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028"/>
      </w:tblGrid>
      <w:tr w:rsidR="002B3EE7" w:rsidRPr="00F410F6" w14:paraId="1F701C9A" w14:textId="77777777" w:rsidTr="00945EF4">
        <w:tc>
          <w:tcPr>
            <w:tcW w:w="8028" w:type="dxa"/>
          </w:tcPr>
          <w:p w14:paraId="3D73D2F0" w14:textId="4C31F736" w:rsidR="002B3EE7" w:rsidRPr="00F410F6" w:rsidRDefault="00890A53" w:rsidP="00945EF4">
            <w:pPr>
              <w:pStyle w:val="FirmInfo"/>
              <w:rPr>
                <w:szCs w:val="26"/>
              </w:rPr>
            </w:pPr>
            <w:r>
              <w:rPr>
                <w:szCs w:val="26"/>
              </w:rPr>
              <w:t>Annamarie L. Valdivia (02655)</w:t>
            </w:r>
          </w:p>
        </w:tc>
      </w:tr>
      <w:tr w:rsidR="002B3EE7" w:rsidRPr="00F410F6" w14:paraId="01B7DD85" w14:textId="77777777" w:rsidTr="00945EF4">
        <w:trPr>
          <w:trHeight w:val="1953"/>
        </w:trPr>
        <w:tc>
          <w:tcPr>
            <w:tcW w:w="8028" w:type="dxa"/>
          </w:tcPr>
          <w:p w14:paraId="2B060A80" w14:textId="400CE1F0" w:rsidR="002B3EE7" w:rsidRDefault="00890A53" w:rsidP="00945EF4">
            <w:pPr>
              <w:pStyle w:val="FirmInfo"/>
              <w:rPr>
                <w:bCs/>
                <w:caps/>
                <w:szCs w:val="26"/>
                <w:lang w:val="fr-FR"/>
              </w:rPr>
            </w:pPr>
            <w:r>
              <w:rPr>
                <w:bCs/>
                <w:caps/>
                <w:szCs w:val="26"/>
                <w:lang w:val="fr-FR"/>
              </w:rPr>
              <w:t>pascua yaqui public defender</w:t>
            </w:r>
          </w:p>
          <w:p w14:paraId="49449332" w14:textId="009838C5" w:rsidR="00890A53" w:rsidRPr="00890A53" w:rsidRDefault="00890A53" w:rsidP="00945EF4">
            <w:pPr>
              <w:pStyle w:val="FirmInfo"/>
              <w:rPr>
                <w:bCs/>
                <w:szCs w:val="26"/>
                <w:lang w:val="fr-FR"/>
              </w:rPr>
            </w:pPr>
            <w:r w:rsidRPr="00890A53">
              <w:rPr>
                <w:bCs/>
                <w:szCs w:val="26"/>
                <w:lang w:val="fr-FR"/>
              </w:rPr>
              <w:t>Senior Staff Attorney</w:t>
            </w:r>
          </w:p>
          <w:p w14:paraId="21CDA013" w14:textId="695A7981" w:rsidR="002B3EE7" w:rsidRPr="00890A53" w:rsidRDefault="00890A53" w:rsidP="00945EF4">
            <w:pPr>
              <w:pStyle w:val="FirmInfo"/>
              <w:rPr>
                <w:szCs w:val="26"/>
                <w:lang w:val="es-MX"/>
              </w:rPr>
            </w:pPr>
            <w:r w:rsidRPr="00890A53">
              <w:rPr>
                <w:szCs w:val="26"/>
                <w:lang w:val="es-MX"/>
              </w:rPr>
              <w:t>7474 S. Camino De</w:t>
            </w:r>
            <w:r>
              <w:rPr>
                <w:szCs w:val="26"/>
                <w:lang w:val="es-MX"/>
              </w:rPr>
              <w:t xml:space="preserve"> Oeste</w:t>
            </w:r>
          </w:p>
          <w:p w14:paraId="6882CEFE" w14:textId="795BBC60" w:rsidR="002B3EE7" w:rsidRPr="00B41D90" w:rsidRDefault="00890A53" w:rsidP="00945EF4">
            <w:pPr>
              <w:pStyle w:val="FirmInfo"/>
              <w:rPr>
                <w:szCs w:val="26"/>
                <w:lang w:val="es-MX"/>
              </w:rPr>
            </w:pPr>
            <w:r w:rsidRPr="00B41D90">
              <w:rPr>
                <w:szCs w:val="26"/>
                <w:lang w:val="es-MX"/>
              </w:rPr>
              <w:t>Tucson, AZ 85757</w:t>
            </w:r>
          </w:p>
          <w:p w14:paraId="7D4BDB28" w14:textId="2F41BF72" w:rsidR="002B3EE7" w:rsidRDefault="002B3EE7" w:rsidP="00945EF4">
            <w:pPr>
              <w:pStyle w:val="FirmInfo"/>
              <w:rPr>
                <w:szCs w:val="26"/>
              </w:rPr>
            </w:pPr>
            <w:r w:rsidRPr="00F410F6">
              <w:rPr>
                <w:szCs w:val="26"/>
              </w:rPr>
              <w:t>Tel: (</w:t>
            </w:r>
            <w:r w:rsidR="00890A53">
              <w:rPr>
                <w:szCs w:val="26"/>
              </w:rPr>
              <w:t>520) 883- 5013</w:t>
            </w:r>
          </w:p>
          <w:p w14:paraId="085A4DE9" w14:textId="34D34C4B" w:rsidR="00C7106C" w:rsidRPr="00F410F6" w:rsidRDefault="00C7106C" w:rsidP="00945EF4">
            <w:pPr>
              <w:pStyle w:val="FirmInfo"/>
              <w:rPr>
                <w:szCs w:val="26"/>
              </w:rPr>
            </w:pPr>
            <w:r>
              <w:rPr>
                <w:szCs w:val="26"/>
              </w:rPr>
              <w:t>Fax: (520) 883-5017</w:t>
            </w:r>
          </w:p>
          <w:p w14:paraId="0B121F40" w14:textId="0A42B188" w:rsidR="002B3EE7" w:rsidRDefault="002B3EE7" w:rsidP="002B3EE7">
            <w:pPr>
              <w:pStyle w:val="FirmInfo"/>
              <w:rPr>
                <w:szCs w:val="26"/>
              </w:rPr>
            </w:pPr>
            <w:r w:rsidRPr="00F410F6">
              <w:rPr>
                <w:szCs w:val="26"/>
              </w:rPr>
              <w:t xml:space="preserve">Email:  </w:t>
            </w:r>
            <w:r w:rsidR="00890A53">
              <w:rPr>
                <w:szCs w:val="26"/>
              </w:rPr>
              <w:t>annamarie.valdivia@pascuayaqui-nsn.gov</w:t>
            </w:r>
          </w:p>
          <w:p w14:paraId="51459D3C" w14:textId="77777777" w:rsidR="00B1289F" w:rsidRDefault="00B1289F" w:rsidP="002B3EE7">
            <w:pPr>
              <w:pStyle w:val="FirmInfo"/>
              <w:rPr>
                <w:szCs w:val="26"/>
              </w:rPr>
            </w:pPr>
          </w:p>
          <w:p w14:paraId="309ADA87" w14:textId="77777777" w:rsidR="00B1289F" w:rsidRDefault="00B1289F" w:rsidP="002B3EE7">
            <w:pPr>
              <w:pStyle w:val="FirmInfo"/>
              <w:rPr>
                <w:szCs w:val="26"/>
              </w:rPr>
            </w:pPr>
          </w:p>
          <w:p w14:paraId="3764A658" w14:textId="77777777" w:rsidR="00B1289F" w:rsidRDefault="00B1289F" w:rsidP="002B3EE7">
            <w:pPr>
              <w:pStyle w:val="FirmInfo"/>
              <w:rPr>
                <w:i/>
                <w:szCs w:val="26"/>
              </w:rPr>
            </w:pPr>
            <w:r w:rsidRPr="00B1289F">
              <w:rPr>
                <w:i/>
                <w:szCs w:val="26"/>
              </w:rPr>
              <w:t xml:space="preserve">On behalf of the Arizona </w:t>
            </w:r>
            <w:r w:rsidR="00890A53">
              <w:rPr>
                <w:i/>
                <w:szCs w:val="26"/>
              </w:rPr>
              <w:t>Minority Bar Association</w:t>
            </w:r>
          </w:p>
          <w:p w14:paraId="3FBE4708" w14:textId="10D430E6" w:rsidR="00890A53" w:rsidRPr="00B1289F" w:rsidRDefault="00890A53" w:rsidP="002B3EE7">
            <w:pPr>
              <w:pStyle w:val="FirmInfo"/>
              <w:rPr>
                <w:i/>
                <w:szCs w:val="26"/>
              </w:rPr>
            </w:pPr>
          </w:p>
        </w:tc>
      </w:tr>
    </w:tbl>
    <w:p w14:paraId="05B9E21B" w14:textId="77777777" w:rsidR="002B3EE7" w:rsidRPr="00F410F6" w:rsidRDefault="002B3EE7" w:rsidP="00F410F6">
      <w:pPr>
        <w:pStyle w:val="BodyText"/>
        <w:jc w:val="center"/>
        <w:rPr>
          <w:sz w:val="26"/>
          <w:szCs w:val="26"/>
        </w:rPr>
      </w:pPr>
      <w:r w:rsidRPr="00F410F6">
        <w:rPr>
          <w:sz w:val="26"/>
          <w:szCs w:val="26"/>
        </w:rPr>
        <w:br/>
        <w:t>IN THE SUPREME COURT</w:t>
      </w:r>
    </w:p>
    <w:p w14:paraId="4723CE6C" w14:textId="29229EDB" w:rsidR="002B3EE7" w:rsidRDefault="002B3EE7" w:rsidP="00F410F6">
      <w:pPr>
        <w:pStyle w:val="BodyText"/>
        <w:jc w:val="center"/>
        <w:rPr>
          <w:sz w:val="26"/>
          <w:szCs w:val="26"/>
        </w:rPr>
      </w:pPr>
      <w:r w:rsidRPr="00F410F6">
        <w:rPr>
          <w:sz w:val="26"/>
          <w:szCs w:val="26"/>
        </w:rPr>
        <w:t>STATE OF ARIZONA</w:t>
      </w:r>
    </w:p>
    <w:p w14:paraId="30350795" w14:textId="77777777" w:rsidR="00C7106C" w:rsidRPr="00F410F6" w:rsidRDefault="00C7106C" w:rsidP="00F410F6">
      <w:pPr>
        <w:pStyle w:val="BodyText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355"/>
        <w:gridCol w:w="4315"/>
      </w:tblGrid>
      <w:tr w:rsidR="00F410F6" w:rsidRPr="00F410F6" w14:paraId="1E23DD22" w14:textId="77777777" w:rsidTr="00F410F6"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</w:tcPr>
          <w:p w14:paraId="43B2E0F0" w14:textId="77777777" w:rsidR="00F410F6" w:rsidRPr="00F410F6" w:rsidRDefault="00F410F6" w:rsidP="00F410F6">
            <w:pPr>
              <w:pStyle w:val="BodyText"/>
              <w:rPr>
                <w:sz w:val="26"/>
                <w:szCs w:val="26"/>
              </w:rPr>
            </w:pPr>
            <w:r w:rsidRPr="00F410F6">
              <w:rPr>
                <w:sz w:val="26"/>
                <w:szCs w:val="26"/>
              </w:rPr>
              <w:t>In the matter of:</w:t>
            </w:r>
          </w:p>
          <w:p w14:paraId="406C2E54" w14:textId="77777777" w:rsidR="00F410F6" w:rsidRPr="00F410F6" w:rsidRDefault="00F410F6" w:rsidP="00F410F6">
            <w:pPr>
              <w:pStyle w:val="BodyText"/>
              <w:ind w:right="159"/>
              <w:jc w:val="left"/>
              <w:rPr>
                <w:sz w:val="26"/>
                <w:szCs w:val="26"/>
              </w:rPr>
            </w:pPr>
            <w:r w:rsidRPr="00F410F6">
              <w:rPr>
                <w:sz w:val="26"/>
                <w:szCs w:val="26"/>
              </w:rPr>
              <w:t>PETITION TO AMEND THE RULES OF THE SUPREME COURT OF ARIZONA TO ADOPT RULE 24--JURY SELECTION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13A2FE0" w14:textId="77777777" w:rsidR="00F410F6" w:rsidRPr="00F410F6" w:rsidRDefault="00F410F6" w:rsidP="001476E2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4315" w:type="dxa"/>
          </w:tcPr>
          <w:p w14:paraId="004B524F" w14:textId="77777777" w:rsidR="00F410F6" w:rsidRPr="00F410F6" w:rsidRDefault="00F410F6" w:rsidP="00F410F6">
            <w:pPr>
              <w:pStyle w:val="BodyText"/>
              <w:rPr>
                <w:sz w:val="26"/>
                <w:szCs w:val="26"/>
              </w:rPr>
            </w:pPr>
            <w:r w:rsidRPr="00F410F6">
              <w:rPr>
                <w:sz w:val="26"/>
                <w:szCs w:val="26"/>
              </w:rPr>
              <w:t>Supreme Court No. R-21-</w:t>
            </w:r>
            <w:r w:rsidR="006136FC">
              <w:rPr>
                <w:sz w:val="26"/>
                <w:szCs w:val="26"/>
              </w:rPr>
              <w:t>0008</w:t>
            </w:r>
          </w:p>
          <w:p w14:paraId="64A1616F" w14:textId="77777777" w:rsidR="00F410F6" w:rsidRPr="00FA7C53" w:rsidRDefault="00F410F6" w:rsidP="006136FC">
            <w:pPr>
              <w:pStyle w:val="BodyText"/>
              <w:jc w:val="left"/>
              <w:rPr>
                <w:caps/>
                <w:sz w:val="26"/>
                <w:szCs w:val="26"/>
              </w:rPr>
            </w:pPr>
            <w:r w:rsidRPr="00FA7C53">
              <w:rPr>
                <w:caps/>
                <w:sz w:val="26"/>
                <w:szCs w:val="26"/>
              </w:rPr>
              <w:t xml:space="preserve">Comment to Petition to Amend </w:t>
            </w:r>
            <w:r w:rsidR="00FA7C53" w:rsidRPr="00FA7C53">
              <w:rPr>
                <w:caps/>
                <w:sz w:val="26"/>
                <w:szCs w:val="26"/>
              </w:rPr>
              <w:t>The Rules of the Supreme Court to Adopt Proposed Rule 24-Jury Selection</w:t>
            </w:r>
          </w:p>
        </w:tc>
      </w:tr>
    </w:tbl>
    <w:p w14:paraId="60E7223D" w14:textId="035465AD" w:rsidR="002B3EE7" w:rsidRPr="00F410F6" w:rsidRDefault="002B3EE7" w:rsidP="00F410F6">
      <w:pPr>
        <w:pStyle w:val="BodyText"/>
        <w:spacing w:before="240" w:after="0" w:line="480" w:lineRule="auto"/>
        <w:ind w:left="86" w:firstLine="634"/>
        <w:rPr>
          <w:sz w:val="26"/>
          <w:szCs w:val="26"/>
        </w:rPr>
      </w:pPr>
      <w:r w:rsidRPr="00F410F6">
        <w:rPr>
          <w:sz w:val="26"/>
          <w:szCs w:val="26"/>
        </w:rPr>
        <w:t xml:space="preserve">Pursuant to Rule 28(D), Rules of the Supreme Court, </w:t>
      </w:r>
      <w:r w:rsidR="00F410F6">
        <w:rPr>
          <w:sz w:val="26"/>
          <w:szCs w:val="26"/>
        </w:rPr>
        <w:t>t</w:t>
      </w:r>
      <w:r w:rsidR="00F410F6" w:rsidRPr="00F410F6">
        <w:rPr>
          <w:sz w:val="26"/>
          <w:szCs w:val="26"/>
        </w:rPr>
        <w:t xml:space="preserve">he Arizona </w:t>
      </w:r>
      <w:r w:rsidR="00890A53">
        <w:rPr>
          <w:sz w:val="26"/>
          <w:szCs w:val="26"/>
        </w:rPr>
        <w:t>Minority Bar Association</w:t>
      </w:r>
      <w:r w:rsidR="00F410F6" w:rsidRPr="00F410F6">
        <w:rPr>
          <w:sz w:val="26"/>
          <w:szCs w:val="26"/>
        </w:rPr>
        <w:t xml:space="preserve"> (</w:t>
      </w:r>
      <w:r w:rsidR="00F410F6">
        <w:rPr>
          <w:sz w:val="26"/>
          <w:szCs w:val="26"/>
        </w:rPr>
        <w:t>“</w:t>
      </w:r>
      <w:r w:rsidR="00F410F6" w:rsidRPr="00F410F6">
        <w:rPr>
          <w:sz w:val="26"/>
          <w:szCs w:val="26"/>
        </w:rPr>
        <w:t>A</w:t>
      </w:r>
      <w:r w:rsidR="00890A53">
        <w:rPr>
          <w:sz w:val="26"/>
          <w:szCs w:val="26"/>
        </w:rPr>
        <w:t>MBA</w:t>
      </w:r>
      <w:r w:rsidR="00F410F6">
        <w:rPr>
          <w:sz w:val="26"/>
          <w:szCs w:val="26"/>
        </w:rPr>
        <w:t>”</w:t>
      </w:r>
      <w:r w:rsidR="00F410F6" w:rsidRPr="00F410F6">
        <w:rPr>
          <w:sz w:val="26"/>
          <w:szCs w:val="26"/>
        </w:rPr>
        <w:t xml:space="preserve">) </w:t>
      </w:r>
      <w:r w:rsidR="00F410F6">
        <w:rPr>
          <w:sz w:val="26"/>
          <w:szCs w:val="26"/>
        </w:rPr>
        <w:t xml:space="preserve">respectfully submits </w:t>
      </w:r>
      <w:r w:rsidR="00F410F6" w:rsidRPr="00F410F6">
        <w:rPr>
          <w:sz w:val="26"/>
          <w:szCs w:val="26"/>
        </w:rPr>
        <w:t xml:space="preserve">this </w:t>
      </w:r>
      <w:r w:rsidR="00F410F6">
        <w:rPr>
          <w:sz w:val="26"/>
          <w:szCs w:val="26"/>
        </w:rPr>
        <w:t>C</w:t>
      </w:r>
      <w:r w:rsidR="00F410F6" w:rsidRPr="00F410F6">
        <w:rPr>
          <w:sz w:val="26"/>
          <w:szCs w:val="26"/>
        </w:rPr>
        <w:t>omment</w:t>
      </w:r>
      <w:r w:rsidR="00F410F6">
        <w:rPr>
          <w:sz w:val="26"/>
          <w:szCs w:val="26"/>
        </w:rPr>
        <w:t xml:space="preserve"> for the Court’s consideration</w:t>
      </w:r>
      <w:r w:rsidR="00F410F6" w:rsidRPr="00F410F6">
        <w:rPr>
          <w:sz w:val="26"/>
          <w:szCs w:val="26"/>
        </w:rPr>
        <w:t xml:space="preserve"> in support of the </w:t>
      </w:r>
      <w:r w:rsidR="00F410F6" w:rsidRPr="00F410F6">
        <w:rPr>
          <w:i/>
          <w:iCs/>
          <w:sz w:val="26"/>
          <w:szCs w:val="26"/>
        </w:rPr>
        <w:t>Batson</w:t>
      </w:r>
      <w:r w:rsidR="00F410F6" w:rsidRPr="00F410F6">
        <w:rPr>
          <w:sz w:val="26"/>
          <w:szCs w:val="26"/>
        </w:rPr>
        <w:t xml:space="preserve"> Jury Selection Working Group</w:t>
      </w:r>
      <w:r w:rsidR="00F410F6">
        <w:rPr>
          <w:sz w:val="26"/>
          <w:szCs w:val="26"/>
        </w:rPr>
        <w:t>’</w:t>
      </w:r>
      <w:r w:rsidR="00F410F6" w:rsidRPr="00F410F6">
        <w:rPr>
          <w:sz w:val="26"/>
          <w:szCs w:val="26"/>
        </w:rPr>
        <w:t>s Petition to Amend the Rules of the Supreme Court of Arizona to Adopt Proposed Rule 24</w:t>
      </w:r>
      <w:r w:rsidR="00B1289F">
        <w:rPr>
          <w:sz w:val="26"/>
          <w:szCs w:val="26"/>
        </w:rPr>
        <w:t>--</w:t>
      </w:r>
      <w:r w:rsidR="00F410F6" w:rsidRPr="00F410F6">
        <w:rPr>
          <w:sz w:val="26"/>
          <w:szCs w:val="26"/>
        </w:rPr>
        <w:t xml:space="preserve">Jury Selection (the </w:t>
      </w:r>
      <w:r w:rsidR="00F410F6">
        <w:rPr>
          <w:sz w:val="26"/>
          <w:szCs w:val="26"/>
        </w:rPr>
        <w:t>“</w:t>
      </w:r>
      <w:r w:rsidR="00F410F6" w:rsidRPr="00F410F6">
        <w:rPr>
          <w:sz w:val="26"/>
          <w:szCs w:val="26"/>
        </w:rPr>
        <w:t>Petition</w:t>
      </w:r>
      <w:r w:rsidR="00F410F6">
        <w:rPr>
          <w:sz w:val="26"/>
          <w:szCs w:val="26"/>
        </w:rPr>
        <w:t>”</w:t>
      </w:r>
      <w:r w:rsidR="00F410F6" w:rsidRPr="00F410F6">
        <w:rPr>
          <w:sz w:val="26"/>
          <w:szCs w:val="26"/>
        </w:rPr>
        <w:t xml:space="preserve">). </w:t>
      </w:r>
    </w:p>
    <w:p w14:paraId="4CD8F14A" w14:textId="0A70BE59" w:rsidR="00890A53" w:rsidRDefault="00890A53" w:rsidP="00890A53">
      <w:pPr>
        <w:pStyle w:val="BodyText"/>
        <w:spacing w:after="0" w:line="480" w:lineRule="auto"/>
        <w:ind w:left="86" w:firstLine="634"/>
        <w:rPr>
          <w:sz w:val="26"/>
          <w:szCs w:val="26"/>
        </w:rPr>
      </w:pPr>
      <w:r w:rsidRPr="00890A53">
        <w:rPr>
          <w:sz w:val="26"/>
          <w:szCs w:val="26"/>
        </w:rPr>
        <w:t xml:space="preserve">The Arizona Minority Bar Association ("AMBA") was developed to further the interest, education and advancement of racial and ethnic minorities in law-related areas, and to advance the awareness and availability of legal services specifically targeting racial and ethnic minorities and legal issues that impact such community. </w:t>
      </w:r>
      <w:r w:rsidR="00FC4C9A">
        <w:rPr>
          <w:sz w:val="26"/>
          <w:szCs w:val="26"/>
        </w:rPr>
        <w:t>In order to ac</w:t>
      </w:r>
      <w:r w:rsidR="00C7106C">
        <w:rPr>
          <w:sz w:val="26"/>
          <w:szCs w:val="26"/>
        </w:rPr>
        <w:t>complish</w:t>
      </w:r>
      <w:r w:rsidR="00FC4C9A">
        <w:rPr>
          <w:sz w:val="26"/>
          <w:szCs w:val="26"/>
        </w:rPr>
        <w:t xml:space="preserve"> these goals, AMBA implements and participates in </w:t>
      </w:r>
      <w:proofErr w:type="gramStart"/>
      <w:r w:rsidR="00FC4C9A">
        <w:rPr>
          <w:sz w:val="26"/>
          <w:szCs w:val="26"/>
        </w:rPr>
        <w:t>a number of</w:t>
      </w:r>
      <w:proofErr w:type="gramEnd"/>
      <w:r w:rsidR="00FC4C9A">
        <w:rPr>
          <w:sz w:val="26"/>
          <w:szCs w:val="26"/>
        </w:rPr>
        <w:t xml:space="preserve"> activities, not limited to </w:t>
      </w:r>
      <w:r w:rsidR="00FC4C9A">
        <w:rPr>
          <w:sz w:val="26"/>
          <w:szCs w:val="26"/>
        </w:rPr>
        <w:lastRenderedPageBreak/>
        <w:t xml:space="preserve">those that promote diversity at all levels of the legal field, but also activities that educate our community and that </w:t>
      </w:r>
      <w:r w:rsidR="00FC4C9A" w:rsidRPr="00FC4C9A">
        <w:rPr>
          <w:sz w:val="26"/>
          <w:szCs w:val="26"/>
        </w:rPr>
        <w:t>advocate on behalf of people and issues relating to racial and ethnic minorities.</w:t>
      </w:r>
    </w:p>
    <w:p w14:paraId="4F0C75C1" w14:textId="279C9F2E" w:rsidR="00F410F6" w:rsidRPr="00F410F6" w:rsidRDefault="00890A53" w:rsidP="00890A53">
      <w:pPr>
        <w:pStyle w:val="BodyText"/>
        <w:spacing w:after="0" w:line="480" w:lineRule="auto"/>
        <w:ind w:left="86" w:firstLine="634"/>
        <w:rPr>
          <w:sz w:val="26"/>
          <w:szCs w:val="26"/>
        </w:rPr>
      </w:pPr>
      <w:r>
        <w:rPr>
          <w:sz w:val="26"/>
          <w:szCs w:val="26"/>
        </w:rPr>
        <w:t>AMBA</w:t>
      </w:r>
      <w:r w:rsidR="00F410F6" w:rsidRPr="00F410F6">
        <w:rPr>
          <w:sz w:val="26"/>
          <w:szCs w:val="26"/>
        </w:rPr>
        <w:t xml:space="preserve"> respectfully requests that the Supreme Court adopt Proposed Rule 24 for the reasons set forth in the Petition. A</w:t>
      </w:r>
      <w:r w:rsidR="00FC4C9A">
        <w:rPr>
          <w:sz w:val="26"/>
          <w:szCs w:val="26"/>
        </w:rPr>
        <w:t>M</w:t>
      </w:r>
      <w:r w:rsidR="00F410F6" w:rsidRPr="00F410F6">
        <w:rPr>
          <w:sz w:val="26"/>
          <w:szCs w:val="26"/>
        </w:rPr>
        <w:t>BA shares the working group</w:t>
      </w:r>
      <w:r w:rsidR="00F410F6">
        <w:rPr>
          <w:sz w:val="26"/>
          <w:szCs w:val="26"/>
        </w:rPr>
        <w:t>’</w:t>
      </w:r>
      <w:r w:rsidR="00F410F6" w:rsidRPr="00F410F6">
        <w:rPr>
          <w:sz w:val="26"/>
          <w:szCs w:val="26"/>
        </w:rPr>
        <w:t>s concern that the current jury selection system is unfairly biased and does not provide adequate safeguards to prevent discriminatio</w:t>
      </w:r>
      <w:r w:rsidR="00FC4C9A">
        <w:rPr>
          <w:sz w:val="26"/>
          <w:szCs w:val="26"/>
        </w:rPr>
        <w:t xml:space="preserve">n </w:t>
      </w:r>
      <w:r w:rsidR="00C7106C">
        <w:rPr>
          <w:sz w:val="26"/>
          <w:szCs w:val="26"/>
        </w:rPr>
        <w:t>or</w:t>
      </w:r>
      <w:r w:rsidR="00FC4C9A">
        <w:rPr>
          <w:sz w:val="26"/>
          <w:szCs w:val="26"/>
        </w:rPr>
        <w:t xml:space="preserve"> ensure fair deliberations in our courts</w:t>
      </w:r>
      <w:r w:rsidR="00F410F6" w:rsidRPr="00F410F6">
        <w:rPr>
          <w:sz w:val="26"/>
          <w:szCs w:val="26"/>
        </w:rPr>
        <w:t xml:space="preserve">. </w:t>
      </w:r>
      <w:r w:rsidR="00FC4C9A">
        <w:rPr>
          <w:sz w:val="26"/>
          <w:szCs w:val="26"/>
        </w:rPr>
        <w:t>AMBA maintains that such a change would be consistent with the goals of our organization and would create a more equitable jury selection process where all people have equal access to justice. AMBA’s Board of Director’s</w:t>
      </w:r>
      <w:r w:rsidR="00F410F6" w:rsidRPr="00F410F6">
        <w:rPr>
          <w:sz w:val="26"/>
          <w:szCs w:val="26"/>
        </w:rPr>
        <w:t xml:space="preserve"> strongly encourages the </w:t>
      </w:r>
      <w:r w:rsidR="00C7106C">
        <w:rPr>
          <w:sz w:val="26"/>
          <w:szCs w:val="26"/>
        </w:rPr>
        <w:t xml:space="preserve">Arizona </w:t>
      </w:r>
      <w:r w:rsidR="00F410F6" w:rsidRPr="00F410F6">
        <w:rPr>
          <w:sz w:val="26"/>
          <w:szCs w:val="26"/>
        </w:rPr>
        <w:t xml:space="preserve">Supreme Court to adopt the proposed rule in its </w:t>
      </w:r>
      <w:r w:rsidR="00FC4C9A" w:rsidRPr="00F410F6">
        <w:rPr>
          <w:sz w:val="26"/>
          <w:szCs w:val="26"/>
        </w:rPr>
        <w:t>entirety.</w:t>
      </w:r>
      <w:r w:rsidR="00FC4C9A">
        <w:rPr>
          <w:sz w:val="26"/>
          <w:szCs w:val="26"/>
        </w:rPr>
        <w:t xml:space="preserve"> </w:t>
      </w:r>
    </w:p>
    <w:p w14:paraId="2B28EE54" w14:textId="77777777" w:rsidR="00B41D90" w:rsidRDefault="00B41D90" w:rsidP="00F410F6">
      <w:pPr>
        <w:pStyle w:val="BodyText"/>
        <w:ind w:left="990"/>
        <w:rPr>
          <w:sz w:val="26"/>
          <w:szCs w:val="26"/>
        </w:rPr>
      </w:pPr>
    </w:p>
    <w:p w14:paraId="59FB2869" w14:textId="19E5A298" w:rsidR="00B41D90" w:rsidRPr="00B41D90" w:rsidRDefault="002B3EE7" w:rsidP="00B41D90">
      <w:pPr>
        <w:pStyle w:val="BodyText"/>
        <w:ind w:left="990"/>
        <w:rPr>
          <w:sz w:val="26"/>
          <w:szCs w:val="26"/>
          <w:vertAlign w:val="superscript"/>
        </w:rPr>
      </w:pPr>
      <w:r w:rsidRPr="00F410F6">
        <w:rPr>
          <w:sz w:val="26"/>
          <w:szCs w:val="26"/>
        </w:rPr>
        <w:t>Respectfully s</w:t>
      </w:r>
      <w:r w:rsidR="00FC4C9A">
        <w:rPr>
          <w:sz w:val="26"/>
          <w:szCs w:val="26"/>
        </w:rPr>
        <w:t>ubmitted this 3</w:t>
      </w:r>
      <w:r w:rsidR="00FC4C9A" w:rsidRPr="00FC4C9A">
        <w:rPr>
          <w:sz w:val="26"/>
          <w:szCs w:val="26"/>
          <w:vertAlign w:val="superscript"/>
        </w:rPr>
        <w:t>rd</w:t>
      </w:r>
      <w:r w:rsidR="00FC4C9A">
        <w:rPr>
          <w:sz w:val="26"/>
          <w:szCs w:val="26"/>
        </w:rPr>
        <w:t xml:space="preserve"> </w:t>
      </w:r>
      <w:r w:rsidR="00F410F6">
        <w:rPr>
          <w:sz w:val="26"/>
          <w:szCs w:val="26"/>
        </w:rPr>
        <w:t xml:space="preserve">day of </w:t>
      </w:r>
      <w:proofErr w:type="gramStart"/>
      <w:r w:rsidR="00FC4C9A">
        <w:rPr>
          <w:sz w:val="26"/>
          <w:szCs w:val="26"/>
        </w:rPr>
        <w:t>May</w:t>
      </w:r>
      <w:r w:rsidR="00F410F6">
        <w:rPr>
          <w:sz w:val="26"/>
          <w:szCs w:val="26"/>
        </w:rPr>
        <w:t>,</w:t>
      </w:r>
      <w:proofErr w:type="gramEnd"/>
      <w:r w:rsidR="00F410F6">
        <w:rPr>
          <w:sz w:val="26"/>
          <w:szCs w:val="26"/>
        </w:rPr>
        <w:t xml:space="preserve"> 2021.</w:t>
      </w:r>
    </w:p>
    <w:tbl>
      <w:tblPr>
        <w:tblStyle w:val="TableGrid"/>
        <w:tblpPr w:leftFromText="180" w:rightFromText="180" w:vertAnchor="text" w:horzAnchor="margin" w:tblpXSpec="right" w:tblpY="4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410237" w14:paraId="34F6AC99" w14:textId="77777777" w:rsidTr="00410237">
        <w:tc>
          <w:tcPr>
            <w:tcW w:w="4675" w:type="dxa"/>
            <w:tcBorders>
              <w:bottom w:val="single" w:sz="4" w:space="0" w:color="auto"/>
            </w:tcBorders>
          </w:tcPr>
          <w:p w14:paraId="3D5432D4" w14:textId="77777777" w:rsidR="00410237" w:rsidRDefault="00410237" w:rsidP="00721FBC">
            <w:pPr>
              <w:pStyle w:val="BodyText"/>
              <w:spacing w:after="0"/>
              <w:jc w:val="left"/>
              <w:rPr>
                <w:sz w:val="26"/>
                <w:szCs w:val="26"/>
              </w:rPr>
            </w:pPr>
          </w:p>
          <w:p w14:paraId="622EB585" w14:textId="6020DEEF" w:rsidR="00976F18" w:rsidRPr="00FC4C9A" w:rsidRDefault="00976F18" w:rsidP="00721FBC">
            <w:pPr>
              <w:pStyle w:val="BodyText"/>
              <w:spacing w:after="0"/>
              <w:jc w:val="left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/s/ </w:t>
            </w:r>
            <w:r w:rsidR="00FC4C9A">
              <w:rPr>
                <w:i/>
                <w:iCs/>
                <w:sz w:val="26"/>
                <w:szCs w:val="26"/>
              </w:rPr>
              <w:t>Annamarie L. Valdivia</w:t>
            </w:r>
          </w:p>
        </w:tc>
      </w:tr>
      <w:tr w:rsidR="00410237" w14:paraId="4B9A6B90" w14:textId="77777777" w:rsidTr="00410237">
        <w:tc>
          <w:tcPr>
            <w:tcW w:w="4675" w:type="dxa"/>
            <w:tcBorders>
              <w:top w:val="single" w:sz="4" w:space="0" w:color="auto"/>
            </w:tcBorders>
          </w:tcPr>
          <w:p w14:paraId="76483807" w14:textId="15AD95A1" w:rsidR="00410237" w:rsidRDefault="00FC4C9A" w:rsidP="00287D1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Annamarie L. Valdivia</w:t>
            </w:r>
            <w:r w:rsidR="00287D12">
              <w:rPr>
                <w:sz w:val="26"/>
                <w:szCs w:val="26"/>
              </w:rPr>
              <w:t xml:space="preserve">, </w:t>
            </w:r>
            <w:r w:rsidR="00562234">
              <w:rPr>
                <w:sz w:val="26"/>
                <w:szCs w:val="26"/>
              </w:rPr>
              <w:t>President</w:t>
            </w:r>
            <w:r w:rsidR="00410237">
              <w:rPr>
                <w:sz w:val="26"/>
                <w:szCs w:val="26"/>
              </w:rPr>
              <w:br/>
            </w:r>
            <w:r w:rsidR="00410237" w:rsidRPr="00F410F6">
              <w:rPr>
                <w:sz w:val="26"/>
                <w:szCs w:val="26"/>
              </w:rPr>
              <w:t xml:space="preserve">Arizona </w:t>
            </w:r>
            <w:r>
              <w:rPr>
                <w:sz w:val="26"/>
                <w:szCs w:val="26"/>
              </w:rPr>
              <w:t>Minority</w:t>
            </w:r>
            <w:r w:rsidR="00410237" w:rsidRPr="00F410F6">
              <w:rPr>
                <w:sz w:val="26"/>
                <w:szCs w:val="26"/>
              </w:rPr>
              <w:t xml:space="preserve"> Bar Association</w:t>
            </w:r>
          </w:p>
        </w:tc>
      </w:tr>
    </w:tbl>
    <w:p w14:paraId="7E1D5970" w14:textId="77777777" w:rsidR="008416B5" w:rsidRDefault="008416B5" w:rsidP="007F5D97">
      <w:pPr>
        <w:pStyle w:val="DocID"/>
        <w:framePr w:wrap="around"/>
      </w:pPr>
    </w:p>
    <w:sectPr w:rsidR="008416B5" w:rsidSect="00A30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FA79" w14:textId="77777777" w:rsidR="00514271" w:rsidRDefault="00514271" w:rsidP="008416B5">
      <w:r>
        <w:separator/>
      </w:r>
    </w:p>
  </w:endnote>
  <w:endnote w:type="continuationSeparator" w:id="0">
    <w:p w14:paraId="25C0DCC8" w14:textId="77777777" w:rsidR="00514271" w:rsidRDefault="00514271" w:rsidP="0084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505D" w14:textId="77777777" w:rsidR="007F5D97" w:rsidRDefault="007F5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03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E403D" w14:textId="77777777" w:rsidR="007F5D97" w:rsidRDefault="007F5D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8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353A7" w14:textId="77777777" w:rsidR="008416B5" w:rsidRDefault="00841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0E57" w14:textId="77777777" w:rsidR="007F5D97" w:rsidRDefault="007F5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366B" w14:textId="77777777" w:rsidR="00514271" w:rsidRDefault="00514271" w:rsidP="008416B5">
      <w:r>
        <w:separator/>
      </w:r>
    </w:p>
  </w:footnote>
  <w:footnote w:type="continuationSeparator" w:id="0">
    <w:p w14:paraId="4F0E64FB" w14:textId="77777777" w:rsidR="00514271" w:rsidRDefault="00514271" w:rsidP="0084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0659" w14:textId="77777777" w:rsidR="007F5D97" w:rsidRDefault="007F5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79D2" w14:textId="77777777" w:rsidR="007F5D97" w:rsidRDefault="007F5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C547" w14:textId="77777777" w:rsidR="007F5D97" w:rsidRDefault="007F5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708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2E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4A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869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D861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0C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AD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085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CEA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A4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4F27"/>
    <w:multiLevelType w:val="hybridMultilevel"/>
    <w:tmpl w:val="268C3802"/>
    <w:lvl w:ilvl="0" w:tplc="323A287E">
      <w:start w:val="1"/>
      <w:numFmt w:val="upperLetter"/>
      <w:pStyle w:val="List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839E6"/>
    <w:multiLevelType w:val="multilevel"/>
    <w:tmpl w:val="497EE7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19FF7929"/>
    <w:multiLevelType w:val="multilevel"/>
    <w:tmpl w:val="6EDA22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3" w15:restartNumberingAfterBreak="0">
    <w:nsid w:val="29C63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1E6865"/>
    <w:multiLevelType w:val="multilevel"/>
    <w:tmpl w:val="454A84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5" w15:restartNumberingAfterBreak="0">
    <w:nsid w:val="2B2277D6"/>
    <w:multiLevelType w:val="multilevel"/>
    <w:tmpl w:val="6AD6EDEE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6" w15:restartNumberingAfterBreak="0">
    <w:nsid w:val="2F616AA6"/>
    <w:multiLevelType w:val="multilevel"/>
    <w:tmpl w:val="EA88E03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720"/>
      </w:pPr>
      <w:rPr>
        <w:rFonts w:hint="default"/>
      </w:rPr>
    </w:lvl>
  </w:abstractNum>
  <w:abstractNum w:abstractNumId="17" w15:restartNumberingAfterBreak="0">
    <w:nsid w:val="34794C47"/>
    <w:multiLevelType w:val="multilevel"/>
    <w:tmpl w:val="5EF09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8" w15:restartNumberingAfterBreak="0">
    <w:nsid w:val="37B30561"/>
    <w:multiLevelType w:val="multilevel"/>
    <w:tmpl w:val="F358F6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9" w15:restartNumberingAfterBreak="0">
    <w:nsid w:val="3B723A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DA2EC5"/>
    <w:multiLevelType w:val="multilevel"/>
    <w:tmpl w:val="9F3076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21" w15:restartNumberingAfterBreak="0">
    <w:nsid w:val="439020C2"/>
    <w:multiLevelType w:val="hybridMultilevel"/>
    <w:tmpl w:val="A58C6DEC"/>
    <w:lvl w:ilvl="0" w:tplc="E1669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43142"/>
    <w:multiLevelType w:val="multilevel"/>
    <w:tmpl w:val="08CA9E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4EF72BE9"/>
    <w:multiLevelType w:val="multilevel"/>
    <w:tmpl w:val="C5E0A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4" w15:restartNumberingAfterBreak="0">
    <w:nsid w:val="5541706D"/>
    <w:multiLevelType w:val="multilevel"/>
    <w:tmpl w:val="422026B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5" w15:restartNumberingAfterBreak="0">
    <w:nsid w:val="676601EF"/>
    <w:multiLevelType w:val="multilevel"/>
    <w:tmpl w:val="268C38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A0EB6"/>
    <w:multiLevelType w:val="multilevel"/>
    <w:tmpl w:val="EDAC6F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727A7AC6"/>
    <w:multiLevelType w:val="multilevel"/>
    <w:tmpl w:val="491C485E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9"/>
  </w:num>
  <w:num w:numId="14">
    <w:abstractNumId w:val="8"/>
  </w:num>
  <w:num w:numId="15">
    <w:abstractNumId w:val="9"/>
  </w:num>
  <w:num w:numId="16">
    <w:abstractNumId w:val="8"/>
  </w:num>
  <w:num w:numId="17">
    <w:abstractNumId w:val="9"/>
  </w:num>
  <w:num w:numId="18">
    <w:abstractNumId w:val="8"/>
  </w:num>
  <w:num w:numId="19">
    <w:abstractNumId w:val="27"/>
  </w:num>
  <w:num w:numId="20">
    <w:abstractNumId w:val="27"/>
  </w:num>
  <w:num w:numId="21">
    <w:abstractNumId w:val="27"/>
  </w:num>
  <w:num w:numId="22">
    <w:abstractNumId w:val="27"/>
  </w:num>
  <w:num w:numId="23">
    <w:abstractNumId w:val="27"/>
  </w:num>
  <w:num w:numId="24">
    <w:abstractNumId w:val="27"/>
  </w:num>
  <w:num w:numId="25">
    <w:abstractNumId w:val="27"/>
  </w:num>
  <w:num w:numId="26">
    <w:abstractNumId w:val="27"/>
  </w:num>
  <w:num w:numId="27">
    <w:abstractNumId w:val="27"/>
  </w:num>
  <w:num w:numId="28">
    <w:abstractNumId w:val="10"/>
  </w:num>
  <w:num w:numId="29">
    <w:abstractNumId w:val="9"/>
  </w:num>
  <w:num w:numId="30">
    <w:abstractNumId w:val="7"/>
  </w:num>
  <w:num w:numId="31">
    <w:abstractNumId w:val="8"/>
  </w:num>
  <w:num w:numId="32">
    <w:abstractNumId w:val="3"/>
  </w:num>
  <w:num w:numId="33">
    <w:abstractNumId w:val="22"/>
  </w:num>
  <w:num w:numId="34">
    <w:abstractNumId w:val="25"/>
  </w:num>
  <w:num w:numId="35">
    <w:abstractNumId w:val="14"/>
  </w:num>
  <w:num w:numId="36">
    <w:abstractNumId w:val="23"/>
  </w:num>
  <w:num w:numId="37">
    <w:abstractNumId w:val="24"/>
  </w:num>
  <w:num w:numId="38">
    <w:abstractNumId w:val="16"/>
  </w:num>
  <w:num w:numId="39">
    <w:abstractNumId w:val="15"/>
  </w:num>
  <w:num w:numId="40">
    <w:abstractNumId w:val="12"/>
  </w:num>
  <w:num w:numId="41">
    <w:abstractNumId w:val="20"/>
  </w:num>
  <w:num w:numId="42">
    <w:abstractNumId w:val="17"/>
  </w:num>
  <w:num w:numId="43">
    <w:abstractNumId w:val="13"/>
  </w:num>
  <w:num w:numId="44">
    <w:abstractNumId w:val="19"/>
  </w:num>
  <w:num w:numId="45">
    <w:abstractNumId w:val="11"/>
  </w:num>
  <w:num w:numId="46">
    <w:abstractNumId w:val="18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proofState w:grammar="clean"/>
  <w:attachedTemplate r:id="rId1"/>
  <w:stylePaneFormatFilter w:val="4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E7"/>
    <w:rsid w:val="0007066C"/>
    <w:rsid w:val="000756C1"/>
    <w:rsid w:val="000A7533"/>
    <w:rsid w:val="000D3E61"/>
    <w:rsid w:val="000D58D8"/>
    <w:rsid w:val="000E3A83"/>
    <w:rsid w:val="000F7760"/>
    <w:rsid w:val="00123496"/>
    <w:rsid w:val="00135BAD"/>
    <w:rsid w:val="0014737E"/>
    <w:rsid w:val="001476E2"/>
    <w:rsid w:val="00154D9E"/>
    <w:rsid w:val="001A0A76"/>
    <w:rsid w:val="001A0FED"/>
    <w:rsid w:val="001D2C75"/>
    <w:rsid w:val="001E18A6"/>
    <w:rsid w:val="00204333"/>
    <w:rsid w:val="00205D5D"/>
    <w:rsid w:val="00213683"/>
    <w:rsid w:val="002150A5"/>
    <w:rsid w:val="00250516"/>
    <w:rsid w:val="00270F59"/>
    <w:rsid w:val="00276E09"/>
    <w:rsid w:val="00287D12"/>
    <w:rsid w:val="002B37C9"/>
    <w:rsid w:val="002B3EE7"/>
    <w:rsid w:val="002C15FC"/>
    <w:rsid w:val="002F3DA8"/>
    <w:rsid w:val="00316B75"/>
    <w:rsid w:val="00331CB6"/>
    <w:rsid w:val="00340A26"/>
    <w:rsid w:val="003703B3"/>
    <w:rsid w:val="003A24C5"/>
    <w:rsid w:val="003A66C2"/>
    <w:rsid w:val="003B73B6"/>
    <w:rsid w:val="00410237"/>
    <w:rsid w:val="0041031F"/>
    <w:rsid w:val="00432B24"/>
    <w:rsid w:val="0044580F"/>
    <w:rsid w:val="004C4D4D"/>
    <w:rsid w:val="004D36DC"/>
    <w:rsid w:val="00507810"/>
    <w:rsid w:val="00514271"/>
    <w:rsid w:val="00527B58"/>
    <w:rsid w:val="00555C3C"/>
    <w:rsid w:val="00562234"/>
    <w:rsid w:val="00585623"/>
    <w:rsid w:val="005C3EB6"/>
    <w:rsid w:val="005E2890"/>
    <w:rsid w:val="005E4028"/>
    <w:rsid w:val="005E5A82"/>
    <w:rsid w:val="006136FC"/>
    <w:rsid w:val="00615A55"/>
    <w:rsid w:val="006A0F17"/>
    <w:rsid w:val="006B098A"/>
    <w:rsid w:val="006D0816"/>
    <w:rsid w:val="006D0B2E"/>
    <w:rsid w:val="006D25E1"/>
    <w:rsid w:val="00721FBC"/>
    <w:rsid w:val="00726C11"/>
    <w:rsid w:val="0075050D"/>
    <w:rsid w:val="007A3664"/>
    <w:rsid w:val="007A3BCD"/>
    <w:rsid w:val="007F5D97"/>
    <w:rsid w:val="008019C4"/>
    <w:rsid w:val="008233D6"/>
    <w:rsid w:val="008416B5"/>
    <w:rsid w:val="00863E41"/>
    <w:rsid w:val="00873370"/>
    <w:rsid w:val="00886882"/>
    <w:rsid w:val="00886E35"/>
    <w:rsid w:val="00890A53"/>
    <w:rsid w:val="008A23BD"/>
    <w:rsid w:val="008A3169"/>
    <w:rsid w:val="008A4FB2"/>
    <w:rsid w:val="00973405"/>
    <w:rsid w:val="00973D8B"/>
    <w:rsid w:val="00976F18"/>
    <w:rsid w:val="009B7004"/>
    <w:rsid w:val="009D20DD"/>
    <w:rsid w:val="009F6CFF"/>
    <w:rsid w:val="00A11E81"/>
    <w:rsid w:val="00A1314C"/>
    <w:rsid w:val="00A30DEA"/>
    <w:rsid w:val="00A35034"/>
    <w:rsid w:val="00A57987"/>
    <w:rsid w:val="00A66000"/>
    <w:rsid w:val="00AA6CC0"/>
    <w:rsid w:val="00AE4D6D"/>
    <w:rsid w:val="00AF0EF6"/>
    <w:rsid w:val="00B1289F"/>
    <w:rsid w:val="00B14313"/>
    <w:rsid w:val="00B41D90"/>
    <w:rsid w:val="00B53B28"/>
    <w:rsid w:val="00BE2FBC"/>
    <w:rsid w:val="00BF7C85"/>
    <w:rsid w:val="00C7106C"/>
    <w:rsid w:val="00C778E6"/>
    <w:rsid w:val="00CA4260"/>
    <w:rsid w:val="00CB44FE"/>
    <w:rsid w:val="00CF104D"/>
    <w:rsid w:val="00D777C6"/>
    <w:rsid w:val="00DD2788"/>
    <w:rsid w:val="00E33C78"/>
    <w:rsid w:val="00E65A43"/>
    <w:rsid w:val="00E933E7"/>
    <w:rsid w:val="00EA4843"/>
    <w:rsid w:val="00EE0A51"/>
    <w:rsid w:val="00EE5D8E"/>
    <w:rsid w:val="00F24E9F"/>
    <w:rsid w:val="00F410F6"/>
    <w:rsid w:val="00F5732A"/>
    <w:rsid w:val="00FA7C53"/>
    <w:rsid w:val="00FC4C9A"/>
    <w:rsid w:val="00FC50EA"/>
    <w:rsid w:val="00FD298C"/>
    <w:rsid w:val="00FE268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2E00"/>
  <w15:chartTrackingRefBased/>
  <w15:docId w15:val="{C4B3BEF0-4989-47F8-B356-D4ACB8A9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uiPriority="19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0D58D8"/>
    <w:pPr>
      <w:jc w:val="both"/>
    </w:pPr>
  </w:style>
  <w:style w:type="paragraph" w:styleId="Heading1">
    <w:name w:val="heading 1"/>
    <w:basedOn w:val="Normal"/>
    <w:link w:val="Heading1Char"/>
    <w:uiPriority w:val="9"/>
    <w:qFormat/>
    <w:rsid w:val="000D58D8"/>
    <w:pPr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qFormat/>
    <w:rsid w:val="000D58D8"/>
    <w:pPr>
      <w:numPr>
        <w:ilvl w:val="1"/>
        <w:numId w:val="19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0D58D8"/>
    <w:pPr>
      <w:numPr>
        <w:ilvl w:val="2"/>
        <w:numId w:val="19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9"/>
    <w:qFormat/>
    <w:rsid w:val="000D58D8"/>
    <w:pPr>
      <w:numPr>
        <w:ilvl w:val="3"/>
        <w:numId w:val="1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rsid w:val="000D58D8"/>
    <w:pPr>
      <w:numPr>
        <w:ilvl w:val="4"/>
        <w:numId w:val="1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unhideWhenUsed/>
    <w:rsid w:val="000D58D8"/>
    <w:pPr>
      <w:numPr>
        <w:ilvl w:val="5"/>
        <w:numId w:val="19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unhideWhenUsed/>
    <w:rsid w:val="000D58D8"/>
    <w:pPr>
      <w:numPr>
        <w:ilvl w:val="6"/>
        <w:numId w:val="19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0D58D8"/>
    <w:pPr>
      <w:numPr>
        <w:ilvl w:val="7"/>
        <w:numId w:val="19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9"/>
    <w:unhideWhenUsed/>
    <w:rsid w:val="000D58D8"/>
    <w:pPr>
      <w:numPr>
        <w:ilvl w:val="8"/>
        <w:numId w:val="19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BodyText"/>
    <w:rsid w:val="000D58D8"/>
    <w:pPr>
      <w:ind w:left="720" w:right="72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0D58D8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D58D8"/>
  </w:style>
  <w:style w:type="paragraph" w:styleId="BodyText2">
    <w:name w:val="Body Text 2"/>
    <w:basedOn w:val="BodyText"/>
    <w:link w:val="BodyText2Char"/>
    <w:rsid w:val="000D58D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0D58D8"/>
  </w:style>
  <w:style w:type="paragraph" w:styleId="BodyText3">
    <w:name w:val="Body Text 3"/>
    <w:basedOn w:val="BodyText"/>
    <w:link w:val="BodyText3Char"/>
    <w:uiPriority w:val="99"/>
    <w:semiHidden/>
    <w:unhideWhenUsed/>
    <w:rsid w:val="000D5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8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0D58D8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D58D8"/>
  </w:style>
  <w:style w:type="paragraph" w:styleId="BodyTextIndent">
    <w:name w:val="Body Text Indent"/>
    <w:basedOn w:val="BodyText"/>
    <w:link w:val="BodyTextIndentChar"/>
    <w:qFormat/>
    <w:rsid w:val="000D58D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D58D8"/>
  </w:style>
  <w:style w:type="paragraph" w:styleId="BodyTextFirstIndent2">
    <w:name w:val="Body Text First Indent 2"/>
    <w:basedOn w:val="BodyText"/>
    <w:link w:val="BodyTextFirstIndent2Char"/>
    <w:rsid w:val="000D58D8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0D58D8"/>
  </w:style>
  <w:style w:type="paragraph" w:styleId="BodyTextIndent2">
    <w:name w:val="Body Text Indent 2"/>
    <w:basedOn w:val="BodyText"/>
    <w:link w:val="BodyTextIndent2Char"/>
    <w:rsid w:val="000D58D8"/>
    <w:pPr>
      <w:spacing w:after="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D58D8"/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D58D8"/>
    <w:pPr>
      <w:spacing w:after="12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8D8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D58D8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8D8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8D8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8D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58D8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58D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D58D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58D8"/>
    <w:rPr>
      <w:rFonts w:asciiTheme="majorHAnsi" w:eastAsiaTheme="majorEastAsia" w:hAnsiTheme="majorHAnsi" w:cstheme="majorBidi"/>
      <w:iCs/>
      <w:szCs w:val="20"/>
    </w:rPr>
  </w:style>
  <w:style w:type="character" w:styleId="IntenseEmphasis">
    <w:name w:val="Intense Emphasis"/>
    <w:basedOn w:val="DefaultParagraphFont"/>
    <w:uiPriority w:val="99"/>
    <w:semiHidden/>
    <w:unhideWhenUsed/>
    <w:rsid w:val="000D58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D58D8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D58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unhideWhenUsed/>
    <w:rsid w:val="000D58D8"/>
    <w:rPr>
      <w:b/>
      <w:bCs/>
      <w:smallCaps/>
      <w:color w:val="auto"/>
      <w:spacing w:val="5"/>
      <w:u w:val="single"/>
    </w:rPr>
  </w:style>
  <w:style w:type="paragraph" w:styleId="Quote">
    <w:name w:val="Quote"/>
    <w:basedOn w:val="Normal"/>
    <w:next w:val="BodyText"/>
    <w:link w:val="QuoteChar"/>
    <w:uiPriority w:val="29"/>
    <w:semiHidden/>
    <w:unhideWhenUsed/>
    <w:rsid w:val="000D5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8D8"/>
    <w:rPr>
      <w:i/>
      <w:iCs/>
      <w:color w:val="000000" w:themeColor="text1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rsid w:val="000D58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8D8"/>
  </w:style>
  <w:style w:type="paragraph" w:styleId="Subtitle">
    <w:name w:val="Subtitle"/>
    <w:basedOn w:val="Title"/>
    <w:next w:val="BodyText"/>
    <w:link w:val="SubtitleChar"/>
    <w:uiPriority w:val="19"/>
    <w:rsid w:val="000D58D8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58D8"/>
    <w:rPr>
      <w:rFonts w:asciiTheme="majorHAnsi" w:eastAsiaTheme="majorEastAsia" w:hAnsiTheme="majorHAnsi" w:cstheme="majorBidi"/>
      <w:iCs/>
    </w:rPr>
  </w:style>
  <w:style w:type="character" w:styleId="SubtleReference">
    <w:name w:val="Subtle Reference"/>
    <w:basedOn w:val="DefaultParagraphFont"/>
    <w:uiPriority w:val="31"/>
    <w:semiHidden/>
    <w:unhideWhenUsed/>
    <w:rsid w:val="000D58D8"/>
    <w:rPr>
      <w:smallCaps/>
      <w:color w:val="auto"/>
      <w:u w:val="single"/>
    </w:rPr>
  </w:style>
  <w:style w:type="paragraph" w:styleId="Title">
    <w:name w:val="Title"/>
    <w:basedOn w:val="BodyText"/>
    <w:next w:val="BodyText"/>
    <w:link w:val="TitleChar"/>
    <w:uiPriority w:val="19"/>
    <w:qFormat/>
    <w:rsid w:val="000D58D8"/>
    <w:pPr>
      <w:keepNext/>
      <w:keepLines/>
      <w:jc w:val="center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58D8"/>
    <w:rPr>
      <w:rFonts w:asciiTheme="majorHAnsi" w:eastAsiaTheme="majorEastAsia" w:hAnsiTheme="majorHAnsi" w:cstheme="majorBidi"/>
      <w:b/>
      <w:szCs w:val="52"/>
    </w:rPr>
  </w:style>
  <w:style w:type="paragraph" w:styleId="TOCHeading">
    <w:name w:val="TOC Heading"/>
    <w:basedOn w:val="Title"/>
    <w:next w:val="Normal"/>
    <w:uiPriority w:val="39"/>
    <w:unhideWhenUsed/>
    <w:rsid w:val="000D58D8"/>
  </w:style>
  <w:style w:type="character" w:styleId="Emphasis">
    <w:name w:val="Emphasis"/>
    <w:basedOn w:val="DefaultParagraphFont"/>
    <w:uiPriority w:val="99"/>
    <w:unhideWhenUsed/>
    <w:rsid w:val="000D58D8"/>
    <w:rPr>
      <w:i/>
      <w:iCs/>
    </w:rPr>
  </w:style>
  <w:style w:type="paragraph" w:styleId="ListBullet">
    <w:name w:val="List Bullet"/>
    <w:basedOn w:val="Normal"/>
    <w:uiPriority w:val="19"/>
    <w:qFormat/>
    <w:rsid w:val="000D58D8"/>
    <w:pPr>
      <w:numPr>
        <w:numId w:val="1"/>
      </w:numPr>
      <w:spacing w:after="240"/>
    </w:pPr>
  </w:style>
  <w:style w:type="paragraph" w:styleId="ListNumber">
    <w:name w:val="List Number"/>
    <w:basedOn w:val="Normal"/>
    <w:uiPriority w:val="19"/>
    <w:qFormat/>
    <w:rsid w:val="000D58D8"/>
    <w:pPr>
      <w:numPr>
        <w:numId w:val="6"/>
      </w:numPr>
      <w:spacing w:after="240"/>
    </w:pPr>
  </w:style>
  <w:style w:type="character" w:styleId="Strong">
    <w:name w:val="Strong"/>
    <w:basedOn w:val="DefaultParagraphFont"/>
    <w:uiPriority w:val="99"/>
    <w:unhideWhenUsed/>
    <w:rsid w:val="000D58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D58D8"/>
  </w:style>
  <w:style w:type="character" w:styleId="SubtleEmphasis">
    <w:name w:val="Subtle Emphasis"/>
    <w:basedOn w:val="DefaultParagraphFont"/>
    <w:uiPriority w:val="19"/>
    <w:semiHidden/>
    <w:unhideWhenUsed/>
    <w:rsid w:val="000D58D8"/>
    <w:rPr>
      <w:i/>
      <w:iCs/>
      <w:color w:val="808080" w:themeColor="text1" w:themeTint="7F"/>
    </w:rPr>
  </w:style>
  <w:style w:type="paragraph" w:customStyle="1" w:styleId="BlockQuote">
    <w:name w:val="Block Quote"/>
    <w:basedOn w:val="BodyText"/>
    <w:rsid w:val="000D58D8"/>
    <w:pPr>
      <w:ind w:left="1440" w:right="1440"/>
    </w:pPr>
  </w:style>
  <w:style w:type="paragraph" w:styleId="NoSpacing">
    <w:name w:val="No Spacing"/>
    <w:basedOn w:val="Normal"/>
    <w:uiPriority w:val="99"/>
    <w:rsid w:val="000D58D8"/>
  </w:style>
  <w:style w:type="paragraph" w:customStyle="1" w:styleId="ListAlpha">
    <w:name w:val="List Alpha"/>
    <w:basedOn w:val="Normal"/>
    <w:uiPriority w:val="19"/>
    <w:qFormat/>
    <w:rsid w:val="000D58D8"/>
    <w:pPr>
      <w:numPr>
        <w:numId w:val="28"/>
      </w:numPr>
      <w:spacing w:after="240"/>
      <w:ind w:hanging="720"/>
    </w:pPr>
  </w:style>
  <w:style w:type="paragraph" w:styleId="ListBullet2">
    <w:name w:val="List Bullet 2"/>
    <w:basedOn w:val="Normal"/>
    <w:uiPriority w:val="19"/>
    <w:rsid w:val="000D58D8"/>
    <w:pPr>
      <w:numPr>
        <w:numId w:val="2"/>
      </w:numPr>
      <w:spacing w:after="240"/>
    </w:pPr>
  </w:style>
  <w:style w:type="paragraph" w:styleId="ListContinue">
    <w:name w:val="List Continue"/>
    <w:basedOn w:val="Normal"/>
    <w:uiPriority w:val="99"/>
    <w:unhideWhenUsed/>
    <w:rsid w:val="000D58D8"/>
    <w:pPr>
      <w:spacing w:after="240"/>
      <w:ind w:left="360"/>
    </w:pPr>
  </w:style>
  <w:style w:type="paragraph" w:styleId="ListContinue2">
    <w:name w:val="List Continue 2"/>
    <w:basedOn w:val="Normal"/>
    <w:uiPriority w:val="99"/>
    <w:unhideWhenUsed/>
    <w:rsid w:val="000D58D8"/>
    <w:pPr>
      <w:spacing w:after="240"/>
      <w:ind w:left="720"/>
    </w:pPr>
  </w:style>
  <w:style w:type="paragraph" w:styleId="ListNumber2">
    <w:name w:val="List Number 2"/>
    <w:basedOn w:val="Normal"/>
    <w:uiPriority w:val="19"/>
    <w:rsid w:val="000D58D8"/>
    <w:pPr>
      <w:numPr>
        <w:numId w:val="7"/>
      </w:numPr>
      <w:spacing w:after="240"/>
    </w:pPr>
  </w:style>
  <w:style w:type="paragraph" w:customStyle="1" w:styleId="Para1">
    <w:name w:val="Para1"/>
    <w:basedOn w:val="Normal"/>
    <w:next w:val="Heading1"/>
    <w:link w:val="Para1Char"/>
    <w:uiPriority w:val="99"/>
    <w:unhideWhenUsed/>
    <w:rsid w:val="000D58D8"/>
    <w:pPr>
      <w:spacing w:after="240"/>
    </w:pPr>
  </w:style>
  <w:style w:type="character" w:customStyle="1" w:styleId="Para1Char">
    <w:name w:val="Para1 Char"/>
    <w:basedOn w:val="DefaultParagraphFont"/>
    <w:link w:val="Para1"/>
    <w:uiPriority w:val="99"/>
    <w:rsid w:val="000D58D8"/>
  </w:style>
  <w:style w:type="paragraph" w:customStyle="1" w:styleId="Para2">
    <w:name w:val="Para2"/>
    <w:basedOn w:val="Normal"/>
    <w:next w:val="Heading2"/>
    <w:link w:val="Para2Char"/>
    <w:uiPriority w:val="99"/>
    <w:unhideWhenUsed/>
    <w:rsid w:val="000D58D8"/>
    <w:pPr>
      <w:spacing w:after="240"/>
    </w:pPr>
  </w:style>
  <w:style w:type="character" w:customStyle="1" w:styleId="Para2Char">
    <w:name w:val="Para2 Char"/>
    <w:basedOn w:val="DefaultParagraphFont"/>
    <w:link w:val="Para2"/>
    <w:uiPriority w:val="99"/>
    <w:rsid w:val="000D58D8"/>
  </w:style>
  <w:style w:type="paragraph" w:customStyle="1" w:styleId="Para3">
    <w:name w:val="Para3"/>
    <w:basedOn w:val="Normal"/>
    <w:next w:val="Heading3"/>
    <w:link w:val="Para3Char"/>
    <w:uiPriority w:val="99"/>
    <w:unhideWhenUsed/>
    <w:rsid w:val="000D58D8"/>
    <w:pPr>
      <w:spacing w:after="240"/>
    </w:pPr>
  </w:style>
  <w:style w:type="character" w:customStyle="1" w:styleId="Para3Char">
    <w:name w:val="Para3 Char"/>
    <w:basedOn w:val="DefaultParagraphFont"/>
    <w:link w:val="Para3"/>
    <w:uiPriority w:val="99"/>
    <w:rsid w:val="000D58D8"/>
  </w:style>
  <w:style w:type="paragraph" w:customStyle="1" w:styleId="Para4">
    <w:name w:val="Para4"/>
    <w:basedOn w:val="Normal"/>
    <w:next w:val="Heading4"/>
    <w:link w:val="Para4Char"/>
    <w:uiPriority w:val="99"/>
    <w:unhideWhenUsed/>
    <w:rsid w:val="000D58D8"/>
    <w:pPr>
      <w:spacing w:after="240"/>
    </w:pPr>
  </w:style>
  <w:style w:type="character" w:customStyle="1" w:styleId="Para4Char">
    <w:name w:val="Para4 Char"/>
    <w:basedOn w:val="DefaultParagraphFont"/>
    <w:link w:val="Para4"/>
    <w:uiPriority w:val="99"/>
    <w:rsid w:val="000D58D8"/>
  </w:style>
  <w:style w:type="paragraph" w:customStyle="1" w:styleId="Para5">
    <w:name w:val="Para5"/>
    <w:basedOn w:val="Normal"/>
    <w:next w:val="Heading5"/>
    <w:link w:val="Para5Char"/>
    <w:uiPriority w:val="99"/>
    <w:unhideWhenUsed/>
    <w:rsid w:val="000D58D8"/>
    <w:pPr>
      <w:spacing w:after="240"/>
    </w:pPr>
  </w:style>
  <w:style w:type="character" w:customStyle="1" w:styleId="Para5Char">
    <w:name w:val="Para5 Char"/>
    <w:basedOn w:val="DefaultParagraphFont"/>
    <w:link w:val="Para5"/>
    <w:uiPriority w:val="99"/>
    <w:rsid w:val="000D58D8"/>
  </w:style>
  <w:style w:type="paragraph" w:customStyle="1" w:styleId="Para6">
    <w:name w:val="Para6"/>
    <w:basedOn w:val="Normal"/>
    <w:next w:val="Heading6"/>
    <w:link w:val="Para6Char"/>
    <w:uiPriority w:val="99"/>
    <w:unhideWhenUsed/>
    <w:rsid w:val="000D58D8"/>
    <w:pPr>
      <w:spacing w:after="240"/>
    </w:pPr>
  </w:style>
  <w:style w:type="character" w:customStyle="1" w:styleId="Para6Char">
    <w:name w:val="Para6 Char"/>
    <w:basedOn w:val="DefaultParagraphFont"/>
    <w:link w:val="Para6"/>
    <w:uiPriority w:val="99"/>
    <w:rsid w:val="000D58D8"/>
  </w:style>
  <w:style w:type="paragraph" w:customStyle="1" w:styleId="Para7">
    <w:name w:val="Para7"/>
    <w:basedOn w:val="Normal"/>
    <w:next w:val="Heading7"/>
    <w:link w:val="Para7Char"/>
    <w:uiPriority w:val="99"/>
    <w:unhideWhenUsed/>
    <w:rsid w:val="000D58D8"/>
    <w:pPr>
      <w:spacing w:after="240"/>
    </w:pPr>
  </w:style>
  <w:style w:type="character" w:customStyle="1" w:styleId="Para7Char">
    <w:name w:val="Para7 Char"/>
    <w:basedOn w:val="DefaultParagraphFont"/>
    <w:link w:val="Para7"/>
    <w:uiPriority w:val="99"/>
    <w:rsid w:val="000D58D8"/>
  </w:style>
  <w:style w:type="paragraph" w:customStyle="1" w:styleId="Para8">
    <w:name w:val="Para8"/>
    <w:basedOn w:val="Normal"/>
    <w:next w:val="Heading8"/>
    <w:link w:val="Para8Char"/>
    <w:uiPriority w:val="99"/>
    <w:unhideWhenUsed/>
    <w:rsid w:val="000D58D8"/>
    <w:pPr>
      <w:spacing w:after="240"/>
    </w:pPr>
  </w:style>
  <w:style w:type="character" w:customStyle="1" w:styleId="Para8Char">
    <w:name w:val="Para8 Char"/>
    <w:basedOn w:val="DefaultParagraphFont"/>
    <w:link w:val="Para8"/>
    <w:uiPriority w:val="99"/>
    <w:rsid w:val="000D58D8"/>
  </w:style>
  <w:style w:type="paragraph" w:customStyle="1" w:styleId="Para9">
    <w:name w:val="Para9"/>
    <w:basedOn w:val="Normal"/>
    <w:next w:val="Heading9"/>
    <w:link w:val="Para9Char"/>
    <w:uiPriority w:val="99"/>
    <w:unhideWhenUsed/>
    <w:rsid w:val="000D58D8"/>
    <w:pPr>
      <w:spacing w:after="240"/>
    </w:pPr>
  </w:style>
  <w:style w:type="character" w:customStyle="1" w:styleId="Para9Char">
    <w:name w:val="Para9 Char"/>
    <w:basedOn w:val="DefaultParagraphFont"/>
    <w:link w:val="Para9"/>
    <w:uiPriority w:val="99"/>
    <w:rsid w:val="000D58D8"/>
  </w:style>
  <w:style w:type="table" w:styleId="TableGrid">
    <w:name w:val="Table Grid"/>
    <w:basedOn w:val="TableNormal"/>
    <w:uiPriority w:val="59"/>
    <w:rsid w:val="000D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58D8"/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D58D8"/>
    <w:tblPr>
      <w:tblStyleRowBandSize w:val="1"/>
      <w:tblStyleCol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3" w:themeFill="accent1"/>
      </w:tcPr>
    </w:tblStylePr>
    <w:tblStylePr w:type="lastRow">
      <w:rPr>
        <w:b/>
        <w:bCs/>
      </w:rPr>
      <w:tblPr/>
      <w:tcPr>
        <w:tcBorders>
          <w:top w:val="double" w:sz="4" w:space="0" w:color="F04E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3" w:themeColor="accent1"/>
          <w:right w:val="single" w:sz="4" w:space="0" w:color="F04E23" w:themeColor="accent1"/>
        </w:tcBorders>
      </w:tcPr>
    </w:tblStylePr>
    <w:tblStylePr w:type="band1Horz">
      <w:tblPr/>
      <w:tcPr>
        <w:tcBorders>
          <w:top w:val="single" w:sz="4" w:space="0" w:color="F04E23" w:themeColor="accent1"/>
          <w:bottom w:val="single" w:sz="4" w:space="0" w:color="F04E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3" w:themeColor="accent1"/>
          <w:left w:val="nil"/>
        </w:tcBorders>
      </w:tcPr>
    </w:tblStylePr>
    <w:tblStylePr w:type="swCell">
      <w:tblPr/>
      <w:tcPr>
        <w:tcBorders>
          <w:top w:val="double" w:sz="4" w:space="0" w:color="F04E23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29"/>
    <w:rsid w:val="000D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0D58D8"/>
  </w:style>
  <w:style w:type="paragraph" w:styleId="Footer">
    <w:name w:val="footer"/>
    <w:basedOn w:val="Normal"/>
    <w:link w:val="FooterChar"/>
    <w:uiPriority w:val="99"/>
    <w:rsid w:val="000D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8D8"/>
  </w:style>
  <w:style w:type="character" w:styleId="BookTitle">
    <w:name w:val="Book Title"/>
    <w:basedOn w:val="DefaultParagraphFont"/>
    <w:uiPriority w:val="99"/>
    <w:unhideWhenUsed/>
    <w:rsid w:val="000D58D8"/>
    <w:rPr>
      <w:b/>
      <w:bCs/>
      <w:i/>
      <w:iCs/>
      <w:spacing w:val="5"/>
    </w:rPr>
  </w:style>
  <w:style w:type="paragraph" w:styleId="ListParagraph">
    <w:name w:val="List Paragraph"/>
    <w:basedOn w:val="Normal"/>
    <w:uiPriority w:val="99"/>
    <w:unhideWhenUsed/>
    <w:rsid w:val="000D58D8"/>
    <w:pPr>
      <w:spacing w:after="240"/>
      <w:ind w:left="720"/>
    </w:pPr>
  </w:style>
  <w:style w:type="paragraph" w:styleId="Signature">
    <w:name w:val="Signature"/>
    <w:basedOn w:val="Normal"/>
    <w:link w:val="SignatureChar"/>
    <w:uiPriority w:val="19"/>
    <w:rsid w:val="000D58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sid w:val="000D58D8"/>
  </w:style>
  <w:style w:type="paragraph" w:styleId="BalloonText">
    <w:name w:val="Balloon Text"/>
    <w:basedOn w:val="Normal"/>
    <w:link w:val="BalloonTextChar"/>
    <w:uiPriority w:val="99"/>
    <w:semiHidden/>
    <w:unhideWhenUsed/>
    <w:rsid w:val="000D5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8"/>
    <w:rPr>
      <w:rFonts w:ascii="Segoe UI" w:hAnsi="Segoe UI" w:cs="Segoe UI"/>
      <w:sz w:val="18"/>
      <w:szCs w:val="18"/>
    </w:rPr>
  </w:style>
  <w:style w:type="paragraph" w:customStyle="1" w:styleId="FirmInfo">
    <w:name w:val="Firm Info"/>
    <w:basedOn w:val="Normal"/>
    <w:link w:val="FirmInfoChar"/>
    <w:rsid w:val="002B3EE7"/>
    <w:pPr>
      <w:spacing w:line="240" w:lineRule="exact"/>
      <w:jc w:val="left"/>
    </w:pPr>
    <w:rPr>
      <w:rFonts w:ascii="Times New Roman" w:eastAsia="Times New Roman" w:hAnsi="Times New Roman"/>
      <w:sz w:val="26"/>
    </w:rPr>
  </w:style>
  <w:style w:type="paragraph" w:customStyle="1" w:styleId="Client">
    <w:name w:val="Client"/>
    <w:basedOn w:val="Normal"/>
    <w:rsid w:val="002B3EE7"/>
    <w:pPr>
      <w:spacing w:after="240" w:line="240" w:lineRule="exact"/>
      <w:jc w:val="left"/>
    </w:pPr>
    <w:rPr>
      <w:rFonts w:ascii="Times New Roman" w:eastAsia="Times New Roman" w:hAnsi="Times New Roman"/>
      <w:sz w:val="26"/>
    </w:rPr>
  </w:style>
  <w:style w:type="character" w:styleId="Hyperlink">
    <w:name w:val="Hyperlink"/>
    <w:basedOn w:val="DefaultParagraphFont"/>
    <w:rsid w:val="002B3EE7"/>
    <w:rPr>
      <w:color w:val="F04E23" w:themeColor="hyperlink"/>
      <w:u w:val="single"/>
    </w:rPr>
  </w:style>
  <w:style w:type="character" w:customStyle="1" w:styleId="FirmInfoChar">
    <w:name w:val="Firm Info Char"/>
    <w:basedOn w:val="DefaultParagraphFont"/>
    <w:link w:val="FirmInfo"/>
    <w:rsid w:val="002B3EE7"/>
    <w:rPr>
      <w:rFonts w:ascii="Times New Roman" w:eastAsia="Times New Roman" w:hAnsi="Times New Roman"/>
      <w:sz w:val="26"/>
    </w:rPr>
  </w:style>
  <w:style w:type="character" w:customStyle="1" w:styleId="type-phone">
    <w:name w:val="type-phone"/>
    <w:basedOn w:val="DefaultParagraphFont"/>
    <w:rsid w:val="00B1289F"/>
  </w:style>
  <w:style w:type="paragraph" w:customStyle="1" w:styleId="DocID">
    <w:name w:val="DocID"/>
    <w:basedOn w:val="Footer"/>
    <w:next w:val="Footer"/>
    <w:link w:val="DocIDChar"/>
    <w:rsid w:val="008416B5"/>
    <w:pPr>
      <w:framePr w:hSpace="180" w:wrap="around" w:vAnchor="text" w:hAnchor="margin" w:xAlign="right" w:y="428"/>
      <w:tabs>
        <w:tab w:val="clear" w:pos="4680"/>
        <w:tab w:val="clear" w:pos="9360"/>
      </w:tabs>
      <w:jc w:val="left"/>
    </w:pPr>
    <w:rPr>
      <w:rFonts w:ascii="Times New Roman" w:eastAsia="Times New Roman" w:hAnsi="Times New Roman"/>
      <w:sz w:val="16"/>
      <w:szCs w:val="20"/>
    </w:rPr>
  </w:style>
  <w:style w:type="character" w:customStyle="1" w:styleId="DocIDChar">
    <w:name w:val="DocID Char"/>
    <w:basedOn w:val="BodyTextChar"/>
    <w:link w:val="DocID"/>
    <w:rsid w:val="008416B5"/>
    <w:rPr>
      <w:rFonts w:ascii="Times New Roman" w:eastAsia="Times New Roman" w:hAnsi="Times New Roman"/>
      <w:sz w:val="1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\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Stinson">
      <a:dk1>
        <a:srgbClr val="000000"/>
      </a:dk1>
      <a:lt1>
        <a:srgbClr val="FFFFFF"/>
      </a:lt1>
      <a:dk2>
        <a:srgbClr val="32465F"/>
      </a:dk2>
      <a:lt2>
        <a:srgbClr val="C4E6EB"/>
      </a:lt2>
      <a:accent1>
        <a:srgbClr val="F04E23"/>
      </a:accent1>
      <a:accent2>
        <a:srgbClr val="3D4644"/>
      </a:accent2>
      <a:accent3>
        <a:srgbClr val="32465F"/>
      </a:accent3>
      <a:accent4>
        <a:srgbClr val="76BBC1"/>
      </a:accent4>
      <a:accent5>
        <a:srgbClr val="C4E6EB"/>
      </a:accent5>
      <a:accent6>
        <a:srgbClr val="9D3C23"/>
      </a:accent6>
      <a:hlink>
        <a:srgbClr val="F04E23"/>
      </a:hlink>
      <a:folHlink>
        <a:srgbClr val="9D3C23"/>
      </a:folHlink>
    </a:clrScheme>
    <a:fontScheme name="SMH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Portrait</Template>
  <TotalTime>11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Stinson Leonard Street LLP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kkaupke</dc:creator>
  <cp:keywords/>
  <dc:description/>
  <cp:lastModifiedBy>Annamarie Valdivia</cp:lastModifiedBy>
  <cp:revision>3</cp:revision>
  <cp:lastPrinted>2021-05-03T22:47:00Z</cp:lastPrinted>
  <dcterms:created xsi:type="dcterms:W3CDTF">2021-05-03T22:31:00Z</dcterms:created>
  <dcterms:modified xsi:type="dcterms:W3CDTF">2021-05-03T22:52:00Z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Innovations\iCreate\iTemplates\SchemesGlobal\Stinson Normal.docx</vt:lpwstr>
  </property>
  <property fmtid="{D5CDD505-2E9C-101B-9397-08002B2CF9AE}" pid="3" name="CUS_DocIDActiveBits">
    <vt:lpwstr>493568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CORE/9990000.5174/166455176.1</vt:lpwstr>
  </property>
  <property fmtid="{D5CDD505-2E9C-101B-9397-08002B2CF9AE}" pid="7" name="CUS_DocIDChunk0">
    <vt:lpwstr>CORE/9990000.5174/166455176.1</vt:lpwstr>
  </property>
</Properties>
</file>