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36" w:type="dxa"/>
        <w:tblLayout w:type="fixed"/>
        <w:tblLook w:val="0000" w:firstRow="0" w:lastRow="0" w:firstColumn="0" w:lastColumn="0" w:noHBand="0" w:noVBand="0"/>
      </w:tblPr>
      <w:tblGrid>
        <w:gridCol w:w="4950"/>
        <w:gridCol w:w="4086"/>
      </w:tblGrid>
      <w:tr w:rsidR="00357F4D" w:rsidRPr="000F7A7F" w:rsidTr="00024928">
        <w:trPr>
          <w:cantSplit/>
          <w:trHeight w:val="1987"/>
        </w:trPr>
        <w:tc>
          <w:tcPr>
            <w:tcW w:w="4950" w:type="dxa"/>
          </w:tcPr>
          <w:p w:rsidR="00085D40" w:rsidRPr="00085D40" w:rsidRDefault="00085D40" w:rsidP="00180032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bookmarkStart w:id="0" w:name="_zzmpFIXED_CounselTable"/>
            <w:bookmarkStart w:id="1" w:name="_GoBack"/>
            <w:bookmarkEnd w:id="1"/>
            <w:r w:rsidRPr="00085D40">
              <w:rPr>
                <w:sz w:val="28"/>
                <w:szCs w:val="28"/>
              </w:rPr>
              <w:t>Mark Brnovich, Firm Bar No. 14000</w:t>
            </w:r>
          </w:p>
          <w:p w:rsidR="00180032" w:rsidRPr="00085D40" w:rsidRDefault="00180032" w:rsidP="00180032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 w:rsidRPr="00085D40">
              <w:rPr>
                <w:sz w:val="28"/>
                <w:szCs w:val="28"/>
              </w:rPr>
              <w:t xml:space="preserve">Nicholas Klingerman, Bar No. </w:t>
            </w:r>
            <w:r w:rsidR="00085D40" w:rsidRPr="00085D40">
              <w:rPr>
                <w:sz w:val="28"/>
                <w:szCs w:val="28"/>
              </w:rPr>
              <w:t>028231</w:t>
            </w:r>
          </w:p>
          <w:p w:rsidR="00180032" w:rsidRPr="00085D40" w:rsidRDefault="00180032" w:rsidP="00180032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 w:rsidRPr="00085D40">
              <w:rPr>
                <w:sz w:val="28"/>
                <w:szCs w:val="28"/>
              </w:rPr>
              <w:t>Section Chief Counsel</w:t>
            </w:r>
          </w:p>
          <w:p w:rsidR="00180032" w:rsidRPr="00085D40" w:rsidRDefault="00180032" w:rsidP="00180032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 w:rsidRPr="00085D40">
              <w:rPr>
                <w:sz w:val="28"/>
                <w:szCs w:val="28"/>
              </w:rPr>
              <w:t>Arizona Attorney General’s Office</w:t>
            </w:r>
          </w:p>
          <w:p w:rsidR="00180032" w:rsidRPr="00085D40" w:rsidRDefault="00085D40" w:rsidP="00180032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 w:rsidRPr="00085D40">
              <w:rPr>
                <w:sz w:val="28"/>
                <w:szCs w:val="28"/>
              </w:rPr>
              <w:t>400 W. Congress St., Suite 518</w:t>
            </w:r>
          </w:p>
          <w:p w:rsidR="00085D40" w:rsidRPr="00085D40" w:rsidRDefault="00085D40" w:rsidP="00180032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 w:rsidRPr="00085D40">
              <w:rPr>
                <w:sz w:val="28"/>
                <w:szCs w:val="28"/>
              </w:rPr>
              <w:t>Tucson, Arizona 85701</w:t>
            </w:r>
          </w:p>
          <w:p w:rsidR="00180032" w:rsidRPr="00085D40" w:rsidRDefault="00085D40" w:rsidP="00180032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 w:rsidRPr="00085D40">
              <w:rPr>
                <w:sz w:val="28"/>
                <w:szCs w:val="28"/>
              </w:rPr>
              <w:t>(520</w:t>
            </w:r>
            <w:r w:rsidR="00180032" w:rsidRPr="00085D40">
              <w:rPr>
                <w:sz w:val="28"/>
                <w:szCs w:val="28"/>
              </w:rPr>
              <w:t xml:space="preserve">) </w:t>
            </w:r>
            <w:r w:rsidRPr="00085D40">
              <w:rPr>
                <w:sz w:val="28"/>
                <w:szCs w:val="28"/>
              </w:rPr>
              <w:t>628-6707 / FAX (520</w:t>
            </w:r>
            <w:r w:rsidR="00180032" w:rsidRPr="00085D40">
              <w:rPr>
                <w:sz w:val="28"/>
                <w:szCs w:val="28"/>
              </w:rPr>
              <w:t>)</w:t>
            </w:r>
            <w:r w:rsidRPr="00085D40">
              <w:rPr>
                <w:sz w:val="28"/>
                <w:szCs w:val="28"/>
              </w:rPr>
              <w:t xml:space="preserve"> 20</w:t>
            </w:r>
            <w:r w:rsidR="002750B7">
              <w:rPr>
                <w:sz w:val="28"/>
                <w:szCs w:val="28"/>
              </w:rPr>
              <w:t>9</w:t>
            </w:r>
            <w:r w:rsidRPr="00085D40">
              <w:rPr>
                <w:sz w:val="28"/>
                <w:szCs w:val="28"/>
              </w:rPr>
              <w:t>-4326</w:t>
            </w:r>
          </w:p>
          <w:p w:rsidR="00180032" w:rsidRPr="00085D40" w:rsidRDefault="00411350" w:rsidP="00180032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hyperlink r:id="rId12" w:history="1">
              <w:r w:rsidR="00085D40" w:rsidRPr="00085D40">
                <w:rPr>
                  <w:rStyle w:val="Hyperlink"/>
                  <w:sz w:val="28"/>
                  <w:szCs w:val="28"/>
                </w:rPr>
                <w:t>Nicholas.Klingerman@azag.gov</w:t>
              </w:r>
            </w:hyperlink>
            <w:r w:rsidR="00085D40" w:rsidRPr="00085D40">
              <w:rPr>
                <w:sz w:val="28"/>
                <w:szCs w:val="28"/>
              </w:rPr>
              <w:t xml:space="preserve"> </w:t>
            </w:r>
          </w:p>
          <w:p w:rsidR="00B02AF3" w:rsidRPr="00735659" w:rsidRDefault="00B02AF3" w:rsidP="005D4891">
            <w:pPr>
              <w:pStyle w:val="FirmInformation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4086" w:type="dxa"/>
          </w:tcPr>
          <w:p w:rsidR="00357F4D" w:rsidRPr="000F7A7F" w:rsidRDefault="00357F4D" w:rsidP="00000C35">
            <w:pPr>
              <w:ind w:left="113" w:right="113"/>
              <w:rPr>
                <w:sz w:val="26"/>
                <w:szCs w:val="26"/>
              </w:rPr>
            </w:pPr>
          </w:p>
        </w:tc>
      </w:tr>
    </w:tbl>
    <w:bookmarkEnd w:id="0"/>
    <w:p w:rsidR="000C48A9" w:rsidRPr="006F63FD" w:rsidRDefault="000F7A7F" w:rsidP="00000C35">
      <w:pPr>
        <w:pStyle w:val="Court"/>
        <w:spacing w:line="240" w:lineRule="auto"/>
        <w:rPr>
          <w:b/>
          <w:sz w:val="28"/>
          <w:szCs w:val="28"/>
        </w:rPr>
      </w:pPr>
      <w:r w:rsidRPr="006F63FD">
        <w:rPr>
          <w:b/>
          <w:sz w:val="28"/>
          <w:szCs w:val="28"/>
        </w:rPr>
        <w:t>IN THE SUPREME COURT</w:t>
      </w:r>
      <w:r w:rsidRPr="006F63FD">
        <w:rPr>
          <w:b/>
          <w:sz w:val="28"/>
          <w:szCs w:val="28"/>
        </w:rPr>
        <w:br/>
        <w:t>STATE OF ARIZONA</w:t>
      </w:r>
    </w:p>
    <w:tbl>
      <w:tblPr>
        <w:tblW w:w="9204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524"/>
      </w:tblGrid>
      <w:tr w:rsidR="00357F4D" w:rsidRPr="000F7A7F" w:rsidTr="004331B2">
        <w:tc>
          <w:tcPr>
            <w:tcW w:w="468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964" w:rsidRPr="008C5964" w:rsidRDefault="00357F4D" w:rsidP="00040170">
            <w:pPr>
              <w:pStyle w:val="Caption"/>
              <w:spacing w:before="240" w:line="260" w:lineRule="exact"/>
              <w:rPr>
                <w:sz w:val="28"/>
                <w:szCs w:val="28"/>
              </w:rPr>
            </w:pPr>
            <w:bookmarkStart w:id="2" w:name="_zzmpFIXED_CaptionTable"/>
            <w:r w:rsidRPr="006F63FD">
              <w:rPr>
                <w:sz w:val="28"/>
                <w:szCs w:val="28"/>
              </w:rPr>
              <w:t>In the Matter of:</w:t>
            </w:r>
          </w:p>
          <w:p w:rsidR="00357F4D" w:rsidRPr="000F7A7F" w:rsidRDefault="00C12583" w:rsidP="00040170">
            <w:pPr>
              <w:pStyle w:val="Caption"/>
              <w:spacing w:before="240" w:after="240"/>
              <w:rPr>
                <w:szCs w:val="26"/>
              </w:rPr>
            </w:pPr>
            <w:r>
              <w:rPr>
                <w:b/>
                <w:sz w:val="28"/>
                <w:szCs w:val="28"/>
              </w:rPr>
              <w:t xml:space="preserve">PETITION TO AMEND </w:t>
            </w:r>
            <w:r w:rsidR="005D4891">
              <w:rPr>
                <w:b/>
                <w:sz w:val="28"/>
                <w:szCs w:val="28"/>
              </w:rPr>
              <w:t>RULES 18.4 &amp; 18.5</w:t>
            </w:r>
            <w:r>
              <w:rPr>
                <w:b/>
                <w:sz w:val="28"/>
                <w:szCs w:val="28"/>
              </w:rPr>
              <w:t xml:space="preserve"> </w:t>
            </w:r>
            <w:r w:rsidR="005D4891">
              <w:rPr>
                <w:b/>
                <w:sz w:val="28"/>
                <w:szCs w:val="28"/>
              </w:rPr>
              <w:t xml:space="preserve">OF </w:t>
            </w:r>
            <w:r w:rsidR="00040170">
              <w:rPr>
                <w:b/>
                <w:sz w:val="28"/>
                <w:szCs w:val="28"/>
              </w:rPr>
              <w:t xml:space="preserve">THE ARIZONA RULES OF </w:t>
            </w:r>
            <w:r w:rsidR="005D4891">
              <w:rPr>
                <w:b/>
                <w:sz w:val="28"/>
                <w:szCs w:val="28"/>
              </w:rPr>
              <w:t>CRIMINAL PROCEDURE AND RULE 47(e) OF THE ARIZONA RULES OF CIVIL PROCEDURE</w:t>
            </w:r>
            <w:r w:rsidRPr="000F7A7F">
              <w:rPr>
                <w:szCs w:val="26"/>
              </w:rPr>
              <w:t xml:space="preserve"> </w:t>
            </w:r>
          </w:p>
        </w:tc>
        <w:tc>
          <w:tcPr>
            <w:tcW w:w="4524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357F4D" w:rsidRPr="006F63FD" w:rsidRDefault="00357F4D" w:rsidP="00E321C5">
            <w:pPr>
              <w:pStyle w:val="Caption"/>
              <w:tabs>
                <w:tab w:val="left" w:pos="1238"/>
              </w:tabs>
              <w:spacing w:before="240" w:after="240"/>
              <w:ind w:left="259" w:right="115"/>
              <w:rPr>
                <w:sz w:val="28"/>
                <w:szCs w:val="28"/>
              </w:rPr>
            </w:pPr>
            <w:r w:rsidRPr="006F63FD">
              <w:rPr>
                <w:sz w:val="28"/>
                <w:szCs w:val="28"/>
              </w:rPr>
              <w:t>Supreme Court No. R-</w:t>
            </w:r>
            <w:r w:rsidR="00F636CC">
              <w:rPr>
                <w:sz w:val="28"/>
                <w:szCs w:val="28"/>
              </w:rPr>
              <w:t>2</w:t>
            </w:r>
            <w:r w:rsidR="00CC515B">
              <w:rPr>
                <w:sz w:val="28"/>
                <w:szCs w:val="28"/>
              </w:rPr>
              <w:t>1</w:t>
            </w:r>
            <w:r w:rsidR="003A1639">
              <w:rPr>
                <w:sz w:val="28"/>
                <w:szCs w:val="28"/>
              </w:rPr>
              <w:t>-00</w:t>
            </w:r>
            <w:r w:rsidR="005D4891">
              <w:rPr>
                <w:sz w:val="28"/>
                <w:szCs w:val="28"/>
              </w:rPr>
              <w:t>20</w:t>
            </w:r>
          </w:p>
          <w:p w:rsidR="000F7A7F" w:rsidRPr="006F63FD" w:rsidRDefault="000F7A7F" w:rsidP="000F7A7F">
            <w:pPr>
              <w:pStyle w:val="Caption"/>
              <w:tabs>
                <w:tab w:val="left" w:pos="1238"/>
              </w:tabs>
              <w:spacing w:line="260" w:lineRule="exact"/>
              <w:ind w:right="115"/>
              <w:jc w:val="center"/>
              <w:rPr>
                <w:b/>
                <w:sz w:val="28"/>
                <w:szCs w:val="28"/>
              </w:rPr>
            </w:pPr>
            <w:r w:rsidRPr="006F63FD">
              <w:rPr>
                <w:b/>
                <w:sz w:val="28"/>
                <w:szCs w:val="28"/>
              </w:rPr>
              <w:t>COMMENT OF</w:t>
            </w:r>
          </w:p>
          <w:p w:rsidR="00357F4D" w:rsidRPr="006F63FD" w:rsidRDefault="000F7A7F" w:rsidP="000F7A7F">
            <w:pPr>
              <w:pStyle w:val="Caption"/>
              <w:tabs>
                <w:tab w:val="left" w:pos="1238"/>
              </w:tabs>
              <w:spacing w:line="260" w:lineRule="exact"/>
              <w:ind w:right="115"/>
              <w:jc w:val="center"/>
              <w:rPr>
                <w:b/>
                <w:sz w:val="28"/>
                <w:szCs w:val="28"/>
              </w:rPr>
            </w:pPr>
            <w:r w:rsidRPr="006F63FD">
              <w:rPr>
                <w:b/>
                <w:sz w:val="28"/>
                <w:szCs w:val="28"/>
              </w:rPr>
              <w:t xml:space="preserve">THE </w:t>
            </w:r>
            <w:r w:rsidR="005D4891">
              <w:rPr>
                <w:b/>
                <w:sz w:val="28"/>
                <w:szCs w:val="28"/>
              </w:rPr>
              <w:t>ARIZONA ATTORNEY GENERAL’S OFFICE</w:t>
            </w:r>
          </w:p>
          <w:p w:rsidR="00357F4D" w:rsidRPr="000F7A7F" w:rsidRDefault="00357F4D" w:rsidP="00E321C5">
            <w:pPr>
              <w:pStyle w:val="DocumentTitle"/>
              <w:rPr>
                <w:szCs w:val="26"/>
              </w:rPr>
            </w:pPr>
          </w:p>
          <w:p w:rsidR="00357F4D" w:rsidRPr="000F7A7F" w:rsidRDefault="00357F4D" w:rsidP="00E321C5">
            <w:pPr>
              <w:pStyle w:val="Caption"/>
              <w:ind w:left="1512" w:right="115" w:hanging="1253"/>
              <w:rPr>
                <w:szCs w:val="26"/>
              </w:rPr>
            </w:pPr>
          </w:p>
        </w:tc>
      </w:tr>
      <w:bookmarkEnd w:id="2"/>
    </w:tbl>
    <w:p w:rsidR="00B02AF3" w:rsidRDefault="00B02AF3" w:rsidP="00B02AF3">
      <w:pPr>
        <w:pStyle w:val="Body"/>
        <w:widowControl w:val="0"/>
        <w:spacing w:line="240" w:lineRule="auto"/>
        <w:ind w:firstLine="720"/>
        <w:jc w:val="both"/>
        <w:rPr>
          <w:sz w:val="28"/>
          <w:szCs w:val="28"/>
        </w:rPr>
      </w:pPr>
    </w:p>
    <w:p w:rsidR="00A9482A" w:rsidRDefault="00180032" w:rsidP="00A24983">
      <w:pPr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B3ADA">
        <w:rPr>
          <w:sz w:val="28"/>
          <w:szCs w:val="28"/>
        </w:rPr>
        <w:t xml:space="preserve">The proposed rule change would eliminate peremptory </w:t>
      </w:r>
      <w:r w:rsidR="00FA02A6">
        <w:rPr>
          <w:sz w:val="28"/>
          <w:szCs w:val="28"/>
        </w:rPr>
        <w:t>challenges</w:t>
      </w:r>
      <w:r w:rsidR="000B3ADA">
        <w:rPr>
          <w:sz w:val="28"/>
          <w:szCs w:val="28"/>
        </w:rPr>
        <w:t xml:space="preserve"> in all criminal matters</w:t>
      </w:r>
      <w:r w:rsidR="00543B4B">
        <w:rPr>
          <w:sz w:val="28"/>
          <w:szCs w:val="28"/>
        </w:rPr>
        <w:t xml:space="preserve"> by striking Arizona Rule of Criminal Procedure 18.4(c)</w:t>
      </w:r>
      <w:r w:rsidR="00040170">
        <w:rPr>
          <w:sz w:val="28"/>
          <w:szCs w:val="28"/>
        </w:rPr>
        <w:t xml:space="preserve"> for use in</w:t>
      </w:r>
      <w:r w:rsidR="000B3ADA">
        <w:rPr>
          <w:sz w:val="28"/>
          <w:szCs w:val="28"/>
        </w:rPr>
        <w:t>: (1) capital cases; (2) non-capital cases tried in superior court; and (3) non-felony matters tried in limited jurisdiction courts.</w:t>
      </w:r>
      <w:r w:rsidR="007A2A73">
        <w:rPr>
          <w:rStyle w:val="FootnoteReference"/>
          <w:sz w:val="28"/>
          <w:szCs w:val="28"/>
        </w:rPr>
        <w:footnoteReference w:id="2"/>
      </w:r>
      <w:r w:rsidR="000B3ADA">
        <w:rPr>
          <w:sz w:val="28"/>
          <w:szCs w:val="28"/>
        </w:rPr>
        <w:t xml:space="preserve"> </w:t>
      </w:r>
      <w:r w:rsidR="00543B4B">
        <w:rPr>
          <w:sz w:val="28"/>
          <w:szCs w:val="28"/>
        </w:rPr>
        <w:t xml:space="preserve">The Attorney General’s Office opposes the </w:t>
      </w:r>
      <w:r w:rsidR="007A2A73">
        <w:rPr>
          <w:sz w:val="28"/>
          <w:szCs w:val="28"/>
        </w:rPr>
        <w:t>Petition</w:t>
      </w:r>
      <w:r w:rsidR="00495C32">
        <w:rPr>
          <w:sz w:val="28"/>
          <w:szCs w:val="28"/>
        </w:rPr>
        <w:t xml:space="preserve"> because peremptory challenges are</w:t>
      </w:r>
      <w:r w:rsidR="00A9482A">
        <w:rPr>
          <w:sz w:val="28"/>
          <w:szCs w:val="28"/>
        </w:rPr>
        <w:t xml:space="preserve"> </w:t>
      </w:r>
      <w:r w:rsidR="00906A6D">
        <w:rPr>
          <w:sz w:val="28"/>
          <w:szCs w:val="28"/>
        </w:rPr>
        <w:t xml:space="preserve">an </w:t>
      </w:r>
      <w:r w:rsidR="00A9482A">
        <w:rPr>
          <w:sz w:val="28"/>
          <w:szCs w:val="28"/>
        </w:rPr>
        <w:t xml:space="preserve">integral part the current </w:t>
      </w:r>
      <w:r w:rsidR="00FA02A6">
        <w:rPr>
          <w:sz w:val="28"/>
          <w:szCs w:val="28"/>
        </w:rPr>
        <w:t>jury selection procedure</w:t>
      </w:r>
      <w:r w:rsidR="00A9482A">
        <w:rPr>
          <w:sz w:val="28"/>
          <w:szCs w:val="28"/>
        </w:rPr>
        <w:t xml:space="preserve">. </w:t>
      </w:r>
      <w:r w:rsidR="00A9482A">
        <w:rPr>
          <w:i/>
          <w:sz w:val="28"/>
          <w:szCs w:val="28"/>
        </w:rPr>
        <w:t xml:space="preserve">See </w:t>
      </w:r>
      <w:r w:rsidR="00A9482A" w:rsidRPr="00A9482A">
        <w:rPr>
          <w:i/>
          <w:sz w:val="28"/>
          <w:szCs w:val="28"/>
        </w:rPr>
        <w:t xml:space="preserve">Wilson v. </w:t>
      </w:r>
      <w:r w:rsidR="00A9482A" w:rsidRPr="001D085C">
        <w:rPr>
          <w:i/>
          <w:sz w:val="28"/>
          <w:szCs w:val="28"/>
        </w:rPr>
        <w:t>Wiggins</w:t>
      </w:r>
      <w:r w:rsidR="00A9482A" w:rsidRPr="00A9482A">
        <w:rPr>
          <w:sz w:val="28"/>
          <w:szCs w:val="28"/>
        </w:rPr>
        <w:t>, 54 Ariz. 240, 241–42 (1939</w:t>
      </w:r>
      <w:r w:rsidR="00040170">
        <w:rPr>
          <w:sz w:val="28"/>
          <w:szCs w:val="28"/>
        </w:rPr>
        <w:t>) (“</w:t>
      </w:r>
      <w:r w:rsidR="00040170" w:rsidRPr="00A9482A">
        <w:rPr>
          <w:sz w:val="28"/>
          <w:szCs w:val="28"/>
        </w:rPr>
        <w:t xml:space="preserve">The law </w:t>
      </w:r>
      <w:r w:rsidR="00040170" w:rsidRPr="00A9482A">
        <w:rPr>
          <w:sz w:val="28"/>
          <w:szCs w:val="28"/>
        </w:rPr>
        <w:lastRenderedPageBreak/>
        <w:t xml:space="preserve">gives each party to a civil action four peremptory challenges and an unlimited number for cause. </w:t>
      </w:r>
      <w:r w:rsidR="00040170">
        <w:rPr>
          <w:sz w:val="28"/>
          <w:szCs w:val="28"/>
        </w:rPr>
        <w:t>T</w:t>
      </w:r>
      <w:r w:rsidR="00040170" w:rsidRPr="00A9482A">
        <w:rPr>
          <w:sz w:val="28"/>
          <w:szCs w:val="28"/>
        </w:rPr>
        <w:t>he purpose is to secure a fair and impartial jury.</w:t>
      </w:r>
      <w:r w:rsidR="00040170">
        <w:rPr>
          <w:sz w:val="28"/>
          <w:szCs w:val="28"/>
        </w:rPr>
        <w:t>” (</w:t>
      </w:r>
      <w:proofErr w:type="gramStart"/>
      <w:r w:rsidR="00040170">
        <w:rPr>
          <w:sz w:val="28"/>
          <w:szCs w:val="28"/>
        </w:rPr>
        <w:t>internal</w:t>
      </w:r>
      <w:proofErr w:type="gramEnd"/>
      <w:r w:rsidR="00040170">
        <w:rPr>
          <w:sz w:val="28"/>
          <w:szCs w:val="28"/>
        </w:rPr>
        <w:t xml:space="preserve"> citation omitted)), </w:t>
      </w:r>
      <w:r w:rsidR="00040170">
        <w:rPr>
          <w:i/>
          <w:sz w:val="28"/>
          <w:szCs w:val="28"/>
        </w:rPr>
        <w:t>superseded by rule as stated in State v. Dickens</w:t>
      </w:r>
      <w:r w:rsidR="00040170">
        <w:rPr>
          <w:sz w:val="28"/>
          <w:szCs w:val="28"/>
        </w:rPr>
        <w:t>, 187 Ariz. 1 (1886)</w:t>
      </w:r>
      <w:r w:rsidR="00A9482A">
        <w:rPr>
          <w:sz w:val="28"/>
          <w:szCs w:val="28"/>
        </w:rPr>
        <w:t xml:space="preserve">. Removing peremptory challenges, without more, will not advance the </w:t>
      </w:r>
      <w:r w:rsidR="00EC3DBD">
        <w:rPr>
          <w:sz w:val="28"/>
          <w:szCs w:val="28"/>
        </w:rPr>
        <w:t>Petition’s</w:t>
      </w:r>
      <w:r w:rsidR="00A9482A">
        <w:rPr>
          <w:sz w:val="28"/>
          <w:szCs w:val="28"/>
        </w:rPr>
        <w:t xml:space="preserve"> goal of </w:t>
      </w:r>
      <w:r w:rsidR="00E10735">
        <w:rPr>
          <w:sz w:val="28"/>
          <w:szCs w:val="28"/>
        </w:rPr>
        <w:t xml:space="preserve">delivering </w:t>
      </w:r>
      <w:r w:rsidR="00A9482A">
        <w:rPr>
          <w:sz w:val="28"/>
          <w:szCs w:val="28"/>
        </w:rPr>
        <w:t>“</w:t>
      </w:r>
      <w:r w:rsidR="00E10735">
        <w:rPr>
          <w:sz w:val="28"/>
          <w:szCs w:val="28"/>
        </w:rPr>
        <w:t>impartial results . . . [and] respect for citizens who are called to serve.</w:t>
      </w:r>
      <w:r w:rsidR="00A9482A">
        <w:rPr>
          <w:sz w:val="28"/>
          <w:szCs w:val="28"/>
        </w:rPr>
        <w:t>”</w:t>
      </w:r>
      <w:r w:rsidR="00E10735">
        <w:rPr>
          <w:sz w:val="28"/>
          <w:szCs w:val="28"/>
        </w:rPr>
        <w:t xml:space="preserve"> </w:t>
      </w:r>
      <w:proofErr w:type="gramStart"/>
      <w:r w:rsidR="007A2A73" w:rsidRPr="007A2A73">
        <w:rPr>
          <w:sz w:val="28"/>
          <w:szCs w:val="28"/>
        </w:rPr>
        <w:t>Pet. R-21-0020, at 14</w:t>
      </w:r>
      <w:r w:rsidR="00E10735" w:rsidRPr="007A2A73">
        <w:rPr>
          <w:sz w:val="28"/>
          <w:szCs w:val="28"/>
        </w:rPr>
        <w:t>.</w:t>
      </w:r>
      <w:proofErr w:type="gramEnd"/>
      <w:r w:rsidR="00E10735">
        <w:rPr>
          <w:sz w:val="28"/>
          <w:szCs w:val="28"/>
        </w:rPr>
        <w:t xml:space="preserve"> </w:t>
      </w:r>
    </w:p>
    <w:p w:rsidR="00D37E85" w:rsidRDefault="00F4697C" w:rsidP="00A24983">
      <w:pPr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37E85">
        <w:rPr>
          <w:sz w:val="28"/>
          <w:szCs w:val="28"/>
        </w:rPr>
        <w:t xml:space="preserve">“Experience has shown that one of the most effective means to free the </w:t>
      </w:r>
      <w:proofErr w:type="spellStart"/>
      <w:r w:rsidR="00D37E85">
        <w:rPr>
          <w:sz w:val="28"/>
          <w:szCs w:val="28"/>
        </w:rPr>
        <w:t>jurybox</w:t>
      </w:r>
      <w:proofErr w:type="spellEnd"/>
      <w:r w:rsidR="00D37E85">
        <w:rPr>
          <w:sz w:val="28"/>
          <w:szCs w:val="28"/>
        </w:rPr>
        <w:t xml:space="preserve"> from [persons] unfit to be there is the exercise of the peremptory challenge.” </w:t>
      </w:r>
      <w:proofErr w:type="gramStart"/>
      <w:r w:rsidR="00D37E85">
        <w:rPr>
          <w:i/>
          <w:sz w:val="28"/>
          <w:szCs w:val="28"/>
        </w:rPr>
        <w:t>Hayes v. Mississippi</w:t>
      </w:r>
      <w:r w:rsidR="00D37E85">
        <w:rPr>
          <w:sz w:val="28"/>
          <w:szCs w:val="28"/>
        </w:rPr>
        <w:t>, 120 U.S. 68, 70 (1887).</w:t>
      </w:r>
      <w:proofErr w:type="gramEnd"/>
      <w:r w:rsidR="00D37E85">
        <w:rPr>
          <w:sz w:val="28"/>
          <w:szCs w:val="28"/>
        </w:rPr>
        <w:t xml:space="preserve"> </w:t>
      </w:r>
      <w:r w:rsidR="00AC542F">
        <w:rPr>
          <w:sz w:val="28"/>
          <w:szCs w:val="28"/>
        </w:rPr>
        <w:t>The reason is simple: peremptory challenges “</w:t>
      </w:r>
      <w:proofErr w:type="gramStart"/>
      <w:r w:rsidR="00AC542F">
        <w:rPr>
          <w:sz w:val="28"/>
          <w:szCs w:val="28"/>
        </w:rPr>
        <w:t>provide[</w:t>
      </w:r>
      <w:proofErr w:type="gramEnd"/>
      <w:r w:rsidR="00AC542F">
        <w:rPr>
          <w:sz w:val="28"/>
          <w:szCs w:val="28"/>
        </w:rPr>
        <w:t xml:space="preserve">] a margin of protection for challenges for cause.” Barbara D. </w:t>
      </w:r>
      <w:r w:rsidR="00AC542F" w:rsidRPr="00AC542F">
        <w:rPr>
          <w:sz w:val="28"/>
          <w:szCs w:val="28"/>
        </w:rPr>
        <w:t>Underwood</w:t>
      </w:r>
      <w:r w:rsidR="00AC542F">
        <w:rPr>
          <w:sz w:val="28"/>
          <w:szCs w:val="28"/>
        </w:rPr>
        <w:t xml:space="preserve">, </w:t>
      </w:r>
      <w:r w:rsidR="00040170">
        <w:rPr>
          <w:i/>
          <w:sz w:val="28"/>
          <w:szCs w:val="28"/>
        </w:rPr>
        <w:t>Ending Race Discrimination in Jury Selection: Whose Right is it, Anyway</w:t>
      </w:r>
      <w:proofErr w:type="gramStart"/>
      <w:r w:rsidR="00040170">
        <w:rPr>
          <w:i/>
          <w:sz w:val="28"/>
          <w:szCs w:val="28"/>
        </w:rPr>
        <w:t>?</w:t>
      </w:r>
      <w:r w:rsidR="00040170">
        <w:rPr>
          <w:sz w:val="28"/>
          <w:szCs w:val="28"/>
        </w:rPr>
        <w:t>,</w:t>
      </w:r>
      <w:proofErr w:type="gramEnd"/>
      <w:r w:rsidR="00040170">
        <w:rPr>
          <w:i/>
          <w:sz w:val="28"/>
          <w:szCs w:val="28"/>
        </w:rPr>
        <w:t xml:space="preserve"> </w:t>
      </w:r>
      <w:r w:rsidR="00AC542F">
        <w:rPr>
          <w:sz w:val="28"/>
          <w:szCs w:val="28"/>
        </w:rPr>
        <w:t>92 C</w:t>
      </w:r>
      <w:r w:rsidR="00040170">
        <w:rPr>
          <w:sz w:val="28"/>
          <w:szCs w:val="28"/>
        </w:rPr>
        <w:t>o</w:t>
      </w:r>
      <w:r w:rsidR="00AC542F">
        <w:rPr>
          <w:sz w:val="28"/>
          <w:szCs w:val="28"/>
        </w:rPr>
        <w:t>l</w:t>
      </w:r>
      <w:r w:rsidR="00040170">
        <w:rPr>
          <w:sz w:val="28"/>
          <w:szCs w:val="28"/>
        </w:rPr>
        <w:t>u</w:t>
      </w:r>
      <w:r w:rsidR="00AC542F">
        <w:rPr>
          <w:sz w:val="28"/>
          <w:szCs w:val="28"/>
        </w:rPr>
        <w:t>m. L. R</w:t>
      </w:r>
      <w:r w:rsidR="00040170">
        <w:rPr>
          <w:sz w:val="28"/>
          <w:szCs w:val="28"/>
        </w:rPr>
        <w:t>ev</w:t>
      </w:r>
      <w:r w:rsidR="00AC542F">
        <w:rPr>
          <w:sz w:val="28"/>
          <w:szCs w:val="28"/>
        </w:rPr>
        <w:t xml:space="preserve">. 725, 771 (1992). </w:t>
      </w:r>
      <w:r w:rsidR="00D37E85">
        <w:rPr>
          <w:sz w:val="28"/>
          <w:szCs w:val="28"/>
        </w:rPr>
        <w:t>As such, t</w:t>
      </w:r>
      <w:r w:rsidR="00D37E85" w:rsidRPr="00D37E85">
        <w:rPr>
          <w:sz w:val="28"/>
          <w:szCs w:val="28"/>
        </w:rPr>
        <w:t xml:space="preserve">he peremptory challenge has very old credentials,” and has been part of American criminal law since the colonial-era. </w:t>
      </w:r>
      <w:r w:rsidR="00D37E85" w:rsidRPr="00D37E85">
        <w:rPr>
          <w:i/>
          <w:sz w:val="28"/>
          <w:szCs w:val="28"/>
        </w:rPr>
        <w:t>See Swain v. Alabama</w:t>
      </w:r>
      <w:r w:rsidR="00D37E85" w:rsidRPr="00D37E85">
        <w:rPr>
          <w:sz w:val="28"/>
          <w:szCs w:val="28"/>
        </w:rPr>
        <w:t xml:space="preserve">, 380 U.S. 202, 212–13 (1965), </w:t>
      </w:r>
      <w:r w:rsidR="00D37E85" w:rsidRPr="00D37E85">
        <w:rPr>
          <w:i/>
          <w:sz w:val="28"/>
          <w:szCs w:val="28"/>
        </w:rPr>
        <w:t>overruled by Batson v. Kentucky</w:t>
      </w:r>
      <w:r w:rsidR="00D37E85" w:rsidRPr="00D37E85">
        <w:rPr>
          <w:sz w:val="28"/>
          <w:szCs w:val="28"/>
        </w:rPr>
        <w:t>, 476 U.S. (1986).</w:t>
      </w:r>
      <w:r w:rsidR="00D37E85">
        <w:rPr>
          <w:sz w:val="28"/>
          <w:szCs w:val="28"/>
        </w:rPr>
        <w:t xml:space="preserve"> Unsurprisingly then, Arizona has authorized peremptory challenges in criminal cases since it was a territory. </w:t>
      </w:r>
      <w:r w:rsidR="00D37E85">
        <w:rPr>
          <w:i/>
          <w:sz w:val="28"/>
          <w:szCs w:val="28"/>
        </w:rPr>
        <w:t xml:space="preserve">See </w:t>
      </w:r>
      <w:r w:rsidR="00D37E85" w:rsidRPr="00F4697C">
        <w:rPr>
          <w:i/>
          <w:sz w:val="28"/>
          <w:szCs w:val="28"/>
        </w:rPr>
        <w:t>Elias v. Territory</w:t>
      </w:r>
      <w:r w:rsidR="00D37E85" w:rsidRPr="00F4697C">
        <w:rPr>
          <w:sz w:val="28"/>
          <w:szCs w:val="28"/>
        </w:rPr>
        <w:t>, 9 Ariz. 1, 7 (1904)</w:t>
      </w:r>
      <w:r w:rsidR="00D37E85">
        <w:rPr>
          <w:sz w:val="28"/>
          <w:szCs w:val="28"/>
        </w:rPr>
        <w:t xml:space="preserve">. </w:t>
      </w:r>
    </w:p>
    <w:p w:rsidR="00D37E85" w:rsidRDefault="00D37E85" w:rsidP="00D37E85">
      <w:pPr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Today, peremptory challenges </w:t>
      </w:r>
      <w:r w:rsidR="007A2A73">
        <w:rPr>
          <w:sz w:val="28"/>
          <w:szCs w:val="28"/>
        </w:rPr>
        <w:t xml:space="preserve">are </w:t>
      </w:r>
      <w:r>
        <w:rPr>
          <w:sz w:val="28"/>
          <w:szCs w:val="28"/>
        </w:rPr>
        <w:t>an essential part of jury selection in Arizona criminal cases</w:t>
      </w:r>
      <w:r w:rsidR="00AC542F">
        <w:rPr>
          <w:sz w:val="28"/>
          <w:szCs w:val="28"/>
        </w:rPr>
        <w:t xml:space="preserve"> because they</w:t>
      </w:r>
      <w:r w:rsidR="00AC542F" w:rsidRPr="00D37E85">
        <w:rPr>
          <w:sz w:val="28"/>
          <w:szCs w:val="28"/>
        </w:rPr>
        <w:t xml:space="preserve"> ensure the court “seat[s] a fair and impartial jury.” </w:t>
      </w:r>
      <w:proofErr w:type="gramStart"/>
      <w:r w:rsidR="00AC542F" w:rsidRPr="00D37E85">
        <w:rPr>
          <w:i/>
          <w:sz w:val="28"/>
          <w:szCs w:val="28"/>
        </w:rPr>
        <w:t xml:space="preserve">State ex rel. </w:t>
      </w:r>
      <w:proofErr w:type="spellStart"/>
      <w:r w:rsidR="00AC542F" w:rsidRPr="00D37E85">
        <w:rPr>
          <w:i/>
          <w:sz w:val="28"/>
          <w:szCs w:val="28"/>
        </w:rPr>
        <w:t>Romley</w:t>
      </w:r>
      <w:proofErr w:type="spellEnd"/>
      <w:r w:rsidR="00AC542F" w:rsidRPr="00D37E85">
        <w:rPr>
          <w:i/>
          <w:sz w:val="28"/>
          <w:szCs w:val="28"/>
        </w:rPr>
        <w:t xml:space="preserve"> v. Superior Court (</w:t>
      </w:r>
      <w:proofErr w:type="spellStart"/>
      <w:r w:rsidR="00AC542F" w:rsidRPr="00D37E85">
        <w:rPr>
          <w:i/>
          <w:sz w:val="28"/>
          <w:szCs w:val="28"/>
        </w:rPr>
        <w:t>Mendevil</w:t>
      </w:r>
      <w:proofErr w:type="spellEnd"/>
      <w:r w:rsidR="00AC542F" w:rsidRPr="00D37E85">
        <w:rPr>
          <w:i/>
          <w:sz w:val="28"/>
          <w:szCs w:val="28"/>
        </w:rPr>
        <w:t>)</w:t>
      </w:r>
      <w:r w:rsidR="00AC542F" w:rsidRPr="00D37E85">
        <w:rPr>
          <w:sz w:val="28"/>
          <w:szCs w:val="28"/>
        </w:rPr>
        <w:t xml:space="preserve">, 181 Ariz. 271, 275 (App. </w:t>
      </w:r>
      <w:r w:rsidR="00AC542F" w:rsidRPr="00D37E85">
        <w:rPr>
          <w:sz w:val="28"/>
          <w:szCs w:val="28"/>
        </w:rPr>
        <w:lastRenderedPageBreak/>
        <w:t>1995).</w:t>
      </w:r>
      <w:proofErr w:type="gramEnd"/>
      <w:r w:rsidR="00AC542F" w:rsidRPr="00D37E85">
        <w:rPr>
          <w:sz w:val="28"/>
          <w:szCs w:val="28"/>
        </w:rPr>
        <w:t xml:space="preserve"> </w:t>
      </w:r>
      <w:r w:rsidR="00AC542F">
        <w:rPr>
          <w:sz w:val="28"/>
          <w:szCs w:val="28"/>
        </w:rPr>
        <w:t xml:space="preserve">In fact, </w:t>
      </w:r>
      <w:r>
        <w:rPr>
          <w:sz w:val="28"/>
          <w:szCs w:val="28"/>
        </w:rPr>
        <w:t>all 50 states</w:t>
      </w:r>
      <w:r w:rsidR="006B306F">
        <w:rPr>
          <w:sz w:val="28"/>
          <w:szCs w:val="28"/>
        </w:rPr>
        <w:t>, the District of Columbia,</w:t>
      </w:r>
      <w:r>
        <w:rPr>
          <w:sz w:val="28"/>
          <w:szCs w:val="28"/>
        </w:rPr>
        <w:t xml:space="preserve"> and federal court</w:t>
      </w:r>
      <w:r w:rsidR="008A4925">
        <w:rPr>
          <w:sz w:val="28"/>
          <w:szCs w:val="28"/>
        </w:rPr>
        <w:t>s allow some type of peremptory challenge in criminal cases</w:t>
      </w:r>
      <w:r>
        <w:rPr>
          <w:sz w:val="28"/>
          <w:szCs w:val="28"/>
        </w:rPr>
        <w:t xml:space="preserve">. </w:t>
      </w:r>
      <w:proofErr w:type="gramStart"/>
      <w:r w:rsidR="00B92698">
        <w:rPr>
          <w:sz w:val="28"/>
          <w:szCs w:val="28"/>
        </w:rPr>
        <w:t>Fed.</w:t>
      </w:r>
      <w:proofErr w:type="gramEnd"/>
      <w:r w:rsidR="00B92698">
        <w:rPr>
          <w:sz w:val="28"/>
          <w:szCs w:val="28"/>
        </w:rPr>
        <w:t xml:space="preserve"> R. Crim. P. 24(b); </w:t>
      </w:r>
      <w:r w:rsidR="00F874C8">
        <w:rPr>
          <w:sz w:val="28"/>
          <w:szCs w:val="28"/>
        </w:rPr>
        <w:t xml:space="preserve">Alaska R. Crim. P. 24(d); Ark. Code Ann. § 16-33-305; </w:t>
      </w:r>
      <w:r w:rsidR="00AB09AE">
        <w:rPr>
          <w:sz w:val="28"/>
          <w:szCs w:val="28"/>
        </w:rPr>
        <w:t xml:space="preserve">Cal Civ. Proc. § 231(a)-(b); Colo. Rev. Stat. § 16-10-104; Colo. R. Crim. P. 24(d); Conn. Gen. Stat. § 54-82h(a); </w:t>
      </w:r>
      <w:r w:rsidR="006B306F">
        <w:rPr>
          <w:sz w:val="28"/>
          <w:szCs w:val="28"/>
        </w:rPr>
        <w:t>Del. Const., art. 1, § 7; D.C. Code § 23-105(a); Fla. Stat. § 913.08(1</w:t>
      </w:r>
      <w:proofErr w:type="gramStart"/>
      <w:r w:rsidR="006B306F">
        <w:rPr>
          <w:sz w:val="28"/>
          <w:szCs w:val="28"/>
        </w:rPr>
        <w:t>)(</w:t>
      </w:r>
      <w:proofErr w:type="gramEnd"/>
      <w:r w:rsidR="006B306F">
        <w:rPr>
          <w:sz w:val="28"/>
          <w:szCs w:val="28"/>
        </w:rPr>
        <w:t>a)-(c); Ga. Code Ann. §</w:t>
      </w:r>
      <w:r w:rsidR="00040170">
        <w:rPr>
          <w:sz w:val="28"/>
          <w:szCs w:val="28"/>
        </w:rPr>
        <w:t xml:space="preserve">§ </w:t>
      </w:r>
      <w:r w:rsidR="006B306F" w:rsidRPr="006B306F">
        <w:rPr>
          <w:sz w:val="28"/>
          <w:szCs w:val="28"/>
        </w:rPr>
        <w:t>15-12-165</w:t>
      </w:r>
      <w:r w:rsidR="00040170">
        <w:rPr>
          <w:sz w:val="28"/>
          <w:szCs w:val="28"/>
        </w:rPr>
        <w:t xml:space="preserve"> &amp; </w:t>
      </w:r>
      <w:r w:rsidR="006B306F">
        <w:rPr>
          <w:sz w:val="28"/>
          <w:szCs w:val="28"/>
        </w:rPr>
        <w:t xml:space="preserve">15-12-125; Haw. Rev. Stat. § 635-30; </w:t>
      </w:r>
      <w:r w:rsidR="00454BA5">
        <w:rPr>
          <w:sz w:val="28"/>
          <w:szCs w:val="28"/>
        </w:rPr>
        <w:t>Idaho Code Ann. §</w:t>
      </w:r>
      <w:r w:rsidR="00040170">
        <w:rPr>
          <w:sz w:val="28"/>
          <w:szCs w:val="28"/>
        </w:rPr>
        <w:t xml:space="preserve">§ </w:t>
      </w:r>
      <w:r w:rsidR="00454BA5">
        <w:rPr>
          <w:sz w:val="28"/>
          <w:szCs w:val="28"/>
        </w:rPr>
        <w:t>19-2016</w:t>
      </w:r>
      <w:r w:rsidR="00040170">
        <w:rPr>
          <w:sz w:val="28"/>
          <w:szCs w:val="28"/>
        </w:rPr>
        <w:t xml:space="preserve"> &amp;</w:t>
      </w:r>
      <w:r w:rsidR="00454BA5">
        <w:rPr>
          <w:sz w:val="28"/>
          <w:szCs w:val="28"/>
        </w:rPr>
        <w:t xml:space="preserve"> 19-2030; Ill. Sup. Ct. R. 434(d); Ind. Code §</w:t>
      </w:r>
      <w:r w:rsidR="00040170">
        <w:rPr>
          <w:sz w:val="28"/>
          <w:szCs w:val="28"/>
        </w:rPr>
        <w:t xml:space="preserve">§ </w:t>
      </w:r>
      <w:r w:rsidR="00454BA5">
        <w:rPr>
          <w:sz w:val="28"/>
          <w:szCs w:val="28"/>
        </w:rPr>
        <w:t xml:space="preserve">35-37-1-3(a)-(d) </w:t>
      </w:r>
      <w:r w:rsidR="00040170">
        <w:rPr>
          <w:sz w:val="28"/>
          <w:szCs w:val="28"/>
        </w:rPr>
        <w:t>&amp;</w:t>
      </w:r>
      <w:r w:rsidR="00454BA5">
        <w:rPr>
          <w:sz w:val="28"/>
          <w:szCs w:val="28"/>
        </w:rPr>
        <w:t xml:space="preserve"> 35-37-1-4; Ind. Jury R. 18(a)(1)-(3); </w:t>
      </w:r>
      <w:r w:rsidR="00A97715">
        <w:rPr>
          <w:sz w:val="28"/>
          <w:szCs w:val="28"/>
        </w:rPr>
        <w:t xml:space="preserve">Iowa Ct. R. 2.18(9); Kan. Stat. Ann. § 22-3412(a)(2); Ky. R. Crim. P. 9.4(1)-(3); La. Code Crim. Proc. Ann. art. </w:t>
      </w:r>
      <w:proofErr w:type="gramStart"/>
      <w:r w:rsidR="00A97715">
        <w:rPr>
          <w:sz w:val="28"/>
          <w:szCs w:val="28"/>
        </w:rPr>
        <w:t>799; La. Code Crim. Proc. Ann. art.</w:t>
      </w:r>
      <w:proofErr w:type="gramEnd"/>
      <w:r w:rsidR="00A97715">
        <w:rPr>
          <w:sz w:val="28"/>
          <w:szCs w:val="28"/>
        </w:rPr>
        <w:t xml:space="preserve"> </w:t>
      </w:r>
      <w:proofErr w:type="gramStart"/>
      <w:r w:rsidR="00A97715">
        <w:rPr>
          <w:sz w:val="28"/>
          <w:szCs w:val="28"/>
        </w:rPr>
        <w:t xml:space="preserve">789; Me. </w:t>
      </w:r>
      <w:r w:rsidR="000768F8">
        <w:rPr>
          <w:sz w:val="28"/>
          <w:szCs w:val="28"/>
        </w:rPr>
        <w:t xml:space="preserve">R. U. Crim. P. 24(c); Md. Code Ann. </w:t>
      </w:r>
      <w:proofErr w:type="spellStart"/>
      <w:r w:rsidR="000768F8">
        <w:rPr>
          <w:sz w:val="28"/>
          <w:szCs w:val="28"/>
        </w:rPr>
        <w:t>Cts</w:t>
      </w:r>
      <w:proofErr w:type="spellEnd"/>
      <w:r w:rsidR="00CD2503">
        <w:rPr>
          <w:sz w:val="28"/>
          <w:szCs w:val="28"/>
        </w:rPr>
        <w:t>.</w:t>
      </w:r>
      <w:r w:rsidR="000768F8">
        <w:rPr>
          <w:sz w:val="28"/>
          <w:szCs w:val="28"/>
        </w:rPr>
        <w:t xml:space="preserve"> &amp; Jud.</w:t>
      </w:r>
      <w:proofErr w:type="gramEnd"/>
      <w:r w:rsidR="000768F8">
        <w:rPr>
          <w:sz w:val="28"/>
          <w:szCs w:val="28"/>
        </w:rPr>
        <w:t xml:space="preserve"> </w:t>
      </w:r>
      <w:proofErr w:type="gramStart"/>
      <w:r w:rsidR="000768F8">
        <w:rPr>
          <w:sz w:val="28"/>
          <w:szCs w:val="28"/>
        </w:rPr>
        <w:t>Proc. § 8-420; Md. Rule 4-313; Mass. R. Super.</w:t>
      </w:r>
      <w:proofErr w:type="gramEnd"/>
      <w:r w:rsidR="000768F8">
        <w:rPr>
          <w:sz w:val="28"/>
          <w:szCs w:val="28"/>
        </w:rPr>
        <w:t xml:space="preserve"> Ct. 6(4)(i); Mich. Comp. Laws §§ 768.12(1) &amp; 768.13; Minn. R. Crim. P. </w:t>
      </w:r>
      <w:r w:rsidR="00B672D0">
        <w:rPr>
          <w:sz w:val="28"/>
          <w:szCs w:val="28"/>
        </w:rPr>
        <w:t>26.02</w:t>
      </w:r>
      <w:r w:rsidR="000768F8">
        <w:rPr>
          <w:sz w:val="28"/>
          <w:szCs w:val="28"/>
        </w:rPr>
        <w:t>(6)-(7)</w:t>
      </w:r>
      <w:r w:rsidR="00B672D0">
        <w:rPr>
          <w:sz w:val="28"/>
          <w:szCs w:val="28"/>
        </w:rPr>
        <w:t xml:space="preserve">; Miss. Code Ann. § 99-17-3; Mo. Rev. Stat. § 494.480(2); Mont. Code Ann. § 46-16-116; </w:t>
      </w:r>
      <w:r w:rsidR="00FD5C9A">
        <w:rPr>
          <w:sz w:val="28"/>
          <w:szCs w:val="28"/>
        </w:rPr>
        <w:t xml:space="preserve">Neb. Rev. Stat. § 29-2005; </w:t>
      </w:r>
      <w:r w:rsidR="003817BF">
        <w:rPr>
          <w:sz w:val="28"/>
          <w:szCs w:val="28"/>
        </w:rPr>
        <w:t>Nev. Rev. Stat. § 175.051; N.H. Rev. Stat. Ann. §§ 606:3 to 606:4; N.</w:t>
      </w:r>
      <w:r w:rsidR="003817BF" w:rsidRPr="00CD2503">
        <w:rPr>
          <w:sz w:val="28"/>
          <w:szCs w:val="28"/>
        </w:rPr>
        <w:t xml:space="preserve">J. Stat. Ann. § 2B:23-13(b)-(c); N.M. Stat. Ann. § 38-5-14; N.M. R. Crim. P. 5-606(D); N.Y. Crim. Proc. Law § 270.25; </w:t>
      </w:r>
      <w:r w:rsidR="00654AF0" w:rsidRPr="00CD2503">
        <w:rPr>
          <w:sz w:val="28"/>
          <w:szCs w:val="28"/>
        </w:rPr>
        <w:t xml:space="preserve">N.C. Gen. Stat. § 15A-1217; </w:t>
      </w:r>
      <w:r w:rsidR="00CD2503" w:rsidRPr="00CD2503">
        <w:rPr>
          <w:sz w:val="28"/>
          <w:szCs w:val="28"/>
        </w:rPr>
        <w:t xml:space="preserve">N.D. R. Crim. P. 24(2); </w:t>
      </w:r>
      <w:r w:rsidR="00CD2503">
        <w:rPr>
          <w:sz w:val="28"/>
          <w:szCs w:val="28"/>
        </w:rPr>
        <w:t xml:space="preserve">Ohio R. Crim. P. 24(D); Okla. Stat. tit. 22, § 655; </w:t>
      </w:r>
      <w:r w:rsidR="00833748">
        <w:rPr>
          <w:sz w:val="28"/>
          <w:szCs w:val="28"/>
        </w:rPr>
        <w:t xml:space="preserve">Or. </w:t>
      </w:r>
      <w:proofErr w:type="gramStart"/>
      <w:r w:rsidR="00833748">
        <w:rPr>
          <w:sz w:val="28"/>
          <w:szCs w:val="28"/>
        </w:rPr>
        <w:t xml:space="preserve">Rev. Stat. § 136.230; </w:t>
      </w:r>
      <w:r w:rsidR="00514092">
        <w:rPr>
          <w:sz w:val="28"/>
          <w:szCs w:val="28"/>
        </w:rPr>
        <w:t>Pa. R. Crim. P. 634</w:t>
      </w:r>
      <w:r w:rsidR="00833748">
        <w:rPr>
          <w:sz w:val="28"/>
          <w:szCs w:val="28"/>
        </w:rPr>
        <w:t>; R.I. Super.</w:t>
      </w:r>
      <w:proofErr w:type="gramEnd"/>
      <w:r w:rsidR="00833748">
        <w:rPr>
          <w:sz w:val="28"/>
          <w:szCs w:val="28"/>
        </w:rPr>
        <w:t xml:space="preserve"> Ct. R. Crim. P. 24(b); S.C. Code Ann. § 14-7-1110; S.D. Codified Laws § 23A-20-20; Tenn. Code Ann. § 40-18-118; </w:t>
      </w:r>
      <w:r w:rsidR="00B30861">
        <w:rPr>
          <w:sz w:val="28"/>
          <w:szCs w:val="28"/>
        </w:rPr>
        <w:t xml:space="preserve">Tex. Code Crim. Proc. Ann. art. 35.15; Utah R. Crim. P. 18(d); Vt. R. Crim. </w:t>
      </w:r>
      <w:r w:rsidR="00B30861">
        <w:rPr>
          <w:sz w:val="28"/>
          <w:szCs w:val="28"/>
        </w:rPr>
        <w:lastRenderedPageBreak/>
        <w:t>P. 24</w:t>
      </w:r>
      <w:r w:rsidR="006C5AE2">
        <w:rPr>
          <w:sz w:val="28"/>
          <w:szCs w:val="28"/>
        </w:rPr>
        <w:t xml:space="preserve">(c)(3); Va. Code Ann. § 19.2-262(B); </w:t>
      </w:r>
      <w:r w:rsidR="00B92698">
        <w:rPr>
          <w:sz w:val="28"/>
          <w:szCs w:val="28"/>
        </w:rPr>
        <w:t>Wash. Super. Ct. Crim. R. 6.4(e)(1); W. Va. R. Crim. P. 24(b)(1); Wis. Crim. P. 972.03; Wyo. Stat. Ann. § 7-11-103(a)</w:t>
      </w:r>
      <w:r w:rsidR="000768F8" w:rsidRPr="00CD2503">
        <w:rPr>
          <w:sz w:val="28"/>
          <w:szCs w:val="28"/>
        </w:rPr>
        <w:t>.</w:t>
      </w:r>
      <w:r w:rsidR="000768F8">
        <w:rPr>
          <w:sz w:val="28"/>
          <w:szCs w:val="28"/>
        </w:rPr>
        <w:t xml:space="preserve"> </w:t>
      </w:r>
    </w:p>
    <w:p w:rsidR="00E10735" w:rsidRDefault="005539CF" w:rsidP="00E81929">
      <w:pPr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The </w:t>
      </w:r>
      <w:r w:rsidR="00FE1069">
        <w:rPr>
          <w:sz w:val="28"/>
          <w:szCs w:val="28"/>
        </w:rPr>
        <w:t>Petition</w:t>
      </w:r>
      <w:r>
        <w:rPr>
          <w:sz w:val="28"/>
          <w:szCs w:val="28"/>
        </w:rPr>
        <w:t xml:space="preserve"> notes that England and Canada have abolished peremptory </w:t>
      </w:r>
      <w:r w:rsidR="00FA02A6">
        <w:rPr>
          <w:sz w:val="28"/>
          <w:szCs w:val="28"/>
        </w:rPr>
        <w:t>challenges</w:t>
      </w:r>
      <w:r>
        <w:rPr>
          <w:sz w:val="28"/>
          <w:szCs w:val="28"/>
        </w:rPr>
        <w:t xml:space="preserve">. </w:t>
      </w:r>
      <w:r w:rsidR="007A2A73">
        <w:rPr>
          <w:sz w:val="28"/>
          <w:szCs w:val="28"/>
        </w:rPr>
        <w:t xml:space="preserve">Pet. R-21-0020, at 3–4. </w:t>
      </w:r>
      <w:r>
        <w:rPr>
          <w:sz w:val="28"/>
          <w:szCs w:val="28"/>
        </w:rPr>
        <w:t>England, however, permits judges to accept “</w:t>
      </w:r>
      <w:proofErr w:type="spellStart"/>
      <w:r>
        <w:rPr>
          <w:sz w:val="28"/>
          <w:szCs w:val="28"/>
        </w:rPr>
        <w:t>nonunanimous</w:t>
      </w:r>
      <w:proofErr w:type="spellEnd"/>
      <w:r>
        <w:rPr>
          <w:sz w:val="28"/>
          <w:szCs w:val="28"/>
        </w:rPr>
        <w:t xml:space="preserve"> verdicts of 10</w:t>
      </w:r>
      <w:r w:rsidR="00EC3DBD">
        <w:rPr>
          <w:sz w:val="28"/>
          <w:szCs w:val="28"/>
        </w:rPr>
        <w:noBreakHyphen/>
      </w:r>
      <w:r>
        <w:rPr>
          <w:sz w:val="28"/>
          <w:szCs w:val="28"/>
        </w:rPr>
        <w:t xml:space="preserve">2 after two hours </w:t>
      </w:r>
      <w:r w:rsidR="00EC3DBD">
        <w:rPr>
          <w:sz w:val="28"/>
          <w:szCs w:val="28"/>
        </w:rPr>
        <w:t xml:space="preserve">[and 10 minutes] </w:t>
      </w:r>
      <w:r>
        <w:rPr>
          <w:sz w:val="28"/>
          <w:szCs w:val="28"/>
        </w:rPr>
        <w:t xml:space="preserve">of deliberation.” William T. </w:t>
      </w:r>
      <w:proofErr w:type="spellStart"/>
      <w:r>
        <w:rPr>
          <w:sz w:val="28"/>
          <w:szCs w:val="28"/>
        </w:rPr>
        <w:t>Pizzi</w:t>
      </w:r>
      <w:proofErr w:type="spellEnd"/>
      <w:r>
        <w:rPr>
          <w:sz w:val="28"/>
          <w:szCs w:val="28"/>
        </w:rPr>
        <w:t xml:space="preserve">, </w:t>
      </w:r>
      <w:proofErr w:type="gramStart"/>
      <w:r>
        <w:rPr>
          <w:i/>
          <w:sz w:val="28"/>
          <w:szCs w:val="28"/>
        </w:rPr>
        <w:t>The</w:t>
      </w:r>
      <w:proofErr w:type="gramEnd"/>
      <w:r>
        <w:rPr>
          <w:i/>
          <w:sz w:val="28"/>
          <w:szCs w:val="28"/>
        </w:rPr>
        <w:t xml:space="preserve"> Failure of the Criminal Procedure Revolution</w:t>
      </w:r>
      <w:r>
        <w:rPr>
          <w:sz w:val="28"/>
          <w:szCs w:val="28"/>
        </w:rPr>
        <w:t>, 51 U. Pac. L. Rev. 823, 829 (2020). England’s approach</w:t>
      </w:r>
      <w:r w:rsidR="00EC3DBD">
        <w:rPr>
          <w:sz w:val="28"/>
          <w:szCs w:val="28"/>
        </w:rPr>
        <w:t xml:space="preserve"> thus </w:t>
      </w:r>
      <w:r>
        <w:rPr>
          <w:sz w:val="28"/>
          <w:szCs w:val="28"/>
        </w:rPr>
        <w:t xml:space="preserve">eliminates unnecessary hung juries that peremptory </w:t>
      </w:r>
      <w:r w:rsidR="00EC3DBD">
        <w:rPr>
          <w:sz w:val="28"/>
          <w:szCs w:val="28"/>
        </w:rPr>
        <w:t xml:space="preserve">challenges </w:t>
      </w:r>
      <w:r w:rsidR="00B92698">
        <w:rPr>
          <w:sz w:val="28"/>
          <w:szCs w:val="28"/>
        </w:rPr>
        <w:t>may otherwise prevent</w:t>
      </w:r>
      <w:r w:rsidR="00EC3DBD">
        <w:rPr>
          <w:sz w:val="28"/>
          <w:szCs w:val="28"/>
        </w:rPr>
        <w:t>.</w:t>
      </w:r>
      <w:r w:rsidR="00B92698">
        <w:rPr>
          <w:sz w:val="28"/>
          <w:szCs w:val="28"/>
        </w:rPr>
        <w:t xml:space="preserve"> </w:t>
      </w:r>
      <w:r w:rsidR="00B92698">
        <w:rPr>
          <w:i/>
          <w:sz w:val="28"/>
          <w:szCs w:val="28"/>
        </w:rPr>
        <w:t>See State v. Shores</w:t>
      </w:r>
      <w:r w:rsidR="00B92698">
        <w:rPr>
          <w:sz w:val="28"/>
          <w:szCs w:val="28"/>
        </w:rPr>
        <w:t>, 7 S.E. 413, 417 (W. Va. 1888) (“</w:t>
      </w:r>
      <w:r w:rsidR="00B92698" w:rsidRPr="00B92698">
        <w:rPr>
          <w:sz w:val="28"/>
          <w:szCs w:val="28"/>
        </w:rPr>
        <w:t>There can be no doubt that giving the prosecuting attorney a peremptory challenge of two jurors tends to prevent hung–juries and mistrials and to lessen the expense of criminal trials, and thus protect the public treasury.</w:t>
      </w:r>
      <w:r w:rsidR="00B92698">
        <w:rPr>
          <w:sz w:val="28"/>
          <w:szCs w:val="28"/>
        </w:rPr>
        <w:t>”)</w:t>
      </w:r>
      <w:r w:rsidR="00832C47">
        <w:rPr>
          <w:sz w:val="28"/>
          <w:szCs w:val="28"/>
        </w:rPr>
        <w:t>.</w:t>
      </w:r>
      <w:r w:rsidR="00B92698" w:rsidRPr="00B92698">
        <w:rPr>
          <w:sz w:val="28"/>
          <w:szCs w:val="28"/>
        </w:rPr>
        <w:t xml:space="preserve"> </w:t>
      </w:r>
      <w:r w:rsidR="00EC3DBD">
        <w:rPr>
          <w:sz w:val="28"/>
          <w:szCs w:val="28"/>
        </w:rPr>
        <w:t xml:space="preserve"> </w:t>
      </w:r>
      <w:r w:rsidR="00FA02A6">
        <w:rPr>
          <w:sz w:val="28"/>
          <w:szCs w:val="28"/>
        </w:rPr>
        <w:t xml:space="preserve">Non-unanimous jury verdicts in criminal cases, however, violate the </w:t>
      </w:r>
      <w:r>
        <w:rPr>
          <w:sz w:val="28"/>
          <w:szCs w:val="28"/>
        </w:rPr>
        <w:t xml:space="preserve">United States Constitution. </w:t>
      </w:r>
      <w:r>
        <w:rPr>
          <w:i/>
          <w:sz w:val="28"/>
          <w:szCs w:val="28"/>
        </w:rPr>
        <w:t>Ramos v. Louisiana</w:t>
      </w:r>
      <w:r>
        <w:rPr>
          <w:sz w:val="28"/>
          <w:szCs w:val="28"/>
        </w:rPr>
        <w:t>, 140 S. Ct. 1390, 1397 (2020) (“</w:t>
      </w:r>
      <w:r w:rsidRPr="005539CF">
        <w:rPr>
          <w:sz w:val="28"/>
          <w:szCs w:val="28"/>
        </w:rPr>
        <w:t>There can be no question either that the Sixth Amendment</w:t>
      </w:r>
      <w:r>
        <w:rPr>
          <w:sz w:val="28"/>
          <w:szCs w:val="28"/>
        </w:rPr>
        <w:t>’</w:t>
      </w:r>
      <w:r w:rsidRPr="005539CF">
        <w:rPr>
          <w:sz w:val="28"/>
          <w:szCs w:val="28"/>
        </w:rPr>
        <w:t>s unanimity requirement applies to state and federal criminal trials equally.</w:t>
      </w:r>
      <w:r>
        <w:rPr>
          <w:sz w:val="28"/>
          <w:szCs w:val="28"/>
        </w:rPr>
        <w:t xml:space="preserve">”). </w:t>
      </w:r>
      <w:r w:rsidR="00E10735">
        <w:rPr>
          <w:sz w:val="28"/>
          <w:szCs w:val="28"/>
        </w:rPr>
        <w:t>Canada’s act abolishing peremptory challenges was accompanied by an expansion of the “a</w:t>
      </w:r>
      <w:r w:rsidR="00E10735" w:rsidRPr="00E10735">
        <w:rPr>
          <w:sz w:val="28"/>
          <w:szCs w:val="28"/>
        </w:rPr>
        <w:t>uthority of the judge presiding over jury selection</w:t>
      </w:r>
      <w:r w:rsidR="00E10735">
        <w:rPr>
          <w:sz w:val="28"/>
          <w:szCs w:val="28"/>
        </w:rPr>
        <w:t xml:space="preserve">” </w:t>
      </w:r>
      <w:r w:rsidR="00FA02A6">
        <w:rPr>
          <w:sz w:val="28"/>
          <w:szCs w:val="28"/>
        </w:rPr>
        <w:t>to grant challenges</w:t>
      </w:r>
      <w:r w:rsidR="00E10735">
        <w:rPr>
          <w:sz w:val="28"/>
          <w:szCs w:val="28"/>
        </w:rPr>
        <w:t xml:space="preserve"> for cause to “</w:t>
      </w:r>
      <w:proofErr w:type="gramStart"/>
      <w:r w:rsidR="00E10735">
        <w:rPr>
          <w:sz w:val="28"/>
          <w:szCs w:val="28"/>
        </w:rPr>
        <w:t>maintain[</w:t>
      </w:r>
      <w:proofErr w:type="gramEnd"/>
      <w:r w:rsidR="00E10735">
        <w:rPr>
          <w:sz w:val="28"/>
          <w:szCs w:val="28"/>
        </w:rPr>
        <w:t xml:space="preserve">] public confidence in the administration of justice.” </w:t>
      </w:r>
      <w:r w:rsidR="00E81929" w:rsidRPr="00E81929">
        <w:rPr>
          <w:i/>
          <w:sz w:val="28"/>
          <w:szCs w:val="28"/>
        </w:rPr>
        <w:t xml:space="preserve">R. v. </w:t>
      </w:r>
      <w:proofErr w:type="spellStart"/>
      <w:r w:rsidR="00E81929" w:rsidRPr="00E81929">
        <w:rPr>
          <w:i/>
          <w:sz w:val="28"/>
          <w:szCs w:val="28"/>
        </w:rPr>
        <w:t>Chouhan</w:t>
      </w:r>
      <w:proofErr w:type="spellEnd"/>
      <w:r w:rsidR="00E81929" w:rsidRPr="00E81929">
        <w:rPr>
          <w:sz w:val="28"/>
          <w:szCs w:val="28"/>
        </w:rPr>
        <w:t xml:space="preserve">, </w:t>
      </w:r>
      <w:r w:rsidR="00E81929">
        <w:rPr>
          <w:sz w:val="28"/>
          <w:szCs w:val="28"/>
        </w:rPr>
        <w:t>149 O.R. 3d 365</w:t>
      </w:r>
      <w:r w:rsidR="00E81929" w:rsidRPr="00E81929">
        <w:rPr>
          <w:sz w:val="28"/>
          <w:szCs w:val="28"/>
        </w:rPr>
        <w:t>,</w:t>
      </w:r>
      <w:r w:rsidR="00E81929">
        <w:rPr>
          <w:sz w:val="28"/>
          <w:szCs w:val="28"/>
        </w:rPr>
        <w:t xml:space="preserve"> ¶ 28 (</w:t>
      </w:r>
      <w:r w:rsidR="008A4925">
        <w:rPr>
          <w:sz w:val="28"/>
          <w:szCs w:val="28"/>
        </w:rPr>
        <w:t>Ontario Ct. A</w:t>
      </w:r>
      <w:r w:rsidR="00E81929">
        <w:rPr>
          <w:sz w:val="28"/>
          <w:szCs w:val="28"/>
        </w:rPr>
        <w:t xml:space="preserve">pp. 2020), </w:t>
      </w:r>
      <w:r w:rsidR="00E81929">
        <w:rPr>
          <w:i/>
          <w:sz w:val="28"/>
          <w:szCs w:val="28"/>
        </w:rPr>
        <w:t xml:space="preserve">reversed by R. v. </w:t>
      </w:r>
      <w:proofErr w:type="spellStart"/>
      <w:r w:rsidR="00E81929">
        <w:rPr>
          <w:i/>
          <w:sz w:val="28"/>
          <w:szCs w:val="28"/>
        </w:rPr>
        <w:t>Couhan</w:t>
      </w:r>
      <w:proofErr w:type="spellEnd"/>
      <w:r w:rsidR="00E81929">
        <w:rPr>
          <w:sz w:val="28"/>
          <w:szCs w:val="28"/>
        </w:rPr>
        <w:t xml:space="preserve">, 2020 S.C.J. 101 (2020). </w:t>
      </w:r>
      <w:r w:rsidR="00E10735">
        <w:rPr>
          <w:sz w:val="28"/>
          <w:szCs w:val="28"/>
        </w:rPr>
        <w:t xml:space="preserve">The </w:t>
      </w:r>
      <w:r w:rsidR="007A2A73">
        <w:rPr>
          <w:sz w:val="28"/>
          <w:szCs w:val="28"/>
        </w:rPr>
        <w:lastRenderedPageBreak/>
        <w:t>petition</w:t>
      </w:r>
      <w:r w:rsidR="00E10735">
        <w:rPr>
          <w:sz w:val="28"/>
          <w:szCs w:val="28"/>
        </w:rPr>
        <w:t xml:space="preserve"> before this Court makes no similar </w:t>
      </w:r>
      <w:r w:rsidR="00EC3DBD">
        <w:rPr>
          <w:sz w:val="28"/>
          <w:szCs w:val="28"/>
        </w:rPr>
        <w:t>alteration</w:t>
      </w:r>
      <w:r w:rsidR="00E10735">
        <w:rPr>
          <w:sz w:val="28"/>
          <w:szCs w:val="28"/>
        </w:rPr>
        <w:t xml:space="preserve"> to the for-cause </w:t>
      </w:r>
      <w:r w:rsidR="00EC3DBD">
        <w:rPr>
          <w:sz w:val="28"/>
          <w:szCs w:val="28"/>
        </w:rPr>
        <w:t xml:space="preserve">challenge </w:t>
      </w:r>
      <w:r w:rsidR="00E10735">
        <w:rPr>
          <w:sz w:val="28"/>
          <w:szCs w:val="28"/>
        </w:rPr>
        <w:t>provision in Arizona’s</w:t>
      </w:r>
      <w:r w:rsidR="00FE1069">
        <w:rPr>
          <w:sz w:val="28"/>
          <w:szCs w:val="28"/>
        </w:rPr>
        <w:t xml:space="preserve"> rules of criminal procedure</w:t>
      </w:r>
      <w:r w:rsidR="00E10735">
        <w:rPr>
          <w:sz w:val="28"/>
          <w:szCs w:val="28"/>
        </w:rPr>
        <w:t xml:space="preserve">. </w:t>
      </w:r>
    </w:p>
    <w:p w:rsidR="00F4697C" w:rsidRDefault="00E10735" w:rsidP="00A24983">
      <w:pPr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D38B1">
        <w:rPr>
          <w:sz w:val="28"/>
          <w:szCs w:val="28"/>
        </w:rPr>
        <w:t>W</w:t>
      </w:r>
      <w:r w:rsidR="00FA02A6">
        <w:rPr>
          <w:sz w:val="28"/>
          <w:szCs w:val="28"/>
        </w:rPr>
        <w:t xml:space="preserve">holesale </w:t>
      </w:r>
      <w:r w:rsidR="005D4891">
        <w:rPr>
          <w:sz w:val="28"/>
          <w:szCs w:val="28"/>
        </w:rPr>
        <w:t xml:space="preserve">removing </w:t>
      </w:r>
      <w:r w:rsidR="002D38B1">
        <w:rPr>
          <w:sz w:val="28"/>
          <w:szCs w:val="28"/>
        </w:rPr>
        <w:t>preemptory challenges</w:t>
      </w:r>
      <w:r w:rsidR="005D4891">
        <w:rPr>
          <w:sz w:val="28"/>
          <w:szCs w:val="28"/>
        </w:rPr>
        <w:t xml:space="preserve"> without </w:t>
      </w:r>
      <w:r w:rsidR="00E26533">
        <w:rPr>
          <w:sz w:val="28"/>
          <w:szCs w:val="28"/>
        </w:rPr>
        <w:t xml:space="preserve">corresponding </w:t>
      </w:r>
      <w:r w:rsidR="007A2A73">
        <w:rPr>
          <w:sz w:val="28"/>
          <w:szCs w:val="28"/>
        </w:rPr>
        <w:t>changes</w:t>
      </w:r>
      <w:r w:rsidR="00E26533">
        <w:rPr>
          <w:sz w:val="28"/>
          <w:szCs w:val="28"/>
        </w:rPr>
        <w:t xml:space="preserve"> to the jury selection </w:t>
      </w:r>
      <w:r w:rsidR="00EC3DBD">
        <w:rPr>
          <w:sz w:val="28"/>
          <w:szCs w:val="28"/>
        </w:rPr>
        <w:t>procedure</w:t>
      </w:r>
      <w:r w:rsidR="005D4891">
        <w:rPr>
          <w:sz w:val="28"/>
          <w:szCs w:val="28"/>
        </w:rPr>
        <w:t xml:space="preserve"> will not ensu</w:t>
      </w:r>
      <w:r w:rsidR="00EC3DBD">
        <w:rPr>
          <w:sz w:val="28"/>
          <w:szCs w:val="28"/>
        </w:rPr>
        <w:t>r</w:t>
      </w:r>
      <w:r w:rsidR="005D4891">
        <w:rPr>
          <w:sz w:val="28"/>
          <w:szCs w:val="28"/>
        </w:rPr>
        <w:t xml:space="preserve">e fair and impartial juries. A comprehensive approach can be better addressed by this Court’s Task Force on </w:t>
      </w:r>
      <w:r w:rsidR="00EC3DBD">
        <w:rPr>
          <w:sz w:val="28"/>
          <w:szCs w:val="28"/>
        </w:rPr>
        <w:t xml:space="preserve">Jury Data Collection, Practices and </w:t>
      </w:r>
      <w:r w:rsidR="00040170">
        <w:rPr>
          <w:sz w:val="28"/>
          <w:szCs w:val="28"/>
        </w:rPr>
        <w:t>Procedures</w:t>
      </w:r>
      <w:r w:rsidR="00EC3DBD">
        <w:rPr>
          <w:sz w:val="28"/>
          <w:szCs w:val="28"/>
        </w:rPr>
        <w:t>, which was tasked with considering “[w]</w:t>
      </w:r>
      <w:proofErr w:type="spellStart"/>
      <w:r w:rsidR="00EC3DBD" w:rsidRPr="00EC3DBD">
        <w:rPr>
          <w:sz w:val="28"/>
          <w:szCs w:val="28"/>
        </w:rPr>
        <w:t>hether</w:t>
      </w:r>
      <w:proofErr w:type="spellEnd"/>
      <w:r w:rsidR="00EC3DBD" w:rsidRPr="00EC3DBD">
        <w:rPr>
          <w:sz w:val="28"/>
          <w:szCs w:val="28"/>
        </w:rPr>
        <w:t xml:space="preserve"> peremptory challenges of jurors systemically reduce the representation of minorities and whether changes to the peremptory challenge rules should be made.</w:t>
      </w:r>
      <w:r w:rsidR="00EC3DBD">
        <w:rPr>
          <w:sz w:val="28"/>
          <w:szCs w:val="28"/>
        </w:rPr>
        <w:t>”</w:t>
      </w:r>
      <w:r w:rsidR="005D4891">
        <w:rPr>
          <w:sz w:val="28"/>
          <w:szCs w:val="28"/>
        </w:rPr>
        <w:t xml:space="preserve"> As such, the Attorney General’s Office opposes Petition R-21-0020.  </w:t>
      </w:r>
      <w:r w:rsidR="00D37E85">
        <w:rPr>
          <w:sz w:val="28"/>
          <w:szCs w:val="28"/>
        </w:rPr>
        <w:tab/>
      </w:r>
      <w:r w:rsidR="00D37E85" w:rsidRPr="00D37E85">
        <w:rPr>
          <w:sz w:val="28"/>
          <w:szCs w:val="28"/>
        </w:rPr>
        <w:t xml:space="preserve"> </w:t>
      </w:r>
    </w:p>
    <w:p w:rsidR="008C5964" w:rsidRDefault="008C5964" w:rsidP="008C5964">
      <w:pPr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spacing w:line="480" w:lineRule="auto"/>
        <w:jc w:val="both"/>
        <w:rPr>
          <w:sz w:val="28"/>
          <w:szCs w:val="28"/>
        </w:rPr>
      </w:pPr>
    </w:p>
    <w:p w:rsidR="00FD0C85" w:rsidRDefault="00FA11BF" w:rsidP="00FD0C85">
      <w:pPr>
        <w:pStyle w:val="Body"/>
        <w:widowControl w:val="0"/>
        <w:tabs>
          <w:tab w:val="left" w:pos="720"/>
        </w:tabs>
        <w:ind w:firstLine="0"/>
        <w:rPr>
          <w:sz w:val="28"/>
          <w:szCs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81BC943" wp14:editId="4D04E4FB">
            <wp:simplePos x="0" y="0"/>
            <wp:positionH relativeFrom="column">
              <wp:posOffset>2723515</wp:posOffset>
            </wp:positionH>
            <wp:positionV relativeFrom="paragraph">
              <wp:posOffset>227965</wp:posOffset>
            </wp:positionV>
            <wp:extent cx="2323465" cy="676275"/>
            <wp:effectExtent l="0" t="0" r="635" b="952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ackgroundRemoval t="0" b="98889" l="1942" r="98382">
                                  <a14:foregroundMark x1="17799" y1="17778" x2="1942" y2="90000"/>
                                  <a14:foregroundMark x1="26537" y1="21111" x2="3236" y2="88889"/>
                                  <a14:foregroundMark x1="14239" y1="78889" x2="43366" y2="23333"/>
                                  <a14:foregroundMark x1="43366" y1="23333" x2="39159" y2="81111"/>
                                  <a14:foregroundMark x1="37540" y1="44444" x2="34628" y2="60000"/>
                                  <a14:foregroundMark x1="58576" y1="91111" x2="77023" y2="3333"/>
                                  <a14:foregroundMark x1="71845" y1="24444" x2="97411" y2="5666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346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5964">
        <w:rPr>
          <w:sz w:val="28"/>
          <w:szCs w:val="28"/>
        </w:rPr>
        <w:tab/>
      </w:r>
      <w:r w:rsidR="00526087" w:rsidRPr="006F63FD">
        <w:rPr>
          <w:sz w:val="28"/>
          <w:szCs w:val="28"/>
        </w:rPr>
        <w:t xml:space="preserve">RESPECTFULLY SUBMITTED this </w:t>
      </w:r>
      <w:proofErr w:type="gramStart"/>
      <w:r w:rsidR="00085D40">
        <w:rPr>
          <w:sz w:val="28"/>
          <w:szCs w:val="28"/>
          <w:u w:val="single"/>
        </w:rPr>
        <w:t>3</w:t>
      </w:r>
      <w:r w:rsidR="00085D40" w:rsidRPr="00085D40">
        <w:rPr>
          <w:sz w:val="28"/>
          <w:szCs w:val="28"/>
          <w:u w:val="single"/>
          <w:vertAlign w:val="superscript"/>
        </w:rPr>
        <w:t>rd</w:t>
      </w:r>
      <w:r w:rsidR="00085D40">
        <w:rPr>
          <w:sz w:val="28"/>
          <w:szCs w:val="28"/>
          <w:u w:val="single"/>
        </w:rPr>
        <w:t xml:space="preserve"> </w:t>
      </w:r>
      <w:r w:rsidR="00085D40">
        <w:rPr>
          <w:sz w:val="28"/>
          <w:szCs w:val="28"/>
        </w:rPr>
        <w:t xml:space="preserve"> </w:t>
      </w:r>
      <w:r w:rsidR="00526087" w:rsidRPr="006F63FD">
        <w:rPr>
          <w:sz w:val="28"/>
          <w:szCs w:val="28"/>
        </w:rPr>
        <w:t>day</w:t>
      </w:r>
      <w:proofErr w:type="gramEnd"/>
      <w:r w:rsidR="00526087" w:rsidRPr="006F63FD">
        <w:rPr>
          <w:sz w:val="28"/>
          <w:szCs w:val="28"/>
        </w:rPr>
        <w:t xml:space="preserve"> of</w:t>
      </w:r>
      <w:r w:rsidR="00085D40" w:rsidRPr="00085D40">
        <w:rPr>
          <w:sz w:val="28"/>
          <w:szCs w:val="28"/>
        </w:rPr>
        <w:t xml:space="preserve"> </w:t>
      </w:r>
      <w:r w:rsidR="00085D40">
        <w:rPr>
          <w:sz w:val="28"/>
          <w:szCs w:val="28"/>
          <w:u w:val="single"/>
        </w:rPr>
        <w:t>May</w:t>
      </w:r>
      <w:r w:rsidR="00526087" w:rsidRPr="006F63FD">
        <w:rPr>
          <w:sz w:val="28"/>
          <w:szCs w:val="28"/>
        </w:rPr>
        <w:t>, 20</w:t>
      </w:r>
      <w:r w:rsidR="00E577CF">
        <w:rPr>
          <w:sz w:val="28"/>
          <w:szCs w:val="28"/>
        </w:rPr>
        <w:t>2</w:t>
      </w:r>
      <w:r w:rsidR="00586863">
        <w:rPr>
          <w:sz w:val="28"/>
          <w:szCs w:val="28"/>
        </w:rPr>
        <w:t>1</w:t>
      </w:r>
      <w:r w:rsidR="00526087" w:rsidRPr="006F63FD">
        <w:rPr>
          <w:sz w:val="28"/>
          <w:szCs w:val="28"/>
        </w:rPr>
        <w:t>.</w:t>
      </w:r>
    </w:p>
    <w:p w:rsidR="00FD0C85" w:rsidRDefault="00FD0C85" w:rsidP="00FD0C85">
      <w:pPr>
        <w:pStyle w:val="Body"/>
        <w:widowControl w:val="0"/>
        <w:tabs>
          <w:tab w:val="left" w:pos="720"/>
        </w:tabs>
        <w:ind w:firstLine="0"/>
        <w:rPr>
          <w:sz w:val="28"/>
          <w:szCs w:val="28"/>
        </w:rPr>
      </w:pPr>
    </w:p>
    <w:p w:rsidR="00FD0C85" w:rsidRPr="00D31203" w:rsidRDefault="00FD0C85" w:rsidP="00FD0C85">
      <w:pPr>
        <w:pStyle w:val="Body"/>
        <w:widowControl w:val="0"/>
        <w:tabs>
          <w:tab w:val="left" w:pos="720"/>
        </w:tabs>
        <w:spacing w:line="240" w:lineRule="auto"/>
        <w:ind w:firstLine="0"/>
        <w:rPr>
          <w:rFonts w:ascii="Lucida Handwriting" w:hAnsi="Lucida Handwriting"/>
          <w:sz w:val="28"/>
          <w:szCs w:val="28"/>
          <w:u w:val="single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31203">
        <w:rPr>
          <w:rFonts w:ascii="Lucida Handwriting" w:hAnsi="Lucida Handwriting"/>
          <w:sz w:val="28"/>
          <w:szCs w:val="28"/>
          <w:u w:val="single"/>
        </w:rPr>
        <w:tab/>
      </w:r>
      <w:r w:rsidR="00586863">
        <w:rPr>
          <w:rFonts w:ascii="Lucida Handwriting" w:hAnsi="Lucida Handwriting"/>
          <w:sz w:val="28"/>
          <w:szCs w:val="28"/>
          <w:u w:val="single"/>
        </w:rPr>
        <w:tab/>
      </w:r>
      <w:r w:rsidR="00586863">
        <w:rPr>
          <w:rFonts w:ascii="Lucida Handwriting" w:hAnsi="Lucida Handwriting"/>
          <w:sz w:val="28"/>
          <w:szCs w:val="28"/>
          <w:u w:val="single"/>
        </w:rPr>
        <w:tab/>
      </w:r>
      <w:r w:rsidR="00586863">
        <w:rPr>
          <w:rFonts w:ascii="Lucida Handwriting" w:hAnsi="Lucida Handwriting"/>
          <w:sz w:val="28"/>
          <w:szCs w:val="28"/>
          <w:u w:val="single"/>
        </w:rPr>
        <w:tab/>
      </w:r>
      <w:r w:rsidR="00586863">
        <w:rPr>
          <w:rFonts w:ascii="Lucida Handwriting" w:hAnsi="Lucida Handwriting"/>
          <w:sz w:val="28"/>
          <w:szCs w:val="28"/>
          <w:u w:val="single"/>
        </w:rPr>
        <w:tab/>
      </w:r>
      <w:r w:rsidR="00586863">
        <w:rPr>
          <w:rFonts w:ascii="Lucida Handwriting" w:hAnsi="Lucida Handwriting"/>
          <w:sz w:val="28"/>
          <w:szCs w:val="28"/>
          <w:u w:val="single"/>
        </w:rPr>
        <w:tab/>
      </w:r>
    </w:p>
    <w:p w:rsidR="00B02AF3" w:rsidRDefault="00FD0C85" w:rsidP="005D4891">
      <w:pPr>
        <w:pStyle w:val="Body"/>
        <w:widowControl w:val="0"/>
        <w:tabs>
          <w:tab w:val="left" w:pos="720"/>
        </w:tabs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85D40">
        <w:rPr>
          <w:sz w:val="28"/>
          <w:szCs w:val="28"/>
        </w:rPr>
        <w:t xml:space="preserve">Nicholas Klingerman, </w:t>
      </w:r>
      <w:r w:rsidR="00896963">
        <w:rPr>
          <w:sz w:val="28"/>
          <w:szCs w:val="28"/>
        </w:rPr>
        <w:t>#</w:t>
      </w:r>
      <w:r w:rsidR="00085D40" w:rsidRPr="00085D40">
        <w:rPr>
          <w:sz w:val="28"/>
        </w:rPr>
        <w:t>028231</w:t>
      </w:r>
    </w:p>
    <w:p w:rsidR="00085D40" w:rsidRDefault="00085D40" w:rsidP="005D4891">
      <w:pPr>
        <w:pStyle w:val="Body"/>
        <w:widowControl w:val="0"/>
        <w:tabs>
          <w:tab w:val="left" w:pos="720"/>
        </w:tabs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Section Chief Counsel</w:t>
      </w:r>
    </w:p>
    <w:p w:rsidR="000C48A9" w:rsidRDefault="00085D40" w:rsidP="00085D40">
      <w:pPr>
        <w:pStyle w:val="Body"/>
        <w:widowControl w:val="0"/>
        <w:tabs>
          <w:tab w:val="left" w:pos="720"/>
        </w:tabs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Arizona Attorney General’s Office</w:t>
      </w:r>
    </w:p>
    <w:p w:rsidR="00085D40" w:rsidRPr="00085D40" w:rsidRDefault="00085D40" w:rsidP="00085D40">
      <w:pPr>
        <w:pStyle w:val="Body"/>
        <w:widowControl w:val="0"/>
        <w:tabs>
          <w:tab w:val="left" w:pos="720"/>
        </w:tabs>
        <w:spacing w:line="240" w:lineRule="auto"/>
        <w:ind w:firstLine="0"/>
        <w:rPr>
          <w:sz w:val="28"/>
          <w:szCs w:val="28"/>
        </w:rPr>
      </w:pPr>
    </w:p>
    <w:p w:rsidR="005D4891" w:rsidRDefault="005D4891" w:rsidP="004331B2">
      <w:pPr>
        <w:widowControl w:val="0"/>
        <w:spacing w:line="240" w:lineRule="auto"/>
        <w:ind w:right="4140"/>
        <w:rPr>
          <w:sz w:val="28"/>
          <w:szCs w:val="28"/>
        </w:rPr>
      </w:pPr>
    </w:p>
    <w:p w:rsidR="000C48A9" w:rsidRPr="00C52E56" w:rsidRDefault="000C48A9" w:rsidP="004331B2">
      <w:pPr>
        <w:widowControl w:val="0"/>
        <w:spacing w:line="240" w:lineRule="auto"/>
        <w:ind w:right="4140"/>
        <w:rPr>
          <w:sz w:val="28"/>
          <w:szCs w:val="28"/>
        </w:rPr>
      </w:pPr>
      <w:r w:rsidRPr="00C52E56">
        <w:rPr>
          <w:sz w:val="28"/>
          <w:szCs w:val="28"/>
        </w:rPr>
        <w:t>Electronic copy filed with the</w:t>
      </w:r>
    </w:p>
    <w:p w:rsidR="000C48A9" w:rsidRPr="00C52E56" w:rsidRDefault="000C48A9" w:rsidP="004331B2">
      <w:pPr>
        <w:spacing w:line="240" w:lineRule="auto"/>
        <w:ind w:right="4140"/>
        <w:rPr>
          <w:sz w:val="28"/>
          <w:szCs w:val="28"/>
        </w:rPr>
      </w:pPr>
      <w:r w:rsidRPr="00C52E56">
        <w:rPr>
          <w:sz w:val="28"/>
          <w:szCs w:val="28"/>
        </w:rPr>
        <w:t>Clerk of the Arizona Supreme Court</w:t>
      </w:r>
    </w:p>
    <w:p w:rsidR="000C48A9" w:rsidRPr="00C52E56" w:rsidRDefault="00586863" w:rsidP="00C52E56">
      <w:pPr>
        <w:tabs>
          <w:tab w:val="left" w:pos="4836"/>
        </w:tabs>
        <w:spacing w:line="240" w:lineRule="auto"/>
        <w:ind w:right="3870"/>
        <w:rPr>
          <w:sz w:val="28"/>
          <w:szCs w:val="28"/>
        </w:rPr>
      </w:pPr>
      <w:proofErr w:type="gramStart"/>
      <w:r w:rsidRPr="006F63FD">
        <w:rPr>
          <w:sz w:val="28"/>
          <w:szCs w:val="28"/>
        </w:rPr>
        <w:t>this</w:t>
      </w:r>
      <w:proofErr w:type="gramEnd"/>
      <w:r w:rsidRPr="006F63FD">
        <w:rPr>
          <w:sz w:val="28"/>
          <w:szCs w:val="28"/>
        </w:rPr>
        <w:t xml:space="preserve"> </w:t>
      </w:r>
      <w:r w:rsidR="00085D40">
        <w:rPr>
          <w:sz w:val="28"/>
          <w:szCs w:val="28"/>
        </w:rPr>
        <w:t>3</w:t>
      </w:r>
      <w:r w:rsidR="00085D40" w:rsidRPr="00085D40">
        <w:rPr>
          <w:sz w:val="28"/>
          <w:szCs w:val="28"/>
          <w:vertAlign w:val="superscript"/>
        </w:rPr>
        <w:t>rd</w:t>
      </w:r>
      <w:r w:rsidR="00085D40">
        <w:rPr>
          <w:sz w:val="28"/>
          <w:szCs w:val="28"/>
        </w:rPr>
        <w:t xml:space="preserve"> day o</w:t>
      </w:r>
      <w:r w:rsidRPr="006F63FD">
        <w:rPr>
          <w:sz w:val="28"/>
          <w:szCs w:val="28"/>
        </w:rPr>
        <w:t>f</w:t>
      </w:r>
      <w:r w:rsidR="00B25962">
        <w:rPr>
          <w:sz w:val="28"/>
          <w:szCs w:val="28"/>
        </w:rPr>
        <w:t xml:space="preserve"> </w:t>
      </w:r>
      <w:r w:rsidR="00085D40">
        <w:rPr>
          <w:sz w:val="28"/>
          <w:szCs w:val="28"/>
          <w:u w:val="single"/>
        </w:rPr>
        <w:t>May</w:t>
      </w:r>
      <w:r w:rsidRPr="006F63FD">
        <w:rPr>
          <w:sz w:val="28"/>
          <w:szCs w:val="28"/>
        </w:rPr>
        <w:t>, 20</w:t>
      </w:r>
      <w:r>
        <w:rPr>
          <w:sz w:val="28"/>
          <w:szCs w:val="28"/>
        </w:rPr>
        <w:t>21</w:t>
      </w:r>
      <w:r w:rsidR="00B25962">
        <w:rPr>
          <w:sz w:val="28"/>
          <w:szCs w:val="28"/>
        </w:rPr>
        <w:t>:</w:t>
      </w:r>
    </w:p>
    <w:p w:rsidR="00FE2A7E" w:rsidRDefault="00FE2A7E" w:rsidP="000C48A9">
      <w:pPr>
        <w:spacing w:line="240" w:lineRule="auto"/>
        <w:ind w:right="4572"/>
        <w:rPr>
          <w:sz w:val="28"/>
          <w:szCs w:val="28"/>
        </w:rPr>
      </w:pPr>
    </w:p>
    <w:p w:rsidR="00FE2A7E" w:rsidRDefault="00FE2A7E" w:rsidP="000C48A9">
      <w:pPr>
        <w:spacing w:line="240" w:lineRule="auto"/>
        <w:ind w:right="4572"/>
        <w:rPr>
          <w:sz w:val="28"/>
          <w:szCs w:val="28"/>
        </w:rPr>
      </w:pPr>
    </w:p>
    <w:p w:rsidR="000C48A9" w:rsidRPr="00D31203" w:rsidRDefault="00FE2A7E" w:rsidP="000C48A9">
      <w:pPr>
        <w:spacing w:line="240" w:lineRule="auto"/>
        <w:ind w:right="4572"/>
        <w:rPr>
          <w:rFonts w:ascii="Bradley Hand ITC" w:hAnsi="Bradley Hand ITC"/>
          <w:sz w:val="32"/>
          <w:szCs w:val="32"/>
          <w:u w:val="single"/>
        </w:rPr>
      </w:pPr>
      <w:r>
        <w:rPr>
          <w:sz w:val="28"/>
          <w:szCs w:val="28"/>
        </w:rPr>
        <w:t>B</w:t>
      </w:r>
      <w:r w:rsidR="000C48A9" w:rsidRPr="00C52E56">
        <w:rPr>
          <w:sz w:val="28"/>
          <w:szCs w:val="28"/>
        </w:rPr>
        <w:t>y:</w:t>
      </w:r>
      <w:r w:rsidR="00D31203">
        <w:rPr>
          <w:sz w:val="28"/>
          <w:szCs w:val="28"/>
        </w:rPr>
        <w:t xml:space="preserve">  </w:t>
      </w:r>
      <w:r w:rsidR="00085D40">
        <w:rPr>
          <w:rFonts w:ascii="Bradley Hand ITC" w:hAnsi="Bradley Hand ITC"/>
          <w:i/>
          <w:sz w:val="32"/>
          <w:szCs w:val="32"/>
          <w:u w:val="single"/>
        </w:rPr>
        <w:t>MJimenez</w:t>
      </w:r>
    </w:p>
    <w:p w:rsidR="00494BDF" w:rsidRPr="000F7A7F" w:rsidRDefault="00494BDF" w:rsidP="000C48A9">
      <w:pPr>
        <w:pStyle w:val="Body"/>
        <w:widowControl w:val="0"/>
        <w:ind w:firstLine="0"/>
        <w:jc w:val="both"/>
        <w:rPr>
          <w:szCs w:val="26"/>
        </w:rPr>
      </w:pPr>
    </w:p>
    <w:p w:rsidR="00052372" w:rsidRPr="000F7A7F" w:rsidRDefault="00052372" w:rsidP="00933EA1">
      <w:pPr>
        <w:tabs>
          <w:tab w:val="left" w:pos="8145"/>
        </w:tabs>
        <w:rPr>
          <w:sz w:val="26"/>
          <w:szCs w:val="26"/>
        </w:rPr>
      </w:pPr>
    </w:p>
    <w:sectPr w:rsidR="00052372" w:rsidRPr="000F7A7F" w:rsidSect="006F63F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 w:code="1"/>
      <w:pgMar w:top="0" w:right="1440" w:bottom="1440" w:left="1440" w:header="720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350" w:rsidRDefault="00411350">
      <w:r>
        <w:separator/>
      </w:r>
    </w:p>
  </w:endnote>
  <w:endnote w:type="continuationSeparator" w:id="0">
    <w:p w:rsidR="00411350" w:rsidRDefault="00411350">
      <w:r>
        <w:continuationSeparator/>
      </w:r>
    </w:p>
  </w:endnote>
  <w:endnote w:type="continuationNotice" w:id="1">
    <w:p w:rsidR="00411350" w:rsidRDefault="0041135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244" w:rsidRDefault="00526244" w:rsidP="008615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26244" w:rsidRDefault="00526244" w:rsidP="00861563">
    <w:pPr>
      <w:pStyle w:val="Footer"/>
      <w:ind w:right="360"/>
    </w:pPr>
  </w:p>
  <w:p w:rsidR="00526244" w:rsidRDefault="0052624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4242502"/>
      <w:docPartObj>
        <w:docPartGallery w:val="Page Numbers (Bottom of Page)"/>
        <w:docPartUnique/>
      </w:docPartObj>
    </w:sdtPr>
    <w:sdtEndPr>
      <w:rPr>
        <w:noProof/>
        <w:sz w:val="26"/>
        <w:szCs w:val="26"/>
      </w:rPr>
    </w:sdtEndPr>
    <w:sdtContent>
      <w:p w:rsidR="00526244" w:rsidRPr="006B4F9A" w:rsidRDefault="00526244">
        <w:pPr>
          <w:pStyle w:val="Footer"/>
          <w:jc w:val="center"/>
          <w:rPr>
            <w:sz w:val="26"/>
            <w:szCs w:val="26"/>
          </w:rPr>
        </w:pPr>
        <w:r w:rsidRPr="006B4F9A">
          <w:rPr>
            <w:sz w:val="26"/>
            <w:szCs w:val="26"/>
          </w:rPr>
          <w:fldChar w:fldCharType="begin"/>
        </w:r>
        <w:r w:rsidRPr="006B4F9A">
          <w:rPr>
            <w:sz w:val="26"/>
            <w:szCs w:val="26"/>
          </w:rPr>
          <w:instrText xml:space="preserve"> PAGE   \* MERGEFORMAT </w:instrText>
        </w:r>
        <w:r w:rsidRPr="006B4F9A">
          <w:rPr>
            <w:sz w:val="26"/>
            <w:szCs w:val="26"/>
          </w:rPr>
          <w:fldChar w:fldCharType="separate"/>
        </w:r>
        <w:r w:rsidR="00C636DB">
          <w:rPr>
            <w:noProof/>
            <w:sz w:val="26"/>
            <w:szCs w:val="26"/>
          </w:rPr>
          <w:t>1</w:t>
        </w:r>
        <w:r w:rsidRPr="006B4F9A">
          <w:rPr>
            <w:noProof/>
            <w:sz w:val="26"/>
            <w:szCs w:val="26"/>
          </w:rPr>
          <w:fldChar w:fldCharType="end"/>
        </w:r>
      </w:p>
    </w:sdtContent>
  </w:sdt>
  <w:p w:rsidR="00526244" w:rsidRDefault="00526244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964" w:rsidRDefault="008C596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350" w:rsidRDefault="00411350">
      <w:r>
        <w:separator/>
      </w:r>
    </w:p>
  </w:footnote>
  <w:footnote w:type="continuationSeparator" w:id="0">
    <w:p w:rsidR="00411350" w:rsidRDefault="00411350">
      <w:r>
        <w:continuationSeparator/>
      </w:r>
    </w:p>
  </w:footnote>
  <w:footnote w:type="continuationNotice" w:id="1">
    <w:p w:rsidR="00411350" w:rsidRDefault="00411350">
      <w:pPr>
        <w:spacing w:line="240" w:lineRule="auto"/>
      </w:pPr>
    </w:p>
  </w:footnote>
  <w:footnote w:id="2">
    <w:p w:rsidR="007A2A73" w:rsidRPr="007A2A73" w:rsidRDefault="007A2A73" w:rsidP="007A2A73">
      <w:pPr>
        <w:pStyle w:val="FootnoteText"/>
        <w:jc w:val="both"/>
        <w:rPr>
          <w:sz w:val="28"/>
          <w:szCs w:val="28"/>
        </w:rPr>
      </w:pPr>
      <w:r w:rsidRPr="007A2A73">
        <w:rPr>
          <w:rStyle w:val="FootnoteReference"/>
          <w:sz w:val="28"/>
          <w:szCs w:val="28"/>
        </w:rPr>
        <w:footnoteRef/>
      </w:r>
      <w:r w:rsidRPr="007A2A73">
        <w:rPr>
          <w:sz w:val="28"/>
          <w:szCs w:val="28"/>
        </w:rPr>
        <w:t xml:space="preserve"> The Petition also proposes removing peremptory challenges in civil cases. This comment focuses </w:t>
      </w:r>
      <w:r>
        <w:rPr>
          <w:sz w:val="28"/>
          <w:szCs w:val="28"/>
        </w:rPr>
        <w:t xml:space="preserve">only </w:t>
      </w:r>
      <w:r w:rsidRPr="007A2A73">
        <w:rPr>
          <w:sz w:val="28"/>
          <w:szCs w:val="28"/>
        </w:rPr>
        <w:t>on criminal cases because the Petition would significant</w:t>
      </w:r>
      <w:r>
        <w:rPr>
          <w:sz w:val="28"/>
          <w:szCs w:val="28"/>
        </w:rPr>
        <w:t>ly</w:t>
      </w:r>
      <w:r w:rsidRPr="007A2A73">
        <w:rPr>
          <w:sz w:val="28"/>
          <w:szCs w:val="28"/>
        </w:rPr>
        <w:t xml:space="preserve"> affect trials conducted by the Criminal Division of the Attorney General’s Office.</w:t>
      </w:r>
      <w:r w:rsidR="008A4925">
        <w:rPr>
          <w:sz w:val="28"/>
          <w:szCs w:val="28"/>
        </w:rPr>
        <w:t xml:space="preserve"> The reasons for retaining peremptory challenges in criminal cases are equally applicable to civil trial</w:t>
      </w:r>
      <w:r w:rsidR="00040170">
        <w:rPr>
          <w:sz w:val="28"/>
          <w:szCs w:val="28"/>
        </w:rPr>
        <w:t>s</w:t>
      </w:r>
      <w:r w:rsidR="008A4925">
        <w:rPr>
          <w:sz w:val="28"/>
          <w:szCs w:val="28"/>
        </w:rPr>
        <w:t>, however.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964" w:rsidRDefault="008C596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244" w:rsidRDefault="0052624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85CBDF3" wp14:editId="18F00D30">
              <wp:simplePos x="0" y="0"/>
              <wp:positionH relativeFrom="margin">
                <wp:posOffset>6000750</wp:posOffset>
              </wp:positionH>
              <wp:positionV relativeFrom="page">
                <wp:posOffset>0</wp:posOffset>
              </wp:positionV>
              <wp:extent cx="0" cy="10058400"/>
              <wp:effectExtent l="9525" t="9525" r="9525" b="9525"/>
              <wp:wrapNone/>
              <wp:docPr id="4" name="RightBor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RightBorder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72.5pt,0" to="472.5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C36B24B" wp14:editId="6962C880">
              <wp:simplePos x="0" y="0"/>
              <wp:positionH relativeFrom="margin">
                <wp:posOffset>-91440</wp:posOffset>
              </wp:positionH>
              <wp:positionV relativeFrom="page">
                <wp:posOffset>0</wp:posOffset>
              </wp:positionV>
              <wp:extent cx="0" cy="10058400"/>
              <wp:effectExtent l="13335" t="9525" r="5715" b="9525"/>
              <wp:wrapNone/>
              <wp:docPr id="2" name="LeftBorder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eftBorder2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7.2pt,0" to="-7.2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B2CDDD" wp14:editId="1F905853">
              <wp:simplePos x="0" y="0"/>
              <wp:positionH relativeFrom="margin">
                <wp:posOffset>-45720</wp:posOffset>
              </wp:positionH>
              <wp:positionV relativeFrom="page">
                <wp:posOffset>0</wp:posOffset>
              </wp:positionV>
              <wp:extent cx="0" cy="10058400"/>
              <wp:effectExtent l="11430" t="9525" r="7620" b="9525"/>
              <wp:wrapNone/>
              <wp:docPr id="1" name="LeftBorder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eftBorder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3.6pt,0" to="-3.6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">
              <w10:wrap anchorx="margin" anchory="page"/>
            </v:line>
          </w:pict>
        </mc:Fallback>
      </mc:AlternateContent>
    </w:r>
  </w:p>
  <w:p w:rsidR="00526244" w:rsidRDefault="00526244"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624703F5" wp14:editId="596FA60B">
              <wp:simplePos x="0" y="0"/>
              <wp:positionH relativeFrom="margin">
                <wp:posOffset>-640080</wp:posOffset>
              </wp:positionH>
              <wp:positionV relativeFrom="margin">
                <wp:posOffset>-104775</wp:posOffset>
              </wp:positionV>
              <wp:extent cx="457200" cy="8248650"/>
              <wp:effectExtent l="0" t="0" r="0" b="0"/>
              <wp:wrapNone/>
              <wp:docPr id="3" name="LineNumber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824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6244" w:rsidRPr="00000C35" w:rsidRDefault="00526244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</w:t>
                          </w:r>
                        </w:p>
                        <w:p w:rsidR="00526244" w:rsidRPr="00000C35" w:rsidRDefault="00526244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</w:t>
                          </w:r>
                        </w:p>
                        <w:p w:rsidR="00526244" w:rsidRPr="00000C35" w:rsidRDefault="00526244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3</w:t>
                          </w:r>
                        </w:p>
                        <w:p w:rsidR="00526244" w:rsidRPr="00000C35" w:rsidRDefault="00526244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4</w:t>
                          </w:r>
                        </w:p>
                        <w:p w:rsidR="00526244" w:rsidRPr="00000C35" w:rsidRDefault="00526244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5</w:t>
                          </w:r>
                        </w:p>
                        <w:p w:rsidR="00526244" w:rsidRPr="00000C35" w:rsidRDefault="00526244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6</w:t>
                          </w:r>
                        </w:p>
                        <w:p w:rsidR="00526244" w:rsidRPr="00000C35" w:rsidRDefault="00526244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7</w:t>
                          </w:r>
                        </w:p>
                        <w:p w:rsidR="00526244" w:rsidRPr="00000C35" w:rsidRDefault="00526244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8</w:t>
                          </w:r>
                        </w:p>
                        <w:p w:rsidR="00526244" w:rsidRPr="00000C35" w:rsidRDefault="00526244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9</w:t>
                          </w:r>
                        </w:p>
                        <w:p w:rsidR="00526244" w:rsidRPr="00000C35" w:rsidRDefault="00526244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10</w:t>
                          </w:r>
                        </w:p>
                        <w:p w:rsidR="00526244" w:rsidRPr="00000C35" w:rsidRDefault="00526244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11</w:t>
                          </w:r>
                        </w:p>
                        <w:p w:rsidR="00526244" w:rsidRPr="00000C35" w:rsidRDefault="00526244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12</w:t>
                          </w:r>
                        </w:p>
                        <w:p w:rsidR="00526244" w:rsidRPr="00000C35" w:rsidRDefault="00526244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13</w:t>
                          </w:r>
                        </w:p>
                        <w:p w:rsidR="00526244" w:rsidRPr="00000C35" w:rsidRDefault="00526244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14</w:t>
                          </w:r>
                        </w:p>
                        <w:p w:rsidR="00526244" w:rsidRPr="00000C35" w:rsidRDefault="00526244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15</w:t>
                          </w:r>
                        </w:p>
                        <w:p w:rsidR="00526244" w:rsidRPr="00000C35" w:rsidRDefault="00526244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16</w:t>
                          </w:r>
                        </w:p>
                        <w:p w:rsidR="00526244" w:rsidRPr="00000C35" w:rsidRDefault="00526244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17</w:t>
                          </w:r>
                        </w:p>
                        <w:p w:rsidR="00526244" w:rsidRPr="00000C35" w:rsidRDefault="00526244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18</w:t>
                          </w:r>
                        </w:p>
                        <w:p w:rsidR="00526244" w:rsidRPr="00000C35" w:rsidRDefault="00526244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19</w:t>
                          </w:r>
                        </w:p>
                        <w:p w:rsidR="00526244" w:rsidRPr="00000C35" w:rsidRDefault="00526244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20</w:t>
                          </w:r>
                        </w:p>
                        <w:p w:rsidR="00526244" w:rsidRPr="00000C35" w:rsidRDefault="00526244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21</w:t>
                          </w:r>
                        </w:p>
                        <w:p w:rsidR="00526244" w:rsidRPr="00000C35" w:rsidRDefault="00526244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22</w:t>
                          </w:r>
                        </w:p>
                        <w:p w:rsidR="00526244" w:rsidRPr="00000C35" w:rsidRDefault="00526244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23</w:t>
                          </w:r>
                        </w:p>
                        <w:p w:rsidR="00526244" w:rsidRPr="00000C35" w:rsidRDefault="00526244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24</w:t>
                          </w:r>
                        </w:p>
                        <w:p w:rsidR="00526244" w:rsidRPr="00000C35" w:rsidRDefault="00526244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25</w:t>
                          </w:r>
                        </w:p>
                        <w:p w:rsidR="00526244" w:rsidRPr="00000C35" w:rsidRDefault="00526244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LineNumbers" o:spid="_x0000_s1026" type="#_x0000_t202" style="position:absolute;margin-left:-50.4pt;margin-top:-8.25pt;width:36pt;height:649.5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" stroked="f">
              <v:textbox inset="0,0,0,0">
                <w:txbxContent>
                  <w:p w:rsidR="00526244" w:rsidRPr="00000C35" w:rsidRDefault="00526244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</w:t>
                    </w:r>
                  </w:p>
                  <w:p w:rsidR="00526244" w:rsidRPr="00000C35" w:rsidRDefault="00526244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</w:t>
                    </w:r>
                  </w:p>
                  <w:p w:rsidR="00526244" w:rsidRPr="00000C35" w:rsidRDefault="00526244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3</w:t>
                    </w:r>
                  </w:p>
                  <w:p w:rsidR="00526244" w:rsidRPr="00000C35" w:rsidRDefault="00526244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4</w:t>
                    </w:r>
                  </w:p>
                  <w:p w:rsidR="00526244" w:rsidRPr="00000C35" w:rsidRDefault="00526244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5</w:t>
                    </w:r>
                  </w:p>
                  <w:p w:rsidR="00526244" w:rsidRPr="00000C35" w:rsidRDefault="00526244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6</w:t>
                    </w:r>
                  </w:p>
                  <w:p w:rsidR="00526244" w:rsidRPr="00000C35" w:rsidRDefault="00526244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7</w:t>
                    </w:r>
                  </w:p>
                  <w:p w:rsidR="00526244" w:rsidRPr="00000C35" w:rsidRDefault="00526244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8</w:t>
                    </w:r>
                  </w:p>
                  <w:p w:rsidR="00526244" w:rsidRPr="00000C35" w:rsidRDefault="00526244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9</w:t>
                    </w:r>
                  </w:p>
                  <w:p w:rsidR="00526244" w:rsidRPr="00000C35" w:rsidRDefault="00526244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10</w:t>
                    </w:r>
                  </w:p>
                  <w:p w:rsidR="00526244" w:rsidRPr="00000C35" w:rsidRDefault="00526244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11</w:t>
                    </w:r>
                  </w:p>
                  <w:p w:rsidR="00526244" w:rsidRPr="00000C35" w:rsidRDefault="00526244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12</w:t>
                    </w:r>
                  </w:p>
                  <w:p w:rsidR="00526244" w:rsidRPr="00000C35" w:rsidRDefault="00526244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13</w:t>
                    </w:r>
                  </w:p>
                  <w:p w:rsidR="00526244" w:rsidRPr="00000C35" w:rsidRDefault="00526244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14</w:t>
                    </w:r>
                  </w:p>
                  <w:p w:rsidR="00526244" w:rsidRPr="00000C35" w:rsidRDefault="00526244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15</w:t>
                    </w:r>
                  </w:p>
                  <w:p w:rsidR="00526244" w:rsidRPr="00000C35" w:rsidRDefault="00526244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16</w:t>
                    </w:r>
                  </w:p>
                  <w:p w:rsidR="00526244" w:rsidRPr="00000C35" w:rsidRDefault="00526244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17</w:t>
                    </w:r>
                  </w:p>
                  <w:p w:rsidR="00526244" w:rsidRPr="00000C35" w:rsidRDefault="00526244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18</w:t>
                    </w:r>
                  </w:p>
                  <w:p w:rsidR="00526244" w:rsidRPr="00000C35" w:rsidRDefault="00526244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19</w:t>
                    </w:r>
                  </w:p>
                  <w:p w:rsidR="00526244" w:rsidRPr="00000C35" w:rsidRDefault="00526244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20</w:t>
                    </w:r>
                  </w:p>
                  <w:p w:rsidR="00526244" w:rsidRPr="00000C35" w:rsidRDefault="00526244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21</w:t>
                    </w:r>
                  </w:p>
                  <w:p w:rsidR="00526244" w:rsidRPr="00000C35" w:rsidRDefault="00526244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22</w:t>
                    </w:r>
                  </w:p>
                  <w:p w:rsidR="00526244" w:rsidRPr="00000C35" w:rsidRDefault="00526244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23</w:t>
                    </w:r>
                  </w:p>
                  <w:p w:rsidR="00526244" w:rsidRPr="00000C35" w:rsidRDefault="00526244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24</w:t>
                    </w:r>
                  </w:p>
                  <w:p w:rsidR="00526244" w:rsidRPr="00000C35" w:rsidRDefault="00526244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25</w:t>
                    </w:r>
                  </w:p>
                  <w:p w:rsidR="00526244" w:rsidRPr="00000C35" w:rsidRDefault="00526244">
                    <w:pPr>
                      <w:jc w:val="right"/>
                      <w:rPr>
                        <w:sz w:val="28"/>
                        <w:szCs w:val="28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964" w:rsidRDefault="008C596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93E8D"/>
    <w:multiLevelType w:val="hybridMultilevel"/>
    <w:tmpl w:val="EF02DEEA"/>
    <w:lvl w:ilvl="0" w:tplc="EF82DE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2A814D4"/>
    <w:multiLevelType w:val="hybridMultilevel"/>
    <w:tmpl w:val="EF02DEEA"/>
    <w:lvl w:ilvl="0" w:tplc="EF82DE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BA73C0B"/>
    <w:multiLevelType w:val="hybridMultilevel"/>
    <w:tmpl w:val="EF02DEEA"/>
    <w:lvl w:ilvl="0" w:tplc="EF82DE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39B4FD8"/>
    <w:multiLevelType w:val="hybridMultilevel"/>
    <w:tmpl w:val="EF02DEEA"/>
    <w:lvl w:ilvl="0" w:tplc="EF82DE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48E2D02"/>
    <w:multiLevelType w:val="hybridMultilevel"/>
    <w:tmpl w:val="EF02DEEA"/>
    <w:lvl w:ilvl="0" w:tplc="EF82DE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5C602DA"/>
    <w:multiLevelType w:val="hybridMultilevel"/>
    <w:tmpl w:val="EF02DEEA"/>
    <w:lvl w:ilvl="0" w:tplc="EF82DE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63C3159"/>
    <w:multiLevelType w:val="hybridMultilevel"/>
    <w:tmpl w:val="92648A1C"/>
    <w:lvl w:ilvl="0" w:tplc="8F98581C">
      <w:start w:val="8"/>
      <w:numFmt w:val="decimal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18925D4B"/>
    <w:multiLevelType w:val="hybridMultilevel"/>
    <w:tmpl w:val="E81AB5EA"/>
    <w:lvl w:ilvl="0" w:tplc="7FB01948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7C4B42"/>
    <w:multiLevelType w:val="hybridMultilevel"/>
    <w:tmpl w:val="7B9222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8D2776"/>
    <w:multiLevelType w:val="hybridMultilevel"/>
    <w:tmpl w:val="EF02DEEA"/>
    <w:lvl w:ilvl="0" w:tplc="EF82DE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5CB6197"/>
    <w:multiLevelType w:val="hybridMultilevel"/>
    <w:tmpl w:val="63042972"/>
    <w:lvl w:ilvl="0" w:tplc="04090019">
      <w:start w:val="20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DC7929"/>
    <w:multiLevelType w:val="hybridMultilevel"/>
    <w:tmpl w:val="4C48FB16"/>
    <w:lvl w:ilvl="0" w:tplc="105E3FCE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D1B0275"/>
    <w:multiLevelType w:val="hybridMultilevel"/>
    <w:tmpl w:val="EF02DEEA"/>
    <w:lvl w:ilvl="0" w:tplc="EF82DE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F02661D"/>
    <w:multiLevelType w:val="hybridMultilevel"/>
    <w:tmpl w:val="EFB6DE94"/>
    <w:lvl w:ilvl="0" w:tplc="04090019">
      <w:start w:val="2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886E85"/>
    <w:multiLevelType w:val="hybridMultilevel"/>
    <w:tmpl w:val="EF02DEEA"/>
    <w:lvl w:ilvl="0" w:tplc="EF82DE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900428E"/>
    <w:multiLevelType w:val="hybridMultilevel"/>
    <w:tmpl w:val="EF02DEEA"/>
    <w:lvl w:ilvl="0" w:tplc="EF82DE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C034C64"/>
    <w:multiLevelType w:val="hybridMultilevel"/>
    <w:tmpl w:val="96E680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CE4188"/>
    <w:multiLevelType w:val="hybridMultilevel"/>
    <w:tmpl w:val="EF02DEEA"/>
    <w:lvl w:ilvl="0" w:tplc="EF82DE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EF26F1B"/>
    <w:multiLevelType w:val="hybridMultilevel"/>
    <w:tmpl w:val="6AEA0110"/>
    <w:lvl w:ilvl="0" w:tplc="3E582D16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B83EF3"/>
    <w:multiLevelType w:val="hybridMultilevel"/>
    <w:tmpl w:val="88547BA0"/>
    <w:lvl w:ilvl="0" w:tplc="3BEC5F5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C84C47"/>
    <w:multiLevelType w:val="hybridMultilevel"/>
    <w:tmpl w:val="88605894"/>
    <w:lvl w:ilvl="0" w:tplc="2A2661B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C224C33"/>
    <w:multiLevelType w:val="hybridMultilevel"/>
    <w:tmpl w:val="EF02DEEA"/>
    <w:lvl w:ilvl="0" w:tplc="EF82DE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DF9657E"/>
    <w:multiLevelType w:val="hybridMultilevel"/>
    <w:tmpl w:val="C95A2610"/>
    <w:lvl w:ilvl="0" w:tplc="04090019">
      <w:start w:val="4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AC3724"/>
    <w:multiLevelType w:val="hybridMultilevel"/>
    <w:tmpl w:val="EF02DEEA"/>
    <w:lvl w:ilvl="0" w:tplc="EF82DE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63503385"/>
    <w:multiLevelType w:val="hybridMultilevel"/>
    <w:tmpl w:val="647E9EB2"/>
    <w:lvl w:ilvl="0" w:tplc="B200319A">
      <w:start w:val="1"/>
      <w:numFmt w:val="decimal"/>
      <w:lvlText w:val="(%1)"/>
      <w:lvlJc w:val="left"/>
      <w:pPr>
        <w:ind w:left="1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5">
    <w:nsid w:val="63E0563A"/>
    <w:multiLevelType w:val="hybridMultilevel"/>
    <w:tmpl w:val="84567C4A"/>
    <w:lvl w:ilvl="0" w:tplc="790EA2E4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61D38BA"/>
    <w:multiLevelType w:val="hybridMultilevel"/>
    <w:tmpl w:val="EF02DEEA"/>
    <w:lvl w:ilvl="0" w:tplc="EF82DE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9B476E7"/>
    <w:multiLevelType w:val="hybridMultilevel"/>
    <w:tmpl w:val="DDFA8124"/>
    <w:lvl w:ilvl="0" w:tplc="D95636B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6ABF5F10"/>
    <w:multiLevelType w:val="hybridMultilevel"/>
    <w:tmpl w:val="71703306"/>
    <w:lvl w:ilvl="0" w:tplc="7804C392">
      <w:start w:val="1"/>
      <w:numFmt w:val="decimal"/>
      <w:lvlText w:val="%1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6B0B5C52"/>
    <w:multiLevelType w:val="hybridMultilevel"/>
    <w:tmpl w:val="EF02DEEA"/>
    <w:lvl w:ilvl="0" w:tplc="EF82DE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34F6FFA"/>
    <w:multiLevelType w:val="hybridMultilevel"/>
    <w:tmpl w:val="EF02DEEA"/>
    <w:lvl w:ilvl="0" w:tplc="EF82DE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94351E1"/>
    <w:multiLevelType w:val="hybridMultilevel"/>
    <w:tmpl w:val="59184A4C"/>
    <w:lvl w:ilvl="0" w:tplc="E8BC270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7AA85CAD"/>
    <w:multiLevelType w:val="hybridMultilevel"/>
    <w:tmpl w:val="EF02DEEA"/>
    <w:lvl w:ilvl="0" w:tplc="EF82DE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7FEA7FF9"/>
    <w:multiLevelType w:val="multilevel"/>
    <w:tmpl w:val="6AEA0110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8"/>
  </w:num>
  <w:num w:numId="3">
    <w:abstractNumId w:val="6"/>
  </w:num>
  <w:num w:numId="4">
    <w:abstractNumId w:val="11"/>
  </w:num>
  <w:num w:numId="5">
    <w:abstractNumId w:val="16"/>
  </w:num>
  <w:num w:numId="6">
    <w:abstractNumId w:val="18"/>
  </w:num>
  <w:num w:numId="7">
    <w:abstractNumId w:val="7"/>
  </w:num>
  <w:num w:numId="8">
    <w:abstractNumId w:val="33"/>
  </w:num>
  <w:num w:numId="9">
    <w:abstractNumId w:val="19"/>
  </w:num>
  <w:num w:numId="10">
    <w:abstractNumId w:val="25"/>
  </w:num>
  <w:num w:numId="11">
    <w:abstractNumId w:val="22"/>
  </w:num>
  <w:num w:numId="12">
    <w:abstractNumId w:val="13"/>
  </w:num>
  <w:num w:numId="13">
    <w:abstractNumId w:val="8"/>
  </w:num>
  <w:num w:numId="14">
    <w:abstractNumId w:val="10"/>
  </w:num>
  <w:num w:numId="15">
    <w:abstractNumId w:val="20"/>
  </w:num>
  <w:num w:numId="16">
    <w:abstractNumId w:val="31"/>
  </w:num>
  <w:num w:numId="17">
    <w:abstractNumId w:val="26"/>
  </w:num>
  <w:num w:numId="18">
    <w:abstractNumId w:val="4"/>
  </w:num>
  <w:num w:numId="19">
    <w:abstractNumId w:val="12"/>
  </w:num>
  <w:num w:numId="20">
    <w:abstractNumId w:val="32"/>
  </w:num>
  <w:num w:numId="21">
    <w:abstractNumId w:val="3"/>
  </w:num>
  <w:num w:numId="22">
    <w:abstractNumId w:val="23"/>
  </w:num>
  <w:num w:numId="23">
    <w:abstractNumId w:val="1"/>
  </w:num>
  <w:num w:numId="24">
    <w:abstractNumId w:val="15"/>
  </w:num>
  <w:num w:numId="25">
    <w:abstractNumId w:val="5"/>
  </w:num>
  <w:num w:numId="26">
    <w:abstractNumId w:val="21"/>
  </w:num>
  <w:num w:numId="27">
    <w:abstractNumId w:val="2"/>
  </w:num>
  <w:num w:numId="28">
    <w:abstractNumId w:val="30"/>
  </w:num>
  <w:num w:numId="29">
    <w:abstractNumId w:val="29"/>
  </w:num>
  <w:num w:numId="30">
    <w:abstractNumId w:val="9"/>
  </w:num>
  <w:num w:numId="31">
    <w:abstractNumId w:val="0"/>
  </w:num>
  <w:num w:numId="32">
    <w:abstractNumId w:val="14"/>
  </w:num>
  <w:num w:numId="33">
    <w:abstractNumId w:val="17"/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ttorneyName" w:val="-1"/>
    <w:docVar w:name="CaptionBoxStyle" w:val="2"/>
    <w:docVar w:name="CourtAlignment" w:val="1"/>
    <w:docVar w:name="CourtName" w:val="IN THE SUPERIOR COURT OF THE STATE OF ARIZONA_x000d__x000a_IN AND FOR THE COUNTY OF MARICOPA"/>
    <w:docVar w:name="FirmInFtr" w:val="0"/>
    <w:docVar w:name="FirmInSigBlkStyle" w:val="2"/>
    <w:docVar w:name="FirstLineNum" w:val="1"/>
    <w:docVar w:name="FirstPleadingLine" w:val="1"/>
    <w:docVar w:name="Font" w:val="Times New Roman"/>
    <w:docVar w:name="IncludeDate" w:val="-1"/>
    <w:docVar w:name="IncludeLineNumbers" w:val="-1"/>
    <w:docVar w:name="JudgeName" w:val="0"/>
    <w:docVar w:name="LeftBorderStyle" w:val="2"/>
    <w:docVar w:name="LineNumIncByOne" w:val="-1"/>
    <w:docVar w:name="LineSpacing" w:val="2"/>
    <w:docVar w:name="LinesPerPage" w:val="25"/>
    <w:docVar w:name="PageNumsInFtr" w:val="0"/>
    <w:docVar w:name="RightBorderStyle" w:val="1"/>
    <w:docVar w:name="SigBlkYes" w:val="-1"/>
    <w:docVar w:name="SignWith" w:val=" "/>
    <w:docVar w:name="SummaryInFtr" w:val="0"/>
  </w:docVars>
  <w:rsids>
    <w:rsidRoot w:val="00981E11"/>
    <w:rsid w:val="00000C35"/>
    <w:rsid w:val="00004501"/>
    <w:rsid w:val="00005824"/>
    <w:rsid w:val="00012531"/>
    <w:rsid w:val="00013957"/>
    <w:rsid w:val="00013CE0"/>
    <w:rsid w:val="00024928"/>
    <w:rsid w:val="00025B19"/>
    <w:rsid w:val="000310EB"/>
    <w:rsid w:val="000323DC"/>
    <w:rsid w:val="00034D43"/>
    <w:rsid w:val="00035056"/>
    <w:rsid w:val="00036A5E"/>
    <w:rsid w:val="00037A41"/>
    <w:rsid w:val="00040170"/>
    <w:rsid w:val="000410B3"/>
    <w:rsid w:val="000412BA"/>
    <w:rsid w:val="00043D4D"/>
    <w:rsid w:val="000449E0"/>
    <w:rsid w:val="0004786F"/>
    <w:rsid w:val="00047EE1"/>
    <w:rsid w:val="00051090"/>
    <w:rsid w:val="00052372"/>
    <w:rsid w:val="0005237D"/>
    <w:rsid w:val="00056CA0"/>
    <w:rsid w:val="00061976"/>
    <w:rsid w:val="0006397E"/>
    <w:rsid w:val="00065E4A"/>
    <w:rsid w:val="000666D1"/>
    <w:rsid w:val="00072E08"/>
    <w:rsid w:val="00076747"/>
    <w:rsid w:val="000768F8"/>
    <w:rsid w:val="000774F8"/>
    <w:rsid w:val="00081479"/>
    <w:rsid w:val="000829A0"/>
    <w:rsid w:val="00085D40"/>
    <w:rsid w:val="000868BC"/>
    <w:rsid w:val="000917C0"/>
    <w:rsid w:val="00091DD4"/>
    <w:rsid w:val="000A1D6B"/>
    <w:rsid w:val="000B0C4C"/>
    <w:rsid w:val="000B3ADA"/>
    <w:rsid w:val="000B3C0D"/>
    <w:rsid w:val="000B5C79"/>
    <w:rsid w:val="000B6978"/>
    <w:rsid w:val="000C0AE0"/>
    <w:rsid w:val="000C2D65"/>
    <w:rsid w:val="000C48A9"/>
    <w:rsid w:val="000C50AD"/>
    <w:rsid w:val="000C58DC"/>
    <w:rsid w:val="000D5D16"/>
    <w:rsid w:val="000D7E6C"/>
    <w:rsid w:val="000F54A9"/>
    <w:rsid w:val="000F690F"/>
    <w:rsid w:val="000F6DD9"/>
    <w:rsid w:val="000F71D8"/>
    <w:rsid w:val="000F7A7F"/>
    <w:rsid w:val="000F7C13"/>
    <w:rsid w:val="001003C3"/>
    <w:rsid w:val="0010204D"/>
    <w:rsid w:val="00106819"/>
    <w:rsid w:val="00107951"/>
    <w:rsid w:val="00115D34"/>
    <w:rsid w:val="00116D61"/>
    <w:rsid w:val="00117567"/>
    <w:rsid w:val="001207B0"/>
    <w:rsid w:val="0012408C"/>
    <w:rsid w:val="001242B6"/>
    <w:rsid w:val="001271E9"/>
    <w:rsid w:val="0012729B"/>
    <w:rsid w:val="00131578"/>
    <w:rsid w:val="00132181"/>
    <w:rsid w:val="00133760"/>
    <w:rsid w:val="00134B99"/>
    <w:rsid w:val="00135326"/>
    <w:rsid w:val="001420C1"/>
    <w:rsid w:val="00154A61"/>
    <w:rsid w:val="00156D8F"/>
    <w:rsid w:val="001704C4"/>
    <w:rsid w:val="00173D1C"/>
    <w:rsid w:val="00177417"/>
    <w:rsid w:val="00180032"/>
    <w:rsid w:val="0018360F"/>
    <w:rsid w:val="00184E54"/>
    <w:rsid w:val="00190478"/>
    <w:rsid w:val="00192053"/>
    <w:rsid w:val="0019564B"/>
    <w:rsid w:val="0019589C"/>
    <w:rsid w:val="0019690A"/>
    <w:rsid w:val="001A2520"/>
    <w:rsid w:val="001A741A"/>
    <w:rsid w:val="001B054C"/>
    <w:rsid w:val="001B05C0"/>
    <w:rsid w:val="001B0854"/>
    <w:rsid w:val="001B25E1"/>
    <w:rsid w:val="001C021A"/>
    <w:rsid w:val="001C30D5"/>
    <w:rsid w:val="001C55AD"/>
    <w:rsid w:val="001C5E17"/>
    <w:rsid w:val="001D085C"/>
    <w:rsid w:val="001D0AAA"/>
    <w:rsid w:val="001E5D25"/>
    <w:rsid w:val="001E6473"/>
    <w:rsid w:val="001E726D"/>
    <w:rsid w:val="001F1C81"/>
    <w:rsid w:val="001F591C"/>
    <w:rsid w:val="00200BE9"/>
    <w:rsid w:val="00203A04"/>
    <w:rsid w:val="00204040"/>
    <w:rsid w:val="00210305"/>
    <w:rsid w:val="00213ABC"/>
    <w:rsid w:val="0021663F"/>
    <w:rsid w:val="0022049B"/>
    <w:rsid w:val="00220558"/>
    <w:rsid w:val="00224FC2"/>
    <w:rsid w:val="00225DC1"/>
    <w:rsid w:val="00227F72"/>
    <w:rsid w:val="00235049"/>
    <w:rsid w:val="00243030"/>
    <w:rsid w:val="00245270"/>
    <w:rsid w:val="002477B3"/>
    <w:rsid w:val="00256F98"/>
    <w:rsid w:val="00262BE7"/>
    <w:rsid w:val="00267532"/>
    <w:rsid w:val="0027359D"/>
    <w:rsid w:val="00274D6A"/>
    <w:rsid w:val="002750B7"/>
    <w:rsid w:val="00286193"/>
    <w:rsid w:val="00287D38"/>
    <w:rsid w:val="00291360"/>
    <w:rsid w:val="00297773"/>
    <w:rsid w:val="002B0C94"/>
    <w:rsid w:val="002B4928"/>
    <w:rsid w:val="002B767A"/>
    <w:rsid w:val="002C72E8"/>
    <w:rsid w:val="002D2738"/>
    <w:rsid w:val="002D2E4D"/>
    <w:rsid w:val="002D3593"/>
    <w:rsid w:val="002D38B1"/>
    <w:rsid w:val="002D5B7B"/>
    <w:rsid w:val="002E6D70"/>
    <w:rsid w:val="002F5705"/>
    <w:rsid w:val="00301D0C"/>
    <w:rsid w:val="003024C2"/>
    <w:rsid w:val="0030370C"/>
    <w:rsid w:val="00303A51"/>
    <w:rsid w:val="00303F08"/>
    <w:rsid w:val="00303F65"/>
    <w:rsid w:val="00305B80"/>
    <w:rsid w:val="003160E1"/>
    <w:rsid w:val="00320F3D"/>
    <w:rsid w:val="003270CB"/>
    <w:rsid w:val="00327BB4"/>
    <w:rsid w:val="00331ECE"/>
    <w:rsid w:val="00334127"/>
    <w:rsid w:val="00341028"/>
    <w:rsid w:val="00342636"/>
    <w:rsid w:val="003435D1"/>
    <w:rsid w:val="00351DEB"/>
    <w:rsid w:val="00352347"/>
    <w:rsid w:val="003566D6"/>
    <w:rsid w:val="00357F4D"/>
    <w:rsid w:val="003617D1"/>
    <w:rsid w:val="003617F7"/>
    <w:rsid w:val="00362EF9"/>
    <w:rsid w:val="00364150"/>
    <w:rsid w:val="0036551C"/>
    <w:rsid w:val="00367D70"/>
    <w:rsid w:val="003700EE"/>
    <w:rsid w:val="0037123E"/>
    <w:rsid w:val="003755A5"/>
    <w:rsid w:val="0037607E"/>
    <w:rsid w:val="00377199"/>
    <w:rsid w:val="003817BF"/>
    <w:rsid w:val="00381E2C"/>
    <w:rsid w:val="00391ED5"/>
    <w:rsid w:val="00393CD1"/>
    <w:rsid w:val="00394375"/>
    <w:rsid w:val="00397E14"/>
    <w:rsid w:val="003A0F98"/>
    <w:rsid w:val="003A1639"/>
    <w:rsid w:val="003A28AC"/>
    <w:rsid w:val="003A2DE9"/>
    <w:rsid w:val="003A770E"/>
    <w:rsid w:val="003B1E69"/>
    <w:rsid w:val="003B402A"/>
    <w:rsid w:val="003B699A"/>
    <w:rsid w:val="003B706E"/>
    <w:rsid w:val="003C211E"/>
    <w:rsid w:val="003C2FDA"/>
    <w:rsid w:val="003C33ED"/>
    <w:rsid w:val="003C39B8"/>
    <w:rsid w:val="003C4B1B"/>
    <w:rsid w:val="003D0B40"/>
    <w:rsid w:val="003D1B33"/>
    <w:rsid w:val="003D2699"/>
    <w:rsid w:val="003D67B8"/>
    <w:rsid w:val="003D79D1"/>
    <w:rsid w:val="003E59F1"/>
    <w:rsid w:val="003E6A88"/>
    <w:rsid w:val="003F1DC9"/>
    <w:rsid w:val="003F1DD3"/>
    <w:rsid w:val="00400D44"/>
    <w:rsid w:val="00401FE1"/>
    <w:rsid w:val="00406E78"/>
    <w:rsid w:val="00407E2D"/>
    <w:rsid w:val="00411350"/>
    <w:rsid w:val="004119D5"/>
    <w:rsid w:val="00415FD2"/>
    <w:rsid w:val="00422F15"/>
    <w:rsid w:val="00426698"/>
    <w:rsid w:val="00426E79"/>
    <w:rsid w:val="00427673"/>
    <w:rsid w:val="00430D9C"/>
    <w:rsid w:val="004314B5"/>
    <w:rsid w:val="00431CB5"/>
    <w:rsid w:val="004331B2"/>
    <w:rsid w:val="0043500B"/>
    <w:rsid w:val="00436E58"/>
    <w:rsid w:val="00437498"/>
    <w:rsid w:val="00440D2F"/>
    <w:rsid w:val="00440E4C"/>
    <w:rsid w:val="00442671"/>
    <w:rsid w:val="004435CE"/>
    <w:rsid w:val="00443C5B"/>
    <w:rsid w:val="00443C91"/>
    <w:rsid w:val="0044693C"/>
    <w:rsid w:val="00447944"/>
    <w:rsid w:val="00453B20"/>
    <w:rsid w:val="00454BA5"/>
    <w:rsid w:val="004556C9"/>
    <w:rsid w:val="00460947"/>
    <w:rsid w:val="00460E63"/>
    <w:rsid w:val="00462193"/>
    <w:rsid w:val="00463734"/>
    <w:rsid w:val="0046393A"/>
    <w:rsid w:val="0046578F"/>
    <w:rsid w:val="004713CE"/>
    <w:rsid w:val="00474B20"/>
    <w:rsid w:val="00475385"/>
    <w:rsid w:val="00480017"/>
    <w:rsid w:val="004833CE"/>
    <w:rsid w:val="0048494C"/>
    <w:rsid w:val="00484BAB"/>
    <w:rsid w:val="00487012"/>
    <w:rsid w:val="004918F5"/>
    <w:rsid w:val="00491B55"/>
    <w:rsid w:val="004927FD"/>
    <w:rsid w:val="00492B42"/>
    <w:rsid w:val="00492F69"/>
    <w:rsid w:val="00494BDF"/>
    <w:rsid w:val="00495C32"/>
    <w:rsid w:val="0049776A"/>
    <w:rsid w:val="00497CE7"/>
    <w:rsid w:val="004A13BF"/>
    <w:rsid w:val="004A2DDD"/>
    <w:rsid w:val="004A7A9D"/>
    <w:rsid w:val="004B03B2"/>
    <w:rsid w:val="004B6016"/>
    <w:rsid w:val="004B6511"/>
    <w:rsid w:val="004B7102"/>
    <w:rsid w:val="004C055C"/>
    <w:rsid w:val="004C1B73"/>
    <w:rsid w:val="004C3AE3"/>
    <w:rsid w:val="004D0AC2"/>
    <w:rsid w:val="004D1B01"/>
    <w:rsid w:val="004D303F"/>
    <w:rsid w:val="004D4B93"/>
    <w:rsid w:val="004D6622"/>
    <w:rsid w:val="004D6C64"/>
    <w:rsid w:val="004E228C"/>
    <w:rsid w:val="005007BE"/>
    <w:rsid w:val="005049A3"/>
    <w:rsid w:val="00504BFF"/>
    <w:rsid w:val="00504E1E"/>
    <w:rsid w:val="00504E81"/>
    <w:rsid w:val="00506803"/>
    <w:rsid w:val="00506859"/>
    <w:rsid w:val="0050726B"/>
    <w:rsid w:val="005074BE"/>
    <w:rsid w:val="00510EAE"/>
    <w:rsid w:val="0051273D"/>
    <w:rsid w:val="00514092"/>
    <w:rsid w:val="00515D78"/>
    <w:rsid w:val="00520F93"/>
    <w:rsid w:val="00522009"/>
    <w:rsid w:val="0052337B"/>
    <w:rsid w:val="0052370B"/>
    <w:rsid w:val="00526087"/>
    <w:rsid w:val="00526244"/>
    <w:rsid w:val="0052679E"/>
    <w:rsid w:val="005273B8"/>
    <w:rsid w:val="005275CC"/>
    <w:rsid w:val="005303B6"/>
    <w:rsid w:val="00531F0B"/>
    <w:rsid w:val="00532975"/>
    <w:rsid w:val="00532B20"/>
    <w:rsid w:val="00534E19"/>
    <w:rsid w:val="00540770"/>
    <w:rsid w:val="00543B4B"/>
    <w:rsid w:val="00550D25"/>
    <w:rsid w:val="005539CF"/>
    <w:rsid w:val="00556553"/>
    <w:rsid w:val="00564D07"/>
    <w:rsid w:val="00565F98"/>
    <w:rsid w:val="00566856"/>
    <w:rsid w:val="005679A3"/>
    <w:rsid w:val="005725A5"/>
    <w:rsid w:val="0057527C"/>
    <w:rsid w:val="00586863"/>
    <w:rsid w:val="00587224"/>
    <w:rsid w:val="00591E83"/>
    <w:rsid w:val="00592FD8"/>
    <w:rsid w:val="00594E2D"/>
    <w:rsid w:val="005971F4"/>
    <w:rsid w:val="00597A0F"/>
    <w:rsid w:val="005A06A2"/>
    <w:rsid w:val="005A0C14"/>
    <w:rsid w:val="005A1A7A"/>
    <w:rsid w:val="005A21B0"/>
    <w:rsid w:val="005A5C62"/>
    <w:rsid w:val="005A6282"/>
    <w:rsid w:val="005B1356"/>
    <w:rsid w:val="005B2DC1"/>
    <w:rsid w:val="005B3B5D"/>
    <w:rsid w:val="005B5161"/>
    <w:rsid w:val="005C53E2"/>
    <w:rsid w:val="005C58BA"/>
    <w:rsid w:val="005C59C8"/>
    <w:rsid w:val="005C5DF8"/>
    <w:rsid w:val="005C6B3C"/>
    <w:rsid w:val="005D180F"/>
    <w:rsid w:val="005D4886"/>
    <w:rsid w:val="005D4891"/>
    <w:rsid w:val="005D598D"/>
    <w:rsid w:val="005D699A"/>
    <w:rsid w:val="005D6AD4"/>
    <w:rsid w:val="005D6E38"/>
    <w:rsid w:val="005D7DAF"/>
    <w:rsid w:val="005E2F5D"/>
    <w:rsid w:val="005E5D68"/>
    <w:rsid w:val="005E74D4"/>
    <w:rsid w:val="005F02F8"/>
    <w:rsid w:val="005F2222"/>
    <w:rsid w:val="005F457C"/>
    <w:rsid w:val="006027AB"/>
    <w:rsid w:val="00607D96"/>
    <w:rsid w:val="006105FA"/>
    <w:rsid w:val="00612811"/>
    <w:rsid w:val="00615AC1"/>
    <w:rsid w:val="00615D52"/>
    <w:rsid w:val="00621727"/>
    <w:rsid w:val="0062695B"/>
    <w:rsid w:val="00630F92"/>
    <w:rsid w:val="006338C1"/>
    <w:rsid w:val="00636F5E"/>
    <w:rsid w:val="00640CC4"/>
    <w:rsid w:val="006410A6"/>
    <w:rsid w:val="006435A1"/>
    <w:rsid w:val="00645047"/>
    <w:rsid w:val="00651C34"/>
    <w:rsid w:val="00654AF0"/>
    <w:rsid w:val="00655B55"/>
    <w:rsid w:val="00656EA2"/>
    <w:rsid w:val="00660556"/>
    <w:rsid w:val="0066168F"/>
    <w:rsid w:val="00661732"/>
    <w:rsid w:val="0066331A"/>
    <w:rsid w:val="00664CB9"/>
    <w:rsid w:val="00665CCF"/>
    <w:rsid w:val="006666D1"/>
    <w:rsid w:val="006721EC"/>
    <w:rsid w:val="00673192"/>
    <w:rsid w:val="00674AAB"/>
    <w:rsid w:val="00677063"/>
    <w:rsid w:val="00682EA7"/>
    <w:rsid w:val="00687126"/>
    <w:rsid w:val="00692E3B"/>
    <w:rsid w:val="006932BA"/>
    <w:rsid w:val="006953C6"/>
    <w:rsid w:val="006957E9"/>
    <w:rsid w:val="006A1DDB"/>
    <w:rsid w:val="006A677A"/>
    <w:rsid w:val="006B306F"/>
    <w:rsid w:val="006B4F9A"/>
    <w:rsid w:val="006B65D1"/>
    <w:rsid w:val="006C1366"/>
    <w:rsid w:val="006C4C43"/>
    <w:rsid w:val="006C5AE2"/>
    <w:rsid w:val="006C5CE4"/>
    <w:rsid w:val="006C6FBA"/>
    <w:rsid w:val="006D1FE3"/>
    <w:rsid w:val="006D6031"/>
    <w:rsid w:val="006E225E"/>
    <w:rsid w:val="006E4382"/>
    <w:rsid w:val="006E4573"/>
    <w:rsid w:val="006F3193"/>
    <w:rsid w:val="006F5ECA"/>
    <w:rsid w:val="006F63FD"/>
    <w:rsid w:val="00703AE1"/>
    <w:rsid w:val="0070421B"/>
    <w:rsid w:val="00716B90"/>
    <w:rsid w:val="00721A9E"/>
    <w:rsid w:val="00722B0F"/>
    <w:rsid w:val="007265D8"/>
    <w:rsid w:val="00727D47"/>
    <w:rsid w:val="00727D5D"/>
    <w:rsid w:val="00732169"/>
    <w:rsid w:val="007326C8"/>
    <w:rsid w:val="00735659"/>
    <w:rsid w:val="007361D0"/>
    <w:rsid w:val="00744130"/>
    <w:rsid w:val="0074503A"/>
    <w:rsid w:val="00746B7C"/>
    <w:rsid w:val="00746E0B"/>
    <w:rsid w:val="007479DC"/>
    <w:rsid w:val="00751E69"/>
    <w:rsid w:val="00752657"/>
    <w:rsid w:val="00752B4C"/>
    <w:rsid w:val="00753914"/>
    <w:rsid w:val="0075606F"/>
    <w:rsid w:val="00756295"/>
    <w:rsid w:val="00757E5B"/>
    <w:rsid w:val="007639B5"/>
    <w:rsid w:val="00764BE5"/>
    <w:rsid w:val="007658D4"/>
    <w:rsid w:val="00767D21"/>
    <w:rsid w:val="00770976"/>
    <w:rsid w:val="0077110E"/>
    <w:rsid w:val="00772FAC"/>
    <w:rsid w:val="007734CD"/>
    <w:rsid w:val="00775149"/>
    <w:rsid w:val="00775B02"/>
    <w:rsid w:val="007834A0"/>
    <w:rsid w:val="00785FA0"/>
    <w:rsid w:val="007870CB"/>
    <w:rsid w:val="007A2140"/>
    <w:rsid w:val="007A24CC"/>
    <w:rsid w:val="007A2A73"/>
    <w:rsid w:val="007A3D49"/>
    <w:rsid w:val="007A3F0F"/>
    <w:rsid w:val="007B0087"/>
    <w:rsid w:val="007B12B3"/>
    <w:rsid w:val="007B3964"/>
    <w:rsid w:val="007B4723"/>
    <w:rsid w:val="007B5BD9"/>
    <w:rsid w:val="007B651F"/>
    <w:rsid w:val="007C1DE1"/>
    <w:rsid w:val="007C3967"/>
    <w:rsid w:val="007C4A3E"/>
    <w:rsid w:val="007D560C"/>
    <w:rsid w:val="007D5C49"/>
    <w:rsid w:val="007D73FF"/>
    <w:rsid w:val="007E5BEA"/>
    <w:rsid w:val="007F0A6F"/>
    <w:rsid w:val="007F241E"/>
    <w:rsid w:val="007F34C9"/>
    <w:rsid w:val="007F4CA3"/>
    <w:rsid w:val="008006ED"/>
    <w:rsid w:val="00800D0A"/>
    <w:rsid w:val="00806B52"/>
    <w:rsid w:val="0081185D"/>
    <w:rsid w:val="00814DCF"/>
    <w:rsid w:val="00821246"/>
    <w:rsid w:val="00821C73"/>
    <w:rsid w:val="00822598"/>
    <w:rsid w:val="00822C54"/>
    <w:rsid w:val="00832C47"/>
    <w:rsid w:val="00833748"/>
    <w:rsid w:val="0083469E"/>
    <w:rsid w:val="008360A1"/>
    <w:rsid w:val="008401A7"/>
    <w:rsid w:val="0084227D"/>
    <w:rsid w:val="0084313A"/>
    <w:rsid w:val="00846F67"/>
    <w:rsid w:val="00852B14"/>
    <w:rsid w:val="00853896"/>
    <w:rsid w:val="008540F9"/>
    <w:rsid w:val="00856578"/>
    <w:rsid w:val="00861563"/>
    <w:rsid w:val="00862C61"/>
    <w:rsid w:val="00865FE9"/>
    <w:rsid w:val="00871AAA"/>
    <w:rsid w:val="00872A45"/>
    <w:rsid w:val="00877C59"/>
    <w:rsid w:val="0089136E"/>
    <w:rsid w:val="00891AAA"/>
    <w:rsid w:val="00892DD9"/>
    <w:rsid w:val="00893BE1"/>
    <w:rsid w:val="008968C0"/>
    <w:rsid w:val="00896963"/>
    <w:rsid w:val="00896CBF"/>
    <w:rsid w:val="008973D9"/>
    <w:rsid w:val="008A4925"/>
    <w:rsid w:val="008A7800"/>
    <w:rsid w:val="008B0B43"/>
    <w:rsid w:val="008B2BBE"/>
    <w:rsid w:val="008B2D39"/>
    <w:rsid w:val="008B31DD"/>
    <w:rsid w:val="008B3DC3"/>
    <w:rsid w:val="008C1F41"/>
    <w:rsid w:val="008C1FA7"/>
    <w:rsid w:val="008C5179"/>
    <w:rsid w:val="008C5964"/>
    <w:rsid w:val="008D6D4C"/>
    <w:rsid w:val="008E46F3"/>
    <w:rsid w:val="008E4874"/>
    <w:rsid w:val="008F1CBC"/>
    <w:rsid w:val="008F64B4"/>
    <w:rsid w:val="008F67E6"/>
    <w:rsid w:val="008F7611"/>
    <w:rsid w:val="00901A7B"/>
    <w:rsid w:val="00902557"/>
    <w:rsid w:val="0090402B"/>
    <w:rsid w:val="00906A6D"/>
    <w:rsid w:val="00910EF5"/>
    <w:rsid w:val="00911A60"/>
    <w:rsid w:val="00913C59"/>
    <w:rsid w:val="00915093"/>
    <w:rsid w:val="009160E9"/>
    <w:rsid w:val="00920286"/>
    <w:rsid w:val="00922AB1"/>
    <w:rsid w:val="0093245D"/>
    <w:rsid w:val="00933723"/>
    <w:rsid w:val="00933A13"/>
    <w:rsid w:val="00933EA1"/>
    <w:rsid w:val="00935537"/>
    <w:rsid w:val="00942EF5"/>
    <w:rsid w:val="00945929"/>
    <w:rsid w:val="00946A12"/>
    <w:rsid w:val="00947DB1"/>
    <w:rsid w:val="00951416"/>
    <w:rsid w:val="00951CAD"/>
    <w:rsid w:val="00951E60"/>
    <w:rsid w:val="00953859"/>
    <w:rsid w:val="00953D41"/>
    <w:rsid w:val="00960D21"/>
    <w:rsid w:val="00964A69"/>
    <w:rsid w:val="009669C5"/>
    <w:rsid w:val="00967F61"/>
    <w:rsid w:val="009704BB"/>
    <w:rsid w:val="00970A6F"/>
    <w:rsid w:val="00971F3A"/>
    <w:rsid w:val="00974566"/>
    <w:rsid w:val="00981A22"/>
    <w:rsid w:val="00981D29"/>
    <w:rsid w:val="00981E11"/>
    <w:rsid w:val="00983F54"/>
    <w:rsid w:val="0098478A"/>
    <w:rsid w:val="00986498"/>
    <w:rsid w:val="009A647F"/>
    <w:rsid w:val="009A7F89"/>
    <w:rsid w:val="009B4831"/>
    <w:rsid w:val="009B7EE7"/>
    <w:rsid w:val="009C1CAA"/>
    <w:rsid w:val="009D25A4"/>
    <w:rsid w:val="009D2889"/>
    <w:rsid w:val="009E153B"/>
    <w:rsid w:val="009F10EB"/>
    <w:rsid w:val="009F4B43"/>
    <w:rsid w:val="009F663C"/>
    <w:rsid w:val="00A03323"/>
    <w:rsid w:val="00A0595A"/>
    <w:rsid w:val="00A07874"/>
    <w:rsid w:val="00A1015A"/>
    <w:rsid w:val="00A11510"/>
    <w:rsid w:val="00A133C4"/>
    <w:rsid w:val="00A14B4F"/>
    <w:rsid w:val="00A154F0"/>
    <w:rsid w:val="00A155F1"/>
    <w:rsid w:val="00A1564B"/>
    <w:rsid w:val="00A16536"/>
    <w:rsid w:val="00A209BB"/>
    <w:rsid w:val="00A210DC"/>
    <w:rsid w:val="00A24983"/>
    <w:rsid w:val="00A266B8"/>
    <w:rsid w:val="00A27EB9"/>
    <w:rsid w:val="00A33A02"/>
    <w:rsid w:val="00A37211"/>
    <w:rsid w:val="00A373C4"/>
    <w:rsid w:val="00A4629B"/>
    <w:rsid w:val="00A47E38"/>
    <w:rsid w:val="00A50A82"/>
    <w:rsid w:val="00A5194F"/>
    <w:rsid w:val="00A57220"/>
    <w:rsid w:val="00A57F78"/>
    <w:rsid w:val="00A60782"/>
    <w:rsid w:val="00A622FD"/>
    <w:rsid w:val="00A62C72"/>
    <w:rsid w:val="00A641B3"/>
    <w:rsid w:val="00A648A6"/>
    <w:rsid w:val="00A67594"/>
    <w:rsid w:val="00A83CF5"/>
    <w:rsid w:val="00A84A37"/>
    <w:rsid w:val="00A871D6"/>
    <w:rsid w:val="00A871DE"/>
    <w:rsid w:val="00A9482A"/>
    <w:rsid w:val="00A95DF7"/>
    <w:rsid w:val="00A97715"/>
    <w:rsid w:val="00AA0A93"/>
    <w:rsid w:val="00AA72E6"/>
    <w:rsid w:val="00AA768E"/>
    <w:rsid w:val="00AB09AE"/>
    <w:rsid w:val="00AB1635"/>
    <w:rsid w:val="00AB401C"/>
    <w:rsid w:val="00AB40C1"/>
    <w:rsid w:val="00AB6C18"/>
    <w:rsid w:val="00AC5069"/>
    <w:rsid w:val="00AC542F"/>
    <w:rsid w:val="00AC5FD1"/>
    <w:rsid w:val="00AC62C9"/>
    <w:rsid w:val="00AC7692"/>
    <w:rsid w:val="00AD030E"/>
    <w:rsid w:val="00AD4B21"/>
    <w:rsid w:val="00AD4DE9"/>
    <w:rsid w:val="00AD6948"/>
    <w:rsid w:val="00AE30C2"/>
    <w:rsid w:val="00AE3159"/>
    <w:rsid w:val="00AE75A0"/>
    <w:rsid w:val="00AF005F"/>
    <w:rsid w:val="00AF282C"/>
    <w:rsid w:val="00AF3FF7"/>
    <w:rsid w:val="00AF427D"/>
    <w:rsid w:val="00AF4649"/>
    <w:rsid w:val="00AF4B2C"/>
    <w:rsid w:val="00AF7028"/>
    <w:rsid w:val="00AF74A1"/>
    <w:rsid w:val="00AF7D6D"/>
    <w:rsid w:val="00B0006A"/>
    <w:rsid w:val="00B02AF3"/>
    <w:rsid w:val="00B0384B"/>
    <w:rsid w:val="00B0715E"/>
    <w:rsid w:val="00B11617"/>
    <w:rsid w:val="00B12FD4"/>
    <w:rsid w:val="00B137E3"/>
    <w:rsid w:val="00B14571"/>
    <w:rsid w:val="00B1491D"/>
    <w:rsid w:val="00B1673F"/>
    <w:rsid w:val="00B16AE0"/>
    <w:rsid w:val="00B228D4"/>
    <w:rsid w:val="00B25962"/>
    <w:rsid w:val="00B2769F"/>
    <w:rsid w:val="00B30861"/>
    <w:rsid w:val="00B3627A"/>
    <w:rsid w:val="00B366C5"/>
    <w:rsid w:val="00B40943"/>
    <w:rsid w:val="00B41664"/>
    <w:rsid w:val="00B43995"/>
    <w:rsid w:val="00B466EB"/>
    <w:rsid w:val="00B47B7D"/>
    <w:rsid w:val="00B5142C"/>
    <w:rsid w:val="00B5170C"/>
    <w:rsid w:val="00B5499E"/>
    <w:rsid w:val="00B55CC9"/>
    <w:rsid w:val="00B56813"/>
    <w:rsid w:val="00B657BB"/>
    <w:rsid w:val="00B65963"/>
    <w:rsid w:val="00B672D0"/>
    <w:rsid w:val="00B73558"/>
    <w:rsid w:val="00B73696"/>
    <w:rsid w:val="00B750EC"/>
    <w:rsid w:val="00B77B71"/>
    <w:rsid w:val="00B87B69"/>
    <w:rsid w:val="00B92698"/>
    <w:rsid w:val="00B92950"/>
    <w:rsid w:val="00B92D7E"/>
    <w:rsid w:val="00B94138"/>
    <w:rsid w:val="00BA0826"/>
    <w:rsid w:val="00BA1461"/>
    <w:rsid w:val="00BB0C14"/>
    <w:rsid w:val="00BB54FE"/>
    <w:rsid w:val="00BB5AD1"/>
    <w:rsid w:val="00BC0ABB"/>
    <w:rsid w:val="00BD2701"/>
    <w:rsid w:val="00BD554D"/>
    <w:rsid w:val="00BD6996"/>
    <w:rsid w:val="00BE07AA"/>
    <w:rsid w:val="00BE7447"/>
    <w:rsid w:val="00BF0849"/>
    <w:rsid w:val="00BF0E36"/>
    <w:rsid w:val="00BF716D"/>
    <w:rsid w:val="00BF7A74"/>
    <w:rsid w:val="00C03E0F"/>
    <w:rsid w:val="00C0534A"/>
    <w:rsid w:val="00C05BFC"/>
    <w:rsid w:val="00C12583"/>
    <w:rsid w:val="00C15A25"/>
    <w:rsid w:val="00C15E14"/>
    <w:rsid w:val="00C174B4"/>
    <w:rsid w:val="00C17C29"/>
    <w:rsid w:val="00C20779"/>
    <w:rsid w:val="00C26CCC"/>
    <w:rsid w:val="00C305A4"/>
    <w:rsid w:val="00C320BD"/>
    <w:rsid w:val="00C33B68"/>
    <w:rsid w:val="00C34AB4"/>
    <w:rsid w:val="00C35DE3"/>
    <w:rsid w:val="00C37715"/>
    <w:rsid w:val="00C4114A"/>
    <w:rsid w:val="00C42589"/>
    <w:rsid w:val="00C42E3B"/>
    <w:rsid w:val="00C52E56"/>
    <w:rsid w:val="00C5407A"/>
    <w:rsid w:val="00C548FF"/>
    <w:rsid w:val="00C636DB"/>
    <w:rsid w:val="00C662B0"/>
    <w:rsid w:val="00C7106E"/>
    <w:rsid w:val="00C7545D"/>
    <w:rsid w:val="00C84FD4"/>
    <w:rsid w:val="00C85CD8"/>
    <w:rsid w:val="00C958EE"/>
    <w:rsid w:val="00C97453"/>
    <w:rsid w:val="00C97BD1"/>
    <w:rsid w:val="00CA0C27"/>
    <w:rsid w:val="00CA1515"/>
    <w:rsid w:val="00CA30E0"/>
    <w:rsid w:val="00CA676B"/>
    <w:rsid w:val="00CC1B62"/>
    <w:rsid w:val="00CC2E2B"/>
    <w:rsid w:val="00CC515B"/>
    <w:rsid w:val="00CC6EDB"/>
    <w:rsid w:val="00CC726D"/>
    <w:rsid w:val="00CD15D5"/>
    <w:rsid w:val="00CD21FB"/>
    <w:rsid w:val="00CD2503"/>
    <w:rsid w:val="00CD5454"/>
    <w:rsid w:val="00CD7CDE"/>
    <w:rsid w:val="00CE4B82"/>
    <w:rsid w:val="00CE6871"/>
    <w:rsid w:val="00CE7448"/>
    <w:rsid w:val="00CF7E14"/>
    <w:rsid w:val="00D0470C"/>
    <w:rsid w:val="00D05018"/>
    <w:rsid w:val="00D0655B"/>
    <w:rsid w:val="00D10945"/>
    <w:rsid w:val="00D1409E"/>
    <w:rsid w:val="00D146BD"/>
    <w:rsid w:val="00D17FCD"/>
    <w:rsid w:val="00D21229"/>
    <w:rsid w:val="00D22F2D"/>
    <w:rsid w:val="00D252B8"/>
    <w:rsid w:val="00D258AC"/>
    <w:rsid w:val="00D2753B"/>
    <w:rsid w:val="00D31203"/>
    <w:rsid w:val="00D376D0"/>
    <w:rsid w:val="00D37E85"/>
    <w:rsid w:val="00D41134"/>
    <w:rsid w:val="00D41A73"/>
    <w:rsid w:val="00D423FE"/>
    <w:rsid w:val="00D442E4"/>
    <w:rsid w:val="00D45473"/>
    <w:rsid w:val="00D4799C"/>
    <w:rsid w:val="00D47C3A"/>
    <w:rsid w:val="00D513DC"/>
    <w:rsid w:val="00D51D03"/>
    <w:rsid w:val="00D5542A"/>
    <w:rsid w:val="00D6666E"/>
    <w:rsid w:val="00D706B1"/>
    <w:rsid w:val="00D707CA"/>
    <w:rsid w:val="00D70DC1"/>
    <w:rsid w:val="00D72D57"/>
    <w:rsid w:val="00D73D60"/>
    <w:rsid w:val="00D75AA4"/>
    <w:rsid w:val="00D76572"/>
    <w:rsid w:val="00D76C9A"/>
    <w:rsid w:val="00D773FE"/>
    <w:rsid w:val="00D80EDC"/>
    <w:rsid w:val="00D82EB6"/>
    <w:rsid w:val="00D873C7"/>
    <w:rsid w:val="00D876AB"/>
    <w:rsid w:val="00D95EA0"/>
    <w:rsid w:val="00D961E3"/>
    <w:rsid w:val="00D97326"/>
    <w:rsid w:val="00DA2F45"/>
    <w:rsid w:val="00DA4748"/>
    <w:rsid w:val="00DA762E"/>
    <w:rsid w:val="00DB48F2"/>
    <w:rsid w:val="00DC4F14"/>
    <w:rsid w:val="00DD0E34"/>
    <w:rsid w:val="00DE0FF9"/>
    <w:rsid w:val="00DE2D5D"/>
    <w:rsid w:val="00DE52B9"/>
    <w:rsid w:val="00DE7701"/>
    <w:rsid w:val="00DF1131"/>
    <w:rsid w:val="00DF4F15"/>
    <w:rsid w:val="00E00AF4"/>
    <w:rsid w:val="00E0220D"/>
    <w:rsid w:val="00E02683"/>
    <w:rsid w:val="00E047D3"/>
    <w:rsid w:val="00E10735"/>
    <w:rsid w:val="00E21F02"/>
    <w:rsid w:val="00E22BA5"/>
    <w:rsid w:val="00E23326"/>
    <w:rsid w:val="00E2485C"/>
    <w:rsid w:val="00E26533"/>
    <w:rsid w:val="00E266B7"/>
    <w:rsid w:val="00E2796B"/>
    <w:rsid w:val="00E321C5"/>
    <w:rsid w:val="00E32EA7"/>
    <w:rsid w:val="00E37197"/>
    <w:rsid w:val="00E42028"/>
    <w:rsid w:val="00E54B55"/>
    <w:rsid w:val="00E54CCA"/>
    <w:rsid w:val="00E5772B"/>
    <w:rsid w:val="00E577CF"/>
    <w:rsid w:val="00E6393A"/>
    <w:rsid w:val="00E668F9"/>
    <w:rsid w:val="00E66FCC"/>
    <w:rsid w:val="00E67511"/>
    <w:rsid w:val="00E734CC"/>
    <w:rsid w:val="00E7565F"/>
    <w:rsid w:val="00E81929"/>
    <w:rsid w:val="00E81DCA"/>
    <w:rsid w:val="00E82A1D"/>
    <w:rsid w:val="00E82D0F"/>
    <w:rsid w:val="00E86028"/>
    <w:rsid w:val="00E86633"/>
    <w:rsid w:val="00E91650"/>
    <w:rsid w:val="00E93C7A"/>
    <w:rsid w:val="00E950B5"/>
    <w:rsid w:val="00E95F17"/>
    <w:rsid w:val="00E967AD"/>
    <w:rsid w:val="00EA1637"/>
    <w:rsid w:val="00EA19CC"/>
    <w:rsid w:val="00EA2B76"/>
    <w:rsid w:val="00EA44EA"/>
    <w:rsid w:val="00EA57BF"/>
    <w:rsid w:val="00EA683A"/>
    <w:rsid w:val="00EB7FE0"/>
    <w:rsid w:val="00EC08FB"/>
    <w:rsid w:val="00EC0BC7"/>
    <w:rsid w:val="00EC3B5C"/>
    <w:rsid w:val="00EC3DBD"/>
    <w:rsid w:val="00EC4CEE"/>
    <w:rsid w:val="00EC6E78"/>
    <w:rsid w:val="00ED4F5C"/>
    <w:rsid w:val="00ED621D"/>
    <w:rsid w:val="00ED62C5"/>
    <w:rsid w:val="00ED718E"/>
    <w:rsid w:val="00EE5B90"/>
    <w:rsid w:val="00EF175F"/>
    <w:rsid w:val="00EF31D8"/>
    <w:rsid w:val="00F054C3"/>
    <w:rsid w:val="00F05879"/>
    <w:rsid w:val="00F06F5B"/>
    <w:rsid w:val="00F0736E"/>
    <w:rsid w:val="00F115F7"/>
    <w:rsid w:val="00F133BE"/>
    <w:rsid w:val="00F15A50"/>
    <w:rsid w:val="00F22037"/>
    <w:rsid w:val="00F22D3D"/>
    <w:rsid w:val="00F2485D"/>
    <w:rsid w:val="00F312A3"/>
    <w:rsid w:val="00F33926"/>
    <w:rsid w:val="00F37DB4"/>
    <w:rsid w:val="00F41468"/>
    <w:rsid w:val="00F423D9"/>
    <w:rsid w:val="00F4486A"/>
    <w:rsid w:val="00F449A7"/>
    <w:rsid w:val="00F449EF"/>
    <w:rsid w:val="00F45001"/>
    <w:rsid w:val="00F457C5"/>
    <w:rsid w:val="00F4697C"/>
    <w:rsid w:val="00F50F4E"/>
    <w:rsid w:val="00F544A6"/>
    <w:rsid w:val="00F54DF7"/>
    <w:rsid w:val="00F56C5C"/>
    <w:rsid w:val="00F60C61"/>
    <w:rsid w:val="00F615DC"/>
    <w:rsid w:val="00F636CC"/>
    <w:rsid w:val="00F64B52"/>
    <w:rsid w:val="00F66347"/>
    <w:rsid w:val="00F66881"/>
    <w:rsid w:val="00F717C6"/>
    <w:rsid w:val="00F745C1"/>
    <w:rsid w:val="00F75B40"/>
    <w:rsid w:val="00F82F8F"/>
    <w:rsid w:val="00F86C53"/>
    <w:rsid w:val="00F874C8"/>
    <w:rsid w:val="00F87B95"/>
    <w:rsid w:val="00F93246"/>
    <w:rsid w:val="00FA02A6"/>
    <w:rsid w:val="00FA11BF"/>
    <w:rsid w:val="00FA177C"/>
    <w:rsid w:val="00FA2940"/>
    <w:rsid w:val="00FA711A"/>
    <w:rsid w:val="00FA7CB4"/>
    <w:rsid w:val="00FB0EF5"/>
    <w:rsid w:val="00FB14E8"/>
    <w:rsid w:val="00FB4F13"/>
    <w:rsid w:val="00FB5289"/>
    <w:rsid w:val="00FB5291"/>
    <w:rsid w:val="00FB615D"/>
    <w:rsid w:val="00FB62D7"/>
    <w:rsid w:val="00FC1144"/>
    <w:rsid w:val="00FC2639"/>
    <w:rsid w:val="00FC33FC"/>
    <w:rsid w:val="00FC6196"/>
    <w:rsid w:val="00FD0C85"/>
    <w:rsid w:val="00FD2461"/>
    <w:rsid w:val="00FD3D4E"/>
    <w:rsid w:val="00FD3EBD"/>
    <w:rsid w:val="00FD50C8"/>
    <w:rsid w:val="00FD583A"/>
    <w:rsid w:val="00FD5C9A"/>
    <w:rsid w:val="00FE1069"/>
    <w:rsid w:val="00FE28DC"/>
    <w:rsid w:val="00FE2A7E"/>
    <w:rsid w:val="00FE68AD"/>
    <w:rsid w:val="00FE7BE7"/>
    <w:rsid w:val="00FE7E8B"/>
    <w:rsid w:val="00FF66EC"/>
    <w:rsid w:val="00FF730B"/>
    <w:rsid w:val="00FF7399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508" w:lineRule="exact"/>
    </w:p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Spacing">
    <w:name w:val="Single Spacing"/>
    <w:basedOn w:val="Normal"/>
    <w:pPr>
      <w:spacing w:line="254" w:lineRule="exact"/>
    </w:pPr>
  </w:style>
  <w:style w:type="paragraph" w:customStyle="1" w:styleId="15Spacing">
    <w:name w:val="1.5 Spacing"/>
    <w:basedOn w:val="Normal"/>
    <w:pPr>
      <w:spacing w:line="381" w:lineRule="exact"/>
    </w:pPr>
  </w:style>
  <w:style w:type="paragraph" w:customStyle="1" w:styleId="DoubleSpacing">
    <w:name w:val="Double Spacing"/>
    <w:basedOn w:val="Normal"/>
  </w:style>
  <w:style w:type="paragraph" w:customStyle="1" w:styleId="AttorneyName">
    <w:name w:val="Attorney Name"/>
    <w:basedOn w:val="SingleSpacing"/>
  </w:style>
  <w:style w:type="paragraph" w:customStyle="1" w:styleId="FirmName">
    <w:name w:val="Firm Name"/>
    <w:basedOn w:val="SingleSpacing"/>
    <w:pPr>
      <w:jc w:val="center"/>
    </w:pPr>
  </w:style>
  <w:style w:type="paragraph" w:customStyle="1" w:styleId="SignatureBlock">
    <w:name w:val="Signature Block"/>
    <w:basedOn w:val="SingleSpacing"/>
    <w:pPr>
      <w:ind w:left="468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Strong">
    <w:name w:val="Strong"/>
    <w:qFormat/>
    <w:rPr>
      <w:b/>
      <w:bCs/>
    </w:rPr>
  </w:style>
  <w:style w:type="paragraph" w:styleId="BodyTextIndent">
    <w:name w:val="Body Text Indent"/>
    <w:basedOn w:val="Normal"/>
    <w:pPr>
      <w:ind w:firstLine="720"/>
    </w:pPr>
    <w:rPr>
      <w:color w:val="000000"/>
      <w:sz w:val="24"/>
    </w:rPr>
  </w:style>
  <w:style w:type="paragraph" w:styleId="EnvelopeAddress">
    <w:name w:val="envelope address"/>
    <w:basedOn w:val="Normal"/>
    <w:rsid w:val="00981E11"/>
    <w:pPr>
      <w:framePr w:w="5040" w:h="1980" w:hRule="exact" w:hSpace="180" w:wrap="auto" w:vAnchor="page" w:hAnchor="page" w:x="577" w:y="361"/>
      <w:spacing w:line="240" w:lineRule="auto"/>
    </w:pPr>
    <w:rPr>
      <w:rFonts w:ascii="Arial" w:hAnsi="Arial" w:cs="Arial"/>
      <w:sz w:val="24"/>
      <w:szCs w:val="24"/>
    </w:rPr>
  </w:style>
  <w:style w:type="character" w:styleId="PageNumber">
    <w:name w:val="page number"/>
    <w:basedOn w:val="DefaultParagraphFont"/>
    <w:rsid w:val="00861563"/>
  </w:style>
  <w:style w:type="paragraph" w:styleId="BodyText">
    <w:name w:val="Body Text"/>
    <w:basedOn w:val="Normal"/>
    <w:link w:val="BodyTextChar"/>
    <w:rsid w:val="00FB5291"/>
    <w:pPr>
      <w:spacing w:after="120"/>
    </w:pPr>
  </w:style>
  <w:style w:type="paragraph" w:customStyle="1" w:styleId="InsideAddress">
    <w:name w:val="InsideAddress"/>
    <w:basedOn w:val="Normal"/>
    <w:rsid w:val="00FB5291"/>
    <w:pPr>
      <w:overflowPunct w:val="0"/>
      <w:autoSpaceDE w:val="0"/>
      <w:autoSpaceDN w:val="0"/>
      <w:adjustRightInd w:val="0"/>
      <w:spacing w:line="240" w:lineRule="auto"/>
      <w:textAlignment w:val="baseline"/>
    </w:pPr>
  </w:style>
  <w:style w:type="paragraph" w:styleId="Title">
    <w:name w:val="Title"/>
    <w:basedOn w:val="Normal"/>
    <w:link w:val="TitleChar"/>
    <w:qFormat/>
    <w:rsid w:val="00E82D0F"/>
    <w:pPr>
      <w:spacing w:line="240" w:lineRule="auto"/>
      <w:jc w:val="center"/>
    </w:pPr>
    <w:rPr>
      <w:b/>
      <w:bCs/>
      <w:sz w:val="24"/>
      <w:szCs w:val="24"/>
    </w:rPr>
  </w:style>
  <w:style w:type="character" w:customStyle="1" w:styleId="TitleChar">
    <w:name w:val="Title Char"/>
    <w:link w:val="Title"/>
    <w:rsid w:val="00E82D0F"/>
    <w:rPr>
      <w:b/>
      <w:bCs/>
      <w:sz w:val="24"/>
      <w:szCs w:val="24"/>
    </w:rPr>
  </w:style>
  <w:style w:type="paragraph" w:styleId="Caption">
    <w:name w:val="caption"/>
    <w:basedOn w:val="Normal"/>
    <w:next w:val="Normal"/>
    <w:qFormat/>
    <w:rsid w:val="00357F4D"/>
    <w:pPr>
      <w:widowControl w:val="0"/>
      <w:spacing w:line="240" w:lineRule="exact"/>
    </w:pPr>
    <w:rPr>
      <w:bCs/>
      <w:sz w:val="26"/>
    </w:rPr>
  </w:style>
  <w:style w:type="paragraph" w:customStyle="1" w:styleId="Court">
    <w:name w:val="Court"/>
    <w:basedOn w:val="Normal"/>
    <w:rsid w:val="00357F4D"/>
    <w:pPr>
      <w:widowControl w:val="0"/>
      <w:spacing w:after="240" w:line="480" w:lineRule="exact"/>
      <w:jc w:val="center"/>
    </w:pPr>
    <w:rPr>
      <w:caps/>
      <w:sz w:val="26"/>
      <w:szCs w:val="26"/>
    </w:rPr>
  </w:style>
  <w:style w:type="paragraph" w:customStyle="1" w:styleId="DocumentTitle">
    <w:name w:val="Document Title"/>
    <w:basedOn w:val="Normal"/>
    <w:rsid w:val="00357F4D"/>
    <w:pPr>
      <w:widowControl w:val="0"/>
      <w:tabs>
        <w:tab w:val="left" w:pos="1238"/>
      </w:tabs>
      <w:spacing w:line="240" w:lineRule="exact"/>
      <w:ind w:left="259"/>
    </w:pPr>
    <w:rPr>
      <w:sz w:val="26"/>
      <w:szCs w:val="24"/>
    </w:rPr>
  </w:style>
  <w:style w:type="paragraph" w:customStyle="1" w:styleId="FirmInformation">
    <w:name w:val="Firm Information"/>
    <w:basedOn w:val="Normal"/>
    <w:rsid w:val="00357F4D"/>
    <w:pPr>
      <w:widowControl w:val="0"/>
      <w:spacing w:line="240" w:lineRule="exact"/>
      <w:ind w:right="144"/>
    </w:pPr>
    <w:rPr>
      <w:sz w:val="26"/>
    </w:rPr>
  </w:style>
  <w:style w:type="paragraph" w:customStyle="1" w:styleId="PleadingSignature">
    <w:name w:val="Pleading Signature"/>
    <w:basedOn w:val="Normal"/>
    <w:rsid w:val="00357F4D"/>
    <w:pPr>
      <w:keepNext/>
      <w:keepLines/>
      <w:widowControl w:val="0"/>
      <w:spacing w:line="240" w:lineRule="exact"/>
    </w:pPr>
    <w:rPr>
      <w:sz w:val="26"/>
    </w:rPr>
  </w:style>
  <w:style w:type="paragraph" w:customStyle="1" w:styleId="Body">
    <w:name w:val="Body"/>
    <w:basedOn w:val="Normal"/>
    <w:rsid w:val="00357F4D"/>
    <w:pPr>
      <w:spacing w:line="480" w:lineRule="exact"/>
      <w:ind w:firstLine="1440"/>
    </w:pPr>
    <w:rPr>
      <w:sz w:val="26"/>
    </w:rPr>
  </w:style>
  <w:style w:type="character" w:customStyle="1" w:styleId="BodyTextChar">
    <w:name w:val="Body Text Char"/>
    <w:link w:val="BodyText"/>
    <w:rsid w:val="00357F4D"/>
  </w:style>
  <w:style w:type="paragraph" w:styleId="FootnoteText">
    <w:name w:val="footnote text"/>
    <w:basedOn w:val="Normal"/>
    <w:link w:val="FootnoteTextChar"/>
    <w:rsid w:val="005A21B0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rsid w:val="005A21B0"/>
  </w:style>
  <w:style w:type="character" w:styleId="FootnoteReference">
    <w:name w:val="footnote reference"/>
    <w:basedOn w:val="DefaultParagraphFont"/>
    <w:rsid w:val="005A21B0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933EA1"/>
  </w:style>
  <w:style w:type="character" w:styleId="Hyperlink">
    <w:name w:val="Hyperlink"/>
    <w:basedOn w:val="DefaultParagraphFont"/>
    <w:rsid w:val="006F63F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rsid w:val="006B4F9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B4F9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957E9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costarpage">
    <w:name w:val="co_starpage"/>
    <w:basedOn w:val="DefaultParagraphFont"/>
    <w:rsid w:val="00495C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508" w:lineRule="exact"/>
    </w:p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Spacing">
    <w:name w:val="Single Spacing"/>
    <w:basedOn w:val="Normal"/>
    <w:pPr>
      <w:spacing w:line="254" w:lineRule="exact"/>
    </w:pPr>
  </w:style>
  <w:style w:type="paragraph" w:customStyle="1" w:styleId="15Spacing">
    <w:name w:val="1.5 Spacing"/>
    <w:basedOn w:val="Normal"/>
    <w:pPr>
      <w:spacing w:line="381" w:lineRule="exact"/>
    </w:pPr>
  </w:style>
  <w:style w:type="paragraph" w:customStyle="1" w:styleId="DoubleSpacing">
    <w:name w:val="Double Spacing"/>
    <w:basedOn w:val="Normal"/>
  </w:style>
  <w:style w:type="paragraph" w:customStyle="1" w:styleId="AttorneyName">
    <w:name w:val="Attorney Name"/>
    <w:basedOn w:val="SingleSpacing"/>
  </w:style>
  <w:style w:type="paragraph" w:customStyle="1" w:styleId="FirmName">
    <w:name w:val="Firm Name"/>
    <w:basedOn w:val="SingleSpacing"/>
    <w:pPr>
      <w:jc w:val="center"/>
    </w:pPr>
  </w:style>
  <w:style w:type="paragraph" w:customStyle="1" w:styleId="SignatureBlock">
    <w:name w:val="Signature Block"/>
    <w:basedOn w:val="SingleSpacing"/>
    <w:pPr>
      <w:ind w:left="468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Strong">
    <w:name w:val="Strong"/>
    <w:qFormat/>
    <w:rPr>
      <w:b/>
      <w:bCs/>
    </w:rPr>
  </w:style>
  <w:style w:type="paragraph" w:styleId="BodyTextIndent">
    <w:name w:val="Body Text Indent"/>
    <w:basedOn w:val="Normal"/>
    <w:pPr>
      <w:ind w:firstLine="720"/>
    </w:pPr>
    <w:rPr>
      <w:color w:val="000000"/>
      <w:sz w:val="24"/>
    </w:rPr>
  </w:style>
  <w:style w:type="paragraph" w:styleId="EnvelopeAddress">
    <w:name w:val="envelope address"/>
    <w:basedOn w:val="Normal"/>
    <w:rsid w:val="00981E11"/>
    <w:pPr>
      <w:framePr w:w="5040" w:h="1980" w:hRule="exact" w:hSpace="180" w:wrap="auto" w:vAnchor="page" w:hAnchor="page" w:x="577" w:y="361"/>
      <w:spacing w:line="240" w:lineRule="auto"/>
    </w:pPr>
    <w:rPr>
      <w:rFonts w:ascii="Arial" w:hAnsi="Arial" w:cs="Arial"/>
      <w:sz w:val="24"/>
      <w:szCs w:val="24"/>
    </w:rPr>
  </w:style>
  <w:style w:type="character" w:styleId="PageNumber">
    <w:name w:val="page number"/>
    <w:basedOn w:val="DefaultParagraphFont"/>
    <w:rsid w:val="00861563"/>
  </w:style>
  <w:style w:type="paragraph" w:styleId="BodyText">
    <w:name w:val="Body Text"/>
    <w:basedOn w:val="Normal"/>
    <w:link w:val="BodyTextChar"/>
    <w:rsid w:val="00FB5291"/>
    <w:pPr>
      <w:spacing w:after="120"/>
    </w:pPr>
  </w:style>
  <w:style w:type="paragraph" w:customStyle="1" w:styleId="InsideAddress">
    <w:name w:val="InsideAddress"/>
    <w:basedOn w:val="Normal"/>
    <w:rsid w:val="00FB5291"/>
    <w:pPr>
      <w:overflowPunct w:val="0"/>
      <w:autoSpaceDE w:val="0"/>
      <w:autoSpaceDN w:val="0"/>
      <w:adjustRightInd w:val="0"/>
      <w:spacing w:line="240" w:lineRule="auto"/>
      <w:textAlignment w:val="baseline"/>
    </w:pPr>
  </w:style>
  <w:style w:type="paragraph" w:styleId="Title">
    <w:name w:val="Title"/>
    <w:basedOn w:val="Normal"/>
    <w:link w:val="TitleChar"/>
    <w:qFormat/>
    <w:rsid w:val="00E82D0F"/>
    <w:pPr>
      <w:spacing w:line="240" w:lineRule="auto"/>
      <w:jc w:val="center"/>
    </w:pPr>
    <w:rPr>
      <w:b/>
      <w:bCs/>
      <w:sz w:val="24"/>
      <w:szCs w:val="24"/>
    </w:rPr>
  </w:style>
  <w:style w:type="character" w:customStyle="1" w:styleId="TitleChar">
    <w:name w:val="Title Char"/>
    <w:link w:val="Title"/>
    <w:rsid w:val="00E82D0F"/>
    <w:rPr>
      <w:b/>
      <w:bCs/>
      <w:sz w:val="24"/>
      <w:szCs w:val="24"/>
    </w:rPr>
  </w:style>
  <w:style w:type="paragraph" w:styleId="Caption">
    <w:name w:val="caption"/>
    <w:basedOn w:val="Normal"/>
    <w:next w:val="Normal"/>
    <w:qFormat/>
    <w:rsid w:val="00357F4D"/>
    <w:pPr>
      <w:widowControl w:val="0"/>
      <w:spacing w:line="240" w:lineRule="exact"/>
    </w:pPr>
    <w:rPr>
      <w:bCs/>
      <w:sz w:val="26"/>
    </w:rPr>
  </w:style>
  <w:style w:type="paragraph" w:customStyle="1" w:styleId="Court">
    <w:name w:val="Court"/>
    <w:basedOn w:val="Normal"/>
    <w:rsid w:val="00357F4D"/>
    <w:pPr>
      <w:widowControl w:val="0"/>
      <w:spacing w:after="240" w:line="480" w:lineRule="exact"/>
      <w:jc w:val="center"/>
    </w:pPr>
    <w:rPr>
      <w:caps/>
      <w:sz w:val="26"/>
      <w:szCs w:val="26"/>
    </w:rPr>
  </w:style>
  <w:style w:type="paragraph" w:customStyle="1" w:styleId="DocumentTitle">
    <w:name w:val="Document Title"/>
    <w:basedOn w:val="Normal"/>
    <w:rsid w:val="00357F4D"/>
    <w:pPr>
      <w:widowControl w:val="0"/>
      <w:tabs>
        <w:tab w:val="left" w:pos="1238"/>
      </w:tabs>
      <w:spacing w:line="240" w:lineRule="exact"/>
      <w:ind w:left="259"/>
    </w:pPr>
    <w:rPr>
      <w:sz w:val="26"/>
      <w:szCs w:val="24"/>
    </w:rPr>
  </w:style>
  <w:style w:type="paragraph" w:customStyle="1" w:styleId="FirmInformation">
    <w:name w:val="Firm Information"/>
    <w:basedOn w:val="Normal"/>
    <w:rsid w:val="00357F4D"/>
    <w:pPr>
      <w:widowControl w:val="0"/>
      <w:spacing w:line="240" w:lineRule="exact"/>
      <w:ind w:right="144"/>
    </w:pPr>
    <w:rPr>
      <w:sz w:val="26"/>
    </w:rPr>
  </w:style>
  <w:style w:type="paragraph" w:customStyle="1" w:styleId="PleadingSignature">
    <w:name w:val="Pleading Signature"/>
    <w:basedOn w:val="Normal"/>
    <w:rsid w:val="00357F4D"/>
    <w:pPr>
      <w:keepNext/>
      <w:keepLines/>
      <w:widowControl w:val="0"/>
      <w:spacing w:line="240" w:lineRule="exact"/>
    </w:pPr>
    <w:rPr>
      <w:sz w:val="26"/>
    </w:rPr>
  </w:style>
  <w:style w:type="paragraph" w:customStyle="1" w:styleId="Body">
    <w:name w:val="Body"/>
    <w:basedOn w:val="Normal"/>
    <w:rsid w:val="00357F4D"/>
    <w:pPr>
      <w:spacing w:line="480" w:lineRule="exact"/>
      <w:ind w:firstLine="1440"/>
    </w:pPr>
    <w:rPr>
      <w:sz w:val="26"/>
    </w:rPr>
  </w:style>
  <w:style w:type="character" w:customStyle="1" w:styleId="BodyTextChar">
    <w:name w:val="Body Text Char"/>
    <w:link w:val="BodyText"/>
    <w:rsid w:val="00357F4D"/>
  </w:style>
  <w:style w:type="paragraph" w:styleId="FootnoteText">
    <w:name w:val="footnote text"/>
    <w:basedOn w:val="Normal"/>
    <w:link w:val="FootnoteTextChar"/>
    <w:rsid w:val="005A21B0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rsid w:val="005A21B0"/>
  </w:style>
  <w:style w:type="character" w:styleId="FootnoteReference">
    <w:name w:val="footnote reference"/>
    <w:basedOn w:val="DefaultParagraphFont"/>
    <w:rsid w:val="005A21B0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933EA1"/>
  </w:style>
  <w:style w:type="character" w:styleId="Hyperlink">
    <w:name w:val="Hyperlink"/>
    <w:basedOn w:val="DefaultParagraphFont"/>
    <w:rsid w:val="006F63F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rsid w:val="006B4F9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B4F9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957E9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costarpage">
    <w:name w:val="co_starpage"/>
    <w:basedOn w:val="DefaultParagraphFont"/>
    <w:rsid w:val="00495C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4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2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25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1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82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microsoft.com/office/2007/relationships/stylesWithEffects" Target="stylesWithEffects.xml"/><Relationship Id="rId12" Type="http://schemas.openxmlformats.org/officeDocument/2006/relationships/hyperlink" Target="mailto:Nicholas.Klingerman@azag.gov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07/relationships/hdphoto" Target="media/hdphoto1.wdp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hanksm\application%20data\microsoft\templates\Legal%20Pleadings\ORDER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6D02B0C4E2C1469C5472F9B6E92497" ma:contentTypeVersion="12" ma:contentTypeDescription="Create a new document." ma:contentTypeScope="" ma:versionID="d067aa5a249aece90641887729f3776b">
  <xsd:schema xmlns:xsd="http://www.w3.org/2001/XMLSchema" xmlns:xs="http://www.w3.org/2001/XMLSchema" xmlns:p="http://schemas.microsoft.com/office/2006/metadata/properties" xmlns:ns2="bf70374b-5ede-4d07-a6d4-3a8a64b98b0b" xmlns:ns3="5dedd23f-364b-4ca1-be4a-e2c9edd82fa2" targetNamespace="http://schemas.microsoft.com/office/2006/metadata/properties" ma:root="true" ma:fieldsID="985952db9e15e83f16b6e456cbbf08ed" ns2:_="" ns3:_="">
    <xsd:import namespace="bf70374b-5ede-4d07-a6d4-3a8a64b98b0b"/>
    <xsd:import namespace="5dedd23f-364b-4ca1-be4a-e2c9edd82f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70374b-5ede-4d07-a6d4-3a8a64b98b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edd23f-364b-4ca1-be4a-e2c9edd82fa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470D5-2462-4E2D-98AA-53758A013C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70374b-5ede-4d07-a6d4-3a8a64b98b0b"/>
    <ds:schemaRef ds:uri="5dedd23f-364b-4ca1-be4a-e2c9edd82f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A033FE-3BCA-45A8-95B9-811372C980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A7DBA4-CB9F-43A0-B6FB-D9DE4EB530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CFD9C1D-D839-4226-A46C-7003EA348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ORDER FORM</Template>
  <TotalTime>0</TotalTime>
  <Pages>5</Pages>
  <Words>993</Words>
  <Characters>5665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Pleading Wizard</vt:lpstr>
    </vt:vector>
  </TitlesOfParts>
  <Company>State Bar of Arizona</Company>
  <LinksUpToDate>false</LinksUpToDate>
  <CharactersWithSpaces>6645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Pleading Wizard</dc:title>
  <dc:creator>Superior Court</dc:creator>
  <cp:lastModifiedBy>Jimenez, Martita</cp:lastModifiedBy>
  <cp:revision>2</cp:revision>
  <cp:lastPrinted>2021-04-30T16:34:00Z</cp:lastPrinted>
  <dcterms:created xsi:type="dcterms:W3CDTF">2021-05-03T22:38:00Z</dcterms:created>
  <dcterms:modified xsi:type="dcterms:W3CDTF">2021-05-03T22:38:00Z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  <property fmtid="{D5CDD505-2E9C-101B-9397-08002B2CF9AE}" pid="5" name="_NewReviewCycle">
    <vt:lpwstr/>
  </property>
  <property fmtid="{D5CDD505-2E9C-101B-9397-08002B2CF9AE}" pid="6" name="ContentTypeId">
    <vt:lpwstr>0x0101009A6D02B0C4E2C1469C5472F9B6E92497</vt:lpwstr>
  </property>
</Properties>
</file>