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124E" w14:textId="55F721D6" w:rsidR="00C56E68" w:rsidRDefault="00C56E68" w:rsidP="0068224B">
      <w:pPr>
        <w:spacing w:after="0" w:line="240" w:lineRule="auto"/>
      </w:pPr>
      <w:r>
        <w:rPr>
          <w:noProof/>
        </w:rPr>
        <w:drawing>
          <wp:anchor distT="0" distB="0" distL="114300" distR="114300" simplePos="0" relativeHeight="251658240" behindDoc="0" locked="0" layoutInCell="1" allowOverlap="1" wp14:anchorId="04DA055C" wp14:editId="20521FAD">
            <wp:simplePos x="0" y="0"/>
            <wp:positionH relativeFrom="column">
              <wp:posOffset>1561465</wp:posOffset>
            </wp:positionH>
            <wp:positionV relativeFrom="paragraph">
              <wp:posOffset>-591185</wp:posOffset>
            </wp:positionV>
            <wp:extent cx="2757805" cy="1057275"/>
            <wp:effectExtent l="0" t="0" r="4445" b="9525"/>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7805" cy="1057275"/>
                    </a:xfrm>
                    <a:prstGeom prst="rect">
                      <a:avLst/>
                    </a:prstGeom>
                  </pic:spPr>
                </pic:pic>
              </a:graphicData>
            </a:graphic>
            <wp14:sizeRelH relativeFrom="page">
              <wp14:pctWidth>0</wp14:pctWidth>
            </wp14:sizeRelH>
            <wp14:sizeRelV relativeFrom="page">
              <wp14:pctHeight>0</wp14:pctHeight>
            </wp14:sizeRelV>
          </wp:anchor>
        </w:drawing>
      </w:r>
    </w:p>
    <w:p w14:paraId="387A27D3" w14:textId="77777777" w:rsidR="00C56E68" w:rsidRDefault="00C56E68" w:rsidP="0068224B">
      <w:pPr>
        <w:spacing w:after="0" w:line="240" w:lineRule="auto"/>
      </w:pPr>
    </w:p>
    <w:p w14:paraId="318084D4" w14:textId="7625463B" w:rsidR="00C56E68" w:rsidRDefault="00C56E68" w:rsidP="0068224B">
      <w:pPr>
        <w:spacing w:after="0" w:line="240" w:lineRule="auto"/>
      </w:pPr>
    </w:p>
    <w:p w14:paraId="0F0443EA" w14:textId="31AE32DD" w:rsidR="004C0C38" w:rsidRDefault="004C0C38" w:rsidP="0068224B">
      <w:pPr>
        <w:spacing w:after="0" w:line="240" w:lineRule="auto"/>
      </w:pPr>
    </w:p>
    <w:p w14:paraId="02E20D60" w14:textId="667E9C85" w:rsidR="004C0C38" w:rsidRDefault="004C0C38" w:rsidP="0068224B">
      <w:pPr>
        <w:spacing w:after="0" w:line="240" w:lineRule="auto"/>
      </w:pPr>
    </w:p>
    <w:p w14:paraId="2247956D" w14:textId="2F3C3AC9" w:rsidR="004C0C38" w:rsidRDefault="004C0C38" w:rsidP="0068224B">
      <w:pPr>
        <w:spacing w:after="0" w:line="240" w:lineRule="auto"/>
      </w:pPr>
    </w:p>
    <w:p w14:paraId="34A7EFBC" w14:textId="77777777" w:rsidR="004C0C38" w:rsidRDefault="004C0C38" w:rsidP="0068224B">
      <w:pPr>
        <w:spacing w:after="0" w:line="240" w:lineRule="auto"/>
      </w:pPr>
    </w:p>
    <w:p w14:paraId="221679E9" w14:textId="6580D583" w:rsidR="004C0C38" w:rsidRDefault="00D55FAB" w:rsidP="00AD5CF3">
      <w:pPr>
        <w:spacing w:after="0" w:line="240" w:lineRule="auto"/>
        <w:jc w:val="center"/>
        <w:rPr>
          <w:rFonts w:ascii="Arial" w:hAnsi="Arial" w:cs="Arial"/>
          <w:sz w:val="24"/>
          <w:szCs w:val="24"/>
        </w:rPr>
      </w:pPr>
      <w:r>
        <w:rPr>
          <w:rFonts w:ascii="Arial" w:hAnsi="Arial" w:cs="Arial"/>
          <w:sz w:val="24"/>
          <w:szCs w:val="24"/>
        </w:rPr>
        <w:t>May 3</w:t>
      </w:r>
      <w:r w:rsidR="00AD5CF3" w:rsidRPr="00AD5CF3">
        <w:rPr>
          <w:rFonts w:ascii="Arial" w:hAnsi="Arial" w:cs="Arial"/>
          <w:sz w:val="24"/>
          <w:szCs w:val="24"/>
        </w:rPr>
        <w:t>, 202</w:t>
      </w:r>
      <w:r>
        <w:rPr>
          <w:rFonts w:ascii="Arial" w:hAnsi="Arial" w:cs="Arial"/>
          <w:sz w:val="24"/>
          <w:szCs w:val="24"/>
        </w:rPr>
        <w:t>1</w:t>
      </w:r>
    </w:p>
    <w:p w14:paraId="2FDFDE7B" w14:textId="77777777" w:rsidR="00AD5CF3" w:rsidRPr="00AD5CF3" w:rsidRDefault="00AD5CF3" w:rsidP="00AD5CF3">
      <w:pPr>
        <w:spacing w:after="0" w:line="240" w:lineRule="auto"/>
        <w:jc w:val="center"/>
        <w:rPr>
          <w:rFonts w:ascii="Arial" w:hAnsi="Arial" w:cs="Arial"/>
          <w:sz w:val="24"/>
          <w:szCs w:val="24"/>
        </w:rPr>
      </w:pPr>
    </w:p>
    <w:p w14:paraId="54A2F3B2" w14:textId="099604D2" w:rsidR="00C56E68" w:rsidRPr="00AD5CF3" w:rsidRDefault="00C56E68" w:rsidP="0068224B">
      <w:pPr>
        <w:spacing w:after="0" w:line="240" w:lineRule="auto"/>
        <w:rPr>
          <w:rFonts w:ascii="Arial" w:hAnsi="Arial" w:cs="Arial"/>
          <w:sz w:val="24"/>
          <w:szCs w:val="24"/>
        </w:rPr>
      </w:pPr>
    </w:p>
    <w:p w14:paraId="33B33A30" w14:textId="77777777" w:rsidR="0089522C" w:rsidRDefault="0089522C" w:rsidP="0068224B">
      <w:pPr>
        <w:spacing w:after="0" w:line="240" w:lineRule="auto"/>
        <w:rPr>
          <w:rFonts w:ascii="Arial" w:hAnsi="Arial" w:cs="Arial"/>
          <w:sz w:val="24"/>
          <w:szCs w:val="24"/>
        </w:rPr>
      </w:pPr>
      <w:r>
        <w:rPr>
          <w:rFonts w:ascii="Arial" w:hAnsi="Arial" w:cs="Arial"/>
          <w:sz w:val="24"/>
          <w:szCs w:val="24"/>
        </w:rPr>
        <w:t xml:space="preserve">Honorable Robert </w:t>
      </w:r>
      <w:proofErr w:type="spellStart"/>
      <w:r>
        <w:rPr>
          <w:rFonts w:ascii="Arial" w:hAnsi="Arial" w:cs="Arial"/>
          <w:sz w:val="24"/>
          <w:szCs w:val="24"/>
        </w:rPr>
        <w:t>Brutinel</w:t>
      </w:r>
      <w:proofErr w:type="spellEnd"/>
      <w:r>
        <w:rPr>
          <w:rFonts w:ascii="Arial" w:hAnsi="Arial" w:cs="Arial"/>
          <w:sz w:val="24"/>
          <w:szCs w:val="24"/>
        </w:rPr>
        <w:t xml:space="preserve"> </w:t>
      </w:r>
    </w:p>
    <w:p w14:paraId="546F1596" w14:textId="77777777" w:rsidR="0089522C" w:rsidRDefault="0089522C" w:rsidP="0068224B">
      <w:pPr>
        <w:spacing w:after="0" w:line="240" w:lineRule="auto"/>
        <w:rPr>
          <w:rFonts w:ascii="Arial" w:hAnsi="Arial" w:cs="Arial"/>
          <w:sz w:val="24"/>
          <w:szCs w:val="24"/>
        </w:rPr>
      </w:pPr>
      <w:r>
        <w:rPr>
          <w:rFonts w:ascii="Arial" w:hAnsi="Arial" w:cs="Arial"/>
          <w:sz w:val="24"/>
          <w:szCs w:val="24"/>
        </w:rPr>
        <w:t>Chief Justice</w:t>
      </w:r>
    </w:p>
    <w:p w14:paraId="363354BB" w14:textId="77777777" w:rsidR="0089522C" w:rsidRDefault="0089522C" w:rsidP="0068224B">
      <w:pPr>
        <w:spacing w:after="0" w:line="240" w:lineRule="auto"/>
        <w:rPr>
          <w:rFonts w:ascii="Arial" w:hAnsi="Arial" w:cs="Arial"/>
          <w:sz w:val="24"/>
          <w:szCs w:val="24"/>
        </w:rPr>
      </w:pPr>
      <w:r>
        <w:rPr>
          <w:rFonts w:ascii="Arial" w:hAnsi="Arial" w:cs="Arial"/>
          <w:sz w:val="24"/>
          <w:szCs w:val="24"/>
        </w:rPr>
        <w:t>Arizona Supreme Court</w:t>
      </w:r>
    </w:p>
    <w:p w14:paraId="33D5083C" w14:textId="77777777" w:rsidR="0089522C" w:rsidRDefault="0089522C" w:rsidP="0068224B">
      <w:pPr>
        <w:spacing w:after="0" w:line="240" w:lineRule="auto"/>
        <w:rPr>
          <w:rFonts w:ascii="Arial" w:hAnsi="Arial" w:cs="Arial"/>
          <w:sz w:val="24"/>
          <w:szCs w:val="24"/>
        </w:rPr>
      </w:pPr>
      <w:r>
        <w:rPr>
          <w:rFonts w:ascii="Arial" w:hAnsi="Arial" w:cs="Arial"/>
          <w:sz w:val="24"/>
          <w:szCs w:val="24"/>
        </w:rPr>
        <w:t>1501 W. Washington #411</w:t>
      </w:r>
    </w:p>
    <w:p w14:paraId="2A761BA8" w14:textId="49453F5C" w:rsidR="00C56E68" w:rsidRPr="00AD5CF3" w:rsidRDefault="0089522C" w:rsidP="0089522C">
      <w:pPr>
        <w:spacing w:after="0" w:line="240" w:lineRule="auto"/>
        <w:rPr>
          <w:rFonts w:ascii="Arial" w:hAnsi="Arial" w:cs="Arial"/>
          <w:sz w:val="24"/>
          <w:szCs w:val="24"/>
        </w:rPr>
      </w:pPr>
      <w:r>
        <w:rPr>
          <w:rFonts w:ascii="Arial" w:hAnsi="Arial" w:cs="Arial"/>
          <w:sz w:val="24"/>
          <w:szCs w:val="24"/>
        </w:rPr>
        <w:t xml:space="preserve">Phoenix, AZ 85007 </w:t>
      </w:r>
    </w:p>
    <w:p w14:paraId="71DF7B17" w14:textId="17CEDDF2" w:rsidR="00C56E68" w:rsidRPr="00AD5CF3" w:rsidRDefault="004C0C38" w:rsidP="0068224B">
      <w:pPr>
        <w:spacing w:after="0" w:line="240" w:lineRule="auto"/>
        <w:rPr>
          <w:rFonts w:ascii="Arial" w:hAnsi="Arial" w:cs="Arial"/>
          <w:sz w:val="24"/>
          <w:szCs w:val="24"/>
        </w:rPr>
      </w:pPr>
      <w:r w:rsidRPr="00AD5CF3">
        <w:rPr>
          <w:rFonts w:ascii="Arial" w:hAnsi="Arial" w:cs="Arial"/>
          <w:sz w:val="24"/>
          <w:szCs w:val="24"/>
        </w:rPr>
        <w:tab/>
      </w:r>
      <w:r w:rsidRPr="00AD5CF3">
        <w:rPr>
          <w:rFonts w:ascii="Arial" w:hAnsi="Arial" w:cs="Arial"/>
          <w:sz w:val="24"/>
          <w:szCs w:val="24"/>
        </w:rPr>
        <w:tab/>
      </w:r>
      <w:r w:rsidRPr="00AD5CF3">
        <w:rPr>
          <w:rFonts w:ascii="Arial" w:hAnsi="Arial" w:cs="Arial"/>
          <w:sz w:val="24"/>
          <w:szCs w:val="24"/>
        </w:rPr>
        <w:tab/>
      </w:r>
      <w:r w:rsidRPr="00AD5CF3">
        <w:rPr>
          <w:rFonts w:ascii="Arial" w:hAnsi="Arial" w:cs="Arial"/>
          <w:sz w:val="24"/>
          <w:szCs w:val="24"/>
        </w:rPr>
        <w:tab/>
      </w:r>
      <w:r w:rsidRPr="00AD5CF3">
        <w:rPr>
          <w:rFonts w:ascii="Arial" w:hAnsi="Arial" w:cs="Arial"/>
          <w:sz w:val="24"/>
          <w:szCs w:val="24"/>
        </w:rPr>
        <w:tab/>
      </w:r>
      <w:r w:rsidRPr="00AD5CF3">
        <w:rPr>
          <w:rFonts w:ascii="Arial" w:hAnsi="Arial" w:cs="Arial"/>
          <w:sz w:val="24"/>
          <w:szCs w:val="24"/>
        </w:rPr>
        <w:tab/>
      </w:r>
    </w:p>
    <w:p w14:paraId="07FE6E5C" w14:textId="3928987F" w:rsidR="00C56E68" w:rsidRDefault="00C56E68" w:rsidP="0068224B">
      <w:pPr>
        <w:spacing w:after="0" w:line="240" w:lineRule="auto"/>
        <w:rPr>
          <w:rFonts w:ascii="Arial" w:hAnsi="Arial" w:cs="Arial"/>
          <w:i/>
          <w:iCs/>
          <w:sz w:val="24"/>
          <w:szCs w:val="24"/>
        </w:rPr>
      </w:pPr>
      <w:r w:rsidRPr="00AD5CF3">
        <w:rPr>
          <w:rFonts w:ascii="Arial" w:hAnsi="Arial" w:cs="Arial"/>
          <w:sz w:val="24"/>
          <w:szCs w:val="24"/>
        </w:rPr>
        <w:tab/>
        <w:t>Re:</w:t>
      </w:r>
      <w:r w:rsidRPr="00AD5CF3">
        <w:rPr>
          <w:rFonts w:ascii="Arial" w:hAnsi="Arial" w:cs="Arial"/>
          <w:sz w:val="24"/>
          <w:szCs w:val="24"/>
        </w:rPr>
        <w:tab/>
      </w:r>
      <w:r w:rsidR="0089522C">
        <w:rPr>
          <w:rFonts w:ascii="Arial" w:hAnsi="Arial" w:cs="Arial"/>
          <w:i/>
          <w:iCs/>
          <w:sz w:val="24"/>
          <w:szCs w:val="24"/>
        </w:rPr>
        <w:t>Objection to Proposed Amendments to Rules 18.4 and 18.5 Ariz. R. Crim.</w:t>
      </w:r>
    </w:p>
    <w:p w14:paraId="656F14F4" w14:textId="4080B30E" w:rsidR="0089522C" w:rsidRPr="00AD5CF3" w:rsidRDefault="0089522C" w:rsidP="0068224B">
      <w:pPr>
        <w:spacing w:after="0" w:line="240" w:lineRule="auto"/>
        <w:rPr>
          <w:rFonts w:ascii="Arial" w:hAnsi="Arial" w:cs="Arial"/>
          <w:i/>
          <w:iCs/>
          <w:sz w:val="24"/>
          <w:szCs w:val="24"/>
        </w:rPr>
      </w:pPr>
      <w:r>
        <w:rPr>
          <w:rFonts w:ascii="Arial" w:hAnsi="Arial" w:cs="Arial"/>
          <w:i/>
          <w:iCs/>
          <w:sz w:val="24"/>
          <w:szCs w:val="24"/>
        </w:rPr>
        <w:tab/>
      </w:r>
      <w:r>
        <w:rPr>
          <w:rFonts w:ascii="Arial" w:hAnsi="Arial" w:cs="Arial"/>
          <w:i/>
          <w:iCs/>
          <w:sz w:val="24"/>
          <w:szCs w:val="24"/>
        </w:rPr>
        <w:tab/>
        <w:t>Pro. And Rule 47(e) Ariz. R. Civ. Pro- Petition R-21-0020</w:t>
      </w:r>
    </w:p>
    <w:p w14:paraId="0CA081EB" w14:textId="04A4CEBF" w:rsidR="00C56E68" w:rsidRPr="00AD5CF3" w:rsidRDefault="00C56E68" w:rsidP="0068224B">
      <w:pPr>
        <w:spacing w:after="0" w:line="240" w:lineRule="auto"/>
        <w:rPr>
          <w:rFonts w:ascii="Arial" w:hAnsi="Arial" w:cs="Arial"/>
          <w:sz w:val="24"/>
          <w:szCs w:val="24"/>
        </w:rPr>
      </w:pPr>
    </w:p>
    <w:p w14:paraId="419C159B" w14:textId="00625559" w:rsidR="00C56E68" w:rsidRPr="00AD5CF3" w:rsidRDefault="00C56E68" w:rsidP="0068224B">
      <w:pPr>
        <w:spacing w:after="0" w:line="240" w:lineRule="auto"/>
        <w:rPr>
          <w:rFonts w:ascii="Arial" w:hAnsi="Arial" w:cs="Arial"/>
          <w:sz w:val="24"/>
          <w:szCs w:val="24"/>
        </w:rPr>
      </w:pPr>
      <w:r w:rsidRPr="00AD5CF3">
        <w:rPr>
          <w:rFonts w:ascii="Arial" w:hAnsi="Arial" w:cs="Arial"/>
          <w:sz w:val="24"/>
          <w:szCs w:val="24"/>
        </w:rPr>
        <w:t>Dea</w:t>
      </w:r>
      <w:r w:rsidR="0089522C">
        <w:rPr>
          <w:rFonts w:ascii="Arial" w:hAnsi="Arial" w:cs="Arial"/>
          <w:sz w:val="24"/>
          <w:szCs w:val="24"/>
        </w:rPr>
        <w:t>r Chief Justice</w:t>
      </w:r>
      <w:r w:rsidR="004C0C38" w:rsidRPr="00AD5CF3">
        <w:rPr>
          <w:rFonts w:ascii="Arial" w:hAnsi="Arial" w:cs="Arial"/>
          <w:sz w:val="24"/>
          <w:szCs w:val="24"/>
        </w:rPr>
        <w:t>:</w:t>
      </w:r>
    </w:p>
    <w:p w14:paraId="6C65642A" w14:textId="2DD83D33" w:rsidR="00C56E68" w:rsidRPr="004C0C38" w:rsidRDefault="00C56E68" w:rsidP="0068224B">
      <w:pPr>
        <w:spacing w:after="0" w:line="240" w:lineRule="auto"/>
        <w:rPr>
          <w:sz w:val="24"/>
          <w:szCs w:val="24"/>
        </w:rPr>
      </w:pPr>
    </w:p>
    <w:p w14:paraId="5DF4C77D" w14:textId="666DE1D8" w:rsidR="0089522C" w:rsidRDefault="00AD5CF3" w:rsidP="00AD5CF3">
      <w:pPr>
        <w:rPr>
          <w:rFonts w:ascii="Arial" w:hAnsi="Arial" w:cs="Arial"/>
          <w:sz w:val="24"/>
          <w:szCs w:val="24"/>
        </w:rPr>
      </w:pPr>
      <w:r>
        <w:rPr>
          <w:rFonts w:ascii="Arial" w:hAnsi="Arial" w:cs="Arial"/>
          <w:sz w:val="20"/>
          <w:szCs w:val="20"/>
        </w:rPr>
        <w:tab/>
      </w:r>
      <w:r w:rsidR="0089522C">
        <w:rPr>
          <w:rFonts w:ascii="Arial" w:hAnsi="Arial" w:cs="Arial"/>
          <w:sz w:val="24"/>
          <w:szCs w:val="24"/>
        </w:rPr>
        <w:t xml:space="preserve">The </w:t>
      </w:r>
      <w:r w:rsidRPr="00AD5CF3">
        <w:rPr>
          <w:rFonts w:ascii="Arial" w:hAnsi="Arial" w:cs="Arial"/>
          <w:sz w:val="24"/>
          <w:szCs w:val="24"/>
        </w:rPr>
        <w:t>Phoenix Chapter of ABOTA</w:t>
      </w:r>
      <w:r w:rsidR="0089522C">
        <w:rPr>
          <w:rFonts w:ascii="Arial" w:hAnsi="Arial" w:cs="Arial"/>
          <w:sz w:val="24"/>
          <w:szCs w:val="24"/>
        </w:rPr>
        <w:t xml:space="preserve"> strongly opposes the proposal to eliminate peremptory challenges of prospective jurors. The Petition was circulated to our membership for comments and not surprisingly, opposition to the proposed amendments was nearly unanimous. </w:t>
      </w:r>
      <w:r w:rsidR="003459D5">
        <w:rPr>
          <w:rFonts w:ascii="Arial" w:hAnsi="Arial" w:cs="Arial"/>
          <w:sz w:val="24"/>
          <w:szCs w:val="24"/>
        </w:rPr>
        <w:t xml:space="preserve">The Phoenix Chapter of ABOTA </w:t>
      </w:r>
      <w:r w:rsidR="003459D5" w:rsidRPr="003459D5">
        <w:rPr>
          <w:rFonts w:ascii="Arial" w:hAnsi="Arial" w:cs="Arial"/>
          <w:sz w:val="24"/>
          <w:szCs w:val="24"/>
        </w:rPr>
        <w:t>does not believe this Petition is in the best interests of the justice</w:t>
      </w:r>
      <w:r w:rsidR="00666DB1">
        <w:rPr>
          <w:rFonts w:ascii="Arial" w:hAnsi="Arial" w:cs="Arial"/>
          <w:sz w:val="24"/>
          <w:szCs w:val="24"/>
        </w:rPr>
        <w:t>.</w:t>
      </w:r>
    </w:p>
    <w:p w14:paraId="0142B400" w14:textId="3F243122" w:rsidR="009A6316" w:rsidRDefault="0089522C" w:rsidP="0089522C">
      <w:pPr>
        <w:ind w:firstLine="720"/>
        <w:rPr>
          <w:rFonts w:ascii="Arial" w:hAnsi="Arial" w:cs="Arial"/>
          <w:sz w:val="24"/>
          <w:szCs w:val="24"/>
        </w:rPr>
      </w:pPr>
      <w:r w:rsidRPr="0089522C">
        <w:rPr>
          <w:rFonts w:ascii="Arial" w:hAnsi="Arial" w:cs="Arial"/>
          <w:sz w:val="24"/>
          <w:szCs w:val="24"/>
        </w:rPr>
        <w:t>First, for civil trials, the elimination of peremptory challenges likely will result in unfair prejudice to litigants and impair the public's perception about fairness in the civil system</w:t>
      </w:r>
      <w:r>
        <w:rPr>
          <w:rFonts w:ascii="Arial" w:hAnsi="Arial" w:cs="Arial"/>
          <w:sz w:val="24"/>
          <w:szCs w:val="24"/>
        </w:rPr>
        <w:t xml:space="preserve">. </w:t>
      </w:r>
      <w:r w:rsidRPr="0089522C">
        <w:rPr>
          <w:rFonts w:ascii="Arial" w:hAnsi="Arial" w:cs="Arial"/>
          <w:sz w:val="24"/>
          <w:szCs w:val="24"/>
        </w:rPr>
        <w:t xml:space="preserve"> </w:t>
      </w:r>
      <w:r w:rsidR="009A6316" w:rsidRPr="009A6316">
        <w:rPr>
          <w:rFonts w:ascii="Arial" w:hAnsi="Arial" w:cs="Arial"/>
          <w:sz w:val="24"/>
          <w:szCs w:val="24"/>
        </w:rPr>
        <w:t xml:space="preserve">Society is becoming progressively more polarized and a prospective juror’s </w:t>
      </w:r>
      <w:r w:rsidR="009A6316">
        <w:rPr>
          <w:rFonts w:ascii="Arial" w:hAnsi="Arial" w:cs="Arial"/>
          <w:sz w:val="24"/>
          <w:szCs w:val="24"/>
        </w:rPr>
        <w:t xml:space="preserve">beliefs make many jurors unpersuadable no matter the facts. </w:t>
      </w:r>
      <w:r w:rsidR="00666DB1">
        <w:rPr>
          <w:rFonts w:ascii="Arial" w:hAnsi="Arial" w:cs="Arial"/>
          <w:sz w:val="24"/>
          <w:szCs w:val="24"/>
        </w:rPr>
        <w:t>A</w:t>
      </w:r>
      <w:r w:rsidR="009A6316">
        <w:rPr>
          <w:rFonts w:ascii="Arial" w:hAnsi="Arial" w:cs="Arial"/>
          <w:sz w:val="24"/>
          <w:szCs w:val="24"/>
        </w:rPr>
        <w:t xml:space="preserve">s noted by others, identifying those </w:t>
      </w:r>
      <w:proofErr w:type="gramStart"/>
      <w:r w:rsidR="009A6316">
        <w:rPr>
          <w:rFonts w:ascii="Arial" w:hAnsi="Arial" w:cs="Arial"/>
          <w:sz w:val="24"/>
          <w:szCs w:val="24"/>
        </w:rPr>
        <w:t>individuals</w:t>
      </w:r>
      <w:proofErr w:type="gramEnd"/>
      <w:r w:rsidR="009A6316">
        <w:rPr>
          <w:rFonts w:ascii="Arial" w:hAnsi="Arial" w:cs="Arial"/>
          <w:sz w:val="24"/>
          <w:szCs w:val="24"/>
        </w:rPr>
        <w:t xml:space="preserve"> and excluding them for cause can be difficult</w:t>
      </w:r>
      <w:r w:rsidR="00666DB1">
        <w:rPr>
          <w:rFonts w:ascii="Arial" w:hAnsi="Arial" w:cs="Arial"/>
          <w:sz w:val="24"/>
          <w:szCs w:val="24"/>
        </w:rPr>
        <w:t xml:space="preserve"> as many do not think of themselves as unfair and biased and have no problem saying the magic words they could be “fair and impartial” despite indications to the contrary.</w:t>
      </w:r>
      <w:r w:rsidR="00666DB1">
        <w:rPr>
          <w:sz w:val="28"/>
        </w:rPr>
        <w:t xml:space="preserve"> </w:t>
      </w:r>
      <w:r w:rsidR="003459D5">
        <w:rPr>
          <w:rFonts w:ascii="Arial" w:hAnsi="Arial" w:cs="Arial"/>
          <w:sz w:val="24"/>
          <w:szCs w:val="24"/>
        </w:rPr>
        <w:t>Experienced attorneys, however</w:t>
      </w:r>
      <w:r w:rsidR="009A6316">
        <w:rPr>
          <w:rFonts w:ascii="Arial" w:hAnsi="Arial" w:cs="Arial"/>
          <w:sz w:val="24"/>
          <w:szCs w:val="24"/>
        </w:rPr>
        <w:t>,</w:t>
      </w:r>
      <w:r w:rsidR="003459D5">
        <w:rPr>
          <w:rFonts w:ascii="Arial" w:hAnsi="Arial" w:cs="Arial"/>
          <w:sz w:val="24"/>
          <w:szCs w:val="24"/>
        </w:rPr>
        <w:t xml:space="preserve"> are fairly good at </w:t>
      </w:r>
      <w:r w:rsidR="009A6316">
        <w:rPr>
          <w:rFonts w:ascii="Arial" w:hAnsi="Arial" w:cs="Arial"/>
          <w:sz w:val="24"/>
          <w:szCs w:val="24"/>
        </w:rPr>
        <w:t>identify</w:t>
      </w:r>
      <w:r w:rsidR="003459D5">
        <w:rPr>
          <w:rFonts w:ascii="Arial" w:hAnsi="Arial" w:cs="Arial"/>
          <w:sz w:val="24"/>
          <w:szCs w:val="24"/>
        </w:rPr>
        <w:t xml:space="preserve">ing </w:t>
      </w:r>
      <w:r w:rsidR="00666DB1">
        <w:rPr>
          <w:rFonts w:ascii="Arial" w:hAnsi="Arial" w:cs="Arial"/>
          <w:sz w:val="24"/>
          <w:szCs w:val="24"/>
        </w:rPr>
        <w:t xml:space="preserve">those individuals </w:t>
      </w:r>
      <w:r w:rsidR="009A6316">
        <w:rPr>
          <w:rFonts w:ascii="Arial" w:hAnsi="Arial" w:cs="Arial"/>
          <w:sz w:val="24"/>
          <w:szCs w:val="24"/>
        </w:rPr>
        <w:t xml:space="preserve">and </w:t>
      </w:r>
      <w:proofErr w:type="gramStart"/>
      <w:r w:rsidR="003459D5">
        <w:rPr>
          <w:rFonts w:ascii="Arial" w:hAnsi="Arial" w:cs="Arial"/>
          <w:sz w:val="24"/>
          <w:szCs w:val="24"/>
        </w:rPr>
        <w:t xml:space="preserve">using  </w:t>
      </w:r>
      <w:r w:rsidR="009A6316">
        <w:rPr>
          <w:rFonts w:ascii="Arial" w:hAnsi="Arial" w:cs="Arial"/>
          <w:sz w:val="24"/>
          <w:szCs w:val="24"/>
        </w:rPr>
        <w:t>peremptory</w:t>
      </w:r>
      <w:proofErr w:type="gramEnd"/>
      <w:r w:rsidR="009A6316">
        <w:rPr>
          <w:rFonts w:ascii="Arial" w:hAnsi="Arial" w:cs="Arial"/>
          <w:sz w:val="24"/>
          <w:szCs w:val="24"/>
        </w:rPr>
        <w:t xml:space="preserve"> challenge</w:t>
      </w:r>
      <w:r w:rsidR="003459D5">
        <w:rPr>
          <w:rFonts w:ascii="Arial" w:hAnsi="Arial" w:cs="Arial"/>
          <w:sz w:val="24"/>
          <w:szCs w:val="24"/>
        </w:rPr>
        <w:t xml:space="preserve">s to insure </w:t>
      </w:r>
      <w:r w:rsidR="009A6316" w:rsidRPr="009A6316">
        <w:rPr>
          <w:rFonts w:ascii="Arial" w:hAnsi="Arial" w:cs="Arial"/>
          <w:sz w:val="24"/>
          <w:szCs w:val="24"/>
        </w:rPr>
        <w:t>case</w:t>
      </w:r>
      <w:r w:rsidR="00666DB1">
        <w:rPr>
          <w:rFonts w:ascii="Arial" w:hAnsi="Arial" w:cs="Arial"/>
          <w:sz w:val="24"/>
          <w:szCs w:val="24"/>
        </w:rPr>
        <w:t>s are</w:t>
      </w:r>
      <w:r w:rsidR="009A6316" w:rsidRPr="009A6316">
        <w:rPr>
          <w:rFonts w:ascii="Arial" w:hAnsi="Arial" w:cs="Arial"/>
          <w:sz w:val="24"/>
          <w:szCs w:val="24"/>
        </w:rPr>
        <w:t xml:space="preserve"> decided by a jury composed of fair and impartial jurors.</w:t>
      </w:r>
      <w:r w:rsidR="003459D5">
        <w:rPr>
          <w:rFonts w:ascii="Arial" w:hAnsi="Arial" w:cs="Arial"/>
          <w:sz w:val="24"/>
          <w:szCs w:val="24"/>
        </w:rPr>
        <w:t xml:space="preserve"> Eliminating peremptory challenges would undermine that goal. </w:t>
      </w:r>
    </w:p>
    <w:p w14:paraId="4109ECB7" w14:textId="5633915A" w:rsidR="003459D5" w:rsidRDefault="00666DB1" w:rsidP="0089522C">
      <w:pPr>
        <w:ind w:firstLine="720"/>
        <w:rPr>
          <w:rFonts w:ascii="Arial" w:hAnsi="Arial" w:cs="Arial"/>
          <w:sz w:val="24"/>
          <w:szCs w:val="24"/>
        </w:rPr>
      </w:pPr>
      <w:r>
        <w:rPr>
          <w:rFonts w:ascii="Arial" w:hAnsi="Arial" w:cs="Arial"/>
          <w:sz w:val="24"/>
          <w:szCs w:val="24"/>
        </w:rPr>
        <w:t>Second, w</w:t>
      </w:r>
      <w:r w:rsidRPr="00666DB1">
        <w:rPr>
          <w:rFonts w:ascii="Arial" w:hAnsi="Arial" w:cs="Arial"/>
          <w:sz w:val="24"/>
          <w:szCs w:val="24"/>
        </w:rPr>
        <w:t xml:space="preserve">hile </w:t>
      </w:r>
      <w:r>
        <w:rPr>
          <w:rFonts w:ascii="Arial" w:hAnsi="Arial" w:cs="Arial"/>
          <w:sz w:val="24"/>
          <w:szCs w:val="24"/>
        </w:rPr>
        <w:t>ABOTA</w:t>
      </w:r>
      <w:r w:rsidRPr="00666DB1">
        <w:rPr>
          <w:rFonts w:ascii="Arial" w:hAnsi="Arial" w:cs="Arial"/>
          <w:sz w:val="24"/>
          <w:szCs w:val="24"/>
        </w:rPr>
        <w:t xml:space="preserve"> respects the authors of the Petition and some of the points being made</w:t>
      </w:r>
      <w:r>
        <w:rPr>
          <w:rFonts w:ascii="Arial" w:hAnsi="Arial" w:cs="Arial"/>
          <w:sz w:val="24"/>
          <w:szCs w:val="24"/>
        </w:rPr>
        <w:t xml:space="preserve">, the occasional misuse of peremptory challenges cannot justify the prohibition of peremptory challenges all together. </w:t>
      </w:r>
      <w:r w:rsidRPr="00666DB1">
        <w:rPr>
          <w:rFonts w:ascii="Arial" w:hAnsi="Arial" w:cs="Arial"/>
          <w:i/>
          <w:iCs/>
          <w:sz w:val="24"/>
          <w:szCs w:val="24"/>
        </w:rPr>
        <w:t>Batson</w:t>
      </w:r>
      <w:r w:rsidRPr="0089522C">
        <w:rPr>
          <w:rFonts w:ascii="Arial" w:hAnsi="Arial" w:cs="Arial"/>
          <w:sz w:val="24"/>
          <w:szCs w:val="24"/>
        </w:rPr>
        <w:t xml:space="preserve"> and its progeny provide a proper, efficient, and effective framework to challenge an opponent's suspected intentional or unintentional use of race or other improper factors in the exercise of a peremptory challenge.</w:t>
      </w:r>
    </w:p>
    <w:p w14:paraId="3D84AB7B" w14:textId="3C38AC5A" w:rsidR="009A6316" w:rsidRDefault="00D55FAB" w:rsidP="00D55FAB">
      <w:pPr>
        <w:rPr>
          <w:rFonts w:ascii="Arial" w:hAnsi="Arial" w:cs="Arial"/>
          <w:sz w:val="24"/>
          <w:szCs w:val="24"/>
        </w:rPr>
      </w:pPr>
      <w:r>
        <w:rPr>
          <w:rFonts w:ascii="Arial" w:hAnsi="Arial" w:cs="Arial"/>
          <w:sz w:val="24"/>
          <w:szCs w:val="24"/>
        </w:rPr>
        <w:lastRenderedPageBreak/>
        <w:t>Page Two</w:t>
      </w:r>
    </w:p>
    <w:p w14:paraId="58CFDFB3" w14:textId="552C974E" w:rsidR="0089522C" w:rsidRPr="0089522C" w:rsidRDefault="00D55FAB" w:rsidP="0089522C">
      <w:pPr>
        <w:rPr>
          <w:rFonts w:ascii="Arial" w:hAnsi="Arial" w:cs="Arial"/>
          <w:sz w:val="24"/>
          <w:szCs w:val="24"/>
        </w:rPr>
      </w:pPr>
      <w:r>
        <w:rPr>
          <w:rFonts w:ascii="Arial" w:hAnsi="Arial" w:cs="Arial"/>
          <w:sz w:val="24"/>
          <w:szCs w:val="24"/>
        </w:rPr>
        <w:tab/>
      </w:r>
      <w:r w:rsidRPr="00D55FAB">
        <w:rPr>
          <w:rFonts w:ascii="Arial" w:hAnsi="Arial" w:cs="Arial"/>
          <w:sz w:val="24"/>
          <w:szCs w:val="24"/>
        </w:rPr>
        <w:t xml:space="preserve">For the foregoing reasons, the </w:t>
      </w:r>
      <w:r>
        <w:rPr>
          <w:rFonts w:ascii="Arial" w:hAnsi="Arial" w:cs="Arial"/>
          <w:sz w:val="24"/>
          <w:szCs w:val="24"/>
        </w:rPr>
        <w:t xml:space="preserve">Phoenix Chapter of ABOTA </w:t>
      </w:r>
      <w:r w:rsidRPr="00D55FAB">
        <w:rPr>
          <w:rFonts w:ascii="Arial" w:hAnsi="Arial" w:cs="Arial"/>
          <w:sz w:val="24"/>
          <w:szCs w:val="24"/>
        </w:rPr>
        <w:t>respectfully requests that the Court reject the proposed amendments to Rules 18.4 and 18.5 of the Arizona Rules of Criminal Procedure and Rule 47(e) of the Arizona Rules of Civil Procedure.</w:t>
      </w:r>
    </w:p>
    <w:p w14:paraId="1D165356" w14:textId="1D28178A" w:rsidR="00AD5CF3" w:rsidRPr="00AD5CF3" w:rsidRDefault="00AD5CF3" w:rsidP="00AD5CF3">
      <w:pPr>
        <w:jc w:val="center"/>
        <w:rPr>
          <w:rFonts w:ascii="Arial" w:hAnsi="Arial" w:cs="Arial"/>
          <w:sz w:val="24"/>
          <w:szCs w:val="24"/>
        </w:rPr>
      </w:pPr>
      <w:r w:rsidRPr="00AD5CF3">
        <w:rPr>
          <w:rFonts w:ascii="Arial" w:hAnsi="Arial" w:cs="Arial"/>
          <w:sz w:val="24"/>
          <w:szCs w:val="24"/>
        </w:rPr>
        <w:t xml:space="preserve">Sincerely, </w:t>
      </w:r>
    </w:p>
    <w:p w14:paraId="261BD796" w14:textId="152A4FCA" w:rsidR="00AD5CF3" w:rsidRPr="00AD5CF3" w:rsidRDefault="00AD5CF3" w:rsidP="00AD5CF3">
      <w:pPr>
        <w:rPr>
          <w:rFonts w:ascii="Arial" w:hAnsi="Arial" w:cs="Arial"/>
          <w:sz w:val="24"/>
          <w:szCs w:val="24"/>
        </w:rPr>
      </w:pPr>
    </w:p>
    <w:p w14:paraId="13B67874" w14:textId="5FB15D0B" w:rsidR="00AD5CF3" w:rsidRPr="00AD5CF3" w:rsidRDefault="00AD5CF3" w:rsidP="00AD5CF3">
      <w:pPr>
        <w:spacing w:line="240" w:lineRule="auto"/>
        <w:jc w:val="center"/>
        <w:rPr>
          <w:rFonts w:ascii="Arial" w:hAnsi="Arial" w:cs="Arial"/>
          <w:sz w:val="24"/>
          <w:szCs w:val="24"/>
        </w:rPr>
      </w:pPr>
      <w:r w:rsidRPr="00AD5CF3">
        <w:rPr>
          <w:rFonts w:ascii="Arial" w:hAnsi="Arial" w:cs="Arial"/>
          <w:sz w:val="24"/>
          <w:szCs w:val="24"/>
        </w:rPr>
        <w:t>Kent Hammond</w:t>
      </w:r>
    </w:p>
    <w:p w14:paraId="324B69F4" w14:textId="2534C548" w:rsidR="00AD5CF3" w:rsidRPr="00AD5CF3" w:rsidRDefault="00AD5CF3" w:rsidP="00AD5CF3">
      <w:pPr>
        <w:spacing w:line="240" w:lineRule="auto"/>
        <w:jc w:val="center"/>
        <w:rPr>
          <w:rFonts w:ascii="Arial" w:hAnsi="Arial" w:cs="Arial"/>
          <w:sz w:val="24"/>
          <w:szCs w:val="24"/>
        </w:rPr>
      </w:pPr>
      <w:r w:rsidRPr="00AD5CF3">
        <w:rPr>
          <w:rFonts w:ascii="Arial" w:hAnsi="Arial" w:cs="Arial"/>
          <w:sz w:val="24"/>
          <w:szCs w:val="24"/>
        </w:rPr>
        <w:t>kent@rudolphhammond.com</w:t>
      </w:r>
    </w:p>
    <w:p w14:paraId="0279DFFF" w14:textId="77777777" w:rsidR="00AD5CF3" w:rsidRPr="00AD5CF3" w:rsidRDefault="00AD5CF3" w:rsidP="00AD5CF3">
      <w:pPr>
        <w:rPr>
          <w:rFonts w:ascii="Arial" w:hAnsi="Arial" w:cs="Arial"/>
          <w:sz w:val="24"/>
          <w:szCs w:val="24"/>
        </w:rPr>
      </w:pPr>
    </w:p>
    <w:p w14:paraId="1206A347" w14:textId="77777777" w:rsidR="00963D0A" w:rsidRPr="004C0C38" w:rsidRDefault="00D55FAB">
      <w:pPr>
        <w:rPr>
          <w:sz w:val="24"/>
          <w:szCs w:val="24"/>
        </w:rPr>
      </w:pPr>
    </w:p>
    <w:sectPr w:rsidR="00963D0A" w:rsidRPr="004C0C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0331" w14:textId="77777777" w:rsidR="004C0C38" w:rsidRDefault="004C0C38" w:rsidP="004C0C38">
      <w:pPr>
        <w:spacing w:after="0" w:line="240" w:lineRule="auto"/>
      </w:pPr>
      <w:r>
        <w:separator/>
      </w:r>
    </w:p>
  </w:endnote>
  <w:endnote w:type="continuationSeparator" w:id="0">
    <w:p w14:paraId="069FB406" w14:textId="77777777" w:rsidR="004C0C38" w:rsidRDefault="004C0C38" w:rsidP="004C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FE1E" w14:textId="77777777" w:rsidR="004C0C38" w:rsidRDefault="004C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1D6B" w14:textId="1E1002C7" w:rsidR="004C0C38" w:rsidRPr="00B322A8" w:rsidRDefault="00DF23E2" w:rsidP="00BF65B9">
    <w:pPr>
      <w:pStyle w:val="Footer"/>
      <w:jc w:val="center"/>
      <w:rPr>
        <w:color w:val="4F6228" w:themeColor="accent3" w:themeShade="80"/>
      </w:rPr>
    </w:pPr>
    <w:r w:rsidRPr="00B322A8">
      <w:rPr>
        <w:color w:val="4F6228" w:themeColor="accent3" w:themeShade="80"/>
      </w:rPr>
      <w:t xml:space="preserve">6711 E. Camelback </w:t>
    </w:r>
    <w:proofErr w:type="gramStart"/>
    <w:r w:rsidRPr="00B322A8">
      <w:rPr>
        <w:color w:val="4F6228" w:themeColor="accent3" w:themeShade="80"/>
      </w:rPr>
      <w:t>Road</w:t>
    </w:r>
    <w:r w:rsidR="00B322A8">
      <w:rPr>
        <w:color w:val="4F6228" w:themeColor="accent3" w:themeShade="80"/>
      </w:rPr>
      <w:t xml:space="preserve"> </w:t>
    </w:r>
    <w:r w:rsidRPr="00B322A8">
      <w:rPr>
        <w:color w:val="4F6228" w:themeColor="accent3" w:themeShade="80"/>
      </w:rPr>
      <w:t xml:space="preserve"> </w:t>
    </w:r>
    <w:r w:rsidR="00BF65B9" w:rsidRPr="00B322A8">
      <w:rPr>
        <w:rFonts w:cstheme="minorHAnsi"/>
        <w:color w:val="4F6228" w:themeColor="accent3" w:themeShade="80"/>
      </w:rPr>
      <w:t>•</w:t>
    </w:r>
    <w:proofErr w:type="gramEnd"/>
    <w:r w:rsidR="00BF65B9" w:rsidRPr="00B322A8">
      <w:rPr>
        <w:color w:val="4F6228" w:themeColor="accent3" w:themeShade="80"/>
      </w:rPr>
      <w:t xml:space="preserve"> </w:t>
    </w:r>
    <w:r w:rsidR="00B322A8">
      <w:rPr>
        <w:color w:val="4F6228" w:themeColor="accent3" w:themeShade="80"/>
      </w:rPr>
      <w:t xml:space="preserve"> </w:t>
    </w:r>
    <w:r w:rsidR="00BF65B9" w:rsidRPr="00B322A8">
      <w:rPr>
        <w:color w:val="4F6228" w:themeColor="accent3" w:themeShade="80"/>
      </w:rPr>
      <w:t xml:space="preserve">Suite 64 </w:t>
    </w:r>
    <w:r w:rsidR="00B322A8">
      <w:rPr>
        <w:color w:val="4F6228" w:themeColor="accent3" w:themeShade="80"/>
      </w:rPr>
      <w:t xml:space="preserve"> </w:t>
    </w:r>
    <w:r w:rsidR="00BF65B9" w:rsidRPr="00B322A8">
      <w:rPr>
        <w:rFonts w:cstheme="minorHAnsi"/>
        <w:color w:val="4F6228" w:themeColor="accent3" w:themeShade="80"/>
      </w:rPr>
      <w:t>•</w:t>
    </w:r>
    <w:r w:rsidR="00BF65B9" w:rsidRPr="00B322A8">
      <w:rPr>
        <w:color w:val="4F6228" w:themeColor="accent3" w:themeShade="80"/>
      </w:rPr>
      <w:t xml:space="preserve"> </w:t>
    </w:r>
    <w:r w:rsidR="00B322A8">
      <w:rPr>
        <w:color w:val="4F6228" w:themeColor="accent3" w:themeShade="80"/>
      </w:rPr>
      <w:t xml:space="preserve"> </w:t>
    </w:r>
    <w:r w:rsidR="00BF65B9" w:rsidRPr="00B322A8">
      <w:rPr>
        <w:color w:val="4F6228" w:themeColor="accent3" w:themeShade="80"/>
      </w:rPr>
      <w:t xml:space="preserve">Scottsdale </w:t>
    </w:r>
    <w:r w:rsidR="00B322A8">
      <w:rPr>
        <w:color w:val="4F6228" w:themeColor="accent3" w:themeShade="80"/>
      </w:rPr>
      <w:t xml:space="preserve"> </w:t>
    </w:r>
    <w:r w:rsidR="00BF65B9" w:rsidRPr="00B322A8">
      <w:rPr>
        <w:rFonts w:cstheme="minorHAnsi"/>
        <w:color w:val="4F6228" w:themeColor="accent3" w:themeShade="80"/>
      </w:rPr>
      <w:t>•</w:t>
    </w:r>
    <w:r w:rsidR="00B322A8">
      <w:rPr>
        <w:rFonts w:cstheme="minorHAnsi"/>
        <w:color w:val="4F6228" w:themeColor="accent3" w:themeShade="80"/>
      </w:rPr>
      <w:t xml:space="preserve"> </w:t>
    </w:r>
    <w:r w:rsidR="00BF65B9" w:rsidRPr="00B322A8">
      <w:rPr>
        <w:color w:val="4F6228" w:themeColor="accent3" w:themeShade="80"/>
      </w:rPr>
      <w:t xml:space="preserve"> Arizona </w:t>
    </w:r>
    <w:r w:rsidR="00B322A8">
      <w:rPr>
        <w:color w:val="4F6228" w:themeColor="accent3" w:themeShade="80"/>
      </w:rPr>
      <w:t xml:space="preserve"> </w:t>
    </w:r>
    <w:r w:rsidR="00BF65B9" w:rsidRPr="00B322A8">
      <w:rPr>
        <w:rFonts w:cstheme="minorHAnsi"/>
        <w:color w:val="4F6228" w:themeColor="accent3" w:themeShade="80"/>
      </w:rPr>
      <w:t>•</w:t>
    </w:r>
    <w:r w:rsidR="00BF65B9" w:rsidRPr="00B322A8">
      <w:rPr>
        <w:color w:val="4F6228" w:themeColor="accent3" w:themeShade="80"/>
      </w:rPr>
      <w:t xml:space="preserve"> </w:t>
    </w:r>
    <w:r w:rsidR="00B322A8">
      <w:rPr>
        <w:color w:val="4F6228" w:themeColor="accent3" w:themeShade="80"/>
      </w:rPr>
      <w:t xml:space="preserve"> </w:t>
    </w:r>
    <w:r w:rsidR="00BF65B9" w:rsidRPr="00B322A8">
      <w:rPr>
        <w:color w:val="4F6228" w:themeColor="accent3" w:themeShade="80"/>
      </w:rPr>
      <w:t>85251</w:t>
    </w:r>
  </w:p>
  <w:p w14:paraId="62E5076C" w14:textId="38262389" w:rsidR="00BF65B9" w:rsidRPr="00B322A8" w:rsidRDefault="00BF65B9" w:rsidP="00BF65B9">
    <w:pPr>
      <w:pStyle w:val="Footer"/>
      <w:jc w:val="center"/>
      <w:rPr>
        <w:color w:val="4F6228" w:themeColor="accent3" w:themeShade="80"/>
      </w:rPr>
    </w:pPr>
    <w:r w:rsidRPr="00B322A8">
      <w:rPr>
        <w:color w:val="4F6228" w:themeColor="accent3" w:themeShade="80"/>
      </w:rPr>
      <w:t xml:space="preserve">602.743.3700  </w:t>
    </w:r>
    <w:r w:rsidR="00B322A8">
      <w:rPr>
        <w:color w:val="4F6228" w:themeColor="accent3" w:themeShade="80"/>
      </w:rPr>
      <w:t xml:space="preserve"> </w:t>
    </w:r>
    <w:r w:rsidRPr="00B322A8">
      <w:rPr>
        <w:rFonts w:cstheme="minorHAnsi"/>
        <w:color w:val="4F6228" w:themeColor="accent3" w:themeShade="80"/>
      </w:rPr>
      <w:t>•</w:t>
    </w:r>
    <w:r w:rsidRPr="00B322A8">
      <w:rPr>
        <w:color w:val="4F6228" w:themeColor="accent3" w:themeShade="80"/>
      </w:rPr>
      <w:t xml:space="preserve">  </w:t>
    </w:r>
    <w:r w:rsidR="00B322A8">
      <w:rPr>
        <w:color w:val="4F6228" w:themeColor="accent3" w:themeShade="80"/>
      </w:rPr>
      <w:t xml:space="preserve"> </w:t>
    </w:r>
    <w:r w:rsidR="00B322A8" w:rsidRPr="00B322A8">
      <w:rPr>
        <w:color w:val="4F6228" w:themeColor="accent3" w:themeShade="80"/>
      </w:rPr>
      <w:t>www.abotaphx.org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095C" w14:textId="77777777" w:rsidR="004C0C38" w:rsidRDefault="004C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5EA4F" w14:textId="77777777" w:rsidR="004C0C38" w:rsidRDefault="004C0C38" w:rsidP="004C0C38">
      <w:pPr>
        <w:spacing w:after="0" w:line="240" w:lineRule="auto"/>
      </w:pPr>
      <w:r>
        <w:separator/>
      </w:r>
    </w:p>
  </w:footnote>
  <w:footnote w:type="continuationSeparator" w:id="0">
    <w:p w14:paraId="05B26F2D" w14:textId="77777777" w:rsidR="004C0C38" w:rsidRDefault="004C0C38" w:rsidP="004C0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122D" w14:textId="77777777" w:rsidR="004C0C38" w:rsidRDefault="004C0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0F76" w14:textId="77777777" w:rsidR="004C0C38" w:rsidRDefault="004C0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C928" w14:textId="77777777" w:rsidR="004C0C38" w:rsidRDefault="004C0C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4B"/>
    <w:rsid w:val="002A0084"/>
    <w:rsid w:val="003459D5"/>
    <w:rsid w:val="004C0C38"/>
    <w:rsid w:val="00666DB1"/>
    <w:rsid w:val="0068224B"/>
    <w:rsid w:val="0084470A"/>
    <w:rsid w:val="0089522C"/>
    <w:rsid w:val="009146A0"/>
    <w:rsid w:val="009A6316"/>
    <w:rsid w:val="00AD5CF3"/>
    <w:rsid w:val="00B322A8"/>
    <w:rsid w:val="00BF65B9"/>
    <w:rsid w:val="00C56E68"/>
    <w:rsid w:val="00CF6196"/>
    <w:rsid w:val="00D123D9"/>
    <w:rsid w:val="00D55FAB"/>
    <w:rsid w:val="00DF23E2"/>
    <w:rsid w:val="00E83E48"/>
    <w:rsid w:val="00FA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A33C"/>
  <w15:docId w15:val="{2409C2E2-9E1F-4797-A1EB-2C2C214D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24B"/>
    <w:rPr>
      <w:color w:val="0000FF"/>
      <w:u w:val="single"/>
    </w:rPr>
  </w:style>
  <w:style w:type="paragraph" w:styleId="Header">
    <w:name w:val="header"/>
    <w:basedOn w:val="Normal"/>
    <w:link w:val="HeaderChar"/>
    <w:uiPriority w:val="99"/>
    <w:unhideWhenUsed/>
    <w:rsid w:val="004C0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C38"/>
  </w:style>
  <w:style w:type="paragraph" w:styleId="Footer">
    <w:name w:val="footer"/>
    <w:basedOn w:val="Normal"/>
    <w:link w:val="FooterChar"/>
    <w:uiPriority w:val="99"/>
    <w:unhideWhenUsed/>
    <w:rsid w:val="004C0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33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DigitaLaw</dc:creator>
  <cp:lastModifiedBy>Kent Hammond</cp:lastModifiedBy>
  <cp:revision>2</cp:revision>
  <dcterms:created xsi:type="dcterms:W3CDTF">2021-05-03T21:41:00Z</dcterms:created>
  <dcterms:modified xsi:type="dcterms:W3CDTF">2021-05-03T21:41:00Z</dcterms:modified>
</cp:coreProperties>
</file>