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0FFD" w14:textId="4AC073D0" w:rsidR="002D6927" w:rsidRDefault="002D6927" w:rsidP="00371563">
      <w:pPr>
        <w:rPr>
          <w:rFonts w:ascii="Times New Roman" w:hAnsi="Times New Roman"/>
          <w:sz w:val="24"/>
          <w:szCs w:val="24"/>
        </w:rPr>
      </w:pPr>
      <w:r>
        <w:rPr>
          <w:rFonts w:ascii="Times New Roman" w:hAnsi="Times New Roman"/>
          <w:sz w:val="24"/>
          <w:szCs w:val="24"/>
        </w:rPr>
        <w:t>Dave Byers, Administrative Director</w:t>
      </w:r>
    </w:p>
    <w:p w14:paraId="214BDDE6" w14:textId="24586031" w:rsidR="00371563" w:rsidRPr="00371563" w:rsidRDefault="002D6927" w:rsidP="00371563">
      <w:pPr>
        <w:rPr>
          <w:rFonts w:ascii="Times New Roman" w:hAnsi="Times New Roman"/>
          <w:sz w:val="24"/>
          <w:szCs w:val="24"/>
        </w:rPr>
      </w:pPr>
      <w:r>
        <w:rPr>
          <w:rFonts w:ascii="Times New Roman" w:hAnsi="Times New Roman"/>
          <w:sz w:val="24"/>
          <w:szCs w:val="24"/>
        </w:rPr>
        <w:t>A</w:t>
      </w:r>
      <w:r w:rsidR="00371563" w:rsidRPr="00371563">
        <w:rPr>
          <w:rFonts w:ascii="Times New Roman" w:hAnsi="Times New Roman"/>
          <w:sz w:val="24"/>
          <w:szCs w:val="24"/>
        </w:rPr>
        <w:t>dministrative Office of the Courts</w:t>
      </w:r>
    </w:p>
    <w:p w14:paraId="768C978B"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1501 W. Washington, Suite 411</w:t>
      </w:r>
    </w:p>
    <w:p w14:paraId="0A9EAB48"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Phoenix, AZ  85007</w:t>
      </w:r>
    </w:p>
    <w:p w14:paraId="041D9F55" w14:textId="77777777" w:rsidR="00371563" w:rsidRPr="00371563" w:rsidRDefault="00371563" w:rsidP="00371563">
      <w:pPr>
        <w:rPr>
          <w:rFonts w:ascii="Times New Roman" w:hAnsi="Times New Roman"/>
          <w:sz w:val="24"/>
          <w:szCs w:val="24"/>
        </w:rPr>
      </w:pPr>
      <w:bookmarkStart w:id="0" w:name="_Hlk60812756"/>
      <w:r w:rsidRPr="00371563">
        <w:rPr>
          <w:rFonts w:ascii="Times New Roman" w:hAnsi="Times New Roman"/>
          <w:sz w:val="24"/>
          <w:szCs w:val="24"/>
        </w:rPr>
        <w:t>(602) 452-3301</w:t>
      </w:r>
    </w:p>
    <w:p w14:paraId="7F763FDD" w14:textId="77777777" w:rsidR="00371563" w:rsidRPr="00371563" w:rsidRDefault="000D7D1D" w:rsidP="00371563">
      <w:pPr>
        <w:rPr>
          <w:rFonts w:ascii="Times New Roman" w:hAnsi="Times New Roman"/>
          <w:sz w:val="24"/>
          <w:szCs w:val="24"/>
        </w:rPr>
      </w:pPr>
      <w:hyperlink r:id="rId11" w:history="1">
        <w:r w:rsidR="00371563" w:rsidRPr="00371563">
          <w:rPr>
            <w:rStyle w:val="Hyperlink"/>
            <w:rFonts w:ascii="Times New Roman" w:hAnsi="Times New Roman"/>
            <w:sz w:val="24"/>
            <w:szCs w:val="24"/>
          </w:rPr>
          <w:t>Projects2@courts.az.gov</w:t>
        </w:r>
      </w:hyperlink>
    </w:p>
    <w:bookmarkEnd w:id="0"/>
    <w:p w14:paraId="2EB55BA7" w14:textId="77777777" w:rsidR="00371563" w:rsidRDefault="00371563" w:rsidP="00902F09">
      <w:pPr>
        <w:rPr>
          <w:rFonts w:ascii="Times New Roman" w:hAnsi="Times New Roman"/>
          <w:sz w:val="28"/>
          <w:szCs w:val="28"/>
        </w:rPr>
      </w:pPr>
    </w:p>
    <w:p w14:paraId="4E0E4324"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1432903A" w14:textId="77777777" w:rsidR="00902F09" w:rsidRDefault="00902F09" w:rsidP="00902F09">
      <w:pPr>
        <w:rPr>
          <w:rFonts w:ascii="Times New Roman" w:hAnsi="Times New Roman"/>
          <w:sz w:val="28"/>
          <w:szCs w:val="28"/>
        </w:rPr>
      </w:pPr>
    </w:p>
    <w:p w14:paraId="290AAE1D" w14:textId="77777777" w:rsidR="00301C0E" w:rsidRDefault="00902F09" w:rsidP="00301C0E">
      <w:pPr>
        <w:tabs>
          <w:tab w:val="left" w:pos="5040"/>
        </w:tabs>
        <w:rPr>
          <w:rFonts w:ascii="Times New Roman" w:hAnsi="Times New Roman"/>
          <w:sz w:val="28"/>
          <w:szCs w:val="28"/>
        </w:rPr>
      </w:pPr>
      <w:r>
        <w:rPr>
          <w:rFonts w:ascii="Times New Roman" w:hAnsi="Times New Roman"/>
          <w:sz w:val="28"/>
          <w:szCs w:val="28"/>
        </w:rPr>
        <w:t>In the matter of:</w:t>
      </w:r>
    </w:p>
    <w:p w14:paraId="247E0ADC" w14:textId="7ECE2E07" w:rsidR="00BF6998" w:rsidRDefault="00047DE9" w:rsidP="00047DE9">
      <w:pPr>
        <w:tabs>
          <w:tab w:val="left" w:pos="4320"/>
        </w:tabs>
        <w:rPr>
          <w:rFonts w:ascii="Times New Roman" w:hAnsi="Times New Roman"/>
          <w:sz w:val="28"/>
          <w:szCs w:val="28"/>
        </w:rPr>
      </w:pPr>
      <w:r>
        <w:rPr>
          <w:rFonts w:ascii="Times New Roman" w:hAnsi="Times New Roman"/>
          <w:sz w:val="28"/>
          <w:szCs w:val="28"/>
        </w:rPr>
        <w:tab/>
      </w:r>
      <w:r w:rsidR="00BF6998">
        <w:rPr>
          <w:rFonts w:ascii="Times New Roman" w:hAnsi="Times New Roman"/>
          <w:sz w:val="28"/>
          <w:szCs w:val="28"/>
        </w:rPr>
        <w:t>)</w:t>
      </w:r>
    </w:p>
    <w:p w14:paraId="6F66DCF4" w14:textId="1D072CDF" w:rsidR="002D6927" w:rsidRDefault="00BF6998" w:rsidP="00047DE9">
      <w:pPr>
        <w:tabs>
          <w:tab w:val="left" w:pos="4320"/>
          <w:tab w:val="left" w:pos="5760"/>
        </w:tabs>
        <w:rPr>
          <w:rFonts w:ascii="Times New Roman" w:hAnsi="Times New Roman"/>
          <w:sz w:val="28"/>
          <w:szCs w:val="28"/>
        </w:rPr>
      </w:pPr>
      <w:r>
        <w:rPr>
          <w:rFonts w:ascii="Times New Roman" w:hAnsi="Times New Roman"/>
          <w:sz w:val="28"/>
          <w:szCs w:val="28"/>
        </w:rPr>
        <w:t xml:space="preserve">PETITION TO </w:t>
      </w:r>
      <w:r w:rsidR="002D6927">
        <w:rPr>
          <w:rFonts w:ascii="Times New Roman" w:hAnsi="Times New Roman"/>
          <w:sz w:val="28"/>
          <w:szCs w:val="28"/>
        </w:rPr>
        <w:t>ADOPT RULE 36,</w:t>
      </w:r>
      <w:r w:rsidR="00047DE9">
        <w:rPr>
          <w:rFonts w:ascii="Times New Roman" w:hAnsi="Times New Roman"/>
          <w:sz w:val="28"/>
          <w:szCs w:val="28"/>
        </w:rPr>
        <w:tab/>
      </w:r>
      <w:r w:rsidR="002D6927">
        <w:rPr>
          <w:rFonts w:ascii="Times New Roman" w:hAnsi="Times New Roman"/>
          <w:sz w:val="28"/>
          <w:szCs w:val="28"/>
        </w:rPr>
        <w:t>)</w:t>
      </w:r>
      <w:r w:rsidR="00047DE9" w:rsidRPr="00047DE9">
        <w:rPr>
          <w:rFonts w:ascii="Times New Roman" w:hAnsi="Times New Roman"/>
          <w:sz w:val="28"/>
          <w:szCs w:val="28"/>
        </w:rPr>
        <w:t xml:space="preserve"> </w:t>
      </w:r>
      <w:r w:rsidR="00047DE9">
        <w:rPr>
          <w:rFonts w:ascii="Times New Roman" w:hAnsi="Times New Roman"/>
          <w:sz w:val="28"/>
          <w:szCs w:val="28"/>
        </w:rPr>
        <w:tab/>
        <w:t>Supreme Court</w:t>
      </w:r>
    </w:p>
    <w:p w14:paraId="5A52F1DA" w14:textId="3CD12D6B" w:rsidR="00902F09" w:rsidRDefault="002D6927" w:rsidP="00047DE9">
      <w:pPr>
        <w:tabs>
          <w:tab w:val="left" w:pos="4320"/>
          <w:tab w:val="left" w:pos="5760"/>
        </w:tabs>
        <w:rPr>
          <w:rFonts w:ascii="Times New Roman" w:hAnsi="Times New Roman"/>
          <w:sz w:val="28"/>
          <w:szCs w:val="28"/>
        </w:rPr>
      </w:pPr>
      <w:r>
        <w:rPr>
          <w:rFonts w:ascii="Times New Roman" w:hAnsi="Times New Roman"/>
          <w:sz w:val="28"/>
          <w:szCs w:val="28"/>
        </w:rPr>
        <w:t xml:space="preserve">RULES OF CRIMINAL </w:t>
      </w:r>
      <w:r w:rsidR="00301C0E">
        <w:rPr>
          <w:rFonts w:ascii="Times New Roman" w:hAnsi="Times New Roman"/>
          <w:sz w:val="28"/>
          <w:szCs w:val="28"/>
        </w:rPr>
        <w:t xml:space="preserve">               </w:t>
      </w:r>
      <w:r w:rsidR="00047DE9">
        <w:rPr>
          <w:rFonts w:ascii="Times New Roman" w:hAnsi="Times New Roman"/>
          <w:sz w:val="28"/>
          <w:szCs w:val="28"/>
        </w:rPr>
        <w:tab/>
      </w:r>
      <w:r w:rsidR="00902F09">
        <w:rPr>
          <w:rFonts w:ascii="Times New Roman" w:hAnsi="Times New Roman"/>
          <w:sz w:val="28"/>
          <w:szCs w:val="28"/>
        </w:rPr>
        <w:t>)</w:t>
      </w:r>
      <w:r w:rsidR="00F53F55">
        <w:rPr>
          <w:rFonts w:ascii="Times New Roman" w:hAnsi="Times New Roman"/>
          <w:sz w:val="28"/>
          <w:szCs w:val="28"/>
        </w:rPr>
        <w:tab/>
      </w:r>
      <w:r w:rsidR="00047DE9">
        <w:rPr>
          <w:rFonts w:ascii="Times New Roman" w:hAnsi="Times New Roman"/>
          <w:sz w:val="28"/>
          <w:szCs w:val="28"/>
        </w:rPr>
        <w:t xml:space="preserve">No. </w:t>
      </w:r>
      <w:r w:rsidR="00122641">
        <w:rPr>
          <w:rFonts w:ascii="Times New Roman" w:hAnsi="Times New Roman"/>
          <w:sz w:val="28"/>
          <w:szCs w:val="28"/>
        </w:rPr>
        <w:t>R-</w:t>
      </w:r>
      <w:bookmarkStart w:id="1" w:name="_GoBack"/>
      <w:bookmarkEnd w:id="1"/>
      <w:r w:rsidR="00047DE9">
        <w:rPr>
          <w:rFonts w:ascii="Times New Roman" w:hAnsi="Times New Roman"/>
          <w:sz w:val="28"/>
          <w:szCs w:val="28"/>
        </w:rPr>
        <w:t>21-</w:t>
      </w:r>
      <w:r w:rsidR="00A36C92">
        <w:rPr>
          <w:rFonts w:ascii="Times New Roman" w:hAnsi="Times New Roman"/>
          <w:sz w:val="28"/>
          <w:szCs w:val="28"/>
        </w:rPr>
        <w:t>0023</w:t>
      </w:r>
    </w:p>
    <w:p w14:paraId="6776703E" w14:textId="4DCE4C7C" w:rsidR="001E17E6" w:rsidRDefault="00301C0E" w:rsidP="00047DE9">
      <w:pPr>
        <w:tabs>
          <w:tab w:val="left" w:pos="4320"/>
          <w:tab w:val="left" w:pos="5760"/>
        </w:tabs>
        <w:rPr>
          <w:rFonts w:ascii="Times New Roman" w:hAnsi="Times New Roman"/>
          <w:sz w:val="28"/>
          <w:szCs w:val="28"/>
        </w:rPr>
      </w:pPr>
      <w:r>
        <w:rPr>
          <w:rFonts w:ascii="Times New Roman" w:hAnsi="Times New Roman"/>
          <w:sz w:val="28"/>
          <w:szCs w:val="28"/>
        </w:rPr>
        <w:t xml:space="preserve">PROCEDURE                                </w:t>
      </w:r>
      <w:r w:rsidR="00047DE9">
        <w:rPr>
          <w:rFonts w:ascii="Times New Roman" w:hAnsi="Times New Roman"/>
          <w:sz w:val="28"/>
          <w:szCs w:val="28"/>
        </w:rPr>
        <w:tab/>
      </w:r>
      <w:r w:rsidR="001E17E6">
        <w:rPr>
          <w:rFonts w:ascii="Times New Roman" w:hAnsi="Times New Roman"/>
          <w:sz w:val="28"/>
          <w:szCs w:val="28"/>
        </w:rPr>
        <w:t>)</w:t>
      </w:r>
      <w:r w:rsidR="006B30D0">
        <w:rPr>
          <w:rFonts w:ascii="Times New Roman" w:hAnsi="Times New Roman"/>
          <w:sz w:val="28"/>
          <w:szCs w:val="28"/>
        </w:rPr>
        <w:tab/>
      </w:r>
    </w:p>
    <w:p w14:paraId="00F1FCE9" w14:textId="046BCB34" w:rsidR="00D60BD1" w:rsidRDefault="00DA748F" w:rsidP="00047DE9">
      <w:pPr>
        <w:tabs>
          <w:tab w:val="left" w:pos="4320"/>
          <w:tab w:val="left" w:pos="5760"/>
        </w:tabs>
        <w:rPr>
          <w:rFonts w:ascii="Times New Roman" w:hAnsi="Times New Roman"/>
          <w:b/>
          <w:bCs/>
          <w:sz w:val="28"/>
          <w:szCs w:val="28"/>
        </w:rPr>
      </w:pPr>
      <w:r>
        <w:rPr>
          <w:rFonts w:ascii="Times New Roman" w:hAnsi="Times New Roman"/>
          <w:sz w:val="28"/>
          <w:szCs w:val="28"/>
        </w:rPr>
        <w:tab/>
      </w:r>
      <w:r w:rsidR="00D60BD1">
        <w:rPr>
          <w:rFonts w:ascii="Times New Roman" w:hAnsi="Times New Roman"/>
          <w:sz w:val="28"/>
          <w:szCs w:val="28"/>
        </w:rPr>
        <w:t>)</w:t>
      </w:r>
      <w:r w:rsidR="00A36C92">
        <w:rPr>
          <w:rFonts w:ascii="Times New Roman" w:hAnsi="Times New Roman"/>
          <w:sz w:val="28"/>
          <w:szCs w:val="28"/>
        </w:rPr>
        <w:t xml:space="preserve">             </w:t>
      </w:r>
      <w:r w:rsidR="00A36C92" w:rsidRPr="00A36C92">
        <w:rPr>
          <w:rFonts w:ascii="Times New Roman" w:hAnsi="Times New Roman"/>
          <w:b/>
          <w:bCs/>
          <w:sz w:val="28"/>
          <w:szCs w:val="28"/>
        </w:rPr>
        <w:t>PETITIONER’S REPLY</w:t>
      </w:r>
    </w:p>
    <w:p w14:paraId="365F2CE2" w14:textId="42890054" w:rsidR="00DA748F" w:rsidRPr="009763BD" w:rsidRDefault="00DA748F" w:rsidP="00047DE9">
      <w:pPr>
        <w:tabs>
          <w:tab w:val="left" w:pos="4320"/>
          <w:tab w:val="left" w:pos="5760"/>
        </w:tabs>
        <w:rPr>
          <w:rFonts w:ascii="Times New Roman" w:hAnsi="Times New Roman"/>
          <w:sz w:val="28"/>
          <w:szCs w:val="28"/>
        </w:rPr>
      </w:pPr>
      <w:r>
        <w:rPr>
          <w:rFonts w:ascii="Times New Roman" w:hAnsi="Times New Roman"/>
          <w:b/>
          <w:bCs/>
          <w:sz w:val="28"/>
          <w:szCs w:val="28"/>
        </w:rPr>
        <w:t>_______________________________</w:t>
      </w:r>
      <w:r w:rsidRPr="009763BD">
        <w:rPr>
          <w:rFonts w:ascii="Times New Roman" w:hAnsi="Times New Roman"/>
          <w:sz w:val="28"/>
          <w:szCs w:val="28"/>
        </w:rPr>
        <w:t>)</w:t>
      </w:r>
    </w:p>
    <w:p w14:paraId="303C3786" w14:textId="4990143F" w:rsidR="00902F09" w:rsidRDefault="00902F09" w:rsidP="008215DC">
      <w:pPr>
        <w:jc w:val="both"/>
        <w:rPr>
          <w:rFonts w:ascii="Times New Roman" w:hAnsi="Times New Roman"/>
          <w:sz w:val="28"/>
          <w:szCs w:val="28"/>
        </w:rPr>
      </w:pPr>
    </w:p>
    <w:p w14:paraId="37659193" w14:textId="77777777" w:rsidR="00DA748F" w:rsidRDefault="00DA748F" w:rsidP="008215DC">
      <w:pPr>
        <w:jc w:val="both"/>
        <w:rPr>
          <w:rFonts w:ascii="Times New Roman" w:hAnsi="Times New Roman"/>
          <w:sz w:val="28"/>
          <w:szCs w:val="28"/>
        </w:rPr>
      </w:pPr>
    </w:p>
    <w:p w14:paraId="4355D9D8" w14:textId="6E5F85C7" w:rsidR="00A36C92" w:rsidRPr="00655F6E" w:rsidRDefault="002D6927" w:rsidP="00A36C92">
      <w:pPr>
        <w:spacing w:line="480" w:lineRule="auto"/>
        <w:ind w:firstLine="720"/>
        <w:jc w:val="both"/>
        <w:rPr>
          <w:rFonts w:ascii="Times New Roman" w:hAnsi="Times New Roman"/>
          <w:sz w:val="28"/>
          <w:szCs w:val="28"/>
        </w:rPr>
      </w:pPr>
      <w:r w:rsidRPr="00655F6E">
        <w:rPr>
          <w:rFonts w:ascii="Times New Roman" w:hAnsi="Times New Roman"/>
          <w:sz w:val="28"/>
          <w:szCs w:val="28"/>
        </w:rPr>
        <w:t xml:space="preserve">Petitioner </w:t>
      </w:r>
      <w:r w:rsidR="00765112" w:rsidRPr="00655F6E">
        <w:rPr>
          <w:rFonts w:ascii="Times New Roman" w:hAnsi="Times New Roman"/>
          <w:sz w:val="28"/>
          <w:szCs w:val="28"/>
        </w:rPr>
        <w:t xml:space="preserve">respectfully </w:t>
      </w:r>
      <w:r w:rsidR="00A36C92" w:rsidRPr="00655F6E">
        <w:rPr>
          <w:rFonts w:ascii="Times New Roman" w:hAnsi="Times New Roman"/>
          <w:sz w:val="28"/>
          <w:szCs w:val="28"/>
        </w:rPr>
        <w:t xml:space="preserve">files this Reply to the Comments received in this matter. Appendix A attached hereto shows modifications to Petitioner’s original proposal in response to the comments received. </w:t>
      </w:r>
    </w:p>
    <w:p w14:paraId="611B01AC" w14:textId="1B1FAB87" w:rsidR="00655F6E" w:rsidRPr="00B44813" w:rsidRDefault="00655F6E" w:rsidP="002D6927">
      <w:pPr>
        <w:tabs>
          <w:tab w:val="left" w:pos="720"/>
        </w:tabs>
        <w:spacing w:line="480" w:lineRule="auto"/>
        <w:jc w:val="both"/>
        <w:rPr>
          <w:rFonts w:ascii="Times New Roman" w:hAnsi="Times New Roman"/>
          <w:b/>
          <w:bCs/>
          <w:sz w:val="28"/>
          <w:szCs w:val="28"/>
        </w:rPr>
      </w:pPr>
      <w:r w:rsidRPr="00B44813">
        <w:rPr>
          <w:rFonts w:ascii="Times New Roman" w:hAnsi="Times New Roman"/>
          <w:b/>
          <w:bCs/>
          <w:sz w:val="28"/>
          <w:szCs w:val="28"/>
        </w:rPr>
        <w:t>A. Response to Comments</w:t>
      </w:r>
      <w:r w:rsidRPr="00B44813">
        <w:rPr>
          <w:rFonts w:ascii="Times New Roman" w:hAnsi="Times New Roman"/>
          <w:b/>
          <w:bCs/>
          <w:sz w:val="28"/>
          <w:szCs w:val="28"/>
        </w:rPr>
        <w:tab/>
      </w:r>
    </w:p>
    <w:p w14:paraId="3D5858E7" w14:textId="109250D6" w:rsidR="00A36C92" w:rsidRDefault="00655F6E"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95148B">
        <w:rPr>
          <w:rFonts w:ascii="Times New Roman" w:hAnsi="Times New Roman"/>
          <w:sz w:val="28"/>
          <w:szCs w:val="28"/>
        </w:rPr>
        <w:t xml:space="preserve">1.  </w:t>
      </w:r>
      <w:r w:rsidR="00A36C92">
        <w:rPr>
          <w:rFonts w:ascii="Times New Roman" w:hAnsi="Times New Roman"/>
          <w:sz w:val="28"/>
          <w:szCs w:val="28"/>
        </w:rPr>
        <w:t xml:space="preserve">Judge Slayton’s Comment suggests the rule should require the copy of the petition be provided to the prosecutor’s office by the petitioner rather than the court.  </w:t>
      </w:r>
      <w:r w:rsidR="00F15AF0">
        <w:rPr>
          <w:rFonts w:ascii="Times New Roman" w:hAnsi="Times New Roman"/>
          <w:sz w:val="28"/>
          <w:szCs w:val="28"/>
        </w:rPr>
        <w:t xml:space="preserve">Under normal circumstances, Judge Slayton’s comment might be well taken. </w:t>
      </w:r>
      <w:r w:rsidR="00A36C92">
        <w:rPr>
          <w:rFonts w:ascii="Times New Roman" w:hAnsi="Times New Roman"/>
          <w:sz w:val="28"/>
          <w:szCs w:val="28"/>
        </w:rPr>
        <w:t xml:space="preserve">The expungement statute, however, specifies this to be the responsibility of the court, </w:t>
      </w:r>
      <w:r w:rsidR="00A36C92" w:rsidRPr="00A36C92">
        <w:rPr>
          <w:rFonts w:ascii="Times New Roman" w:hAnsi="Times New Roman"/>
          <w:i/>
          <w:iCs/>
          <w:sz w:val="28"/>
          <w:szCs w:val="28"/>
        </w:rPr>
        <w:t>see</w:t>
      </w:r>
      <w:r w:rsidR="00A36C92">
        <w:rPr>
          <w:rFonts w:ascii="Times New Roman" w:hAnsi="Times New Roman"/>
          <w:sz w:val="28"/>
          <w:szCs w:val="28"/>
        </w:rPr>
        <w:t xml:space="preserve"> A</w:t>
      </w:r>
      <w:r w:rsidR="009763BD">
        <w:rPr>
          <w:rFonts w:ascii="Times New Roman" w:hAnsi="Times New Roman"/>
          <w:sz w:val="28"/>
          <w:szCs w:val="28"/>
        </w:rPr>
        <w:t>.</w:t>
      </w:r>
      <w:r w:rsidR="00A36C92">
        <w:rPr>
          <w:rFonts w:ascii="Times New Roman" w:hAnsi="Times New Roman"/>
          <w:sz w:val="28"/>
          <w:szCs w:val="28"/>
        </w:rPr>
        <w:t>R</w:t>
      </w:r>
      <w:r w:rsidR="009763BD">
        <w:rPr>
          <w:rFonts w:ascii="Times New Roman" w:hAnsi="Times New Roman"/>
          <w:sz w:val="28"/>
          <w:szCs w:val="28"/>
        </w:rPr>
        <w:t>.</w:t>
      </w:r>
      <w:r w:rsidR="00A36C92">
        <w:rPr>
          <w:rFonts w:ascii="Times New Roman" w:hAnsi="Times New Roman"/>
          <w:sz w:val="28"/>
          <w:szCs w:val="28"/>
        </w:rPr>
        <w:t>S</w:t>
      </w:r>
      <w:r w:rsidR="009763BD">
        <w:rPr>
          <w:rFonts w:ascii="Times New Roman" w:hAnsi="Times New Roman"/>
          <w:sz w:val="28"/>
          <w:szCs w:val="28"/>
        </w:rPr>
        <w:t>.</w:t>
      </w:r>
      <w:r w:rsidR="00A36C92">
        <w:rPr>
          <w:rFonts w:ascii="Times New Roman" w:hAnsi="Times New Roman"/>
          <w:sz w:val="28"/>
          <w:szCs w:val="28"/>
        </w:rPr>
        <w:t xml:space="preserve"> § 36-2862(B)(1). In addition, proposed Rule 36 is patterned after Rule</w:t>
      </w:r>
      <w:r w:rsidR="00F95E21">
        <w:rPr>
          <w:rFonts w:ascii="Times New Roman" w:hAnsi="Times New Roman"/>
          <w:sz w:val="28"/>
          <w:szCs w:val="28"/>
        </w:rPr>
        <w:t>s</w:t>
      </w:r>
      <w:r w:rsidR="00A36C92">
        <w:rPr>
          <w:rFonts w:ascii="Times New Roman" w:hAnsi="Times New Roman"/>
          <w:sz w:val="28"/>
          <w:szCs w:val="28"/>
        </w:rPr>
        <w:t xml:space="preserve"> 29</w:t>
      </w:r>
      <w:r w:rsidR="00F95E21">
        <w:rPr>
          <w:rFonts w:ascii="Times New Roman" w:hAnsi="Times New Roman"/>
          <w:sz w:val="28"/>
          <w:szCs w:val="28"/>
        </w:rPr>
        <w:t xml:space="preserve"> and 30</w:t>
      </w:r>
      <w:r w:rsidR="00A36C92">
        <w:rPr>
          <w:rFonts w:ascii="Times New Roman" w:hAnsi="Times New Roman"/>
          <w:sz w:val="28"/>
          <w:szCs w:val="28"/>
        </w:rPr>
        <w:t>, governing the process for setting aside a conviction</w:t>
      </w:r>
      <w:r w:rsidR="00F95E21">
        <w:rPr>
          <w:rFonts w:ascii="Times New Roman" w:hAnsi="Times New Roman"/>
          <w:sz w:val="28"/>
          <w:szCs w:val="28"/>
        </w:rPr>
        <w:t xml:space="preserve"> and restoring civil rights</w:t>
      </w:r>
      <w:r w:rsidR="00A36C92">
        <w:rPr>
          <w:rFonts w:ascii="Times New Roman" w:hAnsi="Times New Roman"/>
          <w:sz w:val="28"/>
          <w:szCs w:val="28"/>
        </w:rPr>
        <w:t>; and Rule</w:t>
      </w:r>
      <w:r w:rsidR="00F95E21">
        <w:rPr>
          <w:rFonts w:ascii="Times New Roman" w:hAnsi="Times New Roman"/>
          <w:sz w:val="28"/>
          <w:szCs w:val="28"/>
        </w:rPr>
        <w:t>s</w:t>
      </w:r>
      <w:r w:rsidR="00A36C92">
        <w:rPr>
          <w:rFonts w:ascii="Times New Roman" w:hAnsi="Times New Roman"/>
          <w:sz w:val="28"/>
          <w:szCs w:val="28"/>
        </w:rPr>
        <w:t xml:space="preserve"> 29.2(c)</w:t>
      </w:r>
      <w:r w:rsidR="00F95E21">
        <w:rPr>
          <w:rFonts w:ascii="Times New Roman" w:hAnsi="Times New Roman"/>
          <w:sz w:val="28"/>
          <w:szCs w:val="28"/>
        </w:rPr>
        <w:t xml:space="preserve"> and 30.2(d)</w:t>
      </w:r>
      <w:r w:rsidR="00A36C92">
        <w:rPr>
          <w:rFonts w:ascii="Times New Roman" w:hAnsi="Times New Roman"/>
          <w:sz w:val="28"/>
          <w:szCs w:val="28"/>
        </w:rPr>
        <w:t xml:space="preserve"> require the court to send a copy of the application to the prosecuting agency. Petitioner anticipates that petitions will be filed by pro se </w:t>
      </w:r>
      <w:r w:rsidR="00A36C92">
        <w:rPr>
          <w:rFonts w:ascii="Times New Roman" w:hAnsi="Times New Roman"/>
          <w:sz w:val="28"/>
          <w:szCs w:val="28"/>
        </w:rPr>
        <w:lastRenderedPageBreak/>
        <w:t>litigants and that they may have difficulty comply</w:t>
      </w:r>
      <w:r w:rsidR="00836ED0">
        <w:rPr>
          <w:rFonts w:ascii="Times New Roman" w:hAnsi="Times New Roman"/>
          <w:sz w:val="28"/>
          <w:szCs w:val="28"/>
        </w:rPr>
        <w:t>ing</w:t>
      </w:r>
      <w:r w:rsidR="00A36C92">
        <w:rPr>
          <w:rFonts w:ascii="Times New Roman" w:hAnsi="Times New Roman"/>
          <w:sz w:val="28"/>
          <w:szCs w:val="28"/>
        </w:rPr>
        <w:t xml:space="preserve"> with any such requirement. Accordingly, Rule 36</w:t>
      </w:r>
      <w:r>
        <w:rPr>
          <w:rFonts w:ascii="Times New Roman" w:hAnsi="Times New Roman"/>
          <w:sz w:val="28"/>
          <w:szCs w:val="28"/>
        </w:rPr>
        <w:t>(b)(2)</w:t>
      </w:r>
      <w:r w:rsidR="00A36C92">
        <w:rPr>
          <w:rFonts w:ascii="Times New Roman" w:hAnsi="Times New Roman"/>
          <w:sz w:val="28"/>
          <w:szCs w:val="28"/>
        </w:rPr>
        <w:t xml:space="preserve"> requires the court to send a copy of the petition to the prosecutor. </w:t>
      </w:r>
      <w:r w:rsidR="00FC4965">
        <w:rPr>
          <w:rStyle w:val="FootnoteReference"/>
          <w:rFonts w:ascii="Times New Roman" w:hAnsi="Times New Roman"/>
          <w:sz w:val="28"/>
          <w:szCs w:val="28"/>
        </w:rPr>
        <w:footnoteReference w:id="1"/>
      </w:r>
    </w:p>
    <w:p w14:paraId="79EB15ED" w14:textId="3C1F8AF3" w:rsidR="00A36C92" w:rsidRDefault="00A36C92"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95148B">
        <w:rPr>
          <w:rFonts w:ascii="Times New Roman" w:hAnsi="Times New Roman"/>
          <w:sz w:val="28"/>
          <w:szCs w:val="28"/>
        </w:rPr>
        <w:t xml:space="preserve">2.  </w:t>
      </w:r>
      <w:r>
        <w:rPr>
          <w:rFonts w:ascii="Times New Roman" w:hAnsi="Times New Roman"/>
          <w:sz w:val="28"/>
          <w:szCs w:val="28"/>
        </w:rPr>
        <w:t>The Comment filed by the Maricopa County Attorney’s office makes worthwhile suggestions for revisions to the rule to accommodate petitions filed by a prosecuting agency, as permitted by A</w:t>
      </w:r>
      <w:r w:rsidR="009763BD">
        <w:rPr>
          <w:rFonts w:ascii="Times New Roman" w:hAnsi="Times New Roman"/>
          <w:sz w:val="28"/>
          <w:szCs w:val="28"/>
        </w:rPr>
        <w:t>.</w:t>
      </w:r>
      <w:r>
        <w:rPr>
          <w:rFonts w:ascii="Times New Roman" w:hAnsi="Times New Roman"/>
          <w:sz w:val="28"/>
          <w:szCs w:val="28"/>
        </w:rPr>
        <w:t>R</w:t>
      </w:r>
      <w:r w:rsidR="009763BD">
        <w:rPr>
          <w:rFonts w:ascii="Times New Roman" w:hAnsi="Times New Roman"/>
          <w:sz w:val="28"/>
          <w:szCs w:val="28"/>
        </w:rPr>
        <w:t>.</w:t>
      </w:r>
      <w:r>
        <w:rPr>
          <w:rFonts w:ascii="Times New Roman" w:hAnsi="Times New Roman"/>
          <w:sz w:val="28"/>
          <w:szCs w:val="28"/>
        </w:rPr>
        <w:t>S</w:t>
      </w:r>
      <w:r w:rsidR="009763BD">
        <w:rPr>
          <w:rFonts w:ascii="Times New Roman" w:hAnsi="Times New Roman"/>
          <w:sz w:val="28"/>
          <w:szCs w:val="28"/>
        </w:rPr>
        <w:t>.</w:t>
      </w:r>
      <w:r>
        <w:rPr>
          <w:rFonts w:ascii="Times New Roman" w:hAnsi="Times New Roman"/>
          <w:sz w:val="28"/>
          <w:szCs w:val="28"/>
        </w:rPr>
        <w:t xml:space="preserve"> § 36-2862(I). </w:t>
      </w:r>
      <w:r w:rsidR="00836ED0">
        <w:rPr>
          <w:rFonts w:ascii="Times New Roman" w:hAnsi="Times New Roman"/>
          <w:sz w:val="28"/>
          <w:szCs w:val="28"/>
        </w:rPr>
        <w:t>Petitioner agrees that the rule should include</w:t>
      </w:r>
      <w:r w:rsidR="00714612">
        <w:rPr>
          <w:rFonts w:ascii="Times New Roman" w:hAnsi="Times New Roman"/>
          <w:sz w:val="28"/>
          <w:szCs w:val="28"/>
        </w:rPr>
        <w:t xml:space="preserve"> a </w:t>
      </w:r>
      <w:r w:rsidR="00FC4965">
        <w:rPr>
          <w:rFonts w:ascii="Times New Roman" w:hAnsi="Times New Roman"/>
          <w:sz w:val="28"/>
          <w:szCs w:val="28"/>
        </w:rPr>
        <w:t xml:space="preserve">procedure </w:t>
      </w:r>
      <w:r w:rsidR="00714612">
        <w:rPr>
          <w:rFonts w:ascii="Times New Roman" w:hAnsi="Times New Roman"/>
          <w:sz w:val="28"/>
          <w:szCs w:val="28"/>
        </w:rPr>
        <w:t xml:space="preserve">to process a prosecutor’s </w:t>
      </w:r>
      <w:r w:rsidR="00836ED0">
        <w:rPr>
          <w:rFonts w:ascii="Times New Roman" w:hAnsi="Times New Roman"/>
          <w:sz w:val="28"/>
          <w:szCs w:val="28"/>
        </w:rPr>
        <w:t>p</w:t>
      </w:r>
      <w:r w:rsidR="00714612">
        <w:rPr>
          <w:rFonts w:ascii="Times New Roman" w:hAnsi="Times New Roman"/>
          <w:sz w:val="28"/>
          <w:szCs w:val="28"/>
        </w:rPr>
        <w:t xml:space="preserve">etition </w:t>
      </w:r>
      <w:r w:rsidR="006E6581">
        <w:rPr>
          <w:rFonts w:ascii="Times New Roman" w:hAnsi="Times New Roman"/>
          <w:sz w:val="28"/>
          <w:szCs w:val="28"/>
        </w:rPr>
        <w:t xml:space="preserve">and has proposed revisions in subsections (a)(3) and (b)(3) </w:t>
      </w:r>
      <w:r w:rsidR="00144FA4">
        <w:rPr>
          <w:rFonts w:ascii="Times New Roman" w:hAnsi="Times New Roman"/>
          <w:sz w:val="28"/>
          <w:szCs w:val="28"/>
        </w:rPr>
        <w:t>to</w:t>
      </w:r>
      <w:r w:rsidR="006E6581">
        <w:rPr>
          <w:rFonts w:ascii="Times New Roman" w:hAnsi="Times New Roman"/>
          <w:sz w:val="28"/>
          <w:szCs w:val="28"/>
        </w:rPr>
        <w:t xml:space="preserve"> accomplish that goal. </w:t>
      </w:r>
      <w:r w:rsidR="00836ED0">
        <w:rPr>
          <w:rFonts w:ascii="Times New Roman" w:hAnsi="Times New Roman"/>
          <w:sz w:val="28"/>
          <w:szCs w:val="28"/>
        </w:rPr>
        <w:t xml:space="preserve">The revised subsection (b)(3) requires </w:t>
      </w:r>
      <w:r w:rsidR="00714612">
        <w:rPr>
          <w:rFonts w:ascii="Times New Roman" w:hAnsi="Times New Roman"/>
          <w:sz w:val="28"/>
          <w:szCs w:val="28"/>
        </w:rPr>
        <w:t xml:space="preserve">that notice of </w:t>
      </w:r>
      <w:r w:rsidR="00836ED0">
        <w:rPr>
          <w:rFonts w:ascii="Times New Roman" w:hAnsi="Times New Roman"/>
          <w:sz w:val="28"/>
          <w:szCs w:val="28"/>
        </w:rPr>
        <w:t xml:space="preserve">the </w:t>
      </w:r>
      <w:r w:rsidR="00714612">
        <w:rPr>
          <w:rFonts w:ascii="Times New Roman" w:hAnsi="Times New Roman"/>
          <w:sz w:val="28"/>
          <w:szCs w:val="28"/>
        </w:rPr>
        <w:t xml:space="preserve">petition be mailed </w:t>
      </w:r>
      <w:r w:rsidR="00836ED0">
        <w:rPr>
          <w:rFonts w:ascii="Times New Roman" w:hAnsi="Times New Roman"/>
          <w:sz w:val="28"/>
          <w:szCs w:val="28"/>
        </w:rPr>
        <w:t xml:space="preserve">by the prosecutor </w:t>
      </w:r>
      <w:r w:rsidR="00714612">
        <w:rPr>
          <w:rFonts w:ascii="Times New Roman" w:hAnsi="Times New Roman"/>
          <w:sz w:val="28"/>
          <w:szCs w:val="28"/>
        </w:rPr>
        <w:t xml:space="preserve">to the person whose records are sought to be expunged as that person should receive notice that the prosecutor is seeking to take action on the person’s case. </w:t>
      </w:r>
      <w:r>
        <w:rPr>
          <w:rFonts w:ascii="Times New Roman" w:hAnsi="Times New Roman"/>
          <w:sz w:val="28"/>
          <w:szCs w:val="28"/>
        </w:rPr>
        <w:t xml:space="preserve">In addition, Petitioner has </w:t>
      </w:r>
      <w:r w:rsidR="00144FA4">
        <w:rPr>
          <w:rFonts w:ascii="Times New Roman" w:hAnsi="Times New Roman"/>
          <w:sz w:val="28"/>
          <w:szCs w:val="28"/>
        </w:rPr>
        <w:t>changed several</w:t>
      </w:r>
      <w:r>
        <w:rPr>
          <w:rFonts w:ascii="Times New Roman" w:hAnsi="Times New Roman"/>
          <w:sz w:val="28"/>
          <w:szCs w:val="28"/>
        </w:rPr>
        <w:t xml:space="preserve"> </w:t>
      </w:r>
      <w:r w:rsidR="00144FA4">
        <w:rPr>
          <w:rFonts w:ascii="Times New Roman" w:hAnsi="Times New Roman"/>
          <w:sz w:val="28"/>
          <w:szCs w:val="28"/>
        </w:rPr>
        <w:t>uses of the term “</w:t>
      </w:r>
      <w:r>
        <w:rPr>
          <w:rFonts w:ascii="Times New Roman" w:hAnsi="Times New Roman"/>
          <w:sz w:val="28"/>
          <w:szCs w:val="28"/>
        </w:rPr>
        <w:t xml:space="preserve">petitioner” </w:t>
      </w:r>
      <w:r w:rsidR="00375113">
        <w:rPr>
          <w:rFonts w:ascii="Times New Roman" w:hAnsi="Times New Roman"/>
          <w:sz w:val="28"/>
          <w:szCs w:val="28"/>
        </w:rPr>
        <w:t xml:space="preserve">to “subject of the petition” </w:t>
      </w:r>
      <w:r>
        <w:rPr>
          <w:rFonts w:ascii="Times New Roman" w:hAnsi="Times New Roman"/>
          <w:sz w:val="28"/>
          <w:szCs w:val="28"/>
        </w:rPr>
        <w:t xml:space="preserve">in recognition of the fact that a </w:t>
      </w:r>
      <w:r w:rsidR="00FC4965">
        <w:rPr>
          <w:rFonts w:ascii="Times New Roman" w:hAnsi="Times New Roman"/>
          <w:sz w:val="28"/>
          <w:szCs w:val="28"/>
        </w:rPr>
        <w:t>“</w:t>
      </w:r>
      <w:r>
        <w:rPr>
          <w:rFonts w:ascii="Times New Roman" w:hAnsi="Times New Roman"/>
          <w:sz w:val="28"/>
          <w:szCs w:val="28"/>
        </w:rPr>
        <w:t>petitioner</w:t>
      </w:r>
      <w:r w:rsidR="00FC4965">
        <w:rPr>
          <w:rFonts w:ascii="Times New Roman" w:hAnsi="Times New Roman"/>
          <w:sz w:val="28"/>
          <w:szCs w:val="28"/>
        </w:rPr>
        <w:t>”</w:t>
      </w:r>
      <w:r>
        <w:rPr>
          <w:rFonts w:ascii="Times New Roman" w:hAnsi="Times New Roman"/>
          <w:sz w:val="28"/>
          <w:szCs w:val="28"/>
        </w:rPr>
        <w:t xml:space="preserve"> may be </w:t>
      </w:r>
      <w:r w:rsidR="00144FA4">
        <w:rPr>
          <w:rFonts w:ascii="Times New Roman" w:hAnsi="Times New Roman"/>
          <w:sz w:val="28"/>
          <w:szCs w:val="28"/>
        </w:rPr>
        <w:t xml:space="preserve">either </w:t>
      </w:r>
      <w:r>
        <w:rPr>
          <w:rFonts w:ascii="Times New Roman" w:hAnsi="Times New Roman"/>
          <w:sz w:val="28"/>
          <w:szCs w:val="28"/>
        </w:rPr>
        <w:t>a prosecuting agency</w:t>
      </w:r>
      <w:r w:rsidR="00144FA4">
        <w:rPr>
          <w:rFonts w:ascii="Times New Roman" w:hAnsi="Times New Roman"/>
          <w:sz w:val="28"/>
          <w:szCs w:val="28"/>
        </w:rPr>
        <w:t xml:space="preserve"> or</w:t>
      </w:r>
      <w:r w:rsidR="00375113">
        <w:rPr>
          <w:rFonts w:ascii="Times New Roman" w:hAnsi="Times New Roman"/>
          <w:sz w:val="28"/>
          <w:szCs w:val="28"/>
        </w:rPr>
        <w:t xml:space="preserve"> </w:t>
      </w:r>
      <w:r>
        <w:rPr>
          <w:rFonts w:ascii="Times New Roman" w:hAnsi="Times New Roman"/>
          <w:sz w:val="28"/>
          <w:szCs w:val="28"/>
        </w:rPr>
        <w:t>the subject of the records to be expunged.</w:t>
      </w:r>
    </w:p>
    <w:p w14:paraId="001FBF39" w14:textId="2C648CB9" w:rsidR="00B44813" w:rsidRDefault="00B44813" w:rsidP="00B44813">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County Attorney’s Comment also suggests the rule contain more </w:t>
      </w:r>
      <w:r w:rsidR="00144FA4">
        <w:rPr>
          <w:rFonts w:ascii="Times New Roman" w:hAnsi="Times New Roman"/>
          <w:sz w:val="28"/>
          <w:szCs w:val="28"/>
        </w:rPr>
        <w:t xml:space="preserve">clarity </w:t>
      </w:r>
      <w:r>
        <w:rPr>
          <w:rFonts w:ascii="Times New Roman" w:hAnsi="Times New Roman"/>
          <w:sz w:val="28"/>
          <w:szCs w:val="28"/>
        </w:rPr>
        <w:t xml:space="preserve">on how to deal with multi-charge cases where some counts are eligible for expungement and some are not.  Accordingly, </w:t>
      </w:r>
      <w:r w:rsidR="00144FA4">
        <w:rPr>
          <w:rFonts w:ascii="Times New Roman" w:hAnsi="Times New Roman"/>
          <w:sz w:val="28"/>
          <w:szCs w:val="28"/>
        </w:rPr>
        <w:t xml:space="preserve">Rule 36(d)(4) </w:t>
      </w:r>
      <w:r>
        <w:rPr>
          <w:rFonts w:ascii="Times New Roman" w:hAnsi="Times New Roman"/>
          <w:sz w:val="28"/>
          <w:szCs w:val="28"/>
        </w:rPr>
        <w:t xml:space="preserve">has been revised to </w:t>
      </w:r>
      <w:r w:rsidR="00144FA4">
        <w:rPr>
          <w:rFonts w:ascii="Times New Roman" w:hAnsi="Times New Roman"/>
          <w:sz w:val="28"/>
          <w:szCs w:val="28"/>
        </w:rPr>
        <w:lastRenderedPageBreak/>
        <w:t xml:space="preserve">require the court’s order specifically identify the counts that are to be expunged and vacated. </w:t>
      </w:r>
    </w:p>
    <w:p w14:paraId="6C73A904" w14:textId="79B50029" w:rsidR="0095148B" w:rsidRDefault="0095148B"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B44813">
        <w:rPr>
          <w:rFonts w:ascii="Times New Roman" w:hAnsi="Times New Roman"/>
          <w:sz w:val="28"/>
          <w:szCs w:val="28"/>
        </w:rPr>
        <w:t>3.</w:t>
      </w:r>
      <w:r>
        <w:rPr>
          <w:rFonts w:ascii="Times New Roman" w:hAnsi="Times New Roman"/>
          <w:sz w:val="28"/>
          <w:szCs w:val="28"/>
        </w:rPr>
        <w:t xml:space="preserve">  The Comment filed by Community Legal Services, et al, suggests the rule identify sample supporting documents that a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Pr>
          <w:rFonts w:ascii="Times New Roman" w:hAnsi="Times New Roman"/>
          <w:sz w:val="28"/>
          <w:szCs w:val="28"/>
        </w:rPr>
        <w:t xml:space="preserve"> could attach to the petition.  This information will be made available </w:t>
      </w:r>
      <w:r w:rsidR="00144FA4">
        <w:rPr>
          <w:rFonts w:ascii="Times New Roman" w:hAnsi="Times New Roman"/>
          <w:sz w:val="28"/>
          <w:szCs w:val="28"/>
        </w:rPr>
        <w:t xml:space="preserve">on petition forms and </w:t>
      </w:r>
      <w:r>
        <w:rPr>
          <w:rFonts w:ascii="Times New Roman" w:hAnsi="Times New Roman"/>
          <w:sz w:val="28"/>
          <w:szCs w:val="28"/>
        </w:rPr>
        <w:t xml:space="preserve">instructions that the </w:t>
      </w:r>
      <w:r w:rsidR="00144FA4">
        <w:rPr>
          <w:rFonts w:ascii="Times New Roman" w:hAnsi="Times New Roman"/>
          <w:sz w:val="28"/>
          <w:szCs w:val="28"/>
        </w:rPr>
        <w:t xml:space="preserve">Administrative Director </w:t>
      </w:r>
      <w:r>
        <w:rPr>
          <w:rFonts w:ascii="Times New Roman" w:hAnsi="Times New Roman"/>
          <w:sz w:val="28"/>
          <w:szCs w:val="28"/>
        </w:rPr>
        <w:t xml:space="preserve">will promulgate </w:t>
      </w:r>
      <w:r w:rsidR="00144FA4">
        <w:rPr>
          <w:rFonts w:ascii="Times New Roman" w:hAnsi="Times New Roman"/>
          <w:sz w:val="28"/>
          <w:szCs w:val="28"/>
        </w:rPr>
        <w:t xml:space="preserve">pursuant to </w:t>
      </w:r>
      <w:r w:rsidR="00E51187">
        <w:rPr>
          <w:rFonts w:ascii="Times New Roman" w:hAnsi="Times New Roman"/>
          <w:sz w:val="28"/>
          <w:szCs w:val="28"/>
        </w:rPr>
        <w:t>Rule 36</w:t>
      </w:r>
      <w:r w:rsidR="008F7917">
        <w:rPr>
          <w:rFonts w:ascii="Times New Roman" w:hAnsi="Times New Roman"/>
          <w:sz w:val="28"/>
          <w:szCs w:val="28"/>
        </w:rPr>
        <w:t xml:space="preserve">(f) </w:t>
      </w:r>
      <w:r>
        <w:rPr>
          <w:rFonts w:ascii="Times New Roman" w:hAnsi="Times New Roman"/>
          <w:sz w:val="28"/>
          <w:szCs w:val="28"/>
        </w:rPr>
        <w:t>and</w:t>
      </w:r>
      <w:r w:rsidR="00144FA4">
        <w:rPr>
          <w:rFonts w:ascii="Times New Roman" w:hAnsi="Times New Roman"/>
          <w:sz w:val="28"/>
          <w:szCs w:val="28"/>
        </w:rPr>
        <w:t>,</w:t>
      </w:r>
      <w:r>
        <w:rPr>
          <w:rFonts w:ascii="Times New Roman" w:hAnsi="Times New Roman"/>
          <w:sz w:val="28"/>
          <w:szCs w:val="28"/>
        </w:rPr>
        <w:t xml:space="preserve"> </w:t>
      </w:r>
      <w:r w:rsidR="00E51187">
        <w:rPr>
          <w:rFonts w:ascii="Times New Roman" w:hAnsi="Times New Roman"/>
          <w:sz w:val="28"/>
          <w:szCs w:val="28"/>
        </w:rPr>
        <w:t>therefore, is not</w:t>
      </w:r>
      <w:r>
        <w:rPr>
          <w:rFonts w:ascii="Times New Roman" w:hAnsi="Times New Roman"/>
          <w:sz w:val="28"/>
          <w:szCs w:val="28"/>
        </w:rPr>
        <w:t xml:space="preserve"> needed in the rule</w:t>
      </w:r>
      <w:r w:rsidR="00144FA4">
        <w:rPr>
          <w:rFonts w:ascii="Times New Roman" w:hAnsi="Times New Roman"/>
          <w:sz w:val="28"/>
          <w:szCs w:val="28"/>
        </w:rPr>
        <w:t xml:space="preserve"> itself</w:t>
      </w:r>
      <w:r>
        <w:rPr>
          <w:rFonts w:ascii="Times New Roman" w:hAnsi="Times New Roman"/>
          <w:sz w:val="28"/>
          <w:szCs w:val="28"/>
        </w:rPr>
        <w:t xml:space="preserve">.  The Comment also suggests that dismissal for insufficient information </w:t>
      </w:r>
      <w:r w:rsidR="00144FA4">
        <w:rPr>
          <w:rFonts w:ascii="Times New Roman" w:hAnsi="Times New Roman"/>
          <w:sz w:val="28"/>
          <w:szCs w:val="28"/>
        </w:rPr>
        <w:t xml:space="preserve">should </w:t>
      </w:r>
      <w:r>
        <w:rPr>
          <w:rFonts w:ascii="Times New Roman" w:hAnsi="Times New Roman"/>
          <w:sz w:val="28"/>
          <w:szCs w:val="28"/>
        </w:rPr>
        <w:t xml:space="preserve">not occur until the court gives the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Pr>
          <w:rFonts w:ascii="Times New Roman" w:hAnsi="Times New Roman"/>
          <w:sz w:val="28"/>
          <w:szCs w:val="28"/>
        </w:rPr>
        <w:t xml:space="preserve"> an indication of what additional information is needed and an opportunity to correct the deficiency. </w:t>
      </w:r>
      <w:r w:rsidR="007B576F">
        <w:rPr>
          <w:rFonts w:ascii="Times New Roman" w:hAnsi="Times New Roman"/>
          <w:sz w:val="28"/>
          <w:szCs w:val="28"/>
        </w:rPr>
        <w:t xml:space="preserve">Petitioner has revised </w:t>
      </w:r>
      <w:r>
        <w:rPr>
          <w:rFonts w:ascii="Times New Roman" w:hAnsi="Times New Roman"/>
          <w:sz w:val="28"/>
          <w:szCs w:val="28"/>
        </w:rPr>
        <w:t xml:space="preserve">Rule 36(b)(1) to </w:t>
      </w:r>
      <w:r w:rsidR="007B576F">
        <w:rPr>
          <w:rFonts w:ascii="Times New Roman" w:hAnsi="Times New Roman"/>
          <w:sz w:val="28"/>
          <w:szCs w:val="28"/>
        </w:rPr>
        <w:t>incorporate this suggestion</w:t>
      </w:r>
      <w:r w:rsidR="00D37CA1">
        <w:rPr>
          <w:rFonts w:ascii="Times New Roman" w:hAnsi="Times New Roman"/>
          <w:sz w:val="28"/>
          <w:szCs w:val="28"/>
        </w:rPr>
        <w:t xml:space="preserve"> in a mod</w:t>
      </w:r>
      <w:r w:rsidR="001705F6">
        <w:rPr>
          <w:rFonts w:ascii="Times New Roman" w:hAnsi="Times New Roman"/>
          <w:sz w:val="28"/>
          <w:szCs w:val="28"/>
        </w:rPr>
        <w:t>ified form, again pointing to the instruction</w:t>
      </w:r>
      <w:r w:rsidR="002E69D3">
        <w:rPr>
          <w:rFonts w:ascii="Times New Roman" w:hAnsi="Times New Roman"/>
          <w:sz w:val="28"/>
          <w:szCs w:val="28"/>
        </w:rPr>
        <w:t>s</w:t>
      </w:r>
      <w:r>
        <w:rPr>
          <w:rFonts w:ascii="Times New Roman" w:hAnsi="Times New Roman"/>
          <w:sz w:val="28"/>
          <w:szCs w:val="28"/>
        </w:rPr>
        <w:t xml:space="preserve">.  </w:t>
      </w:r>
    </w:p>
    <w:p w14:paraId="06BD9AF9" w14:textId="06620DB5" w:rsidR="007B576F" w:rsidRDefault="007B576F"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4. The </w:t>
      </w:r>
      <w:r w:rsidR="00FB67C0">
        <w:rPr>
          <w:rFonts w:ascii="Times New Roman" w:hAnsi="Times New Roman"/>
          <w:sz w:val="28"/>
          <w:szCs w:val="28"/>
        </w:rPr>
        <w:t xml:space="preserve">ACLU </w:t>
      </w:r>
      <w:r>
        <w:rPr>
          <w:rFonts w:ascii="Times New Roman" w:hAnsi="Times New Roman"/>
          <w:sz w:val="28"/>
          <w:szCs w:val="28"/>
        </w:rPr>
        <w:t>Comment objects to the use of “may</w:t>
      </w:r>
      <w:r w:rsidR="00D51BBF">
        <w:rPr>
          <w:rFonts w:ascii="Times New Roman" w:hAnsi="Times New Roman"/>
          <w:sz w:val="28"/>
          <w:szCs w:val="28"/>
        </w:rPr>
        <w:t xml:space="preserve"> grant</w:t>
      </w:r>
      <w:r>
        <w:rPr>
          <w:rFonts w:ascii="Times New Roman" w:hAnsi="Times New Roman"/>
          <w:sz w:val="28"/>
          <w:szCs w:val="28"/>
        </w:rPr>
        <w:t xml:space="preserve">” in subsection (d)(1). </w:t>
      </w:r>
      <w:r w:rsidR="00144FA4">
        <w:rPr>
          <w:rFonts w:ascii="Times New Roman" w:hAnsi="Times New Roman"/>
          <w:sz w:val="28"/>
          <w:szCs w:val="28"/>
        </w:rPr>
        <w:t>Petitioner has reworded this s</w:t>
      </w:r>
      <w:r w:rsidR="00FB67C0">
        <w:rPr>
          <w:rFonts w:ascii="Times New Roman" w:hAnsi="Times New Roman"/>
          <w:sz w:val="28"/>
          <w:szCs w:val="28"/>
        </w:rPr>
        <w:t>ubsection to simply state that the court “may decide” the petition without a hearing if the prosecutor fails to respond or if the petition is filed by a prosecuting agency. This subsection was not intended to disturb the burden of proof set forth in the statute</w:t>
      </w:r>
      <w:r w:rsidR="00144FA4">
        <w:rPr>
          <w:rFonts w:ascii="Times New Roman" w:hAnsi="Times New Roman"/>
          <w:sz w:val="28"/>
          <w:szCs w:val="28"/>
        </w:rPr>
        <w:t>, and Petitioner agrees a court must grant a legally sufficient petition if the prosecutor fails to respond</w:t>
      </w:r>
      <w:r w:rsidR="00B14C65">
        <w:rPr>
          <w:rFonts w:ascii="Times New Roman" w:hAnsi="Times New Roman"/>
          <w:sz w:val="28"/>
          <w:szCs w:val="28"/>
        </w:rPr>
        <w:t>, as does</w:t>
      </w:r>
      <w:r w:rsidR="00144FA4">
        <w:rPr>
          <w:rFonts w:ascii="Times New Roman" w:hAnsi="Times New Roman"/>
          <w:sz w:val="28"/>
          <w:szCs w:val="28"/>
        </w:rPr>
        <w:t xml:space="preserve"> Rule 36(d)(3)</w:t>
      </w:r>
      <w:r w:rsidR="00B14C65">
        <w:rPr>
          <w:rFonts w:ascii="Times New Roman" w:hAnsi="Times New Roman"/>
          <w:sz w:val="28"/>
          <w:szCs w:val="28"/>
        </w:rPr>
        <w:t>.</w:t>
      </w:r>
      <w:r w:rsidR="00FB67C0">
        <w:rPr>
          <w:rFonts w:ascii="Times New Roman" w:hAnsi="Times New Roman"/>
          <w:sz w:val="28"/>
          <w:szCs w:val="28"/>
        </w:rPr>
        <w:t xml:space="preserve">  </w:t>
      </w:r>
      <w:r>
        <w:rPr>
          <w:rFonts w:ascii="Times New Roman" w:hAnsi="Times New Roman"/>
          <w:sz w:val="28"/>
          <w:szCs w:val="28"/>
        </w:rPr>
        <w:t>The Comment recognize</w:t>
      </w:r>
      <w:r w:rsidR="00D51BBF">
        <w:rPr>
          <w:rFonts w:ascii="Times New Roman" w:hAnsi="Times New Roman"/>
          <w:sz w:val="28"/>
          <w:szCs w:val="28"/>
        </w:rPr>
        <w:t>s</w:t>
      </w:r>
      <w:r>
        <w:rPr>
          <w:rFonts w:ascii="Times New Roman" w:hAnsi="Times New Roman"/>
          <w:sz w:val="28"/>
          <w:szCs w:val="28"/>
        </w:rPr>
        <w:t xml:space="preserve"> that the petition must be a “qualifying</w:t>
      </w:r>
      <w:r w:rsidR="00D51BBF">
        <w:rPr>
          <w:rFonts w:ascii="Times New Roman" w:hAnsi="Times New Roman"/>
          <w:sz w:val="28"/>
          <w:szCs w:val="28"/>
        </w:rPr>
        <w:t>, facially valid</w:t>
      </w:r>
      <w:r>
        <w:rPr>
          <w:rFonts w:ascii="Times New Roman" w:hAnsi="Times New Roman"/>
          <w:sz w:val="28"/>
          <w:szCs w:val="28"/>
        </w:rPr>
        <w:t xml:space="preserve"> petition</w:t>
      </w:r>
      <w:r w:rsidR="00FB67C0">
        <w:rPr>
          <w:rFonts w:ascii="Times New Roman" w:hAnsi="Times New Roman"/>
          <w:sz w:val="28"/>
          <w:szCs w:val="28"/>
        </w:rPr>
        <w:t>”</w:t>
      </w:r>
      <w:r w:rsidR="00D51BBF">
        <w:rPr>
          <w:rFonts w:ascii="Times New Roman" w:hAnsi="Times New Roman"/>
          <w:sz w:val="28"/>
          <w:szCs w:val="28"/>
        </w:rPr>
        <w:t xml:space="preserve"> (Comment at p. 4)</w:t>
      </w:r>
      <w:r w:rsidR="00B14C65">
        <w:rPr>
          <w:rFonts w:ascii="Times New Roman" w:hAnsi="Times New Roman"/>
          <w:sz w:val="28"/>
          <w:szCs w:val="28"/>
        </w:rPr>
        <w:t xml:space="preserve">.  The Rule accounts for the possibility that </w:t>
      </w:r>
      <w:r w:rsidR="00FF582A">
        <w:rPr>
          <w:rFonts w:ascii="Times New Roman" w:hAnsi="Times New Roman"/>
          <w:sz w:val="28"/>
          <w:szCs w:val="28"/>
        </w:rPr>
        <w:t>a</w:t>
      </w:r>
      <w:r w:rsidR="00D51BBF">
        <w:rPr>
          <w:rFonts w:ascii="Times New Roman" w:hAnsi="Times New Roman"/>
          <w:sz w:val="28"/>
          <w:szCs w:val="28"/>
        </w:rPr>
        <w:t xml:space="preserve"> petition may lack sufficient information about the records to be expunged for the court to be able to </w:t>
      </w:r>
      <w:r w:rsidR="00D51BBF">
        <w:rPr>
          <w:rFonts w:ascii="Times New Roman" w:hAnsi="Times New Roman"/>
          <w:sz w:val="28"/>
          <w:szCs w:val="28"/>
        </w:rPr>
        <w:lastRenderedPageBreak/>
        <w:t xml:space="preserve">act, or may seek expungement for an offense that, on its face, is not eligible for expungement under the statute. </w:t>
      </w:r>
      <w:r w:rsidR="00B14C65">
        <w:rPr>
          <w:rFonts w:ascii="Times New Roman" w:hAnsi="Times New Roman"/>
          <w:sz w:val="28"/>
          <w:szCs w:val="28"/>
        </w:rPr>
        <w:t xml:space="preserve">Under those circumstances, </w:t>
      </w:r>
      <w:r w:rsidR="00D51BBF">
        <w:rPr>
          <w:rFonts w:ascii="Times New Roman" w:hAnsi="Times New Roman"/>
          <w:sz w:val="28"/>
          <w:szCs w:val="28"/>
        </w:rPr>
        <w:t xml:space="preserve">the court </w:t>
      </w:r>
      <w:r w:rsidR="00B14C65">
        <w:rPr>
          <w:rFonts w:ascii="Times New Roman" w:hAnsi="Times New Roman"/>
          <w:sz w:val="28"/>
          <w:szCs w:val="28"/>
        </w:rPr>
        <w:t xml:space="preserve">must be authorized to </w:t>
      </w:r>
      <w:r w:rsidR="00D51BBF">
        <w:rPr>
          <w:rFonts w:ascii="Times New Roman" w:hAnsi="Times New Roman"/>
          <w:sz w:val="28"/>
          <w:szCs w:val="28"/>
        </w:rPr>
        <w:t xml:space="preserve">dismiss </w:t>
      </w:r>
      <w:r w:rsidR="00FB67C0">
        <w:rPr>
          <w:rFonts w:ascii="Times New Roman" w:hAnsi="Times New Roman"/>
          <w:sz w:val="28"/>
          <w:szCs w:val="28"/>
        </w:rPr>
        <w:t xml:space="preserve">or deny </w:t>
      </w:r>
      <w:r w:rsidR="00D51BBF">
        <w:rPr>
          <w:rFonts w:ascii="Times New Roman" w:hAnsi="Times New Roman"/>
          <w:sz w:val="28"/>
          <w:szCs w:val="28"/>
        </w:rPr>
        <w:t xml:space="preserve">the petition even if the prosecutor fails to respond. </w:t>
      </w:r>
    </w:p>
    <w:p w14:paraId="73E549F5" w14:textId="77777777" w:rsidR="00B14C65" w:rsidRDefault="007E1F8E"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FB67C0">
        <w:rPr>
          <w:rFonts w:ascii="Times New Roman" w:hAnsi="Times New Roman"/>
          <w:sz w:val="28"/>
          <w:szCs w:val="28"/>
        </w:rPr>
        <w:t xml:space="preserve">ACLU </w:t>
      </w:r>
      <w:r>
        <w:rPr>
          <w:rFonts w:ascii="Times New Roman" w:hAnsi="Times New Roman"/>
          <w:sz w:val="28"/>
          <w:szCs w:val="28"/>
        </w:rPr>
        <w:t xml:space="preserve">Comment also objects to the requirement that the petition be signed under penalty of perjury.  In fact, in response to other informal comments, the revised </w:t>
      </w:r>
      <w:r w:rsidR="00B14C65">
        <w:rPr>
          <w:rFonts w:ascii="Times New Roman" w:hAnsi="Times New Roman"/>
          <w:sz w:val="28"/>
          <w:szCs w:val="28"/>
        </w:rPr>
        <w:t xml:space="preserve">Rule 36(a)(2) sets forth a modified version of the required declaration that reads, </w:t>
      </w:r>
      <w:r w:rsidR="00250E7F" w:rsidRPr="007E1F8E">
        <w:rPr>
          <w:rFonts w:ascii="Times New Roman" w:hAnsi="Times New Roman"/>
          <w:color w:val="000000"/>
          <w:sz w:val="28"/>
          <w:szCs w:val="28"/>
        </w:rPr>
        <w:t>“</w:t>
      </w:r>
      <w:r w:rsidR="00250E7F" w:rsidRPr="00C86F9A">
        <w:rPr>
          <w:rFonts w:ascii="Times New Roman" w:hAnsi="Times New Roman"/>
          <w:sz w:val="28"/>
          <w:szCs w:val="28"/>
        </w:rPr>
        <w:t xml:space="preserve">I declare under penalty of perjury that the information I have provided in this Petition and any attachments is true and correct </w:t>
      </w:r>
      <w:r w:rsidR="00250E7F" w:rsidRPr="00B14C65">
        <w:rPr>
          <w:rFonts w:ascii="Times New Roman" w:hAnsi="Times New Roman"/>
          <w:sz w:val="28"/>
          <w:szCs w:val="28"/>
          <w:u w:val="single"/>
        </w:rPr>
        <w:t>to the best of my knowledge</w:t>
      </w:r>
      <w:r w:rsidR="00655F6E">
        <w:rPr>
          <w:rFonts w:ascii="Times New Roman" w:hAnsi="Times New Roman"/>
          <w:sz w:val="28"/>
          <w:szCs w:val="28"/>
          <w:u w:val="single"/>
        </w:rPr>
        <w:t>,</w:t>
      </w:r>
      <w:r w:rsidR="00250E7F" w:rsidRPr="00C86F9A">
        <w:rPr>
          <w:rFonts w:ascii="Times New Roman" w:hAnsi="Times New Roman"/>
          <w:sz w:val="28"/>
          <w:szCs w:val="28"/>
        </w:rPr>
        <w:t>”</w:t>
      </w:r>
      <w:r w:rsidR="00655F6E">
        <w:rPr>
          <w:rFonts w:ascii="Times New Roman" w:hAnsi="Times New Roman"/>
          <w:sz w:val="28"/>
          <w:szCs w:val="28"/>
        </w:rPr>
        <w:t xml:space="preserve"> which should </w:t>
      </w:r>
      <w:r w:rsidR="00B14C65">
        <w:rPr>
          <w:rFonts w:ascii="Times New Roman" w:hAnsi="Times New Roman"/>
          <w:sz w:val="28"/>
          <w:szCs w:val="28"/>
        </w:rPr>
        <w:t>alleviate the concerns expressed in this Comment</w:t>
      </w:r>
      <w:r w:rsidR="00655F6E">
        <w:rPr>
          <w:rFonts w:ascii="Times New Roman" w:hAnsi="Times New Roman"/>
          <w:sz w:val="28"/>
          <w:szCs w:val="28"/>
        </w:rPr>
        <w:t xml:space="preserve">. </w:t>
      </w:r>
    </w:p>
    <w:p w14:paraId="5E3E9BF4" w14:textId="78171E16" w:rsidR="007E1F8E" w:rsidRDefault="00B14C65"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Furthermore, </w:t>
      </w:r>
      <w:r w:rsidR="00250E7F">
        <w:rPr>
          <w:rFonts w:ascii="Times New Roman" w:hAnsi="Times New Roman"/>
          <w:sz w:val="28"/>
          <w:szCs w:val="28"/>
        </w:rPr>
        <w:t xml:space="preserve">Petitioner </w:t>
      </w:r>
      <w:r>
        <w:rPr>
          <w:rFonts w:ascii="Times New Roman" w:hAnsi="Times New Roman"/>
          <w:sz w:val="28"/>
          <w:szCs w:val="28"/>
        </w:rPr>
        <w:t>patterned</w:t>
      </w:r>
      <w:r w:rsidR="00250E7F">
        <w:rPr>
          <w:rFonts w:ascii="Times New Roman" w:hAnsi="Times New Roman"/>
          <w:sz w:val="28"/>
          <w:szCs w:val="28"/>
        </w:rPr>
        <w:t xml:space="preserve"> </w:t>
      </w:r>
      <w:r>
        <w:rPr>
          <w:rFonts w:ascii="Times New Roman" w:hAnsi="Times New Roman"/>
          <w:sz w:val="28"/>
          <w:szCs w:val="28"/>
        </w:rPr>
        <w:t>R</w:t>
      </w:r>
      <w:r w:rsidR="00250E7F">
        <w:rPr>
          <w:rFonts w:ascii="Times New Roman" w:hAnsi="Times New Roman"/>
          <w:sz w:val="28"/>
          <w:szCs w:val="28"/>
        </w:rPr>
        <w:t>ule</w:t>
      </w:r>
      <w:r>
        <w:rPr>
          <w:rFonts w:ascii="Times New Roman" w:hAnsi="Times New Roman"/>
          <w:sz w:val="28"/>
          <w:szCs w:val="28"/>
        </w:rPr>
        <w:t xml:space="preserve"> 36</w:t>
      </w:r>
      <w:r w:rsidR="00250E7F">
        <w:rPr>
          <w:rFonts w:ascii="Times New Roman" w:hAnsi="Times New Roman"/>
          <w:sz w:val="28"/>
          <w:szCs w:val="28"/>
        </w:rPr>
        <w:t xml:space="preserve"> after the </w:t>
      </w:r>
      <w:r w:rsidR="00D61BF2">
        <w:rPr>
          <w:rFonts w:ascii="Times New Roman" w:hAnsi="Times New Roman"/>
          <w:sz w:val="28"/>
          <w:szCs w:val="28"/>
        </w:rPr>
        <w:t>rules and forms adopted f</w:t>
      </w:r>
      <w:r>
        <w:rPr>
          <w:rFonts w:ascii="Times New Roman" w:hAnsi="Times New Roman"/>
          <w:sz w:val="28"/>
          <w:szCs w:val="28"/>
        </w:rPr>
        <w:t xml:space="preserve">or seeking restoration of civil rights and </w:t>
      </w:r>
      <w:r w:rsidR="00D61BF2">
        <w:rPr>
          <w:rFonts w:ascii="Times New Roman" w:hAnsi="Times New Roman"/>
          <w:sz w:val="28"/>
          <w:szCs w:val="28"/>
        </w:rPr>
        <w:t xml:space="preserve">for </w:t>
      </w:r>
      <w:r w:rsidR="00250E7F">
        <w:rPr>
          <w:rFonts w:ascii="Times New Roman" w:hAnsi="Times New Roman"/>
          <w:sz w:val="28"/>
          <w:szCs w:val="28"/>
        </w:rPr>
        <w:t>set</w:t>
      </w:r>
      <w:r w:rsidR="00D61BF2">
        <w:rPr>
          <w:rFonts w:ascii="Times New Roman" w:hAnsi="Times New Roman"/>
          <w:sz w:val="28"/>
          <w:szCs w:val="28"/>
        </w:rPr>
        <w:t xml:space="preserve">ting </w:t>
      </w:r>
      <w:r w:rsidR="00250E7F">
        <w:rPr>
          <w:rFonts w:ascii="Times New Roman" w:hAnsi="Times New Roman"/>
          <w:sz w:val="28"/>
          <w:szCs w:val="28"/>
        </w:rPr>
        <w:t xml:space="preserve">aside </w:t>
      </w:r>
      <w:r w:rsidR="00D61BF2">
        <w:rPr>
          <w:rFonts w:ascii="Times New Roman" w:hAnsi="Times New Roman"/>
          <w:sz w:val="28"/>
          <w:szCs w:val="28"/>
        </w:rPr>
        <w:t>a conviction</w:t>
      </w:r>
      <w:r w:rsidR="00350E8A">
        <w:rPr>
          <w:rFonts w:ascii="Times New Roman" w:hAnsi="Times New Roman"/>
          <w:sz w:val="28"/>
          <w:szCs w:val="28"/>
        </w:rPr>
        <w:t>,</w:t>
      </w:r>
      <w:r w:rsidR="00250E7F">
        <w:rPr>
          <w:rFonts w:ascii="Times New Roman" w:hAnsi="Times New Roman"/>
          <w:sz w:val="28"/>
          <w:szCs w:val="28"/>
        </w:rPr>
        <w:t xml:space="preserve"> which require a signature under penalty of perjury</w:t>
      </w:r>
      <w:r w:rsidR="00350E8A">
        <w:rPr>
          <w:rFonts w:ascii="Times New Roman" w:hAnsi="Times New Roman"/>
          <w:sz w:val="28"/>
          <w:szCs w:val="28"/>
        </w:rPr>
        <w:t>,</w:t>
      </w:r>
      <w:r>
        <w:rPr>
          <w:rFonts w:ascii="Times New Roman" w:hAnsi="Times New Roman"/>
          <w:sz w:val="28"/>
          <w:szCs w:val="28"/>
        </w:rPr>
        <w:t xml:space="preserve"> </w:t>
      </w:r>
      <w:r w:rsidRPr="00C7150E">
        <w:rPr>
          <w:rFonts w:ascii="Times New Roman" w:hAnsi="Times New Roman"/>
          <w:i/>
          <w:iCs/>
          <w:sz w:val="28"/>
          <w:szCs w:val="28"/>
        </w:rPr>
        <w:t>see</w:t>
      </w:r>
      <w:r>
        <w:rPr>
          <w:rFonts w:ascii="Times New Roman" w:hAnsi="Times New Roman"/>
          <w:sz w:val="28"/>
          <w:szCs w:val="28"/>
        </w:rPr>
        <w:t xml:space="preserve"> </w:t>
      </w:r>
      <w:r w:rsidR="00C7150E">
        <w:rPr>
          <w:rFonts w:ascii="Times New Roman" w:hAnsi="Times New Roman"/>
          <w:sz w:val="28"/>
          <w:szCs w:val="28"/>
        </w:rPr>
        <w:t>C</w:t>
      </w:r>
      <w:r>
        <w:rPr>
          <w:rFonts w:ascii="Times New Roman" w:hAnsi="Times New Roman"/>
          <w:sz w:val="28"/>
          <w:szCs w:val="28"/>
        </w:rPr>
        <w:t>rim</w:t>
      </w:r>
      <w:r w:rsidR="00C7150E">
        <w:rPr>
          <w:rFonts w:ascii="Times New Roman" w:hAnsi="Times New Roman"/>
          <w:sz w:val="28"/>
          <w:szCs w:val="28"/>
        </w:rPr>
        <w:t>inal</w:t>
      </w:r>
      <w:r>
        <w:rPr>
          <w:rFonts w:ascii="Times New Roman" w:hAnsi="Times New Roman"/>
          <w:sz w:val="28"/>
          <w:szCs w:val="28"/>
        </w:rPr>
        <w:t xml:space="preserve"> </w:t>
      </w:r>
      <w:r w:rsidR="00C7150E">
        <w:rPr>
          <w:rFonts w:ascii="Times New Roman" w:hAnsi="Times New Roman"/>
          <w:sz w:val="28"/>
          <w:szCs w:val="28"/>
        </w:rPr>
        <w:t xml:space="preserve">Rule 41, </w:t>
      </w:r>
      <w:r>
        <w:rPr>
          <w:rFonts w:ascii="Times New Roman" w:hAnsi="Times New Roman"/>
          <w:sz w:val="28"/>
          <w:szCs w:val="28"/>
        </w:rPr>
        <w:t>Forms 31(a) and 32(a),</w:t>
      </w:r>
      <w:r w:rsidR="00350E8A">
        <w:rPr>
          <w:rFonts w:ascii="Times New Roman" w:hAnsi="Times New Roman"/>
          <w:sz w:val="28"/>
          <w:szCs w:val="28"/>
        </w:rPr>
        <w:t xml:space="preserve"> and </w:t>
      </w:r>
      <w:r w:rsidR="00D61BF2">
        <w:rPr>
          <w:rFonts w:ascii="Times New Roman" w:hAnsi="Times New Roman"/>
          <w:sz w:val="28"/>
          <w:szCs w:val="28"/>
        </w:rPr>
        <w:t>was</w:t>
      </w:r>
      <w:r w:rsidR="00350E8A">
        <w:rPr>
          <w:rFonts w:ascii="Times New Roman" w:hAnsi="Times New Roman"/>
          <w:sz w:val="28"/>
          <w:szCs w:val="28"/>
        </w:rPr>
        <w:t xml:space="preserve"> not intended to “create new avenues of criminal prosecution</w:t>
      </w:r>
      <w:r w:rsidR="00250E7F">
        <w:rPr>
          <w:rFonts w:ascii="Times New Roman" w:hAnsi="Times New Roman"/>
          <w:sz w:val="28"/>
          <w:szCs w:val="28"/>
        </w:rPr>
        <w:t>.</w:t>
      </w:r>
      <w:r w:rsidR="00350E8A">
        <w:rPr>
          <w:rFonts w:ascii="Times New Roman" w:hAnsi="Times New Roman"/>
          <w:sz w:val="28"/>
          <w:szCs w:val="28"/>
        </w:rPr>
        <w:t>”</w:t>
      </w:r>
      <w:r w:rsidR="00250E7F">
        <w:rPr>
          <w:rFonts w:ascii="Times New Roman" w:hAnsi="Times New Roman"/>
          <w:sz w:val="28"/>
          <w:szCs w:val="28"/>
        </w:rPr>
        <w:t xml:space="preserve"> </w:t>
      </w:r>
      <w:r w:rsidR="007E1F8E">
        <w:rPr>
          <w:rFonts w:ascii="Times New Roman" w:hAnsi="Times New Roman"/>
          <w:sz w:val="28"/>
          <w:szCs w:val="28"/>
        </w:rPr>
        <w:t xml:space="preserve"> </w:t>
      </w:r>
      <w:r>
        <w:rPr>
          <w:rFonts w:ascii="Times New Roman" w:hAnsi="Times New Roman"/>
          <w:sz w:val="28"/>
          <w:szCs w:val="28"/>
        </w:rPr>
        <w:t>A</w:t>
      </w:r>
      <w:r w:rsidR="00F20687">
        <w:rPr>
          <w:rFonts w:ascii="Times New Roman" w:hAnsi="Times New Roman"/>
          <w:sz w:val="28"/>
          <w:szCs w:val="28"/>
        </w:rPr>
        <w:t>.</w:t>
      </w:r>
      <w:r>
        <w:rPr>
          <w:rFonts w:ascii="Times New Roman" w:hAnsi="Times New Roman"/>
          <w:sz w:val="28"/>
          <w:szCs w:val="28"/>
        </w:rPr>
        <w:t>R</w:t>
      </w:r>
      <w:r w:rsidR="00F20687">
        <w:rPr>
          <w:rFonts w:ascii="Times New Roman" w:hAnsi="Times New Roman"/>
          <w:sz w:val="28"/>
          <w:szCs w:val="28"/>
        </w:rPr>
        <w:t>.</w:t>
      </w:r>
      <w:r>
        <w:rPr>
          <w:rFonts w:ascii="Times New Roman" w:hAnsi="Times New Roman"/>
          <w:sz w:val="28"/>
          <w:szCs w:val="28"/>
        </w:rPr>
        <w:t>S</w:t>
      </w:r>
      <w:r w:rsidR="00F20687">
        <w:rPr>
          <w:rFonts w:ascii="Times New Roman" w:hAnsi="Times New Roman"/>
          <w:sz w:val="28"/>
          <w:szCs w:val="28"/>
        </w:rPr>
        <w:t>.</w:t>
      </w:r>
      <w:r>
        <w:rPr>
          <w:rFonts w:ascii="Times New Roman" w:hAnsi="Times New Roman"/>
          <w:sz w:val="28"/>
          <w:szCs w:val="28"/>
        </w:rPr>
        <w:t xml:space="preserve"> § 36-2862(H) authorizes the supreme court to adopt rules to implement the expungement statute</w:t>
      </w:r>
      <w:r w:rsidR="00C7150E">
        <w:rPr>
          <w:rFonts w:ascii="Times New Roman" w:hAnsi="Times New Roman"/>
          <w:sz w:val="28"/>
          <w:szCs w:val="28"/>
        </w:rPr>
        <w:t xml:space="preserve"> </w:t>
      </w:r>
      <w:r w:rsidR="00D61BF2">
        <w:rPr>
          <w:rFonts w:ascii="Times New Roman" w:hAnsi="Times New Roman"/>
          <w:sz w:val="28"/>
          <w:szCs w:val="28"/>
        </w:rPr>
        <w:t>and</w:t>
      </w:r>
      <w:r>
        <w:rPr>
          <w:rFonts w:ascii="Times New Roman" w:hAnsi="Times New Roman"/>
          <w:sz w:val="28"/>
          <w:szCs w:val="28"/>
        </w:rPr>
        <w:t xml:space="preserve"> </w:t>
      </w:r>
      <w:r w:rsidR="00350E8A">
        <w:rPr>
          <w:rFonts w:ascii="Times New Roman" w:hAnsi="Times New Roman"/>
          <w:sz w:val="28"/>
          <w:szCs w:val="28"/>
        </w:rPr>
        <w:t>does not prohibit verified pleadings</w:t>
      </w:r>
      <w:r w:rsidR="00C7150E">
        <w:rPr>
          <w:rFonts w:ascii="Times New Roman" w:hAnsi="Times New Roman"/>
          <w:sz w:val="28"/>
          <w:szCs w:val="28"/>
        </w:rPr>
        <w:t xml:space="preserve">.  Accordingly, </w:t>
      </w:r>
      <w:r w:rsidR="00350E8A">
        <w:rPr>
          <w:rFonts w:ascii="Times New Roman" w:hAnsi="Times New Roman"/>
          <w:sz w:val="28"/>
          <w:szCs w:val="28"/>
        </w:rPr>
        <w:t xml:space="preserve">Petitioner does not agree that requiring a declaration </w:t>
      </w:r>
      <w:r w:rsidR="00C7150E">
        <w:rPr>
          <w:rFonts w:ascii="Times New Roman" w:hAnsi="Times New Roman"/>
          <w:sz w:val="28"/>
          <w:szCs w:val="28"/>
        </w:rPr>
        <w:t xml:space="preserve">under penalty of perjury </w:t>
      </w:r>
      <w:r w:rsidR="00350E8A">
        <w:rPr>
          <w:rFonts w:ascii="Times New Roman" w:hAnsi="Times New Roman"/>
          <w:sz w:val="28"/>
          <w:szCs w:val="28"/>
        </w:rPr>
        <w:t xml:space="preserve">is a violation of the Voter Protection Act. </w:t>
      </w:r>
      <w:r w:rsidR="00C764D5">
        <w:rPr>
          <w:rFonts w:ascii="Times New Roman" w:hAnsi="Times New Roman"/>
          <w:sz w:val="28"/>
          <w:szCs w:val="28"/>
        </w:rPr>
        <w:t>Prior law did not distinguish between possession of two and a half ounces of marijuana and possession of two pounds of marijuana</w:t>
      </w:r>
      <w:r w:rsidR="002448B2">
        <w:rPr>
          <w:rFonts w:ascii="Times New Roman" w:hAnsi="Times New Roman"/>
          <w:sz w:val="28"/>
          <w:szCs w:val="28"/>
        </w:rPr>
        <w:t>, A</w:t>
      </w:r>
      <w:r w:rsidR="00F20687">
        <w:rPr>
          <w:rFonts w:ascii="Times New Roman" w:hAnsi="Times New Roman"/>
          <w:sz w:val="28"/>
          <w:szCs w:val="28"/>
        </w:rPr>
        <w:t>.</w:t>
      </w:r>
      <w:r w:rsidR="002448B2">
        <w:rPr>
          <w:rFonts w:ascii="Times New Roman" w:hAnsi="Times New Roman"/>
          <w:sz w:val="28"/>
          <w:szCs w:val="28"/>
        </w:rPr>
        <w:t>R</w:t>
      </w:r>
      <w:r w:rsidR="00F20687">
        <w:rPr>
          <w:rFonts w:ascii="Times New Roman" w:hAnsi="Times New Roman"/>
          <w:sz w:val="28"/>
          <w:szCs w:val="28"/>
        </w:rPr>
        <w:t>.</w:t>
      </w:r>
      <w:r w:rsidR="002448B2">
        <w:rPr>
          <w:rFonts w:ascii="Times New Roman" w:hAnsi="Times New Roman"/>
          <w:sz w:val="28"/>
          <w:szCs w:val="28"/>
        </w:rPr>
        <w:t>S</w:t>
      </w:r>
      <w:r w:rsidR="00F20687">
        <w:rPr>
          <w:rFonts w:ascii="Times New Roman" w:hAnsi="Times New Roman"/>
          <w:sz w:val="28"/>
          <w:szCs w:val="28"/>
        </w:rPr>
        <w:t>.</w:t>
      </w:r>
      <w:r w:rsidR="002448B2">
        <w:rPr>
          <w:rFonts w:ascii="Times New Roman" w:hAnsi="Times New Roman"/>
          <w:sz w:val="28"/>
          <w:szCs w:val="28"/>
        </w:rPr>
        <w:t xml:space="preserve"> § 13-3405. Many possession cases have been resolved with no official record of the amount of marijuana involved. Under Prop 207, eligibility for expungement stops at possession </w:t>
      </w:r>
      <w:r w:rsidR="002448B2">
        <w:rPr>
          <w:rFonts w:ascii="Times New Roman" w:hAnsi="Times New Roman"/>
          <w:sz w:val="28"/>
          <w:szCs w:val="28"/>
        </w:rPr>
        <w:lastRenderedPageBreak/>
        <w:t xml:space="preserve">of two and a half ounces. Therefore, the rule relies heavily on </w:t>
      </w:r>
      <w:r w:rsidR="00127BE1">
        <w:rPr>
          <w:rFonts w:ascii="Times New Roman" w:hAnsi="Times New Roman"/>
          <w:sz w:val="28"/>
          <w:szCs w:val="28"/>
        </w:rPr>
        <w:t>“</w:t>
      </w:r>
      <w:r w:rsidR="002448B2">
        <w:rPr>
          <w:rFonts w:ascii="Times New Roman" w:hAnsi="Times New Roman"/>
          <w:sz w:val="28"/>
          <w:szCs w:val="28"/>
        </w:rPr>
        <w:t>petitioners</w:t>
      </w:r>
      <w:r w:rsidR="00DA748F">
        <w:rPr>
          <w:rFonts w:ascii="Times New Roman" w:hAnsi="Times New Roman"/>
          <w:sz w:val="28"/>
          <w:szCs w:val="28"/>
        </w:rPr>
        <w:t>’</w:t>
      </w:r>
      <w:r w:rsidR="00127BE1">
        <w:rPr>
          <w:rFonts w:ascii="Times New Roman" w:hAnsi="Times New Roman"/>
          <w:sz w:val="28"/>
          <w:szCs w:val="28"/>
        </w:rPr>
        <w:t>”</w:t>
      </w:r>
      <w:r w:rsidR="002448B2">
        <w:rPr>
          <w:rFonts w:ascii="Times New Roman" w:hAnsi="Times New Roman"/>
          <w:sz w:val="28"/>
          <w:szCs w:val="28"/>
        </w:rPr>
        <w:t xml:space="preserve"> honesty regarding their eligibility. The alternative would entail </w:t>
      </w:r>
      <w:r w:rsidR="005E6D97">
        <w:rPr>
          <w:rFonts w:ascii="Times New Roman" w:hAnsi="Times New Roman"/>
          <w:sz w:val="28"/>
          <w:szCs w:val="28"/>
        </w:rPr>
        <w:t xml:space="preserve">possibly </w:t>
      </w:r>
      <w:r w:rsidR="002448B2">
        <w:rPr>
          <w:rFonts w:ascii="Times New Roman" w:hAnsi="Times New Roman"/>
          <w:sz w:val="28"/>
          <w:szCs w:val="28"/>
        </w:rPr>
        <w:t xml:space="preserve">setting evidentiary hearings on </w:t>
      </w:r>
      <w:r w:rsidR="005E6D97">
        <w:rPr>
          <w:rFonts w:ascii="Times New Roman" w:hAnsi="Times New Roman"/>
          <w:sz w:val="28"/>
          <w:szCs w:val="28"/>
        </w:rPr>
        <w:t xml:space="preserve">virtually </w:t>
      </w:r>
      <w:r w:rsidR="002448B2">
        <w:rPr>
          <w:rFonts w:ascii="Times New Roman" w:hAnsi="Times New Roman"/>
          <w:sz w:val="28"/>
          <w:szCs w:val="28"/>
        </w:rPr>
        <w:t xml:space="preserve">every petition.   </w:t>
      </w:r>
    </w:p>
    <w:p w14:paraId="34283C04" w14:textId="2D95AD26" w:rsidR="00350E8A" w:rsidRDefault="00350E8A" w:rsidP="00655F6E">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655F6E">
        <w:rPr>
          <w:rFonts w:ascii="Times New Roman" w:hAnsi="Times New Roman"/>
          <w:sz w:val="28"/>
          <w:szCs w:val="28"/>
        </w:rPr>
        <w:t xml:space="preserve">ACLU </w:t>
      </w:r>
      <w:r>
        <w:rPr>
          <w:rFonts w:ascii="Times New Roman" w:hAnsi="Times New Roman"/>
          <w:sz w:val="28"/>
          <w:szCs w:val="28"/>
        </w:rPr>
        <w:t>Comment also requests th</w:t>
      </w:r>
      <w:r w:rsidR="00655F6E">
        <w:rPr>
          <w:rFonts w:ascii="Times New Roman" w:hAnsi="Times New Roman"/>
          <w:sz w:val="28"/>
          <w:szCs w:val="28"/>
        </w:rPr>
        <w:t>at only</w:t>
      </w:r>
      <w:r>
        <w:rPr>
          <w:rFonts w:ascii="Times New Roman" w:hAnsi="Times New Roman"/>
          <w:sz w:val="28"/>
          <w:szCs w:val="28"/>
        </w:rPr>
        <w:t xml:space="preserve"> information known to the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sidR="00655F6E">
        <w:rPr>
          <w:rFonts w:ascii="Times New Roman" w:hAnsi="Times New Roman"/>
          <w:sz w:val="28"/>
          <w:szCs w:val="28"/>
        </w:rPr>
        <w:t xml:space="preserve"> be required by the rule</w:t>
      </w:r>
      <w:r>
        <w:rPr>
          <w:rFonts w:ascii="Times New Roman" w:hAnsi="Times New Roman"/>
          <w:sz w:val="28"/>
          <w:szCs w:val="28"/>
        </w:rPr>
        <w:t xml:space="preserve">. </w:t>
      </w:r>
      <w:r w:rsidR="00C7150E">
        <w:rPr>
          <w:rFonts w:ascii="Times New Roman" w:hAnsi="Times New Roman"/>
          <w:sz w:val="28"/>
          <w:szCs w:val="28"/>
        </w:rPr>
        <w:t>In fact, Rule 36(A)(1)(a)(1)-(5) contain</w:t>
      </w:r>
      <w:r w:rsidR="002448B2">
        <w:rPr>
          <w:rFonts w:ascii="Times New Roman" w:hAnsi="Times New Roman"/>
          <w:sz w:val="28"/>
          <w:szCs w:val="28"/>
        </w:rPr>
        <w:t xml:space="preserve">s a significantly shorter list </w:t>
      </w:r>
      <w:r>
        <w:rPr>
          <w:rFonts w:ascii="Times New Roman" w:hAnsi="Times New Roman"/>
          <w:sz w:val="28"/>
          <w:szCs w:val="28"/>
        </w:rPr>
        <w:t xml:space="preserve">of required data elements </w:t>
      </w:r>
      <w:r w:rsidR="00655F6E">
        <w:rPr>
          <w:rFonts w:ascii="Times New Roman" w:hAnsi="Times New Roman"/>
          <w:sz w:val="28"/>
          <w:szCs w:val="28"/>
        </w:rPr>
        <w:t>th</w:t>
      </w:r>
      <w:r w:rsidR="002448B2">
        <w:rPr>
          <w:rFonts w:ascii="Times New Roman" w:hAnsi="Times New Roman"/>
          <w:sz w:val="28"/>
          <w:szCs w:val="28"/>
        </w:rPr>
        <w:t xml:space="preserve">an that proposed by </w:t>
      </w:r>
      <w:r w:rsidR="00655F6E">
        <w:rPr>
          <w:rFonts w:ascii="Times New Roman" w:hAnsi="Times New Roman"/>
          <w:sz w:val="28"/>
          <w:szCs w:val="28"/>
        </w:rPr>
        <w:t xml:space="preserve">the </w:t>
      </w:r>
      <w:r w:rsidR="002448B2">
        <w:rPr>
          <w:rFonts w:ascii="Times New Roman" w:hAnsi="Times New Roman"/>
          <w:sz w:val="28"/>
          <w:szCs w:val="28"/>
        </w:rPr>
        <w:t xml:space="preserve">AOC’s Prop 207 </w:t>
      </w:r>
      <w:r w:rsidR="00C7150E">
        <w:rPr>
          <w:rFonts w:ascii="Times New Roman" w:hAnsi="Times New Roman"/>
          <w:sz w:val="28"/>
          <w:szCs w:val="28"/>
        </w:rPr>
        <w:t>Task Force</w:t>
      </w:r>
      <w:r w:rsidR="002448B2">
        <w:rPr>
          <w:rFonts w:ascii="Times New Roman" w:hAnsi="Times New Roman"/>
          <w:sz w:val="28"/>
          <w:szCs w:val="28"/>
        </w:rPr>
        <w:t>. The list of required information represents the bare minimum</w:t>
      </w:r>
      <w:r>
        <w:rPr>
          <w:rFonts w:ascii="Times New Roman" w:hAnsi="Times New Roman"/>
          <w:sz w:val="28"/>
          <w:szCs w:val="28"/>
        </w:rPr>
        <w:t xml:space="preserve"> needed to </w:t>
      </w:r>
      <w:r w:rsidR="00F32126">
        <w:rPr>
          <w:rFonts w:ascii="Times New Roman" w:hAnsi="Times New Roman"/>
          <w:sz w:val="28"/>
          <w:szCs w:val="28"/>
        </w:rPr>
        <w:t xml:space="preserve">assist the court in identifying the case at issue and to </w:t>
      </w:r>
      <w:r>
        <w:rPr>
          <w:rFonts w:ascii="Times New Roman" w:hAnsi="Times New Roman"/>
          <w:sz w:val="28"/>
          <w:szCs w:val="28"/>
        </w:rPr>
        <w:t>ensure the court’s order, when transmitted to the Department of Public Safety</w:t>
      </w:r>
      <w:r w:rsidR="002448B2">
        <w:rPr>
          <w:rFonts w:ascii="Times New Roman" w:hAnsi="Times New Roman"/>
          <w:sz w:val="28"/>
          <w:szCs w:val="28"/>
        </w:rPr>
        <w:t>, arresting and prosecuting agencies,</w:t>
      </w:r>
      <w:r>
        <w:rPr>
          <w:rFonts w:ascii="Times New Roman" w:hAnsi="Times New Roman"/>
          <w:sz w:val="28"/>
          <w:szCs w:val="28"/>
        </w:rPr>
        <w:t xml:space="preserve"> will have what </w:t>
      </w:r>
      <w:r w:rsidR="002448B2">
        <w:rPr>
          <w:rFonts w:ascii="Times New Roman" w:hAnsi="Times New Roman"/>
          <w:sz w:val="28"/>
          <w:szCs w:val="28"/>
        </w:rPr>
        <w:t>they</w:t>
      </w:r>
      <w:r>
        <w:rPr>
          <w:rFonts w:ascii="Times New Roman" w:hAnsi="Times New Roman"/>
          <w:sz w:val="28"/>
          <w:szCs w:val="28"/>
        </w:rPr>
        <w:t xml:space="preserve"> need </w:t>
      </w:r>
      <w:r w:rsidR="00911F79">
        <w:rPr>
          <w:rFonts w:ascii="Times New Roman" w:hAnsi="Times New Roman"/>
          <w:sz w:val="28"/>
          <w:szCs w:val="28"/>
        </w:rPr>
        <w:t xml:space="preserve"> </w:t>
      </w:r>
      <w:r>
        <w:rPr>
          <w:rFonts w:ascii="Times New Roman" w:hAnsi="Times New Roman"/>
          <w:sz w:val="28"/>
          <w:szCs w:val="28"/>
        </w:rPr>
        <w:t xml:space="preserve">to locate and seal </w:t>
      </w:r>
      <w:r w:rsidR="002448B2">
        <w:rPr>
          <w:rFonts w:ascii="Times New Roman" w:hAnsi="Times New Roman"/>
          <w:sz w:val="28"/>
          <w:szCs w:val="28"/>
        </w:rPr>
        <w:t>their</w:t>
      </w:r>
      <w:r w:rsidR="00532005">
        <w:rPr>
          <w:rFonts w:ascii="Times New Roman" w:hAnsi="Times New Roman"/>
          <w:sz w:val="28"/>
          <w:szCs w:val="28"/>
        </w:rPr>
        <w:t xml:space="preserve"> own records as required by the statute.</w:t>
      </w:r>
      <w:r>
        <w:rPr>
          <w:rFonts w:ascii="Times New Roman" w:hAnsi="Times New Roman"/>
          <w:sz w:val="28"/>
          <w:szCs w:val="28"/>
        </w:rPr>
        <w:t xml:space="preserve">  Prop 207 places no burden on the courts to research eligible cases on behalf of </w:t>
      </w:r>
      <w:r w:rsidR="00DA748F">
        <w:rPr>
          <w:rFonts w:ascii="Times New Roman" w:hAnsi="Times New Roman"/>
          <w:sz w:val="28"/>
          <w:szCs w:val="28"/>
        </w:rPr>
        <w:t>“</w:t>
      </w:r>
      <w:r>
        <w:rPr>
          <w:rFonts w:ascii="Times New Roman" w:hAnsi="Times New Roman"/>
          <w:sz w:val="28"/>
          <w:szCs w:val="28"/>
        </w:rPr>
        <w:t>petitioners</w:t>
      </w:r>
      <w:r w:rsidR="00532005">
        <w:rPr>
          <w:rFonts w:ascii="Times New Roman" w:hAnsi="Times New Roman"/>
          <w:sz w:val="28"/>
          <w:szCs w:val="28"/>
        </w:rPr>
        <w:t>,</w:t>
      </w:r>
      <w:r w:rsidR="00DA748F">
        <w:rPr>
          <w:rFonts w:ascii="Times New Roman" w:hAnsi="Times New Roman"/>
          <w:sz w:val="28"/>
          <w:szCs w:val="28"/>
        </w:rPr>
        <w:t>”</w:t>
      </w:r>
      <w:r>
        <w:rPr>
          <w:rFonts w:ascii="Times New Roman" w:hAnsi="Times New Roman"/>
          <w:sz w:val="28"/>
          <w:szCs w:val="28"/>
        </w:rPr>
        <w:t xml:space="preserve"> yet the ACLU’s version of the rule would do just that. </w:t>
      </w:r>
    </w:p>
    <w:p w14:paraId="65FB6072" w14:textId="15B9A057" w:rsidR="00127BE1" w:rsidRDefault="00B30185" w:rsidP="00B40490">
      <w:pPr>
        <w:tabs>
          <w:tab w:val="left" w:pos="720"/>
        </w:tabs>
        <w:spacing w:line="480" w:lineRule="auto"/>
        <w:jc w:val="both"/>
        <w:rPr>
          <w:rFonts w:ascii="Times New Roman" w:hAnsi="Times New Roman"/>
          <w:sz w:val="28"/>
          <w:szCs w:val="28"/>
        </w:rPr>
      </w:pPr>
      <w:r w:rsidRPr="00B40490">
        <w:rPr>
          <w:rFonts w:ascii="Times New Roman" w:hAnsi="Times New Roman"/>
          <w:sz w:val="28"/>
          <w:szCs w:val="28"/>
        </w:rPr>
        <w:tab/>
        <w:t xml:space="preserve">Petitioner has already considered how the rule should address the possibility that some non-profit and prosecuting agencies may file bulk petitions on behalf of </w:t>
      </w:r>
      <w:r w:rsidR="00655F6E" w:rsidRPr="00B40490">
        <w:rPr>
          <w:rFonts w:ascii="Times New Roman" w:hAnsi="Times New Roman"/>
          <w:sz w:val="28"/>
          <w:szCs w:val="28"/>
        </w:rPr>
        <w:t xml:space="preserve">multiple </w:t>
      </w:r>
      <w:r w:rsidRPr="00B40490">
        <w:rPr>
          <w:rFonts w:ascii="Times New Roman" w:hAnsi="Times New Roman"/>
          <w:sz w:val="28"/>
          <w:szCs w:val="28"/>
        </w:rPr>
        <w:t>eligible individuals</w:t>
      </w:r>
      <w:r w:rsidR="00D61BF2">
        <w:rPr>
          <w:rFonts w:ascii="Times New Roman" w:hAnsi="Times New Roman"/>
          <w:sz w:val="28"/>
          <w:szCs w:val="28"/>
        </w:rPr>
        <w:t>.</w:t>
      </w:r>
      <w:r w:rsidR="00127BE1">
        <w:rPr>
          <w:rFonts w:ascii="Times New Roman" w:hAnsi="Times New Roman"/>
          <w:sz w:val="28"/>
          <w:szCs w:val="28"/>
        </w:rPr>
        <w:t xml:space="preserve"> </w:t>
      </w:r>
      <w:r w:rsidR="00D61BF2">
        <w:rPr>
          <w:rFonts w:ascii="Times New Roman" w:hAnsi="Times New Roman"/>
          <w:sz w:val="28"/>
          <w:szCs w:val="28"/>
        </w:rPr>
        <w:t xml:space="preserve"> </w:t>
      </w:r>
      <w:r w:rsidR="003C24F3">
        <w:rPr>
          <w:rFonts w:ascii="Times New Roman" w:hAnsi="Times New Roman"/>
          <w:sz w:val="28"/>
          <w:szCs w:val="28"/>
        </w:rPr>
        <w:t xml:space="preserve">Petitioner suggests </w:t>
      </w:r>
      <w:r w:rsidR="00C7150E">
        <w:rPr>
          <w:rFonts w:ascii="Times New Roman" w:hAnsi="Times New Roman"/>
          <w:sz w:val="28"/>
          <w:szCs w:val="28"/>
        </w:rPr>
        <w:t>if</w:t>
      </w:r>
      <w:r w:rsidR="0093252C">
        <w:rPr>
          <w:rFonts w:ascii="Times New Roman" w:hAnsi="Times New Roman"/>
          <w:sz w:val="28"/>
          <w:szCs w:val="28"/>
        </w:rPr>
        <w:t xml:space="preserve"> bulk petitions </w:t>
      </w:r>
      <w:r w:rsidR="00C7150E">
        <w:rPr>
          <w:rFonts w:ascii="Times New Roman" w:hAnsi="Times New Roman"/>
          <w:sz w:val="28"/>
          <w:szCs w:val="28"/>
        </w:rPr>
        <w:t xml:space="preserve">are to be permitted, they be the subject of either a supreme court or local administrative order </w:t>
      </w:r>
      <w:r w:rsidR="00042CFF">
        <w:rPr>
          <w:rFonts w:ascii="Times New Roman" w:hAnsi="Times New Roman"/>
          <w:sz w:val="28"/>
          <w:szCs w:val="28"/>
        </w:rPr>
        <w:t xml:space="preserve">after further discussion </w:t>
      </w:r>
      <w:r w:rsidR="00BD4E29">
        <w:rPr>
          <w:rFonts w:ascii="Times New Roman" w:hAnsi="Times New Roman"/>
          <w:sz w:val="28"/>
          <w:szCs w:val="28"/>
        </w:rPr>
        <w:t xml:space="preserve">rather than </w:t>
      </w:r>
      <w:r w:rsidR="00042CFF">
        <w:rPr>
          <w:rFonts w:ascii="Times New Roman" w:hAnsi="Times New Roman"/>
          <w:sz w:val="28"/>
          <w:szCs w:val="28"/>
        </w:rPr>
        <w:t>embedded</w:t>
      </w:r>
      <w:r w:rsidR="0093252C">
        <w:rPr>
          <w:rFonts w:ascii="Times New Roman" w:hAnsi="Times New Roman"/>
          <w:sz w:val="28"/>
          <w:szCs w:val="28"/>
        </w:rPr>
        <w:t xml:space="preserve"> in Rule.</w:t>
      </w:r>
      <w:r w:rsidR="00B40490">
        <w:rPr>
          <w:rFonts w:ascii="Times New Roman" w:hAnsi="Times New Roman"/>
          <w:sz w:val="28"/>
          <w:szCs w:val="28"/>
        </w:rPr>
        <w:t xml:space="preserve"> </w:t>
      </w:r>
    </w:p>
    <w:p w14:paraId="7404E9AD" w14:textId="71E9AF09" w:rsidR="00655F6E" w:rsidRPr="00B40490" w:rsidRDefault="00127BE1" w:rsidP="00B40490">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 The </w:t>
      </w:r>
      <w:r w:rsidR="00B40490">
        <w:rPr>
          <w:rFonts w:ascii="Times New Roman" w:hAnsi="Times New Roman"/>
          <w:sz w:val="28"/>
          <w:szCs w:val="28"/>
        </w:rPr>
        <w:t xml:space="preserve">Chair of the Prop 207 </w:t>
      </w:r>
      <w:r w:rsidR="00C7150E">
        <w:rPr>
          <w:rFonts w:ascii="Times New Roman" w:hAnsi="Times New Roman"/>
          <w:sz w:val="28"/>
          <w:szCs w:val="28"/>
        </w:rPr>
        <w:t>T</w:t>
      </w:r>
      <w:r w:rsidR="00B40490">
        <w:rPr>
          <w:rFonts w:ascii="Times New Roman" w:hAnsi="Times New Roman"/>
          <w:sz w:val="28"/>
          <w:szCs w:val="28"/>
        </w:rPr>
        <w:t xml:space="preserve">ask </w:t>
      </w:r>
      <w:r w:rsidR="00C7150E">
        <w:rPr>
          <w:rFonts w:ascii="Times New Roman" w:hAnsi="Times New Roman"/>
          <w:sz w:val="28"/>
          <w:szCs w:val="28"/>
        </w:rPr>
        <w:t>F</w:t>
      </w:r>
      <w:r w:rsidR="00B40490">
        <w:rPr>
          <w:rFonts w:ascii="Times New Roman" w:hAnsi="Times New Roman"/>
          <w:sz w:val="28"/>
          <w:szCs w:val="28"/>
        </w:rPr>
        <w:t xml:space="preserve">orce </w:t>
      </w:r>
      <w:r w:rsidR="00EE32CC">
        <w:rPr>
          <w:rFonts w:ascii="Times New Roman" w:hAnsi="Times New Roman"/>
          <w:sz w:val="28"/>
          <w:szCs w:val="28"/>
        </w:rPr>
        <w:t xml:space="preserve">informally </w:t>
      </w:r>
      <w:r w:rsidR="007E3B16">
        <w:rPr>
          <w:rFonts w:ascii="Times New Roman" w:hAnsi="Times New Roman"/>
          <w:sz w:val="28"/>
          <w:szCs w:val="28"/>
        </w:rPr>
        <w:t xml:space="preserve">discussed with the Coconino County Attorney and the ACLU </w:t>
      </w:r>
      <w:r w:rsidR="00A72016">
        <w:rPr>
          <w:rFonts w:ascii="Times New Roman" w:hAnsi="Times New Roman"/>
          <w:sz w:val="28"/>
          <w:szCs w:val="28"/>
        </w:rPr>
        <w:t xml:space="preserve">senior staff </w:t>
      </w:r>
      <w:r w:rsidR="001F5479">
        <w:rPr>
          <w:rFonts w:ascii="Times New Roman" w:hAnsi="Times New Roman"/>
          <w:sz w:val="28"/>
          <w:szCs w:val="28"/>
        </w:rPr>
        <w:t>attorney</w:t>
      </w:r>
      <w:r w:rsidR="00A72016">
        <w:rPr>
          <w:rFonts w:ascii="Times New Roman" w:hAnsi="Times New Roman"/>
          <w:sz w:val="28"/>
          <w:szCs w:val="28"/>
        </w:rPr>
        <w:t xml:space="preserve"> who filed the ACLU </w:t>
      </w:r>
      <w:r w:rsidR="00C7150E">
        <w:rPr>
          <w:rFonts w:ascii="Times New Roman" w:hAnsi="Times New Roman"/>
          <w:sz w:val="28"/>
          <w:szCs w:val="28"/>
        </w:rPr>
        <w:lastRenderedPageBreak/>
        <w:t>C</w:t>
      </w:r>
      <w:r w:rsidR="00A72016">
        <w:rPr>
          <w:rFonts w:ascii="Times New Roman" w:hAnsi="Times New Roman"/>
          <w:sz w:val="28"/>
          <w:szCs w:val="28"/>
        </w:rPr>
        <w:t>omment as to</w:t>
      </w:r>
      <w:r w:rsidR="007E3B16">
        <w:rPr>
          <w:rFonts w:ascii="Times New Roman" w:hAnsi="Times New Roman"/>
          <w:sz w:val="28"/>
          <w:szCs w:val="28"/>
        </w:rPr>
        <w:t xml:space="preserve"> how to resolve the issue of bulk petitions</w:t>
      </w:r>
      <w:r w:rsidR="00650195">
        <w:rPr>
          <w:rFonts w:ascii="Times New Roman" w:hAnsi="Times New Roman"/>
          <w:sz w:val="28"/>
          <w:szCs w:val="28"/>
        </w:rPr>
        <w:t xml:space="preserve"> and providing the prosecutor with time to research a case in order to respond to the petition. </w:t>
      </w:r>
      <w:r w:rsidR="001F5479">
        <w:rPr>
          <w:rFonts w:ascii="Times New Roman" w:hAnsi="Times New Roman"/>
          <w:sz w:val="28"/>
          <w:szCs w:val="28"/>
        </w:rPr>
        <w:t>The initiative does not provide for an extension of time to respond.</w:t>
      </w:r>
      <w:r>
        <w:rPr>
          <w:rFonts w:ascii="Times New Roman" w:hAnsi="Times New Roman"/>
          <w:sz w:val="28"/>
          <w:szCs w:val="28"/>
        </w:rPr>
        <w:t xml:space="preserve"> Further, the Chair discussed the bulk petitions with representatives of the Maricopa County Superior Court and Maricopa County Clerk of Court. Both</w:t>
      </w:r>
      <w:r w:rsidR="00F20687">
        <w:rPr>
          <w:rFonts w:ascii="Times New Roman" w:hAnsi="Times New Roman"/>
          <w:sz w:val="28"/>
          <w:szCs w:val="28"/>
        </w:rPr>
        <w:t>,</w:t>
      </w:r>
      <w:r>
        <w:rPr>
          <w:rFonts w:ascii="Times New Roman" w:hAnsi="Times New Roman"/>
          <w:sz w:val="28"/>
          <w:szCs w:val="28"/>
        </w:rPr>
        <w:t xml:space="preserve"> at this point</w:t>
      </w:r>
      <w:r w:rsidR="00F20687">
        <w:rPr>
          <w:rFonts w:ascii="Times New Roman" w:hAnsi="Times New Roman"/>
          <w:sz w:val="28"/>
          <w:szCs w:val="28"/>
        </w:rPr>
        <w:t>,</w:t>
      </w:r>
      <w:r>
        <w:rPr>
          <w:rFonts w:ascii="Times New Roman" w:hAnsi="Times New Roman"/>
          <w:sz w:val="28"/>
          <w:szCs w:val="28"/>
        </w:rPr>
        <w:t xml:space="preserve"> oppose the filing of bulk petitions due to unanswered questions as to case filing, case tracking and staff and work requirements in processing bulk petitions. Petitioner suggests that the concept of bulk petitions not be included in the propose</w:t>
      </w:r>
      <w:r w:rsidR="00F20687">
        <w:rPr>
          <w:rFonts w:ascii="Times New Roman" w:hAnsi="Times New Roman"/>
          <w:sz w:val="28"/>
          <w:szCs w:val="28"/>
        </w:rPr>
        <w:t>d</w:t>
      </w:r>
      <w:r>
        <w:rPr>
          <w:rFonts w:ascii="Times New Roman" w:hAnsi="Times New Roman"/>
          <w:sz w:val="28"/>
          <w:szCs w:val="28"/>
        </w:rPr>
        <w:t xml:space="preserve"> rule and await further discussion</w:t>
      </w:r>
      <w:r w:rsidR="00FA6336">
        <w:rPr>
          <w:rFonts w:ascii="Times New Roman" w:hAnsi="Times New Roman"/>
          <w:sz w:val="28"/>
          <w:szCs w:val="28"/>
        </w:rPr>
        <w:t xml:space="preserve"> with all courts and clerks and other interested stakeholders</w:t>
      </w:r>
      <w:r>
        <w:rPr>
          <w:rFonts w:ascii="Times New Roman" w:hAnsi="Times New Roman"/>
          <w:sz w:val="28"/>
          <w:szCs w:val="28"/>
        </w:rPr>
        <w:t>.</w:t>
      </w:r>
    </w:p>
    <w:p w14:paraId="1176D318" w14:textId="6AE11E8A" w:rsidR="00C764D5" w:rsidRPr="00B40490" w:rsidRDefault="00C764D5" w:rsidP="002D6927">
      <w:pPr>
        <w:tabs>
          <w:tab w:val="left" w:pos="720"/>
        </w:tabs>
        <w:spacing w:line="480" w:lineRule="auto"/>
        <w:jc w:val="both"/>
        <w:rPr>
          <w:rFonts w:ascii="Times New Roman" w:hAnsi="Times New Roman"/>
          <w:b/>
          <w:bCs/>
          <w:sz w:val="28"/>
          <w:szCs w:val="28"/>
        </w:rPr>
      </w:pPr>
      <w:r w:rsidRPr="00B40490">
        <w:rPr>
          <w:rFonts w:ascii="Times New Roman" w:hAnsi="Times New Roman"/>
          <w:b/>
          <w:bCs/>
          <w:sz w:val="28"/>
          <w:szCs w:val="28"/>
        </w:rPr>
        <w:t>B. Other Revisions</w:t>
      </w:r>
    </w:p>
    <w:p w14:paraId="61C4EAA5" w14:textId="4BE98A25" w:rsidR="00A36C92" w:rsidRDefault="00655F6E"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245E77">
        <w:rPr>
          <w:rFonts w:ascii="Times New Roman" w:hAnsi="Times New Roman"/>
          <w:sz w:val="28"/>
          <w:szCs w:val="28"/>
        </w:rPr>
        <w:t>In addition to minor stylistic changes to the proposal, o</w:t>
      </w:r>
      <w:r w:rsidR="00A36C92">
        <w:rPr>
          <w:rFonts w:ascii="Times New Roman" w:hAnsi="Times New Roman"/>
          <w:sz w:val="28"/>
          <w:szCs w:val="28"/>
        </w:rPr>
        <w:t xml:space="preserve">ther </w:t>
      </w:r>
      <w:r w:rsidR="00245E77">
        <w:rPr>
          <w:rFonts w:ascii="Times New Roman" w:hAnsi="Times New Roman"/>
          <w:sz w:val="28"/>
          <w:szCs w:val="28"/>
        </w:rPr>
        <w:t xml:space="preserve">amendments derived from </w:t>
      </w:r>
      <w:r w:rsidR="00A36C92">
        <w:rPr>
          <w:rFonts w:ascii="Times New Roman" w:hAnsi="Times New Roman"/>
          <w:sz w:val="28"/>
          <w:szCs w:val="28"/>
        </w:rPr>
        <w:t>informal suggestions received include</w:t>
      </w:r>
      <w:r w:rsidR="00245E77">
        <w:rPr>
          <w:rFonts w:ascii="Times New Roman" w:hAnsi="Times New Roman"/>
          <w:sz w:val="28"/>
          <w:szCs w:val="28"/>
        </w:rPr>
        <w:t>:</w:t>
      </w:r>
    </w:p>
    <w:p w14:paraId="279BDAAA" w14:textId="0D48D6A4" w:rsidR="00A36C92" w:rsidRDefault="00C13BC8" w:rsidP="00F20687">
      <w:pPr>
        <w:pStyle w:val="ListParagraph"/>
        <w:numPr>
          <w:ilvl w:val="0"/>
          <w:numId w:val="37"/>
        </w:numPr>
        <w:tabs>
          <w:tab w:val="left" w:pos="1080"/>
        </w:tabs>
        <w:spacing w:line="480" w:lineRule="auto"/>
        <w:ind w:left="1080"/>
        <w:jc w:val="both"/>
        <w:rPr>
          <w:rFonts w:ascii="Times New Roman" w:hAnsi="Times New Roman"/>
          <w:sz w:val="28"/>
          <w:szCs w:val="28"/>
        </w:rPr>
      </w:pPr>
      <w:r>
        <w:rPr>
          <w:rFonts w:ascii="Times New Roman" w:hAnsi="Times New Roman"/>
          <w:sz w:val="28"/>
          <w:szCs w:val="28"/>
        </w:rPr>
        <w:t>Rule 36</w:t>
      </w:r>
      <w:r w:rsidR="00245E77">
        <w:rPr>
          <w:rFonts w:ascii="Times New Roman" w:hAnsi="Times New Roman"/>
          <w:sz w:val="28"/>
          <w:szCs w:val="28"/>
        </w:rPr>
        <w:t>(a)(1)(A)(2) adds a required data field identifying any name that the subject of the petition may have used at the time</w:t>
      </w:r>
      <w:r w:rsidR="00FA6336">
        <w:rPr>
          <w:rFonts w:ascii="Times New Roman" w:hAnsi="Times New Roman"/>
          <w:sz w:val="28"/>
          <w:szCs w:val="28"/>
        </w:rPr>
        <w:t xml:space="preserve"> the subject </w:t>
      </w:r>
      <w:r w:rsidR="00245E77">
        <w:rPr>
          <w:rFonts w:ascii="Times New Roman" w:hAnsi="Times New Roman"/>
          <w:sz w:val="28"/>
          <w:szCs w:val="28"/>
        </w:rPr>
        <w:t>was arrested or charged.</w:t>
      </w:r>
    </w:p>
    <w:p w14:paraId="3603DDE1" w14:textId="0BB74C6C" w:rsidR="00245E77" w:rsidRDefault="00C13BC8" w:rsidP="00F20687">
      <w:pPr>
        <w:pStyle w:val="ListParagraph"/>
        <w:numPr>
          <w:ilvl w:val="0"/>
          <w:numId w:val="37"/>
        </w:numPr>
        <w:tabs>
          <w:tab w:val="left" w:pos="1080"/>
        </w:tabs>
        <w:spacing w:line="480" w:lineRule="auto"/>
        <w:ind w:left="1080"/>
        <w:jc w:val="both"/>
        <w:rPr>
          <w:rFonts w:ascii="Times New Roman" w:hAnsi="Times New Roman"/>
          <w:sz w:val="28"/>
          <w:szCs w:val="28"/>
        </w:rPr>
      </w:pPr>
      <w:r>
        <w:rPr>
          <w:rFonts w:ascii="Times New Roman" w:hAnsi="Times New Roman"/>
          <w:sz w:val="28"/>
          <w:szCs w:val="28"/>
        </w:rPr>
        <w:t>Rule 36</w:t>
      </w:r>
      <w:r w:rsidR="00245E77">
        <w:rPr>
          <w:rFonts w:ascii="Times New Roman" w:hAnsi="Times New Roman"/>
          <w:sz w:val="28"/>
          <w:szCs w:val="28"/>
        </w:rPr>
        <w:t xml:space="preserve">(d)(3) has been amended to </w:t>
      </w:r>
      <w:r w:rsidR="00FB67C0">
        <w:rPr>
          <w:rFonts w:ascii="Times New Roman" w:hAnsi="Times New Roman"/>
          <w:sz w:val="28"/>
          <w:szCs w:val="28"/>
        </w:rPr>
        <w:t xml:space="preserve">clearly </w:t>
      </w:r>
      <w:r w:rsidR="00245E77">
        <w:rPr>
          <w:rFonts w:ascii="Times New Roman" w:hAnsi="Times New Roman"/>
          <w:sz w:val="28"/>
          <w:szCs w:val="28"/>
        </w:rPr>
        <w:t xml:space="preserve">account for those cases where a petition seeks expungement of records relating to an offense not covered by the expungement statute, for example, selling marijuana. In such a case, Petitioner believes the rule should </w:t>
      </w:r>
      <w:r>
        <w:rPr>
          <w:rFonts w:ascii="Times New Roman" w:hAnsi="Times New Roman"/>
          <w:sz w:val="28"/>
          <w:szCs w:val="28"/>
        </w:rPr>
        <w:t>specifically</w:t>
      </w:r>
      <w:r w:rsidR="00245E77">
        <w:rPr>
          <w:rFonts w:ascii="Times New Roman" w:hAnsi="Times New Roman"/>
          <w:sz w:val="28"/>
          <w:szCs w:val="28"/>
        </w:rPr>
        <w:t xml:space="preserve"> authorize a judge to deny </w:t>
      </w:r>
      <w:r w:rsidR="00245E77">
        <w:rPr>
          <w:rFonts w:ascii="Times New Roman" w:hAnsi="Times New Roman"/>
          <w:sz w:val="28"/>
          <w:szCs w:val="28"/>
        </w:rPr>
        <w:lastRenderedPageBreak/>
        <w:t xml:space="preserve">the petition for this reason, regardless of whether or how the State responds to the petition. </w:t>
      </w:r>
    </w:p>
    <w:p w14:paraId="6BBE9E41" w14:textId="1E92AB98" w:rsidR="00D60BD1" w:rsidRDefault="00301C0E"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 xml:space="preserve">Wherefore, </w:t>
      </w:r>
      <w:r w:rsidR="00DA748F">
        <w:rPr>
          <w:rFonts w:ascii="Times New Roman" w:hAnsi="Times New Roman"/>
          <w:sz w:val="28"/>
          <w:szCs w:val="28"/>
        </w:rPr>
        <w:t>P</w:t>
      </w:r>
      <w:r w:rsidR="00D60BD1">
        <w:rPr>
          <w:rFonts w:ascii="Times New Roman" w:hAnsi="Times New Roman"/>
          <w:sz w:val="28"/>
          <w:szCs w:val="28"/>
        </w:rPr>
        <w:t xml:space="preserve">etitioner requests the Court adopt </w:t>
      </w:r>
      <w:r w:rsidR="005104BD">
        <w:rPr>
          <w:rFonts w:ascii="Times New Roman" w:hAnsi="Times New Roman"/>
          <w:sz w:val="28"/>
          <w:szCs w:val="28"/>
        </w:rPr>
        <w:t>the proposed rule in Appendix A.</w:t>
      </w:r>
    </w:p>
    <w:p w14:paraId="55A429A7" w14:textId="7E8ECFC2"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53797F">
        <w:rPr>
          <w:rFonts w:ascii="Times New Roman" w:hAnsi="Times New Roman"/>
          <w:sz w:val="28"/>
          <w:szCs w:val="28"/>
        </w:rPr>
        <w:t>27th</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53797F">
        <w:rPr>
          <w:rFonts w:ascii="Times New Roman" w:hAnsi="Times New Roman"/>
          <w:sz w:val="28"/>
          <w:szCs w:val="28"/>
        </w:rPr>
        <w:t>April</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w:t>
      </w:r>
      <w:r w:rsidR="003F7E3E">
        <w:rPr>
          <w:rFonts w:ascii="Times New Roman" w:hAnsi="Times New Roman"/>
          <w:sz w:val="28"/>
          <w:szCs w:val="28"/>
        </w:rPr>
        <w:t>1</w:t>
      </w:r>
      <w:r>
        <w:rPr>
          <w:rFonts w:ascii="Times New Roman" w:hAnsi="Times New Roman"/>
          <w:sz w:val="28"/>
          <w:szCs w:val="28"/>
        </w:rPr>
        <w:t>.</w:t>
      </w:r>
    </w:p>
    <w:p w14:paraId="723A18BE" w14:textId="39D427B6" w:rsidR="002D6927" w:rsidRDefault="002D6927" w:rsidP="004039DA">
      <w:pPr>
        <w:pStyle w:val="ListParagraph"/>
        <w:spacing w:line="480" w:lineRule="auto"/>
        <w:jc w:val="both"/>
        <w:rPr>
          <w:rFonts w:ascii="Times New Roman" w:hAnsi="Times New Roman"/>
          <w:sz w:val="28"/>
          <w:szCs w:val="28"/>
        </w:rPr>
      </w:pPr>
    </w:p>
    <w:p w14:paraId="1B04402B" w14:textId="36FE985D"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61C89">
        <w:rPr>
          <w:rFonts w:ascii="Times New Roman" w:hAnsi="Times New Roman"/>
          <w:sz w:val="28"/>
          <w:szCs w:val="28"/>
        </w:rPr>
        <w:t xml:space="preserve">By: </w:t>
      </w:r>
      <w:r w:rsidR="0053797F">
        <w:rPr>
          <w:rFonts w:ascii="Times New Roman" w:hAnsi="Times New Roman"/>
          <w:sz w:val="28"/>
          <w:szCs w:val="28"/>
        </w:rPr>
        <w:t>/S/</w:t>
      </w:r>
      <w:r>
        <w:rPr>
          <w:rFonts w:ascii="Times New Roman" w:hAnsi="Times New Roman"/>
          <w:sz w:val="28"/>
          <w:szCs w:val="28"/>
        </w:rPr>
        <w:t>_____________________________</w:t>
      </w:r>
    </w:p>
    <w:p w14:paraId="0CB5F7C6" w14:textId="1412E4E0"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Dave Byers, Administrative Director</w:t>
      </w:r>
    </w:p>
    <w:p w14:paraId="3ADD36D1" w14:textId="4DD4F539"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Administrative Office of the Courts</w:t>
      </w:r>
    </w:p>
    <w:p w14:paraId="538CB037"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1501 W. Washington, Suite 411</w:t>
      </w:r>
    </w:p>
    <w:p w14:paraId="575101F9"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Phoenix, AZ  85007</w:t>
      </w:r>
    </w:p>
    <w:p w14:paraId="59C59F0C"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(602) 452-3301</w:t>
      </w:r>
    </w:p>
    <w:p w14:paraId="0D73774A" w14:textId="77777777" w:rsidR="00546E52" w:rsidRPr="00961C89" w:rsidRDefault="000D7D1D" w:rsidP="002D6927">
      <w:pPr>
        <w:ind w:left="4320"/>
        <w:rPr>
          <w:rFonts w:ascii="Times New Roman" w:hAnsi="Times New Roman"/>
          <w:sz w:val="28"/>
          <w:szCs w:val="28"/>
        </w:rPr>
      </w:pPr>
      <w:hyperlink r:id="rId12" w:history="1">
        <w:r w:rsidR="00546E52" w:rsidRPr="00961C89">
          <w:rPr>
            <w:rStyle w:val="Hyperlink"/>
            <w:rFonts w:ascii="Times New Roman" w:hAnsi="Times New Roman"/>
            <w:sz w:val="28"/>
            <w:szCs w:val="28"/>
          </w:rPr>
          <w:t>Projects2@courts.az.gov</w:t>
        </w:r>
      </w:hyperlink>
    </w:p>
    <w:p w14:paraId="30740B8F" w14:textId="1BEB4C7D" w:rsidR="00700637" w:rsidRPr="00961C89" w:rsidRDefault="00700637" w:rsidP="002D6927">
      <w:pPr>
        <w:ind w:left="3600" w:firstLine="720"/>
        <w:rPr>
          <w:rFonts w:ascii="Times New Roman" w:eastAsia="Times New Roman" w:hAnsi="Times New Roman"/>
          <w:iCs/>
          <w:color w:val="000000"/>
          <w:sz w:val="28"/>
          <w:szCs w:val="28"/>
        </w:rPr>
      </w:pPr>
    </w:p>
    <w:p w14:paraId="3485943B" w14:textId="77777777" w:rsidR="003043C7" w:rsidRDefault="003043C7" w:rsidP="002D6927">
      <w:pPr>
        <w:rPr>
          <w:rFonts w:ascii="Times New Roman" w:eastAsia="Times New Roman" w:hAnsi="Times New Roman"/>
          <w:iCs/>
          <w:color w:val="000000"/>
          <w:sz w:val="28"/>
          <w:szCs w:val="28"/>
        </w:rPr>
      </w:pPr>
    </w:p>
    <w:p w14:paraId="7A0853F1" w14:textId="464086F1" w:rsidR="00604B02" w:rsidRDefault="00604B02" w:rsidP="002D6927">
      <w:pPr>
        <w:rPr>
          <w:rFonts w:ascii="Times New Roman" w:eastAsia="Times New Roman" w:hAnsi="Times New Roman"/>
          <w:iCs/>
          <w:color w:val="000000"/>
          <w:sz w:val="28"/>
          <w:szCs w:val="28"/>
        </w:rPr>
        <w:sectPr w:rsidR="00604B02" w:rsidSect="00B21D60">
          <w:footerReference w:type="default" r:id="rId13"/>
          <w:pgSz w:w="12240" w:h="15840"/>
          <w:pgMar w:top="1440" w:right="1440" w:bottom="1440" w:left="1440" w:header="288" w:footer="288" w:gutter="0"/>
          <w:pgNumType w:start="1"/>
          <w:cols w:space="720"/>
          <w:docGrid w:linePitch="360"/>
        </w:sectPr>
      </w:pPr>
    </w:p>
    <w:p w14:paraId="09E936FE" w14:textId="77777777" w:rsidR="001D47F4" w:rsidRPr="00245E77" w:rsidRDefault="001D47F4" w:rsidP="00245E77">
      <w:pPr>
        <w:tabs>
          <w:tab w:val="left" w:pos="5040"/>
          <w:tab w:val="left" w:pos="5760"/>
        </w:tabs>
        <w:spacing w:line="360" w:lineRule="auto"/>
        <w:jc w:val="center"/>
        <w:rPr>
          <w:rFonts w:ascii="Times New Roman" w:hAnsi="Times New Roman"/>
          <w:b/>
          <w:bCs/>
          <w:sz w:val="28"/>
          <w:szCs w:val="28"/>
        </w:rPr>
      </w:pPr>
      <w:r w:rsidRPr="00245E77">
        <w:rPr>
          <w:rFonts w:ascii="Times New Roman" w:hAnsi="Times New Roman"/>
          <w:b/>
          <w:bCs/>
          <w:sz w:val="28"/>
          <w:szCs w:val="28"/>
        </w:rPr>
        <w:lastRenderedPageBreak/>
        <w:t>APPENDIX A</w:t>
      </w:r>
    </w:p>
    <w:p w14:paraId="77A9383E" w14:textId="77777777" w:rsidR="00245E77" w:rsidRPr="00245E77" w:rsidRDefault="00245E77" w:rsidP="00245E77">
      <w:pPr>
        <w:tabs>
          <w:tab w:val="left" w:pos="5040"/>
          <w:tab w:val="left" w:pos="5760"/>
        </w:tabs>
        <w:spacing w:line="360" w:lineRule="auto"/>
        <w:jc w:val="center"/>
        <w:rPr>
          <w:rFonts w:ascii="Times New Roman" w:hAnsi="Times New Roman"/>
          <w:b/>
          <w:bCs/>
          <w:sz w:val="28"/>
          <w:szCs w:val="28"/>
        </w:rPr>
      </w:pPr>
    </w:p>
    <w:p w14:paraId="43F61AE3" w14:textId="40EA4D6D" w:rsidR="001D47F4" w:rsidRPr="00245E77" w:rsidRDefault="001D47F4" w:rsidP="00245E77">
      <w:pPr>
        <w:tabs>
          <w:tab w:val="left" w:pos="5040"/>
          <w:tab w:val="left" w:pos="5760"/>
        </w:tabs>
        <w:spacing w:line="360" w:lineRule="auto"/>
        <w:jc w:val="center"/>
        <w:rPr>
          <w:rFonts w:ascii="Times New Roman" w:hAnsi="Times New Roman"/>
          <w:b/>
          <w:bCs/>
          <w:sz w:val="28"/>
          <w:szCs w:val="28"/>
        </w:rPr>
      </w:pPr>
      <w:r w:rsidRPr="00245E77">
        <w:rPr>
          <w:rFonts w:ascii="Times New Roman" w:hAnsi="Times New Roman"/>
          <w:b/>
          <w:bCs/>
          <w:sz w:val="28"/>
          <w:szCs w:val="28"/>
        </w:rPr>
        <w:t>RULES OF CRIMINAL PROCEDURE</w:t>
      </w:r>
    </w:p>
    <w:p w14:paraId="188A1B41" w14:textId="1F059EE6" w:rsidR="00A36C92" w:rsidRPr="00C13BC8" w:rsidRDefault="00A36C92" w:rsidP="00245E77">
      <w:pPr>
        <w:tabs>
          <w:tab w:val="left" w:pos="5040"/>
          <w:tab w:val="left" w:pos="5760"/>
        </w:tabs>
        <w:spacing w:line="360" w:lineRule="auto"/>
        <w:jc w:val="center"/>
        <w:rPr>
          <w:rFonts w:ascii="Times New Roman" w:hAnsi="Times New Roman"/>
          <w:sz w:val="28"/>
          <w:szCs w:val="28"/>
        </w:rPr>
      </w:pPr>
      <w:r w:rsidRPr="00C13BC8">
        <w:rPr>
          <w:rFonts w:ascii="Times New Roman" w:hAnsi="Times New Roman"/>
          <w:sz w:val="28"/>
          <w:szCs w:val="28"/>
        </w:rPr>
        <w:t>(showing changes to the original rule proposal)</w:t>
      </w:r>
    </w:p>
    <w:p w14:paraId="533D06E6" w14:textId="77777777" w:rsidR="00740146" w:rsidRPr="00245E77" w:rsidRDefault="00740146" w:rsidP="00245E77">
      <w:pPr>
        <w:widowControl w:val="0"/>
        <w:autoSpaceDE w:val="0"/>
        <w:autoSpaceDN w:val="0"/>
        <w:adjustRightInd w:val="0"/>
        <w:spacing w:line="360" w:lineRule="auto"/>
        <w:jc w:val="both"/>
        <w:rPr>
          <w:rFonts w:ascii="Times New Roman" w:hAnsi="Times New Roman"/>
          <w:b/>
          <w:bCs/>
          <w:color w:val="000000"/>
          <w:sz w:val="28"/>
          <w:szCs w:val="28"/>
        </w:rPr>
      </w:pPr>
    </w:p>
    <w:p w14:paraId="7D0315CF"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bookmarkStart w:id="2" w:name="_Hlk65486183"/>
      <w:r w:rsidRPr="00245E77">
        <w:rPr>
          <w:rFonts w:ascii="Times New Roman" w:hAnsi="Times New Roman"/>
          <w:b/>
          <w:bCs/>
          <w:color w:val="000000"/>
          <w:sz w:val="28"/>
          <w:szCs w:val="28"/>
        </w:rPr>
        <w:t xml:space="preserve">[new] Rule 36. Expunging Marijuana Records and Restoring Civil Rights </w:t>
      </w:r>
    </w:p>
    <w:p w14:paraId="7A689278"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p>
    <w:p w14:paraId="18C7F191" w14:textId="3685E860" w:rsidR="00245E77" w:rsidRPr="00245E77" w:rsidRDefault="00245E77" w:rsidP="00245E77">
      <w:pPr>
        <w:autoSpaceDE w:val="0"/>
        <w:autoSpaceDN w:val="0"/>
        <w:spacing w:line="360" w:lineRule="auto"/>
        <w:ind w:left="360" w:hanging="360"/>
        <w:jc w:val="both"/>
        <w:rPr>
          <w:rFonts w:ascii="Times New Roman" w:hAnsi="Times New Roman"/>
          <w:color w:val="000000"/>
          <w:sz w:val="28"/>
          <w:szCs w:val="28"/>
        </w:rPr>
      </w:pPr>
      <w:r w:rsidRPr="00245E77">
        <w:rPr>
          <w:rFonts w:ascii="Times New Roman" w:hAnsi="Times New Roman"/>
          <w:b/>
          <w:bCs/>
          <w:color w:val="000000"/>
          <w:sz w:val="28"/>
          <w:szCs w:val="28"/>
        </w:rPr>
        <w:t xml:space="preserve">(a) Generally.  </w:t>
      </w:r>
      <w:r w:rsidRPr="00245E77">
        <w:rPr>
          <w:rFonts w:ascii="Times New Roman" w:hAnsi="Times New Roman"/>
          <w:color w:val="000000"/>
          <w:sz w:val="28"/>
          <w:szCs w:val="28"/>
        </w:rPr>
        <w:t>This rule governs petitions to expunge records, vacate convictions, and restore civil rights that are filed</w:t>
      </w:r>
      <w:r w:rsidR="00D61BF2">
        <w:rPr>
          <w:rFonts w:ascii="Times New Roman" w:hAnsi="Times New Roman"/>
          <w:color w:val="000000"/>
          <w:sz w:val="28"/>
          <w:szCs w:val="28"/>
        </w:rPr>
        <w:t xml:space="preserve"> </w:t>
      </w:r>
      <w:r w:rsidR="00D61BF2" w:rsidRPr="00D61BF2">
        <w:rPr>
          <w:rFonts w:ascii="Times New Roman" w:hAnsi="Times New Roman"/>
          <w:strike/>
          <w:color w:val="000000"/>
          <w:sz w:val="28"/>
          <w:szCs w:val="28"/>
        </w:rPr>
        <w:t>pursuant to</w:t>
      </w:r>
      <w:r w:rsidRPr="00D61BF2">
        <w:rPr>
          <w:rFonts w:ascii="Times New Roman" w:hAnsi="Times New Roman"/>
          <w:strike/>
          <w:color w:val="000000"/>
          <w:sz w:val="28"/>
          <w:szCs w:val="28"/>
        </w:rPr>
        <w:t xml:space="preserve"> </w:t>
      </w:r>
      <w:r w:rsidR="00D61BF2" w:rsidRPr="00D61BF2">
        <w:rPr>
          <w:rFonts w:ascii="Times New Roman" w:hAnsi="Times New Roman"/>
          <w:color w:val="000000"/>
          <w:sz w:val="28"/>
          <w:szCs w:val="28"/>
          <w:u w:val="single"/>
        </w:rPr>
        <w:t>under</w:t>
      </w:r>
      <w:r w:rsidRPr="00245E77">
        <w:rPr>
          <w:rFonts w:ascii="Times New Roman" w:hAnsi="Times New Roman"/>
          <w:color w:val="000000"/>
          <w:sz w:val="28"/>
          <w:szCs w:val="28"/>
        </w:rPr>
        <w:t xml:space="preserve"> A.R.S. § 36-2862.</w:t>
      </w:r>
    </w:p>
    <w:p w14:paraId="498B17C6" w14:textId="77777777" w:rsidR="00245E77" w:rsidRPr="00245E77" w:rsidRDefault="00245E77" w:rsidP="00245E77">
      <w:pPr>
        <w:autoSpaceDE w:val="0"/>
        <w:autoSpaceDN w:val="0"/>
        <w:spacing w:line="360" w:lineRule="auto"/>
        <w:ind w:left="360" w:hanging="360"/>
        <w:jc w:val="both"/>
        <w:rPr>
          <w:rFonts w:ascii="Times New Roman" w:hAnsi="Times New Roman"/>
          <w:color w:val="000000"/>
          <w:sz w:val="28"/>
          <w:szCs w:val="28"/>
        </w:rPr>
      </w:pPr>
    </w:p>
    <w:p w14:paraId="781BE76F" w14:textId="77777777" w:rsidR="00245E77" w:rsidRPr="00245E77" w:rsidRDefault="00245E77" w:rsidP="007E1F8E">
      <w:pPr>
        <w:pStyle w:val="ListParagraph"/>
        <w:numPr>
          <w:ilvl w:val="0"/>
          <w:numId w:val="38"/>
        </w:numPr>
        <w:autoSpaceDE w:val="0"/>
        <w:autoSpaceDN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Contents of a Petition.</w:t>
      </w:r>
      <w:r w:rsidRPr="00245E77">
        <w:rPr>
          <w:rFonts w:ascii="Times New Roman" w:hAnsi="Times New Roman"/>
          <w:color w:val="000000"/>
          <w:sz w:val="28"/>
          <w:szCs w:val="28"/>
        </w:rPr>
        <w:t xml:space="preserve">  </w:t>
      </w:r>
    </w:p>
    <w:p w14:paraId="1B1F48E5" w14:textId="3FAE5E4D" w:rsidR="00245E77" w:rsidRPr="00245E77" w:rsidRDefault="00CA386C" w:rsidP="00245E77">
      <w:pPr>
        <w:pStyle w:val="ListParagraph"/>
        <w:numPr>
          <w:ilvl w:val="0"/>
          <w:numId w:val="39"/>
        </w:numPr>
        <w:autoSpaceDE w:val="0"/>
        <w:autoSpaceDN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45E77" w:rsidRPr="00245E77">
        <w:rPr>
          <w:rFonts w:ascii="Times New Roman" w:hAnsi="Times New Roman"/>
          <w:color w:val="000000"/>
          <w:sz w:val="28"/>
          <w:szCs w:val="28"/>
        </w:rPr>
        <w:t xml:space="preserve">A petition must state </w:t>
      </w:r>
      <w:r w:rsidR="00245E77" w:rsidRPr="00245E77">
        <w:rPr>
          <w:rFonts w:ascii="Times New Roman" w:hAnsi="Times New Roman"/>
          <w:color w:val="000000"/>
          <w:sz w:val="28"/>
          <w:szCs w:val="28"/>
          <w:u w:val="single"/>
        </w:rPr>
        <w:t>the following</w:t>
      </w:r>
      <w:r w:rsidR="00245E77" w:rsidRPr="00245E77">
        <w:rPr>
          <w:rFonts w:ascii="Times New Roman" w:hAnsi="Times New Roman"/>
          <w:color w:val="000000"/>
          <w:sz w:val="28"/>
          <w:szCs w:val="28"/>
        </w:rPr>
        <w:t xml:space="preserve">: </w:t>
      </w:r>
    </w:p>
    <w:p w14:paraId="15D75C44" w14:textId="79960F08"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(1) the </w:t>
      </w:r>
      <w:r w:rsidRPr="00245E77">
        <w:rPr>
          <w:rFonts w:ascii="Times New Roman" w:hAnsi="Times New Roman"/>
          <w:strike/>
          <w:color w:val="000000"/>
          <w:sz w:val="28"/>
          <w:szCs w:val="28"/>
        </w:rPr>
        <w:t>petitioner’s</w:t>
      </w:r>
      <w:r w:rsidRPr="00245E77">
        <w:rPr>
          <w:rFonts w:ascii="Times New Roman" w:hAnsi="Times New Roman"/>
          <w:color w:val="000000"/>
          <w:sz w:val="28"/>
          <w:szCs w:val="28"/>
        </w:rPr>
        <w:t xml:space="preserve"> name, address, date of birth, and </w:t>
      </w:r>
      <w:r w:rsidR="00DA748F" w:rsidRPr="00DA748F">
        <w:rPr>
          <w:rFonts w:ascii="Times New Roman" w:hAnsi="Times New Roman"/>
          <w:color w:val="000000"/>
          <w:sz w:val="28"/>
          <w:szCs w:val="28"/>
          <w:u w:val="single"/>
        </w:rPr>
        <w:t xml:space="preserve">the </w:t>
      </w:r>
      <w:r w:rsidRPr="00245E77">
        <w:rPr>
          <w:rFonts w:ascii="Times New Roman" w:hAnsi="Times New Roman"/>
          <w:color w:val="000000"/>
          <w:sz w:val="28"/>
          <w:szCs w:val="28"/>
        </w:rPr>
        <w:t xml:space="preserve">email address, if </w:t>
      </w:r>
      <w:r w:rsidRPr="00245E77">
        <w:rPr>
          <w:rFonts w:ascii="Times New Roman" w:hAnsi="Times New Roman"/>
          <w:strike/>
          <w:color w:val="000000"/>
          <w:sz w:val="28"/>
          <w:szCs w:val="28"/>
        </w:rPr>
        <w:t>the petitioner has an email address</w:t>
      </w:r>
      <w:r w:rsidRPr="00245E77">
        <w:rPr>
          <w:rFonts w:ascii="Times New Roman" w:hAnsi="Times New Roman"/>
          <w:color w:val="000000"/>
          <w:sz w:val="28"/>
          <w:szCs w:val="28"/>
          <w:u w:val="single"/>
        </w:rPr>
        <w:t xml:space="preserve"> known for the subject of the petition</w:t>
      </w:r>
      <w:r w:rsidRPr="00245E77">
        <w:rPr>
          <w:rFonts w:ascii="Times New Roman" w:hAnsi="Times New Roman"/>
          <w:color w:val="000000"/>
          <w:sz w:val="28"/>
          <w:szCs w:val="28"/>
        </w:rPr>
        <w:t>;</w:t>
      </w:r>
    </w:p>
    <w:p w14:paraId="05268C0A" w14:textId="0EDB3883"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u w:val="single"/>
        </w:rPr>
      </w:pPr>
      <w:r w:rsidRPr="00245E77">
        <w:rPr>
          <w:rFonts w:ascii="Times New Roman" w:hAnsi="Times New Roman"/>
          <w:color w:val="000000"/>
          <w:sz w:val="28"/>
          <w:szCs w:val="28"/>
        </w:rPr>
        <w:t xml:space="preserve">(2) </w:t>
      </w:r>
      <w:r w:rsidRPr="00245E77">
        <w:rPr>
          <w:rFonts w:ascii="Times New Roman" w:hAnsi="Times New Roman"/>
          <w:color w:val="000000"/>
          <w:sz w:val="28"/>
          <w:szCs w:val="28"/>
          <w:u w:val="single"/>
        </w:rPr>
        <w:t>any name</w:t>
      </w:r>
      <w:r w:rsidR="00FA6336">
        <w:rPr>
          <w:rFonts w:ascii="Times New Roman" w:hAnsi="Times New Roman"/>
          <w:color w:val="000000"/>
          <w:sz w:val="28"/>
          <w:szCs w:val="28"/>
          <w:u w:val="single"/>
        </w:rPr>
        <w:t>, if different from above</w:t>
      </w:r>
      <w:r w:rsidRPr="00245E77">
        <w:rPr>
          <w:rFonts w:ascii="Times New Roman" w:hAnsi="Times New Roman"/>
          <w:color w:val="000000"/>
          <w:sz w:val="28"/>
          <w:szCs w:val="28"/>
          <w:u w:val="single"/>
        </w:rPr>
        <w:t xml:space="preserve"> used by the person who is the subject of the petition at the time of arrest or charge;</w:t>
      </w:r>
    </w:p>
    <w:p w14:paraId="01FB4A43" w14:textId="6A24C16B" w:rsidR="00245E77" w:rsidRPr="00245E77" w:rsidRDefault="00245E77" w:rsidP="006E38F1">
      <w:pPr>
        <w:autoSpaceDE w:val="0"/>
        <w:autoSpaceDN w:val="0"/>
        <w:spacing w:line="360" w:lineRule="auto"/>
        <w:ind w:left="1440" w:hanging="720"/>
        <w:jc w:val="both"/>
        <w:rPr>
          <w:rFonts w:ascii="Times New Roman" w:hAnsi="Times New Roman"/>
          <w:color w:val="000000"/>
          <w:sz w:val="28"/>
          <w:szCs w:val="28"/>
        </w:rPr>
      </w:pPr>
      <w:r w:rsidRPr="00245E77">
        <w:rPr>
          <w:rFonts w:ascii="Times New Roman" w:hAnsi="Times New Roman"/>
          <w:strike/>
          <w:color w:val="000000"/>
          <w:sz w:val="28"/>
          <w:szCs w:val="28"/>
        </w:rPr>
        <w:t>(2)</w:t>
      </w:r>
      <w:r w:rsidRPr="00245E77">
        <w:rPr>
          <w:rFonts w:ascii="Times New Roman" w:hAnsi="Times New Roman"/>
          <w:color w:val="000000"/>
          <w:sz w:val="28"/>
          <w:szCs w:val="28"/>
          <w:u w:val="single"/>
        </w:rPr>
        <w:t>(3)</w:t>
      </w:r>
      <w:r w:rsidRPr="00245E77">
        <w:rPr>
          <w:rFonts w:ascii="Times New Roman" w:hAnsi="Times New Roman"/>
          <w:color w:val="000000"/>
          <w:sz w:val="28"/>
          <w:szCs w:val="28"/>
        </w:rPr>
        <w:t xml:space="preserve"> the offense for which </w:t>
      </w:r>
      <w:r w:rsidRPr="00245E77">
        <w:rPr>
          <w:rFonts w:ascii="Times New Roman" w:hAnsi="Times New Roman"/>
          <w:strike/>
          <w:color w:val="000000"/>
          <w:sz w:val="28"/>
          <w:szCs w:val="28"/>
        </w:rPr>
        <w:t xml:space="preserve">the petitioner is seeking </w:t>
      </w:r>
      <w:r w:rsidRPr="00245E77">
        <w:rPr>
          <w:rFonts w:ascii="Times New Roman" w:hAnsi="Times New Roman"/>
          <w:color w:val="000000"/>
          <w:sz w:val="28"/>
          <w:szCs w:val="28"/>
        </w:rPr>
        <w:t>expungement</w:t>
      </w:r>
      <w:r w:rsidRPr="00245E77">
        <w:rPr>
          <w:rFonts w:ascii="Times New Roman" w:hAnsi="Times New Roman"/>
          <w:color w:val="000000"/>
          <w:sz w:val="28"/>
          <w:szCs w:val="28"/>
          <w:u w:val="single"/>
        </w:rPr>
        <w:t xml:space="preserve"> is being requested</w:t>
      </w:r>
      <w:r w:rsidRPr="00245E77">
        <w:rPr>
          <w:rFonts w:ascii="Times New Roman" w:hAnsi="Times New Roman"/>
          <w:color w:val="000000"/>
          <w:sz w:val="28"/>
          <w:szCs w:val="28"/>
        </w:rPr>
        <w:t xml:space="preserve">; </w:t>
      </w:r>
    </w:p>
    <w:p w14:paraId="205CB09A" w14:textId="7E5B47B7" w:rsidR="00245E77" w:rsidRPr="00245E77" w:rsidRDefault="00245E77" w:rsidP="006E38F1">
      <w:pPr>
        <w:autoSpaceDE w:val="0"/>
        <w:autoSpaceDN w:val="0"/>
        <w:spacing w:line="360" w:lineRule="auto"/>
        <w:ind w:left="1440" w:hanging="720"/>
        <w:jc w:val="both"/>
        <w:rPr>
          <w:rFonts w:ascii="Times New Roman" w:hAnsi="Times New Roman"/>
          <w:color w:val="000000"/>
          <w:sz w:val="28"/>
          <w:szCs w:val="28"/>
        </w:rPr>
      </w:pPr>
      <w:r w:rsidRPr="00245E77">
        <w:rPr>
          <w:rFonts w:ascii="Times New Roman" w:hAnsi="Times New Roman"/>
          <w:strike/>
          <w:color w:val="000000"/>
          <w:sz w:val="28"/>
          <w:szCs w:val="28"/>
        </w:rPr>
        <w:t>(3)</w:t>
      </w:r>
      <w:r w:rsidRPr="00245E77">
        <w:rPr>
          <w:rFonts w:ascii="Times New Roman" w:hAnsi="Times New Roman"/>
          <w:color w:val="000000"/>
          <w:sz w:val="28"/>
          <w:szCs w:val="28"/>
          <w:u w:val="single"/>
        </w:rPr>
        <w:t>(4)</w:t>
      </w:r>
      <w:r w:rsidRPr="00245E77">
        <w:rPr>
          <w:rFonts w:ascii="Times New Roman" w:hAnsi="Times New Roman"/>
          <w:color w:val="000000"/>
          <w:sz w:val="28"/>
          <w:szCs w:val="28"/>
        </w:rPr>
        <w:t> the name of the arresting agency; and</w:t>
      </w:r>
    </w:p>
    <w:p w14:paraId="1EEFC9A2" w14:textId="7CE60040" w:rsidR="00245E77" w:rsidRPr="00245E77" w:rsidRDefault="00245E77" w:rsidP="006E38F1">
      <w:pPr>
        <w:autoSpaceDE w:val="0"/>
        <w:autoSpaceDN w:val="0"/>
        <w:spacing w:line="360" w:lineRule="auto"/>
        <w:ind w:left="990" w:hanging="270"/>
        <w:jc w:val="both"/>
        <w:rPr>
          <w:rFonts w:ascii="Times New Roman" w:hAnsi="Times New Roman"/>
          <w:color w:val="000000"/>
          <w:sz w:val="28"/>
          <w:szCs w:val="28"/>
        </w:rPr>
      </w:pPr>
      <w:r w:rsidRPr="00245E77">
        <w:rPr>
          <w:rFonts w:ascii="Times New Roman" w:hAnsi="Times New Roman"/>
          <w:strike/>
          <w:color w:val="000000"/>
          <w:sz w:val="28"/>
          <w:szCs w:val="28"/>
        </w:rPr>
        <w:t>(4)</w:t>
      </w:r>
      <w:r w:rsidRPr="00245E77">
        <w:rPr>
          <w:rFonts w:ascii="Times New Roman" w:hAnsi="Times New Roman"/>
          <w:color w:val="000000"/>
          <w:sz w:val="28"/>
          <w:szCs w:val="28"/>
          <w:u w:val="single"/>
        </w:rPr>
        <w:t>(5)</w:t>
      </w:r>
      <w:r w:rsidRPr="00245E77">
        <w:rPr>
          <w:rFonts w:ascii="Times New Roman" w:hAnsi="Times New Roman"/>
          <w:color w:val="000000"/>
          <w:sz w:val="28"/>
          <w:szCs w:val="28"/>
        </w:rPr>
        <w:t xml:space="preserve"> if charges were filed, the court’s case number. </w:t>
      </w:r>
    </w:p>
    <w:p w14:paraId="40534866" w14:textId="77777777" w:rsidR="00245E77" w:rsidRPr="00245E77" w:rsidRDefault="00245E77" w:rsidP="00CA386C">
      <w:pPr>
        <w:pStyle w:val="ListParagraph"/>
        <w:numPr>
          <w:ilvl w:val="0"/>
          <w:numId w:val="39"/>
        </w:numPr>
        <w:autoSpaceDE w:val="0"/>
        <w:autoSpaceDN w:val="0"/>
        <w:spacing w:line="360" w:lineRule="auto"/>
        <w:ind w:left="1170" w:hanging="450"/>
        <w:jc w:val="both"/>
        <w:rPr>
          <w:rFonts w:ascii="Times New Roman" w:hAnsi="Times New Roman"/>
          <w:color w:val="000000"/>
          <w:sz w:val="28"/>
          <w:szCs w:val="28"/>
        </w:rPr>
      </w:pPr>
      <w:r w:rsidRPr="00245E77">
        <w:rPr>
          <w:rFonts w:ascii="Times New Roman" w:hAnsi="Times New Roman"/>
          <w:color w:val="000000"/>
          <w:sz w:val="28"/>
          <w:szCs w:val="28"/>
        </w:rPr>
        <w:t xml:space="preserve">To assist the court in locating the records to be expunged, the petition should also state, </w:t>
      </w:r>
      <w:r w:rsidRPr="00245E77">
        <w:rPr>
          <w:rFonts w:ascii="Times New Roman" w:hAnsi="Times New Roman"/>
          <w:color w:val="000000"/>
          <w:sz w:val="28"/>
          <w:szCs w:val="28"/>
          <w:u w:val="single"/>
        </w:rPr>
        <w:t>if known</w:t>
      </w:r>
      <w:r w:rsidRPr="00245E77">
        <w:rPr>
          <w:rFonts w:ascii="Times New Roman" w:hAnsi="Times New Roman"/>
          <w:color w:val="000000"/>
          <w:sz w:val="28"/>
          <w:szCs w:val="28"/>
        </w:rPr>
        <w:t>:</w:t>
      </w:r>
    </w:p>
    <w:p w14:paraId="5788FEA8"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(1) the date of </w:t>
      </w:r>
      <w:r w:rsidRPr="00245E77">
        <w:rPr>
          <w:rFonts w:ascii="Times New Roman" w:hAnsi="Times New Roman"/>
          <w:strike/>
          <w:color w:val="000000"/>
          <w:sz w:val="28"/>
          <w:szCs w:val="28"/>
        </w:rPr>
        <w:t xml:space="preserve">the petitioner’s </w:t>
      </w:r>
      <w:r w:rsidRPr="00245E77">
        <w:rPr>
          <w:rFonts w:ascii="Times New Roman" w:hAnsi="Times New Roman"/>
          <w:color w:val="000000"/>
          <w:sz w:val="28"/>
          <w:szCs w:val="28"/>
        </w:rPr>
        <w:t>arrest;</w:t>
      </w:r>
    </w:p>
    <w:p w14:paraId="3D9E466D"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(2) if charges were filed, the name of the prosecuting agency;</w:t>
      </w:r>
    </w:p>
    <w:p w14:paraId="7C00A3CD"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(3) if the case was initially filed in a justice court but was transferred to the superior court, the name of the justice court and the justice court case number;  </w:t>
      </w:r>
    </w:p>
    <w:p w14:paraId="3F98F85E"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lastRenderedPageBreak/>
        <w:t xml:space="preserve">(4) whether there are any outstanding warrants or active payment plans; and </w:t>
      </w:r>
    </w:p>
    <w:p w14:paraId="6A7D0297" w14:textId="1D570740"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(5) whether </w:t>
      </w:r>
      <w:r w:rsidRPr="00245E77">
        <w:rPr>
          <w:rFonts w:ascii="Times New Roman" w:hAnsi="Times New Roman"/>
          <w:strike/>
          <w:color w:val="000000"/>
          <w:sz w:val="28"/>
          <w:szCs w:val="28"/>
        </w:rPr>
        <w:t>petitioner</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the subject of the petition</w:t>
      </w:r>
      <w:r w:rsidRPr="00245E77">
        <w:rPr>
          <w:rFonts w:ascii="Times New Roman" w:hAnsi="Times New Roman"/>
          <w:color w:val="000000"/>
          <w:sz w:val="28"/>
          <w:szCs w:val="28"/>
        </w:rPr>
        <w:t xml:space="preserve"> was sentenced to probation.</w:t>
      </w:r>
    </w:p>
    <w:p w14:paraId="58D94FE4"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p>
    <w:p w14:paraId="23DAD365" w14:textId="0C035311" w:rsidR="00245E77" w:rsidRPr="00245E77" w:rsidRDefault="007E1F8E" w:rsidP="007E1F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360"/>
        <w:jc w:val="both"/>
        <w:rPr>
          <w:rFonts w:ascii="Times New Roman" w:hAnsi="Times New Roman"/>
          <w:color w:val="000000"/>
          <w:sz w:val="28"/>
          <w:szCs w:val="28"/>
        </w:rPr>
      </w:pPr>
      <w:r>
        <w:rPr>
          <w:rFonts w:ascii="Times New Roman" w:hAnsi="Times New Roman"/>
          <w:b/>
          <w:bCs/>
          <w:color w:val="000000"/>
          <w:sz w:val="28"/>
          <w:szCs w:val="28"/>
        </w:rPr>
        <w:t xml:space="preserve">(2) </w:t>
      </w:r>
      <w:r w:rsidR="00245E77" w:rsidRPr="00245E77">
        <w:rPr>
          <w:rFonts w:ascii="Times New Roman" w:hAnsi="Times New Roman"/>
          <w:b/>
          <w:bCs/>
          <w:color w:val="000000"/>
          <w:sz w:val="28"/>
          <w:szCs w:val="28"/>
        </w:rPr>
        <w:t>Petitioner’s Signature; Attachments.</w:t>
      </w:r>
      <w:r w:rsidR="00245E77" w:rsidRPr="00245E77">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If</w:t>
      </w:r>
      <w:r w:rsidR="00245E77" w:rsidRPr="00D61BF2">
        <w:rPr>
          <w:rFonts w:ascii="Times New Roman" w:hAnsi="Times New Roman"/>
          <w:color w:val="000000"/>
          <w:sz w:val="28"/>
          <w:szCs w:val="28"/>
          <w:u w:val="single"/>
        </w:rPr>
        <w:t xml:space="preserve"> </w:t>
      </w:r>
      <w:r w:rsidR="00245E77" w:rsidRPr="00245E77">
        <w:rPr>
          <w:rFonts w:ascii="Times New Roman" w:hAnsi="Times New Roman"/>
          <w:color w:val="000000"/>
          <w:sz w:val="28"/>
          <w:szCs w:val="28"/>
          <w:u w:val="single"/>
        </w:rPr>
        <w:t xml:space="preserve">the petition is filed by the person who is the subject of the petition, </w:t>
      </w:r>
      <w:r w:rsidR="00245E77" w:rsidRPr="00245E77">
        <w:rPr>
          <w:rFonts w:ascii="Times New Roman" w:hAnsi="Times New Roman"/>
          <w:color w:val="000000"/>
          <w:sz w:val="28"/>
          <w:szCs w:val="28"/>
        </w:rPr>
        <w:t xml:space="preserve">the petitioner must sign the petition </w:t>
      </w:r>
      <w:r w:rsidR="00245E77" w:rsidRPr="00B301FB">
        <w:rPr>
          <w:rFonts w:ascii="Times New Roman" w:hAnsi="Times New Roman"/>
          <w:strike/>
          <w:color w:val="000000"/>
          <w:sz w:val="28"/>
          <w:szCs w:val="28"/>
        </w:rPr>
        <w:t>under penalty of perjury</w:t>
      </w:r>
      <w:r w:rsidRPr="00B301FB">
        <w:rPr>
          <w:rFonts w:ascii="Times New Roman" w:hAnsi="Times New Roman"/>
          <w:color w:val="000000"/>
          <w:sz w:val="28"/>
          <w:szCs w:val="28"/>
          <w:u w:val="single"/>
        </w:rPr>
        <w:t xml:space="preserve"> with the following declaration “</w:t>
      </w:r>
      <w:r w:rsidRPr="00B301FB">
        <w:rPr>
          <w:rFonts w:ascii="Times New Roman" w:hAnsi="Times New Roman"/>
          <w:sz w:val="28"/>
          <w:szCs w:val="28"/>
          <w:u w:val="single"/>
        </w:rPr>
        <w:t>I declare under penalty of perjury that the information I have provided in this Petition and any attachments is true and correct to the best of my knowledge.”</w:t>
      </w:r>
      <w:r w:rsidR="00245E77" w:rsidRPr="00245E77">
        <w:rPr>
          <w:rFonts w:ascii="Times New Roman" w:hAnsi="Times New Roman"/>
          <w:color w:val="000000"/>
          <w:sz w:val="28"/>
          <w:szCs w:val="28"/>
        </w:rPr>
        <w:t xml:space="preserve"> The petitioner may attach supporting documents and affidavits to the petition. </w:t>
      </w:r>
    </w:p>
    <w:p w14:paraId="1CEC7CF2"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37820CAF" w14:textId="206AC2F0" w:rsidR="00245E77" w:rsidRPr="007E1F8E" w:rsidRDefault="007E1F8E" w:rsidP="007E1F8E">
      <w:pPr>
        <w:widowControl w:val="0"/>
        <w:autoSpaceDE w:val="0"/>
        <w:autoSpaceDN w:val="0"/>
        <w:adjustRightInd w:val="0"/>
        <w:spacing w:line="360" w:lineRule="auto"/>
        <w:ind w:left="720" w:hanging="360"/>
        <w:jc w:val="both"/>
        <w:rPr>
          <w:rFonts w:ascii="Times New Roman" w:hAnsi="Times New Roman"/>
          <w:color w:val="000000"/>
          <w:sz w:val="28"/>
          <w:szCs w:val="28"/>
          <w:u w:val="single"/>
        </w:rPr>
      </w:pPr>
      <w:r>
        <w:rPr>
          <w:rFonts w:ascii="Times New Roman" w:hAnsi="Times New Roman"/>
          <w:b/>
          <w:bCs/>
          <w:color w:val="000000"/>
          <w:sz w:val="28"/>
          <w:szCs w:val="28"/>
          <w:u w:val="single"/>
        </w:rPr>
        <w:t xml:space="preserve">(3) </w:t>
      </w:r>
      <w:r w:rsidR="00245E77" w:rsidRPr="007E1F8E">
        <w:rPr>
          <w:rFonts w:ascii="Times New Roman" w:hAnsi="Times New Roman"/>
          <w:b/>
          <w:bCs/>
          <w:color w:val="000000"/>
          <w:sz w:val="28"/>
          <w:szCs w:val="28"/>
          <w:u w:val="single"/>
        </w:rPr>
        <w:t>Petitions Filed by a Prosecuting Agency.</w:t>
      </w:r>
      <w:r w:rsidR="00245E77" w:rsidRPr="007E1F8E">
        <w:rPr>
          <w:rFonts w:ascii="Times New Roman" w:hAnsi="Times New Roman"/>
          <w:color w:val="000000"/>
          <w:sz w:val="28"/>
          <w:szCs w:val="28"/>
          <w:u w:val="single"/>
        </w:rPr>
        <w:t xml:space="preserve">  If a prosecuting agency files for expungement of a person’s records, the petition must include the information required by (a)(1)(A), other than the email address, unless known, for the subject of the petition, and any information specified in (a)(1)(B) that the prosecutor knows at the time of filing.</w:t>
      </w:r>
    </w:p>
    <w:p w14:paraId="132D54F7"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4D2154D5" w14:textId="63346FF1" w:rsidR="00245E77" w:rsidRPr="00245E77" w:rsidRDefault="00CA386C" w:rsidP="00CA386C">
      <w:pPr>
        <w:widowControl w:val="0"/>
        <w:autoSpaceDE w:val="0"/>
        <w:autoSpaceDN w:val="0"/>
        <w:adjustRightInd w:val="0"/>
        <w:spacing w:line="360" w:lineRule="auto"/>
        <w:ind w:left="720" w:hanging="720"/>
        <w:jc w:val="both"/>
        <w:rPr>
          <w:rFonts w:ascii="Times New Roman" w:hAnsi="Times New Roman"/>
          <w:color w:val="000000"/>
          <w:sz w:val="28"/>
          <w:szCs w:val="28"/>
        </w:rPr>
      </w:pPr>
      <w:r w:rsidRPr="00CA386C">
        <w:rPr>
          <w:rFonts w:ascii="Times New Roman" w:hAnsi="Times New Roman"/>
          <w:b/>
          <w:bCs/>
          <w:strike/>
          <w:color w:val="000000"/>
          <w:sz w:val="28"/>
          <w:szCs w:val="28"/>
        </w:rPr>
        <w:t>(3)</w:t>
      </w:r>
      <w:r w:rsidR="00245E77" w:rsidRPr="00245E77">
        <w:rPr>
          <w:rFonts w:ascii="Times New Roman" w:hAnsi="Times New Roman"/>
          <w:b/>
          <w:bCs/>
          <w:color w:val="000000"/>
          <w:sz w:val="28"/>
          <w:szCs w:val="28"/>
          <w:u w:val="single"/>
        </w:rPr>
        <w:t>(4)</w:t>
      </w:r>
      <w:r w:rsidR="00245E77" w:rsidRPr="00245E77">
        <w:rPr>
          <w:rFonts w:ascii="Times New Roman" w:hAnsi="Times New Roman"/>
          <w:b/>
          <w:bCs/>
          <w:color w:val="000000"/>
          <w:sz w:val="28"/>
          <w:szCs w:val="28"/>
        </w:rPr>
        <w:t xml:space="preserve"> Place of Filing; Filing Fee.</w:t>
      </w:r>
      <w:r w:rsidR="00245E77" w:rsidRPr="00245E77">
        <w:rPr>
          <w:rFonts w:ascii="Times New Roman" w:hAnsi="Times New Roman"/>
          <w:color w:val="000000"/>
          <w:sz w:val="28"/>
          <w:szCs w:val="28"/>
        </w:rPr>
        <w:t xml:space="preserve"> If the </w:t>
      </w:r>
      <w:r w:rsidR="00245E77" w:rsidRPr="00245E77">
        <w:rPr>
          <w:rFonts w:ascii="Times New Roman" w:hAnsi="Times New Roman"/>
          <w:strike/>
          <w:color w:val="000000"/>
          <w:sz w:val="28"/>
          <w:szCs w:val="28"/>
        </w:rPr>
        <w:t xml:space="preserve">petitioner </w:t>
      </w:r>
      <w:r w:rsidR="00245E77" w:rsidRPr="00245E77">
        <w:rPr>
          <w:rFonts w:ascii="Times New Roman" w:hAnsi="Times New Roman"/>
          <w:color w:val="000000"/>
          <w:sz w:val="28"/>
          <w:szCs w:val="28"/>
          <w:u w:val="single"/>
        </w:rPr>
        <w:t>subject of the petition</w:t>
      </w:r>
      <w:r w:rsidR="00245E77" w:rsidRPr="00245E77">
        <w:rPr>
          <w:rFonts w:ascii="Times New Roman" w:hAnsi="Times New Roman"/>
          <w:color w:val="000000"/>
          <w:sz w:val="28"/>
          <w:szCs w:val="28"/>
        </w:rPr>
        <w:t xml:space="preserve"> was charged with the offense listed in the petition, the petition must be filed in the court where the complaint or citation was concluded.  If the case commenced in a justice court and was transferred to a superior court, the petition must be filed in the superior court. If the </w:t>
      </w:r>
      <w:r w:rsidR="00245E77" w:rsidRPr="00245E77">
        <w:rPr>
          <w:rFonts w:ascii="Times New Roman" w:hAnsi="Times New Roman"/>
          <w:strike/>
          <w:color w:val="000000"/>
          <w:sz w:val="28"/>
          <w:szCs w:val="28"/>
        </w:rPr>
        <w:t xml:space="preserve">petitioner </w:t>
      </w:r>
      <w:r w:rsidR="00245E77" w:rsidRPr="00245E77">
        <w:rPr>
          <w:rFonts w:ascii="Times New Roman" w:hAnsi="Times New Roman"/>
          <w:color w:val="000000"/>
          <w:sz w:val="28"/>
          <w:szCs w:val="28"/>
          <w:u w:val="single"/>
        </w:rPr>
        <w:t>subject of the petition</w:t>
      </w:r>
      <w:r w:rsidR="00245E77" w:rsidRPr="00245E77">
        <w:rPr>
          <w:rFonts w:ascii="Times New Roman" w:hAnsi="Times New Roman"/>
          <w:color w:val="000000"/>
          <w:sz w:val="28"/>
          <w:szCs w:val="28"/>
        </w:rPr>
        <w:t xml:space="preserve"> was arrested but never charged, the petition must be filed in the superior court</w:t>
      </w:r>
      <w:r w:rsidR="00D61BF2" w:rsidRPr="00CA386C">
        <w:rPr>
          <w:rFonts w:ascii="Times New Roman" w:hAnsi="Times New Roman"/>
          <w:strike/>
          <w:color w:val="000000"/>
          <w:sz w:val="28"/>
          <w:szCs w:val="28"/>
        </w:rPr>
        <w:t xml:space="preserve"> </w:t>
      </w:r>
      <w:r w:rsidR="00D61BF2" w:rsidRPr="00D61BF2">
        <w:rPr>
          <w:rFonts w:ascii="Times New Roman" w:hAnsi="Times New Roman"/>
          <w:strike/>
          <w:color w:val="000000"/>
          <w:sz w:val="28"/>
          <w:szCs w:val="28"/>
        </w:rPr>
        <w:t>of</w:t>
      </w:r>
      <w:r w:rsidR="00245E77" w:rsidRPr="00D61BF2">
        <w:rPr>
          <w:rFonts w:ascii="Times New Roman" w:hAnsi="Times New Roman"/>
          <w:color w:val="000000"/>
          <w:sz w:val="28"/>
          <w:szCs w:val="28"/>
          <w:u w:val="single"/>
        </w:rPr>
        <w:t xml:space="preserve"> </w:t>
      </w:r>
      <w:r w:rsidR="00D61BF2" w:rsidRPr="00D61BF2">
        <w:rPr>
          <w:rFonts w:ascii="Times New Roman" w:hAnsi="Times New Roman"/>
          <w:color w:val="000000"/>
          <w:sz w:val="28"/>
          <w:szCs w:val="28"/>
          <w:u w:val="single"/>
        </w:rPr>
        <w:t>in</w:t>
      </w:r>
      <w:r w:rsidR="00245E77" w:rsidRPr="00245E77">
        <w:rPr>
          <w:rFonts w:ascii="Times New Roman" w:hAnsi="Times New Roman"/>
          <w:color w:val="000000"/>
          <w:sz w:val="28"/>
          <w:szCs w:val="28"/>
        </w:rPr>
        <w:t xml:space="preserve"> the county where the arrest occurred. The </w:t>
      </w:r>
      <w:bookmarkStart w:id="3" w:name="_Hlk65146105"/>
      <w:r w:rsidR="00245E77" w:rsidRPr="00245E77">
        <w:rPr>
          <w:rFonts w:ascii="Times New Roman" w:hAnsi="Times New Roman"/>
          <w:strike/>
          <w:color w:val="000000"/>
          <w:sz w:val="28"/>
          <w:szCs w:val="28"/>
        </w:rPr>
        <w:t xml:space="preserve">clerk, or in the case of a limited jurisdiction court, the </w:t>
      </w:r>
      <w:r w:rsidR="00245E77" w:rsidRPr="00245E77">
        <w:rPr>
          <w:rFonts w:ascii="Times New Roman" w:hAnsi="Times New Roman"/>
          <w:color w:val="000000"/>
          <w:sz w:val="28"/>
          <w:szCs w:val="28"/>
        </w:rPr>
        <w:t xml:space="preserve">court </w:t>
      </w:r>
      <w:bookmarkEnd w:id="3"/>
      <w:r w:rsidR="00245E77" w:rsidRPr="00245E77">
        <w:rPr>
          <w:rFonts w:ascii="Times New Roman" w:hAnsi="Times New Roman"/>
          <w:color w:val="000000"/>
          <w:sz w:val="28"/>
          <w:szCs w:val="28"/>
        </w:rPr>
        <w:t>may not charge a fee for filing a petition.</w:t>
      </w:r>
    </w:p>
    <w:p w14:paraId="12C045B3" w14:textId="77777777" w:rsidR="00245E77" w:rsidRPr="00245E77" w:rsidRDefault="00245E77" w:rsidP="00245E77">
      <w:pPr>
        <w:widowControl w:val="0"/>
        <w:autoSpaceDE w:val="0"/>
        <w:autoSpaceDN w:val="0"/>
        <w:adjustRightInd w:val="0"/>
        <w:spacing w:line="360" w:lineRule="auto"/>
        <w:ind w:left="720" w:hanging="360"/>
        <w:jc w:val="both"/>
        <w:rPr>
          <w:rFonts w:ascii="Times New Roman" w:hAnsi="Times New Roman"/>
          <w:color w:val="000000"/>
          <w:sz w:val="28"/>
          <w:szCs w:val="28"/>
        </w:rPr>
      </w:pPr>
    </w:p>
    <w:p w14:paraId="7EB6F0FA" w14:textId="77777777" w:rsidR="00245E77" w:rsidRPr="00245E77" w:rsidRDefault="00245E77" w:rsidP="00245E77">
      <w:pPr>
        <w:widowControl w:val="0"/>
        <w:tabs>
          <w:tab w:val="left" w:pos="360"/>
        </w:tabs>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lastRenderedPageBreak/>
        <w:t>(b)</w:t>
      </w:r>
      <w:r w:rsidRPr="00245E77">
        <w:rPr>
          <w:rFonts w:ascii="Times New Roman" w:hAnsi="Times New Roman"/>
          <w:b/>
          <w:bCs/>
          <w:color w:val="000000"/>
          <w:sz w:val="28"/>
          <w:szCs w:val="28"/>
        </w:rPr>
        <w:tab/>
        <w:t xml:space="preserve">Processing of Petition. </w:t>
      </w:r>
    </w:p>
    <w:p w14:paraId="4B47B050" w14:textId="77777777" w:rsidR="00245E77" w:rsidRPr="00245E77" w:rsidRDefault="00245E77" w:rsidP="00245E77">
      <w:pPr>
        <w:widowControl w:val="0"/>
        <w:tabs>
          <w:tab w:val="left" w:pos="360"/>
        </w:tabs>
        <w:autoSpaceDE w:val="0"/>
        <w:autoSpaceDN w:val="0"/>
        <w:adjustRightInd w:val="0"/>
        <w:spacing w:line="360" w:lineRule="auto"/>
        <w:jc w:val="both"/>
        <w:rPr>
          <w:rFonts w:ascii="Times New Roman" w:hAnsi="Times New Roman"/>
          <w:b/>
          <w:bCs/>
          <w:color w:val="000000"/>
          <w:sz w:val="28"/>
          <w:szCs w:val="28"/>
        </w:rPr>
      </w:pPr>
    </w:p>
    <w:p w14:paraId="1843D2E5" w14:textId="5B15E080" w:rsidR="00245E77" w:rsidRPr="00B301FB" w:rsidRDefault="00245E77" w:rsidP="00245E77">
      <w:pPr>
        <w:pStyle w:val="ListParagraph"/>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C13BC8">
        <w:rPr>
          <w:rFonts w:ascii="Times New Roman" w:hAnsi="Times New Roman"/>
          <w:b/>
          <w:bCs/>
          <w:strike/>
          <w:color w:val="000000"/>
          <w:sz w:val="28"/>
          <w:szCs w:val="28"/>
        </w:rPr>
        <w:t>Sufficiency</w:t>
      </w:r>
      <w:r w:rsidR="00FA6336">
        <w:rPr>
          <w:rFonts w:ascii="Times New Roman" w:hAnsi="Times New Roman"/>
          <w:b/>
          <w:bCs/>
          <w:strike/>
          <w:color w:val="000000"/>
          <w:sz w:val="28"/>
          <w:szCs w:val="28"/>
        </w:rPr>
        <w:t xml:space="preserve"> </w:t>
      </w:r>
      <w:r w:rsidR="00C813F5" w:rsidRPr="00C13BC8">
        <w:rPr>
          <w:rFonts w:ascii="Times New Roman" w:hAnsi="Times New Roman"/>
          <w:b/>
          <w:bCs/>
          <w:color w:val="000000"/>
          <w:sz w:val="28"/>
          <w:szCs w:val="28"/>
          <w:u w:val="single"/>
        </w:rPr>
        <w:t xml:space="preserve">Dismissal </w:t>
      </w:r>
      <w:r w:rsidRPr="00245E77">
        <w:rPr>
          <w:rFonts w:ascii="Times New Roman" w:hAnsi="Times New Roman"/>
          <w:b/>
          <w:bCs/>
          <w:color w:val="000000"/>
          <w:sz w:val="28"/>
          <w:szCs w:val="28"/>
        </w:rPr>
        <w:t xml:space="preserve">of the Petition. </w:t>
      </w:r>
      <w:r w:rsidRPr="00245E77">
        <w:rPr>
          <w:rFonts w:ascii="Times New Roman" w:hAnsi="Times New Roman"/>
          <w:color w:val="000000"/>
          <w:sz w:val="28"/>
          <w:szCs w:val="28"/>
        </w:rPr>
        <w:t>The court may dismiss a petition that fails to provide sufficient information to identify the records to be expunged.</w:t>
      </w:r>
      <w:r w:rsidR="0095148B">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Before</w:t>
      </w:r>
      <w:r w:rsidR="0095148B" w:rsidRPr="00B301FB">
        <w:rPr>
          <w:rFonts w:ascii="Times New Roman" w:hAnsi="Times New Roman"/>
          <w:color w:val="000000"/>
          <w:sz w:val="28"/>
          <w:szCs w:val="28"/>
          <w:u w:val="single"/>
        </w:rPr>
        <w:t xml:space="preserve"> dismissing the petition for this reason, the court should </w:t>
      </w:r>
      <w:r w:rsidR="00D818E7" w:rsidRPr="00B301FB">
        <w:rPr>
          <w:rFonts w:ascii="Times New Roman" w:hAnsi="Times New Roman"/>
          <w:color w:val="000000"/>
          <w:sz w:val="28"/>
          <w:szCs w:val="28"/>
          <w:u w:val="single"/>
        </w:rPr>
        <w:t xml:space="preserve">refer </w:t>
      </w:r>
      <w:r w:rsidR="0095148B" w:rsidRPr="00B301FB">
        <w:rPr>
          <w:rFonts w:ascii="Times New Roman" w:hAnsi="Times New Roman"/>
          <w:color w:val="000000"/>
          <w:sz w:val="28"/>
          <w:szCs w:val="28"/>
          <w:u w:val="single"/>
        </w:rPr>
        <w:t xml:space="preserve">the petitioner </w:t>
      </w:r>
      <w:r w:rsidR="00D818E7" w:rsidRPr="00B301FB">
        <w:rPr>
          <w:rFonts w:ascii="Times New Roman" w:hAnsi="Times New Roman"/>
          <w:color w:val="000000"/>
          <w:sz w:val="28"/>
          <w:szCs w:val="28"/>
          <w:u w:val="single"/>
        </w:rPr>
        <w:t xml:space="preserve">to the </w:t>
      </w:r>
      <w:r w:rsidR="000C3A80" w:rsidRPr="00B301FB">
        <w:rPr>
          <w:rFonts w:ascii="Times New Roman" w:hAnsi="Times New Roman"/>
          <w:color w:val="000000"/>
          <w:sz w:val="28"/>
          <w:szCs w:val="28"/>
          <w:u w:val="single"/>
        </w:rPr>
        <w:t xml:space="preserve">instructions </w:t>
      </w:r>
      <w:r w:rsidR="00B301FB" w:rsidRPr="00B301FB">
        <w:rPr>
          <w:rFonts w:ascii="Times New Roman" w:hAnsi="Times New Roman"/>
          <w:color w:val="000000"/>
          <w:sz w:val="28"/>
          <w:szCs w:val="28"/>
          <w:u w:val="single"/>
        </w:rPr>
        <w:t xml:space="preserve">for the petition form that will be published </w:t>
      </w:r>
      <w:r w:rsidR="00D61BF2">
        <w:rPr>
          <w:rFonts w:ascii="Times New Roman" w:hAnsi="Times New Roman"/>
          <w:color w:val="000000"/>
          <w:sz w:val="28"/>
          <w:szCs w:val="28"/>
          <w:u w:val="single"/>
        </w:rPr>
        <w:t xml:space="preserve">under </w:t>
      </w:r>
      <w:r w:rsidR="006E6581" w:rsidRPr="00B301FB">
        <w:rPr>
          <w:rFonts w:ascii="Times New Roman" w:hAnsi="Times New Roman"/>
          <w:color w:val="000000"/>
          <w:sz w:val="28"/>
          <w:szCs w:val="28"/>
          <w:u w:val="single"/>
        </w:rPr>
        <w:t xml:space="preserve">(f) </w:t>
      </w:r>
      <w:r w:rsidR="0095148B" w:rsidRPr="00B301FB">
        <w:rPr>
          <w:rFonts w:ascii="Times New Roman" w:hAnsi="Times New Roman"/>
          <w:color w:val="000000"/>
          <w:sz w:val="28"/>
          <w:szCs w:val="28"/>
          <w:u w:val="single"/>
        </w:rPr>
        <w:t xml:space="preserve">and </w:t>
      </w:r>
      <w:r w:rsidR="007614F6" w:rsidRPr="00B301FB">
        <w:rPr>
          <w:rFonts w:ascii="Times New Roman" w:hAnsi="Times New Roman"/>
          <w:color w:val="000000"/>
          <w:sz w:val="28"/>
          <w:szCs w:val="28"/>
          <w:u w:val="single"/>
        </w:rPr>
        <w:t xml:space="preserve">inform the petitioner </w:t>
      </w:r>
      <w:r w:rsidR="0095148B" w:rsidRPr="00B301FB">
        <w:rPr>
          <w:rFonts w:ascii="Times New Roman" w:hAnsi="Times New Roman"/>
          <w:color w:val="000000"/>
          <w:sz w:val="28"/>
          <w:szCs w:val="28"/>
          <w:u w:val="single"/>
        </w:rPr>
        <w:t xml:space="preserve">that the petition will be dismissed if the </w:t>
      </w:r>
      <w:r w:rsidR="00FA6336">
        <w:rPr>
          <w:rFonts w:ascii="Times New Roman" w:hAnsi="Times New Roman"/>
          <w:color w:val="000000"/>
          <w:sz w:val="28"/>
          <w:szCs w:val="28"/>
          <w:u w:val="single"/>
        </w:rPr>
        <w:t xml:space="preserve">required </w:t>
      </w:r>
      <w:r w:rsidR="0095148B" w:rsidRPr="00B301FB">
        <w:rPr>
          <w:rFonts w:ascii="Times New Roman" w:hAnsi="Times New Roman"/>
          <w:color w:val="000000"/>
          <w:sz w:val="28"/>
          <w:szCs w:val="28"/>
          <w:u w:val="single"/>
        </w:rPr>
        <w:t xml:space="preserve">information is not filed within </w:t>
      </w:r>
      <w:r w:rsidR="00D61BF2">
        <w:rPr>
          <w:rFonts w:ascii="Times New Roman" w:hAnsi="Times New Roman"/>
          <w:color w:val="000000"/>
          <w:sz w:val="28"/>
          <w:szCs w:val="28"/>
          <w:u w:val="single"/>
        </w:rPr>
        <w:t>45</w:t>
      </w:r>
      <w:r w:rsidR="0095148B" w:rsidRPr="00B301FB">
        <w:rPr>
          <w:rFonts w:ascii="Times New Roman" w:hAnsi="Times New Roman"/>
          <w:color w:val="000000"/>
          <w:sz w:val="28"/>
          <w:szCs w:val="28"/>
          <w:u w:val="single"/>
        </w:rPr>
        <w:t xml:space="preserve"> </w:t>
      </w:r>
      <w:r w:rsidR="001F6027" w:rsidRPr="00B301FB">
        <w:rPr>
          <w:rFonts w:ascii="Times New Roman" w:hAnsi="Times New Roman"/>
          <w:color w:val="000000"/>
          <w:sz w:val="28"/>
          <w:szCs w:val="28"/>
          <w:u w:val="single"/>
        </w:rPr>
        <w:t>days</w:t>
      </w:r>
      <w:r w:rsidR="0095148B" w:rsidRPr="00B301FB">
        <w:rPr>
          <w:rFonts w:ascii="Times New Roman" w:hAnsi="Times New Roman"/>
          <w:color w:val="000000"/>
          <w:sz w:val="28"/>
          <w:szCs w:val="28"/>
          <w:u w:val="single"/>
        </w:rPr>
        <w:t>.</w:t>
      </w:r>
    </w:p>
    <w:p w14:paraId="7CFE48E5"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423F71C0" w14:textId="0F30E53B" w:rsidR="00245E77" w:rsidRPr="00245E77" w:rsidRDefault="00245E77" w:rsidP="00245E77">
      <w:pPr>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C13BC8">
        <w:rPr>
          <w:rFonts w:ascii="Times New Roman" w:hAnsi="Times New Roman"/>
          <w:b/>
          <w:bCs/>
          <w:strike/>
          <w:color w:val="000000"/>
          <w:sz w:val="28"/>
          <w:szCs w:val="28"/>
        </w:rPr>
        <w:t>Copy to Prosecuting Agency</w:t>
      </w:r>
      <w:r w:rsidR="00991578" w:rsidRPr="00D61BF2">
        <w:rPr>
          <w:rFonts w:ascii="Times New Roman" w:hAnsi="Times New Roman"/>
          <w:b/>
          <w:bCs/>
          <w:color w:val="000000"/>
          <w:sz w:val="28"/>
          <w:szCs w:val="28"/>
          <w:u w:val="single"/>
        </w:rPr>
        <w:t xml:space="preserve"> </w:t>
      </w:r>
      <w:r w:rsidR="00D61BF2" w:rsidRPr="00D61BF2">
        <w:rPr>
          <w:rFonts w:ascii="Times New Roman" w:hAnsi="Times New Roman"/>
          <w:b/>
          <w:bCs/>
          <w:color w:val="000000"/>
          <w:sz w:val="28"/>
          <w:szCs w:val="28"/>
          <w:u w:val="single"/>
        </w:rPr>
        <w:t xml:space="preserve">Transmitting </w:t>
      </w:r>
      <w:r w:rsidR="00991578" w:rsidRPr="00C13BC8">
        <w:rPr>
          <w:rFonts w:ascii="Times New Roman" w:hAnsi="Times New Roman"/>
          <w:b/>
          <w:bCs/>
          <w:color w:val="000000"/>
          <w:sz w:val="28"/>
          <w:szCs w:val="28"/>
          <w:u w:val="single"/>
        </w:rPr>
        <w:t xml:space="preserve">Petition </w:t>
      </w:r>
      <w:r w:rsidR="00D61BF2">
        <w:rPr>
          <w:rFonts w:ascii="Times New Roman" w:hAnsi="Times New Roman"/>
          <w:b/>
          <w:bCs/>
          <w:color w:val="000000"/>
          <w:sz w:val="28"/>
          <w:szCs w:val="28"/>
          <w:u w:val="single"/>
        </w:rPr>
        <w:t>F</w:t>
      </w:r>
      <w:r w:rsidR="00991578" w:rsidRPr="00C13BC8">
        <w:rPr>
          <w:rFonts w:ascii="Times New Roman" w:hAnsi="Times New Roman"/>
          <w:b/>
          <w:bCs/>
          <w:color w:val="000000"/>
          <w:sz w:val="28"/>
          <w:szCs w:val="28"/>
          <w:u w:val="single"/>
        </w:rPr>
        <w:t>iled by the Subject of the Petition</w:t>
      </w:r>
      <w:r w:rsidRPr="00CA386C">
        <w:rPr>
          <w:rFonts w:ascii="Times New Roman" w:hAnsi="Times New Roman"/>
          <w:b/>
          <w:bCs/>
          <w:color w:val="000000"/>
          <w:sz w:val="28"/>
          <w:szCs w:val="28"/>
        </w:rPr>
        <w:t xml:space="preserve">.  </w:t>
      </w:r>
      <w:r w:rsidRPr="00245E77">
        <w:rPr>
          <w:rFonts w:ascii="Times New Roman" w:hAnsi="Times New Roman"/>
          <w:color w:val="000000"/>
          <w:sz w:val="28"/>
          <w:szCs w:val="28"/>
        </w:rPr>
        <w:t xml:space="preserve">If the petition is not dismissed under (b)(1), </w:t>
      </w:r>
      <w:r w:rsidRPr="00245E77">
        <w:rPr>
          <w:rFonts w:ascii="Times New Roman" w:hAnsi="Times New Roman"/>
          <w:strike/>
          <w:color w:val="000000"/>
          <w:sz w:val="28"/>
          <w:szCs w:val="28"/>
        </w:rPr>
        <w:t xml:space="preserve">and the petition is filed by the person who is the subject of the petition, </w:t>
      </w:r>
      <w:r w:rsidRPr="00245E77">
        <w:rPr>
          <w:rFonts w:ascii="Times New Roman" w:hAnsi="Times New Roman"/>
          <w:color w:val="000000"/>
          <w:sz w:val="28"/>
          <w:szCs w:val="28"/>
        </w:rPr>
        <w:t xml:space="preserve">the court must send a copy of the petition and supporting documentation submitted by the petitioner to the applicable prosecuting agency no later than 10 days after filing. The court </w:t>
      </w:r>
      <w:proofErr w:type="spellStart"/>
      <w:r w:rsidRPr="00D61BF2">
        <w:rPr>
          <w:rFonts w:ascii="Times New Roman" w:hAnsi="Times New Roman"/>
          <w:strike/>
          <w:color w:val="000000"/>
          <w:sz w:val="28"/>
          <w:szCs w:val="28"/>
        </w:rPr>
        <w:t>shall</w:t>
      </w:r>
      <w:r w:rsidR="00D61BF2">
        <w:rPr>
          <w:rFonts w:ascii="Times New Roman" w:hAnsi="Times New Roman"/>
          <w:color w:val="000000"/>
          <w:sz w:val="28"/>
          <w:szCs w:val="28"/>
          <w:u w:val="single"/>
        </w:rPr>
        <w:t>must</w:t>
      </w:r>
      <w:proofErr w:type="spellEnd"/>
      <w:r w:rsidR="00D61BF2">
        <w:rPr>
          <w:rFonts w:ascii="Times New Roman" w:hAnsi="Times New Roman"/>
          <w:color w:val="000000"/>
          <w:sz w:val="28"/>
          <w:szCs w:val="28"/>
          <w:u w:val="single"/>
        </w:rPr>
        <w:t xml:space="preserve"> </w:t>
      </w:r>
      <w:r w:rsidRPr="00245E77">
        <w:rPr>
          <w:rFonts w:ascii="Times New Roman" w:hAnsi="Times New Roman"/>
          <w:color w:val="000000"/>
          <w:sz w:val="28"/>
          <w:szCs w:val="28"/>
        </w:rPr>
        <w:t xml:space="preserve">also notify the prosecuting agency </w:t>
      </w:r>
      <w:r w:rsidR="00D61BF2" w:rsidRPr="00D61BF2">
        <w:rPr>
          <w:rFonts w:ascii="Times New Roman" w:hAnsi="Times New Roman"/>
          <w:color w:val="000000"/>
          <w:sz w:val="28"/>
          <w:szCs w:val="28"/>
          <w:u w:val="single"/>
        </w:rPr>
        <w:t xml:space="preserve">that </w:t>
      </w:r>
      <w:r w:rsidRPr="00245E77">
        <w:rPr>
          <w:rFonts w:ascii="Times New Roman" w:hAnsi="Times New Roman"/>
          <w:color w:val="000000"/>
          <w:sz w:val="28"/>
          <w:szCs w:val="28"/>
        </w:rPr>
        <w:t xml:space="preserve">the court may grant the petition if the </w:t>
      </w:r>
      <w:proofErr w:type="spellStart"/>
      <w:r w:rsidRPr="00245E77">
        <w:rPr>
          <w:rFonts w:ascii="Times New Roman" w:hAnsi="Times New Roman"/>
          <w:strike/>
          <w:color w:val="000000"/>
          <w:sz w:val="28"/>
          <w:szCs w:val="28"/>
        </w:rPr>
        <w:t>s</w:t>
      </w:r>
      <w:r w:rsidRPr="00245E77">
        <w:rPr>
          <w:rFonts w:ascii="Times New Roman" w:hAnsi="Times New Roman"/>
          <w:color w:val="000000"/>
          <w:sz w:val="28"/>
          <w:szCs w:val="28"/>
          <w:u w:val="single"/>
        </w:rPr>
        <w:t>S</w:t>
      </w:r>
      <w:r w:rsidRPr="00245E77">
        <w:rPr>
          <w:rFonts w:ascii="Times New Roman" w:hAnsi="Times New Roman"/>
          <w:color w:val="000000"/>
          <w:sz w:val="28"/>
          <w:szCs w:val="28"/>
        </w:rPr>
        <w:t>tate</w:t>
      </w:r>
      <w:proofErr w:type="spellEnd"/>
      <w:r w:rsidRPr="00245E77">
        <w:rPr>
          <w:rFonts w:ascii="Times New Roman" w:hAnsi="Times New Roman"/>
          <w:color w:val="000000"/>
          <w:sz w:val="28"/>
          <w:szCs w:val="28"/>
        </w:rPr>
        <w:t xml:space="preserve"> does not file a response within the time allowed by (b)(</w:t>
      </w:r>
      <w:r w:rsidRPr="00AA1E43">
        <w:rPr>
          <w:rFonts w:ascii="Times New Roman" w:hAnsi="Times New Roman"/>
          <w:strike/>
          <w:color w:val="000000"/>
          <w:sz w:val="28"/>
          <w:szCs w:val="28"/>
        </w:rPr>
        <w:t>3</w:t>
      </w:r>
      <w:r w:rsidR="00AA1E43" w:rsidRPr="00AA1E43">
        <w:rPr>
          <w:rFonts w:ascii="Times New Roman" w:hAnsi="Times New Roman"/>
          <w:color w:val="000000"/>
          <w:sz w:val="28"/>
          <w:szCs w:val="28"/>
          <w:u w:val="single"/>
        </w:rPr>
        <w:t>4</w:t>
      </w:r>
      <w:r w:rsidRPr="00245E77">
        <w:rPr>
          <w:rFonts w:ascii="Times New Roman" w:hAnsi="Times New Roman"/>
          <w:color w:val="000000"/>
          <w:sz w:val="28"/>
          <w:szCs w:val="28"/>
        </w:rPr>
        <w:t xml:space="preserve">). </w:t>
      </w:r>
    </w:p>
    <w:p w14:paraId="16FBB6A2" w14:textId="20C95BB2" w:rsidR="00245E77" w:rsidRDefault="00245E77" w:rsidP="00245E77">
      <w:pPr>
        <w:widowControl w:val="0"/>
        <w:autoSpaceDE w:val="0"/>
        <w:autoSpaceDN w:val="0"/>
        <w:adjustRightInd w:val="0"/>
        <w:spacing w:line="360" w:lineRule="auto"/>
        <w:jc w:val="both"/>
        <w:rPr>
          <w:rFonts w:ascii="Times New Roman" w:hAnsi="Times New Roman"/>
          <w:color w:val="000000"/>
          <w:sz w:val="28"/>
          <w:szCs w:val="28"/>
          <w:u w:val="single"/>
        </w:rPr>
      </w:pPr>
    </w:p>
    <w:p w14:paraId="20AA52EB" w14:textId="216EE909" w:rsidR="00542702" w:rsidRPr="00245E77" w:rsidRDefault="00542702" w:rsidP="00542702">
      <w:pPr>
        <w:pStyle w:val="ListParagraph"/>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245E77">
        <w:rPr>
          <w:rFonts w:ascii="Times New Roman" w:hAnsi="Times New Roman"/>
          <w:b/>
          <w:bCs/>
          <w:color w:val="000000"/>
          <w:sz w:val="28"/>
          <w:szCs w:val="28"/>
          <w:u w:val="single"/>
        </w:rPr>
        <w:t>Processing a Petition Filed by a Prosecuting Agency.</w:t>
      </w:r>
      <w:r w:rsidRPr="00D61BF2">
        <w:rPr>
          <w:rFonts w:ascii="Times New Roman" w:hAnsi="Times New Roman"/>
          <w:color w:val="000000"/>
          <w:sz w:val="28"/>
          <w:szCs w:val="28"/>
          <w:u w:val="single"/>
        </w:rPr>
        <w:t xml:space="preserve"> </w:t>
      </w:r>
      <w:r w:rsidR="00D61BF2" w:rsidRPr="00D61BF2">
        <w:rPr>
          <w:rFonts w:ascii="Times New Roman" w:hAnsi="Times New Roman"/>
          <w:color w:val="000000"/>
          <w:sz w:val="28"/>
          <w:szCs w:val="28"/>
          <w:u w:val="single"/>
        </w:rPr>
        <w:t>If</w:t>
      </w:r>
      <w:r w:rsidRPr="00245E77">
        <w:rPr>
          <w:rFonts w:ascii="Times New Roman" w:hAnsi="Times New Roman"/>
          <w:color w:val="000000"/>
          <w:sz w:val="28"/>
          <w:szCs w:val="28"/>
          <w:u w:val="single"/>
        </w:rPr>
        <w:t xml:space="preserve"> a prosecuting agency files</w:t>
      </w:r>
      <w:r w:rsidRPr="009763BD">
        <w:rPr>
          <w:rFonts w:ascii="Times New Roman" w:hAnsi="Times New Roman"/>
          <w:color w:val="000000"/>
          <w:sz w:val="28"/>
          <w:szCs w:val="28"/>
          <w:u w:val="single"/>
        </w:rPr>
        <w:t xml:space="preserve"> </w:t>
      </w:r>
      <w:r w:rsidRPr="00245E77">
        <w:rPr>
          <w:rFonts w:ascii="Times New Roman" w:hAnsi="Times New Roman"/>
          <w:color w:val="000000"/>
          <w:sz w:val="28"/>
          <w:szCs w:val="28"/>
          <w:u w:val="single"/>
        </w:rPr>
        <w:t xml:space="preserve">a petition, the prosecuting agency must </w:t>
      </w:r>
      <w:r w:rsidR="00EF3555" w:rsidRPr="00C13BC8">
        <w:rPr>
          <w:rFonts w:ascii="Times New Roman" w:hAnsi="Times New Roman"/>
          <w:color w:val="000000"/>
          <w:sz w:val="28"/>
          <w:szCs w:val="28"/>
          <w:u w:val="single"/>
        </w:rPr>
        <w:t>notify</w:t>
      </w:r>
      <w:r w:rsidRPr="00245E77">
        <w:rPr>
          <w:rFonts w:ascii="Times New Roman" w:hAnsi="Times New Roman"/>
          <w:color w:val="000000"/>
          <w:sz w:val="28"/>
          <w:szCs w:val="28"/>
          <w:u w:val="single"/>
        </w:rPr>
        <w:t xml:space="preserve"> the person who is the subject of the petition.  The person is not required to make an appearance or file a response.</w:t>
      </w:r>
    </w:p>
    <w:p w14:paraId="67CF8EE8" w14:textId="77777777" w:rsidR="00542702" w:rsidRPr="00245E77" w:rsidRDefault="00542702" w:rsidP="00245E77">
      <w:pPr>
        <w:widowControl w:val="0"/>
        <w:autoSpaceDE w:val="0"/>
        <w:autoSpaceDN w:val="0"/>
        <w:adjustRightInd w:val="0"/>
        <w:spacing w:line="360" w:lineRule="auto"/>
        <w:jc w:val="both"/>
        <w:rPr>
          <w:rFonts w:ascii="Times New Roman" w:hAnsi="Times New Roman"/>
          <w:color w:val="000000"/>
          <w:sz w:val="28"/>
          <w:szCs w:val="28"/>
          <w:u w:val="single"/>
        </w:rPr>
      </w:pPr>
    </w:p>
    <w:p w14:paraId="519A1D32" w14:textId="4B6EDC43" w:rsidR="00245E77" w:rsidRPr="00D61BF2" w:rsidRDefault="00CA386C" w:rsidP="009763BD">
      <w:pPr>
        <w:widowControl w:val="0"/>
        <w:tabs>
          <w:tab w:val="left" w:pos="900"/>
        </w:tabs>
        <w:autoSpaceDE w:val="0"/>
        <w:autoSpaceDN w:val="0"/>
        <w:adjustRightInd w:val="0"/>
        <w:spacing w:line="360" w:lineRule="auto"/>
        <w:ind w:left="720" w:hanging="720"/>
        <w:jc w:val="both"/>
        <w:rPr>
          <w:rFonts w:ascii="Times New Roman" w:hAnsi="Times New Roman"/>
          <w:color w:val="000000"/>
          <w:sz w:val="28"/>
          <w:szCs w:val="28"/>
          <w:u w:val="single"/>
        </w:rPr>
      </w:pPr>
      <w:r>
        <w:rPr>
          <w:rFonts w:ascii="Times New Roman" w:hAnsi="Times New Roman"/>
          <w:b/>
          <w:bCs/>
          <w:strike/>
          <w:color w:val="000000"/>
          <w:sz w:val="28"/>
          <w:szCs w:val="28"/>
        </w:rPr>
        <w:t>(3)</w:t>
      </w:r>
      <w:r w:rsidRPr="00CA386C">
        <w:rPr>
          <w:rFonts w:ascii="Times New Roman" w:hAnsi="Times New Roman"/>
          <w:b/>
          <w:bCs/>
          <w:color w:val="000000"/>
          <w:sz w:val="28"/>
          <w:szCs w:val="28"/>
          <w:u w:val="single"/>
        </w:rPr>
        <w:t>(4)</w:t>
      </w:r>
      <w:r>
        <w:rPr>
          <w:rFonts w:ascii="Times New Roman" w:hAnsi="Times New Roman"/>
          <w:b/>
          <w:bCs/>
          <w:strike/>
          <w:color w:val="000000"/>
          <w:sz w:val="28"/>
          <w:szCs w:val="28"/>
        </w:rPr>
        <w:tab/>
      </w:r>
      <w:r w:rsidR="00245E77" w:rsidRPr="00245E77">
        <w:rPr>
          <w:rFonts w:ascii="Times New Roman" w:hAnsi="Times New Roman"/>
          <w:b/>
          <w:bCs/>
          <w:strike/>
          <w:color w:val="000000"/>
          <w:sz w:val="28"/>
          <w:szCs w:val="28"/>
        </w:rPr>
        <w:t xml:space="preserve">State’s </w:t>
      </w:r>
      <w:r w:rsidR="00245E77" w:rsidRPr="00245E77">
        <w:rPr>
          <w:rFonts w:ascii="Times New Roman" w:hAnsi="Times New Roman"/>
          <w:b/>
          <w:bCs/>
          <w:color w:val="000000"/>
          <w:sz w:val="28"/>
          <w:szCs w:val="28"/>
        </w:rPr>
        <w:t xml:space="preserve">Response. </w:t>
      </w:r>
      <w:r w:rsidR="00245E77" w:rsidRPr="00245E77">
        <w:rPr>
          <w:rFonts w:ascii="Times New Roman" w:hAnsi="Times New Roman"/>
          <w:color w:val="000000"/>
          <w:sz w:val="28"/>
          <w:szCs w:val="28"/>
        </w:rPr>
        <w:t xml:space="preserve">No later than 30 days after the petition </w:t>
      </w:r>
      <w:proofErr w:type="spellStart"/>
      <w:r w:rsidR="00245E77" w:rsidRPr="00D61BF2">
        <w:rPr>
          <w:rFonts w:ascii="Times New Roman" w:hAnsi="Times New Roman"/>
          <w:strike/>
          <w:color w:val="000000"/>
          <w:sz w:val="28"/>
          <w:szCs w:val="28"/>
        </w:rPr>
        <w:t>was</w:t>
      </w:r>
      <w:r w:rsidR="00D61BF2" w:rsidRPr="00D61BF2">
        <w:rPr>
          <w:rFonts w:ascii="Times New Roman" w:hAnsi="Times New Roman"/>
          <w:color w:val="000000"/>
          <w:sz w:val="28"/>
          <w:szCs w:val="28"/>
          <w:u w:val="single"/>
        </w:rPr>
        <w:t>is</w:t>
      </w:r>
      <w:proofErr w:type="spellEnd"/>
      <w:r w:rsidR="00245E77" w:rsidRPr="00245E77">
        <w:rPr>
          <w:rFonts w:ascii="Times New Roman" w:hAnsi="Times New Roman"/>
          <w:color w:val="000000"/>
          <w:sz w:val="28"/>
          <w:szCs w:val="28"/>
        </w:rPr>
        <w:t xml:space="preserve"> filed, </w:t>
      </w:r>
      <w:r w:rsidR="00245E77" w:rsidRPr="00D61BF2">
        <w:rPr>
          <w:rFonts w:ascii="Times New Roman" w:hAnsi="Times New Roman"/>
          <w:strike/>
          <w:color w:val="000000"/>
          <w:sz w:val="28"/>
          <w:szCs w:val="28"/>
        </w:rPr>
        <w:t>the</w:t>
      </w:r>
      <w:r w:rsidR="00245E77" w:rsidRPr="00245E77">
        <w:rPr>
          <w:rFonts w:ascii="Times New Roman" w:hAnsi="Times New Roman"/>
          <w:color w:val="000000"/>
          <w:sz w:val="28"/>
          <w:szCs w:val="28"/>
        </w:rPr>
        <w:t xml:space="preserve"> </w:t>
      </w:r>
      <w:r w:rsidR="00245E77" w:rsidRPr="00245E77">
        <w:rPr>
          <w:rFonts w:ascii="Times New Roman" w:hAnsi="Times New Roman"/>
          <w:strike/>
          <w:color w:val="000000"/>
          <w:sz w:val="28"/>
          <w:szCs w:val="28"/>
        </w:rPr>
        <w:t>prosecuting agency</w:t>
      </w:r>
      <w:r w:rsidR="00FA6336">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 xml:space="preserve">an </w:t>
      </w:r>
      <w:r w:rsidR="00245E77" w:rsidRPr="00D61BF2">
        <w:rPr>
          <w:rFonts w:ascii="Times New Roman" w:hAnsi="Times New Roman"/>
          <w:color w:val="000000"/>
          <w:sz w:val="28"/>
          <w:szCs w:val="28"/>
          <w:u w:val="single"/>
        </w:rPr>
        <w:t>o</w:t>
      </w:r>
      <w:r w:rsidR="00245E77" w:rsidRPr="00245E77">
        <w:rPr>
          <w:rFonts w:ascii="Times New Roman" w:hAnsi="Times New Roman"/>
          <w:color w:val="000000"/>
          <w:sz w:val="28"/>
          <w:szCs w:val="28"/>
          <w:u w:val="single"/>
        </w:rPr>
        <w:t>pposing party</w:t>
      </w:r>
      <w:r w:rsidR="00245E77" w:rsidRPr="00245E77">
        <w:rPr>
          <w:rFonts w:ascii="Times New Roman" w:hAnsi="Times New Roman"/>
          <w:color w:val="000000"/>
          <w:sz w:val="28"/>
          <w:szCs w:val="28"/>
        </w:rPr>
        <w:t xml:space="preserve"> may file a response stating its objections to the petition, if any.  </w:t>
      </w:r>
      <w:r w:rsidR="00245E77" w:rsidRPr="00C13BC8">
        <w:rPr>
          <w:rFonts w:ascii="Times New Roman" w:hAnsi="Times New Roman"/>
          <w:strike/>
          <w:color w:val="000000"/>
          <w:sz w:val="28"/>
          <w:szCs w:val="28"/>
        </w:rPr>
        <w:t>The prosecutor must send a copy of its response to the petitioner’s attorney, if any, or to the petitioner.</w:t>
      </w:r>
      <w:r w:rsidR="00D61BF2">
        <w:rPr>
          <w:rFonts w:ascii="Times New Roman" w:hAnsi="Times New Roman"/>
          <w:strike/>
          <w:color w:val="000000"/>
          <w:sz w:val="28"/>
          <w:szCs w:val="28"/>
        </w:rPr>
        <w:t xml:space="preserve"> </w:t>
      </w:r>
      <w:r w:rsidR="00D61BF2" w:rsidRPr="00D61BF2">
        <w:rPr>
          <w:rFonts w:ascii="Times New Roman" w:hAnsi="Times New Roman"/>
          <w:color w:val="000000"/>
          <w:sz w:val="28"/>
          <w:szCs w:val="28"/>
          <w:u w:val="single"/>
        </w:rPr>
        <w:t xml:space="preserve">The party </w:t>
      </w:r>
      <w:r w:rsidR="00D61BF2" w:rsidRPr="00D61BF2">
        <w:rPr>
          <w:rFonts w:ascii="Times New Roman" w:hAnsi="Times New Roman"/>
          <w:color w:val="000000"/>
          <w:sz w:val="28"/>
          <w:szCs w:val="28"/>
          <w:u w:val="single"/>
        </w:rPr>
        <w:lastRenderedPageBreak/>
        <w:t>filing the response must send a</w:t>
      </w:r>
      <w:r w:rsidR="00107B94" w:rsidRPr="00D61BF2">
        <w:rPr>
          <w:rFonts w:ascii="Times New Roman" w:hAnsi="Times New Roman"/>
          <w:color w:val="000000"/>
          <w:sz w:val="28"/>
          <w:szCs w:val="28"/>
          <w:u w:val="single"/>
        </w:rPr>
        <w:t xml:space="preserve"> copy of the response to the petitioner.</w:t>
      </w:r>
    </w:p>
    <w:p w14:paraId="205EF7C9"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76548DB8" w14:textId="429EC652" w:rsidR="00245E77" w:rsidRPr="00245E77" w:rsidRDefault="009763BD" w:rsidP="009763BD">
      <w:pPr>
        <w:widowControl w:val="0"/>
        <w:tabs>
          <w:tab w:val="left" w:pos="900"/>
        </w:tabs>
        <w:autoSpaceDE w:val="0"/>
        <w:autoSpaceDN w:val="0"/>
        <w:adjustRightInd w:val="0"/>
        <w:spacing w:line="360" w:lineRule="auto"/>
        <w:ind w:left="720" w:hanging="720"/>
        <w:jc w:val="both"/>
        <w:rPr>
          <w:rFonts w:ascii="Times New Roman" w:hAnsi="Times New Roman"/>
          <w:color w:val="000000"/>
          <w:sz w:val="28"/>
          <w:szCs w:val="28"/>
        </w:rPr>
      </w:pPr>
      <w:r w:rsidRPr="009763BD">
        <w:rPr>
          <w:rFonts w:ascii="Times New Roman" w:hAnsi="Times New Roman"/>
          <w:b/>
          <w:bCs/>
          <w:strike/>
          <w:color w:val="000000"/>
          <w:sz w:val="28"/>
          <w:szCs w:val="28"/>
        </w:rPr>
        <w:t>(4)</w:t>
      </w:r>
      <w:r w:rsidR="00245E77" w:rsidRPr="00245E77">
        <w:rPr>
          <w:rFonts w:ascii="Times New Roman" w:hAnsi="Times New Roman"/>
          <w:b/>
          <w:bCs/>
          <w:color w:val="000000"/>
          <w:sz w:val="28"/>
          <w:szCs w:val="28"/>
          <w:u w:val="single"/>
        </w:rPr>
        <w:t>(5)</w:t>
      </w:r>
      <w:r w:rsidR="00245E77" w:rsidRPr="00245E77">
        <w:rPr>
          <w:rFonts w:ascii="Times New Roman" w:hAnsi="Times New Roman"/>
          <w:b/>
          <w:bCs/>
          <w:color w:val="000000"/>
          <w:sz w:val="28"/>
          <w:szCs w:val="28"/>
        </w:rPr>
        <w:tab/>
        <w:t xml:space="preserve">Reply. </w:t>
      </w:r>
      <w:r w:rsidR="00245E77" w:rsidRPr="00245E77">
        <w:rPr>
          <w:rFonts w:ascii="Times New Roman" w:hAnsi="Times New Roman"/>
          <w:color w:val="000000"/>
          <w:sz w:val="28"/>
          <w:szCs w:val="28"/>
        </w:rPr>
        <w:t xml:space="preserve">The petitioner may file a reply no later than 15 days after the </w:t>
      </w:r>
      <w:r w:rsidR="00245E77" w:rsidRPr="00245E77">
        <w:rPr>
          <w:rFonts w:ascii="Times New Roman" w:hAnsi="Times New Roman"/>
          <w:strike/>
          <w:color w:val="000000"/>
          <w:sz w:val="28"/>
          <w:szCs w:val="28"/>
        </w:rPr>
        <w:t xml:space="preserve">State’s </w:t>
      </w:r>
      <w:r w:rsidR="00245E77" w:rsidRPr="00245E77">
        <w:rPr>
          <w:rFonts w:ascii="Times New Roman" w:hAnsi="Times New Roman"/>
          <w:color w:val="000000"/>
          <w:sz w:val="28"/>
          <w:szCs w:val="28"/>
        </w:rPr>
        <w:t>response is filed.</w:t>
      </w:r>
    </w:p>
    <w:p w14:paraId="24CDB26C"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19D2DC62" w14:textId="230C5C51"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(c) Hearing. </w:t>
      </w:r>
    </w:p>
    <w:p w14:paraId="495D6781"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p>
    <w:p w14:paraId="1F5899C8" w14:textId="77777777" w:rsidR="00245E77" w:rsidRPr="00245E77" w:rsidRDefault="00245E77" w:rsidP="00245E77">
      <w:pPr>
        <w:widowControl w:val="0"/>
        <w:numPr>
          <w:ilvl w:val="0"/>
          <w:numId w:val="33"/>
        </w:numPr>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Basis for a Hearing. </w:t>
      </w:r>
      <w:r w:rsidRPr="00245E77">
        <w:rPr>
          <w:rFonts w:ascii="Times New Roman" w:hAnsi="Times New Roman"/>
          <w:color w:val="000000"/>
          <w:sz w:val="28"/>
          <w:szCs w:val="28"/>
        </w:rPr>
        <w:t xml:space="preserve">The court may set a hearing on the petition on either party’s request or if the court concludes there are genuine issues of fact regarding whether the petition should be granted. </w:t>
      </w:r>
    </w:p>
    <w:p w14:paraId="25103FEF" w14:textId="77777777" w:rsidR="00245E77" w:rsidRPr="00245E77" w:rsidRDefault="00245E77" w:rsidP="00245E77">
      <w:pPr>
        <w:widowControl w:val="0"/>
        <w:autoSpaceDE w:val="0"/>
        <w:autoSpaceDN w:val="0"/>
        <w:adjustRightInd w:val="0"/>
        <w:spacing w:line="360" w:lineRule="auto"/>
        <w:ind w:left="720"/>
        <w:jc w:val="both"/>
        <w:rPr>
          <w:rFonts w:ascii="Times New Roman" w:hAnsi="Times New Roman"/>
          <w:b/>
          <w:bCs/>
          <w:color w:val="000000"/>
          <w:sz w:val="28"/>
          <w:szCs w:val="28"/>
        </w:rPr>
      </w:pPr>
    </w:p>
    <w:p w14:paraId="7B718917" w14:textId="77777777" w:rsidR="00245E77" w:rsidRPr="00245E77" w:rsidRDefault="00245E77" w:rsidP="00245E77">
      <w:pPr>
        <w:widowControl w:val="0"/>
        <w:numPr>
          <w:ilvl w:val="0"/>
          <w:numId w:val="33"/>
        </w:numPr>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t>Time for Hearing.</w:t>
      </w:r>
      <w:r w:rsidRPr="00245E77">
        <w:rPr>
          <w:rFonts w:ascii="Times New Roman" w:hAnsi="Times New Roman"/>
          <w:color w:val="000000"/>
          <w:sz w:val="28"/>
          <w:szCs w:val="28"/>
        </w:rPr>
        <w:t xml:space="preserve"> The hearing must be held no later than 120 days after the petition is filed, unless the court finds good cause for an extension. </w:t>
      </w:r>
    </w:p>
    <w:p w14:paraId="4DA52C51"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p>
    <w:p w14:paraId="54A20E18"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(d) Disposition. </w:t>
      </w:r>
    </w:p>
    <w:p w14:paraId="6803936C"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p>
    <w:p w14:paraId="6C3B74DE" w14:textId="610232ED"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sz w:val="28"/>
          <w:szCs w:val="28"/>
        </w:rPr>
      </w:pPr>
      <w:r w:rsidRPr="00245E77">
        <w:rPr>
          <w:rStyle w:val="normaltextrun"/>
          <w:rFonts w:ascii="Times New Roman" w:hAnsi="Times New Roman"/>
          <w:b/>
          <w:bCs/>
          <w:sz w:val="28"/>
          <w:szCs w:val="28"/>
          <w:shd w:val="clear" w:color="auto" w:fill="FFFFFF"/>
        </w:rPr>
        <w:t>Failure to Respond.</w:t>
      </w:r>
      <w:r w:rsidRPr="00245E77">
        <w:rPr>
          <w:rStyle w:val="normaltextrun"/>
          <w:rFonts w:ascii="Times New Roman" w:hAnsi="Times New Roman"/>
          <w:sz w:val="28"/>
          <w:szCs w:val="28"/>
          <w:shd w:val="clear" w:color="auto" w:fill="FFFFFF"/>
        </w:rPr>
        <w:t xml:space="preserve"> The court may </w:t>
      </w:r>
      <w:r w:rsidRPr="00245E77">
        <w:rPr>
          <w:rStyle w:val="normaltextrun"/>
          <w:rFonts w:ascii="Times New Roman" w:hAnsi="Times New Roman"/>
          <w:strike/>
          <w:sz w:val="28"/>
          <w:szCs w:val="28"/>
          <w:shd w:val="clear" w:color="auto" w:fill="FFFFFF"/>
        </w:rPr>
        <w:t xml:space="preserve">grant </w:t>
      </w:r>
      <w:r w:rsidRPr="00245E77">
        <w:rPr>
          <w:rStyle w:val="normaltextrun"/>
          <w:rFonts w:ascii="Times New Roman" w:hAnsi="Times New Roman"/>
          <w:sz w:val="28"/>
          <w:szCs w:val="28"/>
          <w:u w:val="single"/>
          <w:shd w:val="clear" w:color="auto" w:fill="FFFFFF"/>
        </w:rPr>
        <w:t>decide</w:t>
      </w:r>
      <w:r w:rsidRPr="00245E77">
        <w:rPr>
          <w:rStyle w:val="normaltextrun"/>
          <w:rFonts w:ascii="Times New Roman" w:hAnsi="Times New Roman"/>
          <w:sz w:val="28"/>
          <w:szCs w:val="28"/>
          <w:shd w:val="clear" w:color="auto" w:fill="FFFFFF"/>
        </w:rPr>
        <w:t xml:space="preserve"> the petition without a hearing if </w:t>
      </w:r>
      <w:r w:rsidRPr="00245E77">
        <w:rPr>
          <w:rStyle w:val="normaltextrun"/>
          <w:rFonts w:ascii="Times New Roman" w:hAnsi="Times New Roman"/>
          <w:strike/>
          <w:sz w:val="28"/>
          <w:szCs w:val="28"/>
          <w:shd w:val="clear" w:color="auto" w:fill="FFFFFF"/>
        </w:rPr>
        <w:t xml:space="preserve">the prosecuting agency does not respond </w:t>
      </w:r>
      <w:r w:rsidRPr="00245E77">
        <w:rPr>
          <w:rStyle w:val="normaltextrun"/>
          <w:rFonts w:ascii="Times New Roman" w:hAnsi="Times New Roman"/>
          <w:sz w:val="28"/>
          <w:szCs w:val="28"/>
          <w:u w:val="single"/>
          <w:shd w:val="clear" w:color="auto" w:fill="FFFFFF"/>
        </w:rPr>
        <w:t>no response is filed</w:t>
      </w:r>
      <w:r w:rsidRPr="00245E77">
        <w:rPr>
          <w:rStyle w:val="normaltextrun"/>
          <w:rFonts w:ascii="Times New Roman" w:hAnsi="Times New Roman"/>
          <w:i/>
          <w:iCs/>
          <w:sz w:val="28"/>
          <w:szCs w:val="28"/>
          <w:shd w:val="clear" w:color="auto" w:fill="FFFFFF"/>
        </w:rPr>
        <w:t xml:space="preserve"> </w:t>
      </w:r>
      <w:r w:rsidRPr="00245E77">
        <w:rPr>
          <w:rStyle w:val="normaltextrun"/>
          <w:rFonts w:ascii="Times New Roman" w:hAnsi="Times New Roman"/>
          <w:sz w:val="28"/>
          <w:szCs w:val="28"/>
          <w:shd w:val="clear" w:color="auto" w:fill="FFFFFF"/>
        </w:rPr>
        <w:t xml:space="preserve">within the time allowed by </w:t>
      </w:r>
      <w:r w:rsidR="00C13BC8" w:rsidRPr="00C13BC8">
        <w:rPr>
          <w:rStyle w:val="normaltextrun"/>
          <w:rFonts w:ascii="Times New Roman" w:hAnsi="Times New Roman"/>
          <w:strike/>
          <w:sz w:val="28"/>
          <w:szCs w:val="28"/>
          <w:shd w:val="clear" w:color="auto" w:fill="FFFFFF"/>
        </w:rPr>
        <w:t>p</w:t>
      </w:r>
      <w:r w:rsidRPr="00C13BC8">
        <w:rPr>
          <w:rStyle w:val="normaltextrun"/>
          <w:rFonts w:ascii="Times New Roman" w:hAnsi="Times New Roman"/>
          <w:strike/>
          <w:sz w:val="28"/>
          <w:szCs w:val="28"/>
          <w:shd w:val="clear" w:color="auto" w:fill="FFFFFF"/>
        </w:rPr>
        <w:t xml:space="preserve">aragraph </w:t>
      </w:r>
      <w:r w:rsidRPr="00245E77">
        <w:rPr>
          <w:rStyle w:val="normaltextrun"/>
          <w:rFonts w:ascii="Times New Roman" w:hAnsi="Times New Roman"/>
          <w:sz w:val="28"/>
          <w:szCs w:val="28"/>
          <w:shd w:val="clear" w:color="auto" w:fill="FFFFFF"/>
        </w:rPr>
        <w:t>(b)(</w:t>
      </w:r>
      <w:r w:rsidR="00AA1E43" w:rsidRPr="00AA1E43">
        <w:rPr>
          <w:rFonts w:ascii="Times New Roman" w:hAnsi="Times New Roman"/>
          <w:strike/>
          <w:color w:val="000000"/>
          <w:sz w:val="28"/>
          <w:szCs w:val="28"/>
        </w:rPr>
        <w:t>3</w:t>
      </w:r>
      <w:r w:rsidR="00AA1E43" w:rsidRPr="00AA1E43">
        <w:rPr>
          <w:rFonts w:ascii="Times New Roman" w:hAnsi="Times New Roman"/>
          <w:color w:val="000000"/>
          <w:sz w:val="28"/>
          <w:szCs w:val="28"/>
          <w:u w:val="single"/>
        </w:rPr>
        <w:t>4</w:t>
      </w:r>
      <w:r w:rsidRPr="00245E77">
        <w:rPr>
          <w:rStyle w:val="normaltextrun"/>
          <w:rFonts w:ascii="Times New Roman" w:hAnsi="Times New Roman"/>
          <w:sz w:val="28"/>
          <w:szCs w:val="28"/>
          <w:shd w:val="clear" w:color="auto" w:fill="FFFFFF"/>
        </w:rPr>
        <w:t>)</w:t>
      </w:r>
      <w:r w:rsidRPr="00245E77">
        <w:rPr>
          <w:rStyle w:val="normaltextrun"/>
          <w:rFonts w:ascii="Times New Roman" w:hAnsi="Times New Roman"/>
          <w:sz w:val="28"/>
          <w:szCs w:val="28"/>
          <w:u w:val="single"/>
          <w:shd w:val="clear" w:color="auto" w:fill="FFFFFF"/>
        </w:rPr>
        <w:t>, or if the petition was filed by a prosecuting agency</w:t>
      </w:r>
      <w:r w:rsidRPr="00245E77">
        <w:rPr>
          <w:rStyle w:val="normaltextrun"/>
          <w:rFonts w:ascii="Times New Roman" w:hAnsi="Times New Roman"/>
          <w:sz w:val="28"/>
          <w:szCs w:val="28"/>
          <w:shd w:val="clear" w:color="auto" w:fill="FFFFFF"/>
        </w:rPr>
        <w:t>.</w:t>
      </w:r>
      <w:r w:rsidRPr="00245E77">
        <w:rPr>
          <w:rFonts w:ascii="Times New Roman" w:hAnsi="Times New Roman"/>
          <w:sz w:val="28"/>
          <w:szCs w:val="28"/>
        </w:rPr>
        <w:t xml:space="preserve"> </w:t>
      </w:r>
    </w:p>
    <w:p w14:paraId="3FFF524C"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sz w:val="28"/>
          <w:szCs w:val="28"/>
        </w:rPr>
      </w:pPr>
    </w:p>
    <w:p w14:paraId="41050BF2" w14:textId="77777777"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Stay of Sentence.</w:t>
      </w:r>
      <w:r w:rsidRPr="00245E77">
        <w:rPr>
          <w:rFonts w:ascii="Times New Roman" w:hAnsi="Times New Roman"/>
          <w:color w:val="000000"/>
          <w:sz w:val="28"/>
          <w:szCs w:val="28"/>
        </w:rPr>
        <w:t xml:space="preserve"> The court has discretion to stay any aspect of the sentence imposed pending disposition of the petition.</w:t>
      </w:r>
    </w:p>
    <w:p w14:paraId="79A810B0"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3F951E9B" w14:textId="0AB87050"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Burden of Proof.</w:t>
      </w:r>
      <w:r w:rsidRPr="00245E77">
        <w:rPr>
          <w:rFonts w:ascii="Times New Roman" w:hAnsi="Times New Roman"/>
          <w:color w:val="000000"/>
          <w:sz w:val="28"/>
          <w:szCs w:val="28"/>
        </w:rPr>
        <w:t xml:space="preserve"> The court </w:t>
      </w:r>
      <w:proofErr w:type="gramStart"/>
      <w:r w:rsidRPr="00F95E21">
        <w:rPr>
          <w:rFonts w:ascii="Times New Roman" w:hAnsi="Times New Roman"/>
          <w:strike/>
          <w:color w:val="000000"/>
          <w:sz w:val="28"/>
          <w:szCs w:val="28"/>
        </w:rPr>
        <w:t>shall</w:t>
      </w:r>
      <w:r w:rsidR="00F95E21">
        <w:rPr>
          <w:rFonts w:ascii="Times New Roman" w:hAnsi="Times New Roman"/>
          <w:strike/>
          <w:color w:val="000000"/>
          <w:sz w:val="28"/>
          <w:szCs w:val="28"/>
        </w:rPr>
        <w:t xml:space="preserve"> </w:t>
      </w:r>
      <w:r w:rsidR="00F95E21" w:rsidRPr="00F95E21">
        <w:rPr>
          <w:rFonts w:ascii="Times New Roman" w:hAnsi="Times New Roman"/>
          <w:color w:val="000000"/>
          <w:sz w:val="28"/>
          <w:szCs w:val="28"/>
          <w:u w:val="single"/>
        </w:rPr>
        <w:t>must</w:t>
      </w:r>
      <w:proofErr w:type="gramEnd"/>
      <w:r w:rsidRPr="00245E77">
        <w:rPr>
          <w:rFonts w:ascii="Times New Roman" w:hAnsi="Times New Roman"/>
          <w:color w:val="000000"/>
          <w:sz w:val="28"/>
          <w:szCs w:val="28"/>
        </w:rPr>
        <w:t xml:space="preserve"> grant the petition unless the prosecutor establishes by clear and convincing evidence that </w:t>
      </w:r>
      <w:r w:rsidRPr="00245E77">
        <w:rPr>
          <w:rFonts w:ascii="Times New Roman" w:hAnsi="Times New Roman"/>
          <w:color w:val="000000"/>
          <w:sz w:val="28"/>
          <w:szCs w:val="28"/>
          <w:u w:val="single"/>
        </w:rPr>
        <w:t xml:space="preserve">the </w:t>
      </w:r>
      <w:r w:rsidR="00F95E21">
        <w:rPr>
          <w:rFonts w:ascii="Times New Roman" w:hAnsi="Times New Roman"/>
          <w:color w:val="000000"/>
          <w:sz w:val="28"/>
          <w:szCs w:val="28"/>
          <w:u w:val="single"/>
        </w:rPr>
        <w:t>offense</w:t>
      </w:r>
      <w:r w:rsidRPr="00245E77">
        <w:rPr>
          <w:rFonts w:ascii="Times New Roman" w:hAnsi="Times New Roman"/>
          <w:color w:val="000000"/>
          <w:sz w:val="28"/>
          <w:szCs w:val="28"/>
          <w:u w:val="single"/>
        </w:rPr>
        <w:t xml:space="preserve"> is not eligible for expungement or if the court finds that the offense identified in</w:t>
      </w:r>
      <w:r w:rsidRPr="00245E77">
        <w:rPr>
          <w:rFonts w:ascii="Times New Roman" w:hAnsi="Times New Roman"/>
          <w:color w:val="000000"/>
          <w:sz w:val="28"/>
          <w:szCs w:val="28"/>
        </w:rPr>
        <w:t xml:space="preserve"> the </w:t>
      </w:r>
      <w:r w:rsidRPr="00245E77">
        <w:rPr>
          <w:rFonts w:ascii="Times New Roman" w:hAnsi="Times New Roman"/>
          <w:color w:val="000000"/>
          <w:sz w:val="28"/>
          <w:szCs w:val="28"/>
        </w:rPr>
        <w:lastRenderedPageBreak/>
        <w:t>petition</w:t>
      </w:r>
      <w:r w:rsidRPr="00245E77">
        <w:rPr>
          <w:rFonts w:ascii="Times New Roman" w:hAnsi="Times New Roman"/>
          <w:strike/>
          <w:color w:val="000000"/>
          <w:sz w:val="28"/>
          <w:szCs w:val="28"/>
        </w:rPr>
        <w:t>er</w:t>
      </w:r>
      <w:r w:rsidRPr="00245E77">
        <w:rPr>
          <w:rFonts w:ascii="Times New Roman" w:hAnsi="Times New Roman"/>
          <w:color w:val="000000"/>
          <w:sz w:val="28"/>
          <w:szCs w:val="28"/>
        </w:rPr>
        <w:t xml:space="preserve"> is not eligible for expungement.</w:t>
      </w:r>
    </w:p>
    <w:p w14:paraId="6FC2923F"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39040298" w14:textId="0A6F6D58"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Action on Granting the Petition.</w:t>
      </w:r>
      <w:r w:rsidRPr="00245E77">
        <w:rPr>
          <w:rFonts w:ascii="Times New Roman" w:hAnsi="Times New Roman"/>
          <w:color w:val="000000"/>
          <w:sz w:val="28"/>
          <w:szCs w:val="28"/>
        </w:rPr>
        <w:t xml:space="preserve"> If the court grants the petition, the court must</w:t>
      </w:r>
      <w:r w:rsidRPr="00245E77">
        <w:rPr>
          <w:rFonts w:ascii="Times New Roman" w:hAnsi="Times New Roman"/>
          <w:color w:val="000000"/>
          <w:sz w:val="28"/>
          <w:szCs w:val="28"/>
          <w:u w:val="single"/>
        </w:rPr>
        <w:t>, as to any applicable count,</w:t>
      </w:r>
      <w:r w:rsidRPr="00245E77">
        <w:rPr>
          <w:rFonts w:ascii="Times New Roman" w:hAnsi="Times New Roman"/>
          <w:color w:val="000000"/>
          <w:sz w:val="28"/>
          <w:szCs w:val="28"/>
        </w:rPr>
        <w:t xml:space="preserve"> vacate the conviction</w:t>
      </w:r>
      <w:r w:rsidRPr="00245E77">
        <w:rPr>
          <w:rFonts w:ascii="Times New Roman" w:hAnsi="Times New Roman"/>
          <w:color w:val="000000"/>
          <w:sz w:val="28"/>
          <w:szCs w:val="28"/>
          <w:u w:val="single"/>
        </w:rPr>
        <w:t xml:space="preserve"> and sentence</w:t>
      </w:r>
      <w:r w:rsidRPr="00245E77">
        <w:rPr>
          <w:rFonts w:ascii="Times New Roman" w:hAnsi="Times New Roman"/>
          <w:color w:val="000000"/>
          <w:sz w:val="28"/>
          <w:szCs w:val="28"/>
        </w:rPr>
        <w:t xml:space="preserve">, if any, order that any record of the </w:t>
      </w:r>
      <w:r w:rsidRPr="00245E77">
        <w:rPr>
          <w:rFonts w:ascii="Times New Roman" w:hAnsi="Times New Roman"/>
          <w:strike/>
          <w:color w:val="000000"/>
          <w:sz w:val="28"/>
          <w:szCs w:val="28"/>
        </w:rPr>
        <w:t xml:space="preserve">petitioners’ </w:t>
      </w:r>
      <w:r w:rsidRPr="00245E77">
        <w:rPr>
          <w:rFonts w:ascii="Times New Roman" w:hAnsi="Times New Roman"/>
          <w:color w:val="000000"/>
          <w:sz w:val="28"/>
          <w:szCs w:val="28"/>
        </w:rPr>
        <w:t>arrest, charge, conviction and sentence be expunged, and</w:t>
      </w:r>
      <w:r w:rsidRPr="00245E77">
        <w:rPr>
          <w:rFonts w:ascii="Times New Roman" w:hAnsi="Times New Roman"/>
          <w:strike/>
          <w:color w:val="000000"/>
          <w:sz w:val="28"/>
          <w:szCs w:val="28"/>
        </w:rPr>
        <w:t xml:space="preserve"> order the petitioner’s civil rights be restored</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restore the civil rights of the subject of the petition,</w:t>
      </w:r>
      <w:r w:rsidRPr="00245E77">
        <w:rPr>
          <w:rFonts w:ascii="Times New Roman" w:hAnsi="Times New Roman"/>
          <w:color w:val="000000"/>
          <w:sz w:val="28"/>
          <w:szCs w:val="28"/>
        </w:rPr>
        <w:t xml:space="preserve"> including the right to possess a firearm unless otherwise prohibited.</w:t>
      </w:r>
    </w:p>
    <w:p w14:paraId="69E466BF"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7A468BF1" w14:textId="77777777"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Order.</w:t>
      </w:r>
      <w:r w:rsidRPr="00245E77">
        <w:rPr>
          <w:rFonts w:ascii="Times New Roman" w:hAnsi="Times New Roman"/>
          <w:color w:val="000000"/>
          <w:sz w:val="28"/>
          <w:szCs w:val="28"/>
        </w:rPr>
        <w:t xml:space="preserve"> The court must enter a signed order stating the court’s findings of fact and conclusions of law. </w:t>
      </w:r>
    </w:p>
    <w:p w14:paraId="7F73A597"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12A49A9A"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color w:val="000000"/>
          <w:sz w:val="28"/>
          <w:szCs w:val="28"/>
        </w:rPr>
      </w:pPr>
      <w:r w:rsidRPr="00245E77">
        <w:rPr>
          <w:rFonts w:ascii="Times New Roman" w:hAnsi="Times New Roman"/>
          <w:b/>
          <w:bCs/>
          <w:color w:val="000000"/>
          <w:sz w:val="28"/>
          <w:szCs w:val="28"/>
        </w:rPr>
        <w:t xml:space="preserve">(e) Notice by </w:t>
      </w:r>
      <w:r w:rsidRPr="00245E77">
        <w:rPr>
          <w:rFonts w:ascii="Times New Roman" w:hAnsi="Times New Roman"/>
          <w:b/>
          <w:bCs/>
          <w:strike/>
          <w:color w:val="000000"/>
          <w:sz w:val="28"/>
          <w:szCs w:val="28"/>
        </w:rPr>
        <w:t xml:space="preserve">Clerk of </w:t>
      </w:r>
      <w:r w:rsidRPr="00245E77">
        <w:rPr>
          <w:rFonts w:ascii="Times New Roman" w:hAnsi="Times New Roman"/>
          <w:b/>
          <w:bCs/>
          <w:color w:val="000000"/>
          <w:sz w:val="28"/>
          <w:szCs w:val="28"/>
        </w:rPr>
        <w:t>Court.</w:t>
      </w:r>
      <w:r w:rsidRPr="00245E77">
        <w:rPr>
          <w:rFonts w:ascii="Times New Roman" w:hAnsi="Times New Roman"/>
          <w:color w:val="000000"/>
          <w:sz w:val="28"/>
          <w:szCs w:val="28"/>
        </w:rPr>
        <w:t xml:space="preserve">  </w:t>
      </w:r>
      <w:r w:rsidRPr="00245E77">
        <w:rPr>
          <w:rFonts w:ascii="Times New Roman" w:hAnsi="Times New Roman"/>
          <w:strike/>
          <w:color w:val="000000"/>
          <w:sz w:val="28"/>
          <w:szCs w:val="28"/>
        </w:rPr>
        <w:t>In addition to notifying the parties of the court’s order,</w:t>
      </w:r>
      <w:r w:rsidRPr="00245E77">
        <w:rPr>
          <w:rFonts w:ascii="Times New Roman" w:hAnsi="Times New Roman"/>
          <w:color w:val="000000"/>
          <w:sz w:val="28"/>
          <w:szCs w:val="28"/>
        </w:rPr>
        <w:t xml:space="preserve"> </w:t>
      </w:r>
      <w:proofErr w:type="spellStart"/>
      <w:r w:rsidRPr="00245E77">
        <w:rPr>
          <w:rFonts w:ascii="Times New Roman" w:hAnsi="Times New Roman"/>
          <w:strike/>
          <w:color w:val="000000"/>
          <w:sz w:val="28"/>
          <w:szCs w:val="28"/>
        </w:rPr>
        <w:t>i</w:t>
      </w:r>
      <w:r w:rsidRPr="00245E77">
        <w:rPr>
          <w:rFonts w:ascii="Times New Roman" w:hAnsi="Times New Roman"/>
          <w:color w:val="000000"/>
          <w:sz w:val="28"/>
          <w:szCs w:val="28"/>
          <w:u w:val="single"/>
        </w:rPr>
        <w:t>I</w:t>
      </w:r>
      <w:r w:rsidRPr="00245E77">
        <w:rPr>
          <w:rFonts w:ascii="Times New Roman" w:hAnsi="Times New Roman"/>
          <w:color w:val="000000"/>
          <w:sz w:val="28"/>
          <w:szCs w:val="28"/>
        </w:rPr>
        <w:t>f</w:t>
      </w:r>
      <w:proofErr w:type="spellEnd"/>
      <w:r w:rsidRPr="00245E77">
        <w:rPr>
          <w:rFonts w:ascii="Times New Roman" w:hAnsi="Times New Roman"/>
          <w:color w:val="000000"/>
          <w:sz w:val="28"/>
          <w:szCs w:val="28"/>
        </w:rPr>
        <w:t xml:space="preserve"> the court grants the petition, </w:t>
      </w:r>
      <w:r w:rsidRPr="00245E77">
        <w:rPr>
          <w:rFonts w:ascii="Times New Roman" w:hAnsi="Times New Roman"/>
          <w:strike/>
          <w:color w:val="000000"/>
          <w:sz w:val="28"/>
          <w:szCs w:val="28"/>
        </w:rPr>
        <w:t xml:space="preserve">the clerk, or in the case of a limited jurisdiction court, </w:t>
      </w:r>
      <w:r w:rsidRPr="00245E77">
        <w:rPr>
          <w:rFonts w:ascii="Times New Roman" w:hAnsi="Times New Roman"/>
          <w:color w:val="000000"/>
          <w:sz w:val="28"/>
          <w:szCs w:val="28"/>
        </w:rPr>
        <w:t xml:space="preserve">the court must transmit the order to the arresting law enforcement agency </w:t>
      </w:r>
      <w:r w:rsidRPr="00245E77">
        <w:rPr>
          <w:rFonts w:ascii="Times New Roman" w:hAnsi="Times New Roman"/>
          <w:strike/>
          <w:color w:val="000000"/>
          <w:sz w:val="28"/>
          <w:szCs w:val="28"/>
        </w:rPr>
        <w:t xml:space="preserve">and the prosecuting agency </w:t>
      </w:r>
      <w:r w:rsidRPr="00245E77">
        <w:rPr>
          <w:rFonts w:ascii="Times New Roman" w:hAnsi="Times New Roman"/>
          <w:color w:val="000000"/>
          <w:sz w:val="28"/>
          <w:szCs w:val="28"/>
        </w:rPr>
        <w:t>identified in the petition</w:t>
      </w:r>
      <w:r w:rsidRPr="00245E77">
        <w:rPr>
          <w:rFonts w:ascii="Times New Roman" w:hAnsi="Times New Roman"/>
          <w:strike/>
          <w:color w:val="000000"/>
          <w:sz w:val="28"/>
          <w:szCs w:val="28"/>
        </w:rPr>
        <w:t xml:space="preserve"> as well as</w:t>
      </w:r>
      <w:r w:rsidRPr="00245E77">
        <w:rPr>
          <w:rFonts w:ascii="Times New Roman" w:hAnsi="Times New Roman"/>
          <w:color w:val="000000"/>
          <w:sz w:val="28"/>
          <w:szCs w:val="28"/>
          <w:u w:val="single"/>
        </w:rPr>
        <w:t>, and</w:t>
      </w:r>
      <w:r w:rsidRPr="00245E77">
        <w:rPr>
          <w:rFonts w:ascii="Times New Roman" w:hAnsi="Times New Roman"/>
          <w:color w:val="000000"/>
          <w:sz w:val="28"/>
          <w:szCs w:val="28"/>
        </w:rPr>
        <w:t xml:space="preserve"> the Department of Public Safety. If the order is issued by a superior court, the </w:t>
      </w:r>
      <w:r w:rsidRPr="00245E77">
        <w:rPr>
          <w:rFonts w:ascii="Times New Roman" w:hAnsi="Times New Roman"/>
          <w:strike/>
          <w:color w:val="000000"/>
          <w:sz w:val="28"/>
          <w:szCs w:val="28"/>
        </w:rPr>
        <w:t>clerk</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court</w:t>
      </w:r>
      <w:r w:rsidRPr="00245E77">
        <w:rPr>
          <w:rFonts w:ascii="Times New Roman" w:hAnsi="Times New Roman"/>
          <w:color w:val="000000"/>
          <w:sz w:val="28"/>
          <w:szCs w:val="28"/>
        </w:rPr>
        <w:t xml:space="preserve"> must also transmit the order to the justice court identified </w:t>
      </w:r>
      <w:r w:rsidRPr="00245E77">
        <w:rPr>
          <w:rFonts w:ascii="Times New Roman" w:hAnsi="Times New Roman"/>
          <w:strike/>
          <w:color w:val="000000"/>
          <w:sz w:val="28"/>
          <w:szCs w:val="28"/>
        </w:rPr>
        <w:t>by the petitioner</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in the petition</w:t>
      </w:r>
      <w:r w:rsidRPr="00245E77">
        <w:rPr>
          <w:rFonts w:ascii="Times New Roman" w:hAnsi="Times New Roman"/>
          <w:i/>
          <w:iCs/>
          <w:color w:val="000000"/>
          <w:sz w:val="28"/>
          <w:szCs w:val="28"/>
        </w:rPr>
        <w:t xml:space="preserve"> </w:t>
      </w:r>
      <w:r w:rsidRPr="00245E77">
        <w:rPr>
          <w:rFonts w:ascii="Times New Roman" w:hAnsi="Times New Roman"/>
          <w:color w:val="000000"/>
          <w:sz w:val="28"/>
          <w:szCs w:val="28"/>
        </w:rPr>
        <w:t>and to the probation department, if a term of probation was imposed.</w:t>
      </w:r>
    </w:p>
    <w:p w14:paraId="4FCBCC74"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color w:val="000000"/>
          <w:sz w:val="28"/>
          <w:szCs w:val="28"/>
        </w:rPr>
      </w:pPr>
    </w:p>
    <w:p w14:paraId="586F550E" w14:textId="24FF9CF1"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sz w:val="28"/>
          <w:szCs w:val="28"/>
        </w:rPr>
      </w:pPr>
      <w:r w:rsidRPr="00245E77">
        <w:rPr>
          <w:rFonts w:ascii="Times New Roman" w:hAnsi="Times New Roman"/>
          <w:b/>
          <w:bCs/>
          <w:color w:val="000000"/>
          <w:sz w:val="28"/>
          <w:szCs w:val="28"/>
        </w:rPr>
        <w:t>(f)</w:t>
      </w:r>
      <w:r w:rsidRPr="00245E77">
        <w:rPr>
          <w:rFonts w:ascii="Times New Roman" w:hAnsi="Times New Roman"/>
          <w:b/>
          <w:bCs/>
          <w:color w:val="000000"/>
          <w:sz w:val="28"/>
          <w:szCs w:val="28"/>
        </w:rPr>
        <w:tab/>
        <w:t xml:space="preserve">Forms. </w:t>
      </w:r>
      <w:r w:rsidRPr="00245E77">
        <w:rPr>
          <w:rFonts w:ascii="Times New Roman" w:hAnsi="Times New Roman"/>
          <w:color w:val="000000"/>
          <w:sz w:val="28"/>
          <w:szCs w:val="28"/>
        </w:rPr>
        <w:t xml:space="preserve">The </w:t>
      </w:r>
      <w:r w:rsidR="0053797F">
        <w:rPr>
          <w:rFonts w:ascii="Times New Roman" w:hAnsi="Times New Roman"/>
          <w:color w:val="000000"/>
          <w:sz w:val="28"/>
          <w:szCs w:val="28"/>
        </w:rPr>
        <w:t>A</w:t>
      </w:r>
      <w:r w:rsidRPr="00245E77">
        <w:rPr>
          <w:rFonts w:ascii="Times New Roman" w:hAnsi="Times New Roman"/>
          <w:color w:val="000000"/>
          <w:sz w:val="28"/>
          <w:szCs w:val="28"/>
        </w:rPr>
        <w:t xml:space="preserve">dministrative </w:t>
      </w:r>
      <w:r w:rsidR="0053797F">
        <w:rPr>
          <w:rFonts w:ascii="Times New Roman" w:hAnsi="Times New Roman"/>
          <w:color w:val="000000"/>
          <w:sz w:val="28"/>
          <w:szCs w:val="28"/>
        </w:rPr>
        <w:t>D</w:t>
      </w:r>
      <w:r w:rsidRPr="00245E77">
        <w:rPr>
          <w:rFonts w:ascii="Times New Roman" w:hAnsi="Times New Roman"/>
          <w:color w:val="000000"/>
          <w:sz w:val="28"/>
          <w:szCs w:val="28"/>
        </w:rPr>
        <w:t xml:space="preserve">irector of the Administrative Office of the Courts is authorized to create and modify forms </w:t>
      </w:r>
      <w:r w:rsidR="0048447E" w:rsidRPr="00C13BC8">
        <w:rPr>
          <w:rFonts w:ascii="Times New Roman" w:hAnsi="Times New Roman"/>
          <w:color w:val="000000"/>
          <w:sz w:val="28"/>
          <w:szCs w:val="28"/>
          <w:u w:val="single"/>
        </w:rPr>
        <w:t>and instructions</w:t>
      </w:r>
      <w:r w:rsidR="0048447E">
        <w:rPr>
          <w:rFonts w:ascii="Times New Roman" w:hAnsi="Times New Roman"/>
          <w:color w:val="000000"/>
          <w:sz w:val="28"/>
          <w:szCs w:val="28"/>
        </w:rPr>
        <w:t xml:space="preserve"> </w:t>
      </w:r>
      <w:r w:rsidRPr="00245E77">
        <w:rPr>
          <w:rFonts w:ascii="Times New Roman" w:hAnsi="Times New Roman"/>
          <w:color w:val="000000"/>
          <w:sz w:val="28"/>
          <w:szCs w:val="28"/>
        </w:rPr>
        <w:t>for use by the public and the courts to implement this rule. The director shall make the forms available on the self-service page of the Arizona Judicial Branch website</w:t>
      </w:r>
      <w:r w:rsidRPr="00245E77">
        <w:rPr>
          <w:rFonts w:ascii="Times New Roman" w:hAnsi="Times New Roman"/>
          <w:sz w:val="28"/>
          <w:szCs w:val="28"/>
        </w:rPr>
        <w:t xml:space="preserve">, azcourts.gov.  Any substantial variation from these forms must first be approved by the </w:t>
      </w:r>
      <w:r w:rsidR="0053797F">
        <w:rPr>
          <w:rFonts w:ascii="Times New Roman" w:hAnsi="Times New Roman"/>
          <w:sz w:val="28"/>
          <w:szCs w:val="28"/>
        </w:rPr>
        <w:t>A</w:t>
      </w:r>
      <w:r w:rsidRPr="00245E77">
        <w:rPr>
          <w:rFonts w:ascii="Times New Roman" w:hAnsi="Times New Roman"/>
          <w:sz w:val="28"/>
          <w:szCs w:val="28"/>
        </w:rPr>
        <w:t xml:space="preserve">dministrative </w:t>
      </w:r>
      <w:r w:rsidR="0053797F">
        <w:rPr>
          <w:rFonts w:ascii="Times New Roman" w:hAnsi="Times New Roman"/>
          <w:sz w:val="28"/>
          <w:szCs w:val="28"/>
        </w:rPr>
        <w:t>D</w:t>
      </w:r>
      <w:r w:rsidRPr="00245E77">
        <w:rPr>
          <w:rFonts w:ascii="Times New Roman" w:hAnsi="Times New Roman"/>
          <w:sz w:val="28"/>
          <w:szCs w:val="28"/>
        </w:rPr>
        <w:t xml:space="preserve">irector. </w:t>
      </w:r>
      <w:r w:rsidRPr="00245E77">
        <w:rPr>
          <w:rFonts w:ascii="Times New Roman" w:hAnsi="Times New Roman"/>
          <w:sz w:val="28"/>
          <w:szCs w:val="28"/>
          <w:u w:val="single"/>
        </w:rPr>
        <w:t xml:space="preserve">A petitioner may file a petition that varies from the </w:t>
      </w:r>
      <w:r w:rsidRPr="00245E77">
        <w:rPr>
          <w:rFonts w:ascii="Times New Roman" w:hAnsi="Times New Roman"/>
          <w:sz w:val="28"/>
          <w:szCs w:val="28"/>
          <w:u w:val="single"/>
        </w:rPr>
        <w:lastRenderedPageBreak/>
        <w:t xml:space="preserve">approved form so long as it includes the information required by this rule and complies with </w:t>
      </w:r>
      <w:r w:rsidR="00C13BC8">
        <w:rPr>
          <w:rFonts w:ascii="Times New Roman" w:hAnsi="Times New Roman"/>
          <w:sz w:val="28"/>
          <w:szCs w:val="28"/>
          <w:u w:val="single"/>
        </w:rPr>
        <w:t>Rule</w:t>
      </w:r>
      <w:r w:rsidRPr="00245E77">
        <w:rPr>
          <w:rFonts w:ascii="Times New Roman" w:hAnsi="Times New Roman"/>
          <w:sz w:val="28"/>
          <w:szCs w:val="28"/>
          <w:u w:val="single"/>
        </w:rPr>
        <w:t xml:space="preserve"> 1.6.</w:t>
      </w:r>
      <w:r w:rsidR="00B301FB">
        <w:rPr>
          <w:rFonts w:ascii="Times New Roman" w:hAnsi="Times New Roman"/>
          <w:sz w:val="28"/>
          <w:szCs w:val="28"/>
          <w:u w:val="single"/>
        </w:rPr>
        <w:t xml:space="preserve"> </w:t>
      </w:r>
      <w:bookmarkEnd w:id="2"/>
    </w:p>
    <w:sectPr w:rsidR="00245E77" w:rsidRPr="00245E77" w:rsidSect="003E5DFC">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1650" w14:textId="77777777" w:rsidR="000D7D1D" w:rsidRDefault="000D7D1D" w:rsidP="00D12C76">
      <w:r>
        <w:separator/>
      </w:r>
    </w:p>
  </w:endnote>
  <w:endnote w:type="continuationSeparator" w:id="0">
    <w:p w14:paraId="20ED77BB" w14:textId="77777777" w:rsidR="000D7D1D" w:rsidRDefault="000D7D1D"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26AB8B08" w14:textId="5A116880" w:rsidR="007760A8" w:rsidRPr="00231F63" w:rsidRDefault="007760A8">
        <w:pPr>
          <w:pStyle w:val="Footer"/>
          <w:jc w:val="center"/>
          <w:rPr>
            <w:rFonts w:ascii="Times New Roman" w:hAnsi="Times New Roman"/>
            <w:sz w:val="24"/>
            <w:szCs w:val="24"/>
          </w:rPr>
        </w:pPr>
        <w:r w:rsidRPr="00231F63">
          <w:rPr>
            <w:rFonts w:ascii="Times New Roman" w:hAnsi="Times New Roman"/>
            <w:sz w:val="24"/>
            <w:szCs w:val="24"/>
          </w:rPr>
          <w:fldChar w:fldCharType="begin"/>
        </w:r>
        <w:r w:rsidRPr="00231F63">
          <w:rPr>
            <w:rFonts w:ascii="Times New Roman" w:hAnsi="Times New Roman"/>
            <w:sz w:val="24"/>
            <w:szCs w:val="24"/>
          </w:rPr>
          <w:instrText xml:space="preserve"> PAGE   \* MERGEFORMAT </w:instrText>
        </w:r>
        <w:r w:rsidRPr="00231F63">
          <w:rPr>
            <w:rFonts w:ascii="Times New Roman" w:hAnsi="Times New Roman"/>
            <w:sz w:val="24"/>
            <w:szCs w:val="24"/>
          </w:rPr>
          <w:fldChar w:fldCharType="separate"/>
        </w:r>
        <w:r w:rsidRPr="00231F63">
          <w:rPr>
            <w:rFonts w:ascii="Times New Roman" w:hAnsi="Times New Roman"/>
            <w:noProof/>
            <w:sz w:val="24"/>
            <w:szCs w:val="24"/>
          </w:rPr>
          <w:t>2</w:t>
        </w:r>
        <w:r w:rsidRPr="00231F63">
          <w:rPr>
            <w:rFonts w:ascii="Times New Roman" w:hAnsi="Times New Roman"/>
            <w:noProof/>
            <w:sz w:val="24"/>
            <w:szCs w:val="24"/>
          </w:rPr>
          <w:fldChar w:fldCharType="end"/>
        </w:r>
      </w:p>
    </w:sdtContent>
  </w:sdt>
  <w:p w14:paraId="1E018082"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032931"/>
      <w:docPartObj>
        <w:docPartGallery w:val="Page Numbers (Bottom of Page)"/>
        <w:docPartUnique/>
      </w:docPartObj>
    </w:sdtPr>
    <w:sdtEndPr>
      <w:rPr>
        <w:noProof/>
      </w:rPr>
    </w:sdtEndPr>
    <w:sdtContent>
      <w:p w14:paraId="6B01524C" w14:textId="23C3261A" w:rsidR="00604B02" w:rsidRDefault="00604B02">
        <w:pPr>
          <w:pStyle w:val="Footer"/>
          <w:jc w:val="center"/>
        </w:pPr>
        <w:r>
          <w:t xml:space="preserve">Appendix </w:t>
        </w:r>
        <w:r w:rsidR="00A36C92">
          <w:t>A</w:t>
        </w:r>
        <w:r>
          <w:t xml:space="preserve"> – Page </w:t>
        </w:r>
        <w:r>
          <w:fldChar w:fldCharType="begin"/>
        </w:r>
        <w:r>
          <w:instrText xml:space="preserve"> PAGE   \* MERGEFORMAT </w:instrText>
        </w:r>
        <w:r>
          <w:fldChar w:fldCharType="separate"/>
        </w:r>
        <w:r>
          <w:rPr>
            <w:noProof/>
          </w:rPr>
          <w:t>2</w:t>
        </w:r>
        <w:r>
          <w:rPr>
            <w:noProof/>
          </w:rPr>
          <w:fldChar w:fldCharType="end"/>
        </w:r>
      </w:p>
    </w:sdtContent>
  </w:sdt>
  <w:p w14:paraId="2CBF2951" w14:textId="77777777" w:rsidR="00604B02" w:rsidRDefault="006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75FD0" w14:textId="77777777" w:rsidR="000D7D1D" w:rsidRDefault="000D7D1D" w:rsidP="00D12C76">
      <w:r>
        <w:separator/>
      </w:r>
    </w:p>
  </w:footnote>
  <w:footnote w:type="continuationSeparator" w:id="0">
    <w:p w14:paraId="63AD2DBE" w14:textId="77777777" w:rsidR="000D7D1D" w:rsidRDefault="000D7D1D" w:rsidP="00D12C76">
      <w:r>
        <w:continuationSeparator/>
      </w:r>
    </w:p>
  </w:footnote>
  <w:footnote w:id="1">
    <w:p w14:paraId="521B0D20" w14:textId="5929BF58" w:rsidR="00FC4965" w:rsidRDefault="00FC4965">
      <w:pPr>
        <w:pStyle w:val="FootnoteText"/>
      </w:pPr>
      <w:r>
        <w:rPr>
          <w:rStyle w:val="FootnoteReference"/>
        </w:rPr>
        <w:footnoteRef/>
      </w:r>
      <w:r>
        <w:t xml:space="preserve"> For the purpose of this Reply, when referring to the</w:t>
      </w:r>
      <w:r w:rsidR="00127BE1">
        <w:t xml:space="preserve"> person who files the Petition to Expunge</w:t>
      </w:r>
      <w:r>
        <w:t xml:space="preserve">, the word </w:t>
      </w:r>
      <w:r w:rsidR="00127BE1">
        <w:t>“</w:t>
      </w:r>
      <w:r w:rsidR="00DA748F">
        <w:t>p</w:t>
      </w:r>
      <w:r w:rsidR="00127BE1">
        <w:t xml:space="preserve">etitioner” </w:t>
      </w:r>
      <w:r w:rsidR="00DA748F">
        <w:t>is</w:t>
      </w:r>
      <w:r>
        <w:t xml:space="preserve"> set off by quotation marks to distinguish from the Petitioner who filed the Petition to Adopt Rule 36, R. of Cr. 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535621D"/>
    <w:multiLevelType w:val="hybridMultilevel"/>
    <w:tmpl w:val="4E92CBB4"/>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207697"/>
    <w:multiLevelType w:val="hybridMultilevel"/>
    <w:tmpl w:val="9C62D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242378"/>
    <w:multiLevelType w:val="hybridMultilevel"/>
    <w:tmpl w:val="FE50FAC8"/>
    <w:lvl w:ilvl="0" w:tplc="DEB2F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3491A"/>
    <w:multiLevelType w:val="hybridMultilevel"/>
    <w:tmpl w:val="CE1228F2"/>
    <w:lvl w:ilvl="0" w:tplc="9D2C0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C4C4167"/>
    <w:multiLevelType w:val="hybridMultilevel"/>
    <w:tmpl w:val="C1D22F6C"/>
    <w:lvl w:ilvl="0" w:tplc="4DF2D40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06BEC"/>
    <w:multiLevelType w:val="hybridMultilevel"/>
    <w:tmpl w:val="32DC9554"/>
    <w:lvl w:ilvl="0" w:tplc="F59CE9D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0"/>
  </w:num>
  <w:num w:numId="3">
    <w:abstractNumId w:val="33"/>
  </w:num>
  <w:num w:numId="4">
    <w:abstractNumId w:val="29"/>
  </w:num>
  <w:num w:numId="5">
    <w:abstractNumId w:val="26"/>
  </w:num>
  <w:num w:numId="6">
    <w:abstractNumId w:val="27"/>
  </w:num>
  <w:num w:numId="7">
    <w:abstractNumId w:val="25"/>
  </w:num>
  <w:num w:numId="8">
    <w:abstractNumId w:val="21"/>
  </w:num>
  <w:num w:numId="9">
    <w:abstractNumId w:val="35"/>
  </w:num>
  <w:num w:numId="10">
    <w:abstractNumId w:val="24"/>
  </w:num>
  <w:num w:numId="11">
    <w:abstractNumId w:val="23"/>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8"/>
  </w:num>
  <w:num w:numId="31">
    <w:abstractNumId w:val="36"/>
  </w:num>
  <w:num w:numId="32">
    <w:abstractNumId w:val="18"/>
  </w:num>
  <w:num w:numId="33">
    <w:abstractNumId w:val="34"/>
  </w:num>
  <w:num w:numId="34">
    <w:abstractNumId w:val="31"/>
  </w:num>
  <w:num w:numId="35">
    <w:abstractNumId w:val="30"/>
  </w:num>
  <w:num w:numId="36">
    <w:abstractNumId w:val="28"/>
  </w:num>
  <w:num w:numId="37">
    <w:abstractNumId w:val="22"/>
  </w:num>
  <w:num w:numId="38">
    <w:abstractNumId w:val="3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6EBB"/>
    <w:rsid w:val="00017217"/>
    <w:rsid w:val="0002025F"/>
    <w:rsid w:val="000209F8"/>
    <w:rsid w:val="00024D21"/>
    <w:rsid w:val="00026C06"/>
    <w:rsid w:val="00030E64"/>
    <w:rsid w:val="000330F9"/>
    <w:rsid w:val="00040D76"/>
    <w:rsid w:val="00042CFF"/>
    <w:rsid w:val="000433BE"/>
    <w:rsid w:val="00044CF5"/>
    <w:rsid w:val="00045A44"/>
    <w:rsid w:val="00046B0D"/>
    <w:rsid w:val="00047DE9"/>
    <w:rsid w:val="00050C54"/>
    <w:rsid w:val="00055E8F"/>
    <w:rsid w:val="00057842"/>
    <w:rsid w:val="00060A6C"/>
    <w:rsid w:val="0006221A"/>
    <w:rsid w:val="00081216"/>
    <w:rsid w:val="00084456"/>
    <w:rsid w:val="0008651A"/>
    <w:rsid w:val="00087A2C"/>
    <w:rsid w:val="00091BA0"/>
    <w:rsid w:val="00091D91"/>
    <w:rsid w:val="000924EF"/>
    <w:rsid w:val="00093E95"/>
    <w:rsid w:val="000A3E8D"/>
    <w:rsid w:val="000A5141"/>
    <w:rsid w:val="000B051C"/>
    <w:rsid w:val="000B3A1A"/>
    <w:rsid w:val="000C1ED1"/>
    <w:rsid w:val="000C22E9"/>
    <w:rsid w:val="000C3A80"/>
    <w:rsid w:val="000C7920"/>
    <w:rsid w:val="000D68E8"/>
    <w:rsid w:val="000D7D1D"/>
    <w:rsid w:val="000E6310"/>
    <w:rsid w:val="000F49E9"/>
    <w:rsid w:val="000F61A2"/>
    <w:rsid w:val="00100E7C"/>
    <w:rsid w:val="001056F4"/>
    <w:rsid w:val="00105EF5"/>
    <w:rsid w:val="00107B94"/>
    <w:rsid w:val="001101DF"/>
    <w:rsid w:val="00111F12"/>
    <w:rsid w:val="00117872"/>
    <w:rsid w:val="00122641"/>
    <w:rsid w:val="0012317E"/>
    <w:rsid w:val="0012566A"/>
    <w:rsid w:val="00126475"/>
    <w:rsid w:val="001273E1"/>
    <w:rsid w:val="00127BE1"/>
    <w:rsid w:val="0013099E"/>
    <w:rsid w:val="00135950"/>
    <w:rsid w:val="00135E54"/>
    <w:rsid w:val="0013656F"/>
    <w:rsid w:val="00136CE3"/>
    <w:rsid w:val="00144FA4"/>
    <w:rsid w:val="00146111"/>
    <w:rsid w:val="00146E3F"/>
    <w:rsid w:val="00152AC8"/>
    <w:rsid w:val="00155345"/>
    <w:rsid w:val="00161E85"/>
    <w:rsid w:val="00163AB7"/>
    <w:rsid w:val="0016720A"/>
    <w:rsid w:val="001705F6"/>
    <w:rsid w:val="00171F32"/>
    <w:rsid w:val="00173A0F"/>
    <w:rsid w:val="00174717"/>
    <w:rsid w:val="001805F1"/>
    <w:rsid w:val="00182027"/>
    <w:rsid w:val="001846FA"/>
    <w:rsid w:val="00186FF5"/>
    <w:rsid w:val="0019670B"/>
    <w:rsid w:val="00197E00"/>
    <w:rsid w:val="001B324E"/>
    <w:rsid w:val="001C1C68"/>
    <w:rsid w:val="001C22B2"/>
    <w:rsid w:val="001C4529"/>
    <w:rsid w:val="001D47F4"/>
    <w:rsid w:val="001D6AC5"/>
    <w:rsid w:val="001D6C3B"/>
    <w:rsid w:val="001D6EC9"/>
    <w:rsid w:val="001D7C24"/>
    <w:rsid w:val="001D7FAD"/>
    <w:rsid w:val="001E17E6"/>
    <w:rsid w:val="001E3FD3"/>
    <w:rsid w:val="001F5479"/>
    <w:rsid w:val="001F6027"/>
    <w:rsid w:val="00207197"/>
    <w:rsid w:val="00212C88"/>
    <w:rsid w:val="002155C9"/>
    <w:rsid w:val="00216727"/>
    <w:rsid w:val="00217DEB"/>
    <w:rsid w:val="002251D2"/>
    <w:rsid w:val="00225559"/>
    <w:rsid w:val="002316A2"/>
    <w:rsid w:val="00231A91"/>
    <w:rsid w:val="00231F63"/>
    <w:rsid w:val="00233731"/>
    <w:rsid w:val="002348F5"/>
    <w:rsid w:val="00234F40"/>
    <w:rsid w:val="002354EF"/>
    <w:rsid w:val="002366AB"/>
    <w:rsid w:val="00237488"/>
    <w:rsid w:val="00237874"/>
    <w:rsid w:val="00244794"/>
    <w:rsid w:val="002448B2"/>
    <w:rsid w:val="00245E77"/>
    <w:rsid w:val="00250E7F"/>
    <w:rsid w:val="00251900"/>
    <w:rsid w:val="00254866"/>
    <w:rsid w:val="00255209"/>
    <w:rsid w:val="00262995"/>
    <w:rsid w:val="0027009D"/>
    <w:rsid w:val="00284B85"/>
    <w:rsid w:val="002940F4"/>
    <w:rsid w:val="002A0909"/>
    <w:rsid w:val="002A1FC6"/>
    <w:rsid w:val="002B1BC0"/>
    <w:rsid w:val="002B43F8"/>
    <w:rsid w:val="002B6B74"/>
    <w:rsid w:val="002C6582"/>
    <w:rsid w:val="002C7C2E"/>
    <w:rsid w:val="002C7D30"/>
    <w:rsid w:val="002D6927"/>
    <w:rsid w:val="002E5A96"/>
    <w:rsid w:val="002E69D3"/>
    <w:rsid w:val="003001F0"/>
    <w:rsid w:val="00301C0E"/>
    <w:rsid w:val="003043C7"/>
    <w:rsid w:val="00307176"/>
    <w:rsid w:val="00307917"/>
    <w:rsid w:val="00307B1A"/>
    <w:rsid w:val="0031324C"/>
    <w:rsid w:val="003133D2"/>
    <w:rsid w:val="003156F7"/>
    <w:rsid w:val="00316B17"/>
    <w:rsid w:val="00322C95"/>
    <w:rsid w:val="003366C6"/>
    <w:rsid w:val="00345640"/>
    <w:rsid w:val="00350E8A"/>
    <w:rsid w:val="003513A0"/>
    <w:rsid w:val="00360E55"/>
    <w:rsid w:val="0036279B"/>
    <w:rsid w:val="00364260"/>
    <w:rsid w:val="00366B46"/>
    <w:rsid w:val="00367801"/>
    <w:rsid w:val="0037032D"/>
    <w:rsid w:val="00371563"/>
    <w:rsid w:val="00372898"/>
    <w:rsid w:val="003742DF"/>
    <w:rsid w:val="00375113"/>
    <w:rsid w:val="00377756"/>
    <w:rsid w:val="00384DB1"/>
    <w:rsid w:val="00385841"/>
    <w:rsid w:val="003863BA"/>
    <w:rsid w:val="00386893"/>
    <w:rsid w:val="003A1022"/>
    <w:rsid w:val="003A244F"/>
    <w:rsid w:val="003A2881"/>
    <w:rsid w:val="003C24F3"/>
    <w:rsid w:val="003C3CF2"/>
    <w:rsid w:val="003C402B"/>
    <w:rsid w:val="003C5DE2"/>
    <w:rsid w:val="003C625B"/>
    <w:rsid w:val="003C6A70"/>
    <w:rsid w:val="003D0D92"/>
    <w:rsid w:val="003D32F3"/>
    <w:rsid w:val="003D7912"/>
    <w:rsid w:val="003E487F"/>
    <w:rsid w:val="003E5DFC"/>
    <w:rsid w:val="003E7A16"/>
    <w:rsid w:val="003F0E28"/>
    <w:rsid w:val="003F19D1"/>
    <w:rsid w:val="003F1C5B"/>
    <w:rsid w:val="003F1E89"/>
    <w:rsid w:val="003F7E3E"/>
    <w:rsid w:val="004039DA"/>
    <w:rsid w:val="00406697"/>
    <w:rsid w:val="00411942"/>
    <w:rsid w:val="00412C11"/>
    <w:rsid w:val="00414DEB"/>
    <w:rsid w:val="004156CC"/>
    <w:rsid w:val="0041757A"/>
    <w:rsid w:val="004373D7"/>
    <w:rsid w:val="00443D27"/>
    <w:rsid w:val="004441CA"/>
    <w:rsid w:val="0045089B"/>
    <w:rsid w:val="0045096F"/>
    <w:rsid w:val="0045123C"/>
    <w:rsid w:val="00462620"/>
    <w:rsid w:val="00466E34"/>
    <w:rsid w:val="00467CB6"/>
    <w:rsid w:val="00467E2C"/>
    <w:rsid w:val="00470D31"/>
    <w:rsid w:val="00480270"/>
    <w:rsid w:val="004812AD"/>
    <w:rsid w:val="0048447E"/>
    <w:rsid w:val="00484C8F"/>
    <w:rsid w:val="0048571C"/>
    <w:rsid w:val="00494368"/>
    <w:rsid w:val="00494572"/>
    <w:rsid w:val="00496A25"/>
    <w:rsid w:val="004A052D"/>
    <w:rsid w:val="004A0ED8"/>
    <w:rsid w:val="004A0EF4"/>
    <w:rsid w:val="004B7016"/>
    <w:rsid w:val="004B74F9"/>
    <w:rsid w:val="004C7765"/>
    <w:rsid w:val="004D0AF8"/>
    <w:rsid w:val="004D23FB"/>
    <w:rsid w:val="004D2538"/>
    <w:rsid w:val="004D2651"/>
    <w:rsid w:val="004D29C3"/>
    <w:rsid w:val="004D60BB"/>
    <w:rsid w:val="004D746D"/>
    <w:rsid w:val="004E1BD6"/>
    <w:rsid w:val="004E5033"/>
    <w:rsid w:val="004E5BF3"/>
    <w:rsid w:val="004F05E7"/>
    <w:rsid w:val="004F5735"/>
    <w:rsid w:val="00500264"/>
    <w:rsid w:val="0050743B"/>
    <w:rsid w:val="005104BD"/>
    <w:rsid w:val="00512C16"/>
    <w:rsid w:val="005227EA"/>
    <w:rsid w:val="00522EFB"/>
    <w:rsid w:val="005233C1"/>
    <w:rsid w:val="00524E1E"/>
    <w:rsid w:val="005260CB"/>
    <w:rsid w:val="0053011A"/>
    <w:rsid w:val="0053131A"/>
    <w:rsid w:val="00531E5E"/>
    <w:rsid w:val="00532005"/>
    <w:rsid w:val="0053797F"/>
    <w:rsid w:val="00541FC3"/>
    <w:rsid w:val="00542702"/>
    <w:rsid w:val="0054394D"/>
    <w:rsid w:val="00546E52"/>
    <w:rsid w:val="00567378"/>
    <w:rsid w:val="00572BF2"/>
    <w:rsid w:val="00577D32"/>
    <w:rsid w:val="00582179"/>
    <w:rsid w:val="00584A79"/>
    <w:rsid w:val="00585B65"/>
    <w:rsid w:val="0058708C"/>
    <w:rsid w:val="00592D91"/>
    <w:rsid w:val="00593CEE"/>
    <w:rsid w:val="005A2695"/>
    <w:rsid w:val="005C1CEE"/>
    <w:rsid w:val="005C6C59"/>
    <w:rsid w:val="005D2541"/>
    <w:rsid w:val="005D456D"/>
    <w:rsid w:val="005D4DF8"/>
    <w:rsid w:val="005D5A92"/>
    <w:rsid w:val="005D7AC9"/>
    <w:rsid w:val="005E02D9"/>
    <w:rsid w:val="005E6D97"/>
    <w:rsid w:val="005F3D49"/>
    <w:rsid w:val="00604B02"/>
    <w:rsid w:val="00621469"/>
    <w:rsid w:val="006232C1"/>
    <w:rsid w:val="006232C6"/>
    <w:rsid w:val="006263D3"/>
    <w:rsid w:val="00626474"/>
    <w:rsid w:val="006267F6"/>
    <w:rsid w:val="006336A9"/>
    <w:rsid w:val="0063396B"/>
    <w:rsid w:val="00637064"/>
    <w:rsid w:val="006427CE"/>
    <w:rsid w:val="00643A25"/>
    <w:rsid w:val="00650195"/>
    <w:rsid w:val="0065480A"/>
    <w:rsid w:val="00655B53"/>
    <w:rsid w:val="00655F6E"/>
    <w:rsid w:val="00656204"/>
    <w:rsid w:val="006615A9"/>
    <w:rsid w:val="0066168D"/>
    <w:rsid w:val="006649F1"/>
    <w:rsid w:val="00666D7F"/>
    <w:rsid w:val="00667858"/>
    <w:rsid w:val="0067319F"/>
    <w:rsid w:val="00677F12"/>
    <w:rsid w:val="00681083"/>
    <w:rsid w:val="00682C9C"/>
    <w:rsid w:val="00682EA1"/>
    <w:rsid w:val="00693BD2"/>
    <w:rsid w:val="006B13B2"/>
    <w:rsid w:val="006B30D0"/>
    <w:rsid w:val="006B5B23"/>
    <w:rsid w:val="006C14F9"/>
    <w:rsid w:val="006C3F19"/>
    <w:rsid w:val="006C5141"/>
    <w:rsid w:val="006C5A59"/>
    <w:rsid w:val="006C7EF7"/>
    <w:rsid w:val="006E0C94"/>
    <w:rsid w:val="006E3598"/>
    <w:rsid w:val="006E38F1"/>
    <w:rsid w:val="006E6581"/>
    <w:rsid w:val="006F0593"/>
    <w:rsid w:val="006F11A4"/>
    <w:rsid w:val="006F5A7C"/>
    <w:rsid w:val="006F71D8"/>
    <w:rsid w:val="00700637"/>
    <w:rsid w:val="00703193"/>
    <w:rsid w:val="00703FE2"/>
    <w:rsid w:val="007122CB"/>
    <w:rsid w:val="0071372D"/>
    <w:rsid w:val="00714612"/>
    <w:rsid w:val="00714E6C"/>
    <w:rsid w:val="00716B10"/>
    <w:rsid w:val="00717B6E"/>
    <w:rsid w:val="00721ABC"/>
    <w:rsid w:val="00721D1D"/>
    <w:rsid w:val="00730DAD"/>
    <w:rsid w:val="00732559"/>
    <w:rsid w:val="007351A9"/>
    <w:rsid w:val="00740146"/>
    <w:rsid w:val="00740A6B"/>
    <w:rsid w:val="00741269"/>
    <w:rsid w:val="00750366"/>
    <w:rsid w:val="00753BAE"/>
    <w:rsid w:val="007569EC"/>
    <w:rsid w:val="00756EB0"/>
    <w:rsid w:val="00757A2E"/>
    <w:rsid w:val="00760287"/>
    <w:rsid w:val="007614F6"/>
    <w:rsid w:val="00765112"/>
    <w:rsid w:val="00773E24"/>
    <w:rsid w:val="0077425D"/>
    <w:rsid w:val="007760A8"/>
    <w:rsid w:val="00786C41"/>
    <w:rsid w:val="00790469"/>
    <w:rsid w:val="00791109"/>
    <w:rsid w:val="007957D5"/>
    <w:rsid w:val="00797AA2"/>
    <w:rsid w:val="007A0054"/>
    <w:rsid w:val="007B051E"/>
    <w:rsid w:val="007B345F"/>
    <w:rsid w:val="007B576F"/>
    <w:rsid w:val="007B5D2E"/>
    <w:rsid w:val="007C3DB0"/>
    <w:rsid w:val="007C635B"/>
    <w:rsid w:val="007D09FC"/>
    <w:rsid w:val="007D27BC"/>
    <w:rsid w:val="007D38A0"/>
    <w:rsid w:val="007E043D"/>
    <w:rsid w:val="007E1F8E"/>
    <w:rsid w:val="007E3B16"/>
    <w:rsid w:val="007E59B0"/>
    <w:rsid w:val="007E699C"/>
    <w:rsid w:val="007F0DAC"/>
    <w:rsid w:val="007F18F6"/>
    <w:rsid w:val="007F2A16"/>
    <w:rsid w:val="007F3E36"/>
    <w:rsid w:val="007F5058"/>
    <w:rsid w:val="00804ADA"/>
    <w:rsid w:val="00810474"/>
    <w:rsid w:val="0081270D"/>
    <w:rsid w:val="00815DEE"/>
    <w:rsid w:val="0082071D"/>
    <w:rsid w:val="008215DC"/>
    <w:rsid w:val="0082177E"/>
    <w:rsid w:val="00836ED0"/>
    <w:rsid w:val="008418F7"/>
    <w:rsid w:val="00842FB7"/>
    <w:rsid w:val="008436F8"/>
    <w:rsid w:val="00846A96"/>
    <w:rsid w:val="00846CD0"/>
    <w:rsid w:val="0085164E"/>
    <w:rsid w:val="00852CDA"/>
    <w:rsid w:val="00853024"/>
    <w:rsid w:val="008574BB"/>
    <w:rsid w:val="008629D0"/>
    <w:rsid w:val="0086510A"/>
    <w:rsid w:val="00880228"/>
    <w:rsid w:val="008834E0"/>
    <w:rsid w:val="00883BEA"/>
    <w:rsid w:val="00884D30"/>
    <w:rsid w:val="00885464"/>
    <w:rsid w:val="00885B13"/>
    <w:rsid w:val="00887360"/>
    <w:rsid w:val="008941AA"/>
    <w:rsid w:val="0089632B"/>
    <w:rsid w:val="008A100D"/>
    <w:rsid w:val="008C376B"/>
    <w:rsid w:val="008C6B3F"/>
    <w:rsid w:val="008D624B"/>
    <w:rsid w:val="008D7188"/>
    <w:rsid w:val="008E225F"/>
    <w:rsid w:val="008E2DBA"/>
    <w:rsid w:val="008F4E1F"/>
    <w:rsid w:val="008F5E7F"/>
    <w:rsid w:val="008F5E81"/>
    <w:rsid w:val="008F7917"/>
    <w:rsid w:val="008F7AEC"/>
    <w:rsid w:val="00901700"/>
    <w:rsid w:val="00902F09"/>
    <w:rsid w:val="00903A0C"/>
    <w:rsid w:val="00911F79"/>
    <w:rsid w:val="0091468B"/>
    <w:rsid w:val="00917B3E"/>
    <w:rsid w:val="009210D6"/>
    <w:rsid w:val="00927224"/>
    <w:rsid w:val="0093252C"/>
    <w:rsid w:val="009341F0"/>
    <w:rsid w:val="00934AF7"/>
    <w:rsid w:val="00937826"/>
    <w:rsid w:val="00940589"/>
    <w:rsid w:val="00941E7E"/>
    <w:rsid w:val="00947594"/>
    <w:rsid w:val="00947F8D"/>
    <w:rsid w:val="00950FF5"/>
    <w:rsid w:val="0095148B"/>
    <w:rsid w:val="009555A8"/>
    <w:rsid w:val="009568B8"/>
    <w:rsid w:val="00956A90"/>
    <w:rsid w:val="0096104C"/>
    <w:rsid w:val="009619AF"/>
    <w:rsid w:val="00961C89"/>
    <w:rsid w:val="00962460"/>
    <w:rsid w:val="0096260E"/>
    <w:rsid w:val="00962D74"/>
    <w:rsid w:val="00962E78"/>
    <w:rsid w:val="00971D68"/>
    <w:rsid w:val="00972622"/>
    <w:rsid w:val="009763BD"/>
    <w:rsid w:val="00976DA3"/>
    <w:rsid w:val="0098637D"/>
    <w:rsid w:val="00987DB2"/>
    <w:rsid w:val="00991578"/>
    <w:rsid w:val="009A3697"/>
    <w:rsid w:val="009B0AFB"/>
    <w:rsid w:val="009B576A"/>
    <w:rsid w:val="009B5BCD"/>
    <w:rsid w:val="009C3CA0"/>
    <w:rsid w:val="009D15CC"/>
    <w:rsid w:val="009D4289"/>
    <w:rsid w:val="009D4E56"/>
    <w:rsid w:val="009D5B34"/>
    <w:rsid w:val="009E3C45"/>
    <w:rsid w:val="009E4B48"/>
    <w:rsid w:val="009E6EC8"/>
    <w:rsid w:val="009F6BC9"/>
    <w:rsid w:val="00A00B8B"/>
    <w:rsid w:val="00A10AEE"/>
    <w:rsid w:val="00A220E9"/>
    <w:rsid w:val="00A32D15"/>
    <w:rsid w:val="00A34131"/>
    <w:rsid w:val="00A36C92"/>
    <w:rsid w:val="00A40DA2"/>
    <w:rsid w:val="00A42E3A"/>
    <w:rsid w:val="00A43917"/>
    <w:rsid w:val="00A472F4"/>
    <w:rsid w:val="00A567AE"/>
    <w:rsid w:val="00A665D9"/>
    <w:rsid w:val="00A669DC"/>
    <w:rsid w:val="00A670EB"/>
    <w:rsid w:val="00A72016"/>
    <w:rsid w:val="00A80B70"/>
    <w:rsid w:val="00A81113"/>
    <w:rsid w:val="00A845C1"/>
    <w:rsid w:val="00A846B6"/>
    <w:rsid w:val="00AA0F7D"/>
    <w:rsid w:val="00AA1E43"/>
    <w:rsid w:val="00AA2633"/>
    <w:rsid w:val="00AB35E5"/>
    <w:rsid w:val="00AC3737"/>
    <w:rsid w:val="00AC404F"/>
    <w:rsid w:val="00AC63B5"/>
    <w:rsid w:val="00AD250B"/>
    <w:rsid w:val="00AD5E07"/>
    <w:rsid w:val="00AE1313"/>
    <w:rsid w:val="00AE32E5"/>
    <w:rsid w:val="00AF3626"/>
    <w:rsid w:val="00AF3D10"/>
    <w:rsid w:val="00AF6677"/>
    <w:rsid w:val="00B001E0"/>
    <w:rsid w:val="00B00C13"/>
    <w:rsid w:val="00B01D42"/>
    <w:rsid w:val="00B0424A"/>
    <w:rsid w:val="00B14C65"/>
    <w:rsid w:val="00B20A2E"/>
    <w:rsid w:val="00B20C1E"/>
    <w:rsid w:val="00B21D60"/>
    <w:rsid w:val="00B27CF0"/>
    <w:rsid w:val="00B30185"/>
    <w:rsid w:val="00B301FB"/>
    <w:rsid w:val="00B34F97"/>
    <w:rsid w:val="00B35E19"/>
    <w:rsid w:val="00B40490"/>
    <w:rsid w:val="00B4373A"/>
    <w:rsid w:val="00B44813"/>
    <w:rsid w:val="00B44877"/>
    <w:rsid w:val="00B44DEC"/>
    <w:rsid w:val="00B46CF4"/>
    <w:rsid w:val="00B46DEF"/>
    <w:rsid w:val="00B507F1"/>
    <w:rsid w:val="00B5166A"/>
    <w:rsid w:val="00B51B22"/>
    <w:rsid w:val="00B52273"/>
    <w:rsid w:val="00B55B46"/>
    <w:rsid w:val="00B617B9"/>
    <w:rsid w:val="00B670A1"/>
    <w:rsid w:val="00B67F27"/>
    <w:rsid w:val="00B71AB2"/>
    <w:rsid w:val="00B725E1"/>
    <w:rsid w:val="00B73C8B"/>
    <w:rsid w:val="00B76BB5"/>
    <w:rsid w:val="00B80925"/>
    <w:rsid w:val="00B8174E"/>
    <w:rsid w:val="00B81F63"/>
    <w:rsid w:val="00B85687"/>
    <w:rsid w:val="00B913AE"/>
    <w:rsid w:val="00BA5442"/>
    <w:rsid w:val="00BA6AC5"/>
    <w:rsid w:val="00BA6CDC"/>
    <w:rsid w:val="00BB61A2"/>
    <w:rsid w:val="00BC2730"/>
    <w:rsid w:val="00BC7CF6"/>
    <w:rsid w:val="00BD31DD"/>
    <w:rsid w:val="00BD4E29"/>
    <w:rsid w:val="00BE037B"/>
    <w:rsid w:val="00BE0AC4"/>
    <w:rsid w:val="00BE36D0"/>
    <w:rsid w:val="00BE7F93"/>
    <w:rsid w:val="00BF2EA1"/>
    <w:rsid w:val="00BF4E6F"/>
    <w:rsid w:val="00BF6998"/>
    <w:rsid w:val="00BF7C01"/>
    <w:rsid w:val="00BF7D8E"/>
    <w:rsid w:val="00C0238A"/>
    <w:rsid w:val="00C11E60"/>
    <w:rsid w:val="00C13BC8"/>
    <w:rsid w:val="00C17D10"/>
    <w:rsid w:val="00C206F5"/>
    <w:rsid w:val="00C23403"/>
    <w:rsid w:val="00C2542E"/>
    <w:rsid w:val="00C32365"/>
    <w:rsid w:val="00C348D0"/>
    <w:rsid w:val="00C452DB"/>
    <w:rsid w:val="00C4603A"/>
    <w:rsid w:val="00C51A72"/>
    <w:rsid w:val="00C53B9F"/>
    <w:rsid w:val="00C544D7"/>
    <w:rsid w:val="00C55184"/>
    <w:rsid w:val="00C569CA"/>
    <w:rsid w:val="00C6448F"/>
    <w:rsid w:val="00C66A88"/>
    <w:rsid w:val="00C7016C"/>
    <w:rsid w:val="00C7150E"/>
    <w:rsid w:val="00C7245D"/>
    <w:rsid w:val="00C73C04"/>
    <w:rsid w:val="00C74920"/>
    <w:rsid w:val="00C764D5"/>
    <w:rsid w:val="00C77C5E"/>
    <w:rsid w:val="00C813F5"/>
    <w:rsid w:val="00C854A1"/>
    <w:rsid w:val="00C85AA6"/>
    <w:rsid w:val="00C87E56"/>
    <w:rsid w:val="00C946D3"/>
    <w:rsid w:val="00CA330C"/>
    <w:rsid w:val="00CA386C"/>
    <w:rsid w:val="00CB0272"/>
    <w:rsid w:val="00CB043E"/>
    <w:rsid w:val="00CB07C5"/>
    <w:rsid w:val="00CB17F6"/>
    <w:rsid w:val="00CB1825"/>
    <w:rsid w:val="00CB7AEA"/>
    <w:rsid w:val="00CC0818"/>
    <w:rsid w:val="00CC2924"/>
    <w:rsid w:val="00CC3237"/>
    <w:rsid w:val="00CC403F"/>
    <w:rsid w:val="00CC7287"/>
    <w:rsid w:val="00CD16BF"/>
    <w:rsid w:val="00CD3D2C"/>
    <w:rsid w:val="00CD5897"/>
    <w:rsid w:val="00CE23F8"/>
    <w:rsid w:val="00CE524A"/>
    <w:rsid w:val="00CF3BA3"/>
    <w:rsid w:val="00CF3D50"/>
    <w:rsid w:val="00CF4670"/>
    <w:rsid w:val="00CF658E"/>
    <w:rsid w:val="00D00099"/>
    <w:rsid w:val="00D02735"/>
    <w:rsid w:val="00D031D9"/>
    <w:rsid w:val="00D03240"/>
    <w:rsid w:val="00D05A1F"/>
    <w:rsid w:val="00D065EA"/>
    <w:rsid w:val="00D06BB3"/>
    <w:rsid w:val="00D07A74"/>
    <w:rsid w:val="00D12C76"/>
    <w:rsid w:val="00D16290"/>
    <w:rsid w:val="00D22170"/>
    <w:rsid w:val="00D3078A"/>
    <w:rsid w:val="00D3236E"/>
    <w:rsid w:val="00D3489D"/>
    <w:rsid w:val="00D363D2"/>
    <w:rsid w:val="00D36D02"/>
    <w:rsid w:val="00D37CA1"/>
    <w:rsid w:val="00D403BC"/>
    <w:rsid w:val="00D40D0C"/>
    <w:rsid w:val="00D41171"/>
    <w:rsid w:val="00D47BCC"/>
    <w:rsid w:val="00D50B97"/>
    <w:rsid w:val="00D5141F"/>
    <w:rsid w:val="00D51BBF"/>
    <w:rsid w:val="00D53B3F"/>
    <w:rsid w:val="00D53C6C"/>
    <w:rsid w:val="00D53D3F"/>
    <w:rsid w:val="00D56A69"/>
    <w:rsid w:val="00D60BB9"/>
    <w:rsid w:val="00D60BD1"/>
    <w:rsid w:val="00D61BF2"/>
    <w:rsid w:val="00D62A29"/>
    <w:rsid w:val="00D65241"/>
    <w:rsid w:val="00D73877"/>
    <w:rsid w:val="00D76CF9"/>
    <w:rsid w:val="00D80E10"/>
    <w:rsid w:val="00D818E7"/>
    <w:rsid w:val="00D823D8"/>
    <w:rsid w:val="00D8316E"/>
    <w:rsid w:val="00D86DE7"/>
    <w:rsid w:val="00D87491"/>
    <w:rsid w:val="00D93833"/>
    <w:rsid w:val="00D97463"/>
    <w:rsid w:val="00DA748F"/>
    <w:rsid w:val="00DB479A"/>
    <w:rsid w:val="00DC0634"/>
    <w:rsid w:val="00DD2576"/>
    <w:rsid w:val="00DD383E"/>
    <w:rsid w:val="00DD58DF"/>
    <w:rsid w:val="00DD663F"/>
    <w:rsid w:val="00DE2BBB"/>
    <w:rsid w:val="00DE3C19"/>
    <w:rsid w:val="00DE636F"/>
    <w:rsid w:val="00DE654B"/>
    <w:rsid w:val="00DE731F"/>
    <w:rsid w:val="00DF0C4C"/>
    <w:rsid w:val="00DF495E"/>
    <w:rsid w:val="00DF54AB"/>
    <w:rsid w:val="00DF7B21"/>
    <w:rsid w:val="00E06752"/>
    <w:rsid w:val="00E07EC6"/>
    <w:rsid w:val="00E14EC4"/>
    <w:rsid w:val="00E17E1C"/>
    <w:rsid w:val="00E22669"/>
    <w:rsid w:val="00E27711"/>
    <w:rsid w:val="00E30AB9"/>
    <w:rsid w:val="00E31AEB"/>
    <w:rsid w:val="00E322C9"/>
    <w:rsid w:val="00E327B7"/>
    <w:rsid w:val="00E359C2"/>
    <w:rsid w:val="00E3722A"/>
    <w:rsid w:val="00E44CD5"/>
    <w:rsid w:val="00E50643"/>
    <w:rsid w:val="00E51187"/>
    <w:rsid w:val="00E610A0"/>
    <w:rsid w:val="00E61452"/>
    <w:rsid w:val="00E67EFB"/>
    <w:rsid w:val="00E76442"/>
    <w:rsid w:val="00E81A1A"/>
    <w:rsid w:val="00E81E85"/>
    <w:rsid w:val="00E82B51"/>
    <w:rsid w:val="00E854F5"/>
    <w:rsid w:val="00E86D44"/>
    <w:rsid w:val="00E92D2F"/>
    <w:rsid w:val="00E95793"/>
    <w:rsid w:val="00EA3DD7"/>
    <w:rsid w:val="00EA6DEB"/>
    <w:rsid w:val="00EB084B"/>
    <w:rsid w:val="00EB4260"/>
    <w:rsid w:val="00EB438B"/>
    <w:rsid w:val="00EB6101"/>
    <w:rsid w:val="00EB6BE0"/>
    <w:rsid w:val="00EC4DE8"/>
    <w:rsid w:val="00ED5745"/>
    <w:rsid w:val="00EE32CC"/>
    <w:rsid w:val="00EE42AB"/>
    <w:rsid w:val="00EF1231"/>
    <w:rsid w:val="00EF1A3B"/>
    <w:rsid w:val="00EF2E6B"/>
    <w:rsid w:val="00EF3555"/>
    <w:rsid w:val="00EF5773"/>
    <w:rsid w:val="00F119FB"/>
    <w:rsid w:val="00F12635"/>
    <w:rsid w:val="00F15AF0"/>
    <w:rsid w:val="00F17D53"/>
    <w:rsid w:val="00F20687"/>
    <w:rsid w:val="00F23ED9"/>
    <w:rsid w:val="00F24C2D"/>
    <w:rsid w:val="00F32126"/>
    <w:rsid w:val="00F4739F"/>
    <w:rsid w:val="00F53F55"/>
    <w:rsid w:val="00F56698"/>
    <w:rsid w:val="00F56B32"/>
    <w:rsid w:val="00F56B39"/>
    <w:rsid w:val="00F572A5"/>
    <w:rsid w:val="00F57C83"/>
    <w:rsid w:val="00F61B46"/>
    <w:rsid w:val="00F723D9"/>
    <w:rsid w:val="00F74584"/>
    <w:rsid w:val="00F80218"/>
    <w:rsid w:val="00F83043"/>
    <w:rsid w:val="00F83555"/>
    <w:rsid w:val="00F930C1"/>
    <w:rsid w:val="00F9312B"/>
    <w:rsid w:val="00F95E21"/>
    <w:rsid w:val="00FA23F4"/>
    <w:rsid w:val="00FA6336"/>
    <w:rsid w:val="00FB67C0"/>
    <w:rsid w:val="00FC25B8"/>
    <w:rsid w:val="00FC4965"/>
    <w:rsid w:val="00FD38B6"/>
    <w:rsid w:val="00FD7CB0"/>
    <w:rsid w:val="00FE0ACC"/>
    <w:rsid w:val="00FE219A"/>
    <w:rsid w:val="00FE27CA"/>
    <w:rsid w:val="00FE4150"/>
    <w:rsid w:val="00FE4592"/>
    <w:rsid w:val="00FF07F3"/>
    <w:rsid w:val="00FF282A"/>
    <w:rsid w:val="00FF3FBC"/>
    <w:rsid w:val="00FF4A8B"/>
    <w:rsid w:val="00FF5702"/>
    <w:rsid w:val="00FF582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9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cosmallcaps">
    <w:name w:val="co_smallcaps"/>
    <w:basedOn w:val="DefaultParagraphFont"/>
    <w:rsid w:val="008436F8"/>
  </w:style>
  <w:style w:type="table" w:styleId="TableGrid">
    <w:name w:val="Table Grid"/>
    <w:basedOn w:val="TableNormal"/>
    <w:uiPriority w:val="39"/>
    <w:rsid w:val="0070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654B"/>
  </w:style>
  <w:style w:type="character" w:styleId="UnresolvedMention">
    <w:name w:val="Unresolved Mention"/>
    <w:basedOn w:val="DefaultParagraphFont"/>
    <w:uiPriority w:val="99"/>
    <w:semiHidden/>
    <w:unhideWhenUsed/>
    <w:rsid w:val="00D0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5730432">
      <w:bodyDiv w:val="1"/>
      <w:marLeft w:val="0"/>
      <w:marRight w:val="0"/>
      <w:marTop w:val="0"/>
      <w:marBottom w:val="0"/>
      <w:divBdr>
        <w:top w:val="none" w:sz="0" w:space="0" w:color="auto"/>
        <w:left w:val="none" w:sz="0" w:space="0" w:color="auto"/>
        <w:bottom w:val="none" w:sz="0" w:space="0" w:color="auto"/>
        <w:right w:val="none" w:sz="0" w:space="0" w:color="auto"/>
      </w:divBdr>
    </w:div>
    <w:div w:id="712847320">
      <w:bodyDiv w:val="1"/>
      <w:marLeft w:val="0"/>
      <w:marRight w:val="0"/>
      <w:marTop w:val="0"/>
      <w:marBottom w:val="0"/>
      <w:divBdr>
        <w:top w:val="none" w:sz="0" w:space="0" w:color="auto"/>
        <w:left w:val="none" w:sz="0" w:space="0" w:color="auto"/>
        <w:bottom w:val="none" w:sz="0" w:space="0" w:color="auto"/>
        <w:right w:val="none" w:sz="0" w:space="0" w:color="auto"/>
      </w:divBdr>
      <w:divsChild>
        <w:div w:id="222721638">
          <w:marLeft w:val="0"/>
          <w:marRight w:val="0"/>
          <w:marTop w:val="240"/>
          <w:marBottom w:val="0"/>
          <w:divBdr>
            <w:top w:val="none" w:sz="0" w:space="0" w:color="auto"/>
            <w:left w:val="none" w:sz="0" w:space="0" w:color="auto"/>
            <w:bottom w:val="none" w:sz="0" w:space="0" w:color="auto"/>
            <w:right w:val="none" w:sz="0" w:space="0" w:color="auto"/>
          </w:divBdr>
          <w:divsChild>
            <w:div w:id="1950770911">
              <w:marLeft w:val="0"/>
              <w:marRight w:val="0"/>
              <w:marTop w:val="0"/>
              <w:marBottom w:val="0"/>
              <w:divBdr>
                <w:top w:val="none" w:sz="0" w:space="0" w:color="auto"/>
                <w:left w:val="none" w:sz="0" w:space="0" w:color="auto"/>
                <w:bottom w:val="none" w:sz="0" w:space="0" w:color="auto"/>
                <w:right w:val="none" w:sz="0" w:space="0" w:color="auto"/>
              </w:divBdr>
              <w:divsChild>
                <w:div w:id="1491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850">
          <w:marLeft w:val="0"/>
          <w:marRight w:val="0"/>
          <w:marTop w:val="240"/>
          <w:marBottom w:val="0"/>
          <w:divBdr>
            <w:top w:val="none" w:sz="0" w:space="0" w:color="auto"/>
            <w:left w:val="none" w:sz="0" w:space="0" w:color="auto"/>
            <w:bottom w:val="none" w:sz="0" w:space="0" w:color="auto"/>
            <w:right w:val="none" w:sz="0" w:space="0" w:color="auto"/>
          </w:divBdr>
          <w:divsChild>
            <w:div w:id="33358271">
              <w:marLeft w:val="0"/>
              <w:marRight w:val="0"/>
              <w:marTop w:val="0"/>
              <w:marBottom w:val="0"/>
              <w:divBdr>
                <w:top w:val="none" w:sz="0" w:space="0" w:color="auto"/>
                <w:left w:val="none" w:sz="0" w:space="0" w:color="auto"/>
                <w:bottom w:val="none" w:sz="0" w:space="0" w:color="auto"/>
                <w:right w:val="none" w:sz="0" w:space="0" w:color="auto"/>
              </w:divBdr>
              <w:divsChild>
                <w:div w:id="1419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45">
          <w:marLeft w:val="0"/>
          <w:marRight w:val="0"/>
          <w:marTop w:val="240"/>
          <w:marBottom w:val="0"/>
          <w:divBdr>
            <w:top w:val="none" w:sz="0" w:space="0" w:color="auto"/>
            <w:left w:val="none" w:sz="0" w:space="0" w:color="auto"/>
            <w:bottom w:val="none" w:sz="0" w:space="0" w:color="auto"/>
            <w:right w:val="none" w:sz="0" w:space="0" w:color="auto"/>
          </w:divBdr>
          <w:divsChild>
            <w:div w:id="1185971969">
              <w:marLeft w:val="0"/>
              <w:marRight w:val="0"/>
              <w:marTop w:val="0"/>
              <w:marBottom w:val="0"/>
              <w:divBdr>
                <w:top w:val="none" w:sz="0" w:space="0" w:color="auto"/>
                <w:left w:val="none" w:sz="0" w:space="0" w:color="auto"/>
                <w:bottom w:val="none" w:sz="0" w:space="0" w:color="auto"/>
                <w:right w:val="none" w:sz="0" w:space="0" w:color="auto"/>
              </w:divBdr>
              <w:divsChild>
                <w:div w:id="14392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098">
          <w:marLeft w:val="0"/>
          <w:marRight w:val="0"/>
          <w:marTop w:val="240"/>
          <w:marBottom w:val="0"/>
          <w:divBdr>
            <w:top w:val="none" w:sz="0" w:space="0" w:color="auto"/>
            <w:left w:val="none" w:sz="0" w:space="0" w:color="auto"/>
            <w:bottom w:val="none" w:sz="0" w:space="0" w:color="auto"/>
            <w:right w:val="none" w:sz="0" w:space="0" w:color="auto"/>
          </w:divBdr>
          <w:divsChild>
            <w:div w:id="1970239851">
              <w:marLeft w:val="0"/>
              <w:marRight w:val="0"/>
              <w:marTop w:val="0"/>
              <w:marBottom w:val="0"/>
              <w:divBdr>
                <w:top w:val="none" w:sz="0" w:space="0" w:color="auto"/>
                <w:left w:val="none" w:sz="0" w:space="0" w:color="auto"/>
                <w:bottom w:val="none" w:sz="0" w:space="0" w:color="auto"/>
                <w:right w:val="none" w:sz="0" w:space="0" w:color="auto"/>
              </w:divBdr>
              <w:divsChild>
                <w:div w:id="2026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8718">
          <w:marLeft w:val="0"/>
          <w:marRight w:val="0"/>
          <w:marTop w:val="240"/>
          <w:marBottom w:val="0"/>
          <w:divBdr>
            <w:top w:val="none" w:sz="0" w:space="0" w:color="auto"/>
            <w:left w:val="none" w:sz="0" w:space="0" w:color="auto"/>
            <w:bottom w:val="none" w:sz="0" w:space="0" w:color="auto"/>
            <w:right w:val="none" w:sz="0" w:space="0" w:color="auto"/>
          </w:divBdr>
          <w:divsChild>
            <w:div w:id="1687946318">
              <w:marLeft w:val="0"/>
              <w:marRight w:val="0"/>
              <w:marTop w:val="0"/>
              <w:marBottom w:val="0"/>
              <w:divBdr>
                <w:top w:val="none" w:sz="0" w:space="0" w:color="auto"/>
                <w:left w:val="none" w:sz="0" w:space="0" w:color="auto"/>
                <w:bottom w:val="none" w:sz="0" w:space="0" w:color="auto"/>
                <w:right w:val="none" w:sz="0" w:space="0" w:color="auto"/>
              </w:divBdr>
              <w:divsChild>
                <w:div w:id="844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781">
          <w:marLeft w:val="0"/>
          <w:marRight w:val="0"/>
          <w:marTop w:val="240"/>
          <w:marBottom w:val="0"/>
          <w:divBdr>
            <w:top w:val="none" w:sz="0" w:space="0" w:color="auto"/>
            <w:left w:val="none" w:sz="0" w:space="0" w:color="auto"/>
            <w:bottom w:val="none" w:sz="0" w:space="0" w:color="auto"/>
            <w:right w:val="none" w:sz="0" w:space="0" w:color="auto"/>
          </w:divBdr>
          <w:divsChild>
            <w:div w:id="1057299">
              <w:marLeft w:val="0"/>
              <w:marRight w:val="0"/>
              <w:marTop w:val="0"/>
              <w:marBottom w:val="0"/>
              <w:divBdr>
                <w:top w:val="none" w:sz="0" w:space="0" w:color="auto"/>
                <w:left w:val="none" w:sz="0" w:space="0" w:color="auto"/>
                <w:bottom w:val="none" w:sz="0" w:space="0" w:color="auto"/>
                <w:right w:val="none" w:sz="0" w:space="0" w:color="auto"/>
              </w:divBdr>
              <w:divsChild>
                <w:div w:id="15504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636">
          <w:marLeft w:val="0"/>
          <w:marRight w:val="0"/>
          <w:marTop w:val="240"/>
          <w:marBottom w:val="0"/>
          <w:divBdr>
            <w:top w:val="none" w:sz="0" w:space="0" w:color="auto"/>
            <w:left w:val="none" w:sz="0" w:space="0" w:color="auto"/>
            <w:bottom w:val="none" w:sz="0" w:space="0" w:color="auto"/>
            <w:right w:val="none" w:sz="0" w:space="0" w:color="auto"/>
          </w:divBdr>
          <w:divsChild>
            <w:div w:id="1318849346">
              <w:marLeft w:val="0"/>
              <w:marRight w:val="0"/>
              <w:marTop w:val="0"/>
              <w:marBottom w:val="0"/>
              <w:divBdr>
                <w:top w:val="none" w:sz="0" w:space="0" w:color="auto"/>
                <w:left w:val="none" w:sz="0" w:space="0" w:color="auto"/>
                <w:bottom w:val="none" w:sz="0" w:space="0" w:color="auto"/>
                <w:right w:val="none" w:sz="0" w:space="0" w:color="auto"/>
              </w:divBdr>
              <w:divsChild>
                <w:div w:id="1943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23451266">
      <w:bodyDiv w:val="1"/>
      <w:marLeft w:val="0"/>
      <w:marRight w:val="0"/>
      <w:marTop w:val="0"/>
      <w:marBottom w:val="0"/>
      <w:divBdr>
        <w:top w:val="none" w:sz="0" w:space="0" w:color="auto"/>
        <w:left w:val="none" w:sz="0" w:space="0" w:color="auto"/>
        <w:bottom w:val="none" w:sz="0" w:space="0" w:color="auto"/>
        <w:right w:val="none" w:sz="0" w:space="0" w:color="auto"/>
      </w:divBdr>
      <w:divsChild>
        <w:div w:id="444928147">
          <w:marLeft w:val="0"/>
          <w:marRight w:val="0"/>
          <w:marTop w:val="0"/>
          <w:marBottom w:val="0"/>
          <w:divBdr>
            <w:top w:val="none" w:sz="0" w:space="0" w:color="auto"/>
            <w:left w:val="none" w:sz="0" w:space="0" w:color="auto"/>
            <w:bottom w:val="none" w:sz="0" w:space="0" w:color="auto"/>
            <w:right w:val="none" w:sz="0" w:space="0" w:color="auto"/>
          </w:divBdr>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27195314">
      <w:bodyDiv w:val="1"/>
      <w:marLeft w:val="0"/>
      <w:marRight w:val="0"/>
      <w:marTop w:val="0"/>
      <w:marBottom w:val="0"/>
      <w:divBdr>
        <w:top w:val="none" w:sz="0" w:space="0" w:color="auto"/>
        <w:left w:val="none" w:sz="0" w:space="0" w:color="auto"/>
        <w:bottom w:val="none" w:sz="0" w:space="0" w:color="auto"/>
        <w:right w:val="none" w:sz="0" w:space="0" w:color="auto"/>
      </w:divBdr>
      <w:divsChild>
        <w:div w:id="696008310">
          <w:marLeft w:val="0"/>
          <w:marRight w:val="0"/>
          <w:marTop w:val="0"/>
          <w:marBottom w:val="0"/>
          <w:divBdr>
            <w:top w:val="none" w:sz="0" w:space="0" w:color="auto"/>
            <w:left w:val="none" w:sz="0" w:space="0" w:color="auto"/>
            <w:bottom w:val="none" w:sz="0" w:space="0" w:color="auto"/>
            <w:right w:val="none" w:sz="0" w:space="0" w:color="auto"/>
          </w:divBdr>
        </w:div>
      </w:divsChild>
    </w:div>
    <w:div w:id="1919749787">
      <w:bodyDiv w:val="1"/>
      <w:marLeft w:val="0"/>
      <w:marRight w:val="0"/>
      <w:marTop w:val="0"/>
      <w:marBottom w:val="0"/>
      <w:divBdr>
        <w:top w:val="none" w:sz="0" w:space="0" w:color="auto"/>
        <w:left w:val="none" w:sz="0" w:space="0" w:color="auto"/>
        <w:bottom w:val="none" w:sz="0" w:space="0" w:color="auto"/>
        <w:right w:val="none" w:sz="0" w:space="0" w:color="auto"/>
      </w:divBdr>
      <w:divsChild>
        <w:div w:id="654459111">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9" ma:contentTypeDescription="Create a new document." ma:contentTypeScope="" ma:versionID="1ddc3a6124e34955880c94a300f69dc0">
  <xsd:schema xmlns:xsd="http://www.w3.org/2001/XMLSchema" xmlns:xs="http://www.w3.org/2001/XMLSchema" xmlns:p="http://schemas.microsoft.com/office/2006/metadata/properties" xmlns:ns2="cb3c74e3-29e0-4a2d-a4d4-3273a53ade1e" xmlns:ns3="54f14663-6246-4d53-8093-31168e16d125" targetNamespace="http://schemas.microsoft.com/office/2006/metadata/properties" ma:root="true" ma:fieldsID="a8e9dcab66787a38bdd474d6e7019dec" ns2:_="" ns3:_="">
    <xsd:import namespace="cb3c74e3-29e0-4a2d-a4d4-3273a53ade1e"/>
    <xsd:import namespace="54f14663-6246-4d53-8093-31168e16d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5171-3DC5-4AB3-A555-9EE864F19767}">
  <ds:schemaRefs>
    <ds:schemaRef ds:uri="http://schemas.microsoft.com/sharepoint/v3/contenttype/forms"/>
  </ds:schemaRefs>
</ds:datastoreItem>
</file>

<file path=customXml/itemProps2.xml><?xml version="1.0" encoding="utf-8"?>
<ds:datastoreItem xmlns:ds="http://schemas.openxmlformats.org/officeDocument/2006/customXml" ds:itemID="{6BE9B758-38CF-4440-BEB7-45AE51F0E7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01320-E9A4-446E-A212-E28AD795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4AB24-D784-4BE3-ACB8-30A3130E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2021-04-27T19:29:00Z</dcterms:created>
  <dcterms:modified xsi:type="dcterms:W3CDTF">2021-04-27T19:30:00Z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ies>
</file>