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36" w:type="dxa"/>
        <w:tblLayout w:type="fixed"/>
        <w:tblLook w:val="0000" w:firstRow="0" w:lastRow="0" w:firstColumn="0" w:lastColumn="0" w:noHBand="0" w:noVBand="0"/>
      </w:tblPr>
      <w:tblGrid>
        <w:gridCol w:w="4836"/>
        <w:gridCol w:w="4200"/>
      </w:tblGrid>
      <w:tr w:rsidR="00357F4D" w:rsidRPr="00BF0E42" w14:paraId="5288ADF7" w14:textId="77777777" w:rsidTr="006F63FD">
        <w:trPr>
          <w:cantSplit/>
          <w:trHeight w:val="1987"/>
        </w:trPr>
        <w:tc>
          <w:tcPr>
            <w:tcW w:w="4836" w:type="dxa"/>
          </w:tcPr>
          <w:p w14:paraId="6E9DB00B" w14:textId="77777777" w:rsidR="00000C35" w:rsidRPr="00BF0E42" w:rsidRDefault="00F850BE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bookmarkStart w:id="0" w:name="_zzmpFIXED_CounselTable"/>
            <w:r w:rsidRPr="00BF0E42">
              <w:rPr>
                <w:sz w:val="28"/>
                <w:szCs w:val="28"/>
              </w:rPr>
              <w:t>Lisa M. Panahi</w:t>
            </w:r>
            <w:r w:rsidR="00732169" w:rsidRPr="00BF0E42">
              <w:rPr>
                <w:sz w:val="28"/>
                <w:szCs w:val="28"/>
              </w:rPr>
              <w:t xml:space="preserve">, </w:t>
            </w:r>
            <w:r w:rsidRPr="00BF0E42">
              <w:rPr>
                <w:sz w:val="28"/>
                <w:szCs w:val="28"/>
              </w:rPr>
              <w:t>Bar No. 023421</w:t>
            </w:r>
            <w:r w:rsidR="00732169" w:rsidRPr="00BF0E42">
              <w:rPr>
                <w:sz w:val="28"/>
                <w:szCs w:val="28"/>
              </w:rPr>
              <w:br/>
            </w:r>
            <w:r w:rsidR="006F63FD" w:rsidRPr="00BF0E42">
              <w:rPr>
                <w:sz w:val="28"/>
                <w:szCs w:val="28"/>
              </w:rPr>
              <w:t>General Counsel</w:t>
            </w:r>
          </w:p>
          <w:p w14:paraId="327788CA" w14:textId="77777777" w:rsidR="00494BDF" w:rsidRPr="00BF0E42" w:rsidRDefault="00494BDF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BF0E42">
              <w:rPr>
                <w:sz w:val="28"/>
                <w:szCs w:val="28"/>
              </w:rPr>
              <w:t>State Bar of Arizona</w:t>
            </w:r>
          </w:p>
          <w:p w14:paraId="2EC76B5A" w14:textId="77777777" w:rsidR="00357F4D" w:rsidRPr="00BF0E42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BF0E42">
              <w:rPr>
                <w:sz w:val="28"/>
                <w:szCs w:val="28"/>
              </w:rPr>
              <w:t>4201 N. 24th Street, Suite 100</w:t>
            </w:r>
          </w:p>
          <w:p w14:paraId="336E177D" w14:textId="77777777" w:rsidR="00357F4D" w:rsidRPr="00BF0E42" w:rsidRDefault="00357F4D" w:rsidP="00000C35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BF0E42">
              <w:rPr>
                <w:sz w:val="28"/>
                <w:szCs w:val="28"/>
              </w:rPr>
              <w:t>Phoenix, AZ  85016-6288</w:t>
            </w:r>
          </w:p>
          <w:p w14:paraId="2187EE4E" w14:textId="77777777" w:rsidR="006F63FD" w:rsidRPr="00BF0E42" w:rsidRDefault="00352347" w:rsidP="00735659">
            <w:pPr>
              <w:pStyle w:val="FirmInformation"/>
              <w:spacing w:line="240" w:lineRule="auto"/>
              <w:rPr>
                <w:sz w:val="28"/>
                <w:szCs w:val="28"/>
              </w:rPr>
            </w:pPr>
            <w:r w:rsidRPr="00BF0E42">
              <w:rPr>
                <w:sz w:val="28"/>
                <w:szCs w:val="28"/>
              </w:rPr>
              <w:t>(602) 340-7236</w:t>
            </w:r>
          </w:p>
        </w:tc>
        <w:tc>
          <w:tcPr>
            <w:tcW w:w="4200" w:type="dxa"/>
          </w:tcPr>
          <w:p w14:paraId="76CDDC48" w14:textId="77777777" w:rsidR="00357F4D" w:rsidRPr="00BF0E42" w:rsidRDefault="00357F4D" w:rsidP="00000C35">
            <w:pPr>
              <w:ind w:left="113" w:right="113"/>
              <w:rPr>
                <w:sz w:val="28"/>
                <w:szCs w:val="28"/>
              </w:rPr>
            </w:pPr>
          </w:p>
        </w:tc>
      </w:tr>
    </w:tbl>
    <w:bookmarkEnd w:id="0"/>
    <w:p w14:paraId="2DA6333A" w14:textId="77777777" w:rsidR="000C48A9" w:rsidRPr="00BF0E42" w:rsidRDefault="000F7A7F" w:rsidP="00000C35">
      <w:pPr>
        <w:pStyle w:val="Court"/>
        <w:spacing w:line="240" w:lineRule="auto"/>
        <w:rPr>
          <w:b/>
          <w:sz w:val="28"/>
          <w:szCs w:val="28"/>
        </w:rPr>
      </w:pPr>
      <w:r w:rsidRPr="00BF0E42">
        <w:rPr>
          <w:b/>
          <w:sz w:val="28"/>
          <w:szCs w:val="28"/>
        </w:rPr>
        <w:t>IN THE SUPREME COURT</w:t>
      </w:r>
      <w:r w:rsidRPr="00BF0E42">
        <w:rPr>
          <w:b/>
          <w:sz w:val="28"/>
          <w:szCs w:val="28"/>
        </w:rPr>
        <w:br/>
        <w:t>STATE OF ARIZONA</w:t>
      </w:r>
    </w:p>
    <w:tbl>
      <w:tblPr>
        <w:tblW w:w="9204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524"/>
      </w:tblGrid>
      <w:tr w:rsidR="00357F4D" w:rsidRPr="00BF0E42" w14:paraId="03D4465D" w14:textId="77777777" w:rsidTr="004331B2">
        <w:tc>
          <w:tcPr>
            <w:tcW w:w="4680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7FE94" w14:textId="77777777" w:rsidR="00357F4D" w:rsidRPr="00BF0E42" w:rsidRDefault="00357F4D" w:rsidP="00E321C5">
            <w:pPr>
              <w:pStyle w:val="Caption"/>
              <w:spacing w:before="240" w:line="260" w:lineRule="exact"/>
              <w:rPr>
                <w:sz w:val="28"/>
                <w:szCs w:val="28"/>
              </w:rPr>
            </w:pPr>
            <w:bookmarkStart w:id="1" w:name="_zzmpFIXED_CaptionTable"/>
            <w:r w:rsidRPr="00BF0E42">
              <w:rPr>
                <w:sz w:val="28"/>
                <w:szCs w:val="28"/>
              </w:rPr>
              <w:t>In the Matter of:</w:t>
            </w:r>
          </w:p>
          <w:p w14:paraId="5443EA06" w14:textId="7C1BF18D" w:rsidR="00357F4D" w:rsidRPr="00BF0E42" w:rsidRDefault="00E67511" w:rsidP="00F7112E">
            <w:pPr>
              <w:pStyle w:val="Caption"/>
              <w:spacing w:before="240" w:line="260" w:lineRule="exact"/>
              <w:rPr>
                <w:b/>
                <w:sz w:val="28"/>
                <w:szCs w:val="28"/>
              </w:rPr>
            </w:pPr>
            <w:r w:rsidRPr="00BF0E42">
              <w:rPr>
                <w:b/>
                <w:sz w:val="28"/>
                <w:szCs w:val="28"/>
              </w:rPr>
              <w:t xml:space="preserve">PETITION TO </w:t>
            </w:r>
            <w:r w:rsidR="00F7112E" w:rsidRPr="00BF0E42">
              <w:rPr>
                <w:b/>
                <w:sz w:val="28"/>
                <w:szCs w:val="28"/>
              </w:rPr>
              <w:t>AMEND RULE 37(b) OF THE ARIZONA RULES OF FAMILY LAW PROCEDURE</w:t>
            </w:r>
            <w:r w:rsidR="00535F47" w:rsidRPr="00BF0E42">
              <w:rPr>
                <w:b/>
                <w:sz w:val="28"/>
                <w:szCs w:val="28"/>
              </w:rPr>
              <w:t xml:space="preserve"> AND ADD NEW RULE 37.1</w:t>
            </w:r>
            <w:r w:rsidR="00535F47" w:rsidRPr="00BF0E42">
              <w:rPr>
                <w:b/>
                <w:sz w:val="28"/>
                <w:szCs w:val="28"/>
              </w:rPr>
              <w:br/>
            </w:r>
          </w:p>
        </w:tc>
        <w:tc>
          <w:tcPr>
            <w:tcW w:w="452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4C75C8D6" w14:textId="165AE0F4" w:rsidR="00357F4D" w:rsidRPr="00BF0E42" w:rsidRDefault="00357F4D" w:rsidP="00E321C5">
            <w:pPr>
              <w:pStyle w:val="Caption"/>
              <w:tabs>
                <w:tab w:val="left" w:pos="1238"/>
              </w:tabs>
              <w:spacing w:before="240" w:after="240"/>
              <w:ind w:left="259" w:right="115"/>
              <w:rPr>
                <w:sz w:val="28"/>
                <w:szCs w:val="28"/>
              </w:rPr>
            </w:pPr>
            <w:r w:rsidRPr="00BF0E42">
              <w:rPr>
                <w:sz w:val="28"/>
                <w:szCs w:val="28"/>
              </w:rPr>
              <w:t>Supreme Court No. R-</w:t>
            </w:r>
            <w:r w:rsidR="008A4EB3" w:rsidRPr="00BF0E42">
              <w:rPr>
                <w:sz w:val="28"/>
                <w:szCs w:val="28"/>
              </w:rPr>
              <w:t>2</w:t>
            </w:r>
            <w:r w:rsidR="00A058A5" w:rsidRPr="00BF0E42">
              <w:rPr>
                <w:sz w:val="28"/>
                <w:szCs w:val="28"/>
              </w:rPr>
              <w:t>1</w:t>
            </w:r>
            <w:r w:rsidR="00F850BE" w:rsidRPr="00BF0E42">
              <w:rPr>
                <w:sz w:val="28"/>
                <w:szCs w:val="28"/>
              </w:rPr>
              <w:t>-</w:t>
            </w:r>
          </w:p>
          <w:p w14:paraId="5DA69FB8" w14:textId="02476A7D" w:rsidR="00357F4D" w:rsidRPr="00BF0E42" w:rsidRDefault="00F7112E" w:rsidP="000F7A7F">
            <w:pPr>
              <w:pStyle w:val="Caption"/>
              <w:tabs>
                <w:tab w:val="left" w:pos="1238"/>
              </w:tabs>
              <w:spacing w:line="260" w:lineRule="exact"/>
              <w:ind w:right="115"/>
              <w:jc w:val="center"/>
              <w:rPr>
                <w:b/>
                <w:sz w:val="28"/>
                <w:szCs w:val="28"/>
              </w:rPr>
            </w:pPr>
            <w:r w:rsidRPr="00BF0E42">
              <w:rPr>
                <w:b/>
                <w:sz w:val="28"/>
                <w:szCs w:val="28"/>
              </w:rPr>
              <w:t>STATE BAR OF ARIZONA PETITION</w:t>
            </w:r>
          </w:p>
          <w:p w14:paraId="5C4A37D9" w14:textId="77777777" w:rsidR="00357F4D" w:rsidRPr="00BF0E42" w:rsidRDefault="00357F4D" w:rsidP="00E321C5">
            <w:pPr>
              <w:pStyle w:val="DocumentTitle"/>
              <w:rPr>
                <w:sz w:val="28"/>
                <w:szCs w:val="28"/>
              </w:rPr>
            </w:pPr>
          </w:p>
          <w:p w14:paraId="264D7027" w14:textId="77777777" w:rsidR="00357F4D" w:rsidRPr="00BF0E42" w:rsidRDefault="00357F4D" w:rsidP="00E321C5">
            <w:pPr>
              <w:pStyle w:val="Caption"/>
              <w:ind w:left="1512" w:right="115" w:hanging="1253"/>
              <w:rPr>
                <w:sz w:val="28"/>
                <w:szCs w:val="28"/>
              </w:rPr>
            </w:pPr>
          </w:p>
        </w:tc>
      </w:tr>
      <w:bookmarkEnd w:id="1"/>
    </w:tbl>
    <w:p w14:paraId="019C0820" w14:textId="77777777" w:rsidR="004331B2" w:rsidRPr="00BF0E42" w:rsidRDefault="004331B2" w:rsidP="006338C1">
      <w:pPr>
        <w:pStyle w:val="Body"/>
        <w:widowControl w:val="0"/>
        <w:ind w:firstLine="720"/>
        <w:jc w:val="both"/>
        <w:rPr>
          <w:sz w:val="28"/>
          <w:szCs w:val="28"/>
        </w:rPr>
      </w:pPr>
    </w:p>
    <w:p w14:paraId="67B74221" w14:textId="130E844E" w:rsidR="00F7112E" w:rsidRPr="00BF0E42" w:rsidRDefault="00F7112E" w:rsidP="00F7112E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BF0E42">
        <w:rPr>
          <w:sz w:val="28"/>
          <w:szCs w:val="28"/>
        </w:rPr>
        <w:t>Pursuant to Rule 28(a) of the Arizona Rules of Supreme Court, the State Bar of Arizona hereby petitions the Court to amend Rule 37(b), Ariz. R. Fam. L. P.</w:t>
      </w:r>
      <w:r w:rsidR="00832FC8" w:rsidRPr="00BF0E42">
        <w:rPr>
          <w:sz w:val="28"/>
          <w:szCs w:val="28"/>
        </w:rPr>
        <w:t xml:space="preserve"> and add new Rule 37.1</w:t>
      </w:r>
      <w:r w:rsidRPr="00BF0E42">
        <w:rPr>
          <w:sz w:val="28"/>
          <w:szCs w:val="28"/>
        </w:rPr>
        <w:t xml:space="preserve"> </w:t>
      </w:r>
      <w:r w:rsidR="00832FC8" w:rsidRPr="00BF0E42">
        <w:rPr>
          <w:sz w:val="28"/>
          <w:szCs w:val="28"/>
        </w:rPr>
        <w:t xml:space="preserve">The purpose of this Petition is to make the current rule conform to the </w:t>
      </w:r>
      <w:r w:rsidR="008E43B9" w:rsidRPr="00BF0E42">
        <w:rPr>
          <w:sz w:val="28"/>
          <w:szCs w:val="28"/>
        </w:rPr>
        <w:t xml:space="preserve">related </w:t>
      </w:r>
      <w:r w:rsidR="00832FC8" w:rsidRPr="00BF0E42">
        <w:rPr>
          <w:sz w:val="28"/>
          <w:szCs w:val="28"/>
        </w:rPr>
        <w:t xml:space="preserve">Arizona Rules of Criminal Procedure and Probate Procedure, with respect to court proceedings when a party is incompetent </w:t>
      </w:r>
      <w:r w:rsidR="00832FC8" w:rsidRPr="00BF0E42">
        <w:rPr>
          <w:sz w:val="28"/>
          <w:szCs w:val="28"/>
          <w:u w:val="single"/>
        </w:rPr>
        <w:t>or</w:t>
      </w:r>
      <w:r w:rsidR="00832FC8" w:rsidRPr="00BF0E42">
        <w:rPr>
          <w:sz w:val="28"/>
          <w:szCs w:val="28"/>
        </w:rPr>
        <w:t xml:space="preserve"> incapacitated. Proposed rule language is provided in Appendices A and B. </w:t>
      </w:r>
    </w:p>
    <w:p w14:paraId="7C70E452" w14:textId="2B43D34E" w:rsidR="00F7112E" w:rsidRPr="00BF0E42" w:rsidRDefault="00F7112E" w:rsidP="00506823">
      <w:pPr>
        <w:pStyle w:val="Body"/>
        <w:widowControl w:val="0"/>
        <w:spacing w:line="480" w:lineRule="auto"/>
        <w:ind w:firstLine="720"/>
        <w:jc w:val="both"/>
        <w:rPr>
          <w:sz w:val="28"/>
          <w:szCs w:val="28"/>
        </w:rPr>
      </w:pPr>
      <w:r w:rsidRPr="00BF0E42">
        <w:rPr>
          <w:sz w:val="28"/>
          <w:szCs w:val="28"/>
        </w:rPr>
        <w:t>Rule 37(b), Ariz. R. Fam. L. P.</w:t>
      </w:r>
      <w:r w:rsidR="00506823" w:rsidRPr="00BF0E42">
        <w:rPr>
          <w:sz w:val="28"/>
          <w:szCs w:val="28"/>
        </w:rPr>
        <w:t xml:space="preserve">, sets procedure in Title 25 actions when a party is deemed incompetent but is silent as to a party’s incapacity pursuant to A.R.S. §§ 14-5401 to 5433. The proposed amendment conforms the rule to </w:t>
      </w:r>
      <w:r w:rsidR="008E43B9" w:rsidRPr="00BF0E42">
        <w:rPr>
          <w:sz w:val="28"/>
          <w:szCs w:val="28"/>
        </w:rPr>
        <w:t>procedures</w:t>
      </w:r>
      <w:r w:rsidR="00506823" w:rsidRPr="00BF0E42">
        <w:rPr>
          <w:sz w:val="28"/>
          <w:szCs w:val="28"/>
        </w:rPr>
        <w:t xml:space="preserve"> in criminal and probate matters</w:t>
      </w:r>
      <w:r w:rsidR="008E43B9" w:rsidRPr="00BF0E42">
        <w:rPr>
          <w:sz w:val="28"/>
          <w:szCs w:val="28"/>
        </w:rPr>
        <w:t>, by adding process for a party’s incapacity</w:t>
      </w:r>
      <w:r w:rsidR="00506823" w:rsidRPr="00BF0E42">
        <w:rPr>
          <w:sz w:val="28"/>
          <w:szCs w:val="28"/>
        </w:rPr>
        <w:t xml:space="preserve">. As there is presently no procedure when a party is deemed incapacitated, this rule change will </w:t>
      </w:r>
      <w:r w:rsidRPr="00BF0E42">
        <w:rPr>
          <w:sz w:val="28"/>
          <w:szCs w:val="28"/>
        </w:rPr>
        <w:lastRenderedPageBreak/>
        <w:t xml:space="preserve">benefit and protect all parties’ interests in Title 25 </w:t>
      </w:r>
      <w:r w:rsidR="00506823" w:rsidRPr="00BF0E42">
        <w:rPr>
          <w:sz w:val="28"/>
          <w:szCs w:val="28"/>
        </w:rPr>
        <w:t>actions</w:t>
      </w:r>
      <w:r w:rsidRPr="00BF0E42">
        <w:rPr>
          <w:sz w:val="28"/>
          <w:szCs w:val="28"/>
        </w:rPr>
        <w:t xml:space="preserve">. </w:t>
      </w:r>
    </w:p>
    <w:p w14:paraId="11F42A0F" w14:textId="65B2781B" w:rsidR="00F7112E" w:rsidRPr="00BF0E42" w:rsidRDefault="00506823" w:rsidP="00F7112E">
      <w:pPr>
        <w:pStyle w:val="Body"/>
        <w:widowControl w:val="0"/>
        <w:spacing w:line="480" w:lineRule="auto"/>
        <w:ind w:firstLine="720"/>
        <w:jc w:val="both"/>
        <w:rPr>
          <w:rStyle w:val="BodyTextChar"/>
          <w:sz w:val="28"/>
          <w:szCs w:val="28"/>
        </w:rPr>
      </w:pPr>
      <w:r w:rsidRPr="00BF0E42">
        <w:rPr>
          <w:sz w:val="28"/>
          <w:szCs w:val="28"/>
        </w:rPr>
        <w:t>Related, proposed new Rule</w:t>
      </w:r>
      <w:r w:rsidR="00F7112E" w:rsidRPr="00BF0E42">
        <w:rPr>
          <w:sz w:val="28"/>
          <w:szCs w:val="28"/>
        </w:rPr>
        <w:t xml:space="preserve"> 37.1 </w:t>
      </w:r>
      <w:r w:rsidRPr="00BF0E42">
        <w:rPr>
          <w:sz w:val="28"/>
          <w:szCs w:val="28"/>
        </w:rPr>
        <w:t>creates a procedure to</w:t>
      </w:r>
      <w:r w:rsidR="00F7112E" w:rsidRPr="00BF0E42">
        <w:rPr>
          <w:sz w:val="28"/>
          <w:szCs w:val="28"/>
        </w:rPr>
        <w:t xml:space="preserve"> protect </w:t>
      </w:r>
      <w:r w:rsidRPr="00BF0E42">
        <w:rPr>
          <w:sz w:val="28"/>
          <w:szCs w:val="28"/>
        </w:rPr>
        <w:t>an</w:t>
      </w:r>
      <w:r w:rsidR="00F7112E" w:rsidRPr="00BF0E42">
        <w:rPr>
          <w:sz w:val="28"/>
          <w:szCs w:val="28"/>
        </w:rPr>
        <w:t xml:space="preserve"> incapacit</w:t>
      </w:r>
      <w:r w:rsidR="00BF0E42" w:rsidRPr="00BF0E42">
        <w:rPr>
          <w:sz w:val="28"/>
          <w:szCs w:val="28"/>
        </w:rPr>
        <w:t>at</w:t>
      </w:r>
      <w:r w:rsidRPr="00BF0E42">
        <w:rPr>
          <w:sz w:val="28"/>
          <w:szCs w:val="28"/>
        </w:rPr>
        <w:t>ed</w:t>
      </w:r>
      <w:r w:rsidR="00F7112E" w:rsidRPr="00BF0E42">
        <w:rPr>
          <w:sz w:val="28"/>
          <w:szCs w:val="28"/>
        </w:rPr>
        <w:t xml:space="preserve"> party and the marital community. This rule was drafted with the assistance of members of the probate court and </w:t>
      </w:r>
      <w:r w:rsidR="00535F47" w:rsidRPr="00BF0E42">
        <w:rPr>
          <w:sz w:val="28"/>
          <w:szCs w:val="28"/>
        </w:rPr>
        <w:t>State Bar</w:t>
      </w:r>
      <w:r w:rsidRPr="00BF0E42">
        <w:rPr>
          <w:sz w:val="28"/>
          <w:szCs w:val="28"/>
        </w:rPr>
        <w:t xml:space="preserve">, </w:t>
      </w:r>
      <w:r w:rsidR="008E43B9" w:rsidRPr="00BF0E42">
        <w:rPr>
          <w:sz w:val="28"/>
          <w:szCs w:val="28"/>
        </w:rPr>
        <w:t xml:space="preserve">and </w:t>
      </w:r>
      <w:r w:rsidR="00F7112E" w:rsidRPr="00BF0E42">
        <w:rPr>
          <w:sz w:val="28"/>
          <w:szCs w:val="28"/>
        </w:rPr>
        <w:t>consistent</w:t>
      </w:r>
      <w:r w:rsidR="008E43B9" w:rsidRPr="00BF0E42">
        <w:rPr>
          <w:sz w:val="28"/>
          <w:szCs w:val="28"/>
        </w:rPr>
        <w:t>ly</w:t>
      </w:r>
      <w:r w:rsidR="00F7112E" w:rsidRPr="00BF0E42">
        <w:rPr>
          <w:sz w:val="28"/>
          <w:szCs w:val="28"/>
        </w:rPr>
        <w:t xml:space="preserve"> with probate rules and law</w:t>
      </w:r>
      <w:r w:rsidR="008813E4" w:rsidRPr="00BF0E42">
        <w:rPr>
          <w:sz w:val="28"/>
          <w:szCs w:val="28"/>
        </w:rPr>
        <w:t>, to protect Arizona’s large and increasing aging population</w:t>
      </w:r>
      <w:r w:rsidR="00F7112E" w:rsidRPr="00BF0E42">
        <w:rPr>
          <w:sz w:val="28"/>
          <w:szCs w:val="28"/>
        </w:rPr>
        <w:t xml:space="preserve">. </w:t>
      </w:r>
    </w:p>
    <w:p w14:paraId="5EFE361F" w14:textId="77777777" w:rsidR="00F7112E" w:rsidRPr="00BF0E42" w:rsidRDefault="00F7112E" w:rsidP="00F7112E">
      <w:pPr>
        <w:pStyle w:val="Body"/>
        <w:widowControl w:val="0"/>
        <w:spacing w:line="480" w:lineRule="auto"/>
        <w:ind w:firstLine="0"/>
        <w:jc w:val="center"/>
        <w:rPr>
          <w:rStyle w:val="BodyTextChar"/>
          <w:b/>
          <w:sz w:val="28"/>
          <w:szCs w:val="28"/>
        </w:rPr>
      </w:pPr>
      <w:r w:rsidRPr="00BF0E42">
        <w:rPr>
          <w:rStyle w:val="BodyTextChar"/>
          <w:b/>
          <w:sz w:val="28"/>
          <w:szCs w:val="28"/>
        </w:rPr>
        <w:t>CONCLUSION</w:t>
      </w:r>
    </w:p>
    <w:p w14:paraId="1D6B6A97" w14:textId="16E74A15" w:rsidR="000F7A7F" w:rsidRPr="00BF0E42" w:rsidRDefault="00F7112E" w:rsidP="00F7112E">
      <w:pPr>
        <w:pStyle w:val="Body"/>
        <w:widowControl w:val="0"/>
        <w:tabs>
          <w:tab w:val="left" w:pos="720"/>
        </w:tabs>
        <w:spacing w:line="480" w:lineRule="auto"/>
        <w:ind w:firstLine="0"/>
        <w:rPr>
          <w:spacing w:val="-3"/>
          <w:sz w:val="28"/>
          <w:szCs w:val="28"/>
        </w:rPr>
      </w:pPr>
      <w:r w:rsidRPr="00BF0E42">
        <w:rPr>
          <w:sz w:val="28"/>
          <w:szCs w:val="28"/>
        </w:rPr>
        <w:tab/>
        <w:t xml:space="preserve">The State Bar respectfully requests that this Court </w:t>
      </w:r>
      <w:r w:rsidR="00832FC8" w:rsidRPr="00BF0E42">
        <w:rPr>
          <w:sz w:val="28"/>
          <w:szCs w:val="28"/>
        </w:rPr>
        <w:t>adopt the rule changes recommended in this Petition, a</w:t>
      </w:r>
      <w:r w:rsidRPr="00BF0E42">
        <w:rPr>
          <w:sz w:val="28"/>
          <w:szCs w:val="28"/>
        </w:rPr>
        <w:t>s set forth in the Appendi</w:t>
      </w:r>
      <w:r w:rsidR="00832FC8" w:rsidRPr="00BF0E42">
        <w:rPr>
          <w:sz w:val="28"/>
          <w:szCs w:val="28"/>
        </w:rPr>
        <w:t>ces</w:t>
      </w:r>
      <w:r w:rsidRPr="00BF0E42">
        <w:rPr>
          <w:sz w:val="28"/>
          <w:szCs w:val="28"/>
        </w:rPr>
        <w:t xml:space="preserve">. </w:t>
      </w:r>
    </w:p>
    <w:p w14:paraId="3CE4EDDC" w14:textId="19E0344F" w:rsidR="000C48A9" w:rsidRPr="00BF0E42" w:rsidRDefault="006F63FD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 w:rsidRPr="00BF0E42">
        <w:rPr>
          <w:sz w:val="28"/>
          <w:szCs w:val="28"/>
        </w:rPr>
        <w:t xml:space="preserve">       </w:t>
      </w:r>
      <w:r w:rsidR="000C48A9" w:rsidRPr="00BF0E42">
        <w:rPr>
          <w:sz w:val="28"/>
          <w:szCs w:val="28"/>
        </w:rPr>
        <w:t xml:space="preserve">RESPECTFULLY SUBMITTED this </w:t>
      </w:r>
      <w:r w:rsidR="00BF0E42" w:rsidRPr="00BF0E42">
        <w:rPr>
          <w:sz w:val="28"/>
          <w:szCs w:val="28"/>
        </w:rPr>
        <w:t>8</w:t>
      </w:r>
      <w:r w:rsidR="00BF0E42" w:rsidRPr="00BF0E42">
        <w:rPr>
          <w:sz w:val="28"/>
          <w:szCs w:val="28"/>
          <w:vertAlign w:val="superscript"/>
        </w:rPr>
        <w:t>th</w:t>
      </w:r>
      <w:r w:rsidR="00BF0E42" w:rsidRPr="00BF0E42">
        <w:rPr>
          <w:sz w:val="28"/>
          <w:szCs w:val="28"/>
        </w:rPr>
        <w:t xml:space="preserve"> </w:t>
      </w:r>
      <w:r w:rsidR="000C48A9" w:rsidRPr="00BF0E42">
        <w:rPr>
          <w:sz w:val="28"/>
          <w:szCs w:val="28"/>
        </w:rPr>
        <w:t>day of</w:t>
      </w:r>
      <w:r w:rsidR="00BF0E42" w:rsidRPr="00BF0E42">
        <w:rPr>
          <w:sz w:val="28"/>
          <w:szCs w:val="28"/>
        </w:rPr>
        <w:t xml:space="preserve"> January</w:t>
      </w:r>
      <w:r w:rsidR="00D60D9B" w:rsidRPr="00BF0E42">
        <w:rPr>
          <w:sz w:val="28"/>
          <w:szCs w:val="28"/>
        </w:rPr>
        <w:t xml:space="preserve"> 20</w:t>
      </w:r>
      <w:r w:rsidR="005845AE" w:rsidRPr="00BF0E42">
        <w:rPr>
          <w:sz w:val="28"/>
          <w:szCs w:val="28"/>
        </w:rPr>
        <w:t>2</w:t>
      </w:r>
      <w:r w:rsidR="00BB0263" w:rsidRPr="00BF0E42">
        <w:rPr>
          <w:sz w:val="28"/>
          <w:szCs w:val="28"/>
        </w:rPr>
        <w:t>1</w:t>
      </w:r>
      <w:r w:rsidR="000C48A9" w:rsidRPr="00BF0E42">
        <w:rPr>
          <w:sz w:val="28"/>
          <w:szCs w:val="28"/>
        </w:rPr>
        <w:t>.</w:t>
      </w:r>
    </w:p>
    <w:p w14:paraId="3585E3F2" w14:textId="77777777" w:rsidR="000C48A9" w:rsidRPr="00BF0E42" w:rsidRDefault="000C48A9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</w:p>
    <w:p w14:paraId="6C867847" w14:textId="17A93A53" w:rsidR="000C48A9" w:rsidRPr="00BF0E42" w:rsidRDefault="00BF0E42" w:rsidP="000C48A9">
      <w:pPr>
        <w:pStyle w:val="Body"/>
        <w:widowControl w:val="0"/>
        <w:tabs>
          <w:tab w:val="left" w:pos="720"/>
        </w:tabs>
        <w:ind w:firstLine="0"/>
        <w:rPr>
          <w:sz w:val="28"/>
          <w:szCs w:val="28"/>
        </w:rPr>
      </w:pPr>
      <w:r w:rsidRPr="00BF0E42">
        <w:rPr>
          <w:sz w:val="28"/>
          <w:szCs w:val="28"/>
        </w:rPr>
        <w:tab/>
      </w:r>
      <w:r w:rsidRPr="00BF0E42">
        <w:rPr>
          <w:sz w:val="28"/>
          <w:szCs w:val="28"/>
        </w:rPr>
        <w:tab/>
      </w:r>
      <w:r w:rsidRPr="00BF0E42">
        <w:rPr>
          <w:sz w:val="28"/>
          <w:szCs w:val="28"/>
        </w:rPr>
        <w:tab/>
      </w:r>
      <w:r w:rsidRPr="00BF0E42">
        <w:rPr>
          <w:sz w:val="28"/>
          <w:szCs w:val="28"/>
        </w:rPr>
        <w:tab/>
      </w:r>
      <w:r w:rsidRPr="00BF0E42">
        <w:rPr>
          <w:sz w:val="28"/>
          <w:szCs w:val="28"/>
        </w:rPr>
        <w:tab/>
      </w:r>
      <w:r w:rsidRPr="00BF0E42">
        <w:rPr>
          <w:sz w:val="28"/>
          <w:szCs w:val="28"/>
        </w:rPr>
        <w:tab/>
      </w:r>
      <w:r w:rsidRPr="00BF0E42">
        <w:rPr>
          <w:sz w:val="28"/>
          <w:szCs w:val="28"/>
        </w:rPr>
        <w:tab/>
        <w:t xml:space="preserve">/s/ </w:t>
      </w:r>
      <w:r w:rsidRPr="00BF0E42">
        <w:rPr>
          <w:rFonts w:ascii="Lucida Handwriting" w:hAnsi="Lucida Handwriting"/>
          <w:sz w:val="28"/>
          <w:szCs w:val="28"/>
        </w:rPr>
        <w:t>Lisa M. Pa</w:t>
      </w:r>
      <w:r>
        <w:rPr>
          <w:rFonts w:ascii="Lucida Handwriting" w:hAnsi="Lucida Handwriting"/>
          <w:sz w:val="28"/>
          <w:szCs w:val="28"/>
        </w:rPr>
        <w:t>nahi</w:t>
      </w:r>
    </w:p>
    <w:p w14:paraId="7DC132ED" w14:textId="77777777" w:rsidR="000C48A9" w:rsidRPr="00BF0E42" w:rsidRDefault="00F850BE" w:rsidP="000C48A9">
      <w:pPr>
        <w:pStyle w:val="PleadingSignature"/>
        <w:keepNext w:val="0"/>
        <w:keepLines w:val="0"/>
        <w:pBdr>
          <w:top w:val="single" w:sz="4" w:space="1" w:color="auto"/>
        </w:pBdr>
        <w:spacing w:line="240" w:lineRule="auto"/>
        <w:ind w:left="5070"/>
        <w:rPr>
          <w:sz w:val="28"/>
          <w:szCs w:val="28"/>
        </w:rPr>
      </w:pPr>
      <w:r w:rsidRPr="00BF0E42">
        <w:rPr>
          <w:sz w:val="28"/>
          <w:szCs w:val="28"/>
        </w:rPr>
        <w:t>Lisa M. Panahi</w:t>
      </w:r>
    </w:p>
    <w:p w14:paraId="77CBA71B" w14:textId="77777777" w:rsidR="000C48A9" w:rsidRPr="00BF0E42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  <w:r w:rsidRPr="00BF0E42">
        <w:rPr>
          <w:sz w:val="28"/>
          <w:szCs w:val="28"/>
        </w:rPr>
        <w:t>General Counsel</w:t>
      </w:r>
    </w:p>
    <w:p w14:paraId="5AD69E22" w14:textId="77777777" w:rsidR="000C48A9" w:rsidRPr="00BF0E42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14:paraId="767D6AC5" w14:textId="77777777" w:rsidR="000C48A9" w:rsidRPr="00BF0E42" w:rsidRDefault="000C48A9" w:rsidP="000C48A9">
      <w:pPr>
        <w:pStyle w:val="PleadingSignature"/>
        <w:keepNext w:val="0"/>
        <w:keepLines w:val="0"/>
        <w:spacing w:line="240" w:lineRule="auto"/>
        <w:ind w:left="5070"/>
        <w:rPr>
          <w:sz w:val="28"/>
          <w:szCs w:val="28"/>
        </w:rPr>
      </w:pPr>
    </w:p>
    <w:p w14:paraId="41DCAE96" w14:textId="77777777" w:rsidR="000C48A9" w:rsidRPr="00BF0E42" w:rsidRDefault="000C48A9" w:rsidP="004331B2">
      <w:pPr>
        <w:widowControl w:val="0"/>
        <w:spacing w:line="240" w:lineRule="auto"/>
        <w:ind w:right="4140"/>
        <w:rPr>
          <w:sz w:val="28"/>
          <w:szCs w:val="28"/>
        </w:rPr>
      </w:pPr>
      <w:r w:rsidRPr="00BF0E42">
        <w:rPr>
          <w:sz w:val="28"/>
          <w:szCs w:val="28"/>
        </w:rPr>
        <w:t>Electronic copy filed with the</w:t>
      </w:r>
    </w:p>
    <w:p w14:paraId="4A227D25" w14:textId="77777777" w:rsidR="000C48A9" w:rsidRPr="00BF0E42" w:rsidRDefault="000C48A9" w:rsidP="004331B2">
      <w:pPr>
        <w:spacing w:line="240" w:lineRule="auto"/>
        <w:ind w:right="4140"/>
        <w:rPr>
          <w:sz w:val="28"/>
          <w:szCs w:val="28"/>
        </w:rPr>
      </w:pPr>
      <w:r w:rsidRPr="00BF0E42">
        <w:rPr>
          <w:sz w:val="28"/>
          <w:szCs w:val="28"/>
        </w:rPr>
        <w:t xml:space="preserve">Clerk of the </w:t>
      </w:r>
      <w:r w:rsidR="00692391" w:rsidRPr="00BF0E42">
        <w:rPr>
          <w:sz w:val="28"/>
          <w:szCs w:val="28"/>
        </w:rPr>
        <w:t>Supreme Court of Arizona</w:t>
      </w:r>
    </w:p>
    <w:p w14:paraId="2827C750" w14:textId="1050D759" w:rsidR="000C48A9" w:rsidRPr="00BF0E42" w:rsidRDefault="000C48A9" w:rsidP="00C52E56">
      <w:pPr>
        <w:tabs>
          <w:tab w:val="left" w:pos="4836"/>
        </w:tabs>
        <w:spacing w:line="240" w:lineRule="auto"/>
        <w:ind w:right="3870"/>
        <w:rPr>
          <w:sz w:val="28"/>
          <w:szCs w:val="28"/>
        </w:rPr>
      </w:pPr>
      <w:r w:rsidRPr="00BF0E42">
        <w:rPr>
          <w:sz w:val="28"/>
          <w:szCs w:val="28"/>
        </w:rPr>
        <w:t>t</w:t>
      </w:r>
      <w:r w:rsidR="000F7A7F" w:rsidRPr="00BF0E42">
        <w:rPr>
          <w:sz w:val="28"/>
          <w:szCs w:val="28"/>
        </w:rPr>
        <w:t xml:space="preserve">his </w:t>
      </w:r>
      <w:r w:rsidR="00BF0E42">
        <w:rPr>
          <w:sz w:val="28"/>
          <w:szCs w:val="28"/>
        </w:rPr>
        <w:t>8</w:t>
      </w:r>
      <w:r w:rsidR="00BF0E42" w:rsidRPr="00BF0E42">
        <w:rPr>
          <w:sz w:val="28"/>
          <w:szCs w:val="28"/>
          <w:vertAlign w:val="superscript"/>
        </w:rPr>
        <w:t>th</w:t>
      </w:r>
      <w:r w:rsidR="00BF0E42">
        <w:rPr>
          <w:sz w:val="28"/>
          <w:szCs w:val="28"/>
        </w:rPr>
        <w:t xml:space="preserve"> </w:t>
      </w:r>
      <w:r w:rsidR="000F7A7F" w:rsidRPr="00BF0E42">
        <w:rPr>
          <w:sz w:val="28"/>
          <w:szCs w:val="28"/>
        </w:rPr>
        <w:t xml:space="preserve">day of </w:t>
      </w:r>
      <w:r w:rsidR="00BF0E42">
        <w:rPr>
          <w:sz w:val="28"/>
          <w:szCs w:val="28"/>
        </w:rPr>
        <w:t>January</w:t>
      </w:r>
      <w:r w:rsidR="006F63FD" w:rsidRPr="00BF0E42">
        <w:rPr>
          <w:sz w:val="28"/>
          <w:szCs w:val="28"/>
        </w:rPr>
        <w:t xml:space="preserve"> </w:t>
      </w:r>
      <w:r w:rsidR="00D60D9B" w:rsidRPr="00BF0E42">
        <w:rPr>
          <w:sz w:val="28"/>
          <w:szCs w:val="28"/>
        </w:rPr>
        <w:t>20</w:t>
      </w:r>
      <w:r w:rsidR="005845AE" w:rsidRPr="00BF0E42">
        <w:rPr>
          <w:sz w:val="28"/>
          <w:szCs w:val="28"/>
        </w:rPr>
        <w:t>2</w:t>
      </w:r>
      <w:r w:rsidR="00BB0263" w:rsidRPr="00BF0E42">
        <w:rPr>
          <w:sz w:val="28"/>
          <w:szCs w:val="28"/>
        </w:rPr>
        <w:t>1</w:t>
      </w:r>
      <w:r w:rsidR="000F7A7F" w:rsidRPr="00BF0E42">
        <w:rPr>
          <w:sz w:val="28"/>
          <w:szCs w:val="28"/>
        </w:rPr>
        <w:t>.</w:t>
      </w:r>
    </w:p>
    <w:p w14:paraId="19161DDC" w14:textId="77777777" w:rsidR="000F7A7F" w:rsidRPr="00BF0E42" w:rsidRDefault="000F7A7F" w:rsidP="000C48A9">
      <w:pPr>
        <w:spacing w:line="240" w:lineRule="auto"/>
        <w:ind w:right="4572"/>
        <w:rPr>
          <w:sz w:val="28"/>
          <w:szCs w:val="28"/>
        </w:rPr>
      </w:pPr>
    </w:p>
    <w:p w14:paraId="00843394" w14:textId="7A262022" w:rsidR="000C48A9" w:rsidRPr="00BF0E42" w:rsidRDefault="000C48A9" w:rsidP="000C48A9">
      <w:pPr>
        <w:spacing w:line="240" w:lineRule="auto"/>
        <w:ind w:right="4572"/>
        <w:rPr>
          <w:sz w:val="28"/>
          <w:szCs w:val="28"/>
        </w:rPr>
      </w:pPr>
      <w:r w:rsidRPr="00BF0E42">
        <w:rPr>
          <w:sz w:val="28"/>
          <w:szCs w:val="28"/>
        </w:rPr>
        <w:t xml:space="preserve">by: </w:t>
      </w:r>
      <w:r w:rsidR="00BF0E42" w:rsidRPr="00BF0E42">
        <w:rPr>
          <w:sz w:val="28"/>
          <w:szCs w:val="28"/>
          <w:u w:val="single"/>
        </w:rPr>
        <w:t>/s/ Patricia Seguin</w:t>
      </w:r>
      <w:r w:rsidR="00BF0E42">
        <w:rPr>
          <w:sz w:val="28"/>
          <w:szCs w:val="28"/>
          <w:u w:val="single"/>
        </w:rPr>
        <w:tab/>
      </w:r>
      <w:bookmarkStart w:id="2" w:name="_GoBack"/>
      <w:bookmarkEnd w:id="2"/>
    </w:p>
    <w:p w14:paraId="6ABB6026" w14:textId="77777777" w:rsidR="00494BDF" w:rsidRPr="00BF0E42" w:rsidRDefault="00494BDF" w:rsidP="000C48A9">
      <w:pPr>
        <w:pStyle w:val="Body"/>
        <w:widowControl w:val="0"/>
        <w:ind w:firstLine="0"/>
        <w:jc w:val="both"/>
        <w:rPr>
          <w:sz w:val="28"/>
          <w:szCs w:val="28"/>
        </w:rPr>
      </w:pPr>
    </w:p>
    <w:p w14:paraId="3164722A" w14:textId="77777777" w:rsidR="00933EA1" w:rsidRPr="00BF0E42" w:rsidRDefault="00933EA1" w:rsidP="000F7C13">
      <w:pPr>
        <w:spacing w:line="240" w:lineRule="auto"/>
        <w:rPr>
          <w:strike/>
          <w:sz w:val="28"/>
          <w:szCs w:val="28"/>
        </w:rPr>
      </w:pPr>
    </w:p>
    <w:p w14:paraId="757C8AD3" w14:textId="77777777" w:rsidR="00933EA1" w:rsidRPr="00BF0E42" w:rsidRDefault="00933EA1" w:rsidP="00933EA1">
      <w:pPr>
        <w:rPr>
          <w:sz w:val="28"/>
          <w:szCs w:val="28"/>
        </w:rPr>
      </w:pPr>
    </w:p>
    <w:p w14:paraId="45E6AB20" w14:textId="77777777" w:rsidR="00052372" w:rsidRPr="00BF0E42" w:rsidRDefault="00052372" w:rsidP="00933EA1">
      <w:pPr>
        <w:tabs>
          <w:tab w:val="left" w:pos="8145"/>
        </w:tabs>
        <w:rPr>
          <w:sz w:val="28"/>
          <w:szCs w:val="28"/>
        </w:rPr>
      </w:pPr>
    </w:p>
    <w:sectPr w:rsidR="00052372" w:rsidRPr="00BF0E42" w:rsidSect="006F63FD">
      <w:headerReference w:type="default" r:id="rId8"/>
      <w:footerReference w:type="even" r:id="rId9"/>
      <w:footerReference w:type="default" r:id="rId10"/>
      <w:pgSz w:w="12240" w:h="15840" w:code="1"/>
      <w:pgMar w:top="0" w:right="1440" w:bottom="1440" w:left="1440" w:header="720" w:footer="43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AA7AD5" w14:textId="77777777" w:rsidR="00337AA0" w:rsidRDefault="00337AA0">
      <w:r>
        <w:separator/>
      </w:r>
    </w:p>
  </w:endnote>
  <w:endnote w:type="continuationSeparator" w:id="0">
    <w:p w14:paraId="7C43AAE1" w14:textId="77777777" w:rsidR="00337AA0" w:rsidRDefault="00337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089F4" w14:textId="77777777" w:rsidR="007870CB" w:rsidRDefault="007870CB" w:rsidP="008615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E91F25" w14:textId="77777777" w:rsidR="007870CB" w:rsidRDefault="007870CB" w:rsidP="00861563">
    <w:pPr>
      <w:pStyle w:val="Footer"/>
      <w:ind w:right="360"/>
    </w:pPr>
  </w:p>
  <w:p w14:paraId="775CAF8C" w14:textId="77777777" w:rsidR="007D5C49" w:rsidRDefault="007D5C4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94242502"/>
      <w:docPartObj>
        <w:docPartGallery w:val="Page Numbers (Bottom of Page)"/>
        <w:docPartUnique/>
      </w:docPartObj>
    </w:sdtPr>
    <w:sdtEndPr>
      <w:rPr>
        <w:noProof/>
        <w:sz w:val="26"/>
        <w:szCs w:val="26"/>
      </w:rPr>
    </w:sdtEndPr>
    <w:sdtContent>
      <w:p w14:paraId="3437F4E0" w14:textId="77777777" w:rsidR="00933EA1" w:rsidRPr="006B4F9A" w:rsidRDefault="00933EA1">
        <w:pPr>
          <w:pStyle w:val="Footer"/>
          <w:jc w:val="center"/>
          <w:rPr>
            <w:sz w:val="26"/>
            <w:szCs w:val="26"/>
          </w:rPr>
        </w:pPr>
        <w:r w:rsidRPr="006B4F9A">
          <w:rPr>
            <w:sz w:val="26"/>
            <w:szCs w:val="26"/>
          </w:rPr>
          <w:fldChar w:fldCharType="begin"/>
        </w:r>
        <w:r w:rsidRPr="006B4F9A">
          <w:rPr>
            <w:sz w:val="26"/>
            <w:szCs w:val="26"/>
          </w:rPr>
          <w:instrText xml:space="preserve"> PAGE   \* MERGEFORMAT </w:instrText>
        </w:r>
        <w:r w:rsidRPr="006B4F9A">
          <w:rPr>
            <w:sz w:val="26"/>
            <w:szCs w:val="26"/>
          </w:rPr>
          <w:fldChar w:fldCharType="separate"/>
        </w:r>
        <w:r w:rsidR="00E81026">
          <w:rPr>
            <w:noProof/>
            <w:sz w:val="26"/>
            <w:szCs w:val="26"/>
          </w:rPr>
          <w:t>2</w:t>
        </w:r>
        <w:r w:rsidRPr="006B4F9A">
          <w:rPr>
            <w:noProof/>
            <w:sz w:val="26"/>
            <w:szCs w:val="26"/>
          </w:rPr>
          <w:fldChar w:fldCharType="end"/>
        </w:r>
      </w:p>
    </w:sdtContent>
  </w:sdt>
  <w:p w14:paraId="61BA088B" w14:textId="77777777" w:rsidR="007D5C49" w:rsidRDefault="007D5C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39BA2" w14:textId="77777777" w:rsidR="00337AA0" w:rsidRDefault="00337AA0">
      <w:r>
        <w:separator/>
      </w:r>
    </w:p>
  </w:footnote>
  <w:footnote w:type="continuationSeparator" w:id="0">
    <w:p w14:paraId="11DD7705" w14:textId="77777777" w:rsidR="00337AA0" w:rsidRDefault="00337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4CB89" w14:textId="77777777" w:rsidR="007870CB" w:rsidRDefault="000C48A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F9DA2" wp14:editId="21CEFBC3">
              <wp:simplePos x="0" y="0"/>
              <wp:positionH relativeFrom="margin">
                <wp:posOffset>6000750</wp:posOffset>
              </wp:positionH>
              <wp:positionV relativeFrom="page">
                <wp:posOffset>0</wp:posOffset>
              </wp:positionV>
              <wp:extent cx="0" cy="10058400"/>
              <wp:effectExtent l="9525" t="9525" r="9525" b="9525"/>
              <wp:wrapNone/>
              <wp:docPr id="4" name="Right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262EA9FD" id="RightBorder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72.5pt,0" to="472.5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9D2C40" wp14:editId="54B766DE">
              <wp:simplePos x="0" y="0"/>
              <wp:positionH relativeFrom="margin">
                <wp:posOffset>-91440</wp:posOffset>
              </wp:positionH>
              <wp:positionV relativeFrom="page">
                <wp:posOffset>0</wp:posOffset>
              </wp:positionV>
              <wp:extent cx="0" cy="10058400"/>
              <wp:effectExtent l="13335" t="9525" r="5715" b="9525"/>
              <wp:wrapNone/>
              <wp:docPr id="2" name="LeftBorder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49B0FC26" id="LeftBorder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7.2pt,0" to="-7.2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">
              <w10:wrap anchorx="margin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AF247C4" wp14:editId="5BB7DA02">
              <wp:simplePos x="0" y="0"/>
              <wp:positionH relativeFrom="margin">
                <wp:posOffset>-45720</wp:posOffset>
              </wp:positionH>
              <wp:positionV relativeFrom="page">
                <wp:posOffset>0</wp:posOffset>
              </wp:positionV>
              <wp:extent cx="0" cy="10058400"/>
              <wp:effectExtent l="11430" t="9525" r="7620" b="9525"/>
              <wp:wrapNone/>
              <wp:docPr id="1" name="LeftBorder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0584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6084C6C9" id="LeftBorder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-3.6pt,0" to="-3.6pt,1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">
              <w10:wrap anchorx="margin" anchory="page"/>
            </v:line>
          </w:pict>
        </mc:Fallback>
      </mc:AlternateContent>
    </w:r>
  </w:p>
  <w:p w14:paraId="5C113E5B" w14:textId="77777777" w:rsidR="007D5C49" w:rsidRDefault="00000C35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335438" wp14:editId="4732CBD9">
              <wp:simplePos x="0" y="0"/>
              <wp:positionH relativeFrom="margin">
                <wp:posOffset>-640080</wp:posOffset>
              </wp:positionH>
              <wp:positionV relativeFrom="margin">
                <wp:posOffset>-104775</wp:posOffset>
              </wp:positionV>
              <wp:extent cx="457200" cy="8248650"/>
              <wp:effectExtent l="0" t="0" r="0" b="0"/>
              <wp:wrapNone/>
              <wp:docPr id="3" name="LineNumber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824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3261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</w:t>
                          </w:r>
                        </w:p>
                        <w:p w14:paraId="139812A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  <w:p w14:paraId="4C1128A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3</w:t>
                          </w:r>
                        </w:p>
                        <w:p w14:paraId="49525DA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14:paraId="77E06DB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5</w:t>
                          </w:r>
                        </w:p>
                        <w:p w14:paraId="77DEFF3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6</w:t>
                          </w:r>
                        </w:p>
                        <w:p w14:paraId="40F0EDA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7</w:t>
                          </w:r>
                        </w:p>
                        <w:p w14:paraId="75DA7E2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8</w:t>
                          </w:r>
                        </w:p>
                        <w:p w14:paraId="5A259CF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9</w:t>
                          </w:r>
                        </w:p>
                        <w:p w14:paraId="7004906A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10</w:t>
                          </w:r>
                        </w:p>
                        <w:p w14:paraId="7A25320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11</w:t>
                          </w:r>
                        </w:p>
                        <w:p w14:paraId="7FFD631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12</w:t>
                          </w:r>
                        </w:p>
                        <w:p w14:paraId="36CFC29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13</w:t>
                          </w:r>
                        </w:p>
                        <w:p w14:paraId="5B684B0E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14</w:t>
                          </w:r>
                        </w:p>
                        <w:p w14:paraId="4B144721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15</w:t>
                          </w:r>
                        </w:p>
                        <w:p w14:paraId="63F99E2B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16</w:t>
                          </w:r>
                        </w:p>
                        <w:p w14:paraId="7A35C803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17</w:t>
                          </w:r>
                        </w:p>
                        <w:p w14:paraId="7C47069C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18</w:t>
                          </w:r>
                        </w:p>
                        <w:p w14:paraId="4BD581B0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19</w:t>
                          </w:r>
                        </w:p>
                        <w:p w14:paraId="58DD0FE2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20</w:t>
                          </w:r>
                        </w:p>
                        <w:p w14:paraId="33B72DDD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21</w:t>
                          </w:r>
                        </w:p>
                        <w:p w14:paraId="15674C2F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22</w:t>
                          </w:r>
                        </w:p>
                        <w:p w14:paraId="36E252D5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23</w:t>
                          </w:r>
                        </w:p>
                        <w:p w14:paraId="23909238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24</w:t>
                          </w:r>
                        </w:p>
                        <w:p w14:paraId="7C4623D7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000C35">
                            <w:rPr>
                              <w:sz w:val="28"/>
                              <w:szCs w:val="28"/>
                            </w:rPr>
                            <w:t>25</w:t>
                          </w:r>
                        </w:p>
                        <w:p w14:paraId="29D9E379" w14:textId="77777777" w:rsidR="007870CB" w:rsidRPr="00000C35" w:rsidRDefault="007870CB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shapetype w14:anchorId="624703F5" id="_x0000_t202" coordsize="21600,21600" o:spt="202" path="m,l,21600r21600,l21600,xe">
              <v:stroke joinstyle="miter"/>
              <v:path gradientshapeok="t" o:connecttype="rect"/>
            </v:shapetype>
            <v:shape id="LineNumbers" o:spid="_x0000_s1026" type="#_x0000_t202" style="position:absolute;margin-left:-50.4pt;margin-top:-8.25pt;width:36pt;height:64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" stroked="f">
              <v:textbox inset="0,0,0,0">
                <w:txbxContent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16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17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18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19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20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21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22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23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24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  <w:r w:rsidRPr="00000C35">
                      <w:rPr>
                        <w:sz w:val="28"/>
                        <w:szCs w:val="28"/>
                      </w:rPr>
                      <w:t>25</w:t>
                    </w:r>
                  </w:p>
                  <w:p w:rsidR="007870CB" w:rsidRPr="00000C35" w:rsidRDefault="007870CB">
                    <w:pPr>
                      <w:jc w:val="right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C3159"/>
    <w:multiLevelType w:val="hybridMultilevel"/>
    <w:tmpl w:val="92648A1C"/>
    <w:lvl w:ilvl="0" w:tplc="8F98581C">
      <w:start w:val="8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18925D4B"/>
    <w:multiLevelType w:val="hybridMultilevel"/>
    <w:tmpl w:val="E81AB5EA"/>
    <w:lvl w:ilvl="0" w:tplc="7FB019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C4B42"/>
    <w:multiLevelType w:val="hybridMultilevel"/>
    <w:tmpl w:val="7B922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CB6197"/>
    <w:multiLevelType w:val="hybridMultilevel"/>
    <w:tmpl w:val="63042972"/>
    <w:lvl w:ilvl="0" w:tplc="04090019">
      <w:start w:val="20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C7929"/>
    <w:multiLevelType w:val="hybridMultilevel"/>
    <w:tmpl w:val="4C48FB16"/>
    <w:lvl w:ilvl="0" w:tplc="105E3FCE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02661D"/>
    <w:multiLevelType w:val="hybridMultilevel"/>
    <w:tmpl w:val="EFB6DE94"/>
    <w:lvl w:ilvl="0" w:tplc="04090019">
      <w:start w:val="2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034C64"/>
    <w:multiLevelType w:val="hybridMultilevel"/>
    <w:tmpl w:val="96E680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26F1B"/>
    <w:multiLevelType w:val="hybridMultilevel"/>
    <w:tmpl w:val="6AEA0110"/>
    <w:lvl w:ilvl="0" w:tplc="3E582D1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83EF3"/>
    <w:multiLevelType w:val="hybridMultilevel"/>
    <w:tmpl w:val="88547BA0"/>
    <w:lvl w:ilvl="0" w:tplc="3BEC5F5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9657E"/>
    <w:multiLevelType w:val="hybridMultilevel"/>
    <w:tmpl w:val="C95A2610"/>
    <w:lvl w:ilvl="0" w:tplc="04090019">
      <w:start w:val="4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E0563A"/>
    <w:multiLevelType w:val="hybridMultilevel"/>
    <w:tmpl w:val="84567C4A"/>
    <w:lvl w:ilvl="0" w:tplc="790EA2E4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B476E7"/>
    <w:multiLevelType w:val="hybridMultilevel"/>
    <w:tmpl w:val="DDFA8124"/>
    <w:lvl w:ilvl="0" w:tplc="D95636B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ABF5F10"/>
    <w:multiLevelType w:val="hybridMultilevel"/>
    <w:tmpl w:val="71703306"/>
    <w:lvl w:ilvl="0" w:tplc="7804C392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FEA7FF9"/>
    <w:multiLevelType w:val="multilevel"/>
    <w:tmpl w:val="6AEA011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13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ttorneyName" w:val="-1"/>
    <w:docVar w:name="CaptionBoxStyle" w:val="2"/>
    <w:docVar w:name="CourtAlignment" w:val="1"/>
    <w:docVar w:name="CourtName" w:val="IN THE SUPERIOR COURT OF THE STATE OF ARIZONA_x000d__x000a_IN AND FOR THE COUNTY OF MARICOPA"/>
    <w:docVar w:name="FirmInFtr" w:val="0"/>
    <w:docVar w:name="FirmInSigBlkStyle" w:val="2"/>
    <w:docVar w:name="FirstLineNum" w:val="1"/>
    <w:docVar w:name="FirstPleadingLine" w:val="1"/>
    <w:docVar w:name="Font" w:val="Times New Roman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5"/>
    <w:docVar w:name="PageNumsInFtr" w:val="0"/>
    <w:docVar w:name="RightBorderStyle" w:val="1"/>
    <w:docVar w:name="SigBlkYes" w:val="-1"/>
    <w:docVar w:name="SignWith" w:val=" "/>
    <w:docVar w:name="SummaryInFtr" w:val="0"/>
  </w:docVars>
  <w:rsids>
    <w:rsidRoot w:val="00981E11"/>
    <w:rsid w:val="00000C35"/>
    <w:rsid w:val="000410B3"/>
    <w:rsid w:val="00043D4D"/>
    <w:rsid w:val="00052372"/>
    <w:rsid w:val="000666D1"/>
    <w:rsid w:val="0008003D"/>
    <w:rsid w:val="000917C0"/>
    <w:rsid w:val="000A1D6B"/>
    <w:rsid w:val="000C48A9"/>
    <w:rsid w:val="000F7A7F"/>
    <w:rsid w:val="000F7C13"/>
    <w:rsid w:val="00135326"/>
    <w:rsid w:val="001A2520"/>
    <w:rsid w:val="001F591C"/>
    <w:rsid w:val="00274D6A"/>
    <w:rsid w:val="002F4433"/>
    <w:rsid w:val="00337AA0"/>
    <w:rsid w:val="00352347"/>
    <w:rsid w:val="003566D6"/>
    <w:rsid w:val="00357F4D"/>
    <w:rsid w:val="003617D1"/>
    <w:rsid w:val="00377199"/>
    <w:rsid w:val="003A28AC"/>
    <w:rsid w:val="00407E2D"/>
    <w:rsid w:val="004331B2"/>
    <w:rsid w:val="00440E4C"/>
    <w:rsid w:val="00463734"/>
    <w:rsid w:val="00494BDF"/>
    <w:rsid w:val="004C3AE3"/>
    <w:rsid w:val="00504E1E"/>
    <w:rsid w:val="00506823"/>
    <w:rsid w:val="00506859"/>
    <w:rsid w:val="00520F93"/>
    <w:rsid w:val="00535F47"/>
    <w:rsid w:val="00566856"/>
    <w:rsid w:val="005845AE"/>
    <w:rsid w:val="005A21B0"/>
    <w:rsid w:val="005B5161"/>
    <w:rsid w:val="005D6AD4"/>
    <w:rsid w:val="006338C1"/>
    <w:rsid w:val="00636F5E"/>
    <w:rsid w:val="00665CCF"/>
    <w:rsid w:val="006666D1"/>
    <w:rsid w:val="006721EC"/>
    <w:rsid w:val="006766BF"/>
    <w:rsid w:val="00692391"/>
    <w:rsid w:val="006932BA"/>
    <w:rsid w:val="006B4F9A"/>
    <w:rsid w:val="006F63FD"/>
    <w:rsid w:val="00732169"/>
    <w:rsid w:val="00735659"/>
    <w:rsid w:val="007427C6"/>
    <w:rsid w:val="0077110E"/>
    <w:rsid w:val="007870CB"/>
    <w:rsid w:val="007A3F0F"/>
    <w:rsid w:val="007D5C49"/>
    <w:rsid w:val="007D73FF"/>
    <w:rsid w:val="007E3CCB"/>
    <w:rsid w:val="008006ED"/>
    <w:rsid w:val="00822598"/>
    <w:rsid w:val="00824059"/>
    <w:rsid w:val="00832FC8"/>
    <w:rsid w:val="008360A1"/>
    <w:rsid w:val="00861563"/>
    <w:rsid w:val="00871AAA"/>
    <w:rsid w:val="00876F57"/>
    <w:rsid w:val="008813E4"/>
    <w:rsid w:val="00891AAA"/>
    <w:rsid w:val="008A4EB3"/>
    <w:rsid w:val="008E43B9"/>
    <w:rsid w:val="00933EA1"/>
    <w:rsid w:val="00951416"/>
    <w:rsid w:val="00960D21"/>
    <w:rsid w:val="00981D29"/>
    <w:rsid w:val="00981E11"/>
    <w:rsid w:val="00A058A5"/>
    <w:rsid w:val="00A1564B"/>
    <w:rsid w:val="00A5194F"/>
    <w:rsid w:val="00A871D6"/>
    <w:rsid w:val="00A93A7C"/>
    <w:rsid w:val="00AF282C"/>
    <w:rsid w:val="00AF3FF7"/>
    <w:rsid w:val="00B1491D"/>
    <w:rsid w:val="00B47B7D"/>
    <w:rsid w:val="00BB0263"/>
    <w:rsid w:val="00BF0E42"/>
    <w:rsid w:val="00C03E0F"/>
    <w:rsid w:val="00C52E56"/>
    <w:rsid w:val="00C5407A"/>
    <w:rsid w:val="00C662B0"/>
    <w:rsid w:val="00C84FD4"/>
    <w:rsid w:val="00C958EE"/>
    <w:rsid w:val="00CD21FB"/>
    <w:rsid w:val="00D423FE"/>
    <w:rsid w:val="00D442E4"/>
    <w:rsid w:val="00D60D9B"/>
    <w:rsid w:val="00D80EDC"/>
    <w:rsid w:val="00DF4F15"/>
    <w:rsid w:val="00E047D3"/>
    <w:rsid w:val="00E266B7"/>
    <w:rsid w:val="00E321C5"/>
    <w:rsid w:val="00E5772B"/>
    <w:rsid w:val="00E67511"/>
    <w:rsid w:val="00E81026"/>
    <w:rsid w:val="00E82D0F"/>
    <w:rsid w:val="00E950B5"/>
    <w:rsid w:val="00F05879"/>
    <w:rsid w:val="00F06F5B"/>
    <w:rsid w:val="00F2485D"/>
    <w:rsid w:val="00F33926"/>
    <w:rsid w:val="00F60C61"/>
    <w:rsid w:val="00F64B52"/>
    <w:rsid w:val="00F7112E"/>
    <w:rsid w:val="00F850BE"/>
    <w:rsid w:val="00FB5291"/>
    <w:rsid w:val="00F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FF0DB18"/>
  <w15:chartTrackingRefBased/>
  <w15:docId w15:val="{59032CF6-9C55-4DC8-8482-24CBD937E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line="508" w:lineRule="exact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pPr>
      <w:spacing w:line="254" w:lineRule="exact"/>
    </w:pPr>
  </w:style>
  <w:style w:type="paragraph" w:customStyle="1" w:styleId="15Spacing">
    <w:name w:val="1.5 Spacing"/>
    <w:basedOn w:val="Normal"/>
    <w:pPr>
      <w:spacing w:line="381" w:lineRule="exact"/>
    </w:pPr>
  </w:style>
  <w:style w:type="paragraph" w:customStyle="1" w:styleId="DoubleSpacing">
    <w:name w:val="Double Spacing"/>
    <w:basedOn w:val="Normal"/>
  </w:style>
  <w:style w:type="paragraph" w:customStyle="1" w:styleId="AttorneyName">
    <w:name w:val="Attorney Name"/>
    <w:basedOn w:val="SingleSpacing"/>
  </w:style>
  <w:style w:type="paragraph" w:customStyle="1" w:styleId="FirmName">
    <w:name w:val="Firm Name"/>
    <w:basedOn w:val="SingleSpacing"/>
    <w:pPr>
      <w:jc w:val="center"/>
    </w:pPr>
  </w:style>
  <w:style w:type="paragraph" w:customStyle="1" w:styleId="SignatureBlock">
    <w:name w:val="Signature Block"/>
    <w:basedOn w:val="SingleSpacing"/>
    <w:pPr>
      <w:ind w:left="468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Pr>
      <w:b/>
      <w:bCs/>
    </w:rPr>
  </w:style>
  <w:style w:type="paragraph" w:styleId="BodyTextIndent">
    <w:name w:val="Body Text Indent"/>
    <w:basedOn w:val="Normal"/>
    <w:pPr>
      <w:ind w:firstLine="720"/>
    </w:pPr>
    <w:rPr>
      <w:color w:val="000000"/>
      <w:sz w:val="24"/>
    </w:rPr>
  </w:style>
  <w:style w:type="paragraph" w:styleId="EnvelopeAddress">
    <w:name w:val="envelope address"/>
    <w:basedOn w:val="Normal"/>
    <w:rsid w:val="00981E11"/>
    <w:pPr>
      <w:framePr w:w="5040" w:h="1980" w:hRule="exact" w:hSpace="180" w:wrap="auto" w:vAnchor="page" w:hAnchor="page" w:x="577" w:y="361"/>
      <w:spacing w:line="240" w:lineRule="auto"/>
    </w:pPr>
    <w:rPr>
      <w:rFonts w:ascii="Arial" w:hAnsi="Arial" w:cs="Arial"/>
      <w:sz w:val="24"/>
      <w:szCs w:val="24"/>
    </w:rPr>
  </w:style>
  <w:style w:type="character" w:styleId="PageNumber">
    <w:name w:val="page number"/>
    <w:basedOn w:val="DefaultParagraphFont"/>
    <w:rsid w:val="00861563"/>
  </w:style>
  <w:style w:type="paragraph" w:styleId="BodyText">
    <w:name w:val="Body Text"/>
    <w:basedOn w:val="Normal"/>
    <w:link w:val="BodyTextChar"/>
    <w:rsid w:val="00FB5291"/>
    <w:pPr>
      <w:spacing w:after="120"/>
    </w:pPr>
  </w:style>
  <w:style w:type="paragraph" w:customStyle="1" w:styleId="InsideAddress">
    <w:name w:val="InsideAddress"/>
    <w:basedOn w:val="Normal"/>
    <w:rsid w:val="00FB5291"/>
    <w:pPr>
      <w:overflowPunct w:val="0"/>
      <w:autoSpaceDE w:val="0"/>
      <w:autoSpaceDN w:val="0"/>
      <w:adjustRightInd w:val="0"/>
      <w:spacing w:line="240" w:lineRule="auto"/>
      <w:textAlignment w:val="baseline"/>
    </w:pPr>
  </w:style>
  <w:style w:type="paragraph" w:styleId="Title">
    <w:name w:val="Title"/>
    <w:basedOn w:val="Normal"/>
    <w:link w:val="TitleChar"/>
    <w:qFormat/>
    <w:rsid w:val="00E82D0F"/>
    <w:pPr>
      <w:spacing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link w:val="Title"/>
    <w:rsid w:val="00E82D0F"/>
    <w:rPr>
      <w:b/>
      <w:bCs/>
      <w:sz w:val="24"/>
      <w:szCs w:val="24"/>
    </w:rPr>
  </w:style>
  <w:style w:type="paragraph" w:styleId="Caption">
    <w:name w:val="caption"/>
    <w:basedOn w:val="Normal"/>
    <w:next w:val="Normal"/>
    <w:qFormat/>
    <w:rsid w:val="00357F4D"/>
    <w:pPr>
      <w:widowControl w:val="0"/>
      <w:spacing w:line="240" w:lineRule="exact"/>
    </w:pPr>
    <w:rPr>
      <w:bCs/>
      <w:sz w:val="26"/>
    </w:rPr>
  </w:style>
  <w:style w:type="paragraph" w:customStyle="1" w:styleId="Court">
    <w:name w:val="Court"/>
    <w:basedOn w:val="Normal"/>
    <w:rsid w:val="00357F4D"/>
    <w:pPr>
      <w:widowControl w:val="0"/>
      <w:spacing w:after="240" w:line="480" w:lineRule="exact"/>
      <w:jc w:val="center"/>
    </w:pPr>
    <w:rPr>
      <w:caps/>
      <w:sz w:val="26"/>
      <w:szCs w:val="26"/>
    </w:rPr>
  </w:style>
  <w:style w:type="paragraph" w:customStyle="1" w:styleId="DocumentTitle">
    <w:name w:val="Document Title"/>
    <w:basedOn w:val="Normal"/>
    <w:rsid w:val="00357F4D"/>
    <w:pPr>
      <w:widowControl w:val="0"/>
      <w:tabs>
        <w:tab w:val="left" w:pos="1238"/>
      </w:tabs>
      <w:spacing w:line="240" w:lineRule="exact"/>
      <w:ind w:left="259"/>
    </w:pPr>
    <w:rPr>
      <w:sz w:val="26"/>
      <w:szCs w:val="24"/>
    </w:rPr>
  </w:style>
  <w:style w:type="paragraph" w:customStyle="1" w:styleId="FirmInformation">
    <w:name w:val="Firm Information"/>
    <w:basedOn w:val="Normal"/>
    <w:rsid w:val="00357F4D"/>
    <w:pPr>
      <w:widowControl w:val="0"/>
      <w:spacing w:line="240" w:lineRule="exact"/>
      <w:ind w:right="144"/>
    </w:pPr>
    <w:rPr>
      <w:sz w:val="26"/>
    </w:rPr>
  </w:style>
  <w:style w:type="paragraph" w:customStyle="1" w:styleId="PleadingSignature">
    <w:name w:val="Pleading Signature"/>
    <w:basedOn w:val="Normal"/>
    <w:rsid w:val="00357F4D"/>
    <w:pPr>
      <w:keepNext/>
      <w:keepLines/>
      <w:widowControl w:val="0"/>
      <w:spacing w:line="240" w:lineRule="exact"/>
    </w:pPr>
    <w:rPr>
      <w:sz w:val="26"/>
    </w:rPr>
  </w:style>
  <w:style w:type="paragraph" w:customStyle="1" w:styleId="Body">
    <w:name w:val="Body"/>
    <w:basedOn w:val="Normal"/>
    <w:rsid w:val="00357F4D"/>
    <w:pPr>
      <w:spacing w:line="480" w:lineRule="exact"/>
      <w:ind w:firstLine="1440"/>
    </w:pPr>
    <w:rPr>
      <w:sz w:val="26"/>
    </w:rPr>
  </w:style>
  <w:style w:type="character" w:customStyle="1" w:styleId="BodyTextChar">
    <w:name w:val="Body Text Char"/>
    <w:link w:val="BodyText"/>
    <w:rsid w:val="00357F4D"/>
  </w:style>
  <w:style w:type="paragraph" w:styleId="FootnoteText">
    <w:name w:val="footnote text"/>
    <w:basedOn w:val="Normal"/>
    <w:link w:val="FootnoteTextChar"/>
    <w:rsid w:val="005A21B0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rsid w:val="005A21B0"/>
  </w:style>
  <w:style w:type="character" w:styleId="FootnoteReference">
    <w:name w:val="footnote reference"/>
    <w:basedOn w:val="DefaultParagraphFont"/>
    <w:rsid w:val="005A21B0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933EA1"/>
  </w:style>
  <w:style w:type="character" w:styleId="Hyperlink">
    <w:name w:val="Hyperlink"/>
    <w:basedOn w:val="DefaultParagraphFont"/>
    <w:rsid w:val="006F63F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rsid w:val="006B4F9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4F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anksm\application%20data\microsoft\templates\Legal%20Pleadings\ORDER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855A0-ED90-42D6-ABCB-77F648385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ORDER FORM</Template>
  <TotalTime>4</TotalTime>
  <Pages>2</Pages>
  <Words>330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Pleading Wizard</vt:lpstr>
    </vt:vector>
  </TitlesOfParts>
  <Company>State Bar of Arizona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Pleading Wizard</dc:title>
  <dc:subject/>
  <dc:creator>Superior Court</dc:creator>
  <cp:keywords/>
  <cp:lastModifiedBy>Patricia Seguin</cp:lastModifiedBy>
  <cp:revision>3</cp:revision>
  <cp:lastPrinted>2021-01-04T17:27:00Z</cp:lastPrinted>
  <dcterms:created xsi:type="dcterms:W3CDTF">2021-01-05T18:59:00Z</dcterms:created>
  <dcterms:modified xsi:type="dcterms:W3CDTF">2021-01-08T19:11:00Z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  <property fmtid="{D5CDD505-2E9C-101B-9397-08002B2CF9AE}" pid="5" name="_NewReviewCycle">
    <vt:lpwstr/>
  </property>
</Properties>
</file>