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AB7E9" w14:textId="77777777" w:rsidR="00DC38DE" w:rsidRPr="00F72E82" w:rsidRDefault="00DC38DE" w:rsidP="00F72E82">
      <w:pPr>
        <w:pStyle w:val="AttorneyName"/>
        <w:spacing w:line="240" w:lineRule="auto"/>
        <w:rPr>
          <w:rFonts w:ascii="Times New Roman" w:hAnsi="Times New Roman"/>
          <w:b/>
          <w:sz w:val="28"/>
          <w:szCs w:val="28"/>
        </w:rPr>
      </w:pPr>
      <w:r w:rsidRPr="00F72E82">
        <w:rPr>
          <w:rFonts w:ascii="Times New Roman" w:hAnsi="Times New Roman"/>
          <w:b/>
          <w:sz w:val="28"/>
          <w:szCs w:val="28"/>
        </w:rPr>
        <w:t>ARIZONA ATTORNEYS FOR CRIMINAL JUSTICE</w:t>
      </w:r>
    </w:p>
    <w:p w14:paraId="268AB7EA" w14:textId="40B329C4" w:rsidR="00F72E82" w:rsidRPr="006E5E11" w:rsidRDefault="005C504A" w:rsidP="00F72E82">
      <w:pPr>
        <w:pStyle w:val="AttorneyName"/>
        <w:spacing w:line="240" w:lineRule="auto"/>
        <w:rPr>
          <w:rFonts w:ascii="Times New Roman" w:hAnsi="Times New Roman"/>
          <w:b/>
          <w:sz w:val="28"/>
          <w:szCs w:val="28"/>
        </w:rPr>
      </w:pPr>
      <w:r>
        <w:rPr>
          <w:rFonts w:ascii="Times New Roman" w:hAnsi="Times New Roman"/>
          <w:b/>
          <w:sz w:val="28"/>
          <w:szCs w:val="28"/>
        </w:rPr>
        <w:t>ARMANDO NAVA</w:t>
      </w:r>
      <w:r w:rsidR="00F72E82" w:rsidRPr="006E5E11">
        <w:rPr>
          <w:rFonts w:ascii="Times New Roman" w:hAnsi="Times New Roman"/>
          <w:b/>
          <w:sz w:val="28"/>
          <w:szCs w:val="28"/>
        </w:rPr>
        <w:t>, SB#02</w:t>
      </w:r>
      <w:r>
        <w:rPr>
          <w:rFonts w:ascii="Times New Roman" w:hAnsi="Times New Roman"/>
          <w:b/>
          <w:sz w:val="28"/>
          <w:szCs w:val="28"/>
        </w:rPr>
        <w:t>8068</w:t>
      </w:r>
    </w:p>
    <w:p w14:paraId="268AB7EB" w14:textId="101F887D" w:rsidR="00F72E82" w:rsidRPr="006E5E11" w:rsidRDefault="00C77210" w:rsidP="00F72E82">
      <w:pPr>
        <w:pStyle w:val="AttorneyName"/>
        <w:spacing w:line="240" w:lineRule="auto"/>
        <w:rPr>
          <w:rFonts w:ascii="Times New Roman" w:hAnsi="Times New Roman"/>
          <w:b/>
          <w:sz w:val="28"/>
          <w:szCs w:val="28"/>
        </w:rPr>
      </w:pPr>
      <w:hyperlink r:id="rId11" w:history="1">
        <w:r w:rsidR="005C504A">
          <w:rPr>
            <w:rStyle w:val="Hyperlink"/>
            <w:rFonts w:ascii="Times New Roman" w:hAnsi="Times New Roman"/>
            <w:b/>
            <w:sz w:val="28"/>
            <w:szCs w:val="28"/>
          </w:rPr>
          <w:t>anava@navalawaz.com</w:t>
        </w:r>
      </w:hyperlink>
    </w:p>
    <w:p w14:paraId="268AB7ED" w14:textId="33BB2200" w:rsidR="006235B5" w:rsidRDefault="007C02B6" w:rsidP="002E545E">
      <w:pPr>
        <w:pStyle w:val="AttorneyName"/>
        <w:spacing w:line="240" w:lineRule="auto"/>
        <w:rPr>
          <w:rFonts w:ascii="Times New Roman" w:hAnsi="Times New Roman"/>
          <w:b/>
          <w:sz w:val="28"/>
          <w:szCs w:val="28"/>
        </w:rPr>
      </w:pPr>
      <w:r>
        <w:rPr>
          <w:rFonts w:ascii="Times New Roman" w:hAnsi="Times New Roman"/>
          <w:b/>
          <w:sz w:val="28"/>
          <w:szCs w:val="28"/>
        </w:rPr>
        <w:t>1641 E. Osborn Rd., Suite 8</w:t>
      </w:r>
    </w:p>
    <w:p w14:paraId="2D141917" w14:textId="49E587FB" w:rsidR="007C02B6" w:rsidRDefault="007C02B6" w:rsidP="002E545E">
      <w:pPr>
        <w:pStyle w:val="AttorneyName"/>
        <w:spacing w:line="240" w:lineRule="auto"/>
        <w:rPr>
          <w:rFonts w:ascii="Times New Roman" w:hAnsi="Times New Roman"/>
          <w:b/>
          <w:sz w:val="28"/>
          <w:szCs w:val="28"/>
        </w:rPr>
      </w:pPr>
      <w:r>
        <w:rPr>
          <w:rFonts w:ascii="Times New Roman" w:hAnsi="Times New Roman"/>
          <w:b/>
          <w:sz w:val="28"/>
          <w:szCs w:val="28"/>
        </w:rPr>
        <w:t>Phoenix, AZ 85016</w:t>
      </w:r>
    </w:p>
    <w:p w14:paraId="268AB7EE" w14:textId="50A585B8" w:rsidR="006235B5" w:rsidRDefault="007C02B6" w:rsidP="002E545E">
      <w:pPr>
        <w:pStyle w:val="AttorneyName"/>
        <w:spacing w:line="240" w:lineRule="auto"/>
        <w:rPr>
          <w:rFonts w:ascii="Times New Roman" w:hAnsi="Times New Roman"/>
          <w:b/>
          <w:sz w:val="28"/>
          <w:szCs w:val="28"/>
        </w:rPr>
      </w:pPr>
      <w:r>
        <w:rPr>
          <w:rFonts w:ascii="Times New Roman" w:hAnsi="Times New Roman"/>
          <w:b/>
          <w:sz w:val="28"/>
          <w:szCs w:val="28"/>
        </w:rPr>
        <w:t>(602) 358-0288</w:t>
      </w:r>
    </w:p>
    <w:p w14:paraId="5F8674B6" w14:textId="77777777" w:rsidR="00420484" w:rsidRDefault="00420484" w:rsidP="00420484">
      <w:pPr>
        <w:pStyle w:val="AttorneyName"/>
        <w:spacing w:line="240" w:lineRule="auto"/>
        <w:rPr>
          <w:rFonts w:ascii="Times New Roman" w:hAnsi="Times New Roman"/>
          <w:b/>
          <w:sz w:val="28"/>
          <w:szCs w:val="28"/>
        </w:rPr>
      </w:pPr>
    </w:p>
    <w:p w14:paraId="1B9E0419" w14:textId="77777777" w:rsidR="00420484" w:rsidRDefault="00420484" w:rsidP="002E545E">
      <w:pPr>
        <w:pStyle w:val="AttorneyName"/>
        <w:spacing w:line="240" w:lineRule="auto"/>
        <w:rPr>
          <w:rFonts w:ascii="Times New Roman" w:hAnsi="Times New Roman"/>
          <w:b/>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IN THE SUPREME COURT OF THE STATE OF ARIZONA</w:t>
      </w:r>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1CD345EA" w:rsidR="00DC38DE" w:rsidRPr="0014499B" w:rsidRDefault="000566DB" w:rsidP="004D0144">
            <w:pPr>
              <w:tabs>
                <w:tab w:val="left" w:pos="1500"/>
              </w:tabs>
              <w:spacing w:line="240" w:lineRule="auto"/>
              <w:rPr>
                <w:rFonts w:ascii="Times New Roman" w:hAnsi="Times New Roman"/>
                <w:sz w:val="28"/>
                <w:szCs w:val="28"/>
              </w:rPr>
            </w:pPr>
            <w:r w:rsidRPr="000566DB">
              <w:rPr>
                <w:rFonts w:ascii="Times New Roman" w:hAnsi="Times New Roman"/>
                <w:sz w:val="28"/>
                <w:szCs w:val="28"/>
              </w:rPr>
              <w:t>P</w:t>
            </w:r>
            <w:r>
              <w:rPr>
                <w:rFonts w:ascii="Times New Roman" w:hAnsi="Times New Roman"/>
                <w:sz w:val="28"/>
                <w:szCs w:val="28"/>
              </w:rPr>
              <w:t>etition</w:t>
            </w:r>
            <w:r w:rsidRPr="000566DB">
              <w:rPr>
                <w:rFonts w:ascii="Times New Roman" w:hAnsi="Times New Roman"/>
                <w:sz w:val="28"/>
                <w:szCs w:val="28"/>
              </w:rPr>
              <w:t xml:space="preserve"> </w:t>
            </w:r>
            <w:r>
              <w:rPr>
                <w:rFonts w:ascii="Times New Roman" w:hAnsi="Times New Roman"/>
                <w:sz w:val="28"/>
                <w:szCs w:val="28"/>
              </w:rPr>
              <w:t>to</w:t>
            </w:r>
            <w:r w:rsidRPr="000566DB">
              <w:rPr>
                <w:rFonts w:ascii="Times New Roman" w:hAnsi="Times New Roman"/>
                <w:sz w:val="28"/>
                <w:szCs w:val="28"/>
              </w:rPr>
              <w:t xml:space="preserve"> A</w:t>
            </w:r>
            <w:r w:rsidR="0005552B">
              <w:rPr>
                <w:rFonts w:ascii="Times New Roman" w:hAnsi="Times New Roman"/>
                <w:sz w:val="28"/>
                <w:szCs w:val="28"/>
              </w:rPr>
              <w:t>mend</w:t>
            </w:r>
            <w:r w:rsidRPr="000566DB">
              <w:rPr>
                <w:rFonts w:ascii="Times New Roman" w:hAnsi="Times New Roman"/>
                <w:sz w:val="28"/>
                <w:szCs w:val="28"/>
              </w:rPr>
              <w:t xml:space="preserve"> R</w:t>
            </w:r>
            <w:r w:rsidR="0005552B">
              <w:rPr>
                <w:rFonts w:ascii="Times New Roman" w:hAnsi="Times New Roman"/>
                <w:sz w:val="28"/>
                <w:szCs w:val="28"/>
              </w:rPr>
              <w:t>ule</w:t>
            </w:r>
            <w:r w:rsidRPr="000566DB">
              <w:rPr>
                <w:rFonts w:ascii="Times New Roman" w:hAnsi="Times New Roman"/>
                <w:sz w:val="28"/>
                <w:szCs w:val="28"/>
              </w:rPr>
              <w:t xml:space="preserve"> 3.2, R</w:t>
            </w:r>
            <w:r w:rsidR="0005552B">
              <w:rPr>
                <w:rFonts w:ascii="Times New Roman" w:hAnsi="Times New Roman"/>
                <w:sz w:val="28"/>
                <w:szCs w:val="28"/>
              </w:rPr>
              <w:t>ule</w:t>
            </w:r>
            <w:r w:rsidRPr="000566DB">
              <w:rPr>
                <w:rFonts w:ascii="Times New Roman" w:hAnsi="Times New Roman"/>
                <w:sz w:val="28"/>
                <w:szCs w:val="28"/>
              </w:rPr>
              <w:t xml:space="preserve"> 4.1, </w:t>
            </w:r>
            <w:r w:rsidR="0005552B">
              <w:rPr>
                <w:rFonts w:ascii="Times New Roman" w:hAnsi="Times New Roman"/>
                <w:sz w:val="28"/>
                <w:szCs w:val="28"/>
              </w:rPr>
              <w:t>and</w:t>
            </w:r>
            <w:r w:rsidRPr="000566DB">
              <w:rPr>
                <w:rFonts w:ascii="Times New Roman" w:hAnsi="Times New Roman"/>
                <w:sz w:val="28"/>
                <w:szCs w:val="28"/>
              </w:rPr>
              <w:t xml:space="preserve"> R</w:t>
            </w:r>
            <w:r w:rsidR="0005552B">
              <w:rPr>
                <w:rFonts w:ascii="Times New Roman" w:hAnsi="Times New Roman"/>
                <w:sz w:val="28"/>
                <w:szCs w:val="28"/>
              </w:rPr>
              <w:t xml:space="preserve">ule </w:t>
            </w:r>
            <w:r w:rsidRPr="000566DB">
              <w:rPr>
                <w:rFonts w:ascii="Times New Roman" w:hAnsi="Times New Roman"/>
                <w:sz w:val="28"/>
                <w:szCs w:val="28"/>
              </w:rPr>
              <w:t>41, F</w:t>
            </w:r>
            <w:r w:rsidR="0005552B">
              <w:rPr>
                <w:rFonts w:ascii="Times New Roman" w:hAnsi="Times New Roman"/>
                <w:sz w:val="28"/>
                <w:szCs w:val="28"/>
              </w:rPr>
              <w:t>orms</w:t>
            </w:r>
            <w:r w:rsidRPr="000566DB">
              <w:rPr>
                <w:rFonts w:ascii="Times New Roman" w:hAnsi="Times New Roman"/>
                <w:sz w:val="28"/>
                <w:szCs w:val="28"/>
              </w:rPr>
              <w:t xml:space="preserve"> 2(a) </w:t>
            </w:r>
            <w:r w:rsidR="0005552B">
              <w:rPr>
                <w:rFonts w:ascii="Times New Roman" w:hAnsi="Times New Roman"/>
                <w:sz w:val="28"/>
                <w:szCs w:val="28"/>
              </w:rPr>
              <w:t>and</w:t>
            </w:r>
            <w:r w:rsidRPr="000566DB">
              <w:rPr>
                <w:rFonts w:ascii="Times New Roman" w:hAnsi="Times New Roman"/>
                <w:sz w:val="28"/>
                <w:szCs w:val="28"/>
              </w:rPr>
              <w:t xml:space="preserve"> 2(b), A</w:t>
            </w:r>
            <w:r w:rsidR="0005552B">
              <w:rPr>
                <w:rFonts w:ascii="Times New Roman" w:hAnsi="Times New Roman"/>
                <w:sz w:val="28"/>
                <w:szCs w:val="28"/>
              </w:rPr>
              <w:t>rizona</w:t>
            </w:r>
            <w:r w:rsidRPr="000566DB">
              <w:rPr>
                <w:rFonts w:ascii="Times New Roman" w:hAnsi="Times New Roman"/>
                <w:sz w:val="28"/>
                <w:szCs w:val="28"/>
              </w:rPr>
              <w:t xml:space="preserve"> R</w:t>
            </w:r>
            <w:r w:rsidR="0005552B">
              <w:rPr>
                <w:rFonts w:ascii="Times New Roman" w:hAnsi="Times New Roman"/>
                <w:sz w:val="28"/>
                <w:szCs w:val="28"/>
              </w:rPr>
              <w:t>ules</w:t>
            </w:r>
            <w:r w:rsidRPr="000566DB">
              <w:rPr>
                <w:rFonts w:ascii="Times New Roman" w:hAnsi="Times New Roman"/>
                <w:sz w:val="28"/>
                <w:szCs w:val="28"/>
              </w:rPr>
              <w:t xml:space="preserve"> </w:t>
            </w:r>
            <w:r w:rsidR="0005552B">
              <w:rPr>
                <w:rFonts w:ascii="Times New Roman" w:hAnsi="Times New Roman"/>
                <w:sz w:val="28"/>
                <w:szCs w:val="28"/>
              </w:rPr>
              <w:t>of</w:t>
            </w:r>
            <w:r w:rsidRPr="000566DB">
              <w:rPr>
                <w:rFonts w:ascii="Times New Roman" w:hAnsi="Times New Roman"/>
                <w:sz w:val="28"/>
                <w:szCs w:val="28"/>
              </w:rPr>
              <w:t xml:space="preserve"> C</w:t>
            </w:r>
            <w:r w:rsidR="0005552B">
              <w:rPr>
                <w:rFonts w:ascii="Times New Roman" w:hAnsi="Times New Roman"/>
                <w:sz w:val="28"/>
                <w:szCs w:val="28"/>
              </w:rPr>
              <w:t>riminal Procedure</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B"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C"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800" w14:textId="702832A8"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tc>
        <w:tc>
          <w:tcPr>
            <w:tcW w:w="4542" w:type="dxa"/>
            <w:shd w:val="clear" w:color="auto" w:fill="auto"/>
          </w:tcPr>
          <w:p w14:paraId="268AB801" w14:textId="3C76D037" w:rsidR="00DC38DE" w:rsidRPr="0014499B" w:rsidRDefault="00DC38DE" w:rsidP="00DB2614">
            <w:pPr>
              <w:pStyle w:val="SingleSpacing"/>
              <w:spacing w:line="240" w:lineRule="auto"/>
              <w:rPr>
                <w:rFonts w:ascii="Times New Roman" w:hAnsi="Times New Roman"/>
                <w:sz w:val="28"/>
                <w:szCs w:val="28"/>
              </w:rPr>
            </w:pPr>
            <w:bookmarkStart w:id="1" w:name="CaseNumber"/>
            <w:bookmarkEnd w:id="1"/>
            <w:r w:rsidRPr="0014499B">
              <w:rPr>
                <w:rFonts w:ascii="Times New Roman" w:hAnsi="Times New Roman"/>
                <w:sz w:val="28"/>
                <w:szCs w:val="28"/>
              </w:rPr>
              <w:t>No. R-</w:t>
            </w:r>
            <w:r w:rsidR="006E5E11">
              <w:rPr>
                <w:rFonts w:ascii="Times New Roman" w:hAnsi="Times New Roman"/>
                <w:sz w:val="28"/>
                <w:szCs w:val="28"/>
              </w:rPr>
              <w:t>20</w:t>
            </w:r>
            <w:r w:rsidRPr="0014499B">
              <w:rPr>
                <w:rFonts w:ascii="Times New Roman" w:hAnsi="Times New Roman"/>
                <w:sz w:val="28"/>
                <w:szCs w:val="28"/>
              </w:rPr>
              <w:t>-00</w:t>
            </w:r>
            <w:r w:rsidR="007C02B6">
              <w:rPr>
                <w:rFonts w:ascii="Times New Roman" w:hAnsi="Times New Roman"/>
                <w:sz w:val="28"/>
                <w:szCs w:val="28"/>
              </w:rPr>
              <w:t>04</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06A7E5DD" w:rsidR="00DC38DE" w:rsidRPr="00F84E06" w:rsidRDefault="00DC38DE" w:rsidP="004D0144">
            <w:pPr>
              <w:pStyle w:val="SingleSpacing"/>
              <w:spacing w:line="240" w:lineRule="auto"/>
              <w:rPr>
                <w:rFonts w:ascii="Times New Roman" w:hAnsi="Times New Roman"/>
                <w:b/>
                <w:i/>
                <w:sz w:val="28"/>
                <w:szCs w:val="28"/>
              </w:rPr>
            </w:pPr>
            <w:r w:rsidRPr="0014499B">
              <w:rPr>
                <w:rFonts w:ascii="Times New Roman" w:hAnsi="Times New Roman"/>
                <w:b/>
                <w:sz w:val="28"/>
                <w:szCs w:val="28"/>
              </w:rPr>
              <w:t xml:space="preserve">COMMENT </w:t>
            </w:r>
            <w:r>
              <w:rPr>
                <w:rFonts w:ascii="Times New Roman" w:hAnsi="Times New Roman"/>
                <w:b/>
                <w:sz w:val="28"/>
                <w:szCs w:val="28"/>
              </w:rPr>
              <w:t xml:space="preserve">OF ARIZONA ATTORNEYS FOR CRIMINAL JUSTICE </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5C73AD8E"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 Arizona Attorneys for Criminal Justice (“AACJ”)</w:t>
      </w:r>
      <w:r w:rsidR="00420484">
        <w:rPr>
          <w:rFonts w:ascii="Times New Roman" w:hAnsi="Times New Roman"/>
          <w:sz w:val="28"/>
          <w:szCs w:val="28"/>
        </w:rPr>
        <w:t xml:space="preserve"> </w:t>
      </w:r>
      <w:r w:rsidRPr="0014499B">
        <w:rPr>
          <w:rFonts w:ascii="Times New Roman" w:hAnsi="Times New Roman"/>
          <w:sz w:val="28"/>
          <w:szCs w:val="28"/>
        </w:rPr>
        <w:t>hereby submit</w:t>
      </w:r>
      <w:r w:rsidR="008C1247">
        <w:rPr>
          <w:rFonts w:ascii="Times New Roman" w:hAnsi="Times New Roman"/>
          <w:sz w:val="28"/>
          <w:szCs w:val="28"/>
        </w:rPr>
        <w:t>s</w:t>
      </w:r>
      <w:r w:rsidRPr="0014499B">
        <w:rPr>
          <w:rFonts w:ascii="Times New Roman" w:hAnsi="Times New Roman"/>
          <w:sz w:val="28"/>
          <w:szCs w:val="28"/>
        </w:rPr>
        <w:t xml:space="preserve"> the following comment to the above-referenced petition. </w:t>
      </w:r>
    </w:p>
    <w:p w14:paraId="10BE7E9B" w14:textId="018000B6" w:rsidR="00420484" w:rsidRDefault="00A629F8" w:rsidP="00A509F5">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w:t>
      </w:r>
      <w:r w:rsidRPr="00A629F8">
        <w:rPr>
          <w:rFonts w:ascii="Times New Roman" w:hAnsi="Times New Roman"/>
          <w:sz w:val="28"/>
          <w:szCs w:val="28"/>
        </w:rPr>
        <w:lastRenderedPageBreak/>
        <w:t>awareness of citizens’ rights, the criminal justice system, and the role of the defense lawyer.</w:t>
      </w:r>
    </w:p>
    <w:p w14:paraId="5F0EF7F3" w14:textId="3450E464" w:rsidR="00854B4F" w:rsidRDefault="00F72E82" w:rsidP="00420484">
      <w:pPr>
        <w:spacing w:line="480" w:lineRule="auto"/>
        <w:ind w:firstLine="720"/>
        <w:jc w:val="both"/>
        <w:rPr>
          <w:rFonts w:ascii="Times New Roman" w:hAnsi="Times New Roman"/>
          <w:sz w:val="28"/>
          <w:szCs w:val="28"/>
        </w:rPr>
      </w:pPr>
      <w:r w:rsidRPr="00F72E82">
        <w:rPr>
          <w:rFonts w:ascii="Times New Roman" w:hAnsi="Times New Roman"/>
          <w:sz w:val="28"/>
          <w:szCs w:val="28"/>
        </w:rPr>
        <w:t xml:space="preserve">AACJ </w:t>
      </w:r>
      <w:r w:rsidR="00420484">
        <w:rPr>
          <w:rFonts w:ascii="Times New Roman" w:hAnsi="Times New Roman"/>
          <w:sz w:val="28"/>
          <w:szCs w:val="28"/>
        </w:rPr>
        <w:t>oppose</w:t>
      </w:r>
      <w:r w:rsidR="00A509F5">
        <w:rPr>
          <w:rFonts w:ascii="Times New Roman" w:hAnsi="Times New Roman"/>
          <w:sz w:val="28"/>
          <w:szCs w:val="28"/>
        </w:rPr>
        <w:t>s</w:t>
      </w:r>
      <w:r w:rsidR="0085452D">
        <w:rPr>
          <w:rFonts w:ascii="Times New Roman" w:hAnsi="Times New Roman"/>
          <w:sz w:val="28"/>
          <w:szCs w:val="28"/>
        </w:rPr>
        <w:t xml:space="preserve"> the </w:t>
      </w:r>
      <w:r w:rsidR="000E4E45">
        <w:rPr>
          <w:rFonts w:ascii="Times New Roman" w:hAnsi="Times New Roman"/>
          <w:sz w:val="28"/>
          <w:szCs w:val="28"/>
        </w:rPr>
        <w:t xml:space="preserve">petition </w:t>
      </w:r>
      <w:r w:rsidR="00C21F85">
        <w:rPr>
          <w:rFonts w:ascii="Times New Roman" w:hAnsi="Times New Roman"/>
          <w:sz w:val="28"/>
          <w:szCs w:val="28"/>
        </w:rPr>
        <w:t>to amend</w:t>
      </w:r>
      <w:r w:rsidR="000E4E45">
        <w:rPr>
          <w:rFonts w:ascii="Times New Roman" w:hAnsi="Times New Roman"/>
          <w:sz w:val="28"/>
          <w:szCs w:val="28"/>
        </w:rPr>
        <w:t xml:space="preserve"> </w:t>
      </w:r>
      <w:r w:rsidR="00C21F85" w:rsidRPr="000566DB">
        <w:rPr>
          <w:rFonts w:ascii="Times New Roman" w:hAnsi="Times New Roman"/>
          <w:sz w:val="28"/>
          <w:szCs w:val="28"/>
        </w:rPr>
        <w:t>R</w:t>
      </w:r>
      <w:r w:rsidR="00C21F85">
        <w:rPr>
          <w:rFonts w:ascii="Times New Roman" w:hAnsi="Times New Roman"/>
          <w:sz w:val="28"/>
          <w:szCs w:val="28"/>
        </w:rPr>
        <w:t>ule</w:t>
      </w:r>
      <w:r w:rsidR="00C21F85" w:rsidRPr="000566DB">
        <w:rPr>
          <w:rFonts w:ascii="Times New Roman" w:hAnsi="Times New Roman"/>
          <w:sz w:val="28"/>
          <w:szCs w:val="28"/>
        </w:rPr>
        <w:t xml:space="preserve"> 3.2, R</w:t>
      </w:r>
      <w:r w:rsidR="00C21F85">
        <w:rPr>
          <w:rFonts w:ascii="Times New Roman" w:hAnsi="Times New Roman"/>
          <w:sz w:val="28"/>
          <w:szCs w:val="28"/>
        </w:rPr>
        <w:t>ule</w:t>
      </w:r>
      <w:r w:rsidR="00C21F85" w:rsidRPr="000566DB">
        <w:rPr>
          <w:rFonts w:ascii="Times New Roman" w:hAnsi="Times New Roman"/>
          <w:sz w:val="28"/>
          <w:szCs w:val="28"/>
        </w:rPr>
        <w:t xml:space="preserve"> 4.1, </w:t>
      </w:r>
      <w:r w:rsidR="00C21F85">
        <w:rPr>
          <w:rFonts w:ascii="Times New Roman" w:hAnsi="Times New Roman"/>
          <w:sz w:val="28"/>
          <w:szCs w:val="28"/>
        </w:rPr>
        <w:t>and</w:t>
      </w:r>
      <w:r w:rsidR="00C21F85" w:rsidRPr="000566DB">
        <w:rPr>
          <w:rFonts w:ascii="Times New Roman" w:hAnsi="Times New Roman"/>
          <w:sz w:val="28"/>
          <w:szCs w:val="28"/>
        </w:rPr>
        <w:t xml:space="preserve"> R</w:t>
      </w:r>
      <w:r w:rsidR="00C21F85">
        <w:rPr>
          <w:rFonts w:ascii="Times New Roman" w:hAnsi="Times New Roman"/>
          <w:sz w:val="28"/>
          <w:szCs w:val="28"/>
        </w:rPr>
        <w:t xml:space="preserve">ule </w:t>
      </w:r>
      <w:r w:rsidR="00C21F85" w:rsidRPr="000566DB">
        <w:rPr>
          <w:rFonts w:ascii="Times New Roman" w:hAnsi="Times New Roman"/>
          <w:sz w:val="28"/>
          <w:szCs w:val="28"/>
        </w:rPr>
        <w:t>41, F</w:t>
      </w:r>
      <w:r w:rsidR="00C21F85">
        <w:rPr>
          <w:rFonts w:ascii="Times New Roman" w:hAnsi="Times New Roman"/>
          <w:sz w:val="28"/>
          <w:szCs w:val="28"/>
        </w:rPr>
        <w:t>orms</w:t>
      </w:r>
      <w:r w:rsidR="00C21F85" w:rsidRPr="000566DB">
        <w:rPr>
          <w:rFonts w:ascii="Times New Roman" w:hAnsi="Times New Roman"/>
          <w:sz w:val="28"/>
          <w:szCs w:val="28"/>
        </w:rPr>
        <w:t xml:space="preserve"> 2(a) </w:t>
      </w:r>
      <w:r w:rsidR="00C21F85">
        <w:rPr>
          <w:rFonts w:ascii="Times New Roman" w:hAnsi="Times New Roman"/>
          <w:sz w:val="28"/>
          <w:szCs w:val="28"/>
        </w:rPr>
        <w:t>and</w:t>
      </w:r>
      <w:r w:rsidR="00C21F85" w:rsidRPr="000566DB">
        <w:rPr>
          <w:rFonts w:ascii="Times New Roman" w:hAnsi="Times New Roman"/>
          <w:sz w:val="28"/>
          <w:szCs w:val="28"/>
        </w:rPr>
        <w:t xml:space="preserve"> 2(b), A</w:t>
      </w:r>
      <w:r w:rsidR="00C21F85">
        <w:rPr>
          <w:rFonts w:ascii="Times New Roman" w:hAnsi="Times New Roman"/>
          <w:sz w:val="28"/>
          <w:szCs w:val="28"/>
        </w:rPr>
        <w:t>rizona</w:t>
      </w:r>
      <w:r w:rsidR="00C21F85" w:rsidRPr="000566DB">
        <w:rPr>
          <w:rFonts w:ascii="Times New Roman" w:hAnsi="Times New Roman"/>
          <w:sz w:val="28"/>
          <w:szCs w:val="28"/>
        </w:rPr>
        <w:t xml:space="preserve"> R</w:t>
      </w:r>
      <w:r w:rsidR="00C21F85">
        <w:rPr>
          <w:rFonts w:ascii="Times New Roman" w:hAnsi="Times New Roman"/>
          <w:sz w:val="28"/>
          <w:szCs w:val="28"/>
        </w:rPr>
        <w:t>ules</w:t>
      </w:r>
      <w:r w:rsidR="00C21F85" w:rsidRPr="000566DB">
        <w:rPr>
          <w:rFonts w:ascii="Times New Roman" w:hAnsi="Times New Roman"/>
          <w:sz w:val="28"/>
          <w:szCs w:val="28"/>
        </w:rPr>
        <w:t xml:space="preserve"> </w:t>
      </w:r>
      <w:r w:rsidR="00C21F85">
        <w:rPr>
          <w:rFonts w:ascii="Times New Roman" w:hAnsi="Times New Roman"/>
          <w:sz w:val="28"/>
          <w:szCs w:val="28"/>
        </w:rPr>
        <w:t>of</w:t>
      </w:r>
      <w:r w:rsidR="00C21F85" w:rsidRPr="000566DB">
        <w:rPr>
          <w:rFonts w:ascii="Times New Roman" w:hAnsi="Times New Roman"/>
          <w:sz w:val="28"/>
          <w:szCs w:val="28"/>
        </w:rPr>
        <w:t xml:space="preserve"> C</w:t>
      </w:r>
      <w:r w:rsidR="00C21F85">
        <w:rPr>
          <w:rFonts w:ascii="Times New Roman" w:hAnsi="Times New Roman"/>
          <w:sz w:val="28"/>
          <w:szCs w:val="28"/>
        </w:rPr>
        <w:t xml:space="preserve">riminal Procedure </w:t>
      </w:r>
      <w:r w:rsidR="000E4E45">
        <w:rPr>
          <w:rFonts w:ascii="Times New Roman" w:hAnsi="Times New Roman"/>
          <w:sz w:val="28"/>
          <w:szCs w:val="28"/>
        </w:rPr>
        <w:t xml:space="preserve">because the result would </w:t>
      </w:r>
      <w:r w:rsidR="00BA0155">
        <w:rPr>
          <w:rFonts w:ascii="Times New Roman" w:hAnsi="Times New Roman"/>
          <w:sz w:val="28"/>
          <w:szCs w:val="28"/>
        </w:rPr>
        <w:t xml:space="preserve">require individuals to </w:t>
      </w:r>
      <w:r w:rsidR="0018141D">
        <w:rPr>
          <w:rFonts w:ascii="Times New Roman" w:hAnsi="Times New Roman"/>
          <w:sz w:val="28"/>
          <w:szCs w:val="28"/>
        </w:rPr>
        <w:t>needlessly remain in custody to their detriment</w:t>
      </w:r>
      <w:r w:rsidR="000E4E45">
        <w:rPr>
          <w:rFonts w:ascii="Times New Roman" w:hAnsi="Times New Roman"/>
          <w:sz w:val="28"/>
          <w:szCs w:val="28"/>
        </w:rPr>
        <w:t xml:space="preserve">. </w:t>
      </w:r>
    </w:p>
    <w:p w14:paraId="2EC09232" w14:textId="36EF5CAC" w:rsidR="00453F74" w:rsidRDefault="0051687D" w:rsidP="00453F74">
      <w:pPr>
        <w:numPr>
          <w:ilvl w:val="0"/>
          <w:numId w:val="9"/>
        </w:numPr>
        <w:spacing w:line="240" w:lineRule="auto"/>
        <w:contextualSpacing/>
        <w:jc w:val="both"/>
        <w:rPr>
          <w:rFonts w:ascii="Times New Roman" w:hAnsi="Times New Roman"/>
          <w:b/>
          <w:sz w:val="28"/>
          <w:szCs w:val="28"/>
          <w:u w:val="single"/>
        </w:rPr>
      </w:pPr>
      <w:r w:rsidRPr="0051687D">
        <w:rPr>
          <w:rFonts w:ascii="Times New Roman" w:hAnsi="Times New Roman"/>
          <w:b/>
          <w:sz w:val="28"/>
          <w:szCs w:val="28"/>
          <w:u w:val="single"/>
        </w:rPr>
        <w:t>Research has shown that even short periods of incarceration can be devastating to people’s lives</w:t>
      </w:r>
      <w:r>
        <w:rPr>
          <w:rFonts w:ascii="Times New Roman" w:hAnsi="Times New Roman"/>
          <w:b/>
          <w:sz w:val="28"/>
          <w:szCs w:val="28"/>
          <w:u w:val="single"/>
        </w:rPr>
        <w:t xml:space="preserve">. </w:t>
      </w:r>
    </w:p>
    <w:p w14:paraId="17C2F4E0" w14:textId="634E83CA" w:rsidR="00453F74" w:rsidRDefault="00453F74" w:rsidP="00453F74">
      <w:pPr>
        <w:spacing w:line="240" w:lineRule="auto"/>
        <w:contextualSpacing/>
        <w:jc w:val="both"/>
        <w:rPr>
          <w:rFonts w:ascii="Times New Roman" w:hAnsi="Times New Roman"/>
          <w:b/>
          <w:sz w:val="28"/>
          <w:szCs w:val="28"/>
          <w:u w:val="single"/>
        </w:rPr>
      </w:pPr>
    </w:p>
    <w:p w14:paraId="2C379F44" w14:textId="6AD285FB" w:rsidR="00CF31D7" w:rsidRDefault="007E7817" w:rsidP="007E7817">
      <w:pPr>
        <w:spacing w:line="480" w:lineRule="auto"/>
        <w:ind w:firstLine="720"/>
        <w:contextualSpacing/>
        <w:jc w:val="both"/>
        <w:rPr>
          <w:rFonts w:ascii="Times New Roman" w:hAnsi="Times New Roman"/>
          <w:bCs/>
          <w:sz w:val="28"/>
          <w:szCs w:val="28"/>
        </w:rPr>
      </w:pPr>
      <w:r w:rsidRPr="007E7817">
        <w:rPr>
          <w:rFonts w:ascii="Times New Roman" w:hAnsi="Times New Roman"/>
          <w:bCs/>
          <w:sz w:val="28"/>
          <w:szCs w:val="28"/>
        </w:rPr>
        <w:t>On any given day, more than 60 percent of the people detained in local</w:t>
      </w:r>
      <w:r>
        <w:rPr>
          <w:rFonts w:ascii="Times New Roman" w:hAnsi="Times New Roman"/>
          <w:bCs/>
          <w:sz w:val="28"/>
          <w:szCs w:val="28"/>
        </w:rPr>
        <w:t xml:space="preserve"> </w:t>
      </w:r>
      <w:r w:rsidRPr="007E7817">
        <w:rPr>
          <w:rFonts w:ascii="Times New Roman" w:hAnsi="Times New Roman"/>
          <w:bCs/>
          <w:sz w:val="28"/>
          <w:szCs w:val="28"/>
        </w:rPr>
        <w:t>jails hav</w:t>
      </w:r>
      <w:r>
        <w:rPr>
          <w:rFonts w:ascii="Times New Roman" w:hAnsi="Times New Roman"/>
          <w:bCs/>
          <w:sz w:val="28"/>
          <w:szCs w:val="28"/>
        </w:rPr>
        <w:t xml:space="preserve">e </w:t>
      </w:r>
      <w:r w:rsidRPr="007E7817">
        <w:rPr>
          <w:rFonts w:ascii="Times New Roman" w:hAnsi="Times New Roman"/>
          <w:bCs/>
          <w:sz w:val="28"/>
          <w:szCs w:val="28"/>
        </w:rPr>
        <w:t>not been convicted of any crime and are being held before their trial</w:t>
      </w:r>
      <w:r>
        <w:rPr>
          <w:rFonts w:ascii="Times New Roman" w:hAnsi="Times New Roman"/>
          <w:bCs/>
          <w:sz w:val="28"/>
          <w:szCs w:val="28"/>
        </w:rPr>
        <w:t>.</w:t>
      </w:r>
      <w:r>
        <w:rPr>
          <w:rStyle w:val="FootnoteReference"/>
          <w:rFonts w:ascii="Times New Roman" w:hAnsi="Times New Roman"/>
          <w:bCs/>
          <w:sz w:val="28"/>
          <w:szCs w:val="28"/>
        </w:rPr>
        <w:footnoteReference w:id="1"/>
      </w:r>
      <w:r w:rsidR="001C56E2">
        <w:rPr>
          <w:rFonts w:ascii="Times New Roman" w:hAnsi="Times New Roman"/>
          <w:bCs/>
          <w:sz w:val="28"/>
          <w:szCs w:val="28"/>
        </w:rPr>
        <w:t xml:space="preserve"> </w:t>
      </w:r>
      <w:r w:rsidR="001C56E2" w:rsidRPr="001C56E2">
        <w:rPr>
          <w:rFonts w:ascii="Times New Roman" w:hAnsi="Times New Roman"/>
          <w:bCs/>
          <w:sz w:val="28"/>
          <w:szCs w:val="28"/>
        </w:rPr>
        <w:t>Even short periods of incarceration can make it impossible for people to maintain employment, make rent or mortgage payments, or fulfill family obligations such as child support.</w:t>
      </w:r>
      <w:r w:rsidR="001C56E2">
        <w:rPr>
          <w:rStyle w:val="FootnoteReference"/>
          <w:rFonts w:ascii="Times New Roman" w:hAnsi="Times New Roman"/>
          <w:bCs/>
          <w:sz w:val="28"/>
          <w:szCs w:val="28"/>
        </w:rPr>
        <w:footnoteReference w:id="2"/>
      </w:r>
      <w:r w:rsidR="00D279AD">
        <w:rPr>
          <w:rFonts w:ascii="Times New Roman" w:hAnsi="Times New Roman"/>
          <w:bCs/>
          <w:sz w:val="28"/>
          <w:szCs w:val="28"/>
        </w:rPr>
        <w:t xml:space="preserve"> </w:t>
      </w:r>
      <w:r w:rsidR="00D279AD" w:rsidRPr="00D279AD">
        <w:rPr>
          <w:rFonts w:ascii="Times New Roman" w:hAnsi="Times New Roman"/>
          <w:bCs/>
          <w:sz w:val="28"/>
          <w:szCs w:val="28"/>
        </w:rPr>
        <w:t>This punishes not just the individual, but any family members who rely on their income for financial security.</w:t>
      </w:r>
      <w:r w:rsidR="00546006">
        <w:rPr>
          <w:rFonts w:ascii="Times New Roman" w:hAnsi="Times New Roman"/>
          <w:bCs/>
          <w:sz w:val="28"/>
          <w:szCs w:val="28"/>
        </w:rPr>
        <w:t xml:space="preserve"> </w:t>
      </w:r>
      <w:r w:rsidR="00546006" w:rsidRPr="00546006">
        <w:rPr>
          <w:rFonts w:ascii="Times New Roman" w:hAnsi="Times New Roman"/>
          <w:bCs/>
          <w:sz w:val="28"/>
          <w:szCs w:val="28"/>
        </w:rPr>
        <w:t>The Pretrial Justice Institute estimates that pretrial detention costs taxpayers as much as $14 billion annually, but there are no national estimates on what bail costs families.</w:t>
      </w:r>
      <w:r w:rsidR="00546006">
        <w:rPr>
          <w:rStyle w:val="FootnoteReference"/>
          <w:rFonts w:ascii="Times New Roman" w:hAnsi="Times New Roman"/>
          <w:bCs/>
          <w:sz w:val="28"/>
          <w:szCs w:val="28"/>
        </w:rPr>
        <w:footnoteReference w:id="3"/>
      </w:r>
      <w:r w:rsidR="00293DFA">
        <w:rPr>
          <w:rFonts w:ascii="Times New Roman" w:hAnsi="Times New Roman"/>
          <w:bCs/>
          <w:sz w:val="28"/>
          <w:szCs w:val="28"/>
        </w:rPr>
        <w:t xml:space="preserve"> </w:t>
      </w:r>
      <w:r w:rsidR="00CF31D7">
        <w:rPr>
          <w:rFonts w:ascii="Times New Roman" w:hAnsi="Times New Roman"/>
          <w:bCs/>
          <w:sz w:val="28"/>
          <w:szCs w:val="28"/>
        </w:rPr>
        <w:t>I</w:t>
      </w:r>
      <w:r w:rsidR="00CF31D7" w:rsidRPr="00CF31D7">
        <w:rPr>
          <w:rFonts w:ascii="Times New Roman" w:hAnsi="Times New Roman"/>
          <w:bCs/>
          <w:sz w:val="28"/>
          <w:szCs w:val="28"/>
        </w:rPr>
        <w:t xml:space="preserve">t is becoming increasingly </w:t>
      </w:r>
      <w:r w:rsidR="00CF31D7" w:rsidRPr="00CF31D7">
        <w:rPr>
          <w:rFonts w:ascii="Times New Roman" w:hAnsi="Times New Roman"/>
          <w:bCs/>
          <w:sz w:val="28"/>
          <w:szCs w:val="28"/>
        </w:rPr>
        <w:lastRenderedPageBreak/>
        <w:t>apparent that pretrial detention, even for a relatively small number of days, may have negative implications for court appearance, conviction, sentencing, and future involvement with the justice system.</w:t>
      </w:r>
      <w:r w:rsidR="006B2C05">
        <w:rPr>
          <w:rStyle w:val="FootnoteReference"/>
          <w:rFonts w:ascii="Times New Roman" w:hAnsi="Times New Roman"/>
          <w:bCs/>
          <w:sz w:val="28"/>
          <w:szCs w:val="28"/>
        </w:rPr>
        <w:footnoteReference w:id="4"/>
      </w:r>
    </w:p>
    <w:p w14:paraId="2C1ECFCF" w14:textId="40E8DCE1" w:rsidR="00253771" w:rsidRDefault="00293DFA" w:rsidP="006F6FA1">
      <w:pPr>
        <w:spacing w:line="480" w:lineRule="auto"/>
        <w:ind w:firstLine="720"/>
        <w:contextualSpacing/>
        <w:jc w:val="both"/>
        <w:rPr>
          <w:rFonts w:ascii="Times New Roman" w:hAnsi="Times New Roman"/>
          <w:bCs/>
          <w:sz w:val="28"/>
          <w:szCs w:val="28"/>
        </w:rPr>
      </w:pPr>
      <w:r>
        <w:rPr>
          <w:rFonts w:ascii="Times New Roman" w:hAnsi="Times New Roman"/>
          <w:bCs/>
          <w:sz w:val="28"/>
          <w:szCs w:val="28"/>
        </w:rPr>
        <w:t xml:space="preserve">Despite </w:t>
      </w:r>
      <w:r w:rsidR="002D5B11">
        <w:rPr>
          <w:rFonts w:ascii="Times New Roman" w:hAnsi="Times New Roman"/>
          <w:bCs/>
          <w:sz w:val="28"/>
          <w:szCs w:val="28"/>
        </w:rPr>
        <w:t>these consequences</w:t>
      </w:r>
      <w:r w:rsidR="006D4A8E">
        <w:rPr>
          <w:rFonts w:ascii="Times New Roman" w:hAnsi="Times New Roman"/>
          <w:bCs/>
          <w:sz w:val="28"/>
          <w:szCs w:val="28"/>
        </w:rPr>
        <w:t>, the proposed amendment asks that individuals that are presumed to be innocent remain in custody</w:t>
      </w:r>
      <w:r w:rsidR="002B514B">
        <w:rPr>
          <w:rFonts w:ascii="Times New Roman" w:hAnsi="Times New Roman"/>
          <w:bCs/>
          <w:sz w:val="28"/>
          <w:szCs w:val="28"/>
        </w:rPr>
        <w:t xml:space="preserve"> for purely procedural purposes. </w:t>
      </w:r>
      <w:r w:rsidR="005F24F4">
        <w:rPr>
          <w:rFonts w:ascii="Times New Roman" w:hAnsi="Times New Roman"/>
          <w:bCs/>
          <w:sz w:val="28"/>
          <w:szCs w:val="28"/>
        </w:rPr>
        <w:t>The</w:t>
      </w:r>
      <w:r w:rsidR="005829E8">
        <w:rPr>
          <w:rFonts w:ascii="Times New Roman" w:hAnsi="Times New Roman"/>
          <w:bCs/>
          <w:sz w:val="28"/>
          <w:szCs w:val="28"/>
        </w:rPr>
        <w:t>se individuals have both a constitutional and statutory right to bail.</w:t>
      </w:r>
      <w:r w:rsidR="00253771">
        <w:rPr>
          <w:rStyle w:val="FootnoteReference"/>
          <w:rFonts w:ascii="Times New Roman" w:hAnsi="Times New Roman"/>
          <w:bCs/>
          <w:sz w:val="28"/>
          <w:szCs w:val="28"/>
        </w:rPr>
        <w:footnoteReference w:id="5"/>
      </w:r>
      <w:r w:rsidR="005829E8">
        <w:rPr>
          <w:rFonts w:ascii="Times New Roman" w:hAnsi="Times New Roman"/>
          <w:bCs/>
          <w:sz w:val="28"/>
          <w:szCs w:val="28"/>
        </w:rPr>
        <w:t xml:space="preserve"> </w:t>
      </w:r>
      <w:r w:rsidR="0001515A">
        <w:rPr>
          <w:rFonts w:ascii="Times New Roman" w:hAnsi="Times New Roman"/>
          <w:bCs/>
          <w:sz w:val="28"/>
          <w:szCs w:val="28"/>
        </w:rPr>
        <w:t>A magistrate has already reviewed the case</w:t>
      </w:r>
      <w:r w:rsidR="004F470D">
        <w:rPr>
          <w:rFonts w:ascii="Times New Roman" w:hAnsi="Times New Roman"/>
          <w:bCs/>
          <w:sz w:val="28"/>
          <w:szCs w:val="28"/>
        </w:rPr>
        <w:t xml:space="preserve"> and presumably heard arguments from the prosecution before assessing </w:t>
      </w:r>
      <w:r w:rsidR="00F9110B">
        <w:rPr>
          <w:rFonts w:ascii="Times New Roman" w:hAnsi="Times New Roman"/>
          <w:bCs/>
          <w:sz w:val="28"/>
          <w:szCs w:val="28"/>
        </w:rPr>
        <w:t>bond</w:t>
      </w:r>
      <w:r w:rsidR="005829E8">
        <w:rPr>
          <w:rFonts w:ascii="Times New Roman" w:hAnsi="Times New Roman"/>
          <w:bCs/>
          <w:sz w:val="28"/>
          <w:szCs w:val="28"/>
        </w:rPr>
        <w:t xml:space="preserve"> in accordance with Rule 7.2, Arizona Rules of Criminal Procedure. </w:t>
      </w:r>
      <w:r w:rsidR="0031000E">
        <w:rPr>
          <w:rFonts w:ascii="Times New Roman" w:hAnsi="Times New Roman"/>
          <w:bCs/>
          <w:sz w:val="28"/>
          <w:szCs w:val="28"/>
        </w:rPr>
        <w:t>There is no reason to hold</w:t>
      </w:r>
      <w:r w:rsidR="00226445">
        <w:rPr>
          <w:rFonts w:ascii="Times New Roman" w:hAnsi="Times New Roman"/>
          <w:bCs/>
          <w:sz w:val="28"/>
          <w:szCs w:val="28"/>
        </w:rPr>
        <w:t xml:space="preserve"> a person in custody if the bond can be paid before the initial appearance is held. </w:t>
      </w:r>
    </w:p>
    <w:p w14:paraId="5C5DF080" w14:textId="42BB418D" w:rsidR="004039DE" w:rsidRPr="004039DE" w:rsidRDefault="004039DE" w:rsidP="004039DE">
      <w:pPr>
        <w:numPr>
          <w:ilvl w:val="0"/>
          <w:numId w:val="9"/>
        </w:numPr>
        <w:spacing w:line="240" w:lineRule="auto"/>
        <w:contextualSpacing/>
        <w:jc w:val="both"/>
        <w:rPr>
          <w:rFonts w:ascii="Times New Roman" w:hAnsi="Times New Roman"/>
          <w:b/>
          <w:sz w:val="28"/>
          <w:szCs w:val="28"/>
          <w:u w:val="single"/>
        </w:rPr>
      </w:pPr>
      <w:r>
        <w:rPr>
          <w:rFonts w:ascii="Times New Roman" w:hAnsi="Times New Roman"/>
          <w:b/>
          <w:sz w:val="28"/>
          <w:szCs w:val="28"/>
          <w:u w:val="single"/>
        </w:rPr>
        <w:t>In many cases, the person is unaware of the arrest warrant.</w:t>
      </w:r>
    </w:p>
    <w:p w14:paraId="59F5249A" w14:textId="77777777" w:rsidR="00253771" w:rsidRDefault="00253771" w:rsidP="006F6FA1">
      <w:pPr>
        <w:spacing w:line="240" w:lineRule="auto"/>
        <w:ind w:firstLine="360"/>
        <w:contextualSpacing/>
        <w:jc w:val="both"/>
        <w:rPr>
          <w:rFonts w:ascii="Times New Roman" w:hAnsi="Times New Roman"/>
          <w:bCs/>
          <w:sz w:val="28"/>
          <w:szCs w:val="28"/>
        </w:rPr>
      </w:pPr>
    </w:p>
    <w:p w14:paraId="01C8FAB3" w14:textId="33F044E2" w:rsidR="004C61EC" w:rsidRDefault="00F1040A" w:rsidP="00F57E8C">
      <w:pPr>
        <w:spacing w:line="480" w:lineRule="auto"/>
        <w:ind w:firstLine="360"/>
        <w:contextualSpacing/>
        <w:jc w:val="both"/>
        <w:rPr>
          <w:rFonts w:ascii="Times New Roman" w:hAnsi="Times New Roman"/>
          <w:bCs/>
          <w:sz w:val="28"/>
          <w:szCs w:val="28"/>
        </w:rPr>
      </w:pPr>
      <w:r>
        <w:rPr>
          <w:rFonts w:ascii="Times New Roman" w:hAnsi="Times New Roman"/>
          <w:bCs/>
          <w:sz w:val="28"/>
          <w:szCs w:val="28"/>
        </w:rPr>
        <w:t xml:space="preserve">The Petition acknowledges a concern </w:t>
      </w:r>
      <w:r w:rsidR="004C61EC">
        <w:rPr>
          <w:rFonts w:ascii="Times New Roman" w:hAnsi="Times New Roman"/>
          <w:bCs/>
          <w:sz w:val="28"/>
          <w:szCs w:val="28"/>
        </w:rPr>
        <w:t>that th</w:t>
      </w:r>
      <w:r w:rsidR="004C61EC" w:rsidRPr="004C61EC">
        <w:rPr>
          <w:rFonts w:ascii="Times New Roman" w:hAnsi="Times New Roman"/>
          <w:bCs/>
          <w:sz w:val="28"/>
          <w:szCs w:val="28"/>
        </w:rPr>
        <w:t>e length of time between issuance of the warrant and the arrest could be substantial, and circumstances supporting the original amount might no longer apply</w:t>
      </w:r>
      <w:r w:rsidR="0091247A">
        <w:rPr>
          <w:rFonts w:ascii="Times New Roman" w:hAnsi="Times New Roman"/>
          <w:bCs/>
          <w:sz w:val="28"/>
          <w:szCs w:val="28"/>
        </w:rPr>
        <w:t xml:space="preserve">. </w:t>
      </w:r>
      <w:r w:rsidR="00F87D3C">
        <w:rPr>
          <w:rFonts w:ascii="Times New Roman" w:hAnsi="Times New Roman"/>
          <w:bCs/>
          <w:sz w:val="28"/>
          <w:szCs w:val="28"/>
        </w:rPr>
        <w:t xml:space="preserve">It fails to acknowledge that such delays are often due to </w:t>
      </w:r>
      <w:r w:rsidR="004F52D9">
        <w:rPr>
          <w:rFonts w:ascii="Times New Roman" w:hAnsi="Times New Roman"/>
          <w:bCs/>
          <w:sz w:val="28"/>
          <w:szCs w:val="28"/>
        </w:rPr>
        <w:t xml:space="preserve">the </w:t>
      </w:r>
      <w:r w:rsidR="00F87D3C">
        <w:rPr>
          <w:rFonts w:ascii="Times New Roman" w:hAnsi="Times New Roman"/>
          <w:bCs/>
          <w:sz w:val="28"/>
          <w:szCs w:val="28"/>
        </w:rPr>
        <w:t>delayed charging of offenses</w:t>
      </w:r>
      <w:r w:rsidR="00EB51E7">
        <w:rPr>
          <w:rFonts w:ascii="Times New Roman" w:hAnsi="Times New Roman"/>
          <w:bCs/>
          <w:sz w:val="28"/>
          <w:szCs w:val="28"/>
        </w:rPr>
        <w:t xml:space="preserve"> on the State’s part. Specifically, the State will file charges months after a crime has allegedly occurred and mail the summons and complaint to an incorrect or old address. </w:t>
      </w:r>
      <w:r w:rsidR="003E6A2C">
        <w:rPr>
          <w:rFonts w:ascii="Times New Roman" w:hAnsi="Times New Roman"/>
          <w:bCs/>
          <w:sz w:val="28"/>
          <w:szCs w:val="28"/>
        </w:rPr>
        <w:t xml:space="preserve">The courts then issue a </w:t>
      </w:r>
      <w:r w:rsidR="003E6A2C">
        <w:rPr>
          <w:rFonts w:ascii="Times New Roman" w:hAnsi="Times New Roman"/>
          <w:bCs/>
          <w:sz w:val="28"/>
          <w:szCs w:val="28"/>
        </w:rPr>
        <w:lastRenderedPageBreak/>
        <w:t xml:space="preserve">warrant when the person fails to appear for the initial appearance. </w:t>
      </w:r>
      <w:r w:rsidR="00EB51E7">
        <w:rPr>
          <w:rFonts w:ascii="Times New Roman" w:hAnsi="Times New Roman"/>
          <w:bCs/>
          <w:sz w:val="28"/>
          <w:szCs w:val="28"/>
        </w:rPr>
        <w:t xml:space="preserve"> </w:t>
      </w:r>
      <w:r w:rsidR="00253771">
        <w:rPr>
          <w:rFonts w:ascii="Times New Roman" w:hAnsi="Times New Roman"/>
          <w:bCs/>
          <w:sz w:val="28"/>
          <w:szCs w:val="28"/>
        </w:rPr>
        <w:t xml:space="preserve">In such a situation, the </w:t>
      </w:r>
      <w:r w:rsidR="00EA5DFC">
        <w:rPr>
          <w:rFonts w:ascii="Times New Roman" w:hAnsi="Times New Roman"/>
          <w:bCs/>
          <w:sz w:val="28"/>
          <w:szCs w:val="28"/>
        </w:rPr>
        <w:t xml:space="preserve">person </w:t>
      </w:r>
      <w:r w:rsidR="00253771">
        <w:rPr>
          <w:rFonts w:ascii="Times New Roman" w:hAnsi="Times New Roman"/>
          <w:bCs/>
          <w:sz w:val="28"/>
          <w:szCs w:val="28"/>
        </w:rPr>
        <w:t xml:space="preserve">will have </w:t>
      </w:r>
      <w:r w:rsidR="00EA5DFC">
        <w:rPr>
          <w:rFonts w:ascii="Times New Roman" w:hAnsi="Times New Roman"/>
          <w:bCs/>
          <w:sz w:val="28"/>
          <w:szCs w:val="28"/>
        </w:rPr>
        <w:t xml:space="preserve">no idea there is a warrant until </w:t>
      </w:r>
      <w:r w:rsidR="00253771">
        <w:rPr>
          <w:rFonts w:ascii="Times New Roman" w:hAnsi="Times New Roman"/>
          <w:bCs/>
          <w:sz w:val="28"/>
          <w:szCs w:val="28"/>
        </w:rPr>
        <w:t>they are arrested.</w:t>
      </w:r>
      <w:r w:rsidR="00EA5DFC">
        <w:rPr>
          <w:rFonts w:ascii="Times New Roman" w:hAnsi="Times New Roman"/>
          <w:bCs/>
          <w:sz w:val="28"/>
          <w:szCs w:val="28"/>
        </w:rPr>
        <w:t xml:space="preserve"> </w:t>
      </w:r>
      <w:r w:rsidR="00253771">
        <w:rPr>
          <w:rFonts w:ascii="Times New Roman" w:hAnsi="Times New Roman"/>
          <w:bCs/>
          <w:sz w:val="28"/>
          <w:szCs w:val="28"/>
        </w:rPr>
        <w:t>Someone facing this situation is</w:t>
      </w:r>
      <w:r w:rsidR="0082783F">
        <w:rPr>
          <w:rFonts w:ascii="Times New Roman" w:hAnsi="Times New Roman"/>
          <w:bCs/>
          <w:sz w:val="28"/>
          <w:szCs w:val="28"/>
        </w:rPr>
        <w:t xml:space="preserve"> presumed to be innocent</w:t>
      </w:r>
      <w:r w:rsidR="00253771">
        <w:rPr>
          <w:rFonts w:ascii="Times New Roman" w:hAnsi="Times New Roman"/>
          <w:bCs/>
          <w:sz w:val="28"/>
          <w:szCs w:val="28"/>
        </w:rPr>
        <w:t xml:space="preserve"> </w:t>
      </w:r>
      <w:proofErr w:type="spellStart"/>
      <w:r w:rsidR="00253771">
        <w:rPr>
          <w:rFonts w:ascii="Times New Roman" w:hAnsi="Times New Roman"/>
          <w:bCs/>
          <w:sz w:val="28"/>
          <w:szCs w:val="28"/>
        </w:rPr>
        <w:t>and</w:t>
      </w:r>
      <w:r w:rsidR="00EA5DFC">
        <w:rPr>
          <w:rFonts w:ascii="Times New Roman" w:hAnsi="Times New Roman"/>
          <w:bCs/>
          <w:sz w:val="28"/>
          <w:szCs w:val="28"/>
        </w:rPr>
        <w:t>should</w:t>
      </w:r>
      <w:proofErr w:type="spellEnd"/>
      <w:r w:rsidR="00EA5DFC">
        <w:rPr>
          <w:rFonts w:ascii="Times New Roman" w:hAnsi="Times New Roman"/>
          <w:bCs/>
          <w:sz w:val="28"/>
          <w:szCs w:val="28"/>
        </w:rPr>
        <w:t xml:space="preserve"> not have to languish </w:t>
      </w:r>
      <w:r w:rsidR="0082783F">
        <w:rPr>
          <w:rFonts w:ascii="Times New Roman" w:hAnsi="Times New Roman"/>
          <w:bCs/>
          <w:sz w:val="28"/>
          <w:szCs w:val="28"/>
        </w:rPr>
        <w:t xml:space="preserve">in jail awaiting an initial appearance if bond can be posted. </w:t>
      </w:r>
      <w:r w:rsidR="00253771">
        <w:rPr>
          <w:rFonts w:ascii="Times New Roman" w:hAnsi="Times New Roman"/>
          <w:bCs/>
          <w:sz w:val="28"/>
          <w:szCs w:val="28"/>
        </w:rPr>
        <w:t>Indeed, t</w:t>
      </w:r>
      <w:r w:rsidR="002855A9">
        <w:rPr>
          <w:rFonts w:ascii="Times New Roman" w:hAnsi="Times New Roman"/>
          <w:bCs/>
          <w:sz w:val="28"/>
          <w:szCs w:val="28"/>
        </w:rPr>
        <w:t xml:space="preserve">he only reason they find themselves in this position is due to the delayed charging by of the State. </w:t>
      </w:r>
    </w:p>
    <w:p w14:paraId="615BB4EA" w14:textId="0543766E" w:rsidR="002855A9" w:rsidRPr="004039DE" w:rsidRDefault="002814DA" w:rsidP="002855A9">
      <w:pPr>
        <w:numPr>
          <w:ilvl w:val="0"/>
          <w:numId w:val="9"/>
        </w:numPr>
        <w:spacing w:line="240" w:lineRule="auto"/>
        <w:contextualSpacing/>
        <w:jc w:val="both"/>
        <w:rPr>
          <w:rFonts w:ascii="Times New Roman" w:hAnsi="Times New Roman"/>
          <w:b/>
          <w:sz w:val="28"/>
          <w:szCs w:val="28"/>
          <w:u w:val="single"/>
        </w:rPr>
      </w:pPr>
      <w:r>
        <w:rPr>
          <w:rFonts w:ascii="Times New Roman" w:hAnsi="Times New Roman"/>
          <w:b/>
          <w:sz w:val="28"/>
          <w:szCs w:val="28"/>
          <w:u w:val="single"/>
        </w:rPr>
        <w:t>Allowing individuals that post bond to be released prior to an initial appearance serves the means of Judicial Economy</w:t>
      </w:r>
      <w:r w:rsidR="002855A9">
        <w:rPr>
          <w:rFonts w:ascii="Times New Roman" w:hAnsi="Times New Roman"/>
          <w:b/>
          <w:sz w:val="28"/>
          <w:szCs w:val="28"/>
          <w:u w:val="single"/>
        </w:rPr>
        <w:t>.</w:t>
      </w:r>
    </w:p>
    <w:p w14:paraId="71EA4A29" w14:textId="77777777" w:rsidR="002814DA" w:rsidRDefault="002814DA" w:rsidP="006F6FA1">
      <w:pPr>
        <w:spacing w:line="240" w:lineRule="auto"/>
        <w:contextualSpacing/>
        <w:jc w:val="both"/>
        <w:rPr>
          <w:rFonts w:ascii="Times New Roman" w:hAnsi="Times New Roman"/>
          <w:bCs/>
          <w:sz w:val="28"/>
          <w:szCs w:val="28"/>
        </w:rPr>
      </w:pPr>
    </w:p>
    <w:p w14:paraId="4459E564" w14:textId="6EB7D6A0" w:rsidR="00420484" w:rsidRDefault="00343440" w:rsidP="00D038E4">
      <w:pPr>
        <w:spacing w:line="480" w:lineRule="auto"/>
        <w:jc w:val="both"/>
        <w:rPr>
          <w:rFonts w:ascii="Times New Roman" w:hAnsi="Times New Roman"/>
          <w:sz w:val="28"/>
          <w:szCs w:val="28"/>
        </w:rPr>
      </w:pPr>
      <w:r>
        <w:rPr>
          <w:rFonts w:ascii="Times New Roman" w:hAnsi="Times New Roman"/>
          <w:bCs/>
          <w:sz w:val="28"/>
          <w:szCs w:val="28"/>
        </w:rPr>
        <w:t xml:space="preserve">Initial appearance calendars are </w:t>
      </w:r>
      <w:r w:rsidR="004354A6">
        <w:rPr>
          <w:rFonts w:ascii="Times New Roman" w:hAnsi="Times New Roman"/>
          <w:bCs/>
          <w:sz w:val="28"/>
          <w:szCs w:val="28"/>
        </w:rPr>
        <w:t>long affairs that expend time and resources.</w:t>
      </w:r>
      <w:r w:rsidR="00620FE1">
        <w:rPr>
          <w:rFonts w:ascii="Times New Roman" w:hAnsi="Times New Roman"/>
          <w:bCs/>
          <w:sz w:val="28"/>
          <w:szCs w:val="28"/>
        </w:rPr>
        <w:t xml:space="preserve"> Requiring individuals that post bond to remain on these calendars only bogs down a system already </w:t>
      </w:r>
      <w:r w:rsidR="00253771">
        <w:rPr>
          <w:rFonts w:ascii="Times New Roman" w:hAnsi="Times New Roman"/>
          <w:bCs/>
          <w:sz w:val="28"/>
          <w:szCs w:val="28"/>
        </w:rPr>
        <w:t>overburdened</w:t>
      </w:r>
      <w:r w:rsidR="0033494E">
        <w:rPr>
          <w:rFonts w:ascii="Times New Roman" w:hAnsi="Times New Roman"/>
          <w:bCs/>
          <w:sz w:val="28"/>
          <w:szCs w:val="28"/>
        </w:rPr>
        <w:t xml:space="preserve">. </w:t>
      </w:r>
      <w:r w:rsidR="00BA1838">
        <w:rPr>
          <w:rFonts w:ascii="Times New Roman" w:hAnsi="Times New Roman"/>
          <w:bCs/>
          <w:sz w:val="28"/>
          <w:szCs w:val="28"/>
        </w:rPr>
        <w:t xml:space="preserve">Any steps that can ease the strain on judicial officers should be taken. </w:t>
      </w:r>
    </w:p>
    <w:p w14:paraId="2ED64C26" w14:textId="192143F1" w:rsidR="006E5E11" w:rsidRDefault="008B6F6A" w:rsidP="00F83BF1">
      <w:pPr>
        <w:spacing w:line="480" w:lineRule="auto"/>
        <w:jc w:val="both"/>
        <w:rPr>
          <w:rFonts w:ascii="Times New Roman" w:hAnsi="Times New Roman"/>
          <w:sz w:val="28"/>
          <w:szCs w:val="28"/>
        </w:rPr>
      </w:pPr>
      <w:r>
        <w:rPr>
          <w:rFonts w:ascii="Times New Roman" w:hAnsi="Times New Roman"/>
          <w:sz w:val="28"/>
          <w:szCs w:val="28"/>
        </w:rPr>
        <w:tab/>
        <w:t xml:space="preserve">For these reasons, </w:t>
      </w:r>
      <w:r w:rsidR="00420484">
        <w:rPr>
          <w:rFonts w:ascii="Times New Roman" w:hAnsi="Times New Roman"/>
          <w:sz w:val="28"/>
          <w:szCs w:val="28"/>
        </w:rPr>
        <w:t xml:space="preserve">AACJ </w:t>
      </w:r>
      <w:r>
        <w:rPr>
          <w:rFonts w:ascii="Times New Roman" w:hAnsi="Times New Roman"/>
          <w:sz w:val="28"/>
          <w:szCs w:val="28"/>
        </w:rPr>
        <w:t>request</w:t>
      </w:r>
      <w:r w:rsidR="00D038E4">
        <w:rPr>
          <w:rFonts w:ascii="Times New Roman" w:hAnsi="Times New Roman"/>
          <w:sz w:val="28"/>
          <w:szCs w:val="28"/>
        </w:rPr>
        <w:t>s</w:t>
      </w:r>
      <w:r>
        <w:rPr>
          <w:rFonts w:ascii="Times New Roman" w:hAnsi="Times New Roman"/>
          <w:sz w:val="28"/>
          <w:szCs w:val="28"/>
        </w:rPr>
        <w:t xml:space="preserve"> this Court deny the petition.</w:t>
      </w:r>
    </w:p>
    <w:p w14:paraId="71BB6433" w14:textId="77777777" w:rsidR="00420484" w:rsidRDefault="00420484" w:rsidP="00F83BF1">
      <w:pPr>
        <w:spacing w:line="480" w:lineRule="auto"/>
        <w:jc w:val="both"/>
        <w:rPr>
          <w:rFonts w:ascii="Times New Roman" w:hAnsi="Times New Roman"/>
          <w:sz w:val="28"/>
          <w:szCs w:val="28"/>
        </w:rPr>
      </w:pPr>
    </w:p>
    <w:p w14:paraId="268AB80E" w14:textId="17F996B7" w:rsidR="00DC38DE" w:rsidRPr="0014499B" w:rsidRDefault="00DC38DE" w:rsidP="00CA5689">
      <w:pPr>
        <w:spacing w:line="480" w:lineRule="auto"/>
        <w:ind w:firstLine="720"/>
        <w:jc w:val="both"/>
        <w:rPr>
          <w:rFonts w:ascii="Times New Roman" w:hAnsi="Times New Roman"/>
          <w:sz w:val="28"/>
          <w:szCs w:val="28"/>
        </w:rPr>
      </w:pPr>
      <w:r w:rsidRPr="0014499B">
        <w:rPr>
          <w:rFonts w:ascii="Times New Roman" w:hAnsi="Times New Roman"/>
          <w:sz w:val="28"/>
          <w:szCs w:val="28"/>
        </w:rPr>
        <w:t>DATED:  May</w:t>
      </w:r>
      <w:r w:rsidR="006E5E11">
        <w:rPr>
          <w:rFonts w:ascii="Times New Roman" w:hAnsi="Times New Roman"/>
          <w:sz w:val="28"/>
          <w:szCs w:val="28"/>
        </w:rPr>
        <w:t xml:space="preserve"> 1</w:t>
      </w:r>
      <w:r>
        <w:rPr>
          <w:rFonts w:ascii="Times New Roman" w:hAnsi="Times New Roman"/>
          <w:sz w:val="28"/>
          <w:szCs w:val="28"/>
        </w:rPr>
        <w:t>,</w:t>
      </w:r>
      <w:r w:rsidRPr="0014499B">
        <w:rPr>
          <w:rFonts w:ascii="Times New Roman" w:hAnsi="Times New Roman"/>
          <w:sz w:val="28"/>
          <w:szCs w:val="28"/>
        </w:rPr>
        <w:t xml:space="preserve"> 20</w:t>
      </w:r>
      <w:r w:rsidR="006E5E11">
        <w:rPr>
          <w:rFonts w:ascii="Times New Roman" w:hAnsi="Times New Roman"/>
          <w:sz w:val="28"/>
          <w:szCs w:val="28"/>
        </w:rPr>
        <w:t>20</w:t>
      </w:r>
      <w:r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0F" w14:textId="77777777" w:rsidR="00DC38DE" w:rsidRDefault="00DC38DE" w:rsidP="00DC38DE">
      <w:pPr>
        <w:spacing w:line="240" w:lineRule="auto"/>
        <w:rPr>
          <w:rFonts w:ascii="Times New Roman" w:hAnsi="Times New Roman"/>
          <w:sz w:val="28"/>
          <w:szCs w:val="28"/>
        </w:rPr>
      </w:pPr>
      <w:r>
        <w:rPr>
          <w:rFonts w:ascii="Times New Roman" w:hAnsi="Times New Roman"/>
          <w:sz w:val="28"/>
          <w:szCs w:val="28"/>
        </w:rPr>
        <w:t>ARIZONA ATTORNEYS FOR CRIMINAL JUSTICE</w:t>
      </w:r>
    </w:p>
    <w:p w14:paraId="268AB811" w14:textId="77777777" w:rsidR="00DC38DE" w:rsidRPr="0014499B" w:rsidRDefault="00DC38DE" w:rsidP="00DC38DE">
      <w:pPr>
        <w:spacing w:line="240" w:lineRule="auto"/>
        <w:rPr>
          <w:rFonts w:ascii="Times New Roman" w:hAnsi="Times New Roman"/>
          <w:sz w:val="28"/>
          <w:szCs w:val="28"/>
        </w:rPr>
      </w:pPr>
    </w:p>
    <w:p w14:paraId="268AB812" w14:textId="3F4435AE"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Pr>
          <w:rFonts w:ascii="Times New Roman" w:hAnsi="Times New Roman"/>
          <w:sz w:val="28"/>
          <w:szCs w:val="28"/>
        </w:rPr>
        <w:t xml:space="preserve"> </w:t>
      </w:r>
      <w:r>
        <w:rPr>
          <w:rFonts w:ascii="Times New Roman" w:hAnsi="Times New Roman"/>
          <w:sz w:val="28"/>
          <w:szCs w:val="28"/>
          <w:u w:val="single"/>
        </w:rPr>
        <w:t>/s/</w:t>
      </w:r>
      <w:r w:rsidR="006E5E11">
        <w:rPr>
          <w:rFonts w:ascii="Times New Roman" w:hAnsi="Times New Roman"/>
          <w:sz w:val="28"/>
          <w:szCs w:val="28"/>
          <w:u w:val="single"/>
        </w:rPr>
        <w:t xml:space="preserve"> </w:t>
      </w:r>
      <w:r w:rsidR="00D038E4">
        <w:rPr>
          <w:rFonts w:ascii="Times New Roman" w:hAnsi="Times New Roman"/>
          <w:sz w:val="28"/>
          <w:szCs w:val="28"/>
          <w:u w:val="single"/>
        </w:rPr>
        <w:t>Armando Nava</w:t>
      </w:r>
      <w:r w:rsidRPr="00D9658B">
        <w:rPr>
          <w:rFonts w:ascii="Times New Roman" w:hAnsi="Times New Roman"/>
          <w:sz w:val="28"/>
          <w:szCs w:val="28"/>
          <w:u w:val="single"/>
        </w:rPr>
        <w:tab/>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1536EBD8" w:rsidR="006235B5" w:rsidRDefault="00D038E4" w:rsidP="006235B5">
      <w:pPr>
        <w:spacing w:line="240" w:lineRule="auto"/>
        <w:ind w:firstLine="720"/>
        <w:rPr>
          <w:rFonts w:ascii="Times New Roman" w:hAnsi="Times New Roman"/>
          <w:sz w:val="28"/>
          <w:szCs w:val="28"/>
        </w:rPr>
      </w:pPr>
      <w:r>
        <w:rPr>
          <w:rFonts w:ascii="Times New Roman" w:hAnsi="Times New Roman"/>
          <w:sz w:val="28"/>
          <w:szCs w:val="28"/>
        </w:rPr>
        <w:t>Armando Nava</w:t>
      </w:r>
    </w:p>
    <w:p w14:paraId="450CBE42" w14:textId="77777777" w:rsidR="00B16F3E" w:rsidRDefault="00B16F3E" w:rsidP="00DC38DE">
      <w:pPr>
        <w:spacing w:line="240" w:lineRule="auto"/>
        <w:rPr>
          <w:rFonts w:ascii="Times New Roman" w:hAnsi="Times New Roman"/>
          <w:sz w:val="28"/>
          <w:szCs w:val="28"/>
        </w:rPr>
      </w:pPr>
    </w:p>
    <w:p w14:paraId="707B3E3D" w14:textId="77777777" w:rsidR="00420484" w:rsidRDefault="00420484" w:rsidP="00420484">
      <w:pPr>
        <w:spacing w:line="240" w:lineRule="auto"/>
        <w:rPr>
          <w:rFonts w:ascii="Times New Roman" w:hAnsi="Times New Roman"/>
          <w:sz w:val="28"/>
          <w:szCs w:val="28"/>
        </w:rPr>
      </w:pPr>
    </w:p>
    <w:p w14:paraId="500E5C64" w14:textId="77777777" w:rsidR="00854B4F" w:rsidRDefault="00854B4F" w:rsidP="00DC38DE">
      <w:pPr>
        <w:spacing w:line="240" w:lineRule="auto"/>
        <w:rPr>
          <w:rFonts w:ascii="Times New Roman" w:hAnsi="Times New Roman"/>
          <w:sz w:val="28"/>
          <w:szCs w:val="28"/>
        </w:rPr>
      </w:pPr>
    </w:p>
    <w:p w14:paraId="51FB38F3" w14:textId="77777777" w:rsidR="00854B4F" w:rsidRDefault="00854B4F" w:rsidP="00DC38DE">
      <w:pPr>
        <w:spacing w:line="240" w:lineRule="auto"/>
        <w:rPr>
          <w:rFonts w:ascii="Times New Roman" w:hAnsi="Times New Roman"/>
          <w:sz w:val="28"/>
          <w:szCs w:val="28"/>
        </w:rPr>
      </w:pPr>
    </w:p>
    <w:p w14:paraId="2DC4AD34" w14:textId="77777777" w:rsidR="00854B4F" w:rsidRDefault="00854B4F" w:rsidP="00DC38DE">
      <w:pPr>
        <w:spacing w:line="240" w:lineRule="auto"/>
        <w:rPr>
          <w:rFonts w:ascii="Times New Roman" w:hAnsi="Times New Roman"/>
          <w:sz w:val="28"/>
          <w:szCs w:val="28"/>
        </w:rPr>
      </w:pPr>
    </w:p>
    <w:p w14:paraId="268AB817" w14:textId="4100FFFE"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This comment</w:t>
      </w:r>
      <w:r>
        <w:rPr>
          <w:rFonts w:ascii="Times New Roman" w:hAnsi="Times New Roman"/>
          <w:sz w:val="28"/>
          <w:szCs w:val="28"/>
        </w:rPr>
        <w:t xml:space="preserve"> e-filed</w:t>
      </w:r>
      <w:r w:rsidRPr="0014499B">
        <w:rPr>
          <w:rFonts w:ascii="Times New Roman" w:hAnsi="Times New Roman"/>
          <w:sz w:val="28"/>
          <w:szCs w:val="28"/>
        </w:rPr>
        <w:t xml:space="preserve"> this </w:t>
      </w:r>
      <w:r>
        <w:rPr>
          <w:rFonts w:ascii="Times New Roman" w:hAnsi="Times New Roman"/>
          <w:sz w:val="28"/>
          <w:szCs w:val="28"/>
        </w:rPr>
        <w:t>date</w:t>
      </w:r>
      <w:r w:rsidRPr="0014499B">
        <w:rPr>
          <w:rFonts w:ascii="Times New Roman" w:hAnsi="Times New Roman"/>
          <w:sz w:val="28"/>
          <w:szCs w:val="28"/>
        </w:rPr>
        <w:t xml:space="preserve"> </w:t>
      </w:r>
      <w:r>
        <w:rPr>
          <w:rFonts w:ascii="Times New Roman" w:hAnsi="Times New Roman"/>
          <w:sz w:val="28"/>
          <w:szCs w:val="28"/>
        </w:rPr>
        <w:t>with</w:t>
      </w:r>
      <w:r w:rsidRPr="0014499B">
        <w:rPr>
          <w:rFonts w:ascii="Times New Roman" w:hAnsi="Times New Roman"/>
          <w:sz w:val="28"/>
          <w:szCs w:val="28"/>
        </w:rPr>
        <w:t>:</w:t>
      </w:r>
    </w:p>
    <w:p w14:paraId="268AB818" w14:textId="77777777" w:rsidR="00DC38DE" w:rsidRPr="0014499B" w:rsidRDefault="00DC38DE" w:rsidP="00DC38DE">
      <w:pPr>
        <w:spacing w:line="240" w:lineRule="auto"/>
        <w:rPr>
          <w:rFonts w:ascii="Times New Roman" w:hAnsi="Times New Roman"/>
          <w:sz w:val="28"/>
          <w:szCs w:val="28"/>
        </w:rPr>
      </w:pPr>
    </w:p>
    <w:p w14:paraId="7D412072" w14:textId="6A05463D" w:rsidR="008B6F6A" w:rsidRDefault="00DC38DE" w:rsidP="00DC38DE">
      <w:pPr>
        <w:spacing w:line="240" w:lineRule="auto"/>
        <w:rPr>
          <w:rFonts w:ascii="Times New Roman" w:hAnsi="Times New Roman"/>
          <w:sz w:val="28"/>
          <w:szCs w:val="28"/>
        </w:rPr>
      </w:pPr>
      <w:r w:rsidRPr="0014499B">
        <w:rPr>
          <w:rFonts w:ascii="Times New Roman" w:hAnsi="Times New Roman"/>
          <w:sz w:val="28"/>
          <w:szCs w:val="28"/>
        </w:rPr>
        <w:t>Supreme Court of Arizona</w:t>
      </w:r>
    </w:p>
    <w:sectPr w:rsidR="008B6F6A" w:rsidSect="00F54AAE">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23280" w14:textId="77777777" w:rsidR="00EA35CE" w:rsidRDefault="00EA35CE">
      <w:r>
        <w:separator/>
      </w:r>
    </w:p>
  </w:endnote>
  <w:endnote w:type="continuationSeparator" w:id="0">
    <w:p w14:paraId="2B36D8BC" w14:textId="77777777" w:rsidR="00EA35CE" w:rsidRDefault="00EA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AB82B" w14:textId="77777777" w:rsidR="00BB652F" w:rsidRDefault="00BB652F"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BB652F" w:rsidRDefault="00BB6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AB82D" w14:textId="074222F2" w:rsidR="00BB652F" w:rsidRPr="006F6FA1" w:rsidRDefault="00BB652F" w:rsidP="004B3410">
    <w:pPr>
      <w:pStyle w:val="Footer"/>
      <w:framePr w:wrap="around" w:vAnchor="text" w:hAnchor="margin" w:xAlign="center" w:y="1"/>
      <w:rPr>
        <w:rStyle w:val="PageNumber"/>
        <w:rFonts w:ascii="Times New Roman" w:hAnsi="Times New Roman"/>
        <w:sz w:val="28"/>
        <w:szCs w:val="28"/>
      </w:rPr>
    </w:pPr>
    <w:r w:rsidRPr="006F6FA1">
      <w:rPr>
        <w:rStyle w:val="PageNumber"/>
        <w:rFonts w:ascii="Times New Roman" w:hAnsi="Times New Roman"/>
        <w:sz w:val="28"/>
        <w:szCs w:val="28"/>
      </w:rPr>
      <w:fldChar w:fldCharType="begin"/>
    </w:r>
    <w:r w:rsidRPr="006F6FA1">
      <w:rPr>
        <w:rStyle w:val="PageNumber"/>
        <w:rFonts w:ascii="Times New Roman" w:hAnsi="Times New Roman"/>
        <w:sz w:val="28"/>
        <w:szCs w:val="28"/>
      </w:rPr>
      <w:instrText xml:space="preserve">PAGE  </w:instrText>
    </w:r>
    <w:r w:rsidRPr="006F6FA1">
      <w:rPr>
        <w:rStyle w:val="PageNumber"/>
        <w:rFonts w:ascii="Times New Roman" w:hAnsi="Times New Roman"/>
        <w:sz w:val="28"/>
        <w:szCs w:val="28"/>
      </w:rPr>
      <w:fldChar w:fldCharType="separate"/>
    </w:r>
    <w:r w:rsidR="00DE0135" w:rsidRPr="006F6FA1">
      <w:rPr>
        <w:rStyle w:val="PageNumber"/>
        <w:rFonts w:ascii="Times New Roman" w:hAnsi="Times New Roman"/>
        <w:noProof/>
        <w:sz w:val="28"/>
        <w:szCs w:val="28"/>
      </w:rPr>
      <w:t>2</w:t>
    </w:r>
    <w:r w:rsidRPr="006F6FA1">
      <w:rPr>
        <w:rStyle w:val="PageNumber"/>
        <w:rFonts w:ascii="Times New Roman" w:hAnsi="Times New Roman"/>
        <w:sz w:val="28"/>
        <w:szCs w:val="28"/>
      </w:rPr>
      <w:fldChar w:fldCharType="end"/>
    </w:r>
  </w:p>
  <w:p w14:paraId="268AB82E" w14:textId="77777777" w:rsidR="00BB652F" w:rsidRDefault="00BB6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24AF5" w14:textId="77777777" w:rsidR="00EA35CE" w:rsidRDefault="00EA35CE">
      <w:r>
        <w:separator/>
      </w:r>
    </w:p>
  </w:footnote>
  <w:footnote w:type="continuationSeparator" w:id="0">
    <w:p w14:paraId="28120904" w14:textId="77777777" w:rsidR="00EA35CE" w:rsidRDefault="00EA35CE">
      <w:r>
        <w:continuationSeparator/>
      </w:r>
    </w:p>
  </w:footnote>
  <w:footnote w:id="1">
    <w:p w14:paraId="769C9C02" w14:textId="62F46BF6" w:rsidR="007E7817" w:rsidRPr="00253771" w:rsidRDefault="007E7817" w:rsidP="006F6FA1">
      <w:pPr>
        <w:pStyle w:val="FootnoteText"/>
        <w:spacing w:line="240" w:lineRule="auto"/>
        <w:rPr>
          <w:rFonts w:ascii="Times New Roman" w:hAnsi="Times New Roman"/>
          <w:sz w:val="28"/>
          <w:szCs w:val="28"/>
        </w:rPr>
      </w:pPr>
      <w:r w:rsidRPr="00253771">
        <w:rPr>
          <w:rStyle w:val="FootnoteReference"/>
          <w:rFonts w:ascii="Times New Roman" w:hAnsi="Times New Roman"/>
          <w:sz w:val="28"/>
          <w:szCs w:val="28"/>
        </w:rPr>
        <w:footnoteRef/>
      </w:r>
      <w:r w:rsidRPr="00253771">
        <w:rPr>
          <w:rFonts w:ascii="Times New Roman" w:hAnsi="Times New Roman"/>
          <w:sz w:val="28"/>
          <w:szCs w:val="28"/>
        </w:rPr>
        <w:t xml:space="preserve"> </w:t>
      </w:r>
      <w:r w:rsidR="00FD6250" w:rsidRPr="00253771">
        <w:rPr>
          <w:rFonts w:ascii="Times New Roman" w:hAnsi="Times New Roman"/>
          <w:sz w:val="28"/>
          <w:szCs w:val="28"/>
        </w:rPr>
        <w:t>Pretrial Justice: How much does it cost?</w:t>
      </w:r>
      <w:r w:rsidR="001722AC" w:rsidRPr="00253771">
        <w:rPr>
          <w:rFonts w:ascii="Times New Roman" w:hAnsi="Times New Roman"/>
          <w:sz w:val="28"/>
          <w:szCs w:val="28"/>
        </w:rPr>
        <w:t xml:space="preserve"> </w:t>
      </w:r>
      <w:hyperlink r:id="rId1" w:history="1">
        <w:r w:rsidR="001722AC" w:rsidRPr="00253771">
          <w:rPr>
            <w:rStyle w:val="Hyperlink"/>
            <w:rFonts w:ascii="Times New Roman" w:hAnsi="Times New Roman"/>
            <w:sz w:val="28"/>
            <w:szCs w:val="28"/>
          </w:rPr>
          <w:t>https://university.pretrial.org/HigherLogic/System/DownloadDocumentFile.ashx?DocumentFileKey=c2f50513-2f9d-2719-c990-a1e991a57303&amp;forceDialog=0</w:t>
        </w:r>
      </w:hyperlink>
      <w:r w:rsidR="001722AC" w:rsidRPr="00253771">
        <w:rPr>
          <w:rFonts w:ascii="Times New Roman" w:hAnsi="Times New Roman"/>
          <w:sz w:val="28"/>
          <w:szCs w:val="28"/>
        </w:rPr>
        <w:t xml:space="preserve"> (last visited May 1, 2020).</w:t>
      </w:r>
    </w:p>
  </w:footnote>
  <w:footnote w:id="2">
    <w:p w14:paraId="3F18ED05" w14:textId="4637E82F" w:rsidR="001C56E2" w:rsidRPr="00253771" w:rsidRDefault="001C56E2" w:rsidP="006F6FA1">
      <w:pPr>
        <w:pStyle w:val="FootnoteText"/>
        <w:spacing w:line="240" w:lineRule="auto"/>
        <w:rPr>
          <w:rFonts w:ascii="Times New Roman" w:hAnsi="Times New Roman"/>
          <w:sz w:val="28"/>
          <w:szCs w:val="28"/>
        </w:rPr>
      </w:pPr>
      <w:r w:rsidRPr="00253771">
        <w:rPr>
          <w:rStyle w:val="FootnoteReference"/>
          <w:rFonts w:ascii="Times New Roman" w:hAnsi="Times New Roman"/>
          <w:sz w:val="28"/>
          <w:szCs w:val="28"/>
        </w:rPr>
        <w:footnoteRef/>
      </w:r>
      <w:r w:rsidRPr="00253771">
        <w:rPr>
          <w:rFonts w:ascii="Times New Roman" w:hAnsi="Times New Roman"/>
          <w:sz w:val="28"/>
          <w:szCs w:val="28"/>
        </w:rPr>
        <w:t xml:space="preserve"> </w:t>
      </w:r>
      <w:r w:rsidR="00E16B28" w:rsidRPr="00253771">
        <w:rPr>
          <w:rFonts w:ascii="Times New Roman" w:hAnsi="Times New Roman"/>
          <w:sz w:val="28"/>
          <w:szCs w:val="28"/>
        </w:rPr>
        <w:t xml:space="preserve">Every Second: The Impact of the Incarceration Crisis on America’s Families </w:t>
      </w:r>
      <w:hyperlink r:id="rId2" w:history="1">
        <w:r w:rsidR="00E16B28" w:rsidRPr="00253771">
          <w:rPr>
            <w:rStyle w:val="Hyperlink"/>
            <w:rFonts w:ascii="Times New Roman" w:hAnsi="Times New Roman"/>
            <w:sz w:val="28"/>
            <w:szCs w:val="28"/>
          </w:rPr>
          <w:t>https://www.publicwelfare.org/wp-content/uploads/2019/04/CJ-EverySecond.FWD_.us_-December-Report-on-family-incarceration.pdf</w:t>
        </w:r>
      </w:hyperlink>
      <w:r w:rsidR="00E16B28" w:rsidRPr="00253771">
        <w:rPr>
          <w:rFonts w:ascii="Times New Roman" w:hAnsi="Times New Roman"/>
          <w:sz w:val="28"/>
          <w:szCs w:val="28"/>
        </w:rPr>
        <w:t xml:space="preserve"> (last visited May 1, 2020).</w:t>
      </w:r>
    </w:p>
  </w:footnote>
  <w:footnote w:id="3">
    <w:p w14:paraId="60B636A3" w14:textId="69C119CF" w:rsidR="00546006" w:rsidRPr="00253771" w:rsidRDefault="00546006" w:rsidP="006F6FA1">
      <w:pPr>
        <w:pStyle w:val="FootnoteText"/>
        <w:spacing w:line="240" w:lineRule="auto"/>
        <w:rPr>
          <w:rFonts w:ascii="Times New Roman" w:hAnsi="Times New Roman"/>
          <w:sz w:val="28"/>
          <w:szCs w:val="28"/>
        </w:rPr>
      </w:pPr>
      <w:r w:rsidRPr="00253771">
        <w:rPr>
          <w:rStyle w:val="FootnoteReference"/>
          <w:rFonts w:ascii="Times New Roman" w:hAnsi="Times New Roman"/>
          <w:sz w:val="28"/>
          <w:szCs w:val="28"/>
        </w:rPr>
        <w:footnoteRef/>
      </w:r>
      <w:r w:rsidRPr="00253771">
        <w:rPr>
          <w:rFonts w:ascii="Times New Roman" w:hAnsi="Times New Roman"/>
          <w:sz w:val="28"/>
          <w:szCs w:val="28"/>
        </w:rPr>
        <w:t xml:space="preserve"> Pretrial Justice: How much does it </w:t>
      </w:r>
      <w:r w:rsidRPr="00253771">
        <w:rPr>
          <w:rFonts w:ascii="Times New Roman" w:hAnsi="Times New Roman"/>
          <w:sz w:val="28"/>
          <w:szCs w:val="28"/>
        </w:rPr>
        <w:t xml:space="preserve">cost?, </w:t>
      </w:r>
      <w:r w:rsidRPr="00253771">
        <w:rPr>
          <w:rFonts w:ascii="Times New Roman" w:hAnsi="Times New Roman"/>
          <w:i/>
          <w:iCs/>
          <w:sz w:val="28"/>
          <w:szCs w:val="28"/>
        </w:rPr>
        <w:t>supra</w:t>
      </w:r>
      <w:r w:rsidRPr="00253771">
        <w:rPr>
          <w:rFonts w:ascii="Times New Roman" w:hAnsi="Times New Roman"/>
          <w:sz w:val="28"/>
          <w:szCs w:val="28"/>
        </w:rPr>
        <w:t>.</w:t>
      </w:r>
    </w:p>
  </w:footnote>
  <w:footnote w:id="4">
    <w:p w14:paraId="296AD357" w14:textId="729CFCFB" w:rsidR="006B2C05" w:rsidRPr="00253771" w:rsidRDefault="006B2C05" w:rsidP="006F6FA1">
      <w:pPr>
        <w:pStyle w:val="FootnoteText"/>
        <w:spacing w:line="240" w:lineRule="auto"/>
        <w:rPr>
          <w:rFonts w:ascii="Times New Roman" w:hAnsi="Times New Roman"/>
          <w:sz w:val="28"/>
          <w:szCs w:val="28"/>
        </w:rPr>
      </w:pPr>
      <w:r w:rsidRPr="00253771">
        <w:rPr>
          <w:rStyle w:val="FootnoteReference"/>
          <w:rFonts w:ascii="Times New Roman" w:hAnsi="Times New Roman"/>
          <w:sz w:val="28"/>
          <w:szCs w:val="28"/>
        </w:rPr>
        <w:footnoteRef/>
      </w:r>
      <w:r w:rsidRPr="00253771">
        <w:rPr>
          <w:rFonts w:ascii="Times New Roman" w:hAnsi="Times New Roman"/>
          <w:sz w:val="28"/>
          <w:szCs w:val="28"/>
        </w:rPr>
        <w:t xml:space="preserve"> Justice Denied: The Harmful and Lasting Effects of Pretrial Detention</w:t>
      </w:r>
      <w:r w:rsidR="00B142CE" w:rsidRPr="006F6FA1">
        <w:rPr>
          <w:rFonts w:ascii="Times New Roman" w:hAnsi="Times New Roman"/>
          <w:sz w:val="28"/>
          <w:szCs w:val="28"/>
        </w:rPr>
        <w:t xml:space="preserve"> </w:t>
      </w:r>
      <w:hyperlink r:id="rId3" w:history="1">
        <w:r w:rsidR="00B142CE" w:rsidRPr="00253771">
          <w:rPr>
            <w:rStyle w:val="Hyperlink"/>
            <w:rFonts w:ascii="Times New Roman" w:hAnsi="Times New Roman"/>
            <w:sz w:val="28"/>
            <w:szCs w:val="28"/>
          </w:rPr>
          <w:t>http://www.safetyandjusticechallenge.org/wp-content/uploads/2019/04/Justice-Denied-Evidence-Brief.pdf</w:t>
        </w:r>
      </w:hyperlink>
      <w:r w:rsidR="00B142CE" w:rsidRPr="00253771">
        <w:rPr>
          <w:rFonts w:ascii="Times New Roman" w:hAnsi="Times New Roman"/>
          <w:sz w:val="28"/>
          <w:szCs w:val="28"/>
        </w:rPr>
        <w:t xml:space="preserve"> (last visited May 1, 2020).</w:t>
      </w:r>
    </w:p>
  </w:footnote>
  <w:footnote w:id="5">
    <w:p w14:paraId="2EAD6DB7" w14:textId="6CDB7F43" w:rsidR="00253771" w:rsidRDefault="00253771" w:rsidP="006F6FA1">
      <w:pPr>
        <w:pStyle w:val="FootnoteText"/>
        <w:spacing w:line="240" w:lineRule="auto"/>
      </w:pPr>
      <w:r w:rsidRPr="006F6FA1">
        <w:rPr>
          <w:rStyle w:val="FootnoteReference"/>
          <w:rFonts w:ascii="Times New Roman" w:hAnsi="Times New Roman"/>
          <w:sz w:val="28"/>
          <w:szCs w:val="28"/>
        </w:rPr>
        <w:footnoteRef/>
      </w:r>
      <w:r w:rsidRPr="006F6FA1">
        <w:rPr>
          <w:rFonts w:ascii="Times New Roman" w:hAnsi="Times New Roman"/>
          <w:sz w:val="28"/>
          <w:szCs w:val="28"/>
        </w:rPr>
        <w:t xml:space="preserve"> Ariz. Const. art. II, § 22; A.R.S. § 13-3967(A).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CC27D0"/>
    <w:multiLevelType w:val="hybridMultilevel"/>
    <w:tmpl w:val="DEF84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8"/>
  </w:num>
  <w:num w:numId="7">
    <w:abstractNumId w:val="4"/>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3247"/>
    <w:rsid w:val="0001515A"/>
    <w:rsid w:val="000170EA"/>
    <w:rsid w:val="00030DFC"/>
    <w:rsid w:val="000347CF"/>
    <w:rsid w:val="00036CF2"/>
    <w:rsid w:val="000506CE"/>
    <w:rsid w:val="000539C9"/>
    <w:rsid w:val="0005552B"/>
    <w:rsid w:val="000566DB"/>
    <w:rsid w:val="00057960"/>
    <w:rsid w:val="00061BE6"/>
    <w:rsid w:val="0007275C"/>
    <w:rsid w:val="000759BB"/>
    <w:rsid w:val="000763D7"/>
    <w:rsid w:val="00076CBE"/>
    <w:rsid w:val="00092D1D"/>
    <w:rsid w:val="00095786"/>
    <w:rsid w:val="000B1D0D"/>
    <w:rsid w:val="000B3D5C"/>
    <w:rsid w:val="000D50E0"/>
    <w:rsid w:val="000E2821"/>
    <w:rsid w:val="000E4E45"/>
    <w:rsid w:val="000E6C47"/>
    <w:rsid w:val="000E7FAC"/>
    <w:rsid w:val="001057BD"/>
    <w:rsid w:val="00117CB3"/>
    <w:rsid w:val="00125A1E"/>
    <w:rsid w:val="001269D9"/>
    <w:rsid w:val="00141C61"/>
    <w:rsid w:val="001516C5"/>
    <w:rsid w:val="0016125C"/>
    <w:rsid w:val="001722AC"/>
    <w:rsid w:val="00175B0A"/>
    <w:rsid w:val="0018141D"/>
    <w:rsid w:val="00186903"/>
    <w:rsid w:val="001A6693"/>
    <w:rsid w:val="001C02C6"/>
    <w:rsid w:val="001C30CE"/>
    <w:rsid w:val="001C56E2"/>
    <w:rsid w:val="001C60A4"/>
    <w:rsid w:val="001D0E6C"/>
    <w:rsid w:val="001F51B9"/>
    <w:rsid w:val="00205E43"/>
    <w:rsid w:val="00221A90"/>
    <w:rsid w:val="00226445"/>
    <w:rsid w:val="00230545"/>
    <w:rsid w:val="00235C89"/>
    <w:rsid w:val="00253771"/>
    <w:rsid w:val="002814DA"/>
    <w:rsid w:val="00284E5B"/>
    <w:rsid w:val="00285283"/>
    <w:rsid w:val="002855A9"/>
    <w:rsid w:val="00285A3A"/>
    <w:rsid w:val="00293DFA"/>
    <w:rsid w:val="002A3420"/>
    <w:rsid w:val="002B514B"/>
    <w:rsid w:val="002B5B1B"/>
    <w:rsid w:val="002C0EDD"/>
    <w:rsid w:val="002D5B11"/>
    <w:rsid w:val="002E545E"/>
    <w:rsid w:val="002F0B9F"/>
    <w:rsid w:val="002F1FBD"/>
    <w:rsid w:val="003055A7"/>
    <w:rsid w:val="00305CB1"/>
    <w:rsid w:val="0031000E"/>
    <w:rsid w:val="00311552"/>
    <w:rsid w:val="0033494E"/>
    <w:rsid w:val="00343440"/>
    <w:rsid w:val="00357C78"/>
    <w:rsid w:val="00370284"/>
    <w:rsid w:val="003732CB"/>
    <w:rsid w:val="00380B0B"/>
    <w:rsid w:val="003A2343"/>
    <w:rsid w:val="003A63AE"/>
    <w:rsid w:val="003C15EA"/>
    <w:rsid w:val="003C6246"/>
    <w:rsid w:val="003E5927"/>
    <w:rsid w:val="003E6A2C"/>
    <w:rsid w:val="004039DE"/>
    <w:rsid w:val="0041282A"/>
    <w:rsid w:val="00420484"/>
    <w:rsid w:val="00421E9E"/>
    <w:rsid w:val="004354A6"/>
    <w:rsid w:val="004434F1"/>
    <w:rsid w:val="00444BE7"/>
    <w:rsid w:val="00451F00"/>
    <w:rsid w:val="00453F74"/>
    <w:rsid w:val="00454AE0"/>
    <w:rsid w:val="0047497F"/>
    <w:rsid w:val="00485FAA"/>
    <w:rsid w:val="00493A61"/>
    <w:rsid w:val="004963BA"/>
    <w:rsid w:val="004A2829"/>
    <w:rsid w:val="004B3410"/>
    <w:rsid w:val="004B5899"/>
    <w:rsid w:val="004C61EC"/>
    <w:rsid w:val="004C7133"/>
    <w:rsid w:val="004D0144"/>
    <w:rsid w:val="004D72A3"/>
    <w:rsid w:val="004E66AE"/>
    <w:rsid w:val="004E6839"/>
    <w:rsid w:val="004E7AFE"/>
    <w:rsid w:val="004F3B51"/>
    <w:rsid w:val="004F470D"/>
    <w:rsid w:val="004F52D9"/>
    <w:rsid w:val="00502211"/>
    <w:rsid w:val="00512EB9"/>
    <w:rsid w:val="0051687D"/>
    <w:rsid w:val="005252FB"/>
    <w:rsid w:val="0054468B"/>
    <w:rsid w:val="005453BE"/>
    <w:rsid w:val="00546006"/>
    <w:rsid w:val="00550608"/>
    <w:rsid w:val="00553515"/>
    <w:rsid w:val="00556A2D"/>
    <w:rsid w:val="005829E8"/>
    <w:rsid w:val="005924A7"/>
    <w:rsid w:val="005B0C4F"/>
    <w:rsid w:val="005B53BE"/>
    <w:rsid w:val="005B7899"/>
    <w:rsid w:val="005C109B"/>
    <w:rsid w:val="005C504A"/>
    <w:rsid w:val="005C6E61"/>
    <w:rsid w:val="005D06D5"/>
    <w:rsid w:val="005D7DCC"/>
    <w:rsid w:val="005F0195"/>
    <w:rsid w:val="005F24F4"/>
    <w:rsid w:val="005F4669"/>
    <w:rsid w:val="0060208D"/>
    <w:rsid w:val="006114B6"/>
    <w:rsid w:val="00620FE1"/>
    <w:rsid w:val="006235B5"/>
    <w:rsid w:val="0062703F"/>
    <w:rsid w:val="00627DBE"/>
    <w:rsid w:val="00635786"/>
    <w:rsid w:val="006378F2"/>
    <w:rsid w:val="006463AE"/>
    <w:rsid w:val="00646589"/>
    <w:rsid w:val="0064750C"/>
    <w:rsid w:val="00656061"/>
    <w:rsid w:val="00671A36"/>
    <w:rsid w:val="00674178"/>
    <w:rsid w:val="00692962"/>
    <w:rsid w:val="00697A63"/>
    <w:rsid w:val="006B2C05"/>
    <w:rsid w:val="006C0F08"/>
    <w:rsid w:val="006C2808"/>
    <w:rsid w:val="006C3DAE"/>
    <w:rsid w:val="006C5B68"/>
    <w:rsid w:val="006C648E"/>
    <w:rsid w:val="006D4397"/>
    <w:rsid w:val="006D4A8E"/>
    <w:rsid w:val="006E34AB"/>
    <w:rsid w:val="006E5E11"/>
    <w:rsid w:val="006F5562"/>
    <w:rsid w:val="006F594D"/>
    <w:rsid w:val="006F6FA1"/>
    <w:rsid w:val="00701CE7"/>
    <w:rsid w:val="00703273"/>
    <w:rsid w:val="0070604A"/>
    <w:rsid w:val="007109BB"/>
    <w:rsid w:val="007114FA"/>
    <w:rsid w:val="00720596"/>
    <w:rsid w:val="00734F6C"/>
    <w:rsid w:val="00744748"/>
    <w:rsid w:val="00760549"/>
    <w:rsid w:val="007626EF"/>
    <w:rsid w:val="00764591"/>
    <w:rsid w:val="007669E7"/>
    <w:rsid w:val="007741E6"/>
    <w:rsid w:val="00781317"/>
    <w:rsid w:val="00787905"/>
    <w:rsid w:val="00794743"/>
    <w:rsid w:val="007973A8"/>
    <w:rsid w:val="007A3B11"/>
    <w:rsid w:val="007A5AD8"/>
    <w:rsid w:val="007B4B94"/>
    <w:rsid w:val="007C02B6"/>
    <w:rsid w:val="007C17AC"/>
    <w:rsid w:val="007D2D04"/>
    <w:rsid w:val="007E229C"/>
    <w:rsid w:val="007E7817"/>
    <w:rsid w:val="007F091F"/>
    <w:rsid w:val="007F35A8"/>
    <w:rsid w:val="0081534B"/>
    <w:rsid w:val="008272AA"/>
    <w:rsid w:val="0082783F"/>
    <w:rsid w:val="00831FE6"/>
    <w:rsid w:val="0083406F"/>
    <w:rsid w:val="008409ED"/>
    <w:rsid w:val="00841AB1"/>
    <w:rsid w:val="008425DB"/>
    <w:rsid w:val="0085222A"/>
    <w:rsid w:val="0085452D"/>
    <w:rsid w:val="00854B4F"/>
    <w:rsid w:val="008579E3"/>
    <w:rsid w:val="0086599B"/>
    <w:rsid w:val="00876503"/>
    <w:rsid w:val="008869A5"/>
    <w:rsid w:val="008940B3"/>
    <w:rsid w:val="008B54C8"/>
    <w:rsid w:val="008B6F6A"/>
    <w:rsid w:val="008B7D55"/>
    <w:rsid w:val="008C1247"/>
    <w:rsid w:val="008C682F"/>
    <w:rsid w:val="008D1F4D"/>
    <w:rsid w:val="008D575C"/>
    <w:rsid w:val="008E04BA"/>
    <w:rsid w:val="008E1DD6"/>
    <w:rsid w:val="009049C6"/>
    <w:rsid w:val="0091247A"/>
    <w:rsid w:val="00923420"/>
    <w:rsid w:val="00936450"/>
    <w:rsid w:val="00956F98"/>
    <w:rsid w:val="009815B4"/>
    <w:rsid w:val="009823DE"/>
    <w:rsid w:val="009923CC"/>
    <w:rsid w:val="00993A07"/>
    <w:rsid w:val="009C525E"/>
    <w:rsid w:val="009F0CE6"/>
    <w:rsid w:val="00A00B20"/>
    <w:rsid w:val="00A0443C"/>
    <w:rsid w:val="00A42EAA"/>
    <w:rsid w:val="00A509F5"/>
    <w:rsid w:val="00A55F23"/>
    <w:rsid w:val="00A629F8"/>
    <w:rsid w:val="00A86C90"/>
    <w:rsid w:val="00AB2212"/>
    <w:rsid w:val="00AB3EEB"/>
    <w:rsid w:val="00AB5BD4"/>
    <w:rsid w:val="00AD0EF6"/>
    <w:rsid w:val="00B142CE"/>
    <w:rsid w:val="00B16F3E"/>
    <w:rsid w:val="00B40EF1"/>
    <w:rsid w:val="00B43E0F"/>
    <w:rsid w:val="00B73ACD"/>
    <w:rsid w:val="00B90C53"/>
    <w:rsid w:val="00BA0155"/>
    <w:rsid w:val="00BA1838"/>
    <w:rsid w:val="00BA7D16"/>
    <w:rsid w:val="00BB1D01"/>
    <w:rsid w:val="00BB2A3A"/>
    <w:rsid w:val="00BB652F"/>
    <w:rsid w:val="00BF346E"/>
    <w:rsid w:val="00BF6973"/>
    <w:rsid w:val="00C10845"/>
    <w:rsid w:val="00C15A1A"/>
    <w:rsid w:val="00C21F85"/>
    <w:rsid w:val="00C30A6D"/>
    <w:rsid w:val="00C3108B"/>
    <w:rsid w:val="00C347AE"/>
    <w:rsid w:val="00C3520D"/>
    <w:rsid w:val="00C37271"/>
    <w:rsid w:val="00C40941"/>
    <w:rsid w:val="00C44CA0"/>
    <w:rsid w:val="00C516BC"/>
    <w:rsid w:val="00C71726"/>
    <w:rsid w:val="00C77210"/>
    <w:rsid w:val="00C838EB"/>
    <w:rsid w:val="00C8556E"/>
    <w:rsid w:val="00C97315"/>
    <w:rsid w:val="00C9771B"/>
    <w:rsid w:val="00CA18B8"/>
    <w:rsid w:val="00CA5449"/>
    <w:rsid w:val="00CA5689"/>
    <w:rsid w:val="00CC3610"/>
    <w:rsid w:val="00CD45E7"/>
    <w:rsid w:val="00CD6350"/>
    <w:rsid w:val="00CD6A76"/>
    <w:rsid w:val="00CE08E0"/>
    <w:rsid w:val="00CF31D7"/>
    <w:rsid w:val="00D0294B"/>
    <w:rsid w:val="00D038E4"/>
    <w:rsid w:val="00D145C4"/>
    <w:rsid w:val="00D26ED2"/>
    <w:rsid w:val="00D279AD"/>
    <w:rsid w:val="00D37836"/>
    <w:rsid w:val="00D407F7"/>
    <w:rsid w:val="00D43EF2"/>
    <w:rsid w:val="00D77E36"/>
    <w:rsid w:val="00D94D24"/>
    <w:rsid w:val="00DA2BE7"/>
    <w:rsid w:val="00DB048B"/>
    <w:rsid w:val="00DB2614"/>
    <w:rsid w:val="00DB3C6C"/>
    <w:rsid w:val="00DC38DE"/>
    <w:rsid w:val="00DC6C0A"/>
    <w:rsid w:val="00DD121E"/>
    <w:rsid w:val="00DE0135"/>
    <w:rsid w:val="00E16B28"/>
    <w:rsid w:val="00E16B5B"/>
    <w:rsid w:val="00E2055B"/>
    <w:rsid w:val="00E23568"/>
    <w:rsid w:val="00E33388"/>
    <w:rsid w:val="00E34337"/>
    <w:rsid w:val="00E379BB"/>
    <w:rsid w:val="00E45F50"/>
    <w:rsid w:val="00E72B8D"/>
    <w:rsid w:val="00E82BBA"/>
    <w:rsid w:val="00E833FA"/>
    <w:rsid w:val="00E84532"/>
    <w:rsid w:val="00E92880"/>
    <w:rsid w:val="00EA35CE"/>
    <w:rsid w:val="00EA5DFC"/>
    <w:rsid w:val="00EA65BD"/>
    <w:rsid w:val="00EB51E7"/>
    <w:rsid w:val="00EE2ABA"/>
    <w:rsid w:val="00EF5061"/>
    <w:rsid w:val="00F01BD2"/>
    <w:rsid w:val="00F03F5F"/>
    <w:rsid w:val="00F05072"/>
    <w:rsid w:val="00F1040A"/>
    <w:rsid w:val="00F16ADA"/>
    <w:rsid w:val="00F306C9"/>
    <w:rsid w:val="00F33A8F"/>
    <w:rsid w:val="00F4743E"/>
    <w:rsid w:val="00F54AAE"/>
    <w:rsid w:val="00F57E8C"/>
    <w:rsid w:val="00F72E82"/>
    <w:rsid w:val="00F81718"/>
    <w:rsid w:val="00F82A1D"/>
    <w:rsid w:val="00F83BF1"/>
    <w:rsid w:val="00F83D96"/>
    <w:rsid w:val="00F87D3C"/>
    <w:rsid w:val="00F9110B"/>
    <w:rsid w:val="00FA3DAA"/>
    <w:rsid w:val="00FB756E"/>
    <w:rsid w:val="00FD6250"/>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character" w:styleId="UnresolvedMention">
    <w:name w:val="Unresolved Mention"/>
    <w:basedOn w:val="DefaultParagraphFont"/>
    <w:uiPriority w:val="99"/>
    <w:semiHidden/>
    <w:unhideWhenUsed/>
    <w:rsid w:val="001722AC"/>
    <w:rPr>
      <w:color w:val="605E5C"/>
      <w:shd w:val="clear" w:color="auto" w:fill="E1DFDD"/>
    </w:rPr>
  </w:style>
  <w:style w:type="paragraph" w:styleId="Header">
    <w:name w:val="header"/>
    <w:basedOn w:val="Normal"/>
    <w:link w:val="HeaderChar"/>
    <w:unhideWhenUsed/>
    <w:rsid w:val="00253771"/>
    <w:pPr>
      <w:tabs>
        <w:tab w:val="center" w:pos="4680"/>
        <w:tab w:val="right" w:pos="9360"/>
      </w:tabs>
      <w:spacing w:line="240" w:lineRule="auto"/>
    </w:pPr>
  </w:style>
  <w:style w:type="character" w:customStyle="1" w:styleId="HeaderChar">
    <w:name w:val="Header Char"/>
    <w:basedOn w:val="DefaultParagraphFont"/>
    <w:link w:val="Header"/>
    <w:rsid w:val="00253771"/>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24734">
      <w:bodyDiv w:val="1"/>
      <w:marLeft w:val="0"/>
      <w:marRight w:val="0"/>
      <w:marTop w:val="0"/>
      <w:marBottom w:val="0"/>
      <w:divBdr>
        <w:top w:val="none" w:sz="0" w:space="0" w:color="auto"/>
        <w:left w:val="none" w:sz="0" w:space="0" w:color="auto"/>
        <w:bottom w:val="none" w:sz="0" w:space="0" w:color="auto"/>
        <w:right w:val="none" w:sz="0" w:space="0" w:color="auto"/>
      </w:divBdr>
    </w:div>
    <w:div w:id="877083455">
      <w:bodyDiv w:val="1"/>
      <w:marLeft w:val="0"/>
      <w:marRight w:val="0"/>
      <w:marTop w:val="0"/>
      <w:marBottom w:val="0"/>
      <w:divBdr>
        <w:top w:val="none" w:sz="0" w:space="0" w:color="auto"/>
        <w:left w:val="none" w:sz="0" w:space="0" w:color="auto"/>
        <w:bottom w:val="none" w:sz="0" w:space="0" w:color="auto"/>
        <w:right w:val="none" w:sz="0" w:space="0" w:color="auto"/>
      </w:divBdr>
    </w:div>
    <w:div w:id="1183858747">
      <w:bodyDiv w:val="1"/>
      <w:marLeft w:val="0"/>
      <w:marRight w:val="0"/>
      <w:marTop w:val="0"/>
      <w:marBottom w:val="0"/>
      <w:divBdr>
        <w:top w:val="none" w:sz="0" w:space="0" w:color="auto"/>
        <w:left w:val="none" w:sz="0" w:space="0" w:color="auto"/>
        <w:bottom w:val="none" w:sz="0" w:space="0" w:color="auto"/>
        <w:right w:val="none" w:sz="0" w:space="0" w:color="auto"/>
      </w:divBdr>
    </w:div>
    <w:div w:id="1547908060">
      <w:bodyDiv w:val="1"/>
      <w:marLeft w:val="0"/>
      <w:marRight w:val="0"/>
      <w:marTop w:val="0"/>
      <w:marBottom w:val="0"/>
      <w:divBdr>
        <w:top w:val="none" w:sz="0" w:space="0" w:color="auto"/>
        <w:left w:val="none" w:sz="0" w:space="0" w:color="auto"/>
        <w:bottom w:val="none" w:sz="0" w:space="0" w:color="auto"/>
        <w:right w:val="none" w:sz="0" w:space="0" w:color="auto"/>
      </w:divBdr>
    </w:div>
    <w:div w:id="1786383222">
      <w:bodyDiv w:val="1"/>
      <w:marLeft w:val="0"/>
      <w:marRight w:val="0"/>
      <w:marTop w:val="0"/>
      <w:marBottom w:val="0"/>
      <w:divBdr>
        <w:top w:val="none" w:sz="0" w:space="0" w:color="auto"/>
        <w:left w:val="none" w:sz="0" w:space="0" w:color="auto"/>
        <w:bottom w:val="none" w:sz="0" w:space="0" w:color="auto"/>
        <w:right w:val="none" w:sz="0" w:space="0" w:color="auto"/>
      </w:divBdr>
    </w:div>
    <w:div w:id="205372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afetyandjusticechallenge.org/wp-content/uploads/2019/04/Justice-Denied-Evidence-Brief.pdf" TargetMode="External"/><Relationship Id="rId2" Type="http://schemas.openxmlformats.org/officeDocument/2006/relationships/hyperlink" Target="https://www.publicwelfare.org/wp-content/uploads/2019/04/CJ-EverySecond.FWD_.us_-December-Report-on-family-incarceration.pdf" TargetMode="External"/><Relationship Id="rId1" Type="http://schemas.openxmlformats.org/officeDocument/2006/relationships/hyperlink" Target="https://university.pretrial.org/HigherLogic/System/DownloadDocumentFile.ashx?DocumentFileKey=c2f50513-2f9d-2719-c990-a1e991a57303&amp;forceDialog=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79EF2EA3580D48B7CF74B4151DC4CE" ma:contentTypeVersion="10" ma:contentTypeDescription="Create a new document." ma:contentTypeScope="" ma:versionID="cd2254453628475c7d38f748281c691c">
  <xsd:schema xmlns:xsd="http://www.w3.org/2001/XMLSchema" xmlns:xs="http://www.w3.org/2001/XMLSchema" xmlns:p="http://schemas.microsoft.com/office/2006/metadata/properties" xmlns:ns3="bbb0225d-ec90-4976-8ff1-51dfde0f0d1c" targetNamespace="http://schemas.microsoft.com/office/2006/metadata/properties" ma:root="true" ma:fieldsID="31dfc3f407f77238a7ad43a7f1ad8f68" ns3:_="">
    <xsd:import namespace="bbb0225d-ec90-4976-8ff1-51dfde0f0d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0225d-ec90-4976-8ff1-51dfde0f0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2.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109084-B24E-4347-8FCB-9350DDB30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0225d-ec90-4976-8ff1-51dfde0f0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D0083-A1BB-434F-98E5-931701E4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3866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rule change comment</vt:lpstr>
    </vt:vector>
  </TitlesOfParts>
  <Company>Pima County</Company>
  <LinksUpToDate>false</LinksUpToDate>
  <CharactersWithSpaces>4582</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comment</dc:title>
  <dc:creator>deuchner</dc:creator>
  <cp:lastModifiedBy>Armando Nava</cp:lastModifiedBy>
  <cp:revision>2</cp:revision>
  <cp:lastPrinted>2012-05-18T16:39:00Z</cp:lastPrinted>
  <dcterms:created xsi:type="dcterms:W3CDTF">2020-05-02T06:02:00Z</dcterms:created>
  <dcterms:modified xsi:type="dcterms:W3CDTF">2020-05-02T06:02:00Z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0x0101008E79EF2EA3580D48B7CF74B4151DC4CE</vt:lpwstr>
  </property>
  <property fmtid="{D5CDD505-2E9C-101B-9397-08002B2CF9AE}" pid="3" name="IsMyDocuments">
    <vt:bool>true</vt:bool>
  </property>
</Properties>
</file>