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3B92AF78" w14:textId="77777777" w:rsidR="00000C35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023421</w:t>
            </w:r>
            <w:r w:rsidR="00732169">
              <w:rPr>
                <w:sz w:val="28"/>
                <w:szCs w:val="28"/>
              </w:rPr>
              <w:br/>
            </w:r>
            <w:r w:rsidR="006F63FD" w:rsidRPr="006F63FD">
              <w:rPr>
                <w:sz w:val="28"/>
                <w:szCs w:val="28"/>
              </w:rPr>
              <w:t>General Counsel</w:t>
            </w:r>
          </w:p>
          <w:p w14:paraId="056261EB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A532740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5315828A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7B3DBC20" w14:textId="77777777"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0A67093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8E71DA7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25693B3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03963DD5" w14:textId="43DCFEA7" w:rsidR="00357F4D" w:rsidRPr="0082067A" w:rsidRDefault="00E67511" w:rsidP="0082067A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82067A">
              <w:rPr>
                <w:b/>
                <w:sz w:val="28"/>
                <w:szCs w:val="28"/>
              </w:rPr>
              <w:t>AMEND RULES 38 AND 39 OR THE ARIZONA RULES OF PROTECTIVE ORDER PROCEDURE</w:t>
            </w:r>
            <w:r w:rsidR="0082067A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5FE7917C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2067A">
              <w:rPr>
                <w:sz w:val="28"/>
                <w:szCs w:val="28"/>
              </w:rPr>
              <w:t>19-0045</w:t>
            </w:r>
          </w:p>
          <w:p w14:paraId="5BD91200" w14:textId="77777777" w:rsidR="0082067A" w:rsidRDefault="0082067A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COMMENT OF </w:t>
            </w:r>
          </w:p>
          <w:p w14:paraId="5AEC962D" w14:textId="3EA505B7" w:rsidR="00357F4D" w:rsidRPr="0082067A" w:rsidRDefault="0082067A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STATE BAR OF ARIZONA</w:t>
            </w:r>
          </w:p>
          <w:p w14:paraId="414A167D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524D809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14B66B5A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4BAFD5CD" w14:textId="77777777" w:rsidR="0082067A" w:rsidRDefault="0082067A" w:rsidP="0082067A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>
        <w:rPr>
          <w:sz w:val="28"/>
          <w:szCs w:val="28"/>
        </w:rPr>
        <w:t>e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>
        <w:rPr>
          <w:sz w:val="28"/>
          <w:szCs w:val="28"/>
        </w:rPr>
        <w:t xml:space="preserve">submits the following as its comment to the above-captioned Petition.   </w:t>
      </w:r>
      <w:r w:rsidRPr="006F63FD">
        <w:rPr>
          <w:sz w:val="28"/>
          <w:szCs w:val="28"/>
        </w:rPr>
        <w:t xml:space="preserve"> </w:t>
      </w:r>
    </w:p>
    <w:p w14:paraId="33AA0359" w14:textId="55BC1A35" w:rsidR="0082067A" w:rsidRPr="006F63FD" w:rsidRDefault="0082067A" w:rsidP="0082067A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>
        <w:rPr>
          <w:sz w:val="28"/>
          <w:szCs w:val="28"/>
        </w:rPr>
        <w:t>The proposed amendments to Rule 38 and Rule 39 of the Arizona Rules of Protective Order Procedure inappropriately change the burden o</w:t>
      </w:r>
      <w:r w:rsidR="00321CF5">
        <w:rPr>
          <w:sz w:val="28"/>
          <w:szCs w:val="28"/>
        </w:rPr>
        <w:t xml:space="preserve">n </w:t>
      </w:r>
      <w:r>
        <w:rPr>
          <w:sz w:val="28"/>
          <w:szCs w:val="28"/>
        </w:rPr>
        <w:t xml:space="preserve">the plaintiff </w:t>
      </w:r>
      <w:r w:rsidR="00321CF5">
        <w:rPr>
          <w:sz w:val="28"/>
          <w:szCs w:val="28"/>
        </w:rPr>
        <w:t>to</w:t>
      </w:r>
      <w:r>
        <w:rPr>
          <w:sz w:val="28"/>
          <w:szCs w:val="28"/>
        </w:rPr>
        <w:t xml:space="preserve"> sustain an Order of Protection after a hearing</w:t>
      </w:r>
      <w:r w:rsidR="00321CF5">
        <w:rPr>
          <w:sz w:val="28"/>
          <w:szCs w:val="28"/>
        </w:rPr>
        <w:t>,</w:t>
      </w:r>
      <w:r>
        <w:rPr>
          <w:sz w:val="28"/>
          <w:szCs w:val="28"/>
        </w:rPr>
        <w:t xml:space="preserve"> if it is the plaintiff’s first </w:t>
      </w:r>
      <w:r w:rsidR="00321CF5">
        <w:rPr>
          <w:sz w:val="28"/>
          <w:szCs w:val="28"/>
        </w:rPr>
        <w:t xml:space="preserve">requested </w:t>
      </w:r>
      <w:r>
        <w:rPr>
          <w:sz w:val="28"/>
          <w:szCs w:val="28"/>
        </w:rPr>
        <w:t>Order of Protection in the State of Arizona. In doing so, the Petition risks</w:t>
      </w:r>
      <w:r w:rsidR="001601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possibility of abuse of the judicial system.  Furthermore, whether a judicial officer awards attorney fees or costs is discretionary and should remain as such with the considerations currently enumerated in Rule 39. </w:t>
      </w:r>
    </w:p>
    <w:p w14:paraId="1C4F3A10" w14:textId="77777777" w:rsidR="0082067A" w:rsidRPr="006F63FD" w:rsidRDefault="0082067A" w:rsidP="0082067A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lastRenderedPageBreak/>
        <w:t>CONCLUSION</w:t>
      </w:r>
    </w:p>
    <w:p w14:paraId="0CD59AE0" w14:textId="77777777" w:rsidR="001601F4" w:rsidRDefault="001601F4" w:rsidP="001601F4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the reasons stated above, the State Bar of Arizona respectfully requests that this Petition be denied. </w:t>
      </w:r>
    </w:p>
    <w:p w14:paraId="5D02FE20" w14:textId="77777777"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14:paraId="01D96672" w14:textId="77777777" w:rsidR="00310806" w:rsidRDefault="00310806" w:rsidP="00310806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>
        <w:rPr>
          <w:sz w:val="28"/>
          <w:szCs w:val="28"/>
        </w:rPr>
        <w:t>RESPECTFULLY SUBMITTED this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 of May, 2020.</w:t>
      </w:r>
    </w:p>
    <w:p w14:paraId="0C3BC596" w14:textId="77777777" w:rsidR="00310806" w:rsidRDefault="00310806" w:rsidP="00310806">
      <w:pPr>
        <w:pStyle w:val="Body"/>
        <w:widowControl w:val="0"/>
        <w:tabs>
          <w:tab w:val="left" w:pos="720"/>
          <w:tab w:val="center" w:pos="4680"/>
          <w:tab w:val="right" w:pos="936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i/>
          <w:iCs/>
          <w:sz w:val="28"/>
          <w:szCs w:val="28"/>
          <w:u w:val="single"/>
        </w:rPr>
        <w:t xml:space="preserve">/s/ </w:t>
      </w:r>
      <w:r>
        <w:rPr>
          <w:sz w:val="28"/>
          <w:szCs w:val="28"/>
          <w:u w:val="single"/>
        </w:rPr>
        <w:t>Lisa M. Panahi</w:t>
      </w:r>
      <w:r>
        <w:rPr>
          <w:i/>
          <w:iCs/>
          <w:sz w:val="28"/>
          <w:szCs w:val="28"/>
          <w:u w:val="single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Lisa M. Panahi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General Counsel</w:t>
      </w:r>
    </w:p>
    <w:p w14:paraId="6C17B860" w14:textId="77777777" w:rsidR="00310806" w:rsidRDefault="00310806" w:rsidP="00310806">
      <w:pPr>
        <w:widowControl w:val="0"/>
        <w:spacing w:line="240" w:lineRule="auto"/>
        <w:ind w:right="4140"/>
        <w:rPr>
          <w:sz w:val="28"/>
          <w:szCs w:val="28"/>
        </w:rPr>
      </w:pPr>
    </w:p>
    <w:p w14:paraId="65092423" w14:textId="77777777" w:rsidR="00310806" w:rsidRDefault="00310806" w:rsidP="00310806">
      <w:pPr>
        <w:widowControl w:val="0"/>
        <w:spacing w:line="240" w:lineRule="auto"/>
        <w:ind w:right="4140"/>
        <w:rPr>
          <w:sz w:val="28"/>
          <w:szCs w:val="28"/>
        </w:rPr>
      </w:pPr>
    </w:p>
    <w:p w14:paraId="2ABC4B93" w14:textId="77777777" w:rsidR="00310806" w:rsidRDefault="00310806" w:rsidP="00310806">
      <w:pPr>
        <w:widowControl w:val="0"/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Electronic copy filed with the</w:t>
      </w:r>
    </w:p>
    <w:p w14:paraId="14AC1FB8" w14:textId="77777777" w:rsidR="00310806" w:rsidRDefault="00310806" w:rsidP="00310806">
      <w:pPr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Clerk of the Supreme Court of Arizona</w:t>
      </w:r>
    </w:p>
    <w:p w14:paraId="2A499D1A" w14:textId="77777777" w:rsidR="00310806" w:rsidRDefault="00310806" w:rsidP="0031080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>
        <w:rPr>
          <w:sz w:val="28"/>
          <w:szCs w:val="28"/>
        </w:rPr>
        <w:t>this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 of May, 2020.</w:t>
      </w:r>
    </w:p>
    <w:p w14:paraId="651CBE51" w14:textId="77777777" w:rsidR="00310806" w:rsidRDefault="00310806" w:rsidP="00310806">
      <w:pPr>
        <w:spacing w:line="240" w:lineRule="auto"/>
        <w:ind w:right="4572"/>
        <w:rPr>
          <w:sz w:val="28"/>
          <w:szCs w:val="28"/>
        </w:rPr>
      </w:pPr>
    </w:p>
    <w:p w14:paraId="1ABE1B65" w14:textId="77777777" w:rsidR="00310806" w:rsidRDefault="00310806" w:rsidP="00310806">
      <w:pPr>
        <w:spacing w:line="240" w:lineRule="auto"/>
        <w:ind w:right="4572"/>
        <w:rPr>
          <w:sz w:val="28"/>
          <w:szCs w:val="28"/>
        </w:rPr>
      </w:pPr>
      <w:r>
        <w:rPr>
          <w:sz w:val="28"/>
          <w:szCs w:val="28"/>
        </w:rPr>
        <w:t xml:space="preserve">by: </w:t>
      </w:r>
      <w:r>
        <w:rPr>
          <w:sz w:val="28"/>
          <w:szCs w:val="28"/>
          <w:u w:val="single"/>
        </w:rPr>
        <w:t xml:space="preserve">Patricia Seguin </w:t>
      </w:r>
    </w:p>
    <w:p w14:paraId="514D6FB1" w14:textId="77777777"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  <w:bookmarkStart w:id="2" w:name="_GoBack"/>
      <w:bookmarkEnd w:id="2"/>
    </w:p>
    <w:p w14:paraId="22C2C8B9" w14:textId="77777777"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14:paraId="259B1882" w14:textId="77777777" w:rsidR="00933EA1" w:rsidRPr="000F7A7F" w:rsidRDefault="00933EA1" w:rsidP="00933EA1">
      <w:pPr>
        <w:rPr>
          <w:sz w:val="26"/>
          <w:szCs w:val="26"/>
        </w:rPr>
      </w:pPr>
    </w:p>
    <w:p w14:paraId="4A07E8A6" w14:textId="77777777"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3291" w14:textId="77777777" w:rsidR="00B94715" w:rsidRDefault="00B94715">
      <w:r>
        <w:separator/>
      </w:r>
    </w:p>
  </w:endnote>
  <w:endnote w:type="continuationSeparator" w:id="0">
    <w:p w14:paraId="51D1FCDA" w14:textId="77777777" w:rsidR="00B94715" w:rsidRDefault="00B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B982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95D5" w14:textId="77777777" w:rsidR="00B94715" w:rsidRDefault="00B94715">
      <w:r>
        <w:separator/>
      </w:r>
    </w:p>
  </w:footnote>
  <w:footnote w:type="continuationSeparator" w:id="0">
    <w:p w14:paraId="635CB367" w14:textId="77777777" w:rsidR="00B94715" w:rsidRDefault="00B9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39EEE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E9B" wp14:editId="628086A1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B9C2C6" wp14:editId="2C722289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1A3BE4F" wp14:editId="71C89CA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BF4D0D3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FEA6C" wp14:editId="21410D06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EA6C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14:paraId="579D66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4C6706F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2782703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5218DDC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F01F52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292711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5AC882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59551A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30D7C9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6152E8C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44B9685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17E4E57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4342E1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77E47AC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134621C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048A4C8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48A66ED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3F831B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5397DEA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04453D6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6F50791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7D436DA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1ED2A6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124334A4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3747286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3FE6EE4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601F4"/>
    <w:rsid w:val="001A2520"/>
    <w:rsid w:val="001F591C"/>
    <w:rsid w:val="00207336"/>
    <w:rsid w:val="00274D6A"/>
    <w:rsid w:val="00310806"/>
    <w:rsid w:val="00321CF5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504E1E"/>
    <w:rsid w:val="00506859"/>
    <w:rsid w:val="00520F93"/>
    <w:rsid w:val="0056685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067A"/>
    <w:rsid w:val="00822598"/>
    <w:rsid w:val="008360A1"/>
    <w:rsid w:val="00861563"/>
    <w:rsid w:val="00871AAA"/>
    <w:rsid w:val="00876F57"/>
    <w:rsid w:val="00891AAA"/>
    <w:rsid w:val="008A4EB3"/>
    <w:rsid w:val="00933EA1"/>
    <w:rsid w:val="00951416"/>
    <w:rsid w:val="00954A5E"/>
    <w:rsid w:val="00960D21"/>
    <w:rsid w:val="00981D29"/>
    <w:rsid w:val="00981E11"/>
    <w:rsid w:val="00A1564B"/>
    <w:rsid w:val="00A4249C"/>
    <w:rsid w:val="00A5194F"/>
    <w:rsid w:val="00A871D6"/>
    <w:rsid w:val="00A93A7C"/>
    <w:rsid w:val="00AF282C"/>
    <w:rsid w:val="00AF3FF7"/>
    <w:rsid w:val="00B1491D"/>
    <w:rsid w:val="00B47B7D"/>
    <w:rsid w:val="00B94715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60D9B"/>
    <w:rsid w:val="00D80EDC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65F33E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8253-B8A5-4888-82C2-31266F7F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10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2014-04-30T16:27:00Z</cp:lastPrinted>
  <dcterms:created xsi:type="dcterms:W3CDTF">2020-04-28T23:26:00Z</dcterms:created>
  <dcterms:modified xsi:type="dcterms:W3CDTF">2020-05-01T18:41:00Z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