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C18EE" w14:textId="77777777" w:rsidR="00827D7F" w:rsidRPr="00122FEC" w:rsidRDefault="00827D7F" w:rsidP="001477A4">
      <w:pPr>
        <w:jc w:val="both"/>
        <w:rPr>
          <w:sz w:val="28"/>
          <w:szCs w:val="28"/>
        </w:rPr>
      </w:pPr>
      <w:bookmarkStart w:id="0" w:name="_Hlk532889440"/>
      <w:bookmarkStart w:id="1" w:name="_Hlk532825433"/>
      <w:r w:rsidRPr="00122FEC">
        <w:rPr>
          <w:sz w:val="28"/>
          <w:szCs w:val="28"/>
        </w:rPr>
        <w:t>David K. Byers, Administrative Director</w:t>
      </w:r>
    </w:p>
    <w:p w14:paraId="690538DA" w14:textId="77777777" w:rsidR="00827D7F" w:rsidRPr="00122FEC" w:rsidRDefault="00827D7F" w:rsidP="001477A4">
      <w:pPr>
        <w:jc w:val="both"/>
        <w:rPr>
          <w:sz w:val="28"/>
          <w:szCs w:val="28"/>
        </w:rPr>
      </w:pPr>
      <w:r w:rsidRPr="00122FEC">
        <w:rPr>
          <w:sz w:val="28"/>
          <w:szCs w:val="28"/>
        </w:rPr>
        <w:t>Administrative Office of the Courts</w:t>
      </w:r>
    </w:p>
    <w:p w14:paraId="0862ED99" w14:textId="77777777" w:rsidR="00827D7F" w:rsidRPr="00122FEC" w:rsidRDefault="00827D7F" w:rsidP="001477A4">
      <w:pPr>
        <w:jc w:val="both"/>
        <w:rPr>
          <w:sz w:val="28"/>
          <w:szCs w:val="28"/>
        </w:rPr>
      </w:pPr>
      <w:r w:rsidRPr="00122FEC">
        <w:rPr>
          <w:sz w:val="28"/>
          <w:szCs w:val="28"/>
        </w:rPr>
        <w:t>1501 W. Washington St.</w:t>
      </w:r>
    </w:p>
    <w:p w14:paraId="5641B75C" w14:textId="77777777" w:rsidR="00827D7F" w:rsidRPr="00122FEC" w:rsidRDefault="00827D7F" w:rsidP="001477A4">
      <w:pPr>
        <w:jc w:val="both"/>
        <w:rPr>
          <w:sz w:val="28"/>
          <w:szCs w:val="28"/>
        </w:rPr>
      </w:pPr>
      <w:r w:rsidRPr="00122FEC">
        <w:rPr>
          <w:sz w:val="28"/>
          <w:szCs w:val="28"/>
        </w:rPr>
        <w:t>Phoenix, AZ 85007</w:t>
      </w:r>
    </w:p>
    <w:p w14:paraId="322427C7" w14:textId="77777777" w:rsidR="00827D7F" w:rsidRPr="00122FEC" w:rsidRDefault="00827D7F" w:rsidP="001477A4">
      <w:pPr>
        <w:jc w:val="both"/>
        <w:rPr>
          <w:sz w:val="28"/>
          <w:szCs w:val="28"/>
        </w:rPr>
      </w:pPr>
    </w:p>
    <w:p w14:paraId="3016D197" w14:textId="77777777" w:rsidR="00EE050D" w:rsidRPr="00122FEC" w:rsidRDefault="00EE050D" w:rsidP="001477A4">
      <w:pPr>
        <w:jc w:val="both"/>
        <w:rPr>
          <w:sz w:val="28"/>
          <w:szCs w:val="28"/>
        </w:rPr>
      </w:pPr>
    </w:p>
    <w:p w14:paraId="76734E97" w14:textId="77777777" w:rsidR="00EE050D" w:rsidRPr="00122FEC" w:rsidRDefault="00EE050D" w:rsidP="001477A4">
      <w:pPr>
        <w:jc w:val="both"/>
        <w:rPr>
          <w:sz w:val="28"/>
          <w:szCs w:val="28"/>
        </w:rPr>
      </w:pPr>
    </w:p>
    <w:p w14:paraId="409AF4A9" w14:textId="77777777" w:rsidR="00EE050D" w:rsidRPr="00122FEC" w:rsidRDefault="00EE050D" w:rsidP="001477A4">
      <w:pPr>
        <w:jc w:val="both"/>
        <w:rPr>
          <w:sz w:val="28"/>
          <w:szCs w:val="28"/>
        </w:rPr>
      </w:pPr>
    </w:p>
    <w:p w14:paraId="13A8D056" w14:textId="77777777" w:rsidR="00827D7F" w:rsidRPr="00122FEC" w:rsidRDefault="00827D7F" w:rsidP="001477A4">
      <w:pPr>
        <w:jc w:val="both"/>
        <w:rPr>
          <w:sz w:val="28"/>
          <w:szCs w:val="28"/>
        </w:rPr>
      </w:pPr>
    </w:p>
    <w:p w14:paraId="4E4D3E05" w14:textId="77777777" w:rsidR="00827D7F" w:rsidRPr="00122FEC" w:rsidRDefault="00827D7F" w:rsidP="0018604C">
      <w:pPr>
        <w:spacing w:line="480" w:lineRule="auto"/>
        <w:jc w:val="center"/>
        <w:rPr>
          <w:sz w:val="28"/>
          <w:szCs w:val="28"/>
        </w:rPr>
      </w:pPr>
      <w:r w:rsidRPr="00122FEC">
        <w:rPr>
          <w:sz w:val="28"/>
          <w:szCs w:val="28"/>
        </w:rPr>
        <w:t>IN THE SUPREME COURT</w:t>
      </w:r>
    </w:p>
    <w:p w14:paraId="04512A4D" w14:textId="77777777" w:rsidR="00827D7F" w:rsidRPr="00122FEC" w:rsidRDefault="00827D7F" w:rsidP="0018604C">
      <w:pPr>
        <w:spacing w:line="480" w:lineRule="auto"/>
        <w:jc w:val="center"/>
        <w:rPr>
          <w:sz w:val="28"/>
          <w:szCs w:val="28"/>
        </w:rPr>
      </w:pPr>
      <w:r w:rsidRPr="00122FEC">
        <w:rPr>
          <w:sz w:val="28"/>
          <w:szCs w:val="28"/>
        </w:rPr>
        <w:t>STATE OF ARIZONA</w:t>
      </w:r>
    </w:p>
    <w:p w14:paraId="38D06F57" w14:textId="77777777" w:rsidR="00827D7F" w:rsidRPr="00122FEC" w:rsidRDefault="00827D7F" w:rsidP="001477A4">
      <w:pPr>
        <w:tabs>
          <w:tab w:val="left" w:pos="4320"/>
          <w:tab w:val="left" w:pos="5040"/>
        </w:tabs>
        <w:jc w:val="both"/>
        <w:rPr>
          <w:sz w:val="28"/>
          <w:szCs w:val="28"/>
        </w:rPr>
      </w:pPr>
    </w:p>
    <w:p w14:paraId="2F4C2C41" w14:textId="27B0A386" w:rsidR="00827D7F" w:rsidRPr="00122FEC" w:rsidRDefault="001477A4" w:rsidP="001477A4">
      <w:pPr>
        <w:tabs>
          <w:tab w:val="left" w:pos="4320"/>
          <w:tab w:val="left" w:pos="5040"/>
        </w:tabs>
        <w:jc w:val="both"/>
        <w:rPr>
          <w:sz w:val="28"/>
          <w:szCs w:val="28"/>
        </w:rPr>
      </w:pPr>
      <w:r w:rsidRPr="00122FEC">
        <w:rPr>
          <w:sz w:val="28"/>
          <w:szCs w:val="28"/>
        </w:rPr>
        <w:t xml:space="preserve">PETITION TO AMEND RULE </w:t>
      </w:r>
      <w:r w:rsidR="00F01C37" w:rsidRPr="00122FEC">
        <w:rPr>
          <w:sz w:val="28"/>
          <w:szCs w:val="28"/>
        </w:rPr>
        <w:t>3.2,</w:t>
      </w:r>
      <w:r w:rsidR="00827D7F" w:rsidRPr="00122FEC">
        <w:rPr>
          <w:sz w:val="28"/>
          <w:szCs w:val="28"/>
        </w:rPr>
        <w:tab/>
      </w:r>
      <w:proofErr w:type="gramStart"/>
      <w:r w:rsidR="00482405" w:rsidRPr="00122FEC">
        <w:rPr>
          <w:sz w:val="28"/>
          <w:szCs w:val="28"/>
        </w:rPr>
        <w:tab/>
        <w:t xml:space="preserve">)  </w:t>
      </w:r>
      <w:r w:rsidR="00827D7F" w:rsidRPr="00122FEC">
        <w:rPr>
          <w:sz w:val="28"/>
          <w:szCs w:val="28"/>
        </w:rPr>
        <w:t xml:space="preserve"> </w:t>
      </w:r>
      <w:proofErr w:type="gramEnd"/>
      <w:r w:rsidR="00827D7F" w:rsidRPr="00122FEC">
        <w:rPr>
          <w:sz w:val="28"/>
          <w:szCs w:val="28"/>
        </w:rPr>
        <w:t xml:space="preserve">     No. R-</w:t>
      </w:r>
      <w:r w:rsidR="00F01C37" w:rsidRPr="00122FEC">
        <w:rPr>
          <w:sz w:val="28"/>
          <w:szCs w:val="28"/>
        </w:rPr>
        <w:t>20-</w:t>
      </w:r>
    </w:p>
    <w:p w14:paraId="184A96AD" w14:textId="3EB6D9E6" w:rsidR="00827D7F" w:rsidRPr="00122FEC" w:rsidRDefault="001477A4" w:rsidP="001477A4">
      <w:pPr>
        <w:tabs>
          <w:tab w:val="left" w:pos="4320"/>
          <w:tab w:val="left" w:pos="5040"/>
        </w:tabs>
        <w:jc w:val="both"/>
        <w:rPr>
          <w:sz w:val="28"/>
          <w:szCs w:val="28"/>
        </w:rPr>
      </w:pPr>
      <w:r w:rsidRPr="00122FEC">
        <w:rPr>
          <w:sz w:val="28"/>
          <w:szCs w:val="28"/>
        </w:rPr>
        <w:t xml:space="preserve">RULE 4.1, AND RULE </w:t>
      </w:r>
      <w:r w:rsidR="00827D7F" w:rsidRPr="00122FEC">
        <w:rPr>
          <w:sz w:val="28"/>
          <w:szCs w:val="28"/>
        </w:rPr>
        <w:t xml:space="preserve">41, </w:t>
      </w:r>
      <w:r w:rsidRPr="00122FEC">
        <w:rPr>
          <w:sz w:val="28"/>
          <w:szCs w:val="28"/>
        </w:rPr>
        <w:t>FORMS</w:t>
      </w:r>
      <w:r w:rsidR="00F01C37" w:rsidRPr="00122FEC">
        <w:rPr>
          <w:sz w:val="28"/>
          <w:szCs w:val="28"/>
        </w:rPr>
        <w:t xml:space="preserve"> 2(a)</w:t>
      </w:r>
      <w:r w:rsidRPr="00122FEC">
        <w:rPr>
          <w:sz w:val="28"/>
          <w:szCs w:val="28"/>
        </w:rPr>
        <w:tab/>
      </w:r>
      <w:r w:rsidR="00827D7F" w:rsidRPr="00122FEC">
        <w:rPr>
          <w:sz w:val="28"/>
          <w:szCs w:val="28"/>
        </w:rPr>
        <w:t>)</w:t>
      </w:r>
    </w:p>
    <w:p w14:paraId="00833541" w14:textId="21F59AF0" w:rsidR="00827D7F" w:rsidRPr="00122FEC" w:rsidRDefault="001477A4" w:rsidP="001477A4">
      <w:pPr>
        <w:tabs>
          <w:tab w:val="left" w:pos="4320"/>
          <w:tab w:val="left" w:pos="5040"/>
        </w:tabs>
        <w:jc w:val="both"/>
        <w:rPr>
          <w:sz w:val="28"/>
          <w:szCs w:val="28"/>
        </w:rPr>
      </w:pPr>
      <w:r w:rsidRPr="00122FEC">
        <w:rPr>
          <w:sz w:val="28"/>
          <w:szCs w:val="28"/>
        </w:rPr>
        <w:t>AND 2(b), ARIZONA RULES OF</w:t>
      </w:r>
      <w:r w:rsidRPr="00122FEC">
        <w:rPr>
          <w:sz w:val="28"/>
          <w:szCs w:val="28"/>
        </w:rPr>
        <w:tab/>
      </w:r>
      <w:r w:rsidRPr="00122FEC">
        <w:rPr>
          <w:sz w:val="28"/>
          <w:szCs w:val="28"/>
        </w:rPr>
        <w:tab/>
        <w:t>)</w:t>
      </w:r>
    </w:p>
    <w:p w14:paraId="449EC040" w14:textId="43F07B5E" w:rsidR="00827D7F" w:rsidRPr="00122FEC" w:rsidRDefault="001477A4" w:rsidP="001477A4">
      <w:pPr>
        <w:tabs>
          <w:tab w:val="left" w:pos="4320"/>
          <w:tab w:val="left" w:pos="5040"/>
        </w:tabs>
        <w:jc w:val="both"/>
        <w:rPr>
          <w:sz w:val="28"/>
          <w:szCs w:val="28"/>
        </w:rPr>
      </w:pPr>
      <w:r w:rsidRPr="00122FEC">
        <w:rPr>
          <w:sz w:val="28"/>
          <w:szCs w:val="28"/>
        </w:rPr>
        <w:t>CRIMINAL PROCEDURE</w:t>
      </w:r>
      <w:r w:rsidR="00827D7F" w:rsidRPr="00122FEC">
        <w:rPr>
          <w:sz w:val="28"/>
          <w:szCs w:val="28"/>
        </w:rPr>
        <w:tab/>
      </w:r>
      <w:r w:rsidR="00827D7F" w:rsidRPr="00122FEC">
        <w:rPr>
          <w:sz w:val="28"/>
          <w:szCs w:val="28"/>
        </w:rPr>
        <w:tab/>
        <w:t>)</w:t>
      </w:r>
    </w:p>
    <w:p w14:paraId="19423597" w14:textId="77777777" w:rsidR="00827D7F" w:rsidRPr="00122FEC" w:rsidRDefault="00827D7F" w:rsidP="001477A4">
      <w:pPr>
        <w:tabs>
          <w:tab w:val="left" w:pos="4320"/>
          <w:tab w:val="left" w:pos="5040"/>
        </w:tabs>
        <w:jc w:val="both"/>
        <w:rPr>
          <w:sz w:val="28"/>
          <w:szCs w:val="28"/>
        </w:rPr>
      </w:pPr>
      <w:r w:rsidRPr="00122FEC">
        <w:rPr>
          <w:sz w:val="28"/>
          <w:szCs w:val="28"/>
        </w:rPr>
        <w:t>___________________________________</w:t>
      </w:r>
      <w:r w:rsidRPr="00122FEC">
        <w:rPr>
          <w:sz w:val="28"/>
          <w:szCs w:val="28"/>
        </w:rPr>
        <w:tab/>
        <w:t>)</w:t>
      </w:r>
    </w:p>
    <w:p w14:paraId="1C0E94BC" w14:textId="77777777" w:rsidR="00827D7F" w:rsidRPr="00122FEC" w:rsidRDefault="00827D7F" w:rsidP="001477A4">
      <w:pPr>
        <w:ind w:firstLine="720"/>
        <w:jc w:val="both"/>
        <w:rPr>
          <w:sz w:val="28"/>
          <w:szCs w:val="28"/>
        </w:rPr>
      </w:pPr>
    </w:p>
    <w:p w14:paraId="766CB095" w14:textId="2A59A88C" w:rsidR="00827D7F" w:rsidRPr="00122FEC" w:rsidRDefault="00827D7F" w:rsidP="001477A4">
      <w:pPr>
        <w:spacing w:line="480" w:lineRule="auto"/>
        <w:ind w:firstLine="720"/>
        <w:jc w:val="both"/>
        <w:rPr>
          <w:sz w:val="28"/>
          <w:szCs w:val="28"/>
        </w:rPr>
      </w:pPr>
      <w:r w:rsidRPr="00122FEC">
        <w:rPr>
          <w:sz w:val="28"/>
          <w:szCs w:val="28"/>
        </w:rPr>
        <w:t xml:space="preserve">Pursuant to Rule 28, Rules of the Supreme Court, Petitioner requests the Court to amend Rule </w:t>
      </w:r>
      <w:r w:rsidR="00F01C37" w:rsidRPr="00122FEC">
        <w:rPr>
          <w:sz w:val="28"/>
          <w:szCs w:val="28"/>
        </w:rPr>
        <w:t>3.2 (“Content of a Warrant or Summons”), Rule 4.1 (“Procedure Upon Arrest”), and Rule 41, Forms 2(a) (“Arrest Warrant: Superior Court”</w:t>
      </w:r>
      <w:r w:rsidR="001477A4" w:rsidRPr="00122FEC">
        <w:rPr>
          <w:sz w:val="28"/>
          <w:szCs w:val="28"/>
        </w:rPr>
        <w:t>)</w:t>
      </w:r>
      <w:r w:rsidR="00F01C37" w:rsidRPr="00122FEC">
        <w:rPr>
          <w:sz w:val="28"/>
          <w:szCs w:val="28"/>
        </w:rPr>
        <w:t xml:space="preserve"> and 2(b) (“Arrest Warrant: Limited Jurisdiction Courts”)</w:t>
      </w:r>
      <w:r w:rsidRPr="00122FEC">
        <w:rPr>
          <w:sz w:val="28"/>
          <w:szCs w:val="28"/>
        </w:rPr>
        <w:t xml:space="preserve"> of the Arizona Rules of Criminal Procedure.  The proposed amendments are shown in the Appendix.</w:t>
      </w:r>
    </w:p>
    <w:p w14:paraId="30E06C97" w14:textId="7162B8F6" w:rsidR="00B65849" w:rsidRPr="00122FEC" w:rsidRDefault="00F01C37" w:rsidP="001477A4">
      <w:pPr>
        <w:pStyle w:val="ListParagraph"/>
        <w:numPr>
          <w:ilvl w:val="0"/>
          <w:numId w:val="6"/>
        </w:numPr>
        <w:spacing w:line="480" w:lineRule="auto"/>
        <w:ind w:left="0" w:firstLine="720"/>
        <w:jc w:val="both"/>
        <w:rPr>
          <w:sz w:val="28"/>
          <w:szCs w:val="28"/>
        </w:rPr>
      </w:pPr>
      <w:r w:rsidRPr="00122FEC">
        <w:rPr>
          <w:b/>
          <w:sz w:val="28"/>
          <w:szCs w:val="28"/>
          <w:u w:val="single"/>
        </w:rPr>
        <w:t>Background</w:t>
      </w:r>
      <w:r w:rsidR="00827D7F" w:rsidRPr="00122FEC">
        <w:rPr>
          <w:b/>
          <w:sz w:val="28"/>
          <w:szCs w:val="28"/>
        </w:rPr>
        <w:t>.</w:t>
      </w:r>
      <w:r w:rsidR="00827D7F" w:rsidRPr="00122FEC">
        <w:rPr>
          <w:sz w:val="28"/>
          <w:szCs w:val="28"/>
        </w:rPr>
        <w:t xml:space="preserve">  </w:t>
      </w:r>
      <w:r w:rsidR="00B65849" w:rsidRPr="00122FEC">
        <w:rPr>
          <w:sz w:val="28"/>
          <w:szCs w:val="28"/>
        </w:rPr>
        <w:t xml:space="preserve">Petitioner convened an Arrest Warrant Workgroup shortly before the June 2019 Judicial Conference. </w:t>
      </w:r>
      <w:r w:rsidR="008E482D">
        <w:rPr>
          <w:sz w:val="28"/>
          <w:szCs w:val="28"/>
        </w:rPr>
        <w:t xml:space="preserve"> </w:t>
      </w:r>
      <w:r w:rsidR="00B65849" w:rsidRPr="00122FEC">
        <w:rPr>
          <w:sz w:val="28"/>
          <w:szCs w:val="28"/>
        </w:rPr>
        <w:t xml:space="preserve">The workgroup was led by Jerry Landau, the </w:t>
      </w:r>
      <w:r w:rsidR="002E59B8" w:rsidRPr="00122FEC">
        <w:rPr>
          <w:sz w:val="28"/>
          <w:szCs w:val="28"/>
        </w:rPr>
        <w:t xml:space="preserve">Government </w:t>
      </w:r>
      <w:r w:rsidR="00B65849" w:rsidRPr="00122FEC">
        <w:rPr>
          <w:sz w:val="28"/>
          <w:szCs w:val="28"/>
        </w:rPr>
        <w:t xml:space="preserve">Affairs </w:t>
      </w:r>
      <w:r w:rsidR="001477A4" w:rsidRPr="00122FEC">
        <w:rPr>
          <w:sz w:val="28"/>
          <w:szCs w:val="28"/>
        </w:rPr>
        <w:t>Director</w:t>
      </w:r>
      <w:r w:rsidR="00B65849" w:rsidRPr="00122FEC">
        <w:rPr>
          <w:sz w:val="28"/>
          <w:szCs w:val="28"/>
        </w:rPr>
        <w:t xml:space="preserve"> of the Administrative Office of the Courts (“AOC”).  </w:t>
      </w:r>
      <w:r w:rsidR="001477A4" w:rsidRPr="00122FEC">
        <w:rPr>
          <w:sz w:val="28"/>
          <w:szCs w:val="28"/>
        </w:rPr>
        <w:t>Workgroup m</w:t>
      </w:r>
      <w:r w:rsidR="00B65849" w:rsidRPr="00122FEC">
        <w:rPr>
          <w:sz w:val="28"/>
          <w:szCs w:val="28"/>
        </w:rPr>
        <w:t>embers included judicial officers from general and limited jurisdiction</w:t>
      </w:r>
      <w:r w:rsidR="002E59B8" w:rsidRPr="00122FEC">
        <w:rPr>
          <w:sz w:val="28"/>
          <w:szCs w:val="28"/>
        </w:rPr>
        <w:t xml:space="preserve"> courts</w:t>
      </w:r>
      <w:r w:rsidR="00B65849" w:rsidRPr="00122FEC">
        <w:rPr>
          <w:sz w:val="28"/>
          <w:szCs w:val="28"/>
        </w:rPr>
        <w:t xml:space="preserve"> in four counties (Coconino, Maricopa, Mohave, and Pima), as </w:t>
      </w:r>
      <w:r w:rsidR="00B65849" w:rsidRPr="00122FEC">
        <w:rPr>
          <w:sz w:val="28"/>
          <w:szCs w:val="28"/>
        </w:rPr>
        <w:lastRenderedPageBreak/>
        <w:t>well as AOC attorneys and specialists.</w:t>
      </w:r>
      <w:r w:rsidR="007D3E81" w:rsidRPr="00122FEC">
        <w:rPr>
          <w:rStyle w:val="FootnoteReference"/>
          <w:sz w:val="28"/>
          <w:szCs w:val="28"/>
        </w:rPr>
        <w:footnoteReference w:id="1"/>
      </w:r>
      <w:r w:rsidR="00B65849" w:rsidRPr="00122FEC">
        <w:rPr>
          <w:sz w:val="28"/>
          <w:szCs w:val="28"/>
        </w:rPr>
        <w:t xml:space="preserve"> </w:t>
      </w:r>
      <w:r w:rsidR="005C358C">
        <w:rPr>
          <w:sz w:val="28"/>
          <w:szCs w:val="28"/>
        </w:rPr>
        <w:t xml:space="preserve"> </w:t>
      </w:r>
      <w:r w:rsidR="00B65849" w:rsidRPr="00122FEC">
        <w:rPr>
          <w:sz w:val="28"/>
          <w:szCs w:val="28"/>
        </w:rPr>
        <w:t>The workgroup met 4 times</w:t>
      </w:r>
      <w:r w:rsidR="0060747D" w:rsidRPr="00122FEC">
        <w:rPr>
          <w:sz w:val="28"/>
          <w:szCs w:val="28"/>
        </w:rPr>
        <w:t xml:space="preserve"> before filing this petition</w:t>
      </w:r>
      <w:r w:rsidR="00B65849" w:rsidRPr="00122FEC">
        <w:rPr>
          <w:sz w:val="28"/>
          <w:szCs w:val="28"/>
        </w:rPr>
        <w:t>.</w:t>
      </w:r>
    </w:p>
    <w:p w14:paraId="7D583493" w14:textId="28B464C0" w:rsidR="00B65849" w:rsidRPr="00122FEC" w:rsidRDefault="00B65849" w:rsidP="001477A4">
      <w:pPr>
        <w:pStyle w:val="ListParagraph"/>
        <w:spacing w:line="480" w:lineRule="auto"/>
        <w:ind w:left="0" w:firstLine="720"/>
        <w:jc w:val="both"/>
        <w:rPr>
          <w:sz w:val="28"/>
          <w:szCs w:val="28"/>
        </w:rPr>
      </w:pPr>
      <w:r w:rsidRPr="00122FEC">
        <w:rPr>
          <w:sz w:val="28"/>
          <w:szCs w:val="28"/>
        </w:rPr>
        <w:t>Establishment of the workgroup was prompted by memos prepared by the Maricopa County Attorney’s Office (“MCAO”) and the Pinal County Attorney’s Office</w:t>
      </w:r>
      <w:r w:rsidR="00A24397" w:rsidRPr="00122FEC">
        <w:rPr>
          <w:sz w:val="28"/>
          <w:szCs w:val="28"/>
        </w:rPr>
        <w:t xml:space="preserve"> (“PCAO”)</w:t>
      </w:r>
      <w:r w:rsidRPr="00122FEC">
        <w:rPr>
          <w:sz w:val="28"/>
          <w:szCs w:val="28"/>
        </w:rPr>
        <w:t>.  Here is the issue posed in those memos:</w:t>
      </w:r>
    </w:p>
    <w:p w14:paraId="3BE5F545" w14:textId="3AFEBEFB" w:rsidR="00B65849" w:rsidRPr="00122FEC" w:rsidRDefault="00B65849" w:rsidP="005C358C">
      <w:pPr>
        <w:pStyle w:val="ListParagraph"/>
        <w:spacing w:after="240"/>
        <w:ind w:left="1080"/>
        <w:jc w:val="both"/>
        <w:rPr>
          <w:sz w:val="28"/>
          <w:szCs w:val="28"/>
        </w:rPr>
      </w:pPr>
      <w:r w:rsidRPr="00122FEC">
        <w:rPr>
          <w:sz w:val="28"/>
          <w:szCs w:val="28"/>
        </w:rPr>
        <w:t>If a defendant is arrested pursuant to a warrant and the warrant includes a predetermined bond amount, may the defendant be released upon posting the bond and without appearing before a magistrate for a Rule 4.2 initial appearance?</w:t>
      </w:r>
    </w:p>
    <w:p w14:paraId="3CC8C3DE" w14:textId="206D8357" w:rsidR="00A24397" w:rsidRPr="00122FEC" w:rsidRDefault="00B65849" w:rsidP="005C358C">
      <w:pPr>
        <w:spacing w:line="480" w:lineRule="auto"/>
        <w:jc w:val="both"/>
        <w:rPr>
          <w:sz w:val="28"/>
          <w:szCs w:val="28"/>
        </w:rPr>
      </w:pPr>
      <w:r w:rsidRPr="00122FEC">
        <w:rPr>
          <w:sz w:val="28"/>
          <w:szCs w:val="28"/>
        </w:rPr>
        <w:t>After discussing statutes, court rules, and case law,</w:t>
      </w:r>
      <w:r w:rsidR="00A24397" w:rsidRPr="00122FEC">
        <w:rPr>
          <w:sz w:val="28"/>
          <w:szCs w:val="28"/>
        </w:rPr>
        <w:t xml:space="preserve"> th</w:t>
      </w:r>
      <w:r w:rsidRPr="00122FEC">
        <w:rPr>
          <w:sz w:val="28"/>
          <w:szCs w:val="28"/>
        </w:rPr>
        <w:t xml:space="preserve">e MCAO concluded, and advised the </w:t>
      </w:r>
      <w:r w:rsidR="00A24397" w:rsidRPr="00122FEC">
        <w:rPr>
          <w:sz w:val="28"/>
          <w:szCs w:val="28"/>
        </w:rPr>
        <w:t>Maricopa County Sheriff</w:t>
      </w:r>
      <w:r w:rsidRPr="00122FEC">
        <w:rPr>
          <w:sz w:val="28"/>
          <w:szCs w:val="28"/>
        </w:rPr>
        <w:t xml:space="preserve">, that all arrested defendants, even those who post a pre-set bond, should be seen by the initial appearance magistrate, who could then determine the totality of release conditions.  </w:t>
      </w:r>
      <w:r w:rsidR="00A24397" w:rsidRPr="00122FEC">
        <w:rPr>
          <w:sz w:val="28"/>
          <w:szCs w:val="28"/>
        </w:rPr>
        <w:t>In response, the Maricopa County Sheriff distributed a May 8, 2019 memo to its “Maricopa County Law Enforcement Partners” that said,</w:t>
      </w:r>
    </w:p>
    <w:p w14:paraId="2408DD52" w14:textId="3CA9B678" w:rsidR="007D3E81" w:rsidRPr="00122FEC" w:rsidRDefault="00A24397" w:rsidP="007D3E81">
      <w:pPr>
        <w:spacing w:after="240"/>
        <w:ind w:left="1080"/>
        <w:jc w:val="both"/>
        <w:rPr>
          <w:sz w:val="28"/>
          <w:szCs w:val="28"/>
        </w:rPr>
      </w:pPr>
      <w:r w:rsidRPr="00122FEC">
        <w:rPr>
          <w:sz w:val="28"/>
          <w:szCs w:val="28"/>
        </w:rPr>
        <w:t xml:space="preserve">Based on the legal guidance received, effective immediately, the Maricopa County Sherriff’s Office can no longer accept bond payments for individuals circumventing a required initial appearance with the court.  Additionally, the MCSO bonds and fines window can no longer accept bond payments by individuals with warrants to avoid arrest and booking into the MCSO jail system.  </w:t>
      </w:r>
      <w:bookmarkStart w:id="2" w:name="_Hlk28254045"/>
      <w:r w:rsidRPr="00122FEC">
        <w:rPr>
          <w:sz w:val="28"/>
          <w:szCs w:val="28"/>
        </w:rPr>
        <w:t xml:space="preserve">I understand that this has been a practice in </w:t>
      </w:r>
      <w:r w:rsidRPr="00122FEC">
        <w:rPr>
          <w:sz w:val="28"/>
          <w:szCs w:val="28"/>
        </w:rPr>
        <w:lastRenderedPageBreak/>
        <w:t>the past to avoid taking officers of</w:t>
      </w:r>
      <w:r w:rsidR="005C358C">
        <w:rPr>
          <w:sz w:val="28"/>
          <w:szCs w:val="28"/>
        </w:rPr>
        <w:t>f</w:t>
      </w:r>
      <w:r w:rsidRPr="00122FEC">
        <w:rPr>
          <w:sz w:val="28"/>
          <w:szCs w:val="28"/>
        </w:rPr>
        <w:t xml:space="preserve"> the street, </w:t>
      </w:r>
      <w:bookmarkEnd w:id="2"/>
      <w:r w:rsidRPr="00122FEC">
        <w:rPr>
          <w:sz w:val="28"/>
          <w:szCs w:val="28"/>
        </w:rPr>
        <w:t>but based on the legal opinion received, law enforcement officers can no longer facilitate release on warrants prior to defendants appearing in front of a judge in person prior to release from custody.</w:t>
      </w:r>
    </w:p>
    <w:p w14:paraId="7B00C92C" w14:textId="2225ED2F" w:rsidR="00A24397" w:rsidRPr="00122FEC" w:rsidRDefault="00B65849" w:rsidP="001477A4">
      <w:pPr>
        <w:spacing w:line="480" w:lineRule="auto"/>
        <w:jc w:val="both"/>
        <w:rPr>
          <w:sz w:val="28"/>
          <w:szCs w:val="28"/>
        </w:rPr>
      </w:pPr>
      <w:r w:rsidRPr="00122FEC">
        <w:rPr>
          <w:sz w:val="28"/>
          <w:szCs w:val="28"/>
        </w:rPr>
        <w:t>The PCAO reached a similar conclusion</w:t>
      </w:r>
      <w:r w:rsidR="00A24397" w:rsidRPr="00122FEC">
        <w:rPr>
          <w:sz w:val="28"/>
          <w:szCs w:val="28"/>
        </w:rPr>
        <w:t xml:space="preserve"> as its Maricopa counterpart:</w:t>
      </w:r>
    </w:p>
    <w:p w14:paraId="1CDDF83C" w14:textId="5BD4FA76" w:rsidR="00827D7F" w:rsidRPr="00122FEC" w:rsidRDefault="00A24397" w:rsidP="001477A4">
      <w:pPr>
        <w:autoSpaceDE w:val="0"/>
        <w:autoSpaceDN w:val="0"/>
        <w:adjustRightInd w:val="0"/>
        <w:spacing w:after="240"/>
        <w:ind w:left="1080"/>
        <w:jc w:val="both"/>
        <w:rPr>
          <w:sz w:val="28"/>
          <w:szCs w:val="28"/>
        </w:rPr>
      </w:pPr>
      <w:r w:rsidRPr="00122FEC">
        <w:rPr>
          <w:sz w:val="28"/>
          <w:szCs w:val="28"/>
        </w:rPr>
        <w:t xml:space="preserve">… </w:t>
      </w:r>
      <w:r w:rsidR="00F155CC" w:rsidRPr="00122FEC">
        <w:rPr>
          <w:sz w:val="28"/>
          <w:szCs w:val="28"/>
        </w:rPr>
        <w:t>to</w:t>
      </w:r>
      <w:r w:rsidRPr="00122FEC">
        <w:rPr>
          <w:sz w:val="28"/>
          <w:szCs w:val="28"/>
        </w:rPr>
        <w:t xml:space="preserve"> fulfill the actions necessitated by a warrant arrest,</w:t>
      </w:r>
      <w:r w:rsidR="00F155CC" w:rsidRPr="00122FEC">
        <w:rPr>
          <w:sz w:val="28"/>
          <w:szCs w:val="28"/>
        </w:rPr>
        <w:t xml:space="preserve"> </w:t>
      </w:r>
      <w:r w:rsidRPr="00122FEC">
        <w:rPr>
          <w:sz w:val="28"/>
          <w:szCs w:val="28"/>
        </w:rPr>
        <w:t xml:space="preserve">the arrestee must be held until he/she has also </w:t>
      </w:r>
      <w:proofErr w:type="gramStart"/>
      <w:r w:rsidRPr="00122FEC">
        <w:rPr>
          <w:sz w:val="28"/>
          <w:szCs w:val="28"/>
        </w:rPr>
        <w:t>appear</w:t>
      </w:r>
      <w:proofErr w:type="gramEnd"/>
      <w:r w:rsidR="00F155CC" w:rsidRPr="00122FEC">
        <w:rPr>
          <w:sz w:val="28"/>
          <w:szCs w:val="28"/>
        </w:rPr>
        <w:t>[ed]</w:t>
      </w:r>
      <w:r w:rsidRPr="00122FEC">
        <w:rPr>
          <w:sz w:val="28"/>
          <w:szCs w:val="28"/>
        </w:rPr>
        <w:t xml:space="preserve"> before the magistrate who issued the warrant</w:t>
      </w:r>
      <w:r w:rsidR="00F155CC" w:rsidRPr="00122FEC">
        <w:rPr>
          <w:sz w:val="28"/>
          <w:szCs w:val="28"/>
        </w:rPr>
        <w:t xml:space="preserve"> </w:t>
      </w:r>
      <w:r w:rsidRPr="00122FEC">
        <w:rPr>
          <w:sz w:val="28"/>
          <w:szCs w:val="28"/>
        </w:rPr>
        <w:t>or the nearest or most accessible magistrate in the same county before he/she can be released from</w:t>
      </w:r>
      <w:r w:rsidR="00F155CC" w:rsidRPr="00122FEC">
        <w:rPr>
          <w:sz w:val="28"/>
          <w:szCs w:val="28"/>
        </w:rPr>
        <w:t xml:space="preserve"> </w:t>
      </w:r>
      <w:r w:rsidRPr="00122FEC">
        <w:rPr>
          <w:sz w:val="28"/>
          <w:szCs w:val="28"/>
        </w:rPr>
        <w:t>custody—even if he/she posts bond prior to the Warrant-Arrest IA.</w:t>
      </w:r>
    </w:p>
    <w:p w14:paraId="341BDA15" w14:textId="22ADFD78" w:rsidR="001477A4" w:rsidRPr="00122FEC" w:rsidRDefault="00EE050D" w:rsidP="005C358C">
      <w:pPr>
        <w:pStyle w:val="ListParagraph"/>
        <w:numPr>
          <w:ilvl w:val="0"/>
          <w:numId w:val="6"/>
        </w:numPr>
        <w:spacing w:line="480" w:lineRule="auto"/>
        <w:ind w:left="0" w:firstLine="634"/>
        <w:jc w:val="both"/>
        <w:rPr>
          <w:sz w:val="28"/>
          <w:szCs w:val="28"/>
        </w:rPr>
      </w:pPr>
      <w:r w:rsidRPr="00122FEC">
        <w:rPr>
          <w:b/>
          <w:sz w:val="28"/>
          <w:szCs w:val="28"/>
          <w:u w:val="single"/>
        </w:rPr>
        <w:t>Discussion</w:t>
      </w:r>
      <w:r w:rsidR="00827D7F" w:rsidRPr="00122FEC">
        <w:rPr>
          <w:b/>
          <w:sz w:val="28"/>
          <w:szCs w:val="28"/>
        </w:rPr>
        <w:t>.</w:t>
      </w:r>
      <w:r w:rsidR="005C358C">
        <w:rPr>
          <w:sz w:val="28"/>
          <w:szCs w:val="28"/>
        </w:rPr>
        <w:t xml:space="preserve">  </w:t>
      </w:r>
      <w:r w:rsidR="00375707" w:rsidRPr="00122FEC">
        <w:rPr>
          <w:sz w:val="28"/>
          <w:szCs w:val="28"/>
        </w:rPr>
        <w:t xml:space="preserve">A.R.S. § 13-3897 (“duty of officer after arresting with a warrant”) </w:t>
      </w:r>
      <w:r w:rsidR="001477A4" w:rsidRPr="00122FEC">
        <w:rPr>
          <w:sz w:val="28"/>
          <w:szCs w:val="28"/>
        </w:rPr>
        <w:t>is</w:t>
      </w:r>
      <w:r w:rsidR="00375707" w:rsidRPr="00122FEC">
        <w:rPr>
          <w:sz w:val="28"/>
          <w:szCs w:val="28"/>
        </w:rPr>
        <w:t xml:space="preserve"> foundation</w:t>
      </w:r>
      <w:r w:rsidR="001477A4" w:rsidRPr="00122FEC">
        <w:rPr>
          <w:sz w:val="28"/>
          <w:szCs w:val="28"/>
        </w:rPr>
        <w:t>al</w:t>
      </w:r>
      <w:r w:rsidR="00375707" w:rsidRPr="00122FEC">
        <w:rPr>
          <w:sz w:val="28"/>
          <w:szCs w:val="28"/>
        </w:rPr>
        <w:t xml:space="preserve"> for the </w:t>
      </w:r>
      <w:r w:rsidR="0018604C" w:rsidRPr="00122FEC">
        <w:rPr>
          <w:sz w:val="28"/>
          <w:szCs w:val="28"/>
        </w:rPr>
        <w:t>proposition</w:t>
      </w:r>
      <w:r w:rsidR="00375707" w:rsidRPr="00122FEC">
        <w:rPr>
          <w:sz w:val="28"/>
          <w:szCs w:val="28"/>
        </w:rPr>
        <w:t xml:space="preserve"> that a person arrested on a warrant must have an initial appearance before a magistrate.  The statute provides,</w:t>
      </w:r>
    </w:p>
    <w:p w14:paraId="0BF8F3B4" w14:textId="7895EE0A" w:rsidR="001477A4" w:rsidRPr="00122FEC" w:rsidRDefault="00375707" w:rsidP="005C358C">
      <w:pPr>
        <w:pStyle w:val="ListParagraph"/>
        <w:spacing w:after="240"/>
        <w:ind w:left="634"/>
        <w:jc w:val="both"/>
        <w:rPr>
          <w:sz w:val="28"/>
          <w:szCs w:val="28"/>
        </w:rPr>
      </w:pPr>
      <w:r w:rsidRPr="00122FEC">
        <w:rPr>
          <w:sz w:val="28"/>
          <w:szCs w:val="28"/>
        </w:rPr>
        <w:t>The officer making the arrest shall without unnecessary delay take the person arrested before the magistrate who issued the warrant or, if that magistrate is absent or unable to act, before the nearest or most accessible magistrate in that county.</w:t>
      </w:r>
    </w:p>
    <w:p w14:paraId="06B6BE0A" w14:textId="5EB03B33" w:rsidR="00375707" w:rsidRPr="00122FEC" w:rsidRDefault="00375707" w:rsidP="001477A4">
      <w:pPr>
        <w:pStyle w:val="ListParagraph"/>
        <w:spacing w:line="480" w:lineRule="auto"/>
        <w:ind w:left="0" w:firstLine="720"/>
        <w:jc w:val="both"/>
        <w:rPr>
          <w:sz w:val="28"/>
          <w:szCs w:val="28"/>
        </w:rPr>
      </w:pPr>
      <w:r w:rsidRPr="00122FEC">
        <w:rPr>
          <w:sz w:val="28"/>
          <w:szCs w:val="28"/>
        </w:rPr>
        <w:t xml:space="preserve">Rule 4.1(c) of the Rules of Criminal Procedure (“on arrest with a warrant”) is consistent with the statutory directive.  This rule provides that “a person arrested in the county where the warrant was issued must be taken before the magistrate who issued the warrant for an initial appearance….” </w:t>
      </w:r>
      <w:r w:rsidR="007E53AC" w:rsidRPr="00122FEC">
        <w:rPr>
          <w:sz w:val="28"/>
          <w:szCs w:val="28"/>
        </w:rPr>
        <w:t xml:space="preserve"> Rule 3.2(a)(4) (“content of a warrant or summons”) includes similar language. </w:t>
      </w:r>
      <w:r w:rsidRPr="00122FEC">
        <w:rPr>
          <w:sz w:val="28"/>
          <w:szCs w:val="28"/>
        </w:rPr>
        <w:t xml:space="preserve"> Rule 41, Forms 2(a) (</w:t>
      </w:r>
      <w:r w:rsidR="007D3E81" w:rsidRPr="00122FEC">
        <w:rPr>
          <w:sz w:val="28"/>
          <w:szCs w:val="28"/>
        </w:rPr>
        <w:t xml:space="preserve">currently titled, </w:t>
      </w:r>
      <w:r w:rsidRPr="00122FEC">
        <w:rPr>
          <w:sz w:val="28"/>
          <w:szCs w:val="28"/>
        </w:rPr>
        <w:t>“arrest warrant: superior court”) and 2(b) (</w:t>
      </w:r>
      <w:r w:rsidR="007D3E81" w:rsidRPr="00122FEC">
        <w:rPr>
          <w:sz w:val="28"/>
          <w:szCs w:val="28"/>
        </w:rPr>
        <w:t xml:space="preserve">currently titled, </w:t>
      </w:r>
      <w:r w:rsidRPr="00122FEC">
        <w:rPr>
          <w:sz w:val="28"/>
          <w:szCs w:val="28"/>
        </w:rPr>
        <w:t>“arrest warrant: limited jurisdiction courts”) are also in accord.  Both warrant forms begin with the words, “You are commanded to arrest and bring the defendant before this court.”</w:t>
      </w:r>
    </w:p>
    <w:p w14:paraId="2EDD9D45" w14:textId="33806DFE" w:rsidR="00375707" w:rsidRPr="00122FEC" w:rsidRDefault="00556A95" w:rsidP="001477A4">
      <w:pPr>
        <w:spacing w:line="480" w:lineRule="auto"/>
        <w:ind w:firstLine="720"/>
        <w:jc w:val="both"/>
        <w:rPr>
          <w:sz w:val="28"/>
          <w:szCs w:val="28"/>
        </w:rPr>
      </w:pPr>
      <w:r w:rsidRPr="00122FEC">
        <w:rPr>
          <w:sz w:val="28"/>
          <w:szCs w:val="28"/>
        </w:rPr>
        <w:lastRenderedPageBreak/>
        <w:t xml:space="preserve">Notwithstanding these authorities, workgroup members </w:t>
      </w:r>
      <w:r w:rsidR="0018604C" w:rsidRPr="00122FEC">
        <w:rPr>
          <w:sz w:val="28"/>
          <w:szCs w:val="28"/>
        </w:rPr>
        <w:t>made</w:t>
      </w:r>
      <w:r w:rsidRPr="00122FEC">
        <w:rPr>
          <w:sz w:val="28"/>
          <w:szCs w:val="28"/>
        </w:rPr>
        <w:t xml:space="preserve"> observations and </w:t>
      </w:r>
      <w:r w:rsidR="0018604C" w:rsidRPr="00122FEC">
        <w:rPr>
          <w:sz w:val="28"/>
          <w:szCs w:val="28"/>
        </w:rPr>
        <w:t xml:space="preserve">expressed </w:t>
      </w:r>
      <w:r w:rsidRPr="00122FEC">
        <w:rPr>
          <w:sz w:val="28"/>
          <w:szCs w:val="28"/>
        </w:rPr>
        <w:t>concerns</w:t>
      </w:r>
      <w:r w:rsidR="00BF4CE9" w:rsidRPr="00122FEC">
        <w:rPr>
          <w:sz w:val="28"/>
          <w:szCs w:val="28"/>
        </w:rPr>
        <w:t xml:space="preserve"> that support</w:t>
      </w:r>
      <w:r w:rsidR="00DE04C5" w:rsidRPr="00122FEC">
        <w:rPr>
          <w:sz w:val="28"/>
          <w:szCs w:val="28"/>
        </w:rPr>
        <w:t xml:space="preserve">ed </w:t>
      </w:r>
      <w:r w:rsidR="00DC40F3">
        <w:rPr>
          <w:sz w:val="28"/>
          <w:szCs w:val="28"/>
        </w:rPr>
        <w:t>a</w:t>
      </w:r>
      <w:r w:rsidR="00DE04C5" w:rsidRPr="00122FEC">
        <w:rPr>
          <w:sz w:val="28"/>
          <w:szCs w:val="28"/>
        </w:rPr>
        <w:t xml:space="preserve"> defendant’s</w:t>
      </w:r>
      <w:r w:rsidR="00BF4CE9" w:rsidRPr="00122FEC">
        <w:rPr>
          <w:sz w:val="28"/>
          <w:szCs w:val="28"/>
        </w:rPr>
        <w:t xml:space="preserve"> release upon posting the bond amount</w:t>
      </w:r>
      <w:r w:rsidR="0018604C" w:rsidRPr="00122FEC">
        <w:rPr>
          <w:sz w:val="28"/>
          <w:szCs w:val="28"/>
        </w:rPr>
        <w:t xml:space="preserve">, without </w:t>
      </w:r>
      <w:r w:rsidR="005F5200">
        <w:rPr>
          <w:sz w:val="28"/>
          <w:szCs w:val="28"/>
        </w:rPr>
        <w:t>requiring</w:t>
      </w:r>
      <w:r w:rsidR="0018604C" w:rsidRPr="00122FEC">
        <w:rPr>
          <w:sz w:val="28"/>
          <w:szCs w:val="28"/>
        </w:rPr>
        <w:t xml:space="preserve"> an initial appearance</w:t>
      </w:r>
      <w:r w:rsidR="00BF4CE9" w:rsidRPr="00122FEC">
        <w:rPr>
          <w:sz w:val="28"/>
          <w:szCs w:val="28"/>
        </w:rPr>
        <w:t>:</w:t>
      </w:r>
    </w:p>
    <w:p w14:paraId="06E73B55" w14:textId="30D5CEE3" w:rsidR="00375707" w:rsidRPr="00122FEC" w:rsidRDefault="001477A4" w:rsidP="00E776E6">
      <w:pPr>
        <w:pStyle w:val="ListParagraph"/>
        <w:numPr>
          <w:ilvl w:val="0"/>
          <w:numId w:val="10"/>
        </w:numPr>
        <w:spacing w:after="240" w:line="276" w:lineRule="auto"/>
        <w:jc w:val="both"/>
        <w:rPr>
          <w:sz w:val="28"/>
          <w:szCs w:val="28"/>
        </w:rPr>
      </w:pPr>
      <w:r w:rsidRPr="00122FEC">
        <w:rPr>
          <w:sz w:val="28"/>
          <w:szCs w:val="28"/>
        </w:rPr>
        <w:t>W</w:t>
      </w:r>
      <w:r w:rsidR="00375707" w:rsidRPr="00122FEC">
        <w:rPr>
          <w:sz w:val="28"/>
          <w:szCs w:val="28"/>
        </w:rPr>
        <w:t xml:space="preserve">hen a magistrate puts a bond amount in the warrant, the magistrate has explicitly expressed the objective of releasing, and the desire to </w:t>
      </w:r>
      <w:r w:rsidRPr="00122FEC">
        <w:rPr>
          <w:sz w:val="28"/>
          <w:szCs w:val="28"/>
        </w:rPr>
        <w:t xml:space="preserve">promptly </w:t>
      </w:r>
      <w:r w:rsidR="00375707" w:rsidRPr="00122FEC">
        <w:rPr>
          <w:sz w:val="28"/>
          <w:szCs w:val="28"/>
        </w:rPr>
        <w:t>release, the defendant when that bond amount is posted</w:t>
      </w:r>
      <w:r w:rsidRPr="00122FEC">
        <w:rPr>
          <w:sz w:val="28"/>
          <w:szCs w:val="28"/>
        </w:rPr>
        <w:t>.</w:t>
      </w:r>
    </w:p>
    <w:p w14:paraId="627327F3" w14:textId="4B5D294D" w:rsidR="00375707" w:rsidRPr="00122FEC" w:rsidRDefault="001477A4" w:rsidP="00E776E6">
      <w:pPr>
        <w:pStyle w:val="ListParagraph"/>
        <w:numPr>
          <w:ilvl w:val="0"/>
          <w:numId w:val="10"/>
        </w:numPr>
        <w:spacing w:after="240" w:line="276" w:lineRule="auto"/>
        <w:jc w:val="both"/>
        <w:rPr>
          <w:sz w:val="28"/>
          <w:szCs w:val="28"/>
        </w:rPr>
      </w:pPr>
      <w:r w:rsidRPr="00122FEC">
        <w:rPr>
          <w:sz w:val="28"/>
          <w:szCs w:val="28"/>
        </w:rPr>
        <w:t>E</w:t>
      </w:r>
      <w:r w:rsidR="00375707" w:rsidRPr="00122FEC">
        <w:rPr>
          <w:sz w:val="28"/>
          <w:szCs w:val="28"/>
        </w:rPr>
        <w:t>ven a short time in jail could increase the possibility of recidivism, so the defendant should be released as soon as the bond is posted</w:t>
      </w:r>
      <w:r w:rsidRPr="00122FEC">
        <w:rPr>
          <w:sz w:val="28"/>
          <w:szCs w:val="28"/>
        </w:rPr>
        <w:t>.</w:t>
      </w:r>
    </w:p>
    <w:p w14:paraId="3A56E91E" w14:textId="5509574C" w:rsidR="00375707" w:rsidRPr="00122FEC" w:rsidRDefault="001477A4" w:rsidP="00E776E6">
      <w:pPr>
        <w:pStyle w:val="ListParagraph"/>
        <w:numPr>
          <w:ilvl w:val="0"/>
          <w:numId w:val="10"/>
        </w:numPr>
        <w:spacing w:after="240" w:line="276" w:lineRule="auto"/>
        <w:jc w:val="both"/>
        <w:rPr>
          <w:sz w:val="28"/>
          <w:szCs w:val="28"/>
        </w:rPr>
      </w:pPr>
      <w:r w:rsidRPr="00122FEC">
        <w:rPr>
          <w:sz w:val="28"/>
          <w:szCs w:val="28"/>
        </w:rPr>
        <w:t>I</w:t>
      </w:r>
      <w:r w:rsidR="00375707" w:rsidRPr="00122FEC">
        <w:rPr>
          <w:sz w:val="28"/>
          <w:szCs w:val="28"/>
        </w:rPr>
        <w:t>f the defendant is arrested on a warrant for failure to pay a financial obligation, the defendant should be released upon payment of the bond</w:t>
      </w:r>
      <w:r w:rsidRPr="00122FEC">
        <w:rPr>
          <w:sz w:val="28"/>
          <w:szCs w:val="28"/>
        </w:rPr>
        <w:t>.</w:t>
      </w:r>
    </w:p>
    <w:p w14:paraId="4F8C3294" w14:textId="2F3094AD" w:rsidR="00375707" w:rsidRPr="00122FEC" w:rsidRDefault="001477A4" w:rsidP="00E776E6">
      <w:pPr>
        <w:pStyle w:val="ListParagraph"/>
        <w:numPr>
          <w:ilvl w:val="0"/>
          <w:numId w:val="10"/>
        </w:numPr>
        <w:spacing w:after="240" w:line="276" w:lineRule="auto"/>
        <w:jc w:val="both"/>
        <w:rPr>
          <w:sz w:val="28"/>
          <w:szCs w:val="28"/>
        </w:rPr>
      </w:pPr>
      <w:r w:rsidRPr="00122FEC">
        <w:rPr>
          <w:sz w:val="28"/>
          <w:szCs w:val="28"/>
        </w:rPr>
        <w:t>A</w:t>
      </w:r>
      <w:r w:rsidR="00375707" w:rsidRPr="00122FEC">
        <w:rPr>
          <w:sz w:val="28"/>
          <w:szCs w:val="28"/>
        </w:rPr>
        <w:t>s a practical matter, victims are not notified of a defendant’s arrest on a misdemeanor warrant</w:t>
      </w:r>
      <w:r w:rsidRPr="00122FEC">
        <w:rPr>
          <w:sz w:val="28"/>
          <w:szCs w:val="28"/>
        </w:rPr>
        <w:t>.</w:t>
      </w:r>
    </w:p>
    <w:p w14:paraId="6D779DE4" w14:textId="0E9A9C94" w:rsidR="00375707" w:rsidRPr="00122FEC" w:rsidRDefault="001477A4" w:rsidP="00E776E6">
      <w:pPr>
        <w:pStyle w:val="ListParagraph"/>
        <w:numPr>
          <w:ilvl w:val="0"/>
          <w:numId w:val="10"/>
        </w:numPr>
        <w:spacing w:after="240" w:line="276" w:lineRule="auto"/>
        <w:jc w:val="both"/>
        <w:rPr>
          <w:sz w:val="28"/>
          <w:szCs w:val="28"/>
        </w:rPr>
      </w:pPr>
      <w:r w:rsidRPr="00122FEC">
        <w:rPr>
          <w:sz w:val="28"/>
          <w:szCs w:val="28"/>
        </w:rPr>
        <w:t>T</w:t>
      </w:r>
      <w:r w:rsidR="00375707" w:rsidRPr="00122FEC">
        <w:rPr>
          <w:sz w:val="28"/>
          <w:szCs w:val="28"/>
        </w:rPr>
        <w:t>here is a significant cost for incarcerating a defendant on a misdemeanor warrant</w:t>
      </w:r>
      <w:r w:rsidRPr="00122FEC">
        <w:rPr>
          <w:sz w:val="28"/>
          <w:szCs w:val="28"/>
        </w:rPr>
        <w:t>.</w:t>
      </w:r>
    </w:p>
    <w:p w14:paraId="05D52C5E" w14:textId="52808B4C" w:rsidR="00556A95" w:rsidRPr="00122FEC" w:rsidRDefault="00556A95" w:rsidP="00556E5D">
      <w:pPr>
        <w:spacing w:line="480" w:lineRule="auto"/>
        <w:jc w:val="both"/>
        <w:rPr>
          <w:sz w:val="28"/>
          <w:szCs w:val="28"/>
        </w:rPr>
      </w:pPr>
      <w:r w:rsidRPr="00122FEC">
        <w:rPr>
          <w:sz w:val="28"/>
          <w:szCs w:val="28"/>
        </w:rPr>
        <w:t xml:space="preserve">On the other hand, </w:t>
      </w:r>
      <w:r w:rsidR="00BF4CE9" w:rsidRPr="00122FEC">
        <w:rPr>
          <w:sz w:val="28"/>
          <w:szCs w:val="28"/>
        </w:rPr>
        <w:t xml:space="preserve">workgroup members recognized the benefit of </w:t>
      </w:r>
      <w:r w:rsidR="0018604C" w:rsidRPr="00122FEC">
        <w:rPr>
          <w:sz w:val="28"/>
          <w:szCs w:val="28"/>
        </w:rPr>
        <w:t>requiring</w:t>
      </w:r>
      <w:r w:rsidR="00BF4CE9" w:rsidRPr="00122FEC">
        <w:rPr>
          <w:sz w:val="28"/>
          <w:szCs w:val="28"/>
        </w:rPr>
        <w:t xml:space="preserve"> an initial appearance before </w:t>
      </w:r>
      <w:r w:rsidR="0018604C" w:rsidRPr="00122FEC">
        <w:rPr>
          <w:sz w:val="28"/>
          <w:szCs w:val="28"/>
        </w:rPr>
        <w:t xml:space="preserve">a magistrate prior to </w:t>
      </w:r>
      <w:r w:rsidR="00BF4CE9" w:rsidRPr="00122FEC">
        <w:rPr>
          <w:sz w:val="28"/>
          <w:szCs w:val="28"/>
        </w:rPr>
        <w:t>the arrested defendant be</w:t>
      </w:r>
      <w:r w:rsidR="0018604C" w:rsidRPr="00122FEC">
        <w:rPr>
          <w:sz w:val="28"/>
          <w:szCs w:val="28"/>
        </w:rPr>
        <w:t>ing</w:t>
      </w:r>
      <w:r w:rsidR="00BF4CE9" w:rsidRPr="00122FEC">
        <w:rPr>
          <w:sz w:val="28"/>
          <w:szCs w:val="28"/>
        </w:rPr>
        <w:t xml:space="preserve"> released:</w:t>
      </w:r>
    </w:p>
    <w:p w14:paraId="312FC289" w14:textId="6181FD2D" w:rsidR="00556A95" w:rsidRPr="00122FEC" w:rsidRDefault="001477A4" w:rsidP="00E776E6">
      <w:pPr>
        <w:pStyle w:val="ListParagraph"/>
        <w:numPr>
          <w:ilvl w:val="0"/>
          <w:numId w:val="10"/>
        </w:numPr>
        <w:spacing w:after="240" w:line="276" w:lineRule="auto"/>
        <w:jc w:val="both"/>
        <w:rPr>
          <w:sz w:val="28"/>
          <w:szCs w:val="28"/>
        </w:rPr>
      </w:pPr>
      <w:r w:rsidRPr="00122FEC">
        <w:rPr>
          <w:sz w:val="28"/>
          <w:szCs w:val="28"/>
        </w:rPr>
        <w:t>O</w:t>
      </w:r>
      <w:r w:rsidR="00556A95" w:rsidRPr="00122FEC">
        <w:rPr>
          <w:sz w:val="28"/>
          <w:szCs w:val="28"/>
        </w:rPr>
        <w:t xml:space="preserve">n an arrest </w:t>
      </w:r>
      <w:r w:rsidRPr="00122FEC">
        <w:rPr>
          <w:sz w:val="28"/>
          <w:szCs w:val="28"/>
        </w:rPr>
        <w:t>pursuant to</w:t>
      </w:r>
      <w:r w:rsidR="00556A95" w:rsidRPr="00122FEC">
        <w:rPr>
          <w:sz w:val="28"/>
          <w:szCs w:val="28"/>
        </w:rPr>
        <w:t xml:space="preserve"> a warrant, the initial appearance magistrate may not have </w:t>
      </w:r>
      <w:r w:rsidR="0018604C" w:rsidRPr="00122FEC">
        <w:rPr>
          <w:sz w:val="28"/>
          <w:szCs w:val="28"/>
        </w:rPr>
        <w:t xml:space="preserve">access to </w:t>
      </w:r>
      <w:r w:rsidR="00556A95" w:rsidRPr="00122FEC">
        <w:rPr>
          <w:sz w:val="28"/>
          <w:szCs w:val="28"/>
        </w:rPr>
        <w:t>a completed Form 4 or a report from pre-trial services, in which case the magistrate is “flying blind” and needs to have a colloquy with the defendant (particularly if the defendant was arrested on a warrant from another county) to determine release conditions</w:t>
      </w:r>
      <w:r w:rsidRPr="00122FEC">
        <w:rPr>
          <w:sz w:val="28"/>
          <w:szCs w:val="28"/>
        </w:rPr>
        <w:t>.</w:t>
      </w:r>
    </w:p>
    <w:p w14:paraId="06810296" w14:textId="13B279E9" w:rsidR="00556A95" w:rsidRPr="00122FEC" w:rsidRDefault="00BF4CE9" w:rsidP="00E776E6">
      <w:pPr>
        <w:pStyle w:val="ListParagraph"/>
        <w:numPr>
          <w:ilvl w:val="0"/>
          <w:numId w:val="10"/>
        </w:numPr>
        <w:spacing w:after="240" w:line="276" w:lineRule="auto"/>
        <w:jc w:val="both"/>
        <w:rPr>
          <w:sz w:val="28"/>
          <w:szCs w:val="28"/>
        </w:rPr>
      </w:pPr>
      <w:r w:rsidRPr="00122FEC">
        <w:rPr>
          <w:sz w:val="28"/>
          <w:szCs w:val="28"/>
        </w:rPr>
        <w:t>E</w:t>
      </w:r>
      <w:r w:rsidR="00556A95" w:rsidRPr="00122FEC">
        <w:rPr>
          <w:sz w:val="28"/>
          <w:szCs w:val="28"/>
        </w:rPr>
        <w:t xml:space="preserve">ven if the warrant indicates a bond amount, the length of time between issuance of the warrant and the arrest could be substantial, and circumstances supporting the original amount might no longer </w:t>
      </w:r>
      <w:r w:rsidR="00EA1ED7" w:rsidRPr="00122FEC">
        <w:rPr>
          <w:sz w:val="28"/>
          <w:szCs w:val="28"/>
        </w:rPr>
        <w:t>apply</w:t>
      </w:r>
      <w:r w:rsidR="00E776E6">
        <w:rPr>
          <w:sz w:val="28"/>
          <w:szCs w:val="28"/>
        </w:rPr>
        <w:t>.</w:t>
      </w:r>
    </w:p>
    <w:p w14:paraId="0518E18A" w14:textId="09692D61" w:rsidR="00556A95" w:rsidRPr="00122FEC" w:rsidRDefault="00BF4CE9" w:rsidP="00E776E6">
      <w:pPr>
        <w:pStyle w:val="ListParagraph"/>
        <w:numPr>
          <w:ilvl w:val="0"/>
          <w:numId w:val="10"/>
        </w:numPr>
        <w:spacing w:after="240" w:line="276" w:lineRule="auto"/>
        <w:jc w:val="both"/>
        <w:rPr>
          <w:sz w:val="28"/>
          <w:szCs w:val="28"/>
        </w:rPr>
      </w:pPr>
      <w:r w:rsidRPr="00122FEC">
        <w:rPr>
          <w:sz w:val="28"/>
          <w:szCs w:val="28"/>
        </w:rPr>
        <w:t>I</w:t>
      </w:r>
      <w:r w:rsidR="00556A95" w:rsidRPr="00122FEC">
        <w:rPr>
          <w:sz w:val="28"/>
          <w:szCs w:val="28"/>
        </w:rPr>
        <w:t>n non-warrant arrests, the magistrate does not determine a bond amount until the magistrate has conducted an initial appearance</w:t>
      </w:r>
      <w:r w:rsidRPr="00122FEC">
        <w:rPr>
          <w:sz w:val="28"/>
          <w:szCs w:val="28"/>
        </w:rPr>
        <w:t>.</w:t>
      </w:r>
    </w:p>
    <w:p w14:paraId="1818FF25" w14:textId="2A494313" w:rsidR="00D730D8" w:rsidRPr="00122FEC" w:rsidRDefault="00375707" w:rsidP="0005619A">
      <w:pPr>
        <w:spacing w:line="480" w:lineRule="auto"/>
        <w:ind w:firstLine="720"/>
        <w:jc w:val="both"/>
        <w:rPr>
          <w:sz w:val="28"/>
          <w:szCs w:val="28"/>
        </w:rPr>
      </w:pPr>
      <w:r w:rsidRPr="00122FEC">
        <w:rPr>
          <w:sz w:val="28"/>
          <w:szCs w:val="28"/>
        </w:rPr>
        <w:lastRenderedPageBreak/>
        <w:t>The</w:t>
      </w:r>
      <w:r w:rsidR="001576FA" w:rsidRPr="00122FEC">
        <w:rPr>
          <w:sz w:val="28"/>
          <w:szCs w:val="28"/>
        </w:rPr>
        <w:t xml:space="preserve"> workgroup</w:t>
      </w:r>
      <w:r w:rsidRPr="00122FEC">
        <w:rPr>
          <w:sz w:val="28"/>
          <w:szCs w:val="28"/>
        </w:rPr>
        <w:t xml:space="preserve"> concluded</w:t>
      </w:r>
      <w:r w:rsidR="00D730D8" w:rsidRPr="00122FEC">
        <w:rPr>
          <w:sz w:val="28"/>
          <w:szCs w:val="28"/>
        </w:rPr>
        <w:t>:</w:t>
      </w:r>
    </w:p>
    <w:p w14:paraId="4FE6BD92" w14:textId="5F1FEAEF" w:rsidR="00D730D8" w:rsidRPr="00122FEC" w:rsidRDefault="001576FA" w:rsidP="00D730D8">
      <w:pPr>
        <w:spacing w:line="480" w:lineRule="auto"/>
        <w:ind w:left="720"/>
        <w:jc w:val="both"/>
        <w:rPr>
          <w:sz w:val="28"/>
          <w:szCs w:val="28"/>
        </w:rPr>
      </w:pPr>
      <w:r w:rsidRPr="00122FEC">
        <w:rPr>
          <w:sz w:val="28"/>
          <w:szCs w:val="28"/>
        </w:rPr>
        <w:t xml:space="preserve">(1) the </w:t>
      </w:r>
      <w:r w:rsidR="00375707" w:rsidRPr="00122FEC">
        <w:rPr>
          <w:sz w:val="28"/>
          <w:szCs w:val="28"/>
        </w:rPr>
        <w:t>Criminal Rules should distinguish warrants concerning a felony from warrants concerning misdemeanors</w:t>
      </w:r>
      <w:r w:rsidR="00D730D8" w:rsidRPr="00122FEC">
        <w:rPr>
          <w:sz w:val="28"/>
          <w:szCs w:val="28"/>
        </w:rPr>
        <w:t>;</w:t>
      </w:r>
    </w:p>
    <w:p w14:paraId="492F4BCA" w14:textId="50D8A0A8" w:rsidR="00D730D8" w:rsidRPr="00122FEC" w:rsidRDefault="00D730D8" w:rsidP="00D730D8">
      <w:pPr>
        <w:spacing w:line="480" w:lineRule="auto"/>
        <w:ind w:left="720"/>
        <w:jc w:val="both"/>
        <w:rPr>
          <w:sz w:val="28"/>
          <w:szCs w:val="28"/>
        </w:rPr>
      </w:pPr>
      <w:r w:rsidRPr="00122FEC">
        <w:rPr>
          <w:sz w:val="28"/>
          <w:szCs w:val="28"/>
        </w:rPr>
        <w:t>(2) the Criminal Rules should</w:t>
      </w:r>
      <w:r w:rsidR="00375707" w:rsidRPr="00122FEC">
        <w:rPr>
          <w:sz w:val="28"/>
          <w:szCs w:val="28"/>
        </w:rPr>
        <w:t xml:space="preserve"> permit </w:t>
      </w:r>
      <w:r w:rsidR="002E59B8" w:rsidRPr="00122FEC">
        <w:rPr>
          <w:sz w:val="28"/>
          <w:szCs w:val="28"/>
        </w:rPr>
        <w:t xml:space="preserve">a defendant </w:t>
      </w:r>
      <w:r w:rsidR="00375707" w:rsidRPr="00122FEC">
        <w:rPr>
          <w:sz w:val="28"/>
          <w:szCs w:val="28"/>
        </w:rPr>
        <w:t xml:space="preserve">arrested on </w:t>
      </w:r>
      <w:r w:rsidRPr="00122FEC">
        <w:rPr>
          <w:sz w:val="28"/>
          <w:szCs w:val="28"/>
        </w:rPr>
        <w:t xml:space="preserve">a </w:t>
      </w:r>
      <w:r w:rsidR="00375707" w:rsidRPr="00122FEC">
        <w:rPr>
          <w:sz w:val="28"/>
          <w:szCs w:val="28"/>
        </w:rPr>
        <w:t>misdemeanor</w:t>
      </w:r>
      <w:r w:rsidR="00367928" w:rsidRPr="00367928">
        <w:rPr>
          <w:sz w:val="28"/>
          <w:szCs w:val="28"/>
        </w:rPr>
        <w:t xml:space="preserve"> </w:t>
      </w:r>
      <w:r w:rsidR="00367928" w:rsidRPr="00122FEC">
        <w:rPr>
          <w:sz w:val="28"/>
          <w:szCs w:val="28"/>
        </w:rPr>
        <w:t>warrant</w:t>
      </w:r>
      <w:r w:rsidR="00367928">
        <w:rPr>
          <w:sz w:val="28"/>
          <w:szCs w:val="28"/>
        </w:rPr>
        <w:t>—at the issuing magistrate’s discretion—</w:t>
      </w:r>
      <w:r w:rsidR="00375707" w:rsidRPr="00122FEC">
        <w:rPr>
          <w:sz w:val="28"/>
          <w:szCs w:val="28"/>
        </w:rPr>
        <w:t xml:space="preserve">to post </w:t>
      </w:r>
      <w:r w:rsidR="002E59B8" w:rsidRPr="00122FEC">
        <w:rPr>
          <w:sz w:val="28"/>
          <w:szCs w:val="28"/>
        </w:rPr>
        <w:t xml:space="preserve">a bond </w:t>
      </w:r>
      <w:r w:rsidR="00375707" w:rsidRPr="00122FEC">
        <w:rPr>
          <w:sz w:val="28"/>
          <w:szCs w:val="28"/>
        </w:rPr>
        <w:t>without the need to see a</w:t>
      </w:r>
      <w:r w:rsidR="00367928">
        <w:rPr>
          <w:sz w:val="28"/>
          <w:szCs w:val="28"/>
        </w:rPr>
        <w:t>n initial appearance</w:t>
      </w:r>
      <w:r w:rsidR="00375707" w:rsidRPr="00122FEC">
        <w:rPr>
          <w:sz w:val="28"/>
          <w:szCs w:val="28"/>
        </w:rPr>
        <w:t xml:space="preserve"> magistrate</w:t>
      </w:r>
      <w:r w:rsidR="001576FA" w:rsidRPr="00122FEC">
        <w:rPr>
          <w:sz w:val="28"/>
          <w:szCs w:val="28"/>
        </w:rPr>
        <w:t>; and</w:t>
      </w:r>
    </w:p>
    <w:p w14:paraId="0C49D8C1" w14:textId="0CF3C8EE" w:rsidR="00D730D8" w:rsidRPr="00122FEC" w:rsidRDefault="001576FA" w:rsidP="00D730D8">
      <w:pPr>
        <w:spacing w:line="480" w:lineRule="auto"/>
        <w:ind w:left="720"/>
        <w:jc w:val="both"/>
        <w:rPr>
          <w:sz w:val="28"/>
          <w:szCs w:val="28"/>
        </w:rPr>
      </w:pPr>
      <w:r w:rsidRPr="00122FEC">
        <w:rPr>
          <w:sz w:val="28"/>
          <w:szCs w:val="28"/>
        </w:rPr>
        <w:t>(</w:t>
      </w:r>
      <w:r w:rsidR="00D730D8" w:rsidRPr="00122FEC">
        <w:rPr>
          <w:sz w:val="28"/>
          <w:szCs w:val="28"/>
        </w:rPr>
        <w:t>3</w:t>
      </w:r>
      <w:r w:rsidRPr="00122FEC">
        <w:rPr>
          <w:sz w:val="28"/>
          <w:szCs w:val="28"/>
        </w:rPr>
        <w:t>)</w:t>
      </w:r>
      <w:r w:rsidR="0005619A" w:rsidRPr="00122FEC">
        <w:rPr>
          <w:sz w:val="28"/>
          <w:szCs w:val="28"/>
        </w:rPr>
        <w:t xml:space="preserve"> </w:t>
      </w:r>
      <w:r w:rsidRPr="00122FEC">
        <w:rPr>
          <w:sz w:val="28"/>
          <w:szCs w:val="28"/>
        </w:rPr>
        <w:t xml:space="preserve">a defendant who is arrested on a felony warrant should see a magistrate before being released, even if the warrant contains a </w:t>
      </w:r>
      <w:r w:rsidR="004C6B9F" w:rsidRPr="00122FEC">
        <w:rPr>
          <w:sz w:val="28"/>
          <w:szCs w:val="28"/>
        </w:rPr>
        <w:t xml:space="preserve">recommended </w:t>
      </w:r>
      <w:r w:rsidRPr="00122FEC">
        <w:rPr>
          <w:sz w:val="28"/>
          <w:szCs w:val="28"/>
        </w:rPr>
        <w:t xml:space="preserve">bond amount </w:t>
      </w:r>
      <w:r w:rsidR="001538AF" w:rsidRPr="00122FEC">
        <w:rPr>
          <w:sz w:val="28"/>
          <w:szCs w:val="28"/>
        </w:rPr>
        <w:t xml:space="preserve">and </w:t>
      </w:r>
      <w:r w:rsidR="00D730D8" w:rsidRPr="00122FEC">
        <w:rPr>
          <w:sz w:val="28"/>
          <w:szCs w:val="28"/>
        </w:rPr>
        <w:t xml:space="preserve">the defendant </w:t>
      </w:r>
      <w:r w:rsidRPr="00122FEC">
        <w:rPr>
          <w:sz w:val="28"/>
          <w:szCs w:val="28"/>
        </w:rPr>
        <w:t>is able to immediately post</w:t>
      </w:r>
      <w:r w:rsidR="0005619A" w:rsidRPr="00122FEC">
        <w:rPr>
          <w:sz w:val="28"/>
          <w:szCs w:val="28"/>
        </w:rPr>
        <w:t xml:space="preserve"> </w:t>
      </w:r>
      <w:r w:rsidRPr="00122FEC">
        <w:rPr>
          <w:sz w:val="28"/>
          <w:szCs w:val="28"/>
        </w:rPr>
        <w:t>that bond</w:t>
      </w:r>
      <w:r w:rsidR="00342FA6" w:rsidRPr="00122FEC">
        <w:rPr>
          <w:sz w:val="28"/>
          <w:szCs w:val="28"/>
        </w:rPr>
        <w:t>.</w:t>
      </w:r>
    </w:p>
    <w:p w14:paraId="48199AB7" w14:textId="1AADC3A6" w:rsidR="00375707" w:rsidRPr="00122FEC" w:rsidRDefault="00DC5E66" w:rsidP="0005619A">
      <w:pPr>
        <w:spacing w:line="480" w:lineRule="auto"/>
        <w:ind w:firstLine="720"/>
        <w:jc w:val="both"/>
        <w:rPr>
          <w:sz w:val="28"/>
          <w:szCs w:val="28"/>
        </w:rPr>
      </w:pPr>
      <w:r>
        <w:rPr>
          <w:sz w:val="28"/>
          <w:szCs w:val="28"/>
        </w:rPr>
        <w:t>As the result of a</w:t>
      </w:r>
      <w:r w:rsidR="007C0149">
        <w:rPr>
          <w:sz w:val="28"/>
          <w:szCs w:val="28"/>
        </w:rPr>
        <w:t xml:space="preserve"> suggestion </w:t>
      </w:r>
      <w:r>
        <w:rPr>
          <w:sz w:val="28"/>
          <w:szCs w:val="28"/>
        </w:rPr>
        <w:t>by</w:t>
      </w:r>
      <w:r w:rsidR="007C0149">
        <w:rPr>
          <w:sz w:val="28"/>
          <w:szCs w:val="28"/>
        </w:rPr>
        <w:t xml:space="preserve"> a workgroup member and participants from the </w:t>
      </w:r>
      <w:r w:rsidR="00E776E6">
        <w:rPr>
          <w:sz w:val="28"/>
          <w:szCs w:val="28"/>
        </w:rPr>
        <w:t>S</w:t>
      </w:r>
      <w:r w:rsidR="007C0149">
        <w:rPr>
          <w:sz w:val="28"/>
          <w:szCs w:val="28"/>
        </w:rPr>
        <w:t xml:space="preserve">uperior </w:t>
      </w:r>
      <w:r w:rsidR="00E776E6">
        <w:rPr>
          <w:sz w:val="28"/>
          <w:szCs w:val="28"/>
        </w:rPr>
        <w:t>C</w:t>
      </w:r>
      <w:r w:rsidR="007C0149">
        <w:rPr>
          <w:sz w:val="28"/>
          <w:szCs w:val="28"/>
        </w:rPr>
        <w:t>ourt in Maricopa County, the</w:t>
      </w:r>
      <w:r w:rsidR="004C6B9F" w:rsidRPr="00122FEC">
        <w:rPr>
          <w:sz w:val="28"/>
          <w:szCs w:val="28"/>
        </w:rPr>
        <w:t xml:space="preserve"> </w:t>
      </w:r>
      <w:r w:rsidR="002972DA">
        <w:rPr>
          <w:sz w:val="28"/>
          <w:szCs w:val="28"/>
        </w:rPr>
        <w:t xml:space="preserve">workgroup proposes that the issuing magistrate </w:t>
      </w:r>
      <w:r w:rsidR="00367928">
        <w:rPr>
          <w:sz w:val="28"/>
          <w:szCs w:val="28"/>
        </w:rPr>
        <w:t xml:space="preserve">should have the ability to </w:t>
      </w:r>
      <w:r w:rsidR="002972DA">
        <w:rPr>
          <w:sz w:val="28"/>
          <w:szCs w:val="28"/>
        </w:rPr>
        <w:t xml:space="preserve">“recommend” the </w:t>
      </w:r>
      <w:r w:rsidR="004C6B9F" w:rsidRPr="00122FEC">
        <w:rPr>
          <w:sz w:val="28"/>
          <w:szCs w:val="28"/>
        </w:rPr>
        <w:t>bond</w:t>
      </w:r>
      <w:r w:rsidR="00B634BB" w:rsidRPr="00122FEC">
        <w:rPr>
          <w:sz w:val="28"/>
          <w:szCs w:val="28"/>
        </w:rPr>
        <w:t xml:space="preserve"> type and amount</w:t>
      </w:r>
      <w:r w:rsidR="00A6576E" w:rsidRPr="00A6576E">
        <w:rPr>
          <w:sz w:val="28"/>
          <w:szCs w:val="28"/>
        </w:rPr>
        <w:t xml:space="preserve"> </w:t>
      </w:r>
      <w:r w:rsidR="00A6576E">
        <w:rPr>
          <w:sz w:val="28"/>
          <w:szCs w:val="28"/>
        </w:rPr>
        <w:t>on a felony warrant</w:t>
      </w:r>
      <w:r w:rsidR="001B1240" w:rsidRPr="00122FEC">
        <w:rPr>
          <w:sz w:val="28"/>
          <w:szCs w:val="28"/>
        </w:rPr>
        <w:t>.  The issuing magistrate</w:t>
      </w:r>
      <w:r w:rsidR="004C6B9F" w:rsidRPr="00122FEC">
        <w:rPr>
          <w:sz w:val="28"/>
          <w:szCs w:val="28"/>
        </w:rPr>
        <w:t xml:space="preserve"> might have more information concerning </w:t>
      </w:r>
      <w:r w:rsidR="00B634BB" w:rsidRPr="00122FEC">
        <w:rPr>
          <w:sz w:val="28"/>
          <w:szCs w:val="28"/>
        </w:rPr>
        <w:t>an individual</w:t>
      </w:r>
      <w:r w:rsidR="004C6B9F" w:rsidRPr="00122FEC">
        <w:rPr>
          <w:sz w:val="28"/>
          <w:szCs w:val="28"/>
        </w:rPr>
        <w:t xml:space="preserve"> defendant’s circumstances</w:t>
      </w:r>
      <w:r w:rsidR="00A6576E" w:rsidRPr="00A6576E">
        <w:rPr>
          <w:sz w:val="28"/>
          <w:szCs w:val="28"/>
        </w:rPr>
        <w:t xml:space="preserve"> </w:t>
      </w:r>
      <w:r w:rsidR="00A6576E" w:rsidRPr="00122FEC">
        <w:rPr>
          <w:sz w:val="28"/>
          <w:szCs w:val="28"/>
        </w:rPr>
        <w:t>than an initial appearance magistrate with only scant information</w:t>
      </w:r>
      <w:r w:rsidR="001B1240" w:rsidRPr="00122FEC">
        <w:rPr>
          <w:sz w:val="28"/>
          <w:szCs w:val="28"/>
        </w:rPr>
        <w:t>,</w:t>
      </w:r>
      <w:r w:rsidR="004C6B9F" w:rsidRPr="00122FEC">
        <w:rPr>
          <w:sz w:val="28"/>
          <w:szCs w:val="28"/>
        </w:rPr>
        <w:t xml:space="preserve"> </w:t>
      </w:r>
      <w:r w:rsidR="001B1240" w:rsidRPr="00122FEC">
        <w:rPr>
          <w:sz w:val="28"/>
          <w:szCs w:val="28"/>
        </w:rPr>
        <w:t xml:space="preserve">and therefore could more knowledgably propose </w:t>
      </w:r>
      <w:r w:rsidR="005F5200">
        <w:rPr>
          <w:sz w:val="28"/>
          <w:szCs w:val="28"/>
        </w:rPr>
        <w:t>the type and amount of a bond</w:t>
      </w:r>
      <w:r w:rsidR="00B634BB" w:rsidRPr="00122FEC">
        <w:rPr>
          <w:sz w:val="28"/>
          <w:szCs w:val="28"/>
        </w:rPr>
        <w:t xml:space="preserve">.  </w:t>
      </w:r>
      <w:r w:rsidR="00342FA6" w:rsidRPr="00122FEC">
        <w:rPr>
          <w:sz w:val="28"/>
          <w:szCs w:val="28"/>
        </w:rPr>
        <w:t xml:space="preserve">However, </w:t>
      </w:r>
      <w:r w:rsidR="00D730D8" w:rsidRPr="00122FEC">
        <w:rPr>
          <w:sz w:val="28"/>
          <w:szCs w:val="28"/>
        </w:rPr>
        <w:t xml:space="preserve">the bond is “recommended” </w:t>
      </w:r>
      <w:r w:rsidR="001B1240" w:rsidRPr="00122FEC">
        <w:rPr>
          <w:sz w:val="28"/>
          <w:szCs w:val="28"/>
        </w:rPr>
        <w:t xml:space="preserve">because </w:t>
      </w:r>
      <w:r w:rsidR="00342FA6" w:rsidRPr="00122FEC">
        <w:rPr>
          <w:sz w:val="28"/>
          <w:szCs w:val="28"/>
        </w:rPr>
        <w:t xml:space="preserve">the initial appearance magistrate who </w:t>
      </w:r>
      <w:r w:rsidR="00B634BB" w:rsidRPr="00122FEC">
        <w:rPr>
          <w:sz w:val="28"/>
          <w:szCs w:val="28"/>
        </w:rPr>
        <w:t>sees</w:t>
      </w:r>
      <w:r w:rsidR="00342FA6" w:rsidRPr="00122FEC">
        <w:rPr>
          <w:sz w:val="28"/>
          <w:szCs w:val="28"/>
        </w:rPr>
        <w:t xml:space="preserve"> the defendant would have discretion to disregard</w:t>
      </w:r>
      <w:r w:rsidR="001B1240" w:rsidRPr="00122FEC">
        <w:rPr>
          <w:sz w:val="28"/>
          <w:szCs w:val="28"/>
        </w:rPr>
        <w:t xml:space="preserve"> the</w:t>
      </w:r>
      <w:r w:rsidR="00342FA6" w:rsidRPr="00122FEC">
        <w:rPr>
          <w:sz w:val="28"/>
          <w:szCs w:val="28"/>
        </w:rPr>
        <w:t xml:space="preserve"> </w:t>
      </w:r>
      <w:r w:rsidR="00B634BB" w:rsidRPr="00122FEC">
        <w:rPr>
          <w:sz w:val="28"/>
          <w:szCs w:val="28"/>
        </w:rPr>
        <w:t xml:space="preserve">issuing magistrate’s </w:t>
      </w:r>
      <w:r w:rsidR="00342FA6" w:rsidRPr="00122FEC">
        <w:rPr>
          <w:sz w:val="28"/>
          <w:szCs w:val="28"/>
        </w:rPr>
        <w:t xml:space="preserve">recommendations and make </w:t>
      </w:r>
      <w:r w:rsidR="0005619A" w:rsidRPr="00122FEC">
        <w:rPr>
          <w:sz w:val="28"/>
          <w:szCs w:val="28"/>
        </w:rPr>
        <w:t>an independent</w:t>
      </w:r>
      <w:r w:rsidR="00342FA6" w:rsidRPr="00122FEC">
        <w:rPr>
          <w:sz w:val="28"/>
          <w:szCs w:val="28"/>
        </w:rPr>
        <w:t xml:space="preserve"> determination</w:t>
      </w:r>
      <w:r w:rsidR="00B634BB" w:rsidRPr="00122FEC">
        <w:rPr>
          <w:sz w:val="28"/>
          <w:szCs w:val="28"/>
        </w:rPr>
        <w:t xml:space="preserve"> concerning the bond</w:t>
      </w:r>
      <w:r w:rsidR="00342FA6" w:rsidRPr="00122FEC">
        <w:rPr>
          <w:sz w:val="28"/>
          <w:szCs w:val="28"/>
        </w:rPr>
        <w:t>.</w:t>
      </w:r>
    </w:p>
    <w:p w14:paraId="27FA9F44" w14:textId="00E8ED00" w:rsidR="00375707" w:rsidRPr="00122FEC" w:rsidRDefault="00556A95" w:rsidP="00C0446E">
      <w:pPr>
        <w:pStyle w:val="ListParagraph"/>
        <w:numPr>
          <w:ilvl w:val="0"/>
          <w:numId w:val="6"/>
        </w:numPr>
        <w:spacing w:line="480" w:lineRule="auto"/>
        <w:ind w:left="0" w:firstLine="720"/>
        <w:jc w:val="both"/>
        <w:rPr>
          <w:b/>
          <w:sz w:val="28"/>
          <w:szCs w:val="28"/>
          <w:u w:val="single"/>
        </w:rPr>
      </w:pPr>
      <w:r w:rsidRPr="00122FEC">
        <w:rPr>
          <w:b/>
          <w:sz w:val="28"/>
          <w:szCs w:val="28"/>
          <w:u w:val="single"/>
        </w:rPr>
        <w:lastRenderedPageBreak/>
        <w:t>Proposed Rule Changes.</w:t>
      </w:r>
      <w:r w:rsidR="00C0446E">
        <w:rPr>
          <w:sz w:val="28"/>
          <w:szCs w:val="28"/>
        </w:rPr>
        <w:t xml:space="preserve">  </w:t>
      </w:r>
      <w:r w:rsidR="00BF4CE9" w:rsidRPr="00122FEC">
        <w:rPr>
          <w:sz w:val="28"/>
          <w:szCs w:val="28"/>
        </w:rPr>
        <w:t>The lynchpin of the recommendations in this petition is a</w:t>
      </w:r>
      <w:r w:rsidRPr="00122FEC">
        <w:rPr>
          <w:sz w:val="28"/>
          <w:szCs w:val="28"/>
        </w:rPr>
        <w:t xml:space="preserve"> differentiat</w:t>
      </w:r>
      <w:r w:rsidR="00BF4CE9" w:rsidRPr="00122FEC">
        <w:rPr>
          <w:sz w:val="28"/>
          <w:szCs w:val="28"/>
        </w:rPr>
        <w:t xml:space="preserve">ion </w:t>
      </w:r>
      <w:r w:rsidR="00DE04C5" w:rsidRPr="00122FEC">
        <w:rPr>
          <w:sz w:val="28"/>
          <w:szCs w:val="28"/>
        </w:rPr>
        <w:t>in the procedure for</w:t>
      </w:r>
      <w:r w:rsidRPr="00122FEC">
        <w:rPr>
          <w:sz w:val="28"/>
          <w:szCs w:val="28"/>
        </w:rPr>
        <w:t xml:space="preserve"> misdemeanor </w:t>
      </w:r>
      <w:r w:rsidR="00BF4CE9" w:rsidRPr="00122FEC">
        <w:rPr>
          <w:sz w:val="28"/>
          <w:szCs w:val="28"/>
        </w:rPr>
        <w:t>and</w:t>
      </w:r>
      <w:r w:rsidRPr="00122FEC">
        <w:rPr>
          <w:sz w:val="28"/>
          <w:szCs w:val="28"/>
        </w:rPr>
        <w:t xml:space="preserve"> felony</w:t>
      </w:r>
      <w:r w:rsidR="00DE04C5" w:rsidRPr="00122FEC">
        <w:rPr>
          <w:sz w:val="28"/>
          <w:szCs w:val="28"/>
        </w:rPr>
        <w:t xml:space="preserve"> warrants</w:t>
      </w:r>
      <w:r w:rsidR="00BF4CE9" w:rsidRPr="00122FEC">
        <w:rPr>
          <w:sz w:val="28"/>
          <w:szCs w:val="28"/>
        </w:rPr>
        <w:t xml:space="preserve">.  </w:t>
      </w:r>
      <w:r w:rsidR="005F5200">
        <w:rPr>
          <w:sz w:val="28"/>
          <w:szCs w:val="28"/>
        </w:rPr>
        <w:t>This petition proposes that a</w:t>
      </w:r>
      <w:r w:rsidR="005F5200" w:rsidRPr="00122FEC">
        <w:rPr>
          <w:sz w:val="28"/>
          <w:szCs w:val="28"/>
        </w:rPr>
        <w:t xml:space="preserve"> </w:t>
      </w:r>
      <w:r w:rsidR="00BF4CE9" w:rsidRPr="00122FEC">
        <w:rPr>
          <w:sz w:val="28"/>
          <w:szCs w:val="28"/>
        </w:rPr>
        <w:t xml:space="preserve">defendant arrested on a misdemeanor warrant </w:t>
      </w:r>
      <w:r w:rsidR="005F5200">
        <w:rPr>
          <w:sz w:val="28"/>
          <w:szCs w:val="28"/>
        </w:rPr>
        <w:t>can</w:t>
      </w:r>
      <w:r w:rsidR="005F5200" w:rsidRPr="00122FEC">
        <w:rPr>
          <w:sz w:val="28"/>
          <w:szCs w:val="28"/>
        </w:rPr>
        <w:t xml:space="preserve"> </w:t>
      </w:r>
      <w:r w:rsidR="00BF4CE9" w:rsidRPr="00122FEC">
        <w:rPr>
          <w:sz w:val="28"/>
          <w:szCs w:val="28"/>
        </w:rPr>
        <w:t>be released upon posting the bond and without the necessity of an initial appearance.  A defendant arrested on a felony warrant must have an initial appearance prior to release.</w:t>
      </w:r>
      <w:r w:rsidRPr="00122FEC">
        <w:rPr>
          <w:sz w:val="28"/>
          <w:szCs w:val="28"/>
        </w:rPr>
        <w:t xml:space="preserve"> </w:t>
      </w:r>
      <w:r w:rsidR="005F5200">
        <w:rPr>
          <w:sz w:val="28"/>
          <w:szCs w:val="28"/>
        </w:rPr>
        <w:t xml:space="preserve"> </w:t>
      </w:r>
      <w:r w:rsidRPr="00122FEC">
        <w:rPr>
          <w:sz w:val="28"/>
          <w:szCs w:val="28"/>
        </w:rPr>
        <w:t>Petitioner</w:t>
      </w:r>
      <w:r w:rsidR="00BF4CE9" w:rsidRPr="00122FEC">
        <w:rPr>
          <w:sz w:val="28"/>
          <w:szCs w:val="28"/>
        </w:rPr>
        <w:t xml:space="preserve"> </w:t>
      </w:r>
      <w:r w:rsidR="0018604C" w:rsidRPr="00122FEC">
        <w:rPr>
          <w:sz w:val="28"/>
          <w:szCs w:val="28"/>
        </w:rPr>
        <w:t>accordingly proposes</w:t>
      </w:r>
      <w:r w:rsidRPr="00122FEC">
        <w:rPr>
          <w:sz w:val="28"/>
          <w:szCs w:val="28"/>
        </w:rPr>
        <w:t xml:space="preserve"> the following rule changes.</w:t>
      </w:r>
    </w:p>
    <w:p w14:paraId="627AA67C" w14:textId="5DBC83B5" w:rsidR="00193AE7" w:rsidRDefault="00556A95" w:rsidP="00C0446E">
      <w:pPr>
        <w:pStyle w:val="ListParagraph"/>
        <w:numPr>
          <w:ilvl w:val="0"/>
          <w:numId w:val="11"/>
        </w:numPr>
        <w:spacing w:line="480" w:lineRule="auto"/>
        <w:ind w:left="0" w:firstLine="720"/>
        <w:jc w:val="both"/>
        <w:rPr>
          <w:sz w:val="28"/>
          <w:szCs w:val="28"/>
        </w:rPr>
      </w:pPr>
      <w:r w:rsidRPr="00193AE7">
        <w:rPr>
          <w:b/>
          <w:sz w:val="28"/>
          <w:szCs w:val="28"/>
          <w:u w:val="single"/>
        </w:rPr>
        <w:t>Rule 3</w:t>
      </w:r>
      <w:r w:rsidR="007E53AC" w:rsidRPr="00193AE7">
        <w:rPr>
          <w:b/>
          <w:sz w:val="28"/>
          <w:szCs w:val="28"/>
          <w:u w:val="single"/>
        </w:rPr>
        <w:t>.2 (“Content of a Warrant or Summons”).</w:t>
      </w:r>
      <w:r w:rsidR="007E53AC" w:rsidRPr="00C0446E">
        <w:rPr>
          <w:sz w:val="28"/>
          <w:szCs w:val="28"/>
        </w:rPr>
        <w:t xml:space="preserve"> </w:t>
      </w:r>
      <w:r w:rsidR="00C0446E">
        <w:rPr>
          <w:sz w:val="28"/>
          <w:szCs w:val="28"/>
        </w:rPr>
        <w:t xml:space="preserve"> </w:t>
      </w:r>
      <w:r w:rsidR="007E53AC" w:rsidRPr="00193AE7">
        <w:rPr>
          <w:sz w:val="28"/>
          <w:szCs w:val="28"/>
        </w:rPr>
        <w:t>Current Rule 3.2</w:t>
      </w:r>
      <w:r w:rsidR="000301ED" w:rsidRPr="00193AE7">
        <w:rPr>
          <w:sz w:val="28"/>
          <w:szCs w:val="28"/>
        </w:rPr>
        <w:t xml:space="preserve">(a) </w:t>
      </w:r>
      <w:r w:rsidR="001B1240" w:rsidRPr="00193AE7">
        <w:rPr>
          <w:sz w:val="28"/>
          <w:szCs w:val="28"/>
        </w:rPr>
        <w:t xml:space="preserve">(“warrant”) specifies </w:t>
      </w:r>
      <w:r w:rsidR="000301ED" w:rsidRPr="00193AE7">
        <w:rPr>
          <w:sz w:val="28"/>
          <w:szCs w:val="28"/>
        </w:rPr>
        <w:t>the content</w:t>
      </w:r>
      <w:r w:rsidR="001B1240" w:rsidRPr="00193AE7">
        <w:rPr>
          <w:sz w:val="28"/>
          <w:szCs w:val="28"/>
        </w:rPr>
        <w:t>s</w:t>
      </w:r>
      <w:r w:rsidR="000301ED" w:rsidRPr="00193AE7">
        <w:rPr>
          <w:sz w:val="28"/>
          <w:szCs w:val="28"/>
        </w:rPr>
        <w:t xml:space="preserve"> of a warrant</w:t>
      </w:r>
      <w:r w:rsidR="007F160C" w:rsidRPr="00193AE7">
        <w:rPr>
          <w:sz w:val="28"/>
          <w:szCs w:val="28"/>
        </w:rPr>
        <w:t xml:space="preserve">. </w:t>
      </w:r>
      <w:r w:rsidR="007F160C" w:rsidRPr="00193AE7">
        <w:rPr>
          <w:b/>
          <w:sz w:val="28"/>
          <w:szCs w:val="28"/>
        </w:rPr>
        <w:t xml:space="preserve"> </w:t>
      </w:r>
      <w:r w:rsidR="005F5200" w:rsidRPr="00193AE7">
        <w:rPr>
          <w:sz w:val="28"/>
          <w:szCs w:val="28"/>
        </w:rPr>
        <w:t xml:space="preserve">Rule 3.2(a) </w:t>
      </w:r>
      <w:r w:rsidR="001B1240" w:rsidRPr="00193AE7">
        <w:rPr>
          <w:sz w:val="28"/>
          <w:szCs w:val="28"/>
        </w:rPr>
        <w:t xml:space="preserve">has </w:t>
      </w:r>
      <w:r w:rsidR="007F160C" w:rsidRPr="00193AE7">
        <w:rPr>
          <w:sz w:val="28"/>
          <w:szCs w:val="28"/>
        </w:rPr>
        <w:t xml:space="preserve">5 </w:t>
      </w:r>
      <w:r w:rsidR="00E17091" w:rsidRPr="00193AE7">
        <w:rPr>
          <w:sz w:val="28"/>
          <w:szCs w:val="28"/>
        </w:rPr>
        <w:t xml:space="preserve">untitled </w:t>
      </w:r>
      <w:r w:rsidR="007F160C" w:rsidRPr="00193AE7">
        <w:rPr>
          <w:sz w:val="28"/>
          <w:szCs w:val="28"/>
        </w:rPr>
        <w:t xml:space="preserve">subparts. </w:t>
      </w:r>
      <w:r w:rsidR="00C0446E">
        <w:rPr>
          <w:sz w:val="28"/>
          <w:szCs w:val="28"/>
        </w:rPr>
        <w:t xml:space="preserve"> </w:t>
      </w:r>
      <w:r w:rsidR="007F160C" w:rsidRPr="00193AE7">
        <w:rPr>
          <w:sz w:val="28"/>
          <w:szCs w:val="28"/>
        </w:rPr>
        <w:t xml:space="preserve">Petitioner proposes </w:t>
      </w:r>
      <w:r w:rsidR="001B1240" w:rsidRPr="00193AE7">
        <w:rPr>
          <w:sz w:val="28"/>
          <w:szCs w:val="28"/>
        </w:rPr>
        <w:t>that the</w:t>
      </w:r>
      <w:r w:rsidR="007F160C" w:rsidRPr="00193AE7">
        <w:rPr>
          <w:sz w:val="28"/>
          <w:szCs w:val="28"/>
        </w:rPr>
        <w:t xml:space="preserve"> first 4 subparts </w:t>
      </w:r>
      <w:r w:rsidR="00E17091" w:rsidRPr="00193AE7">
        <w:rPr>
          <w:sz w:val="28"/>
          <w:szCs w:val="28"/>
        </w:rPr>
        <w:t>be preceded by a</w:t>
      </w:r>
      <w:r w:rsidR="007F160C" w:rsidRPr="00193AE7">
        <w:rPr>
          <w:sz w:val="28"/>
          <w:szCs w:val="28"/>
        </w:rPr>
        <w:t xml:space="preserve"> new subtitle, “mandatory provisions,” </w:t>
      </w:r>
      <w:r w:rsidR="005F5200" w:rsidRPr="00193AE7">
        <w:rPr>
          <w:sz w:val="28"/>
          <w:szCs w:val="28"/>
        </w:rPr>
        <w:t>followed by</w:t>
      </w:r>
      <w:r w:rsidR="007F160C" w:rsidRPr="00193AE7">
        <w:rPr>
          <w:sz w:val="28"/>
          <w:szCs w:val="28"/>
        </w:rPr>
        <w:t xml:space="preserve"> the content of </w:t>
      </w:r>
      <w:r w:rsidR="005F5200" w:rsidRPr="00193AE7">
        <w:rPr>
          <w:sz w:val="28"/>
          <w:szCs w:val="28"/>
        </w:rPr>
        <w:t xml:space="preserve">the 4 </w:t>
      </w:r>
      <w:r w:rsidR="00DE04C5" w:rsidRPr="00193AE7">
        <w:rPr>
          <w:sz w:val="28"/>
          <w:szCs w:val="28"/>
        </w:rPr>
        <w:t>current</w:t>
      </w:r>
      <w:r w:rsidR="007F160C" w:rsidRPr="00193AE7">
        <w:rPr>
          <w:sz w:val="28"/>
          <w:szCs w:val="28"/>
        </w:rPr>
        <w:t xml:space="preserve"> subparts without changes to their text.  The fifth subpart </w:t>
      </w:r>
      <w:r w:rsidR="00FF34D2" w:rsidRPr="00193AE7">
        <w:rPr>
          <w:sz w:val="28"/>
          <w:szCs w:val="28"/>
        </w:rPr>
        <w:t xml:space="preserve">currently requires the warrant to “state the amount of an appearance bond, if the defendant is bailable as a matter of right.”  Petitioner proposes to </w:t>
      </w:r>
      <w:r w:rsidR="00E17091" w:rsidRPr="00193AE7">
        <w:rPr>
          <w:sz w:val="28"/>
          <w:szCs w:val="28"/>
        </w:rPr>
        <w:t xml:space="preserve">eliminate this </w:t>
      </w:r>
      <w:r w:rsidR="00193AE7">
        <w:rPr>
          <w:sz w:val="28"/>
          <w:szCs w:val="28"/>
        </w:rPr>
        <w:t xml:space="preserve">text </w:t>
      </w:r>
      <w:r w:rsidR="00E17091" w:rsidRPr="00193AE7">
        <w:rPr>
          <w:sz w:val="28"/>
          <w:szCs w:val="28"/>
        </w:rPr>
        <w:t xml:space="preserve">and to instead </w:t>
      </w:r>
      <w:r w:rsidR="00193AE7">
        <w:rPr>
          <w:sz w:val="28"/>
          <w:szCs w:val="28"/>
        </w:rPr>
        <w:t xml:space="preserve">add </w:t>
      </w:r>
      <w:r w:rsidR="00FF34D2" w:rsidRPr="00193AE7">
        <w:rPr>
          <w:sz w:val="28"/>
          <w:szCs w:val="28"/>
        </w:rPr>
        <w:t xml:space="preserve">two new subparts, one with the </w:t>
      </w:r>
      <w:r w:rsidR="007F160C" w:rsidRPr="00193AE7">
        <w:rPr>
          <w:sz w:val="28"/>
          <w:szCs w:val="28"/>
        </w:rPr>
        <w:t xml:space="preserve">title, “bond for </w:t>
      </w:r>
      <w:r w:rsidR="00FF34D2" w:rsidRPr="00193AE7">
        <w:rPr>
          <w:sz w:val="28"/>
          <w:szCs w:val="28"/>
        </w:rPr>
        <w:t xml:space="preserve">felony </w:t>
      </w:r>
      <w:r w:rsidR="007F160C" w:rsidRPr="00193AE7">
        <w:rPr>
          <w:sz w:val="28"/>
          <w:szCs w:val="28"/>
        </w:rPr>
        <w:t>warrants</w:t>
      </w:r>
      <w:r w:rsidR="00FF34D2" w:rsidRPr="00193AE7">
        <w:rPr>
          <w:sz w:val="28"/>
          <w:szCs w:val="28"/>
        </w:rPr>
        <w:t>,</w:t>
      </w:r>
      <w:r w:rsidR="007F160C" w:rsidRPr="00193AE7">
        <w:rPr>
          <w:sz w:val="28"/>
          <w:szCs w:val="28"/>
        </w:rPr>
        <w:t xml:space="preserve">” </w:t>
      </w:r>
      <w:r w:rsidR="00FF34D2" w:rsidRPr="00193AE7">
        <w:rPr>
          <w:sz w:val="28"/>
          <w:szCs w:val="28"/>
        </w:rPr>
        <w:t>and the other titled “bond for misdemeanor warrants.”</w:t>
      </w:r>
    </w:p>
    <w:p w14:paraId="22D26AF6" w14:textId="3507817D" w:rsidR="00193AE7" w:rsidRPr="00193AE7" w:rsidRDefault="00E17091" w:rsidP="00C0446E">
      <w:pPr>
        <w:pStyle w:val="ListParagraph"/>
        <w:spacing w:line="480" w:lineRule="auto"/>
        <w:ind w:left="0" w:firstLine="720"/>
        <w:jc w:val="both"/>
        <w:rPr>
          <w:sz w:val="28"/>
          <w:szCs w:val="28"/>
        </w:rPr>
      </w:pPr>
      <w:r w:rsidRPr="00193AE7">
        <w:rPr>
          <w:sz w:val="28"/>
          <w:szCs w:val="28"/>
        </w:rPr>
        <w:t xml:space="preserve">The new provision for a felony warrant </w:t>
      </w:r>
      <w:r w:rsidR="005F5200" w:rsidRPr="00193AE7">
        <w:rPr>
          <w:sz w:val="28"/>
          <w:szCs w:val="28"/>
        </w:rPr>
        <w:t xml:space="preserve">would </w:t>
      </w:r>
      <w:r w:rsidRPr="00193AE7">
        <w:rPr>
          <w:sz w:val="28"/>
          <w:szCs w:val="28"/>
        </w:rPr>
        <w:t xml:space="preserve">allow the issuing magistrate, if the defendant is eligible for release, to include on the warrant “a recommended bond (deposit, cash, unsecured, or secured appearance) and a recommended bond amount.”  </w:t>
      </w:r>
      <w:r w:rsidR="005F5200" w:rsidRPr="00193AE7">
        <w:rPr>
          <w:sz w:val="28"/>
          <w:szCs w:val="28"/>
        </w:rPr>
        <w:t>The subpart would</w:t>
      </w:r>
      <w:r w:rsidRPr="00193AE7">
        <w:rPr>
          <w:sz w:val="28"/>
          <w:szCs w:val="28"/>
        </w:rPr>
        <w:t xml:space="preserve"> then say, “However, when the warrant is issued for a felony offense, the defendant must not be released on bond without having an initial </w:t>
      </w:r>
      <w:r w:rsidRPr="00193AE7">
        <w:rPr>
          <w:sz w:val="28"/>
          <w:szCs w:val="28"/>
        </w:rPr>
        <w:lastRenderedPageBreak/>
        <w:t>appearance before a magistrate</w:t>
      </w:r>
      <w:r w:rsidR="005F5200" w:rsidRPr="00193AE7">
        <w:rPr>
          <w:sz w:val="28"/>
          <w:szCs w:val="28"/>
        </w:rPr>
        <w:t>.</w:t>
      </w:r>
      <w:r w:rsidRPr="00193AE7">
        <w:rPr>
          <w:sz w:val="28"/>
          <w:szCs w:val="28"/>
        </w:rPr>
        <w:t xml:space="preserve">” </w:t>
      </w:r>
      <w:r w:rsidR="00C0446E">
        <w:rPr>
          <w:sz w:val="28"/>
          <w:szCs w:val="28"/>
        </w:rPr>
        <w:t xml:space="preserve"> </w:t>
      </w:r>
      <w:r w:rsidR="00193AE7">
        <w:rPr>
          <w:sz w:val="28"/>
          <w:szCs w:val="28"/>
        </w:rPr>
        <w:t>Therefore, a</w:t>
      </w:r>
      <w:r w:rsidR="005F5200" w:rsidRPr="00193AE7">
        <w:rPr>
          <w:sz w:val="28"/>
          <w:szCs w:val="28"/>
        </w:rPr>
        <w:t xml:space="preserve"> defendant must have a mandatory initial</w:t>
      </w:r>
      <w:r w:rsidRPr="00193AE7">
        <w:rPr>
          <w:sz w:val="28"/>
          <w:szCs w:val="28"/>
        </w:rPr>
        <w:t xml:space="preserve"> appearance </w:t>
      </w:r>
      <w:r w:rsidR="00556E5D" w:rsidRPr="00193AE7">
        <w:rPr>
          <w:sz w:val="28"/>
          <w:szCs w:val="28"/>
        </w:rPr>
        <w:t>following arrest on a felony warrant</w:t>
      </w:r>
      <w:r w:rsidRPr="00193AE7">
        <w:rPr>
          <w:sz w:val="28"/>
          <w:szCs w:val="28"/>
        </w:rPr>
        <w:t>, even if the defendant is able to post the bond before th</w:t>
      </w:r>
      <w:r w:rsidR="005F5200" w:rsidRPr="00193AE7">
        <w:rPr>
          <w:sz w:val="28"/>
          <w:szCs w:val="28"/>
        </w:rPr>
        <w:t>at</w:t>
      </w:r>
      <w:r w:rsidRPr="00193AE7">
        <w:rPr>
          <w:sz w:val="28"/>
          <w:szCs w:val="28"/>
        </w:rPr>
        <w:t xml:space="preserve"> appearance.</w:t>
      </w:r>
    </w:p>
    <w:p w14:paraId="047E2270" w14:textId="24ADB588" w:rsidR="007F160C" w:rsidRPr="00122FEC" w:rsidRDefault="00193AE7" w:rsidP="00C0446E">
      <w:pPr>
        <w:pStyle w:val="ListParagraph"/>
        <w:spacing w:line="480" w:lineRule="auto"/>
        <w:ind w:left="0" w:firstLine="720"/>
        <w:jc w:val="both"/>
        <w:rPr>
          <w:b/>
          <w:sz w:val="28"/>
          <w:szCs w:val="28"/>
          <w:u w:val="single"/>
        </w:rPr>
      </w:pPr>
      <w:r>
        <w:rPr>
          <w:sz w:val="28"/>
          <w:szCs w:val="28"/>
        </w:rPr>
        <w:t>T</w:t>
      </w:r>
      <w:r w:rsidR="00E17091" w:rsidRPr="00122FEC">
        <w:rPr>
          <w:sz w:val="28"/>
          <w:szCs w:val="28"/>
        </w:rPr>
        <w:t xml:space="preserve">he subpart on misdemeanor warrants </w:t>
      </w:r>
      <w:r>
        <w:rPr>
          <w:sz w:val="28"/>
          <w:szCs w:val="28"/>
        </w:rPr>
        <w:t xml:space="preserve">similarly </w:t>
      </w:r>
      <w:r w:rsidR="00E17091" w:rsidRPr="00122FEC">
        <w:rPr>
          <w:sz w:val="28"/>
          <w:szCs w:val="28"/>
        </w:rPr>
        <w:t xml:space="preserve">allows the warrant to “state the amount of a deposit, cash, unsecured, or secured appearance bond.”  However, because the proposed amendments to Rule 4.1 permit a defendant arrested on a misdemeanor warrant to post bond before the initial appearance, the </w:t>
      </w:r>
      <w:r w:rsidR="005F5200">
        <w:rPr>
          <w:sz w:val="28"/>
          <w:szCs w:val="28"/>
        </w:rPr>
        <w:t xml:space="preserve">bond </w:t>
      </w:r>
      <w:r w:rsidR="00E17091" w:rsidRPr="00122FEC">
        <w:rPr>
          <w:sz w:val="28"/>
          <w:szCs w:val="28"/>
        </w:rPr>
        <w:t>amount is not qualified as “recommended</w:t>
      </w:r>
      <w:r w:rsidR="005F5200">
        <w:rPr>
          <w:sz w:val="28"/>
          <w:szCs w:val="28"/>
        </w:rPr>
        <w:t>.</w:t>
      </w:r>
      <w:r w:rsidR="00E17091" w:rsidRPr="00122FEC">
        <w:rPr>
          <w:sz w:val="28"/>
          <w:szCs w:val="28"/>
        </w:rPr>
        <w:t>”</w:t>
      </w:r>
    </w:p>
    <w:p w14:paraId="0A166C7F" w14:textId="360269FB" w:rsidR="00556A95" w:rsidRPr="00122FEC" w:rsidRDefault="00AF76EE" w:rsidP="007F160C">
      <w:pPr>
        <w:pStyle w:val="ListParagraph"/>
        <w:numPr>
          <w:ilvl w:val="0"/>
          <w:numId w:val="11"/>
        </w:numPr>
        <w:spacing w:after="160" w:line="480" w:lineRule="auto"/>
        <w:ind w:left="0" w:firstLine="720"/>
        <w:contextualSpacing/>
        <w:jc w:val="both"/>
        <w:rPr>
          <w:b/>
          <w:sz w:val="28"/>
          <w:szCs w:val="28"/>
          <w:u w:val="single"/>
        </w:rPr>
      </w:pPr>
      <w:r w:rsidRPr="00122FEC">
        <w:rPr>
          <w:b/>
          <w:sz w:val="28"/>
          <w:szCs w:val="28"/>
        </w:rPr>
        <w:t xml:space="preserve"> </w:t>
      </w:r>
      <w:r w:rsidR="007F160C" w:rsidRPr="00122FEC">
        <w:rPr>
          <w:b/>
          <w:sz w:val="28"/>
          <w:szCs w:val="28"/>
          <w:u w:val="single"/>
        </w:rPr>
        <w:t>Rule 4.1 (“Procedure Upon Arrest”).</w:t>
      </w:r>
      <w:r w:rsidR="007F160C" w:rsidRPr="00122FEC">
        <w:rPr>
          <w:sz w:val="28"/>
          <w:szCs w:val="28"/>
        </w:rPr>
        <w:t xml:space="preserve">  </w:t>
      </w:r>
      <w:r w:rsidR="003B1484" w:rsidRPr="00122FEC">
        <w:rPr>
          <w:sz w:val="28"/>
          <w:szCs w:val="28"/>
        </w:rPr>
        <w:t>The proposed rule would change the title of section (a), from “prompt initial appearance” to “prompt appearance before a magistrate</w:t>
      </w:r>
      <w:r w:rsidRPr="00122FEC">
        <w:rPr>
          <w:sz w:val="28"/>
          <w:szCs w:val="28"/>
        </w:rPr>
        <w:t>,” and the text of the first sentence would change accordingly.  Essentially, the</w:t>
      </w:r>
      <w:r w:rsidR="00DE04C5" w:rsidRPr="00122FEC">
        <w:rPr>
          <w:sz w:val="28"/>
          <w:szCs w:val="28"/>
        </w:rPr>
        <w:t xml:space="preserve"> proposed</w:t>
      </w:r>
      <w:r w:rsidRPr="00122FEC">
        <w:rPr>
          <w:sz w:val="28"/>
          <w:szCs w:val="28"/>
        </w:rPr>
        <w:t xml:space="preserve"> rule would require, like the current rule, that an arrested person be taken before a magistrate for an initial appearance within 24 hours after arrest.  The most significant change to section (a) is the addition of a new last sentence that correlates with the above change to Rule 3.2.  The new sentence says,</w:t>
      </w:r>
    </w:p>
    <w:p w14:paraId="182C9FDE" w14:textId="04C3A8F7" w:rsidR="00E12AD9" w:rsidRPr="00122FEC" w:rsidRDefault="00E12AD9" w:rsidP="00C0446E">
      <w:pPr>
        <w:pStyle w:val="ListParagraph"/>
        <w:spacing w:after="240"/>
        <w:jc w:val="both"/>
        <w:rPr>
          <w:bCs/>
          <w:sz w:val="28"/>
          <w:szCs w:val="28"/>
        </w:rPr>
      </w:pPr>
      <w:r w:rsidRPr="00122FEC">
        <w:rPr>
          <w:sz w:val="28"/>
          <w:szCs w:val="28"/>
        </w:rPr>
        <w:t>I</w:t>
      </w:r>
      <w:r w:rsidRPr="00122FEC">
        <w:rPr>
          <w:bCs/>
          <w:sz w:val="28"/>
          <w:szCs w:val="28"/>
        </w:rPr>
        <w:t>f a misdemeanor warrant states the amount of a</w:t>
      </w:r>
      <w:r w:rsidR="00556E5D" w:rsidRPr="00122FEC">
        <w:rPr>
          <w:bCs/>
          <w:sz w:val="28"/>
          <w:szCs w:val="28"/>
        </w:rPr>
        <w:t xml:space="preserve"> deposit, cash,</w:t>
      </w:r>
      <w:r w:rsidRPr="00122FEC">
        <w:rPr>
          <w:bCs/>
          <w:sz w:val="28"/>
          <w:szCs w:val="28"/>
        </w:rPr>
        <w:t xml:space="preserve"> unsecured</w:t>
      </w:r>
      <w:r w:rsidR="00556E5D" w:rsidRPr="00122FEC">
        <w:rPr>
          <w:bCs/>
          <w:sz w:val="28"/>
          <w:szCs w:val="28"/>
        </w:rPr>
        <w:t>,</w:t>
      </w:r>
      <w:r w:rsidRPr="00122FEC">
        <w:rPr>
          <w:bCs/>
          <w:sz w:val="28"/>
          <w:szCs w:val="28"/>
        </w:rPr>
        <w:t xml:space="preserve"> or secured appearance bond, as provided in Rule 3.2(a)(2), and the arrested person has posted the bond prior to the initial appearance, the arrested person must be promptly released from custody.</w:t>
      </w:r>
    </w:p>
    <w:p w14:paraId="4C75A73F" w14:textId="75C502CD" w:rsidR="00AF76EE" w:rsidRPr="00122FEC" w:rsidRDefault="00AF76EE" w:rsidP="002E7728">
      <w:pPr>
        <w:spacing w:line="480" w:lineRule="auto"/>
        <w:jc w:val="both"/>
        <w:rPr>
          <w:b/>
          <w:sz w:val="28"/>
          <w:szCs w:val="28"/>
        </w:rPr>
      </w:pPr>
      <w:r w:rsidRPr="00122FEC">
        <w:rPr>
          <w:bCs/>
          <w:sz w:val="28"/>
          <w:szCs w:val="28"/>
        </w:rPr>
        <w:t xml:space="preserve">This new sentence would </w:t>
      </w:r>
      <w:r w:rsidR="00E12AD9" w:rsidRPr="00122FEC">
        <w:rPr>
          <w:bCs/>
          <w:sz w:val="28"/>
          <w:szCs w:val="28"/>
        </w:rPr>
        <w:t>permit the release from custody of</w:t>
      </w:r>
      <w:r w:rsidRPr="00122FEC">
        <w:rPr>
          <w:bCs/>
          <w:sz w:val="28"/>
          <w:szCs w:val="28"/>
        </w:rPr>
        <w:t xml:space="preserve"> an arrested misdemeanant as soon as the bond is posted, without the </w:t>
      </w:r>
      <w:r w:rsidR="00E12AD9" w:rsidRPr="00122FEC">
        <w:rPr>
          <w:bCs/>
          <w:sz w:val="28"/>
          <w:szCs w:val="28"/>
        </w:rPr>
        <w:t>necessity of</w:t>
      </w:r>
      <w:r w:rsidRPr="00122FEC">
        <w:rPr>
          <w:bCs/>
          <w:sz w:val="28"/>
          <w:szCs w:val="28"/>
        </w:rPr>
        <w:t xml:space="preserve"> an initial appearance.</w:t>
      </w:r>
    </w:p>
    <w:p w14:paraId="0A88E54D" w14:textId="4106AA51" w:rsidR="00827D7F" w:rsidRPr="00122FEC" w:rsidRDefault="00AF76EE" w:rsidP="00AF76EE">
      <w:pPr>
        <w:pStyle w:val="ListParagraph"/>
        <w:numPr>
          <w:ilvl w:val="0"/>
          <w:numId w:val="11"/>
        </w:numPr>
        <w:spacing w:line="480" w:lineRule="auto"/>
        <w:ind w:left="0" w:firstLine="720"/>
        <w:jc w:val="both"/>
        <w:rPr>
          <w:b/>
          <w:sz w:val="28"/>
          <w:szCs w:val="28"/>
          <w:u w:val="single"/>
        </w:rPr>
      </w:pPr>
      <w:r w:rsidRPr="00122FEC">
        <w:rPr>
          <w:b/>
          <w:sz w:val="28"/>
          <w:szCs w:val="28"/>
          <w:u w:val="single"/>
        </w:rPr>
        <w:lastRenderedPageBreak/>
        <w:t>Rule 41, Forms 2(a) (</w:t>
      </w:r>
      <w:r w:rsidR="00EA1ED7" w:rsidRPr="00122FEC">
        <w:rPr>
          <w:b/>
          <w:sz w:val="28"/>
          <w:szCs w:val="28"/>
          <w:u w:val="single"/>
        </w:rPr>
        <w:t xml:space="preserve">currently titled </w:t>
      </w:r>
      <w:r w:rsidRPr="00122FEC">
        <w:rPr>
          <w:b/>
          <w:sz w:val="28"/>
          <w:szCs w:val="28"/>
          <w:u w:val="single"/>
        </w:rPr>
        <w:t>“Arrest Warrant: Superior Court”) and 2(b) (</w:t>
      </w:r>
      <w:r w:rsidR="00EA1ED7" w:rsidRPr="00122FEC">
        <w:rPr>
          <w:b/>
          <w:sz w:val="28"/>
          <w:szCs w:val="28"/>
          <w:u w:val="single"/>
        </w:rPr>
        <w:t xml:space="preserve">currently titled </w:t>
      </w:r>
      <w:r w:rsidRPr="00122FEC">
        <w:rPr>
          <w:b/>
          <w:sz w:val="28"/>
          <w:szCs w:val="28"/>
          <w:u w:val="single"/>
        </w:rPr>
        <w:t>“Arrest Warrant: Limited Jurisdiction Courts”).</w:t>
      </w:r>
      <w:r w:rsidR="000F1557" w:rsidRPr="00C0446E">
        <w:rPr>
          <w:sz w:val="28"/>
          <w:szCs w:val="28"/>
        </w:rPr>
        <w:t xml:space="preserve">  </w:t>
      </w:r>
      <w:r w:rsidR="000F1557" w:rsidRPr="00122FEC">
        <w:rPr>
          <w:sz w:val="28"/>
          <w:szCs w:val="28"/>
        </w:rPr>
        <w:t>The</w:t>
      </w:r>
      <w:r w:rsidR="004D10D6">
        <w:rPr>
          <w:sz w:val="28"/>
          <w:szCs w:val="28"/>
        </w:rPr>
        <w:t>se two</w:t>
      </w:r>
      <w:r w:rsidR="000F1557" w:rsidRPr="00122FEC">
        <w:rPr>
          <w:sz w:val="28"/>
          <w:szCs w:val="28"/>
        </w:rPr>
        <w:t xml:space="preserve"> warrants forms</w:t>
      </w:r>
      <w:r w:rsidR="00DE04C5" w:rsidRPr="00122FEC">
        <w:rPr>
          <w:sz w:val="28"/>
          <w:szCs w:val="28"/>
        </w:rPr>
        <w:t xml:space="preserve"> would</w:t>
      </w:r>
      <w:r w:rsidR="000F1557" w:rsidRPr="00122FEC">
        <w:rPr>
          <w:sz w:val="28"/>
          <w:szCs w:val="28"/>
        </w:rPr>
        <w:t xml:space="preserve"> need to be conformed to the foregoing rule changes.</w:t>
      </w:r>
      <w:r w:rsidR="00EA1ED7" w:rsidRPr="00122FEC">
        <w:rPr>
          <w:sz w:val="28"/>
          <w:szCs w:val="28"/>
        </w:rPr>
        <w:t xml:space="preserve">  However, as a preliminary matter, Petitioner proposes changing the current titles of Forms 2(a) and 2(b).  Either the superior court or a limited jurisdiction court ha</w:t>
      </w:r>
      <w:r w:rsidR="00367928">
        <w:rPr>
          <w:sz w:val="28"/>
          <w:szCs w:val="28"/>
        </w:rPr>
        <w:t>s</w:t>
      </w:r>
      <w:r w:rsidR="00EA1ED7" w:rsidRPr="00122FEC">
        <w:rPr>
          <w:sz w:val="28"/>
          <w:szCs w:val="28"/>
        </w:rPr>
        <w:t xml:space="preserve"> the authority to issue, and in practice </w:t>
      </w:r>
      <w:r w:rsidR="00556E5D" w:rsidRPr="00122FEC">
        <w:rPr>
          <w:sz w:val="28"/>
          <w:szCs w:val="28"/>
        </w:rPr>
        <w:t xml:space="preserve">do </w:t>
      </w:r>
      <w:r w:rsidR="00EA1ED7" w:rsidRPr="00122FEC">
        <w:rPr>
          <w:sz w:val="28"/>
          <w:szCs w:val="28"/>
        </w:rPr>
        <w:t>issue, warrants for felonies and misdemeanors.  The critical distinction concerning these warrants is not identifying the level of the court issuing the warrant, but rather, whether the court is issuing the warrant for a felony or a misdemeanor.  Accordingly, and as shown in the Appendix, Petitioner proposes changing the title of Form 2(a) to “Felony Arrest Warrant,” and the title of Form 2(b) to “Misdemeanor Arrest Warrant.”</w:t>
      </w:r>
    </w:p>
    <w:p w14:paraId="5941F57A" w14:textId="643B6E91" w:rsidR="000F1557" w:rsidRPr="00122FEC" w:rsidRDefault="000F1557" w:rsidP="000F1557">
      <w:pPr>
        <w:pStyle w:val="ListParagraph"/>
        <w:spacing w:line="480" w:lineRule="auto"/>
        <w:ind w:left="0" w:firstLine="720"/>
        <w:jc w:val="both"/>
        <w:rPr>
          <w:sz w:val="28"/>
          <w:szCs w:val="28"/>
        </w:rPr>
      </w:pPr>
      <w:r w:rsidRPr="00122FEC">
        <w:rPr>
          <w:sz w:val="28"/>
          <w:szCs w:val="28"/>
        </w:rPr>
        <w:t>The felony warrant, Form 2(a), would include this</w:t>
      </w:r>
      <w:r w:rsidR="006161D9" w:rsidRPr="00122FEC">
        <w:rPr>
          <w:sz w:val="28"/>
          <w:szCs w:val="28"/>
        </w:rPr>
        <w:t xml:space="preserve"> new</w:t>
      </w:r>
      <w:r w:rsidR="00EA1ED7" w:rsidRPr="00122FEC">
        <w:rPr>
          <w:sz w:val="28"/>
          <w:szCs w:val="28"/>
        </w:rPr>
        <w:t xml:space="preserve"> bolded</w:t>
      </w:r>
      <w:r w:rsidRPr="00122FEC">
        <w:rPr>
          <w:sz w:val="28"/>
          <w:szCs w:val="28"/>
        </w:rPr>
        <w:t xml:space="preserve"> sentence: “</w:t>
      </w:r>
      <w:r w:rsidRPr="00122FEC">
        <w:rPr>
          <w:b/>
          <w:sz w:val="28"/>
          <w:szCs w:val="28"/>
        </w:rPr>
        <w:t>The defendant must not be released on bond without having an initial appearance before a magistrate.</w:t>
      </w:r>
      <w:r w:rsidRPr="00122FEC">
        <w:rPr>
          <w:sz w:val="28"/>
          <w:szCs w:val="28"/>
        </w:rPr>
        <w:t xml:space="preserve">”  The issuing magistrate could still </w:t>
      </w:r>
      <w:r w:rsidR="00C15D06" w:rsidRPr="00122FEC">
        <w:rPr>
          <w:sz w:val="28"/>
          <w:szCs w:val="28"/>
        </w:rPr>
        <w:t xml:space="preserve">include </w:t>
      </w:r>
      <w:r w:rsidRPr="00122FEC">
        <w:rPr>
          <w:sz w:val="28"/>
          <w:szCs w:val="28"/>
        </w:rPr>
        <w:t xml:space="preserve">a bond amount on the </w:t>
      </w:r>
      <w:r w:rsidR="006161D9" w:rsidRPr="00122FEC">
        <w:rPr>
          <w:sz w:val="28"/>
          <w:szCs w:val="28"/>
        </w:rPr>
        <w:t xml:space="preserve">felony </w:t>
      </w:r>
      <w:r w:rsidRPr="00122FEC">
        <w:rPr>
          <w:sz w:val="28"/>
          <w:szCs w:val="28"/>
        </w:rPr>
        <w:t xml:space="preserve">warrant </w:t>
      </w:r>
      <w:r w:rsidR="006161D9" w:rsidRPr="00122FEC">
        <w:rPr>
          <w:sz w:val="28"/>
          <w:szCs w:val="28"/>
        </w:rPr>
        <w:t xml:space="preserve">form </w:t>
      </w:r>
      <w:r w:rsidRPr="00122FEC">
        <w:rPr>
          <w:sz w:val="28"/>
          <w:szCs w:val="28"/>
        </w:rPr>
        <w:t xml:space="preserve">underneath that sentence, but the amount would be “recommended” and </w:t>
      </w:r>
      <w:r w:rsidR="00556E5D" w:rsidRPr="00122FEC">
        <w:rPr>
          <w:sz w:val="28"/>
          <w:szCs w:val="28"/>
        </w:rPr>
        <w:t>could be changed</w:t>
      </w:r>
      <w:r w:rsidRPr="00122FEC">
        <w:rPr>
          <w:sz w:val="28"/>
          <w:szCs w:val="28"/>
        </w:rPr>
        <w:t xml:space="preserve"> by the initial appearance magistrate.  The form would also allow the issuing magistrate to provide an explanation for the recommended amount (</w:t>
      </w:r>
      <w:r w:rsidR="00DE04C5" w:rsidRPr="00122FEC">
        <w:rPr>
          <w:sz w:val="28"/>
          <w:szCs w:val="28"/>
        </w:rPr>
        <w:t>for example.</w:t>
      </w:r>
      <w:r w:rsidRPr="00122FEC">
        <w:rPr>
          <w:sz w:val="28"/>
          <w:szCs w:val="28"/>
        </w:rPr>
        <w:t xml:space="preserve"> </w:t>
      </w:r>
      <w:r w:rsidR="00DE04C5" w:rsidRPr="00122FEC">
        <w:rPr>
          <w:sz w:val="28"/>
          <w:szCs w:val="28"/>
        </w:rPr>
        <w:t>“</w:t>
      </w:r>
      <w:r w:rsidRPr="00122FEC">
        <w:rPr>
          <w:sz w:val="28"/>
          <w:szCs w:val="28"/>
        </w:rPr>
        <w:t xml:space="preserve">the defendant has had several prior failures to appear,” or “the defendant has strong ties to the community”), </w:t>
      </w:r>
      <w:r w:rsidR="00DE04C5" w:rsidRPr="00122FEC">
        <w:rPr>
          <w:sz w:val="28"/>
          <w:szCs w:val="28"/>
        </w:rPr>
        <w:t xml:space="preserve">information that </w:t>
      </w:r>
      <w:r w:rsidRPr="00122FEC">
        <w:rPr>
          <w:sz w:val="28"/>
          <w:szCs w:val="28"/>
        </w:rPr>
        <w:t xml:space="preserve">might benefit the initial appearance magistrate.  Alternatively, the form would allow the </w:t>
      </w:r>
      <w:r w:rsidRPr="00122FEC">
        <w:rPr>
          <w:sz w:val="28"/>
          <w:szCs w:val="28"/>
        </w:rPr>
        <w:lastRenderedPageBreak/>
        <w:t xml:space="preserve">issuing </w:t>
      </w:r>
      <w:r w:rsidR="006161D9" w:rsidRPr="00122FEC">
        <w:rPr>
          <w:sz w:val="28"/>
          <w:szCs w:val="28"/>
        </w:rPr>
        <w:t>magistrate to indicate “no recommendation” concerning the amount.</w:t>
      </w:r>
      <w:r w:rsidR="00D61859" w:rsidRPr="00122FEC">
        <w:rPr>
          <w:sz w:val="28"/>
          <w:szCs w:val="28"/>
        </w:rPr>
        <w:t xml:space="preserve">  The revised form would also permit the issuing magistrate to indicate the type of bond (i.e., secured appearance, unsecured appearance, deposit, or cash) being recommended.</w:t>
      </w:r>
    </w:p>
    <w:p w14:paraId="27C6184C" w14:textId="26BD9E9C" w:rsidR="006161D9" w:rsidRPr="00122FEC" w:rsidRDefault="006161D9" w:rsidP="000F1557">
      <w:pPr>
        <w:pStyle w:val="ListParagraph"/>
        <w:spacing w:line="480" w:lineRule="auto"/>
        <w:ind w:left="0" w:firstLine="720"/>
        <w:jc w:val="both"/>
        <w:rPr>
          <w:sz w:val="28"/>
          <w:szCs w:val="28"/>
        </w:rPr>
      </w:pPr>
      <w:r w:rsidRPr="00122FEC">
        <w:rPr>
          <w:sz w:val="28"/>
          <w:szCs w:val="28"/>
        </w:rPr>
        <w:t>By comparison, the misdemeanor warrant, Form 2(b), would be modified so that the corresponding sentence would say, “</w:t>
      </w:r>
      <w:r w:rsidR="00C06123" w:rsidRPr="00C06123">
        <w:rPr>
          <w:sz w:val="28"/>
          <w:szCs w:val="28"/>
        </w:rPr>
        <w:t xml:space="preserve">□ Yes     □ No   </w:t>
      </w:r>
      <w:r w:rsidRPr="00122FEC">
        <w:rPr>
          <w:sz w:val="28"/>
          <w:szCs w:val="28"/>
        </w:rPr>
        <w:t>The defendant may be released without having an initial appearance before a magistrate upon the posting of a [] secured appearance [] unsecured appearance</w:t>
      </w:r>
      <w:r w:rsidR="00D61859" w:rsidRPr="00122FEC">
        <w:rPr>
          <w:sz w:val="28"/>
          <w:szCs w:val="28"/>
        </w:rPr>
        <w:t xml:space="preserve"> [] deposit</w:t>
      </w:r>
      <w:r w:rsidRPr="00122FEC">
        <w:rPr>
          <w:sz w:val="28"/>
          <w:szCs w:val="28"/>
        </w:rPr>
        <w:t xml:space="preserve"> or [] cash bond in the amount of $____.”  </w:t>
      </w:r>
      <w:r w:rsidR="00304D65" w:rsidRPr="00122FEC">
        <w:rPr>
          <w:sz w:val="28"/>
          <w:szCs w:val="28"/>
        </w:rPr>
        <w:t xml:space="preserve">Because </w:t>
      </w:r>
      <w:r w:rsidR="000D494D" w:rsidRPr="00122FEC">
        <w:rPr>
          <w:sz w:val="28"/>
          <w:szCs w:val="28"/>
        </w:rPr>
        <w:t>the posting</w:t>
      </w:r>
      <w:r w:rsidR="00304D65" w:rsidRPr="00122FEC">
        <w:rPr>
          <w:sz w:val="28"/>
          <w:szCs w:val="28"/>
        </w:rPr>
        <w:t xml:space="preserve"> of that amount </w:t>
      </w:r>
      <w:r w:rsidR="00C06123" w:rsidRPr="00122FEC">
        <w:rPr>
          <w:sz w:val="28"/>
          <w:szCs w:val="28"/>
        </w:rPr>
        <w:t>w</w:t>
      </w:r>
      <w:r w:rsidR="00C06123">
        <w:rPr>
          <w:sz w:val="28"/>
          <w:szCs w:val="28"/>
        </w:rPr>
        <w:t>ould</w:t>
      </w:r>
      <w:r w:rsidR="00C06123" w:rsidRPr="00122FEC">
        <w:rPr>
          <w:sz w:val="28"/>
          <w:szCs w:val="28"/>
        </w:rPr>
        <w:t xml:space="preserve"> </w:t>
      </w:r>
      <w:r w:rsidR="00C06123">
        <w:rPr>
          <w:sz w:val="28"/>
          <w:szCs w:val="28"/>
        </w:rPr>
        <w:t xml:space="preserve">result in </w:t>
      </w:r>
      <w:r w:rsidR="00304D65" w:rsidRPr="00122FEC">
        <w:rPr>
          <w:sz w:val="28"/>
          <w:szCs w:val="28"/>
        </w:rPr>
        <w:t>the defendant’s release, it is an actual amount rather than a recommended amount.</w:t>
      </w:r>
      <w:r w:rsidR="00C0446E">
        <w:rPr>
          <w:sz w:val="28"/>
          <w:szCs w:val="28"/>
        </w:rPr>
        <w:t xml:space="preserve"> </w:t>
      </w:r>
      <w:r w:rsidR="00304D65" w:rsidRPr="00122FEC">
        <w:rPr>
          <w:sz w:val="28"/>
          <w:szCs w:val="28"/>
        </w:rPr>
        <w:t xml:space="preserve"> If the defendant</w:t>
      </w:r>
      <w:r w:rsidR="00C0446E">
        <w:rPr>
          <w:sz w:val="28"/>
          <w:szCs w:val="28"/>
        </w:rPr>
        <w:t xml:space="preserve"> is</w:t>
      </w:r>
      <w:r w:rsidR="00304D65" w:rsidRPr="00122FEC">
        <w:rPr>
          <w:sz w:val="28"/>
          <w:szCs w:val="28"/>
        </w:rPr>
        <w:t xml:space="preserve"> </w:t>
      </w:r>
      <w:r w:rsidR="00C06123">
        <w:rPr>
          <w:sz w:val="28"/>
          <w:szCs w:val="28"/>
        </w:rPr>
        <w:t>unable to</w:t>
      </w:r>
      <w:r w:rsidR="00304D65" w:rsidRPr="00122FEC">
        <w:rPr>
          <w:sz w:val="28"/>
          <w:szCs w:val="28"/>
        </w:rPr>
        <w:t xml:space="preserve"> post that amount following arrest, </w:t>
      </w:r>
      <w:r w:rsidR="00C06123">
        <w:rPr>
          <w:sz w:val="28"/>
          <w:szCs w:val="28"/>
        </w:rPr>
        <w:t xml:space="preserve">or if the issuing magistrate declines to include a bond amount on a misdemeanor warrant, </w:t>
      </w:r>
      <w:r w:rsidR="00304D65" w:rsidRPr="00122FEC">
        <w:rPr>
          <w:sz w:val="28"/>
          <w:szCs w:val="28"/>
        </w:rPr>
        <w:t xml:space="preserve">the initial appearance magistrate </w:t>
      </w:r>
      <w:r w:rsidR="00DE04C5" w:rsidRPr="00122FEC">
        <w:rPr>
          <w:sz w:val="28"/>
          <w:szCs w:val="28"/>
        </w:rPr>
        <w:t>would</w:t>
      </w:r>
      <w:r w:rsidR="00304D65" w:rsidRPr="00122FEC">
        <w:rPr>
          <w:sz w:val="28"/>
          <w:szCs w:val="28"/>
        </w:rPr>
        <w:t xml:space="preserve"> determine the defendant’s release conditions as provided in Rule 4.2(a)(7).</w:t>
      </w:r>
    </w:p>
    <w:p w14:paraId="25BD5D9A" w14:textId="70019B27" w:rsidR="00D61859" w:rsidRPr="00122FEC" w:rsidRDefault="00304D65" w:rsidP="000F1557">
      <w:pPr>
        <w:pStyle w:val="ListParagraph"/>
        <w:spacing w:line="480" w:lineRule="auto"/>
        <w:ind w:left="0" w:firstLine="720"/>
        <w:jc w:val="both"/>
        <w:rPr>
          <w:sz w:val="28"/>
          <w:szCs w:val="28"/>
        </w:rPr>
      </w:pPr>
      <w:r w:rsidRPr="00122FEC">
        <w:rPr>
          <w:sz w:val="28"/>
          <w:szCs w:val="28"/>
        </w:rPr>
        <w:t xml:space="preserve">There are other changes to both Form 2(a) and Form 2(b) that improve their organization and clarity. </w:t>
      </w:r>
      <w:r w:rsidR="00EA1ED7" w:rsidRPr="00122FEC">
        <w:rPr>
          <w:sz w:val="28"/>
          <w:szCs w:val="28"/>
        </w:rPr>
        <w:t xml:space="preserve">One change concerns the location of the fingerprinting requirement.  The requirement to fingerprint a defendant now appears </w:t>
      </w:r>
      <w:r w:rsidR="00D61859" w:rsidRPr="00122FEC">
        <w:rPr>
          <w:sz w:val="28"/>
          <w:szCs w:val="28"/>
        </w:rPr>
        <w:t xml:space="preserve">midway through the form, where it can easily be overlooked by the arresting agency. </w:t>
      </w:r>
      <w:r w:rsidR="0089467E">
        <w:rPr>
          <w:sz w:val="28"/>
          <w:szCs w:val="28"/>
        </w:rPr>
        <w:t xml:space="preserve"> </w:t>
      </w:r>
      <w:r w:rsidR="00D61859" w:rsidRPr="00122FEC">
        <w:rPr>
          <w:sz w:val="28"/>
          <w:szCs w:val="28"/>
        </w:rPr>
        <w:t xml:space="preserve">Petitioner recommends moving the requirement into the caption of the form, </w:t>
      </w:r>
      <w:r w:rsidR="00193AE7" w:rsidRPr="00122FEC">
        <w:rPr>
          <w:sz w:val="28"/>
          <w:szCs w:val="28"/>
        </w:rPr>
        <w:t xml:space="preserve">directly </w:t>
      </w:r>
      <w:r w:rsidR="00193AE7" w:rsidRPr="00122FEC">
        <w:rPr>
          <w:sz w:val="28"/>
          <w:szCs w:val="28"/>
        </w:rPr>
        <w:lastRenderedPageBreak/>
        <w:t>below the words “Arrest Warrant</w:t>
      </w:r>
      <w:r w:rsidR="00193AE7">
        <w:rPr>
          <w:sz w:val="28"/>
          <w:szCs w:val="28"/>
        </w:rPr>
        <w:t>,</w:t>
      </w:r>
      <w:r w:rsidR="00193AE7" w:rsidRPr="00122FEC">
        <w:rPr>
          <w:sz w:val="28"/>
          <w:szCs w:val="28"/>
        </w:rPr>
        <w:t xml:space="preserve">” </w:t>
      </w:r>
      <w:r w:rsidR="00D61859" w:rsidRPr="00122FEC">
        <w:rPr>
          <w:sz w:val="28"/>
          <w:szCs w:val="28"/>
        </w:rPr>
        <w:t>where a law enforcement officer can readily see it</w:t>
      </w:r>
      <w:r w:rsidR="00193AE7">
        <w:rPr>
          <w:sz w:val="28"/>
          <w:szCs w:val="28"/>
        </w:rPr>
        <w:t>.</w:t>
      </w:r>
    </w:p>
    <w:p w14:paraId="31F129DE" w14:textId="23B86F55" w:rsidR="00304D65" w:rsidRPr="00122FEC" w:rsidRDefault="00EA1ED7" w:rsidP="000F1557">
      <w:pPr>
        <w:pStyle w:val="ListParagraph"/>
        <w:spacing w:line="480" w:lineRule="auto"/>
        <w:ind w:left="0" w:firstLine="720"/>
        <w:jc w:val="both"/>
        <w:rPr>
          <w:sz w:val="28"/>
          <w:szCs w:val="28"/>
        </w:rPr>
      </w:pPr>
      <w:r w:rsidRPr="00122FEC">
        <w:rPr>
          <w:sz w:val="28"/>
          <w:szCs w:val="28"/>
        </w:rPr>
        <w:t>T</w:t>
      </w:r>
      <w:r w:rsidR="00304D65" w:rsidRPr="00122FEC">
        <w:rPr>
          <w:sz w:val="28"/>
          <w:szCs w:val="28"/>
        </w:rPr>
        <w:t>here is another noteworthy</w:t>
      </w:r>
      <w:r w:rsidR="00193AE7">
        <w:rPr>
          <w:sz w:val="28"/>
          <w:szCs w:val="28"/>
        </w:rPr>
        <w:t>, recommended</w:t>
      </w:r>
      <w:r w:rsidR="00304D65" w:rsidRPr="00122FEC">
        <w:rPr>
          <w:sz w:val="28"/>
          <w:szCs w:val="28"/>
        </w:rPr>
        <w:t xml:space="preserve"> change to the first paragraph of these forms.  The forms currently say,</w:t>
      </w:r>
    </w:p>
    <w:p w14:paraId="42D11157" w14:textId="7593DD80" w:rsidR="00304D65" w:rsidRPr="00122FEC" w:rsidRDefault="00304D65" w:rsidP="0089467E">
      <w:pPr>
        <w:pStyle w:val="ListParagraph"/>
        <w:spacing w:after="240"/>
        <w:jc w:val="both"/>
        <w:rPr>
          <w:sz w:val="28"/>
          <w:szCs w:val="28"/>
        </w:rPr>
      </w:pPr>
      <w:r w:rsidRPr="00122FEC">
        <w:rPr>
          <w:b/>
          <w:sz w:val="28"/>
          <w:szCs w:val="28"/>
        </w:rPr>
        <w:t>YOU ARE COMMANDED</w:t>
      </w:r>
      <w:r w:rsidRPr="00122FEC">
        <w:rPr>
          <w:sz w:val="28"/>
          <w:szCs w:val="28"/>
        </w:rPr>
        <w:t xml:space="preserve"> to arrest and bring the defendant before this court.  If this court is unavailable or if the arrest is made in another county, you must take the defendant before the nearest or most accessible magistrate.</w:t>
      </w:r>
    </w:p>
    <w:p w14:paraId="6EB166F6" w14:textId="22A7524C" w:rsidR="0060747D" w:rsidRPr="00122FEC" w:rsidRDefault="00304D65" w:rsidP="0060747D">
      <w:pPr>
        <w:pStyle w:val="ListParagraph"/>
        <w:spacing w:line="480" w:lineRule="auto"/>
        <w:ind w:left="0" w:firstLine="720"/>
        <w:contextualSpacing/>
        <w:jc w:val="both"/>
        <w:rPr>
          <w:sz w:val="28"/>
          <w:szCs w:val="28"/>
        </w:rPr>
      </w:pPr>
      <w:r w:rsidRPr="00122FEC">
        <w:rPr>
          <w:sz w:val="28"/>
          <w:szCs w:val="28"/>
        </w:rPr>
        <w:t>The workgroup believed this was an incomplete statement</w:t>
      </w:r>
      <w:r w:rsidR="00342FA6" w:rsidRPr="00122FEC">
        <w:rPr>
          <w:sz w:val="28"/>
          <w:szCs w:val="28"/>
        </w:rPr>
        <w:t xml:space="preserve"> of the requirements of A.R.S. § 13-3897</w:t>
      </w:r>
      <w:r w:rsidR="00AA7CD8" w:rsidRPr="00122FEC">
        <w:rPr>
          <w:sz w:val="28"/>
          <w:szCs w:val="28"/>
        </w:rPr>
        <w:t xml:space="preserve"> (the statute is set out verbatim at page 3 of this petition)</w:t>
      </w:r>
      <w:r w:rsidRPr="00122FEC">
        <w:rPr>
          <w:sz w:val="28"/>
          <w:szCs w:val="28"/>
        </w:rPr>
        <w:t xml:space="preserve">, and </w:t>
      </w:r>
      <w:r w:rsidR="0060747D" w:rsidRPr="00122FEC">
        <w:rPr>
          <w:sz w:val="28"/>
          <w:szCs w:val="28"/>
        </w:rPr>
        <w:t xml:space="preserve">suggests </w:t>
      </w:r>
      <w:r w:rsidRPr="00122FEC">
        <w:rPr>
          <w:sz w:val="28"/>
          <w:szCs w:val="28"/>
        </w:rPr>
        <w:t>modifying it to say,</w:t>
      </w:r>
    </w:p>
    <w:p w14:paraId="72D7517B" w14:textId="759D49F0" w:rsidR="00304D65" w:rsidRPr="00122FEC" w:rsidRDefault="00304D65" w:rsidP="0089467E">
      <w:pPr>
        <w:pStyle w:val="ListParagraph"/>
        <w:spacing w:after="240"/>
        <w:jc w:val="both"/>
        <w:rPr>
          <w:sz w:val="28"/>
          <w:szCs w:val="28"/>
        </w:rPr>
      </w:pPr>
      <w:r w:rsidRPr="00122FEC">
        <w:rPr>
          <w:b/>
          <w:sz w:val="28"/>
          <w:szCs w:val="28"/>
        </w:rPr>
        <w:t>YOU ARE COMMANDED</w:t>
      </w:r>
      <w:r w:rsidRPr="00122FEC">
        <w:rPr>
          <w:sz w:val="28"/>
          <w:szCs w:val="28"/>
        </w:rPr>
        <w:t xml:space="preserve"> to arrest and bring the defendant before this court.  </w:t>
      </w:r>
      <w:bookmarkStart w:id="3" w:name="_Hlk22041669"/>
      <w:r w:rsidRPr="00122FEC">
        <w:rPr>
          <w:sz w:val="28"/>
          <w:szCs w:val="28"/>
        </w:rPr>
        <w:t>If this court is unavailable, you must take the defendant to the nearest or most accessible magistrate in this county.  If the arrest is made in another county, you must take the defendant before the nearest or most accessible magistrate in that county.</w:t>
      </w:r>
      <w:bookmarkEnd w:id="3"/>
    </w:p>
    <w:p w14:paraId="774E7D78" w14:textId="625AB0E1" w:rsidR="0060747D" w:rsidRPr="00122FEC" w:rsidRDefault="0060747D" w:rsidP="0089467E">
      <w:pPr>
        <w:spacing w:line="480" w:lineRule="auto"/>
        <w:ind w:firstLine="720"/>
        <w:jc w:val="both"/>
        <w:rPr>
          <w:sz w:val="28"/>
          <w:szCs w:val="28"/>
        </w:rPr>
      </w:pPr>
      <w:r w:rsidRPr="00122FEC">
        <w:rPr>
          <w:sz w:val="28"/>
          <w:szCs w:val="28"/>
        </w:rPr>
        <w:t xml:space="preserve">The appendix contains </w:t>
      </w:r>
      <w:r w:rsidR="00421B32">
        <w:rPr>
          <w:sz w:val="28"/>
          <w:szCs w:val="28"/>
        </w:rPr>
        <w:t>revised</w:t>
      </w:r>
      <w:r w:rsidR="00421B32" w:rsidRPr="00122FEC">
        <w:rPr>
          <w:sz w:val="28"/>
          <w:szCs w:val="28"/>
        </w:rPr>
        <w:t xml:space="preserve"> </w:t>
      </w:r>
      <w:r w:rsidRPr="00122FEC">
        <w:rPr>
          <w:sz w:val="28"/>
          <w:szCs w:val="28"/>
        </w:rPr>
        <w:t xml:space="preserve">versions of Forms 2(a) and 2(b).  </w:t>
      </w:r>
      <w:r w:rsidR="00421B32">
        <w:rPr>
          <w:sz w:val="28"/>
          <w:szCs w:val="28"/>
        </w:rPr>
        <w:t>Petitioner recommends that the Court abrogate current Rule 41, Forms 2(a) and 2(b), and adopt the revised versions of Forms 2(a) and 2(b).  Petitioner has not included redline versions b</w:t>
      </w:r>
      <w:r w:rsidR="00122FEC">
        <w:rPr>
          <w:sz w:val="28"/>
          <w:szCs w:val="28"/>
        </w:rPr>
        <w:t>ecause of the extent of the changes</w:t>
      </w:r>
      <w:r w:rsidR="00421B32">
        <w:rPr>
          <w:sz w:val="28"/>
          <w:szCs w:val="28"/>
        </w:rPr>
        <w:t xml:space="preserve"> to both forms.</w:t>
      </w:r>
    </w:p>
    <w:p w14:paraId="730F1C28" w14:textId="482AD70D" w:rsidR="00DE04C5" w:rsidRPr="00122FEC" w:rsidRDefault="00DE04C5" w:rsidP="00DE04C5">
      <w:pPr>
        <w:pStyle w:val="ListParagraph"/>
        <w:numPr>
          <w:ilvl w:val="0"/>
          <w:numId w:val="6"/>
        </w:numPr>
        <w:spacing w:line="480" w:lineRule="auto"/>
        <w:ind w:left="0" w:firstLine="720"/>
        <w:jc w:val="both"/>
        <w:rPr>
          <w:b/>
          <w:sz w:val="28"/>
          <w:szCs w:val="28"/>
          <w:u w:val="single"/>
        </w:rPr>
      </w:pPr>
      <w:r w:rsidRPr="00122FEC">
        <w:rPr>
          <w:b/>
          <w:sz w:val="28"/>
          <w:szCs w:val="28"/>
          <w:u w:val="single"/>
        </w:rPr>
        <w:t>Pre-filing Vetting.</w:t>
      </w:r>
      <w:r w:rsidRPr="0089467E">
        <w:rPr>
          <w:sz w:val="28"/>
          <w:szCs w:val="28"/>
        </w:rPr>
        <w:t xml:space="preserve">  </w:t>
      </w:r>
      <w:r w:rsidRPr="00122FEC">
        <w:rPr>
          <w:sz w:val="28"/>
          <w:szCs w:val="28"/>
        </w:rPr>
        <w:t>The workgroup presented earlier versions of its proposed rule changes to the Committee on Superior Court (“COSC”) and the Committee on Limited Jurisdiction Courts</w:t>
      </w:r>
      <w:r w:rsidR="00947CF9" w:rsidRPr="00122FEC">
        <w:rPr>
          <w:sz w:val="28"/>
          <w:szCs w:val="28"/>
        </w:rPr>
        <w:t xml:space="preserve"> (“LJC”)</w:t>
      </w:r>
      <w:r w:rsidRPr="00122FEC">
        <w:rPr>
          <w:sz w:val="28"/>
          <w:szCs w:val="28"/>
        </w:rPr>
        <w:t xml:space="preserve">.  These presentations did not result in noteworthy modifications to the drafts (modifications were primarily </w:t>
      </w:r>
      <w:r w:rsidRPr="00122FEC">
        <w:rPr>
          <w:sz w:val="28"/>
          <w:szCs w:val="28"/>
        </w:rPr>
        <w:lastRenderedPageBreak/>
        <w:t>generated within the workgroup), with the understanding that COSC and the LJC would entertain motions to support the proposed changes after the filing of this rule petition.</w:t>
      </w:r>
      <w:r w:rsidR="00947CF9" w:rsidRPr="00122FEC">
        <w:rPr>
          <w:sz w:val="28"/>
          <w:szCs w:val="28"/>
        </w:rPr>
        <w:t xml:space="preserve">  The workgroup similarly deferred a request for pre-petition comments by other stakeholders, such as prosecutors and defense counsel, until after the filing </w:t>
      </w:r>
      <w:r w:rsidR="00AA7CD8" w:rsidRPr="00122FEC">
        <w:rPr>
          <w:sz w:val="28"/>
          <w:szCs w:val="28"/>
        </w:rPr>
        <w:t xml:space="preserve">date of </w:t>
      </w:r>
      <w:r w:rsidR="00947CF9" w:rsidRPr="00122FEC">
        <w:rPr>
          <w:sz w:val="28"/>
          <w:szCs w:val="28"/>
        </w:rPr>
        <w:t>the petition.</w:t>
      </w:r>
    </w:p>
    <w:p w14:paraId="5BD38A38" w14:textId="219119EC" w:rsidR="00827D7F" w:rsidRPr="00122FEC" w:rsidRDefault="00827D7F" w:rsidP="001477A4">
      <w:pPr>
        <w:pStyle w:val="ListParagraph"/>
        <w:numPr>
          <w:ilvl w:val="0"/>
          <w:numId w:val="6"/>
        </w:numPr>
        <w:spacing w:line="480" w:lineRule="auto"/>
        <w:ind w:left="0" w:firstLine="720"/>
        <w:jc w:val="both"/>
        <w:rPr>
          <w:sz w:val="28"/>
          <w:szCs w:val="28"/>
        </w:rPr>
      </w:pPr>
      <w:r w:rsidRPr="00122FEC">
        <w:rPr>
          <w:b/>
          <w:sz w:val="28"/>
          <w:szCs w:val="28"/>
          <w:u w:val="single"/>
        </w:rPr>
        <w:t>Conclusion</w:t>
      </w:r>
      <w:r w:rsidRPr="00122FEC">
        <w:rPr>
          <w:sz w:val="28"/>
          <w:szCs w:val="28"/>
        </w:rPr>
        <w:t xml:space="preserve">.  Petitioner </w:t>
      </w:r>
      <w:r w:rsidR="00947CF9" w:rsidRPr="00122FEC">
        <w:rPr>
          <w:sz w:val="28"/>
          <w:szCs w:val="28"/>
        </w:rPr>
        <w:t xml:space="preserve">accordingly </w:t>
      </w:r>
      <w:r w:rsidRPr="00122FEC">
        <w:rPr>
          <w:sz w:val="28"/>
          <w:szCs w:val="28"/>
        </w:rPr>
        <w:t xml:space="preserve">requests </w:t>
      </w:r>
      <w:r w:rsidR="00DE04C5" w:rsidRPr="00122FEC">
        <w:rPr>
          <w:sz w:val="28"/>
          <w:szCs w:val="28"/>
        </w:rPr>
        <w:t xml:space="preserve">that </w:t>
      </w:r>
      <w:r w:rsidRPr="00122FEC">
        <w:rPr>
          <w:sz w:val="28"/>
          <w:szCs w:val="28"/>
        </w:rPr>
        <w:t xml:space="preserve">the </w:t>
      </w:r>
      <w:r w:rsidR="00DE04C5" w:rsidRPr="00122FEC">
        <w:rPr>
          <w:sz w:val="28"/>
          <w:szCs w:val="28"/>
        </w:rPr>
        <w:t>Court open</w:t>
      </w:r>
      <w:r w:rsidR="0060747D" w:rsidRPr="00122FEC">
        <w:rPr>
          <w:sz w:val="28"/>
          <w:szCs w:val="28"/>
        </w:rPr>
        <w:t xml:space="preserve"> this petition to </w:t>
      </w:r>
      <w:r w:rsidRPr="00122FEC">
        <w:rPr>
          <w:sz w:val="28"/>
          <w:szCs w:val="28"/>
        </w:rPr>
        <w:t>amend Rule</w:t>
      </w:r>
      <w:r w:rsidR="00556A95" w:rsidRPr="00122FEC">
        <w:rPr>
          <w:sz w:val="28"/>
          <w:szCs w:val="28"/>
        </w:rPr>
        <w:t>s 3</w:t>
      </w:r>
      <w:r w:rsidR="00BA2F58">
        <w:rPr>
          <w:sz w:val="28"/>
          <w:szCs w:val="28"/>
        </w:rPr>
        <w:t>.2</w:t>
      </w:r>
      <w:r w:rsidR="00556A95" w:rsidRPr="00122FEC">
        <w:rPr>
          <w:sz w:val="28"/>
          <w:szCs w:val="28"/>
        </w:rPr>
        <w:t>, 4</w:t>
      </w:r>
      <w:r w:rsidR="00BA2F58">
        <w:rPr>
          <w:sz w:val="28"/>
          <w:szCs w:val="28"/>
        </w:rPr>
        <w:t>.1</w:t>
      </w:r>
      <w:bookmarkStart w:id="4" w:name="_GoBack"/>
      <w:bookmarkEnd w:id="4"/>
      <w:r w:rsidR="00556A95" w:rsidRPr="00122FEC">
        <w:rPr>
          <w:sz w:val="28"/>
          <w:szCs w:val="28"/>
        </w:rPr>
        <w:t xml:space="preserve">, and </w:t>
      </w:r>
      <w:r w:rsidRPr="00122FEC">
        <w:rPr>
          <w:sz w:val="28"/>
          <w:szCs w:val="28"/>
        </w:rPr>
        <w:t>41, For</w:t>
      </w:r>
      <w:r w:rsidR="00556A95" w:rsidRPr="00122FEC">
        <w:rPr>
          <w:sz w:val="28"/>
          <w:szCs w:val="28"/>
        </w:rPr>
        <w:t>ms 2(a) and 2(b)</w:t>
      </w:r>
      <w:r w:rsidR="0060747D" w:rsidRPr="00122FEC">
        <w:rPr>
          <w:sz w:val="28"/>
          <w:szCs w:val="28"/>
        </w:rPr>
        <w:t xml:space="preserve"> for public comments.</w:t>
      </w:r>
    </w:p>
    <w:p w14:paraId="5D6A627F" w14:textId="6ED2B9EC" w:rsidR="00827D7F" w:rsidRPr="00122FEC" w:rsidRDefault="00EE050D" w:rsidP="0089467E">
      <w:pPr>
        <w:shd w:val="clear" w:color="auto" w:fill="FFFFFF"/>
        <w:spacing w:line="480" w:lineRule="auto"/>
        <w:ind w:left="360" w:firstLine="864"/>
        <w:jc w:val="both"/>
        <w:rPr>
          <w:color w:val="252525"/>
          <w:sz w:val="28"/>
          <w:szCs w:val="28"/>
        </w:rPr>
      </w:pPr>
      <w:r w:rsidRPr="00122FEC">
        <w:rPr>
          <w:color w:val="252525"/>
          <w:sz w:val="28"/>
          <w:szCs w:val="28"/>
        </w:rPr>
        <w:t xml:space="preserve">RESPECTFULLY SUBMITTED this </w:t>
      </w:r>
      <w:r w:rsidR="00482405">
        <w:rPr>
          <w:color w:val="252525"/>
          <w:sz w:val="28"/>
          <w:szCs w:val="28"/>
        </w:rPr>
        <w:t>8th</w:t>
      </w:r>
      <w:r w:rsidRPr="00122FEC">
        <w:rPr>
          <w:color w:val="252525"/>
          <w:sz w:val="28"/>
          <w:szCs w:val="28"/>
        </w:rPr>
        <w:t xml:space="preserve"> day of </w:t>
      </w:r>
      <w:r w:rsidR="002E4A3A" w:rsidRPr="00122FEC">
        <w:rPr>
          <w:color w:val="252525"/>
          <w:sz w:val="28"/>
          <w:szCs w:val="28"/>
        </w:rPr>
        <w:t>January 2020</w:t>
      </w:r>
      <w:r w:rsidRPr="00122FEC">
        <w:rPr>
          <w:color w:val="252525"/>
          <w:sz w:val="28"/>
          <w:szCs w:val="28"/>
        </w:rPr>
        <w:t>.</w:t>
      </w:r>
    </w:p>
    <w:p w14:paraId="55517CB9" w14:textId="77777777" w:rsidR="00827D7F" w:rsidRPr="00122FEC" w:rsidRDefault="00827D7F" w:rsidP="001477A4">
      <w:pPr>
        <w:shd w:val="clear" w:color="auto" w:fill="FFFFFF"/>
        <w:spacing w:line="432" w:lineRule="atLeast"/>
        <w:jc w:val="both"/>
        <w:rPr>
          <w:color w:val="252525"/>
          <w:sz w:val="28"/>
          <w:szCs w:val="28"/>
        </w:rPr>
      </w:pPr>
    </w:p>
    <w:p w14:paraId="150E125C" w14:textId="77777777" w:rsidR="00AF76EE" w:rsidRPr="00122FEC" w:rsidRDefault="00AF76EE" w:rsidP="001477A4">
      <w:pPr>
        <w:ind w:left="3946" w:firstLine="5054"/>
        <w:contextualSpacing/>
        <w:jc w:val="both"/>
        <w:rPr>
          <w:rFonts w:eastAsia="Calibri"/>
          <w:sz w:val="28"/>
          <w:szCs w:val="28"/>
        </w:rPr>
      </w:pPr>
    </w:p>
    <w:p w14:paraId="322AB633" w14:textId="3C58A50C" w:rsidR="00EE050D" w:rsidRPr="00122FEC" w:rsidRDefault="00EE050D" w:rsidP="001477A4">
      <w:pPr>
        <w:ind w:left="3946" w:firstLine="5054"/>
        <w:contextualSpacing/>
        <w:jc w:val="both"/>
        <w:rPr>
          <w:rFonts w:eastAsia="Calibri"/>
          <w:sz w:val="28"/>
          <w:szCs w:val="28"/>
          <w:u w:val="single"/>
        </w:rPr>
      </w:pPr>
      <w:r w:rsidRPr="00122FEC">
        <w:rPr>
          <w:rFonts w:eastAsia="Calibri"/>
          <w:sz w:val="28"/>
          <w:szCs w:val="28"/>
        </w:rPr>
        <w:t xml:space="preserve"> </w:t>
      </w:r>
      <w:r w:rsidRPr="00122FEC">
        <w:rPr>
          <w:rFonts w:eastAsia="Calibri"/>
          <w:sz w:val="28"/>
          <w:szCs w:val="28"/>
          <w:u w:val="single"/>
        </w:rPr>
        <w:t>_________________________________</w:t>
      </w:r>
    </w:p>
    <w:p w14:paraId="2B9C9912" w14:textId="77777777" w:rsidR="00EE050D" w:rsidRPr="00122FEC" w:rsidRDefault="00EE050D" w:rsidP="001477A4">
      <w:pPr>
        <w:ind w:left="3946"/>
        <w:jc w:val="both"/>
        <w:rPr>
          <w:rFonts w:eastAsia="Calibri"/>
          <w:sz w:val="28"/>
          <w:szCs w:val="28"/>
        </w:rPr>
      </w:pPr>
      <w:r w:rsidRPr="00122FEC">
        <w:rPr>
          <w:rFonts w:eastAsia="Calibri"/>
          <w:sz w:val="28"/>
          <w:szCs w:val="28"/>
        </w:rPr>
        <w:t>David K. Byers, Administrative Director</w:t>
      </w:r>
    </w:p>
    <w:p w14:paraId="0A57C514" w14:textId="3A8B6DA8" w:rsidR="00827D7F" w:rsidRDefault="00EE050D" w:rsidP="0089467E">
      <w:pPr>
        <w:ind w:left="3946"/>
        <w:contextualSpacing/>
        <w:jc w:val="both"/>
        <w:rPr>
          <w:rFonts w:eastAsia="Calibri"/>
          <w:sz w:val="28"/>
          <w:szCs w:val="28"/>
        </w:rPr>
      </w:pPr>
      <w:r w:rsidRPr="00122FEC">
        <w:rPr>
          <w:rFonts w:eastAsia="Calibri"/>
          <w:sz w:val="28"/>
          <w:szCs w:val="28"/>
        </w:rPr>
        <w:t>Administrative Office of the Courts</w:t>
      </w:r>
    </w:p>
    <w:p w14:paraId="11FAA8DD" w14:textId="056770AA" w:rsidR="00D774F1" w:rsidRDefault="00D774F1" w:rsidP="0089467E">
      <w:pPr>
        <w:ind w:left="3946"/>
        <w:contextualSpacing/>
        <w:jc w:val="both"/>
        <w:rPr>
          <w:b/>
          <w:bCs/>
          <w:color w:val="252525"/>
          <w:sz w:val="28"/>
          <w:szCs w:val="28"/>
        </w:rPr>
      </w:pPr>
    </w:p>
    <w:p w14:paraId="480D21F3" w14:textId="77777777" w:rsidR="00D774F1" w:rsidRDefault="00D774F1" w:rsidP="0089467E">
      <w:pPr>
        <w:ind w:left="3946"/>
        <w:contextualSpacing/>
        <w:jc w:val="both"/>
        <w:rPr>
          <w:b/>
          <w:bCs/>
          <w:color w:val="252525"/>
          <w:sz w:val="28"/>
          <w:szCs w:val="28"/>
        </w:rPr>
        <w:sectPr w:rsidR="00D774F1" w:rsidSect="001477A4">
          <w:footerReference w:type="default" r:id="rId11"/>
          <w:pgSz w:w="12240" w:h="15840" w:code="1"/>
          <w:pgMar w:top="1440" w:right="1440" w:bottom="1440" w:left="1440" w:header="720" w:footer="432" w:gutter="0"/>
          <w:pgNumType w:start="1"/>
          <w:cols w:space="720"/>
          <w:docGrid w:linePitch="272"/>
        </w:sectPr>
      </w:pPr>
    </w:p>
    <w:p w14:paraId="5C202566" w14:textId="77777777" w:rsidR="00D774F1" w:rsidRPr="000C3825" w:rsidRDefault="00D774F1" w:rsidP="00D774F1">
      <w:pPr>
        <w:spacing w:line="360" w:lineRule="auto"/>
        <w:jc w:val="center"/>
        <w:rPr>
          <w:b/>
          <w:bCs/>
          <w:sz w:val="26"/>
          <w:szCs w:val="26"/>
          <w:u w:val="single"/>
        </w:rPr>
      </w:pPr>
      <w:r>
        <w:rPr>
          <w:b/>
          <w:bCs/>
          <w:sz w:val="26"/>
          <w:szCs w:val="26"/>
          <w:u w:val="single"/>
        </w:rPr>
        <w:lastRenderedPageBreak/>
        <w:t>Appendix</w:t>
      </w:r>
    </w:p>
    <w:p w14:paraId="5847AD85" w14:textId="77777777" w:rsidR="00D774F1" w:rsidRDefault="00D774F1" w:rsidP="00D774F1">
      <w:pPr>
        <w:spacing w:after="240"/>
        <w:jc w:val="both"/>
        <w:rPr>
          <w:b/>
          <w:bCs/>
          <w:sz w:val="26"/>
          <w:szCs w:val="26"/>
        </w:rPr>
      </w:pPr>
      <w:r>
        <w:rPr>
          <w:b/>
          <w:bCs/>
          <w:sz w:val="26"/>
          <w:szCs w:val="26"/>
        </w:rPr>
        <w:t xml:space="preserve">Proposed amendments to the Rules of Criminal Procedure, Rules 3.2(a) and 4.1(a).  Deletions are shown by </w:t>
      </w:r>
      <w:r w:rsidRPr="004875C8">
        <w:rPr>
          <w:b/>
          <w:bCs/>
          <w:strike/>
          <w:sz w:val="26"/>
          <w:szCs w:val="26"/>
        </w:rPr>
        <w:t>strikethrough</w:t>
      </w:r>
      <w:r>
        <w:rPr>
          <w:b/>
          <w:bCs/>
          <w:sz w:val="26"/>
          <w:szCs w:val="26"/>
        </w:rPr>
        <w:t xml:space="preserve">.  Additions are shown by </w:t>
      </w:r>
      <w:r w:rsidRPr="004875C8">
        <w:rPr>
          <w:b/>
          <w:bCs/>
          <w:sz w:val="26"/>
          <w:szCs w:val="26"/>
          <w:u w:val="single"/>
        </w:rPr>
        <w:t>underline</w:t>
      </w:r>
      <w:r>
        <w:rPr>
          <w:b/>
          <w:bCs/>
          <w:sz w:val="26"/>
          <w:szCs w:val="26"/>
        </w:rPr>
        <w:t>.</w:t>
      </w:r>
    </w:p>
    <w:p w14:paraId="50D89DA2" w14:textId="77777777" w:rsidR="00D774F1" w:rsidRPr="003B03CC" w:rsidRDefault="00D774F1" w:rsidP="00D774F1">
      <w:pPr>
        <w:spacing w:line="360" w:lineRule="auto"/>
        <w:jc w:val="both"/>
        <w:rPr>
          <w:sz w:val="26"/>
          <w:szCs w:val="26"/>
        </w:rPr>
      </w:pPr>
      <w:r w:rsidRPr="003B03CC">
        <w:rPr>
          <w:b/>
          <w:bCs/>
          <w:sz w:val="26"/>
          <w:szCs w:val="26"/>
        </w:rPr>
        <w:t xml:space="preserve">Rule 3.2. </w:t>
      </w:r>
      <w:r>
        <w:rPr>
          <w:b/>
          <w:bCs/>
          <w:sz w:val="26"/>
          <w:szCs w:val="26"/>
        </w:rPr>
        <w:t xml:space="preserve"> </w:t>
      </w:r>
      <w:r w:rsidRPr="003B03CC">
        <w:rPr>
          <w:b/>
          <w:bCs/>
          <w:sz w:val="26"/>
          <w:szCs w:val="26"/>
        </w:rPr>
        <w:t>Content of a Warrant or Summons</w:t>
      </w:r>
    </w:p>
    <w:p w14:paraId="21243349" w14:textId="77777777" w:rsidR="00D774F1" w:rsidRPr="003B03CC" w:rsidRDefault="00D774F1" w:rsidP="00D774F1">
      <w:pPr>
        <w:spacing w:line="360" w:lineRule="auto"/>
        <w:jc w:val="both"/>
        <w:rPr>
          <w:sz w:val="26"/>
          <w:szCs w:val="26"/>
        </w:rPr>
      </w:pPr>
      <w:r w:rsidRPr="003B03CC">
        <w:rPr>
          <w:b/>
          <w:bCs/>
          <w:sz w:val="26"/>
          <w:szCs w:val="26"/>
        </w:rPr>
        <w:t>(a) Warrant.</w:t>
      </w:r>
    </w:p>
    <w:p w14:paraId="04D02C6C" w14:textId="77777777" w:rsidR="00D774F1" w:rsidRPr="003B03CC" w:rsidRDefault="00D774F1" w:rsidP="00D774F1">
      <w:pPr>
        <w:spacing w:line="360" w:lineRule="auto"/>
        <w:ind w:firstLine="187"/>
        <w:jc w:val="both"/>
        <w:rPr>
          <w:sz w:val="26"/>
          <w:szCs w:val="26"/>
        </w:rPr>
      </w:pPr>
      <w:r w:rsidRPr="003B03CC">
        <w:rPr>
          <w:b/>
          <w:sz w:val="26"/>
          <w:szCs w:val="26"/>
          <w:u w:val="single"/>
        </w:rPr>
        <w:t xml:space="preserve">(1) </w:t>
      </w:r>
      <w:r w:rsidRPr="003B03CC">
        <w:rPr>
          <w:b/>
          <w:i/>
          <w:sz w:val="26"/>
          <w:szCs w:val="26"/>
          <w:u w:val="single"/>
        </w:rPr>
        <w:t>Mandatory Provisions</w:t>
      </w:r>
      <w:r w:rsidRPr="003B03CC">
        <w:rPr>
          <w:b/>
          <w:i/>
          <w:sz w:val="26"/>
          <w:szCs w:val="26"/>
        </w:rPr>
        <w:t>.</w:t>
      </w:r>
      <w:r w:rsidRPr="003B03CC">
        <w:rPr>
          <w:sz w:val="26"/>
          <w:szCs w:val="26"/>
        </w:rPr>
        <w:t xml:space="preserve"> </w:t>
      </w:r>
      <w:r>
        <w:rPr>
          <w:sz w:val="26"/>
          <w:szCs w:val="26"/>
        </w:rPr>
        <w:t xml:space="preserve"> </w:t>
      </w:r>
      <w:r w:rsidRPr="003B03CC">
        <w:rPr>
          <w:sz w:val="26"/>
          <w:szCs w:val="26"/>
        </w:rPr>
        <w:t>A warrant must:</w:t>
      </w:r>
    </w:p>
    <w:p w14:paraId="4144E7DA" w14:textId="77777777" w:rsidR="00D774F1" w:rsidRPr="003B03CC" w:rsidRDefault="00D774F1" w:rsidP="00D774F1">
      <w:pPr>
        <w:spacing w:line="360" w:lineRule="auto"/>
        <w:ind w:firstLine="547"/>
        <w:jc w:val="both"/>
        <w:rPr>
          <w:sz w:val="26"/>
          <w:szCs w:val="26"/>
        </w:rPr>
      </w:pPr>
      <w:r w:rsidRPr="003B03CC">
        <w:rPr>
          <w:sz w:val="26"/>
          <w:szCs w:val="26"/>
        </w:rPr>
        <w:t>(</w:t>
      </w:r>
      <w:r w:rsidRPr="003B03CC">
        <w:rPr>
          <w:strike/>
          <w:sz w:val="26"/>
          <w:szCs w:val="26"/>
        </w:rPr>
        <w:t>1</w:t>
      </w:r>
      <w:r w:rsidRPr="003B03CC">
        <w:rPr>
          <w:sz w:val="26"/>
          <w:szCs w:val="26"/>
        </w:rPr>
        <w:t xml:space="preserve"> </w:t>
      </w:r>
      <w:r w:rsidRPr="003B03CC">
        <w:rPr>
          <w:sz w:val="26"/>
          <w:szCs w:val="26"/>
          <w:u w:val="single"/>
        </w:rPr>
        <w:t>A</w:t>
      </w:r>
      <w:r w:rsidRPr="003B03CC">
        <w:rPr>
          <w:sz w:val="26"/>
          <w:szCs w:val="26"/>
        </w:rPr>
        <w:t>) be signed by the issuing magistrate;</w:t>
      </w:r>
    </w:p>
    <w:p w14:paraId="0B7F6E04" w14:textId="77777777" w:rsidR="00D774F1" w:rsidRPr="003B03CC" w:rsidRDefault="00D774F1" w:rsidP="00D774F1">
      <w:pPr>
        <w:spacing w:line="360" w:lineRule="auto"/>
        <w:ind w:firstLine="547"/>
        <w:jc w:val="both"/>
        <w:rPr>
          <w:sz w:val="26"/>
          <w:szCs w:val="26"/>
        </w:rPr>
      </w:pPr>
      <w:r w:rsidRPr="003B03CC">
        <w:rPr>
          <w:sz w:val="26"/>
          <w:szCs w:val="26"/>
        </w:rPr>
        <w:t>(</w:t>
      </w:r>
      <w:r w:rsidRPr="003B03CC">
        <w:rPr>
          <w:strike/>
          <w:sz w:val="26"/>
          <w:szCs w:val="26"/>
        </w:rPr>
        <w:t>2</w:t>
      </w:r>
      <w:r w:rsidRPr="003B03CC">
        <w:rPr>
          <w:sz w:val="26"/>
          <w:szCs w:val="26"/>
        </w:rPr>
        <w:t xml:space="preserve"> </w:t>
      </w:r>
      <w:r w:rsidRPr="003B03CC">
        <w:rPr>
          <w:sz w:val="26"/>
          <w:szCs w:val="26"/>
          <w:u w:val="single"/>
        </w:rPr>
        <w:t>B</w:t>
      </w:r>
      <w:r w:rsidRPr="003B03CC">
        <w:rPr>
          <w:sz w:val="26"/>
          <w:szCs w:val="26"/>
        </w:rPr>
        <w:t>) contain the defendant's name or, if the defendant's name is unknown, any name or description by which the defendant can be identified with reasonable certainty;</w:t>
      </w:r>
    </w:p>
    <w:p w14:paraId="32AC3E6F" w14:textId="77777777" w:rsidR="00D774F1" w:rsidRPr="003B03CC" w:rsidRDefault="00D774F1" w:rsidP="00D774F1">
      <w:pPr>
        <w:spacing w:line="360" w:lineRule="auto"/>
        <w:ind w:firstLine="547"/>
        <w:jc w:val="both"/>
        <w:rPr>
          <w:sz w:val="26"/>
          <w:szCs w:val="26"/>
        </w:rPr>
      </w:pPr>
      <w:r w:rsidRPr="003B03CC">
        <w:rPr>
          <w:sz w:val="26"/>
          <w:szCs w:val="26"/>
        </w:rPr>
        <w:t>(</w:t>
      </w:r>
      <w:r w:rsidRPr="003B03CC">
        <w:rPr>
          <w:strike/>
          <w:sz w:val="26"/>
          <w:szCs w:val="26"/>
        </w:rPr>
        <w:t>3</w:t>
      </w:r>
      <w:r w:rsidRPr="003B03CC">
        <w:rPr>
          <w:sz w:val="26"/>
          <w:szCs w:val="26"/>
        </w:rPr>
        <w:t xml:space="preserve"> </w:t>
      </w:r>
      <w:r w:rsidRPr="003B03CC">
        <w:rPr>
          <w:sz w:val="26"/>
          <w:szCs w:val="26"/>
          <w:u w:val="single"/>
        </w:rPr>
        <w:t>C</w:t>
      </w:r>
      <w:r w:rsidRPr="003B03CC">
        <w:rPr>
          <w:sz w:val="26"/>
          <w:szCs w:val="26"/>
        </w:rPr>
        <w:t>) state the charged offense and whether the offense is one to which victims' rights provisions apply;</w:t>
      </w:r>
    </w:p>
    <w:p w14:paraId="14E3FDE5" w14:textId="77777777" w:rsidR="00D774F1" w:rsidRDefault="00D774F1" w:rsidP="00D774F1">
      <w:pPr>
        <w:spacing w:line="360" w:lineRule="auto"/>
        <w:ind w:firstLine="547"/>
        <w:jc w:val="both"/>
        <w:rPr>
          <w:sz w:val="26"/>
          <w:szCs w:val="26"/>
        </w:rPr>
      </w:pPr>
      <w:r w:rsidRPr="003B03CC">
        <w:rPr>
          <w:sz w:val="26"/>
          <w:szCs w:val="26"/>
        </w:rPr>
        <w:t>(</w:t>
      </w:r>
      <w:r w:rsidRPr="00606740">
        <w:rPr>
          <w:strike/>
          <w:sz w:val="26"/>
          <w:szCs w:val="26"/>
        </w:rPr>
        <w:t>4</w:t>
      </w:r>
      <w:r>
        <w:rPr>
          <w:sz w:val="26"/>
          <w:szCs w:val="26"/>
        </w:rPr>
        <w:t xml:space="preserve"> </w:t>
      </w:r>
      <w:r w:rsidRPr="003B03CC">
        <w:rPr>
          <w:sz w:val="26"/>
          <w:szCs w:val="26"/>
          <w:u w:val="single"/>
        </w:rPr>
        <w:t>D</w:t>
      </w:r>
      <w:r w:rsidRPr="003B03CC">
        <w:rPr>
          <w:sz w:val="26"/>
          <w:szCs w:val="26"/>
        </w:rPr>
        <w:t>) command that the defendant be arrested and brought before the issuing magistrate or, if the issuing magistrate is absent or unable to act, the nearest or most accessible magistrate in the same county or in the county of arrest if the defendant is arrested outside the county where the warrant was issued;</w:t>
      </w:r>
    </w:p>
    <w:p w14:paraId="098FFE4E" w14:textId="77777777" w:rsidR="00D774F1" w:rsidRPr="00B54148" w:rsidRDefault="00D774F1" w:rsidP="00D774F1">
      <w:pPr>
        <w:spacing w:line="360" w:lineRule="auto"/>
        <w:ind w:firstLine="187"/>
        <w:rPr>
          <w:sz w:val="26"/>
          <w:szCs w:val="26"/>
        </w:rPr>
      </w:pPr>
      <w:r w:rsidRPr="00B54148">
        <w:rPr>
          <w:b/>
          <w:i/>
          <w:sz w:val="26"/>
          <w:szCs w:val="26"/>
        </w:rPr>
        <w:t>(2)</w:t>
      </w:r>
      <w:r w:rsidRPr="00B54148">
        <w:rPr>
          <w:sz w:val="26"/>
          <w:szCs w:val="26"/>
        </w:rPr>
        <w:t xml:space="preserve"> </w:t>
      </w:r>
      <w:r w:rsidRPr="00B54148">
        <w:rPr>
          <w:b/>
          <w:i/>
          <w:sz w:val="26"/>
          <w:szCs w:val="26"/>
          <w:u w:val="single"/>
        </w:rPr>
        <w:t>Bond for Felony Warrants.</w:t>
      </w:r>
      <w:r w:rsidRPr="00B54148">
        <w:rPr>
          <w:sz w:val="26"/>
          <w:szCs w:val="26"/>
        </w:rPr>
        <w:t xml:space="preserve">  If the defendant is eligible for release at the initial appearance, the issuing magistrate may include on </w:t>
      </w:r>
      <w:r>
        <w:rPr>
          <w:sz w:val="26"/>
          <w:szCs w:val="26"/>
        </w:rPr>
        <w:t xml:space="preserve">the </w:t>
      </w:r>
      <w:r w:rsidRPr="00B54148">
        <w:rPr>
          <w:sz w:val="26"/>
          <w:szCs w:val="26"/>
        </w:rPr>
        <w:t>felony warrant a recommended bond (deposit, cash, unsecured, or secured appearance) and a recommended bond amount.  However, when the warrant is issued for a felony offense, the</w:t>
      </w:r>
      <w:r w:rsidRPr="00B54148">
        <w:rPr>
          <w:b/>
          <w:sz w:val="26"/>
          <w:szCs w:val="26"/>
        </w:rPr>
        <w:t xml:space="preserve"> </w:t>
      </w:r>
      <w:r w:rsidRPr="00B54148">
        <w:rPr>
          <w:sz w:val="26"/>
          <w:szCs w:val="26"/>
        </w:rPr>
        <w:t>defendant must not be released on bond without having an initial appearance before a magistrate.</w:t>
      </w:r>
    </w:p>
    <w:p w14:paraId="741BAE14" w14:textId="77777777" w:rsidR="00D774F1" w:rsidRPr="003B03CC" w:rsidRDefault="00D774F1" w:rsidP="00D774F1">
      <w:pPr>
        <w:spacing w:line="360" w:lineRule="auto"/>
        <w:ind w:firstLine="187"/>
        <w:jc w:val="both"/>
        <w:rPr>
          <w:sz w:val="26"/>
          <w:szCs w:val="26"/>
        </w:rPr>
      </w:pPr>
      <w:r w:rsidRPr="003B03CC">
        <w:rPr>
          <w:b/>
          <w:sz w:val="26"/>
          <w:szCs w:val="26"/>
        </w:rPr>
        <w:t>(</w:t>
      </w:r>
      <w:r w:rsidRPr="003B03CC">
        <w:rPr>
          <w:b/>
          <w:strike/>
          <w:sz w:val="26"/>
          <w:szCs w:val="26"/>
        </w:rPr>
        <w:t>5</w:t>
      </w:r>
      <w:r>
        <w:rPr>
          <w:b/>
          <w:sz w:val="26"/>
          <w:szCs w:val="26"/>
          <w:u w:val="single"/>
        </w:rPr>
        <w:t>3</w:t>
      </w:r>
      <w:r w:rsidRPr="003B03CC">
        <w:rPr>
          <w:b/>
          <w:sz w:val="26"/>
          <w:szCs w:val="26"/>
        </w:rPr>
        <w:t>)</w:t>
      </w:r>
      <w:r w:rsidRPr="003B03CC">
        <w:rPr>
          <w:b/>
          <w:i/>
          <w:sz w:val="26"/>
          <w:szCs w:val="26"/>
        </w:rPr>
        <w:t xml:space="preserve"> </w:t>
      </w:r>
      <w:r w:rsidRPr="003B03CC">
        <w:rPr>
          <w:b/>
          <w:i/>
          <w:sz w:val="26"/>
          <w:szCs w:val="26"/>
          <w:u w:val="single"/>
        </w:rPr>
        <w:t>Bond for Misdemeanor Warrants</w:t>
      </w:r>
      <w:r w:rsidRPr="00B54148">
        <w:rPr>
          <w:b/>
          <w:i/>
          <w:sz w:val="26"/>
          <w:szCs w:val="26"/>
          <w:u w:val="single"/>
        </w:rPr>
        <w:t>.</w:t>
      </w:r>
      <w:r w:rsidRPr="003B03CC">
        <w:rPr>
          <w:sz w:val="26"/>
          <w:szCs w:val="26"/>
        </w:rPr>
        <w:t xml:space="preserve">  </w:t>
      </w:r>
      <w:r w:rsidRPr="003B03CC">
        <w:rPr>
          <w:sz w:val="26"/>
          <w:szCs w:val="26"/>
          <w:u w:val="single"/>
        </w:rPr>
        <w:t xml:space="preserve">If the offense for which the warrant is issued is a misdemeanor, the warrant may </w:t>
      </w:r>
      <w:r w:rsidRPr="003B03CC">
        <w:rPr>
          <w:sz w:val="26"/>
          <w:szCs w:val="26"/>
        </w:rPr>
        <w:t xml:space="preserve">state the amount of </w:t>
      </w:r>
      <w:proofErr w:type="gramStart"/>
      <w:r>
        <w:rPr>
          <w:sz w:val="26"/>
          <w:szCs w:val="26"/>
        </w:rPr>
        <w:t>a</w:t>
      </w:r>
      <w:r w:rsidRPr="00606740">
        <w:rPr>
          <w:strike/>
          <w:sz w:val="26"/>
          <w:szCs w:val="26"/>
        </w:rPr>
        <w:t>n</w:t>
      </w:r>
      <w:proofErr w:type="gramEnd"/>
      <w:r>
        <w:rPr>
          <w:sz w:val="26"/>
          <w:szCs w:val="26"/>
        </w:rPr>
        <w:t xml:space="preserve"> </w:t>
      </w:r>
      <w:r>
        <w:rPr>
          <w:sz w:val="26"/>
          <w:szCs w:val="26"/>
          <w:u w:val="single"/>
        </w:rPr>
        <w:t xml:space="preserve">deposit, cash, </w:t>
      </w:r>
      <w:r w:rsidRPr="003B03CC">
        <w:rPr>
          <w:sz w:val="26"/>
          <w:szCs w:val="26"/>
          <w:u w:val="single"/>
        </w:rPr>
        <w:t>unsecured</w:t>
      </w:r>
      <w:r>
        <w:rPr>
          <w:sz w:val="26"/>
          <w:szCs w:val="26"/>
          <w:u w:val="single"/>
        </w:rPr>
        <w:t>, or</w:t>
      </w:r>
      <w:r w:rsidRPr="003B03CC">
        <w:rPr>
          <w:sz w:val="26"/>
          <w:szCs w:val="26"/>
          <w:u w:val="single"/>
        </w:rPr>
        <w:t xml:space="preserve"> secured</w:t>
      </w:r>
      <w:r w:rsidRPr="003B03CC">
        <w:rPr>
          <w:sz w:val="26"/>
          <w:szCs w:val="26"/>
        </w:rPr>
        <w:t xml:space="preserve"> appearance bond</w:t>
      </w:r>
      <w:r w:rsidRPr="003B03CC">
        <w:rPr>
          <w:strike/>
          <w:sz w:val="26"/>
          <w:szCs w:val="26"/>
        </w:rPr>
        <w:t>, if the defendant is bailable as a matter of right</w:t>
      </w:r>
      <w:r w:rsidRPr="003B03CC">
        <w:rPr>
          <w:sz w:val="26"/>
          <w:szCs w:val="26"/>
        </w:rPr>
        <w:t>.</w:t>
      </w:r>
    </w:p>
    <w:p w14:paraId="64F23ADC" w14:textId="77777777" w:rsidR="00D774F1" w:rsidRPr="003B03CC" w:rsidRDefault="00D774F1" w:rsidP="00D774F1">
      <w:pPr>
        <w:spacing w:after="240" w:line="360" w:lineRule="auto"/>
        <w:jc w:val="both"/>
        <w:rPr>
          <w:sz w:val="26"/>
          <w:szCs w:val="26"/>
        </w:rPr>
      </w:pPr>
      <w:r w:rsidRPr="003B03CC">
        <w:rPr>
          <w:b/>
          <w:bCs/>
          <w:sz w:val="26"/>
          <w:szCs w:val="26"/>
        </w:rPr>
        <w:t xml:space="preserve">(b) Summons. </w:t>
      </w:r>
      <w:r>
        <w:rPr>
          <w:b/>
          <w:bCs/>
          <w:sz w:val="26"/>
          <w:szCs w:val="26"/>
        </w:rPr>
        <w:t xml:space="preserve"> </w:t>
      </w:r>
      <w:r w:rsidRPr="003B03CC">
        <w:rPr>
          <w:b/>
          <w:bCs/>
          <w:sz w:val="26"/>
          <w:szCs w:val="26"/>
        </w:rPr>
        <w:t>[No change]</w:t>
      </w:r>
    </w:p>
    <w:p w14:paraId="3BC90508" w14:textId="77777777" w:rsidR="00D774F1" w:rsidRPr="003B03CC" w:rsidRDefault="00D774F1" w:rsidP="00D774F1">
      <w:pPr>
        <w:spacing w:line="360" w:lineRule="auto"/>
        <w:jc w:val="both"/>
        <w:rPr>
          <w:sz w:val="26"/>
          <w:szCs w:val="26"/>
        </w:rPr>
      </w:pPr>
      <w:r w:rsidRPr="003B03CC">
        <w:rPr>
          <w:b/>
          <w:bCs/>
          <w:sz w:val="26"/>
          <w:szCs w:val="26"/>
        </w:rPr>
        <w:t xml:space="preserve">Rule 4.1. </w:t>
      </w:r>
      <w:r>
        <w:rPr>
          <w:b/>
          <w:bCs/>
          <w:sz w:val="26"/>
          <w:szCs w:val="26"/>
        </w:rPr>
        <w:t xml:space="preserve"> </w:t>
      </w:r>
      <w:r w:rsidRPr="003B03CC">
        <w:rPr>
          <w:b/>
          <w:bCs/>
          <w:sz w:val="26"/>
          <w:szCs w:val="26"/>
        </w:rPr>
        <w:t>Procedure upon Arrest</w:t>
      </w:r>
    </w:p>
    <w:p w14:paraId="29D2C818" w14:textId="77777777" w:rsidR="00D774F1" w:rsidRPr="003B03CC" w:rsidRDefault="00D774F1" w:rsidP="00D774F1">
      <w:pPr>
        <w:spacing w:line="360" w:lineRule="auto"/>
        <w:jc w:val="both"/>
        <w:rPr>
          <w:sz w:val="26"/>
          <w:szCs w:val="26"/>
          <w:u w:val="single"/>
        </w:rPr>
      </w:pPr>
      <w:r w:rsidRPr="003B03CC">
        <w:rPr>
          <w:b/>
          <w:bCs/>
          <w:sz w:val="26"/>
          <w:szCs w:val="26"/>
        </w:rPr>
        <w:t>(a) Prompt</w:t>
      </w:r>
      <w:r w:rsidRPr="004875C8">
        <w:rPr>
          <w:b/>
          <w:bCs/>
          <w:sz w:val="26"/>
          <w:szCs w:val="26"/>
        </w:rPr>
        <w:t xml:space="preserve"> </w:t>
      </w:r>
      <w:r w:rsidRPr="003B03CC">
        <w:rPr>
          <w:b/>
          <w:bCs/>
          <w:strike/>
          <w:sz w:val="26"/>
          <w:szCs w:val="26"/>
        </w:rPr>
        <w:t>Initial</w:t>
      </w:r>
      <w:r w:rsidRPr="003B03CC">
        <w:rPr>
          <w:b/>
          <w:bCs/>
          <w:sz w:val="26"/>
          <w:szCs w:val="26"/>
        </w:rPr>
        <w:t xml:space="preserve"> Appearance </w:t>
      </w:r>
      <w:r>
        <w:rPr>
          <w:b/>
          <w:bCs/>
          <w:sz w:val="26"/>
          <w:szCs w:val="26"/>
          <w:u w:val="single"/>
        </w:rPr>
        <w:t>B</w:t>
      </w:r>
      <w:r w:rsidRPr="003B03CC">
        <w:rPr>
          <w:b/>
          <w:bCs/>
          <w:sz w:val="26"/>
          <w:szCs w:val="26"/>
          <w:u w:val="single"/>
        </w:rPr>
        <w:t>efore a Magistrate</w:t>
      </w:r>
      <w:r w:rsidRPr="003B03CC">
        <w:rPr>
          <w:b/>
          <w:bCs/>
          <w:sz w:val="26"/>
          <w:szCs w:val="26"/>
        </w:rPr>
        <w:t>.</w:t>
      </w:r>
      <w:r w:rsidRPr="003B03CC">
        <w:rPr>
          <w:sz w:val="26"/>
          <w:szCs w:val="26"/>
        </w:rPr>
        <w:t xml:space="preserve"> </w:t>
      </w:r>
      <w:r>
        <w:rPr>
          <w:sz w:val="26"/>
          <w:szCs w:val="26"/>
        </w:rPr>
        <w:t xml:space="preserve"> A</w:t>
      </w:r>
      <w:r w:rsidRPr="003B03CC">
        <w:rPr>
          <w:sz w:val="26"/>
          <w:szCs w:val="26"/>
        </w:rPr>
        <w:t>n arrested person must be promptly taken before a magistrate</w:t>
      </w:r>
      <w:r>
        <w:rPr>
          <w:sz w:val="26"/>
          <w:szCs w:val="26"/>
        </w:rPr>
        <w:t xml:space="preserve"> </w:t>
      </w:r>
      <w:r>
        <w:rPr>
          <w:sz w:val="26"/>
          <w:szCs w:val="26"/>
          <w:u w:val="single"/>
        </w:rPr>
        <w:t>for an initial appearance</w:t>
      </w:r>
      <w:r w:rsidRPr="003B03CC">
        <w:rPr>
          <w:sz w:val="26"/>
          <w:szCs w:val="26"/>
        </w:rPr>
        <w:t xml:space="preserve">. </w:t>
      </w:r>
      <w:r>
        <w:rPr>
          <w:sz w:val="26"/>
          <w:szCs w:val="26"/>
        </w:rPr>
        <w:t xml:space="preserve"> At the initial appearance, the magistrate will advise the arrested person of those matters set forth in Rule 4.2.  If the </w:t>
      </w:r>
      <w:r>
        <w:rPr>
          <w:sz w:val="26"/>
          <w:szCs w:val="26"/>
        </w:rPr>
        <w:lastRenderedPageBreak/>
        <w:t xml:space="preserve">initial appearance does not occur within 24 hours after arrest, the arrested person must be immediately released from custody. </w:t>
      </w:r>
      <w:bookmarkStart w:id="5" w:name="_Hlk22729545"/>
      <w:r>
        <w:rPr>
          <w:sz w:val="26"/>
          <w:szCs w:val="26"/>
        </w:rPr>
        <w:t xml:space="preserve"> </w:t>
      </w:r>
      <w:bookmarkStart w:id="6" w:name="_Hlk22736140"/>
      <w:r w:rsidRPr="001D70FB">
        <w:rPr>
          <w:sz w:val="26"/>
          <w:szCs w:val="26"/>
          <w:u w:val="single"/>
        </w:rPr>
        <w:t>I</w:t>
      </w:r>
      <w:r w:rsidRPr="001D70FB">
        <w:rPr>
          <w:bCs/>
          <w:sz w:val="26"/>
          <w:szCs w:val="26"/>
          <w:u w:val="single"/>
        </w:rPr>
        <w:t>f</w:t>
      </w:r>
      <w:r w:rsidRPr="008B25B2">
        <w:rPr>
          <w:bCs/>
          <w:sz w:val="26"/>
          <w:szCs w:val="26"/>
          <w:u w:val="single"/>
        </w:rPr>
        <w:t xml:space="preserve"> </w:t>
      </w:r>
      <w:r>
        <w:rPr>
          <w:bCs/>
          <w:sz w:val="26"/>
          <w:szCs w:val="26"/>
          <w:u w:val="single"/>
        </w:rPr>
        <w:t>a misdemeanor warrant states</w:t>
      </w:r>
      <w:r w:rsidRPr="003B03CC">
        <w:rPr>
          <w:bCs/>
          <w:sz w:val="26"/>
          <w:szCs w:val="26"/>
          <w:u w:val="single"/>
        </w:rPr>
        <w:t xml:space="preserve"> the amount of a</w:t>
      </w:r>
      <w:r>
        <w:rPr>
          <w:bCs/>
          <w:sz w:val="26"/>
          <w:szCs w:val="26"/>
          <w:u w:val="single"/>
        </w:rPr>
        <w:t xml:space="preserve"> deposit, cash,</w:t>
      </w:r>
      <w:r w:rsidRPr="003B03CC">
        <w:rPr>
          <w:bCs/>
          <w:sz w:val="26"/>
          <w:szCs w:val="26"/>
          <w:u w:val="single"/>
        </w:rPr>
        <w:t xml:space="preserve"> unsecured</w:t>
      </w:r>
      <w:r>
        <w:rPr>
          <w:bCs/>
          <w:sz w:val="26"/>
          <w:szCs w:val="26"/>
          <w:u w:val="single"/>
        </w:rPr>
        <w:t>,</w:t>
      </w:r>
      <w:r w:rsidRPr="003B03CC">
        <w:rPr>
          <w:bCs/>
          <w:sz w:val="26"/>
          <w:szCs w:val="26"/>
          <w:u w:val="single"/>
        </w:rPr>
        <w:t xml:space="preserve"> or secured appearance bond</w:t>
      </w:r>
      <w:r>
        <w:rPr>
          <w:bCs/>
          <w:sz w:val="26"/>
          <w:szCs w:val="26"/>
          <w:u w:val="single"/>
        </w:rPr>
        <w:t>,</w:t>
      </w:r>
      <w:r w:rsidRPr="003B03CC">
        <w:rPr>
          <w:bCs/>
          <w:sz w:val="26"/>
          <w:szCs w:val="26"/>
          <w:u w:val="single"/>
        </w:rPr>
        <w:t xml:space="preserve"> as provided in Rule 3.2 (a)(</w:t>
      </w:r>
      <w:r>
        <w:rPr>
          <w:bCs/>
          <w:sz w:val="26"/>
          <w:szCs w:val="26"/>
          <w:u w:val="single"/>
        </w:rPr>
        <w:t>3</w:t>
      </w:r>
      <w:r w:rsidRPr="003B03CC">
        <w:rPr>
          <w:bCs/>
          <w:sz w:val="26"/>
          <w:szCs w:val="26"/>
          <w:u w:val="single"/>
        </w:rPr>
        <w:t>), an</w:t>
      </w:r>
      <w:r>
        <w:rPr>
          <w:bCs/>
          <w:sz w:val="26"/>
          <w:szCs w:val="26"/>
          <w:u w:val="single"/>
        </w:rPr>
        <w:t>d</w:t>
      </w:r>
      <w:r w:rsidRPr="003B03CC">
        <w:rPr>
          <w:bCs/>
          <w:sz w:val="26"/>
          <w:szCs w:val="26"/>
          <w:u w:val="single"/>
        </w:rPr>
        <w:t xml:space="preserve"> </w:t>
      </w:r>
      <w:r>
        <w:rPr>
          <w:bCs/>
          <w:sz w:val="26"/>
          <w:szCs w:val="26"/>
          <w:u w:val="single"/>
        </w:rPr>
        <w:t xml:space="preserve">the </w:t>
      </w:r>
      <w:r w:rsidRPr="003B03CC">
        <w:rPr>
          <w:bCs/>
          <w:sz w:val="26"/>
          <w:szCs w:val="26"/>
          <w:u w:val="single"/>
        </w:rPr>
        <w:t xml:space="preserve">arrested person </w:t>
      </w:r>
      <w:r>
        <w:rPr>
          <w:bCs/>
          <w:sz w:val="26"/>
          <w:szCs w:val="26"/>
          <w:u w:val="single"/>
        </w:rPr>
        <w:t xml:space="preserve">has posted the bond prior to the initial appearance, the arrested person </w:t>
      </w:r>
      <w:r w:rsidRPr="003B03CC">
        <w:rPr>
          <w:bCs/>
          <w:sz w:val="26"/>
          <w:szCs w:val="26"/>
          <w:u w:val="single"/>
        </w:rPr>
        <w:t xml:space="preserve">must be </w:t>
      </w:r>
      <w:r>
        <w:rPr>
          <w:bCs/>
          <w:sz w:val="26"/>
          <w:szCs w:val="26"/>
          <w:u w:val="single"/>
        </w:rPr>
        <w:t xml:space="preserve">promptly </w:t>
      </w:r>
      <w:r w:rsidRPr="003B03CC">
        <w:rPr>
          <w:bCs/>
          <w:sz w:val="26"/>
          <w:szCs w:val="26"/>
          <w:u w:val="single"/>
        </w:rPr>
        <w:t>released from custody.</w:t>
      </w:r>
      <w:bookmarkEnd w:id="5"/>
      <w:bookmarkEnd w:id="6"/>
    </w:p>
    <w:p w14:paraId="1652FF70" w14:textId="763B1043" w:rsidR="00D774F1" w:rsidRDefault="00D774F1" w:rsidP="00D774F1">
      <w:pPr>
        <w:spacing w:line="360" w:lineRule="auto"/>
        <w:jc w:val="both"/>
        <w:rPr>
          <w:b/>
          <w:sz w:val="26"/>
          <w:szCs w:val="26"/>
        </w:rPr>
      </w:pPr>
      <w:r>
        <w:rPr>
          <w:b/>
          <w:sz w:val="26"/>
          <w:szCs w:val="26"/>
        </w:rPr>
        <w:t xml:space="preserve">(b) through (e).  </w:t>
      </w:r>
      <w:r w:rsidRPr="003A3CB0">
        <w:rPr>
          <w:b/>
          <w:sz w:val="26"/>
          <w:szCs w:val="26"/>
        </w:rPr>
        <w:t>[No change]</w:t>
      </w:r>
    </w:p>
    <w:p w14:paraId="52EBDA2B" w14:textId="77777777" w:rsidR="00D774F1" w:rsidRPr="003B03CC" w:rsidRDefault="00D774F1" w:rsidP="00D774F1">
      <w:pPr>
        <w:spacing w:line="360" w:lineRule="auto"/>
        <w:jc w:val="both"/>
        <w:rPr>
          <w:b/>
          <w:bCs/>
          <w:sz w:val="26"/>
          <w:szCs w:val="26"/>
        </w:rPr>
      </w:pPr>
    </w:p>
    <w:p w14:paraId="1E0D1067" w14:textId="77777777" w:rsidR="00D774F1" w:rsidRDefault="00D774F1" w:rsidP="00D774F1">
      <w:pPr>
        <w:contextualSpacing/>
        <w:jc w:val="both"/>
        <w:rPr>
          <w:b/>
          <w:bCs/>
          <w:color w:val="252525"/>
          <w:sz w:val="28"/>
          <w:szCs w:val="28"/>
        </w:rPr>
        <w:sectPr w:rsidR="00D774F1">
          <w:footerReference w:type="default" r:id="rId12"/>
          <w:pgSz w:w="12240" w:h="15840"/>
          <w:pgMar w:top="1440" w:right="1440" w:bottom="1440" w:left="1440" w:header="720" w:footer="720" w:gutter="0"/>
          <w:cols w:space="720"/>
          <w:docGrid w:linePitch="360"/>
        </w:sectPr>
      </w:pPr>
    </w:p>
    <w:p w14:paraId="2F9B083F" w14:textId="77777777" w:rsidR="00D774F1" w:rsidRPr="004A0066" w:rsidRDefault="00D774F1" w:rsidP="00D774F1">
      <w:pPr>
        <w:tabs>
          <w:tab w:val="center" w:pos="1080"/>
          <w:tab w:val="left" w:pos="2160"/>
          <w:tab w:val="left" w:pos="3330"/>
          <w:tab w:val="center" w:pos="4500"/>
          <w:tab w:val="left" w:pos="5760"/>
        </w:tabs>
        <w:rPr>
          <w:b/>
        </w:rPr>
      </w:pPr>
      <w:r w:rsidRPr="004A0066">
        <w:rPr>
          <w:b/>
          <w:u w:val="single"/>
        </w:rPr>
        <w:lastRenderedPageBreak/>
        <w:tab/>
      </w:r>
      <w:r w:rsidRPr="004A0066">
        <w:rPr>
          <w:b/>
          <w:u w:val="single"/>
        </w:rPr>
        <w:tab/>
      </w:r>
      <w:r w:rsidRPr="004A0066">
        <w:rPr>
          <w:b/>
        </w:rPr>
        <w:t>COURT</w:t>
      </w:r>
      <w:r w:rsidRPr="004A0066">
        <w:rPr>
          <w:b/>
        </w:rPr>
        <w:tab/>
      </w:r>
      <w:r w:rsidRPr="004A0066">
        <w:rPr>
          <w:b/>
          <w:u w:val="single"/>
        </w:rPr>
        <w:tab/>
      </w:r>
      <w:r w:rsidRPr="004A0066">
        <w:rPr>
          <w:b/>
          <w:u w:val="single"/>
        </w:rPr>
        <w:tab/>
      </w:r>
      <w:r w:rsidRPr="004A0066">
        <w:rPr>
          <w:b/>
        </w:rPr>
        <w:t>County, Arizona</w:t>
      </w:r>
    </w:p>
    <w:p w14:paraId="699820AA" w14:textId="77777777" w:rsidR="00D774F1" w:rsidRPr="004A0066" w:rsidRDefault="00D774F1" w:rsidP="00D774F1">
      <w:pPr>
        <w:pStyle w:val="NoSpacing"/>
        <w:spacing w:line="60" w:lineRule="auto"/>
        <w:rPr>
          <w:rFonts w:ascii="Times New Roman" w:hAnsi="Times New Roman" w:cs="Times New Roman"/>
          <w:b/>
        </w:rPr>
      </w:pPr>
    </w:p>
    <w:tbl>
      <w:tblPr>
        <w:tblStyle w:val="TableGrid"/>
        <w:tblpPr w:leftFromText="180" w:rightFromText="180" w:vertAnchor="text" w:tblpY="1"/>
        <w:tblOverlap w:val="never"/>
        <w:tblW w:w="0" w:type="auto"/>
        <w:tblLook w:val="04A0" w:firstRow="1" w:lastRow="0" w:firstColumn="1" w:lastColumn="0" w:noHBand="0" w:noVBand="1"/>
      </w:tblPr>
      <w:tblGrid>
        <w:gridCol w:w="4675"/>
        <w:gridCol w:w="270"/>
        <w:gridCol w:w="5390"/>
      </w:tblGrid>
      <w:tr w:rsidR="00D774F1" w:rsidRPr="004A0066" w14:paraId="3CF4293B" w14:textId="77777777" w:rsidTr="00192EB6">
        <w:trPr>
          <w:trHeight w:val="1683"/>
        </w:trPr>
        <w:tc>
          <w:tcPr>
            <w:tcW w:w="4675" w:type="dxa"/>
            <w:tcBorders>
              <w:top w:val="double" w:sz="4" w:space="0" w:color="auto"/>
              <w:left w:val="double" w:sz="4" w:space="0" w:color="auto"/>
              <w:bottom w:val="double" w:sz="4" w:space="0" w:color="auto"/>
              <w:right w:val="double" w:sz="4" w:space="0" w:color="auto"/>
            </w:tcBorders>
          </w:tcPr>
          <w:p w14:paraId="0C2A1A6A" w14:textId="77777777" w:rsidR="00D774F1" w:rsidRPr="004A0066" w:rsidRDefault="00D774F1" w:rsidP="00192EB6">
            <w:pPr>
              <w:pStyle w:val="NoSpacing"/>
              <w:spacing w:line="60" w:lineRule="auto"/>
              <w:rPr>
                <w:rFonts w:ascii="Times New Roman" w:hAnsi="Times New Roman" w:cs="Times New Roman"/>
                <w:b/>
              </w:rPr>
            </w:pPr>
          </w:p>
          <w:p w14:paraId="46440343" w14:textId="77777777" w:rsidR="00D774F1" w:rsidRDefault="00D774F1" w:rsidP="00192EB6">
            <w:pPr>
              <w:pStyle w:val="NoSpacing"/>
              <w:tabs>
                <w:tab w:val="left" w:pos="3283"/>
              </w:tabs>
              <w:spacing w:after="240"/>
              <w:rPr>
                <w:rFonts w:ascii="Times New Roman" w:hAnsi="Times New Roman" w:cs="Times New Roman"/>
                <w:b/>
              </w:rPr>
            </w:pPr>
            <w:r w:rsidRPr="004A0066">
              <w:rPr>
                <w:rFonts w:ascii="Times New Roman" w:hAnsi="Times New Roman" w:cs="Times New Roman"/>
                <w:b/>
              </w:rPr>
              <w:t>STATE OF ARIZONA</w:t>
            </w:r>
            <w:r>
              <w:rPr>
                <w:rFonts w:ascii="Times New Roman" w:hAnsi="Times New Roman" w:cs="Times New Roman"/>
                <w:b/>
              </w:rPr>
              <w:t xml:space="preserve">, </w:t>
            </w:r>
            <w:r w:rsidRPr="004A0066">
              <w:rPr>
                <w:rFonts w:ascii="Times New Roman" w:hAnsi="Times New Roman" w:cs="Times New Roman"/>
                <w:b/>
              </w:rPr>
              <w:t>Plaintiff</w:t>
            </w:r>
          </w:p>
          <w:p w14:paraId="3A3E085E" w14:textId="77777777" w:rsidR="00D774F1" w:rsidRPr="004A0066" w:rsidRDefault="00D774F1" w:rsidP="00192EB6">
            <w:pPr>
              <w:pStyle w:val="NoSpacing"/>
              <w:tabs>
                <w:tab w:val="left" w:pos="3283"/>
              </w:tabs>
              <w:rPr>
                <w:rFonts w:ascii="Times New Roman" w:hAnsi="Times New Roman" w:cs="Times New Roman"/>
                <w:b/>
              </w:rPr>
            </w:pPr>
            <w:r w:rsidRPr="004A0066">
              <w:rPr>
                <w:rFonts w:ascii="Times New Roman" w:hAnsi="Times New Roman" w:cs="Times New Roman"/>
                <w:b/>
              </w:rPr>
              <w:t>-vs</w:t>
            </w:r>
          </w:p>
          <w:p w14:paraId="78D3CE9E" w14:textId="77777777" w:rsidR="00D774F1" w:rsidRPr="004A0066" w:rsidRDefault="00D774F1" w:rsidP="00192EB6">
            <w:pPr>
              <w:pStyle w:val="NoSpacing"/>
              <w:tabs>
                <w:tab w:val="left" w:pos="3283"/>
              </w:tabs>
              <w:rPr>
                <w:rFonts w:ascii="Times New Roman" w:hAnsi="Times New Roman" w:cs="Times New Roman"/>
                <w:b/>
              </w:rPr>
            </w:pPr>
          </w:p>
          <w:p w14:paraId="70AA86BF" w14:textId="77777777" w:rsidR="00D774F1" w:rsidRDefault="00D774F1" w:rsidP="00192EB6">
            <w:pPr>
              <w:rPr>
                <w:rFonts w:ascii="Times New Roman" w:hAnsi="Times New Roman" w:cs="Times New Roman"/>
              </w:rPr>
            </w:pPr>
            <w:r w:rsidRPr="00875080">
              <w:rPr>
                <w:rFonts w:ascii="Times New Roman" w:hAnsi="Times New Roman" w:cs="Times New Roman"/>
                <w:b/>
              </w:rPr>
              <w:t>Defendant(s) (First, MI, Last</w:t>
            </w:r>
            <w:r w:rsidRPr="004A0066">
              <w:rPr>
                <w:rFonts w:ascii="Times New Roman" w:hAnsi="Times New Roman" w:cs="Times New Roman"/>
              </w:rPr>
              <w:t xml:space="preserve">) </w:t>
            </w:r>
          </w:p>
          <w:p w14:paraId="59003742" w14:textId="77777777" w:rsidR="00D774F1" w:rsidRPr="004A0066" w:rsidRDefault="00D774F1" w:rsidP="00192EB6">
            <w:pPr>
              <w:rPr>
                <w:rFonts w:ascii="Times New Roman" w:hAnsi="Times New Roman" w:cs="Times New Roman"/>
              </w:rPr>
            </w:pPr>
            <w:r w:rsidRPr="002F63FB">
              <w:rPr>
                <w:rFonts w:ascii="Times New Roman" w:hAnsi="Times New Roman" w:cs="Times New Roman"/>
              </w:rPr>
              <w:t>Address</w:t>
            </w:r>
            <w:r>
              <w:rPr>
                <w:rFonts w:ascii="Times New Roman" w:hAnsi="Times New Roman" w:cs="Times New Roman"/>
              </w:rPr>
              <w:t>: _______________________________</w:t>
            </w:r>
          </w:p>
          <w:p w14:paraId="7854D223" w14:textId="77777777" w:rsidR="00D774F1" w:rsidRPr="004A0066" w:rsidRDefault="00D774F1" w:rsidP="00192EB6">
            <w:pPr>
              <w:pStyle w:val="NoSpacing"/>
              <w:tabs>
                <w:tab w:val="left" w:pos="3283"/>
              </w:tabs>
              <w:spacing w:line="60" w:lineRule="auto"/>
              <w:rPr>
                <w:rFonts w:ascii="Times New Roman" w:hAnsi="Times New Roman" w:cs="Times New Roman"/>
                <w:b/>
              </w:rPr>
            </w:pPr>
          </w:p>
        </w:tc>
        <w:tc>
          <w:tcPr>
            <w:tcW w:w="270" w:type="dxa"/>
            <w:tcBorders>
              <w:top w:val="nil"/>
              <w:left w:val="double" w:sz="4" w:space="0" w:color="auto"/>
              <w:bottom w:val="nil"/>
              <w:right w:val="double" w:sz="4" w:space="0" w:color="auto"/>
            </w:tcBorders>
          </w:tcPr>
          <w:p w14:paraId="690E8FE2" w14:textId="77777777" w:rsidR="00D774F1" w:rsidRPr="004A0066" w:rsidRDefault="00D774F1" w:rsidP="00192EB6">
            <w:pPr>
              <w:pStyle w:val="NoSpacing"/>
              <w:rPr>
                <w:rFonts w:ascii="Times New Roman" w:hAnsi="Times New Roman" w:cs="Times New Roman"/>
                <w:b/>
              </w:rPr>
            </w:pPr>
          </w:p>
        </w:tc>
        <w:tc>
          <w:tcPr>
            <w:tcW w:w="5390" w:type="dxa"/>
            <w:tcBorders>
              <w:top w:val="double" w:sz="4" w:space="0" w:color="auto"/>
              <w:left w:val="double" w:sz="4" w:space="0" w:color="auto"/>
              <w:bottom w:val="double" w:sz="4" w:space="0" w:color="auto"/>
              <w:right w:val="double" w:sz="4" w:space="0" w:color="auto"/>
            </w:tcBorders>
          </w:tcPr>
          <w:p w14:paraId="6EB2C503" w14:textId="77777777" w:rsidR="00D774F1" w:rsidRDefault="00D774F1" w:rsidP="00192EB6">
            <w:pPr>
              <w:pStyle w:val="NoSpacing"/>
              <w:tabs>
                <w:tab w:val="center" w:pos="1142"/>
              </w:tabs>
              <w:rPr>
                <w:rFonts w:ascii="Times New Roman" w:hAnsi="Times New Roman" w:cs="Times New Roman"/>
                <w:b/>
              </w:rPr>
            </w:pPr>
            <w:r>
              <w:rPr>
                <w:rFonts w:ascii="Times New Roman" w:hAnsi="Times New Roman" w:cs="Times New Roman"/>
                <w:b/>
              </w:rPr>
              <w:t>CASE NO.</w:t>
            </w:r>
          </w:p>
          <w:p w14:paraId="5B3D0437" w14:textId="77777777" w:rsidR="00D774F1" w:rsidRDefault="00D774F1" w:rsidP="00192EB6">
            <w:pPr>
              <w:pStyle w:val="NoSpacing"/>
              <w:tabs>
                <w:tab w:val="center" w:pos="1142"/>
              </w:tabs>
              <w:rPr>
                <w:rFonts w:ascii="Times New Roman" w:hAnsi="Times New Roman" w:cs="Times New Roman"/>
                <w:b/>
              </w:rPr>
            </w:pPr>
          </w:p>
          <w:p w14:paraId="4ED7A332" w14:textId="77777777" w:rsidR="00D774F1" w:rsidRDefault="00D774F1" w:rsidP="00192EB6">
            <w:pPr>
              <w:pStyle w:val="NoSpacing"/>
              <w:tabs>
                <w:tab w:val="center" w:pos="1142"/>
              </w:tabs>
              <w:rPr>
                <w:rFonts w:ascii="Times New Roman" w:hAnsi="Times New Roman" w:cs="Times New Roman"/>
                <w:b/>
              </w:rPr>
            </w:pPr>
            <w:r w:rsidRPr="004A0066">
              <w:rPr>
                <w:rFonts w:ascii="Times New Roman" w:hAnsi="Times New Roman" w:cs="Times New Roman"/>
                <w:b/>
              </w:rPr>
              <w:t>ARREST</w:t>
            </w:r>
            <w:r>
              <w:rPr>
                <w:rFonts w:ascii="Times New Roman" w:hAnsi="Times New Roman" w:cs="Times New Roman"/>
                <w:b/>
              </w:rPr>
              <w:t xml:space="preserve"> </w:t>
            </w:r>
            <w:r w:rsidRPr="004A0066">
              <w:rPr>
                <w:rFonts w:ascii="Times New Roman" w:hAnsi="Times New Roman" w:cs="Times New Roman"/>
                <w:b/>
              </w:rPr>
              <w:t>WARRANT</w:t>
            </w:r>
          </w:p>
          <w:p w14:paraId="419CA09D" w14:textId="77777777" w:rsidR="00D774F1" w:rsidRPr="004A0066" w:rsidRDefault="00D774F1" w:rsidP="00192EB6">
            <w:pPr>
              <w:pStyle w:val="NoSpacing"/>
              <w:tabs>
                <w:tab w:val="center" w:pos="1142"/>
              </w:tabs>
              <w:rPr>
                <w:rFonts w:ascii="Times New Roman" w:hAnsi="Times New Roman" w:cs="Times New Roman"/>
                <w:b/>
              </w:rPr>
            </w:pPr>
            <w:r w:rsidRPr="004A0066">
              <w:rPr>
                <w:rFonts w:ascii="Times New Roman" w:hAnsi="Times New Roman" w:cs="Times New Roman"/>
                <w:b/>
              </w:rPr>
              <w:t xml:space="preserve"> </w:t>
            </w:r>
          </w:p>
          <w:p w14:paraId="30CA6CA5" w14:textId="77777777" w:rsidR="00D774F1" w:rsidRDefault="00D774F1" w:rsidP="00192EB6">
            <w:pPr>
              <w:pStyle w:val="NoSpacing"/>
              <w:tabs>
                <w:tab w:val="center" w:pos="1142"/>
              </w:tabs>
              <w:rPr>
                <w:rFonts w:ascii="Times New Roman" w:hAnsi="Times New Roman" w:cs="Times New Roman"/>
                <w:b/>
              </w:rPr>
            </w:pPr>
            <w:r>
              <w:rPr>
                <w:rFonts w:ascii="Times New Roman" w:hAnsi="Times New Roman" w:cs="Times New Roman"/>
                <w:b/>
              </w:rPr>
              <w:t>Fingerprint instruction upon arrest:</w:t>
            </w:r>
          </w:p>
          <w:p w14:paraId="60B6C5F7" w14:textId="77777777" w:rsidR="00D774F1" w:rsidRPr="004A0066" w:rsidRDefault="00D774F1" w:rsidP="00192EB6">
            <w:pPr>
              <w:pStyle w:val="NoSpacing"/>
              <w:tabs>
                <w:tab w:val="center" w:pos="1142"/>
              </w:tabs>
              <w:rPr>
                <w:rFonts w:ascii="Times New Roman" w:hAnsi="Times New Roman" w:cs="Times New Roman"/>
                <w:b/>
              </w:rPr>
            </w:pPr>
            <w:r>
              <w:rPr>
                <w:rFonts w:ascii="Times New Roman" w:hAnsi="Times New Roman" w:cs="Times New Roman"/>
              </w:rPr>
              <w:t>[] 01 criminal history [check if required]</w:t>
            </w:r>
          </w:p>
          <w:p w14:paraId="5ED56E45" w14:textId="77777777" w:rsidR="00D774F1" w:rsidRPr="004A0066" w:rsidRDefault="00D774F1" w:rsidP="00192EB6">
            <w:pPr>
              <w:pStyle w:val="NoSpacing"/>
              <w:tabs>
                <w:tab w:val="center" w:pos="1142"/>
              </w:tabs>
              <w:jc w:val="center"/>
              <w:rPr>
                <w:rFonts w:ascii="Times New Roman" w:hAnsi="Times New Roman" w:cs="Times New Roman"/>
                <w:b/>
              </w:rPr>
            </w:pPr>
          </w:p>
        </w:tc>
      </w:tr>
    </w:tbl>
    <w:p w14:paraId="7DDE7FF1" w14:textId="77777777" w:rsidR="00D774F1" w:rsidRPr="004A0066" w:rsidRDefault="00D774F1" w:rsidP="00D774F1">
      <w:pPr>
        <w:pStyle w:val="NoSpacing"/>
        <w:spacing w:before="120" w:after="240"/>
        <w:rPr>
          <w:rFonts w:ascii="Times New Roman" w:hAnsi="Times New Roman" w:cs="Times New Roman"/>
          <w:b/>
        </w:rPr>
      </w:pPr>
      <w:r w:rsidRPr="004A0066">
        <w:rPr>
          <w:rFonts w:ascii="Times New Roman" w:hAnsi="Times New Roman" w:cs="Times New Roman"/>
          <w:b/>
        </w:rPr>
        <w:t>TO: ANY AUTHORIZED LAW ENFORCEMENT OFFICER</w:t>
      </w:r>
    </w:p>
    <w:p w14:paraId="5BDF33A4" w14:textId="77777777" w:rsidR="00D774F1" w:rsidRDefault="00D774F1" w:rsidP="00D774F1">
      <w:pPr>
        <w:pStyle w:val="NoSpacing"/>
        <w:spacing w:after="240"/>
        <w:rPr>
          <w:rFonts w:ascii="Times New Roman" w:hAnsi="Times New Roman" w:cs="Times New Roman"/>
        </w:rPr>
      </w:pPr>
      <w:r w:rsidRPr="004A0066">
        <w:rPr>
          <w:rFonts w:ascii="Times New Roman" w:hAnsi="Times New Roman" w:cs="Times New Roman"/>
          <w:b/>
        </w:rPr>
        <w:t>YOU ARE COMMANDED</w:t>
      </w:r>
      <w:r w:rsidRPr="004A0066">
        <w:rPr>
          <w:rFonts w:ascii="Times New Roman" w:hAnsi="Times New Roman" w:cs="Times New Roman"/>
        </w:rPr>
        <w:t xml:space="preserve"> to arrest and bring the defendant before this court.  If this court is unavailable</w:t>
      </w:r>
      <w:r>
        <w:rPr>
          <w:rFonts w:ascii="Times New Roman" w:hAnsi="Times New Roman" w:cs="Times New Roman"/>
        </w:rPr>
        <w:t>, you must take the defendant to the nearest or most accessible magistrate in this county.  I</w:t>
      </w:r>
      <w:r w:rsidRPr="004A0066">
        <w:rPr>
          <w:rFonts w:ascii="Times New Roman" w:hAnsi="Times New Roman" w:cs="Times New Roman"/>
        </w:rPr>
        <w:t xml:space="preserve">f the </w:t>
      </w:r>
      <w:r w:rsidRPr="002F63FB">
        <w:rPr>
          <w:rFonts w:ascii="Times New Roman" w:hAnsi="Times New Roman" w:cs="Times New Roman"/>
        </w:rPr>
        <w:t xml:space="preserve">arrest is made in another county, you </w:t>
      </w:r>
      <w:r>
        <w:rPr>
          <w:rFonts w:ascii="Times New Roman" w:hAnsi="Times New Roman" w:cs="Times New Roman"/>
        </w:rPr>
        <w:t>must</w:t>
      </w:r>
      <w:r w:rsidRPr="002F63FB">
        <w:rPr>
          <w:rFonts w:ascii="Times New Roman" w:hAnsi="Times New Roman" w:cs="Times New Roman"/>
        </w:rPr>
        <w:t xml:space="preserve"> take the defendant before the nearest or most accessible </w:t>
      </w:r>
      <w:r>
        <w:rPr>
          <w:rFonts w:ascii="Times New Roman" w:hAnsi="Times New Roman" w:cs="Times New Roman"/>
        </w:rPr>
        <w:t>m</w:t>
      </w:r>
      <w:r w:rsidRPr="002F63FB">
        <w:rPr>
          <w:rFonts w:ascii="Times New Roman" w:hAnsi="Times New Roman" w:cs="Times New Roman"/>
        </w:rPr>
        <w:t>agistrate in that county.</w:t>
      </w:r>
    </w:p>
    <w:p w14:paraId="1CCCF46B" w14:textId="77777777" w:rsidR="00D774F1" w:rsidRPr="002F63FB" w:rsidRDefault="00D774F1" w:rsidP="00D774F1">
      <w:pPr>
        <w:pStyle w:val="NoSpacing"/>
        <w:rPr>
          <w:rFonts w:ascii="Times New Roman" w:hAnsi="Times New Roman" w:cs="Times New Roman"/>
          <w:i/>
        </w:rPr>
      </w:pPr>
      <w:r w:rsidRPr="002F63FB">
        <w:rPr>
          <w:rFonts w:ascii="Times New Roman" w:hAnsi="Times New Roman" w:cs="Times New Roman"/>
        </w:rPr>
        <w:t>The defendant is accused of an offense or violation based on the following</w:t>
      </w:r>
      <w:r>
        <w:rPr>
          <w:rFonts w:ascii="Times New Roman" w:hAnsi="Times New Roman" w:cs="Times New Roman"/>
        </w:rPr>
        <w:t xml:space="preserve"> </w:t>
      </w:r>
      <w:r w:rsidRPr="00774074">
        <w:rPr>
          <w:rFonts w:ascii="Times New Roman" w:hAnsi="Times New Roman" w:cs="Times New Roman"/>
        </w:rPr>
        <w:t xml:space="preserve">(examples: initial arrest warrant, failure to appear in court, probation violation): </w:t>
      </w:r>
      <w:r>
        <w:rPr>
          <w:rFonts w:ascii="Times New Roman" w:hAnsi="Times New Roman" w:cs="Times New Roman"/>
          <w:i/>
        </w:rPr>
        <w:t>________________________________________________________</w:t>
      </w:r>
    </w:p>
    <w:p w14:paraId="7DC97E8A" w14:textId="77777777" w:rsidR="00D774F1" w:rsidRPr="002F63FB" w:rsidRDefault="00D774F1" w:rsidP="00D774F1">
      <w:pPr>
        <w:contextualSpacing/>
      </w:pPr>
      <w:r w:rsidRPr="002F63FB">
        <w:t>This offense or violation is described as follows:</w:t>
      </w:r>
    </w:p>
    <w:p w14:paraId="360873E3" w14:textId="77777777" w:rsidR="00D774F1" w:rsidRPr="002F63FB" w:rsidRDefault="00D774F1" w:rsidP="00D774F1">
      <w:pPr>
        <w:pStyle w:val="NoSpacing"/>
        <w:tabs>
          <w:tab w:val="left" w:pos="1710"/>
          <w:tab w:val="left" w:pos="9270"/>
        </w:tabs>
        <w:spacing w:after="240"/>
        <w:rPr>
          <w:rFonts w:ascii="Times New Roman" w:hAnsi="Times New Roman" w:cs="Times New Roman"/>
          <w:b/>
        </w:rPr>
      </w:pPr>
      <w:r w:rsidRPr="002F63FB">
        <w:rPr>
          <w:rFonts w:ascii="Times New Roman" w:hAnsi="Times New Roman" w:cs="Times New Roman"/>
          <w:b/>
        </w:rPr>
        <w:t>Offense Date</w:t>
      </w:r>
      <w:r w:rsidRPr="002F63FB">
        <w:rPr>
          <w:rFonts w:ascii="Times New Roman" w:hAnsi="Times New Roman" w:cs="Times New Roman"/>
          <w:b/>
        </w:rPr>
        <w:tab/>
        <w:t>Statute/Rule &amp; Literal Description</w:t>
      </w:r>
      <w:r w:rsidRPr="002F63FB">
        <w:rPr>
          <w:rFonts w:ascii="Times New Roman" w:hAnsi="Times New Roman" w:cs="Times New Roman"/>
          <w:b/>
        </w:rPr>
        <w:tab/>
        <w:t>Class</w:t>
      </w:r>
    </w:p>
    <w:p w14:paraId="7D5299C3" w14:textId="77777777" w:rsidR="00D774F1" w:rsidRPr="002F63FB" w:rsidRDefault="00D774F1" w:rsidP="00D774F1">
      <w:pPr>
        <w:pStyle w:val="NoSpacing"/>
        <w:tabs>
          <w:tab w:val="left" w:pos="1170"/>
          <w:tab w:val="left" w:pos="1620"/>
          <w:tab w:val="left" w:pos="1710"/>
          <w:tab w:val="left" w:pos="8640"/>
          <w:tab w:val="left" w:pos="9180"/>
          <w:tab w:val="left" w:pos="9360"/>
          <w:tab w:val="left" w:pos="10170"/>
        </w:tabs>
        <w:spacing w:after="240"/>
        <w:rPr>
          <w:rFonts w:ascii="Times New Roman" w:hAnsi="Times New Roman" w:cs="Times New Roman"/>
        </w:rPr>
      </w:pPr>
      <w:r w:rsidRPr="002F63FB">
        <w:rPr>
          <w:rFonts w:ascii="Times New Roman" w:hAnsi="Times New Roman" w:cs="Times New Roman"/>
          <w:u w:val="single"/>
        </w:rPr>
        <w:tab/>
      </w:r>
      <w:r w:rsidRPr="002F63FB">
        <w:rPr>
          <w:rFonts w:ascii="Times New Roman" w:hAnsi="Times New Roman" w:cs="Times New Roman"/>
        </w:rPr>
        <w:tab/>
      </w:r>
      <w:r w:rsidRPr="002F63FB">
        <w:rPr>
          <w:rFonts w:ascii="Times New Roman" w:hAnsi="Times New Roman" w:cs="Times New Roman"/>
          <w:u w:val="single"/>
        </w:rPr>
        <w:tab/>
      </w:r>
      <w:r w:rsidRPr="002F63FB">
        <w:rPr>
          <w:rFonts w:ascii="Times New Roman" w:hAnsi="Times New Roman" w:cs="Times New Roman"/>
          <w:u w:val="single"/>
        </w:rPr>
        <w:tab/>
      </w:r>
      <w:r w:rsidRPr="002F63FB">
        <w:rPr>
          <w:rFonts w:ascii="Times New Roman" w:hAnsi="Times New Roman" w:cs="Times New Roman"/>
        </w:rPr>
        <w:tab/>
      </w:r>
      <w:r w:rsidRPr="002F63FB">
        <w:rPr>
          <w:rFonts w:ascii="Times New Roman" w:hAnsi="Times New Roman" w:cs="Times New Roman"/>
          <w:u w:val="single"/>
        </w:rPr>
        <w:tab/>
      </w:r>
      <w:r w:rsidRPr="002F63FB">
        <w:rPr>
          <w:rFonts w:ascii="Times New Roman" w:hAnsi="Times New Roman" w:cs="Times New Roman"/>
          <w:u w:val="single"/>
        </w:rPr>
        <w:tab/>
      </w:r>
    </w:p>
    <w:p w14:paraId="64E1C6EC" w14:textId="77777777" w:rsidR="00D774F1" w:rsidRPr="002F63FB" w:rsidRDefault="00D774F1" w:rsidP="00D774F1">
      <w:pPr>
        <w:pStyle w:val="NoSpacing"/>
        <w:rPr>
          <w:rFonts w:ascii="Times New Roman" w:hAnsi="Times New Roman" w:cs="Times New Roman"/>
          <w:b/>
        </w:rPr>
      </w:pPr>
      <w:r w:rsidRPr="002F63FB">
        <w:rPr>
          <w:rFonts w:ascii="Times New Roman" w:hAnsi="Times New Roman" w:cs="Times New Roman"/>
          <w:b/>
        </w:rPr>
        <w:t>The defendant must NOT be released on bond without having an initial appearance before a magistrate.</w:t>
      </w:r>
    </w:p>
    <w:p w14:paraId="449939F4" w14:textId="77777777" w:rsidR="00D774F1" w:rsidRDefault="00D774F1" w:rsidP="00D774F1">
      <w:pPr>
        <w:pStyle w:val="NoSpacing"/>
        <w:tabs>
          <w:tab w:val="left" w:pos="4320"/>
        </w:tabs>
        <w:rPr>
          <w:rFonts w:ascii="Times New Roman" w:hAnsi="Times New Roman" w:cs="Times New Roman"/>
        </w:rPr>
      </w:pPr>
      <w:r w:rsidRPr="003E50A5">
        <w:rPr>
          <w:rFonts w:ascii="Times New Roman" w:hAnsi="Times New Roman" w:cs="Times New Roman"/>
        </w:rPr>
        <w:t>If the defendant is eligible for release at the initial appearance,</w:t>
      </w:r>
      <w:r>
        <w:rPr>
          <w:rFonts w:ascii="Times New Roman" w:hAnsi="Times New Roman" w:cs="Times New Roman"/>
        </w:rPr>
        <w:t xml:space="preserve"> the recommended</w:t>
      </w:r>
      <w:r w:rsidRPr="002F63FB">
        <w:rPr>
          <w:rFonts w:ascii="Times New Roman" w:hAnsi="Times New Roman" w:cs="Times New Roman"/>
        </w:rPr>
        <w:t xml:space="preserve"> amount</w:t>
      </w:r>
      <w:r>
        <w:rPr>
          <w:rFonts w:ascii="Times New Roman" w:hAnsi="Times New Roman" w:cs="Times New Roman"/>
        </w:rPr>
        <w:t xml:space="preserve"> for a</w:t>
      </w:r>
    </w:p>
    <w:p w14:paraId="455126E6" w14:textId="77777777" w:rsidR="00D774F1" w:rsidRDefault="00D774F1" w:rsidP="00D774F1">
      <w:pPr>
        <w:pStyle w:val="NoSpacing"/>
        <w:tabs>
          <w:tab w:val="left" w:pos="4320"/>
        </w:tabs>
        <w:rPr>
          <w:rFonts w:ascii="Times New Roman" w:hAnsi="Times New Roman" w:cs="Times New Roman"/>
        </w:rPr>
      </w:pPr>
      <w:r w:rsidRPr="008127FE">
        <w:rPr>
          <w:rFonts w:ascii="Times New Roman" w:hAnsi="Times New Roman"/>
          <w:i/>
        </w:rPr>
        <w:t>[</w:t>
      </w:r>
      <w:r w:rsidRPr="008127FE">
        <w:rPr>
          <w:rFonts w:ascii="Times New Roman" w:hAnsi="Times New Roman"/>
        </w:rPr>
        <w:t>□</w:t>
      </w:r>
      <w:r>
        <w:rPr>
          <w:rFonts w:ascii="Times New Roman" w:hAnsi="Times New Roman"/>
        </w:rPr>
        <w:t xml:space="preserve"> </w:t>
      </w:r>
      <w:r w:rsidRPr="008127FE">
        <w:rPr>
          <w:rFonts w:ascii="Times New Roman" w:hAnsi="Times New Roman"/>
          <w:i/>
        </w:rPr>
        <w:t>secured appearance] [</w:t>
      </w:r>
      <w:r w:rsidRPr="008127FE">
        <w:rPr>
          <w:rFonts w:ascii="Times New Roman" w:hAnsi="Times New Roman"/>
        </w:rPr>
        <w:t>□</w:t>
      </w:r>
      <w:r>
        <w:rPr>
          <w:rFonts w:ascii="Times New Roman" w:hAnsi="Times New Roman"/>
        </w:rPr>
        <w:t xml:space="preserve"> </w:t>
      </w:r>
      <w:r w:rsidRPr="008127FE">
        <w:rPr>
          <w:rFonts w:ascii="Times New Roman" w:hAnsi="Times New Roman"/>
          <w:i/>
        </w:rPr>
        <w:t>unsecured appearance]</w:t>
      </w:r>
      <w:r w:rsidRPr="008127FE">
        <w:rPr>
          <w:rFonts w:ascii="Times New Roman" w:hAnsi="Times New Roman"/>
        </w:rPr>
        <w:t xml:space="preserve"> </w:t>
      </w:r>
      <w:r>
        <w:rPr>
          <w:rFonts w:ascii="Times New Roman" w:hAnsi="Times New Roman"/>
          <w:i/>
        </w:rPr>
        <w:t>[</w:t>
      </w:r>
      <w:r w:rsidRPr="008127FE">
        <w:rPr>
          <w:rFonts w:ascii="Times New Roman" w:hAnsi="Times New Roman"/>
        </w:rPr>
        <w:t>□</w:t>
      </w:r>
      <w:r>
        <w:rPr>
          <w:rFonts w:ascii="Times New Roman" w:hAnsi="Times New Roman"/>
        </w:rPr>
        <w:t xml:space="preserve"> </w:t>
      </w:r>
      <w:r>
        <w:rPr>
          <w:rFonts w:ascii="Times New Roman" w:hAnsi="Times New Roman"/>
          <w:i/>
        </w:rPr>
        <w:t xml:space="preserve">deposit] </w:t>
      </w:r>
      <w:r>
        <w:rPr>
          <w:rFonts w:ascii="Times New Roman" w:hAnsi="Times New Roman"/>
        </w:rPr>
        <w:t xml:space="preserve">or </w:t>
      </w:r>
      <w:r w:rsidRPr="008127FE">
        <w:rPr>
          <w:rFonts w:ascii="Times New Roman" w:hAnsi="Times New Roman"/>
          <w:i/>
        </w:rPr>
        <w:t>[</w:t>
      </w:r>
      <w:r w:rsidRPr="008127FE">
        <w:rPr>
          <w:rFonts w:ascii="Times New Roman" w:hAnsi="Times New Roman"/>
        </w:rPr>
        <w:t>□</w:t>
      </w:r>
      <w:r>
        <w:rPr>
          <w:rFonts w:ascii="Times New Roman" w:hAnsi="Times New Roman"/>
        </w:rPr>
        <w:t xml:space="preserve"> </w:t>
      </w:r>
      <w:r w:rsidRPr="008127FE">
        <w:rPr>
          <w:rFonts w:ascii="Times New Roman" w:hAnsi="Times New Roman"/>
          <w:i/>
        </w:rPr>
        <w:t>cash]</w:t>
      </w:r>
      <w:r>
        <w:rPr>
          <w:rFonts w:ascii="Times New Roman" w:hAnsi="Times New Roman"/>
          <w:i/>
        </w:rPr>
        <w:t xml:space="preserve"> </w:t>
      </w:r>
      <w:r w:rsidRPr="00DA42E4">
        <w:rPr>
          <w:rFonts w:ascii="Times New Roman" w:hAnsi="Times New Roman"/>
        </w:rPr>
        <w:t>bond</w:t>
      </w:r>
      <w:r w:rsidRPr="00DA42E4">
        <w:rPr>
          <w:rFonts w:ascii="Times New Roman" w:hAnsi="Times New Roman" w:cs="Times New Roman"/>
        </w:rPr>
        <w:t xml:space="preserve"> </w:t>
      </w:r>
      <w:r>
        <w:rPr>
          <w:rFonts w:ascii="Times New Roman" w:hAnsi="Times New Roman" w:cs="Times New Roman"/>
        </w:rPr>
        <w:t xml:space="preserve">is </w:t>
      </w:r>
      <w:r w:rsidRPr="002F63FB">
        <w:rPr>
          <w:rFonts w:ascii="Times New Roman" w:hAnsi="Times New Roman" w:cs="Times New Roman"/>
        </w:rPr>
        <w:t>$_______</w:t>
      </w:r>
    </w:p>
    <w:p w14:paraId="554E168D" w14:textId="77777777" w:rsidR="00D774F1" w:rsidRPr="002F63FB" w:rsidRDefault="00D774F1" w:rsidP="00D774F1">
      <w:pPr>
        <w:pStyle w:val="NoSpacing"/>
        <w:tabs>
          <w:tab w:val="left" w:pos="4320"/>
        </w:tabs>
        <w:ind w:firstLine="720"/>
        <w:rPr>
          <w:rFonts w:ascii="Times New Roman" w:hAnsi="Times New Roman" w:cs="Times New Roman"/>
        </w:rPr>
      </w:pPr>
      <w:r w:rsidRPr="008127FE">
        <w:rPr>
          <w:rFonts w:ascii="Times New Roman" w:hAnsi="Times New Roman"/>
        </w:rPr>
        <w:t>□</w:t>
      </w:r>
      <w:r>
        <w:rPr>
          <w:rFonts w:ascii="Times New Roman" w:hAnsi="Times New Roman" w:cs="Times New Roman"/>
        </w:rPr>
        <w:t xml:space="preserve"> </w:t>
      </w:r>
      <w:r w:rsidRPr="002F63FB">
        <w:rPr>
          <w:rFonts w:ascii="Times New Roman" w:hAnsi="Times New Roman" w:cs="Times New Roman"/>
        </w:rPr>
        <w:t xml:space="preserve">Explanation regarding the </w:t>
      </w:r>
      <w:r w:rsidRPr="003E50A5">
        <w:rPr>
          <w:rFonts w:ascii="Times New Roman" w:hAnsi="Times New Roman" w:cs="Times New Roman"/>
        </w:rPr>
        <w:t>recommended</w:t>
      </w:r>
      <w:r w:rsidRPr="00671AF1">
        <w:rPr>
          <w:rFonts w:ascii="Times New Roman" w:hAnsi="Times New Roman" w:cs="Times New Roman"/>
        </w:rPr>
        <w:t xml:space="preserve"> </w:t>
      </w:r>
      <w:r w:rsidRPr="002F63FB">
        <w:rPr>
          <w:rFonts w:ascii="Times New Roman" w:hAnsi="Times New Roman" w:cs="Times New Roman"/>
        </w:rPr>
        <w:t>amount: ______________</w:t>
      </w:r>
      <w:r>
        <w:rPr>
          <w:rFonts w:ascii="Times New Roman" w:hAnsi="Times New Roman" w:cs="Times New Roman"/>
        </w:rPr>
        <w:t>____________________</w:t>
      </w:r>
    </w:p>
    <w:p w14:paraId="2FC406A0" w14:textId="77777777" w:rsidR="00D774F1" w:rsidRDefault="00D774F1" w:rsidP="00D774F1">
      <w:pPr>
        <w:pStyle w:val="NoSpacing"/>
        <w:tabs>
          <w:tab w:val="left" w:pos="4320"/>
        </w:tabs>
        <w:ind w:firstLine="720"/>
        <w:rPr>
          <w:rFonts w:ascii="Times New Roman" w:hAnsi="Times New Roman" w:cs="Times New Roman"/>
        </w:rPr>
      </w:pPr>
      <w:r w:rsidRPr="002F63FB">
        <w:rPr>
          <w:rFonts w:ascii="Times New Roman" w:hAnsi="Times New Roman" w:cs="Times New Roman"/>
        </w:rPr>
        <w:t>□ There is no recommendation</w:t>
      </w:r>
      <w:r>
        <w:rPr>
          <w:rFonts w:ascii="Times New Roman" w:hAnsi="Times New Roman" w:cs="Times New Roman"/>
        </w:rPr>
        <w:t>.</w:t>
      </w:r>
      <w:r w:rsidRPr="002F63FB">
        <w:rPr>
          <w:rFonts w:ascii="Times New Roman" w:hAnsi="Times New Roman" w:cs="Times New Roman"/>
        </w:rPr>
        <w:t xml:space="preserve"> </w:t>
      </w:r>
    </w:p>
    <w:p w14:paraId="0E3EF514" w14:textId="77777777" w:rsidR="00D774F1" w:rsidRPr="003E50A5" w:rsidRDefault="00D774F1" w:rsidP="00D774F1">
      <w:pPr>
        <w:kinsoku w:val="0"/>
        <w:overflowPunct w:val="0"/>
        <w:autoSpaceDE w:val="0"/>
        <w:autoSpaceDN w:val="0"/>
        <w:adjustRightInd w:val="0"/>
        <w:rPr>
          <w:spacing w:val="-1"/>
        </w:rPr>
      </w:pPr>
      <w:r w:rsidRPr="003E50A5">
        <w:rPr>
          <w:b/>
          <w:bCs/>
        </w:rPr>
        <w:t xml:space="preserve">□ </w:t>
      </w:r>
      <w:r w:rsidRPr="003E50A5">
        <w:t>The</w:t>
      </w:r>
      <w:r w:rsidRPr="003E50A5">
        <w:rPr>
          <w:spacing w:val="-5"/>
        </w:rPr>
        <w:t xml:space="preserve"> </w:t>
      </w:r>
      <w:r w:rsidRPr="003E50A5">
        <w:t>defendant</w:t>
      </w:r>
      <w:r w:rsidRPr="003E50A5">
        <w:rPr>
          <w:spacing w:val="-5"/>
        </w:rPr>
        <w:t xml:space="preserve"> </w:t>
      </w:r>
      <w:r w:rsidRPr="003E50A5">
        <w:t>is</w:t>
      </w:r>
      <w:r w:rsidRPr="003E50A5">
        <w:rPr>
          <w:spacing w:val="-5"/>
        </w:rPr>
        <w:t xml:space="preserve"> </w:t>
      </w:r>
      <w:r w:rsidRPr="00D455BF">
        <w:t>not</w:t>
      </w:r>
      <w:r w:rsidRPr="00D455BF">
        <w:rPr>
          <w:spacing w:val="-5"/>
        </w:rPr>
        <w:t xml:space="preserve"> </w:t>
      </w:r>
      <w:r w:rsidRPr="00D455BF">
        <w:rPr>
          <w:spacing w:val="-1"/>
        </w:rPr>
        <w:t>eligible</w:t>
      </w:r>
      <w:r w:rsidRPr="00D455BF">
        <w:rPr>
          <w:spacing w:val="-5"/>
        </w:rPr>
        <w:t xml:space="preserve"> </w:t>
      </w:r>
      <w:r w:rsidRPr="003E50A5">
        <w:t>for</w:t>
      </w:r>
      <w:r w:rsidRPr="003E50A5">
        <w:rPr>
          <w:spacing w:val="-5"/>
        </w:rPr>
        <w:t xml:space="preserve"> </w:t>
      </w:r>
      <w:r w:rsidRPr="003E50A5">
        <w:t>release</w:t>
      </w:r>
      <w:r w:rsidRPr="003E50A5">
        <w:rPr>
          <w:spacing w:val="-4"/>
        </w:rPr>
        <w:t xml:space="preserve"> </w:t>
      </w:r>
      <w:r w:rsidRPr="003E50A5">
        <w:t>on</w:t>
      </w:r>
      <w:r w:rsidRPr="003E50A5">
        <w:rPr>
          <w:spacing w:val="-5"/>
        </w:rPr>
        <w:t xml:space="preserve"> </w:t>
      </w:r>
      <w:r w:rsidRPr="003E50A5">
        <w:rPr>
          <w:spacing w:val="-1"/>
        </w:rPr>
        <w:t>bond. [Explain / add additional orders of the court]</w:t>
      </w:r>
    </w:p>
    <w:p w14:paraId="204CC8A6" w14:textId="77777777" w:rsidR="00D774F1" w:rsidRPr="002F63FB" w:rsidRDefault="00D774F1" w:rsidP="00D774F1">
      <w:pPr>
        <w:pStyle w:val="NoSpacing"/>
        <w:tabs>
          <w:tab w:val="left" w:pos="4320"/>
        </w:tabs>
        <w:spacing w:after="120"/>
        <w:rPr>
          <w:rFonts w:ascii="Times New Roman" w:hAnsi="Times New Roman" w:cs="Times New Roman"/>
        </w:rPr>
      </w:pPr>
      <w:r w:rsidRPr="002F63FB">
        <w:rPr>
          <w:rFonts w:ascii="Times New Roman" w:hAnsi="Times New Roman" w:cs="Times New Roman"/>
        </w:rPr>
        <w:t>□ Yes   □ No   □ Unknown The offense is, or is materially related to, a victims’ rights applicable offense.</w:t>
      </w:r>
    </w:p>
    <w:p w14:paraId="3CBA4D9D" w14:textId="77777777" w:rsidR="00D774F1" w:rsidRPr="002F63FB" w:rsidRDefault="00D774F1" w:rsidP="00D774F1">
      <w:pPr>
        <w:pStyle w:val="NoSpacing"/>
        <w:tabs>
          <w:tab w:val="left" w:pos="4320"/>
        </w:tabs>
        <w:spacing w:line="360" w:lineRule="auto"/>
        <w:rPr>
          <w:rFonts w:ascii="Times New Roman" w:hAnsi="Times New Roman" w:cs="Times New Roman"/>
          <w:i/>
          <w:strike/>
        </w:rPr>
      </w:pPr>
      <w:r w:rsidRPr="002F63FB">
        <w:rPr>
          <w:rFonts w:ascii="Times New Roman" w:hAnsi="Times New Roman" w:cs="Times New Roman"/>
          <w:i/>
        </w:rPr>
        <w:t>BY ORDER OF: The Honorable</w:t>
      </w:r>
      <w:r w:rsidRPr="002F63FB">
        <w:rPr>
          <w:rFonts w:ascii="Times New Roman" w:hAnsi="Times New Roman" w:cs="Times New Roman"/>
          <w:i/>
          <w:u w:val="single"/>
        </w:rPr>
        <w:t xml:space="preserve">             </w:t>
      </w:r>
      <w:r>
        <w:rPr>
          <w:rFonts w:ascii="Times New Roman" w:hAnsi="Times New Roman" w:cs="Times New Roman"/>
          <w:i/>
          <w:u w:val="single"/>
        </w:rPr>
        <w:t>_____</w:t>
      </w:r>
      <w:r>
        <w:rPr>
          <w:rFonts w:ascii="Times New Roman" w:hAnsi="Times New Roman" w:cs="Times New Roman"/>
          <w:i/>
        </w:rPr>
        <w:t xml:space="preserve">, </w:t>
      </w:r>
      <w:r w:rsidRPr="002F63FB">
        <w:rPr>
          <w:rFonts w:ascii="Times New Roman" w:hAnsi="Times New Roman" w:cs="Times New Roman"/>
          <w:i/>
        </w:rPr>
        <w:t xml:space="preserve">Judge of </w:t>
      </w:r>
      <w:r w:rsidRPr="002F63FB">
        <w:rPr>
          <w:rFonts w:ascii="Times New Roman" w:hAnsi="Times New Roman" w:cs="Times New Roman"/>
          <w:i/>
          <w:u w:val="single"/>
        </w:rPr>
        <w:t xml:space="preserve">                     </w:t>
      </w:r>
      <w:r w:rsidRPr="002F63FB">
        <w:rPr>
          <w:rFonts w:ascii="Times New Roman" w:hAnsi="Times New Roman" w:cs="Times New Roman"/>
          <w:i/>
        </w:rPr>
        <w:t xml:space="preserve"> Court. [If signed by the Deputy Clerk]</w:t>
      </w:r>
    </w:p>
    <w:p w14:paraId="52405A8C" w14:textId="77777777" w:rsidR="00D774F1" w:rsidRPr="002F63FB" w:rsidRDefault="00D774F1" w:rsidP="00D774F1">
      <w:pPr>
        <w:pStyle w:val="NoSpacing"/>
        <w:tabs>
          <w:tab w:val="left" w:pos="2250"/>
          <w:tab w:val="left" w:pos="3600"/>
          <w:tab w:val="left" w:pos="9450"/>
          <w:tab w:val="left" w:pos="10440"/>
        </w:tabs>
        <w:spacing w:before="240"/>
        <w:rPr>
          <w:rFonts w:ascii="Times New Roman" w:hAnsi="Times New Roman" w:cs="Times New Roman"/>
        </w:rPr>
      </w:pPr>
      <w:r w:rsidRPr="002F63FB">
        <w:rPr>
          <w:rFonts w:ascii="Times New Roman" w:hAnsi="Times New Roman" w:cs="Times New Roman"/>
          <w:u w:val="single"/>
        </w:rPr>
        <w:tab/>
      </w:r>
      <w:r w:rsidRPr="002F63FB">
        <w:rPr>
          <w:rFonts w:ascii="Times New Roman" w:hAnsi="Times New Roman" w:cs="Times New Roman"/>
        </w:rPr>
        <w:tab/>
      </w:r>
      <w:r w:rsidRPr="002F63FB">
        <w:rPr>
          <w:rFonts w:ascii="Times New Roman" w:hAnsi="Times New Roman" w:cs="Times New Roman"/>
          <w:u w:val="single"/>
        </w:rPr>
        <w:tab/>
      </w:r>
      <w:r w:rsidRPr="002F63FB">
        <w:rPr>
          <w:rFonts w:ascii="Times New Roman" w:hAnsi="Times New Roman" w:cs="Times New Roman"/>
          <w:u w:val="single"/>
        </w:rPr>
        <w:tab/>
      </w:r>
    </w:p>
    <w:p w14:paraId="09DE96E3" w14:textId="77777777" w:rsidR="00D774F1" w:rsidRPr="008710D4" w:rsidRDefault="00D774F1" w:rsidP="00D774F1">
      <w:pPr>
        <w:pStyle w:val="NoSpacing"/>
        <w:tabs>
          <w:tab w:val="left" w:pos="4410"/>
          <w:tab w:val="left" w:pos="8460"/>
        </w:tabs>
        <w:spacing w:after="240"/>
        <w:rPr>
          <w:rFonts w:ascii="Times New Roman" w:hAnsi="Times New Roman" w:cs="Times New Roman"/>
          <w:sz w:val="24"/>
          <w:szCs w:val="24"/>
        </w:rPr>
      </w:pPr>
      <w:r w:rsidRPr="002F63FB">
        <w:rPr>
          <w:rFonts w:ascii="Times New Roman" w:hAnsi="Times New Roman" w:cs="Times New Roman"/>
          <w:b/>
        </w:rPr>
        <w:t>Date</w:t>
      </w:r>
      <w:r w:rsidRPr="002F63FB">
        <w:rPr>
          <w:rFonts w:ascii="Times New Roman" w:hAnsi="Times New Roman" w:cs="Times New Roman"/>
        </w:rPr>
        <w:t xml:space="preserve">                                                     </w:t>
      </w:r>
      <w:r w:rsidRPr="002F63FB">
        <w:rPr>
          <w:rFonts w:ascii="Times New Roman" w:hAnsi="Times New Roman" w:cs="Times New Roman"/>
        </w:rPr>
        <w:tab/>
        <w:t xml:space="preserve">[Printed name of the Judge or Deputy Clerk of </w:t>
      </w:r>
      <w:r>
        <w:rPr>
          <w:rFonts w:ascii="Times New Roman" w:hAnsi="Times New Roman" w:cs="Times New Roman"/>
        </w:rPr>
        <w:t xml:space="preserve">the </w:t>
      </w:r>
      <w:r w:rsidRPr="002F63FB">
        <w:rPr>
          <w:rFonts w:ascii="Times New Roman" w:hAnsi="Times New Roman" w:cs="Times New Roman"/>
        </w:rPr>
        <w:t>Superior Court]</w:t>
      </w:r>
    </w:p>
    <w:tbl>
      <w:tblPr>
        <w:tblStyle w:val="TableGrid"/>
        <w:tblW w:w="0" w:type="auto"/>
        <w:tblLook w:val="04A0" w:firstRow="1" w:lastRow="0" w:firstColumn="1" w:lastColumn="0" w:noHBand="0" w:noVBand="1"/>
      </w:tblPr>
      <w:tblGrid>
        <w:gridCol w:w="1075"/>
        <w:gridCol w:w="2070"/>
        <w:gridCol w:w="355"/>
        <w:gridCol w:w="1445"/>
        <w:gridCol w:w="1350"/>
        <w:gridCol w:w="706"/>
        <w:gridCol w:w="824"/>
        <w:gridCol w:w="1260"/>
        <w:gridCol w:w="1417"/>
      </w:tblGrid>
      <w:tr w:rsidR="00D774F1" w:rsidRPr="004A0066" w14:paraId="74417E54" w14:textId="77777777" w:rsidTr="00192EB6">
        <w:trPr>
          <w:trHeight w:val="314"/>
        </w:trPr>
        <w:tc>
          <w:tcPr>
            <w:tcW w:w="1075" w:type="dxa"/>
            <w:vAlign w:val="center"/>
          </w:tcPr>
          <w:p w14:paraId="3B4F36C4" w14:textId="77777777" w:rsidR="00D774F1" w:rsidRPr="004A0066" w:rsidRDefault="00D774F1" w:rsidP="00192EB6">
            <w:pPr>
              <w:pStyle w:val="NoSpacing"/>
              <w:rPr>
                <w:rFonts w:ascii="Times New Roman" w:hAnsi="Times New Roman" w:cs="Times New Roman"/>
              </w:rPr>
            </w:pPr>
            <w:r w:rsidRPr="004A0066">
              <w:rPr>
                <w:rFonts w:ascii="Times New Roman" w:hAnsi="Times New Roman" w:cs="Times New Roman"/>
                <w:b/>
              </w:rPr>
              <w:t>SEX</w:t>
            </w:r>
            <w:r w:rsidRPr="004A0066">
              <w:rPr>
                <w:rFonts w:ascii="Times New Roman" w:hAnsi="Times New Roman" w:cs="Times New Roman"/>
              </w:rPr>
              <w:t xml:space="preserve">:  </w:t>
            </w:r>
          </w:p>
        </w:tc>
        <w:tc>
          <w:tcPr>
            <w:tcW w:w="2070" w:type="dxa"/>
            <w:vAlign w:val="center"/>
          </w:tcPr>
          <w:p w14:paraId="68F4CECC" w14:textId="77777777" w:rsidR="00D774F1" w:rsidRPr="004A0066" w:rsidRDefault="00D774F1" w:rsidP="00192EB6">
            <w:pPr>
              <w:pStyle w:val="NoSpacing"/>
              <w:rPr>
                <w:rFonts w:ascii="Times New Roman" w:hAnsi="Times New Roman" w:cs="Times New Roman"/>
              </w:rPr>
            </w:pPr>
            <w:r w:rsidRPr="004A0066">
              <w:rPr>
                <w:rFonts w:ascii="Times New Roman" w:hAnsi="Times New Roman" w:cs="Times New Roman"/>
                <w:b/>
              </w:rPr>
              <w:t>RACE</w:t>
            </w:r>
            <w:r w:rsidRPr="004A0066">
              <w:rPr>
                <w:rFonts w:ascii="Times New Roman" w:hAnsi="Times New Roman" w:cs="Times New Roman"/>
              </w:rPr>
              <w:t xml:space="preserve">:  </w:t>
            </w:r>
          </w:p>
        </w:tc>
        <w:tc>
          <w:tcPr>
            <w:tcW w:w="1800" w:type="dxa"/>
            <w:gridSpan w:val="2"/>
            <w:vAlign w:val="center"/>
          </w:tcPr>
          <w:p w14:paraId="12AE60E6" w14:textId="77777777" w:rsidR="00D774F1" w:rsidRPr="004A0066" w:rsidRDefault="00D774F1" w:rsidP="00192EB6">
            <w:pPr>
              <w:pStyle w:val="NoSpacing"/>
              <w:rPr>
                <w:rFonts w:ascii="Times New Roman" w:hAnsi="Times New Roman" w:cs="Times New Roman"/>
              </w:rPr>
            </w:pPr>
            <w:r w:rsidRPr="004A0066">
              <w:rPr>
                <w:rFonts w:ascii="Times New Roman" w:hAnsi="Times New Roman" w:cs="Times New Roman"/>
                <w:b/>
              </w:rPr>
              <w:t>DOB</w:t>
            </w:r>
            <w:r w:rsidRPr="004A0066">
              <w:rPr>
                <w:rFonts w:ascii="Times New Roman" w:hAnsi="Times New Roman" w:cs="Times New Roman"/>
              </w:rPr>
              <w:t xml:space="preserve">:  </w:t>
            </w:r>
          </w:p>
        </w:tc>
        <w:tc>
          <w:tcPr>
            <w:tcW w:w="1350" w:type="dxa"/>
            <w:vAlign w:val="center"/>
          </w:tcPr>
          <w:p w14:paraId="46C8038A" w14:textId="77777777" w:rsidR="00D774F1" w:rsidRPr="004A0066" w:rsidRDefault="00D774F1" w:rsidP="00192EB6">
            <w:pPr>
              <w:pStyle w:val="NoSpacing"/>
              <w:rPr>
                <w:rFonts w:ascii="Times New Roman" w:hAnsi="Times New Roman" w:cs="Times New Roman"/>
              </w:rPr>
            </w:pPr>
            <w:r w:rsidRPr="004A0066">
              <w:rPr>
                <w:rFonts w:ascii="Times New Roman" w:hAnsi="Times New Roman" w:cs="Times New Roman"/>
                <w:b/>
              </w:rPr>
              <w:t>HGT</w:t>
            </w:r>
            <w:r w:rsidRPr="004A0066">
              <w:rPr>
                <w:rFonts w:ascii="Times New Roman" w:hAnsi="Times New Roman" w:cs="Times New Roman"/>
              </w:rPr>
              <w:t xml:space="preserve">:  </w:t>
            </w:r>
          </w:p>
        </w:tc>
        <w:tc>
          <w:tcPr>
            <w:tcW w:w="1530" w:type="dxa"/>
            <w:gridSpan w:val="2"/>
            <w:vAlign w:val="center"/>
          </w:tcPr>
          <w:p w14:paraId="023C9084" w14:textId="77777777" w:rsidR="00D774F1" w:rsidRPr="004A0066" w:rsidRDefault="00D774F1" w:rsidP="00192EB6">
            <w:pPr>
              <w:pStyle w:val="NoSpacing"/>
              <w:rPr>
                <w:rFonts w:ascii="Times New Roman" w:hAnsi="Times New Roman" w:cs="Times New Roman"/>
              </w:rPr>
            </w:pPr>
            <w:r w:rsidRPr="004A0066">
              <w:rPr>
                <w:rFonts w:ascii="Times New Roman" w:hAnsi="Times New Roman" w:cs="Times New Roman"/>
                <w:b/>
              </w:rPr>
              <w:t>WGT</w:t>
            </w:r>
            <w:r w:rsidRPr="004A0066">
              <w:rPr>
                <w:rFonts w:ascii="Times New Roman" w:hAnsi="Times New Roman" w:cs="Times New Roman"/>
              </w:rPr>
              <w:t xml:space="preserve">:  </w:t>
            </w:r>
          </w:p>
        </w:tc>
        <w:tc>
          <w:tcPr>
            <w:tcW w:w="1260" w:type="dxa"/>
            <w:vAlign w:val="center"/>
          </w:tcPr>
          <w:p w14:paraId="6880C116" w14:textId="77777777" w:rsidR="00D774F1" w:rsidRPr="004A0066" w:rsidRDefault="00D774F1" w:rsidP="00192EB6">
            <w:pPr>
              <w:pStyle w:val="NoSpacing"/>
              <w:rPr>
                <w:rFonts w:ascii="Times New Roman" w:hAnsi="Times New Roman" w:cs="Times New Roman"/>
                <w:b/>
              </w:rPr>
            </w:pPr>
            <w:r w:rsidRPr="004A0066">
              <w:rPr>
                <w:rFonts w:ascii="Times New Roman" w:hAnsi="Times New Roman" w:cs="Times New Roman"/>
                <w:b/>
              </w:rPr>
              <w:t>EYES</w:t>
            </w:r>
            <w:r w:rsidRPr="004A0066">
              <w:rPr>
                <w:rFonts w:ascii="Times New Roman" w:hAnsi="Times New Roman" w:cs="Times New Roman"/>
              </w:rPr>
              <w:t>:</w:t>
            </w:r>
            <w:r w:rsidRPr="004A0066">
              <w:rPr>
                <w:rFonts w:ascii="Times New Roman" w:hAnsi="Times New Roman" w:cs="Times New Roman"/>
                <w:b/>
              </w:rPr>
              <w:t xml:space="preserve">  </w:t>
            </w:r>
          </w:p>
        </w:tc>
        <w:tc>
          <w:tcPr>
            <w:tcW w:w="1417" w:type="dxa"/>
            <w:vAlign w:val="center"/>
          </w:tcPr>
          <w:p w14:paraId="2E7C5E7C" w14:textId="77777777" w:rsidR="00D774F1" w:rsidRPr="004A0066" w:rsidRDefault="00D774F1" w:rsidP="00192EB6">
            <w:pPr>
              <w:pStyle w:val="NoSpacing"/>
              <w:rPr>
                <w:rFonts w:ascii="Times New Roman" w:hAnsi="Times New Roman" w:cs="Times New Roman"/>
              </w:rPr>
            </w:pPr>
            <w:r w:rsidRPr="004A0066">
              <w:rPr>
                <w:rFonts w:ascii="Times New Roman" w:hAnsi="Times New Roman" w:cs="Times New Roman"/>
                <w:b/>
              </w:rPr>
              <w:t>HAIR</w:t>
            </w:r>
            <w:r w:rsidRPr="004A0066">
              <w:rPr>
                <w:rFonts w:ascii="Times New Roman" w:hAnsi="Times New Roman" w:cs="Times New Roman"/>
              </w:rPr>
              <w:t xml:space="preserve">: </w:t>
            </w:r>
          </w:p>
        </w:tc>
      </w:tr>
      <w:tr w:rsidR="00D774F1" w:rsidRPr="004A0066" w14:paraId="63D08916" w14:textId="77777777" w:rsidTr="00192EB6">
        <w:trPr>
          <w:trHeight w:val="350"/>
        </w:trPr>
        <w:tc>
          <w:tcPr>
            <w:tcW w:w="10502" w:type="dxa"/>
            <w:gridSpan w:val="9"/>
            <w:vAlign w:val="center"/>
          </w:tcPr>
          <w:p w14:paraId="0F986111" w14:textId="77777777" w:rsidR="00D774F1" w:rsidRPr="004A0066" w:rsidRDefault="00D774F1" w:rsidP="00192EB6">
            <w:pPr>
              <w:pStyle w:val="NoSpacing"/>
              <w:tabs>
                <w:tab w:val="left" w:pos="1957"/>
                <w:tab w:val="left" w:pos="5624"/>
              </w:tabs>
              <w:rPr>
                <w:rFonts w:ascii="Times New Roman" w:hAnsi="Times New Roman" w:cs="Times New Roman"/>
              </w:rPr>
            </w:pPr>
            <w:r w:rsidRPr="004A0066">
              <w:rPr>
                <w:rFonts w:ascii="Times New Roman" w:hAnsi="Times New Roman" w:cs="Times New Roman"/>
                <w:b/>
              </w:rPr>
              <w:t>ADDRESS</w:t>
            </w:r>
            <w:r w:rsidRPr="004A0066">
              <w:rPr>
                <w:rFonts w:ascii="Times New Roman" w:hAnsi="Times New Roman" w:cs="Times New Roman"/>
              </w:rPr>
              <w:t>: [TYPE:</w:t>
            </w:r>
            <w:r w:rsidRPr="004A0066">
              <w:rPr>
                <w:rFonts w:ascii="Times New Roman" w:hAnsi="Times New Roman" w:cs="Times New Roman"/>
                <w:u w:val="single"/>
              </w:rPr>
              <w:t>]</w:t>
            </w:r>
          </w:p>
        </w:tc>
      </w:tr>
      <w:tr w:rsidR="00D774F1" w:rsidRPr="002F63FB" w14:paraId="5C5CEB4A" w14:textId="77777777" w:rsidTr="00192EB6">
        <w:trPr>
          <w:trHeight w:val="350"/>
        </w:trPr>
        <w:tc>
          <w:tcPr>
            <w:tcW w:w="3500" w:type="dxa"/>
            <w:gridSpan w:val="3"/>
            <w:vAlign w:val="center"/>
          </w:tcPr>
          <w:p w14:paraId="52280EDF" w14:textId="77777777" w:rsidR="00D774F1" w:rsidRPr="002F63FB" w:rsidRDefault="00D774F1" w:rsidP="00192EB6">
            <w:pPr>
              <w:pStyle w:val="NoSpacing"/>
              <w:rPr>
                <w:rFonts w:ascii="Times New Roman" w:hAnsi="Times New Roman" w:cs="Times New Roman"/>
              </w:rPr>
            </w:pPr>
            <w:r w:rsidRPr="002F63FB">
              <w:rPr>
                <w:rFonts w:ascii="Times New Roman" w:hAnsi="Times New Roman" w:cs="Times New Roman"/>
                <w:b/>
              </w:rPr>
              <w:t>COURT ORI</w:t>
            </w:r>
            <w:r w:rsidRPr="002F63FB">
              <w:rPr>
                <w:rFonts w:ascii="Times New Roman" w:hAnsi="Times New Roman" w:cs="Times New Roman"/>
              </w:rPr>
              <w:t>:</w:t>
            </w:r>
          </w:p>
        </w:tc>
        <w:tc>
          <w:tcPr>
            <w:tcW w:w="3501" w:type="dxa"/>
            <w:gridSpan w:val="3"/>
            <w:vAlign w:val="center"/>
          </w:tcPr>
          <w:p w14:paraId="65CF60D8" w14:textId="77777777" w:rsidR="00D774F1" w:rsidRPr="002F63FB" w:rsidRDefault="00D774F1" w:rsidP="00192EB6">
            <w:pPr>
              <w:pStyle w:val="NoSpacing"/>
              <w:rPr>
                <w:rFonts w:ascii="Times New Roman" w:hAnsi="Times New Roman" w:cs="Times New Roman"/>
              </w:rPr>
            </w:pPr>
            <w:r w:rsidRPr="002F63FB">
              <w:rPr>
                <w:rFonts w:ascii="Times New Roman" w:hAnsi="Times New Roman" w:cs="Times New Roman"/>
              </w:rPr>
              <w:t>WARRANT #:  *</w:t>
            </w:r>
          </w:p>
        </w:tc>
        <w:tc>
          <w:tcPr>
            <w:tcW w:w="3501" w:type="dxa"/>
            <w:gridSpan w:val="3"/>
            <w:vAlign w:val="center"/>
          </w:tcPr>
          <w:p w14:paraId="5FC32485" w14:textId="77777777" w:rsidR="00D774F1" w:rsidRPr="002F63FB" w:rsidRDefault="00D774F1" w:rsidP="00192EB6">
            <w:pPr>
              <w:pStyle w:val="NoSpacing"/>
              <w:rPr>
                <w:rFonts w:ascii="Times New Roman" w:hAnsi="Times New Roman" w:cs="Times New Roman"/>
              </w:rPr>
            </w:pPr>
            <w:r w:rsidRPr="002F63FB">
              <w:rPr>
                <w:rFonts w:ascii="Times New Roman" w:hAnsi="Times New Roman" w:cs="Times New Roman"/>
              </w:rPr>
              <w:t>EXTRADITION:  *</w:t>
            </w:r>
          </w:p>
        </w:tc>
      </w:tr>
      <w:tr w:rsidR="00D774F1" w:rsidRPr="002F63FB" w14:paraId="78A4F3D5" w14:textId="77777777" w:rsidTr="00192EB6">
        <w:trPr>
          <w:trHeight w:val="350"/>
        </w:trPr>
        <w:tc>
          <w:tcPr>
            <w:tcW w:w="3500" w:type="dxa"/>
            <w:gridSpan w:val="3"/>
            <w:vAlign w:val="center"/>
          </w:tcPr>
          <w:p w14:paraId="73BB6214" w14:textId="77777777" w:rsidR="00D774F1" w:rsidRPr="002F63FB" w:rsidRDefault="00D774F1" w:rsidP="00192EB6">
            <w:pPr>
              <w:pStyle w:val="NoSpacing"/>
              <w:rPr>
                <w:rFonts w:ascii="Times New Roman" w:hAnsi="Times New Roman" w:cs="Times New Roman"/>
                <w:b/>
              </w:rPr>
            </w:pPr>
            <w:r w:rsidRPr="002F63FB">
              <w:rPr>
                <w:rFonts w:ascii="Times New Roman" w:hAnsi="Times New Roman" w:cs="Times New Roman"/>
              </w:rPr>
              <w:t>DL#:  *</w:t>
            </w:r>
          </w:p>
        </w:tc>
        <w:tc>
          <w:tcPr>
            <w:tcW w:w="3501" w:type="dxa"/>
            <w:gridSpan w:val="3"/>
            <w:vAlign w:val="center"/>
          </w:tcPr>
          <w:p w14:paraId="76AE7E31" w14:textId="77777777" w:rsidR="00D774F1" w:rsidRPr="002F63FB" w:rsidRDefault="00D774F1" w:rsidP="00192EB6">
            <w:pPr>
              <w:pStyle w:val="NoSpacing"/>
              <w:rPr>
                <w:rFonts w:ascii="Times New Roman" w:hAnsi="Times New Roman" w:cs="Times New Roman"/>
              </w:rPr>
            </w:pPr>
            <w:r w:rsidRPr="002F63FB">
              <w:rPr>
                <w:rFonts w:ascii="Times New Roman" w:hAnsi="Times New Roman" w:cs="Times New Roman"/>
              </w:rPr>
              <w:t>STATE: *</w:t>
            </w:r>
          </w:p>
        </w:tc>
        <w:tc>
          <w:tcPr>
            <w:tcW w:w="3501" w:type="dxa"/>
            <w:gridSpan w:val="3"/>
            <w:vAlign w:val="center"/>
          </w:tcPr>
          <w:p w14:paraId="1F2C116B" w14:textId="77777777" w:rsidR="00D774F1" w:rsidRPr="002F63FB" w:rsidRDefault="00D774F1" w:rsidP="00192EB6">
            <w:pPr>
              <w:pStyle w:val="NoSpacing"/>
              <w:rPr>
                <w:rFonts w:ascii="Times New Roman" w:hAnsi="Times New Roman" w:cs="Times New Roman"/>
              </w:rPr>
            </w:pPr>
            <w:r w:rsidRPr="002F63FB">
              <w:rPr>
                <w:rFonts w:ascii="Times New Roman" w:hAnsi="Times New Roman" w:cs="Times New Roman"/>
              </w:rPr>
              <w:t>PURGE DATE:  *</w:t>
            </w:r>
          </w:p>
        </w:tc>
      </w:tr>
      <w:tr w:rsidR="00D774F1" w:rsidRPr="002F63FB" w14:paraId="24FF1ABF" w14:textId="77777777" w:rsidTr="00192EB6">
        <w:trPr>
          <w:trHeight w:val="350"/>
        </w:trPr>
        <w:tc>
          <w:tcPr>
            <w:tcW w:w="3500" w:type="dxa"/>
            <w:gridSpan w:val="3"/>
            <w:vAlign w:val="center"/>
          </w:tcPr>
          <w:p w14:paraId="6B2B3AE5" w14:textId="77777777" w:rsidR="00D774F1" w:rsidRPr="002F63FB" w:rsidRDefault="00D774F1" w:rsidP="00192EB6">
            <w:pPr>
              <w:pStyle w:val="NoSpacing"/>
              <w:rPr>
                <w:rFonts w:ascii="Times New Roman" w:hAnsi="Times New Roman" w:cs="Times New Roman"/>
              </w:rPr>
            </w:pPr>
            <w:r w:rsidRPr="002F63FB">
              <w:rPr>
                <w:rFonts w:ascii="Times New Roman" w:hAnsi="Times New Roman" w:cs="Times New Roman"/>
              </w:rPr>
              <w:t>LE AGENCY: [Arresting Agency]</w:t>
            </w:r>
          </w:p>
        </w:tc>
        <w:tc>
          <w:tcPr>
            <w:tcW w:w="3501" w:type="dxa"/>
            <w:gridSpan w:val="3"/>
            <w:vAlign w:val="center"/>
          </w:tcPr>
          <w:p w14:paraId="747F6198" w14:textId="77777777" w:rsidR="00D774F1" w:rsidRPr="002F63FB" w:rsidRDefault="00D774F1" w:rsidP="00192EB6">
            <w:pPr>
              <w:pStyle w:val="NoSpacing"/>
              <w:rPr>
                <w:rFonts w:ascii="Times New Roman" w:hAnsi="Times New Roman" w:cs="Times New Roman"/>
              </w:rPr>
            </w:pPr>
            <w:r w:rsidRPr="002F63FB">
              <w:rPr>
                <w:rFonts w:ascii="Times New Roman" w:hAnsi="Times New Roman" w:cs="Times New Roman"/>
              </w:rPr>
              <w:t>CITATION #: *</w:t>
            </w:r>
          </w:p>
        </w:tc>
        <w:tc>
          <w:tcPr>
            <w:tcW w:w="3501" w:type="dxa"/>
            <w:gridSpan w:val="3"/>
            <w:vAlign w:val="center"/>
          </w:tcPr>
          <w:p w14:paraId="55CFEE8A" w14:textId="77777777" w:rsidR="00D774F1" w:rsidRPr="002F63FB" w:rsidRDefault="00D774F1" w:rsidP="00192EB6">
            <w:pPr>
              <w:pStyle w:val="NoSpacing"/>
              <w:rPr>
                <w:rFonts w:ascii="Times New Roman" w:hAnsi="Times New Roman" w:cs="Times New Roman"/>
              </w:rPr>
            </w:pPr>
            <w:r w:rsidRPr="002F63FB">
              <w:rPr>
                <w:rFonts w:ascii="Times New Roman" w:hAnsi="Times New Roman" w:cs="Times New Roman"/>
              </w:rPr>
              <w:t>DR #:  *</w:t>
            </w:r>
          </w:p>
        </w:tc>
      </w:tr>
    </w:tbl>
    <w:p w14:paraId="69B1D977" w14:textId="77777777" w:rsidR="00D774F1" w:rsidRDefault="00D774F1" w:rsidP="00D774F1">
      <w:pPr>
        <w:pStyle w:val="NoSpacing"/>
        <w:tabs>
          <w:tab w:val="right" w:pos="10512"/>
        </w:tabs>
        <w:spacing w:line="360" w:lineRule="auto"/>
        <w:rPr>
          <w:rFonts w:ascii="Times New Roman" w:hAnsi="Times New Roman" w:cs="Times New Roman"/>
          <w:b/>
        </w:rPr>
      </w:pPr>
      <w:r w:rsidRPr="002F63FB">
        <w:rPr>
          <w:rFonts w:ascii="Times New Roman" w:hAnsi="Times New Roman" w:cs="Times New Roman"/>
          <w:b/>
        </w:rPr>
        <w:t>[*optional information can vary by court and may include the last four digits of the defendant’s SSN]</w:t>
      </w:r>
    </w:p>
    <w:p w14:paraId="66F0A064" w14:textId="77777777" w:rsidR="00D774F1" w:rsidRPr="008127FE" w:rsidRDefault="00D774F1" w:rsidP="00D774F1">
      <w:pPr>
        <w:pStyle w:val="NoSpacing"/>
        <w:spacing w:after="240"/>
        <w:jc w:val="center"/>
        <w:rPr>
          <w:rFonts w:ascii="Times New Roman" w:hAnsi="Times New Roman"/>
          <w:b/>
        </w:rPr>
      </w:pPr>
      <w:r w:rsidRPr="008127FE">
        <w:rPr>
          <w:rFonts w:ascii="Times New Roman" w:hAnsi="Times New Roman"/>
          <w:b/>
        </w:rPr>
        <w:t>CERTIFICATE OF EXECUTION</w:t>
      </w:r>
    </w:p>
    <w:p w14:paraId="38460754" w14:textId="77777777" w:rsidR="00D774F1" w:rsidRPr="008127FE" w:rsidRDefault="00D774F1" w:rsidP="00D774F1">
      <w:pPr>
        <w:pStyle w:val="NoSpacing"/>
        <w:rPr>
          <w:rFonts w:ascii="Times New Roman" w:hAnsi="Times New Roman"/>
        </w:rPr>
      </w:pPr>
      <w:r w:rsidRPr="008127FE">
        <w:rPr>
          <w:rFonts w:ascii="Times New Roman" w:hAnsi="Times New Roman"/>
        </w:rPr>
        <w:t>I certify that the defendant was arrested at ________ a.m./p.m. on ______________</w:t>
      </w:r>
      <w:proofErr w:type="gramStart"/>
      <w:r w:rsidRPr="008127FE">
        <w:rPr>
          <w:rFonts w:ascii="Times New Roman" w:hAnsi="Times New Roman"/>
        </w:rPr>
        <w:t>_  _</w:t>
      </w:r>
      <w:proofErr w:type="gramEnd"/>
      <w:r w:rsidRPr="008127FE">
        <w:rPr>
          <w:rFonts w:ascii="Times New Roman" w:hAnsi="Times New Roman"/>
        </w:rPr>
        <w:t>_____,20_____,</w:t>
      </w:r>
    </w:p>
    <w:p w14:paraId="7193E3AD" w14:textId="77777777" w:rsidR="00D774F1" w:rsidRPr="008127FE" w:rsidRDefault="00D774F1" w:rsidP="00D774F1">
      <w:pPr>
        <w:pStyle w:val="NoSpacing"/>
        <w:tabs>
          <w:tab w:val="left" w:pos="6660"/>
          <w:tab w:val="left" w:pos="8460"/>
          <w:tab w:val="left" w:pos="9360"/>
        </w:tabs>
        <w:rPr>
          <w:rFonts w:ascii="Times New Roman" w:hAnsi="Times New Roman"/>
        </w:rPr>
      </w:pPr>
      <w:r>
        <w:rPr>
          <w:rFonts w:ascii="Times New Roman" w:hAnsi="Times New Roman"/>
        </w:rPr>
        <w:tab/>
      </w:r>
      <w:r w:rsidRPr="008127FE">
        <w:rPr>
          <w:rFonts w:ascii="Times New Roman" w:hAnsi="Times New Roman"/>
        </w:rPr>
        <w:t xml:space="preserve">   (month) (day)</w:t>
      </w:r>
      <w:proofErr w:type="gramStart"/>
      <w:r w:rsidRPr="008127FE">
        <w:rPr>
          <w:rFonts w:ascii="Times New Roman" w:hAnsi="Times New Roman"/>
        </w:rPr>
        <w:tab/>
        <w:t xml:space="preserve">  (</w:t>
      </w:r>
      <w:proofErr w:type="gramEnd"/>
      <w:r w:rsidRPr="008127FE">
        <w:rPr>
          <w:rFonts w:ascii="Times New Roman" w:hAnsi="Times New Roman"/>
        </w:rPr>
        <w:t>year)</w:t>
      </w:r>
    </w:p>
    <w:p w14:paraId="51924C99" w14:textId="77777777" w:rsidR="00D774F1" w:rsidRPr="008127FE" w:rsidRDefault="00D774F1" w:rsidP="00D774F1">
      <w:pPr>
        <w:pStyle w:val="NoSpacing"/>
        <w:spacing w:after="240"/>
        <w:rPr>
          <w:rFonts w:ascii="Times New Roman" w:hAnsi="Times New Roman"/>
        </w:rPr>
      </w:pPr>
      <w:r w:rsidRPr="008127FE">
        <w:rPr>
          <w:rFonts w:ascii="Times New Roman" w:hAnsi="Times New Roman"/>
        </w:rPr>
        <w:t>and presented defendant before Judge ________________________________ at ___________________.</w:t>
      </w:r>
    </w:p>
    <w:p w14:paraId="74916105" w14:textId="77777777" w:rsidR="00D774F1" w:rsidRPr="008127FE" w:rsidRDefault="00D774F1" w:rsidP="00D774F1">
      <w:pPr>
        <w:pStyle w:val="NoSpacing"/>
        <w:rPr>
          <w:rFonts w:ascii="Times New Roman" w:hAnsi="Times New Roman"/>
        </w:rPr>
      </w:pPr>
      <w:r w:rsidRPr="008127FE">
        <w:rPr>
          <w:rFonts w:ascii="Times New Roman" w:hAnsi="Times New Roman"/>
        </w:rPr>
        <w:t>_______________________</w:t>
      </w:r>
      <w:r w:rsidRPr="008127FE">
        <w:rPr>
          <w:rFonts w:ascii="Times New Roman" w:hAnsi="Times New Roman"/>
        </w:rPr>
        <w:tab/>
        <w:t xml:space="preserve">            ________________________________________________________</w:t>
      </w:r>
    </w:p>
    <w:p w14:paraId="0843FC0C" w14:textId="77777777" w:rsidR="00D774F1" w:rsidRPr="008127FE" w:rsidRDefault="00D774F1" w:rsidP="00D774F1">
      <w:pPr>
        <w:pStyle w:val="NoSpacing"/>
        <w:tabs>
          <w:tab w:val="left" w:pos="3600"/>
        </w:tabs>
        <w:rPr>
          <w:rFonts w:ascii="Times New Roman" w:hAnsi="Times New Roman"/>
        </w:rPr>
      </w:pPr>
      <w:r w:rsidRPr="008127FE">
        <w:rPr>
          <w:rFonts w:ascii="Times New Roman" w:hAnsi="Times New Roman"/>
        </w:rPr>
        <w:t>Date</w:t>
      </w:r>
      <w:r w:rsidRPr="008127FE">
        <w:rPr>
          <w:rFonts w:ascii="Times New Roman" w:hAnsi="Times New Roman"/>
        </w:rPr>
        <w:tab/>
        <w:t>Agency</w:t>
      </w:r>
    </w:p>
    <w:p w14:paraId="33291C52" w14:textId="77777777" w:rsidR="00D774F1" w:rsidRPr="008127FE" w:rsidRDefault="00D774F1" w:rsidP="00D774F1">
      <w:pPr>
        <w:pStyle w:val="NoSpacing"/>
        <w:tabs>
          <w:tab w:val="left" w:pos="3600"/>
        </w:tabs>
        <w:spacing w:before="240"/>
        <w:rPr>
          <w:rFonts w:ascii="Times New Roman" w:hAnsi="Times New Roman"/>
        </w:rPr>
      </w:pPr>
      <w:r w:rsidRPr="008127FE">
        <w:rPr>
          <w:rFonts w:ascii="Times New Roman" w:hAnsi="Times New Roman"/>
        </w:rPr>
        <w:tab/>
        <w:t>________________________________________________________</w:t>
      </w:r>
    </w:p>
    <w:p w14:paraId="4B3045F6" w14:textId="77777777" w:rsidR="00D774F1" w:rsidRPr="004A0066" w:rsidRDefault="00D774F1" w:rsidP="00D774F1">
      <w:pPr>
        <w:pStyle w:val="NoSpacing"/>
        <w:tabs>
          <w:tab w:val="left" w:pos="3600"/>
          <w:tab w:val="left" w:pos="8910"/>
        </w:tabs>
        <w:rPr>
          <w:rFonts w:ascii="Times New Roman" w:hAnsi="Times New Roman" w:cs="Times New Roman"/>
        </w:rPr>
      </w:pPr>
      <w:r w:rsidRPr="008127FE">
        <w:rPr>
          <w:rFonts w:ascii="Times New Roman" w:hAnsi="Times New Roman"/>
        </w:rPr>
        <w:tab/>
        <w:t>Deputy Sheriff / Officer</w:t>
      </w:r>
      <w:r w:rsidRPr="008127FE">
        <w:rPr>
          <w:rFonts w:ascii="Times New Roman" w:hAnsi="Times New Roman"/>
        </w:rPr>
        <w:tab/>
        <w:t>Badge #</w:t>
      </w:r>
    </w:p>
    <w:p w14:paraId="163F2B76" w14:textId="77777777" w:rsidR="00D774F1" w:rsidRDefault="00D774F1" w:rsidP="00D774F1">
      <w:pPr>
        <w:contextualSpacing/>
        <w:jc w:val="both"/>
        <w:rPr>
          <w:b/>
          <w:bCs/>
          <w:color w:val="252525"/>
          <w:sz w:val="28"/>
          <w:szCs w:val="28"/>
        </w:rPr>
        <w:sectPr w:rsidR="00D774F1" w:rsidSect="00D774F1">
          <w:headerReference w:type="default" r:id="rId13"/>
          <w:footerReference w:type="default" r:id="rId14"/>
          <w:pgSz w:w="12240" w:h="15840"/>
          <w:pgMar w:top="864" w:right="720" w:bottom="864" w:left="1008" w:header="720" w:footer="432" w:gutter="0"/>
          <w:pgNumType w:start="1"/>
          <w:cols w:space="720"/>
          <w:docGrid w:linePitch="360"/>
        </w:sectPr>
      </w:pPr>
    </w:p>
    <w:p w14:paraId="43D6E793" w14:textId="77777777" w:rsidR="00D774F1" w:rsidRPr="008127FE" w:rsidRDefault="00D774F1" w:rsidP="00D774F1">
      <w:pPr>
        <w:framePr w:w="5149" w:h="1831" w:hRule="exact" w:hSpace="144" w:wrap="around" w:vAnchor="page" w:hAnchor="page" w:x="6427" w:y="1396"/>
        <w:pBdr>
          <w:top w:val="double" w:sz="6" w:space="1" w:color="auto"/>
          <w:left w:val="double" w:sz="6" w:space="1" w:color="auto"/>
          <w:bottom w:val="double" w:sz="6" w:space="1" w:color="auto"/>
          <w:right w:val="double" w:sz="6" w:space="1" w:color="auto"/>
        </w:pBdr>
        <w:rPr>
          <w:b/>
          <w:sz w:val="22"/>
          <w:szCs w:val="22"/>
        </w:rPr>
      </w:pPr>
      <w:bookmarkStart w:id="7" w:name="_Hlk23932411"/>
      <w:r w:rsidRPr="008127FE">
        <w:rPr>
          <w:b/>
          <w:sz w:val="22"/>
          <w:szCs w:val="22"/>
        </w:rPr>
        <w:lastRenderedPageBreak/>
        <w:t>CASE NO.</w:t>
      </w:r>
    </w:p>
    <w:p w14:paraId="267ED59C" w14:textId="77777777" w:rsidR="00D774F1" w:rsidRPr="008127FE" w:rsidRDefault="00D774F1" w:rsidP="00D774F1">
      <w:pPr>
        <w:framePr w:w="5149" w:h="1831" w:hRule="exact" w:hSpace="144" w:wrap="around" w:vAnchor="page" w:hAnchor="page" w:x="6427" w:y="1396"/>
        <w:pBdr>
          <w:top w:val="double" w:sz="6" w:space="1" w:color="auto"/>
          <w:left w:val="double" w:sz="6" w:space="1" w:color="auto"/>
          <w:bottom w:val="double" w:sz="6" w:space="1" w:color="auto"/>
          <w:right w:val="double" w:sz="6" w:space="1" w:color="auto"/>
        </w:pBdr>
        <w:rPr>
          <w:sz w:val="22"/>
          <w:szCs w:val="22"/>
        </w:rPr>
      </w:pPr>
    </w:p>
    <w:p w14:paraId="6AD58807" w14:textId="77777777" w:rsidR="00D774F1" w:rsidRDefault="00D774F1" w:rsidP="00D774F1">
      <w:pPr>
        <w:framePr w:w="5149" w:h="1831" w:hRule="exact" w:hSpace="144" w:wrap="around" w:vAnchor="page" w:hAnchor="page" w:x="6427" w:y="1396"/>
        <w:pBdr>
          <w:top w:val="double" w:sz="6" w:space="1" w:color="auto"/>
          <w:left w:val="double" w:sz="6" w:space="1" w:color="auto"/>
          <w:bottom w:val="double" w:sz="6" w:space="1" w:color="auto"/>
          <w:right w:val="double" w:sz="6" w:space="1" w:color="auto"/>
        </w:pBdr>
        <w:rPr>
          <w:b/>
          <w:sz w:val="22"/>
          <w:szCs w:val="22"/>
        </w:rPr>
      </w:pPr>
      <w:r w:rsidRPr="008127FE">
        <w:rPr>
          <w:b/>
          <w:sz w:val="22"/>
          <w:szCs w:val="22"/>
        </w:rPr>
        <w:t>ARREST</w:t>
      </w:r>
      <w:r>
        <w:rPr>
          <w:b/>
          <w:sz w:val="22"/>
          <w:szCs w:val="22"/>
        </w:rPr>
        <w:t xml:space="preserve"> </w:t>
      </w:r>
      <w:r w:rsidRPr="008127FE">
        <w:rPr>
          <w:b/>
          <w:sz w:val="22"/>
          <w:szCs w:val="22"/>
        </w:rPr>
        <w:t>WARRANT</w:t>
      </w:r>
    </w:p>
    <w:p w14:paraId="1CD063E4" w14:textId="77777777" w:rsidR="00D774F1" w:rsidRDefault="00D774F1" w:rsidP="00D774F1">
      <w:pPr>
        <w:framePr w:w="5149" w:h="1831" w:hRule="exact" w:hSpace="144" w:wrap="around" w:vAnchor="page" w:hAnchor="page" w:x="6427" w:y="1396"/>
        <w:pBdr>
          <w:top w:val="double" w:sz="6" w:space="1" w:color="auto"/>
          <w:left w:val="double" w:sz="6" w:space="1" w:color="auto"/>
          <w:bottom w:val="double" w:sz="6" w:space="1" w:color="auto"/>
          <w:right w:val="double" w:sz="6" w:space="1" w:color="auto"/>
        </w:pBdr>
        <w:rPr>
          <w:b/>
          <w:sz w:val="22"/>
          <w:szCs w:val="22"/>
        </w:rPr>
      </w:pPr>
    </w:p>
    <w:p w14:paraId="0194D250" w14:textId="77777777" w:rsidR="00D774F1" w:rsidRPr="008127FE" w:rsidRDefault="00D774F1" w:rsidP="00D774F1">
      <w:pPr>
        <w:framePr w:w="5149" w:h="1831" w:hRule="exact" w:hSpace="144" w:wrap="around" w:vAnchor="page" w:hAnchor="page" w:x="6427" w:y="1396"/>
        <w:pBdr>
          <w:top w:val="double" w:sz="6" w:space="1" w:color="auto"/>
          <w:left w:val="double" w:sz="6" w:space="1" w:color="auto"/>
          <w:bottom w:val="double" w:sz="6" w:space="1" w:color="auto"/>
          <w:right w:val="double" w:sz="6" w:space="1" w:color="auto"/>
        </w:pBdr>
        <w:rPr>
          <w:b/>
          <w:sz w:val="22"/>
          <w:szCs w:val="22"/>
        </w:rPr>
      </w:pPr>
      <w:r>
        <w:rPr>
          <w:b/>
          <w:sz w:val="22"/>
          <w:szCs w:val="22"/>
        </w:rPr>
        <w:t>Fingerprint instruction upon arrest:</w:t>
      </w:r>
    </w:p>
    <w:p w14:paraId="4554E82E" w14:textId="77777777" w:rsidR="00D774F1" w:rsidRPr="008127FE" w:rsidRDefault="00D774F1" w:rsidP="00D774F1">
      <w:pPr>
        <w:framePr w:w="5149" w:h="1831" w:hRule="exact" w:hSpace="144" w:wrap="around" w:vAnchor="page" w:hAnchor="page" w:x="6427" w:y="1396"/>
        <w:pBdr>
          <w:top w:val="double" w:sz="6" w:space="1" w:color="auto"/>
          <w:left w:val="double" w:sz="6" w:space="1" w:color="auto"/>
          <w:bottom w:val="double" w:sz="6" w:space="1" w:color="auto"/>
          <w:right w:val="double" w:sz="6" w:space="1" w:color="auto"/>
        </w:pBdr>
        <w:kinsoku w:val="0"/>
        <w:overflowPunct w:val="0"/>
        <w:autoSpaceDE w:val="0"/>
        <w:autoSpaceDN w:val="0"/>
        <w:adjustRightInd w:val="0"/>
        <w:rPr>
          <w:sz w:val="22"/>
          <w:szCs w:val="22"/>
        </w:rPr>
      </w:pPr>
      <w:r w:rsidRPr="00DA7059">
        <w:rPr>
          <w:spacing w:val="-1"/>
          <w:sz w:val="22"/>
          <w:szCs w:val="22"/>
        </w:rPr>
        <w:t>[] 01 criminal history [check if required</w:t>
      </w:r>
      <w:r>
        <w:rPr>
          <w:spacing w:val="-1"/>
          <w:sz w:val="22"/>
          <w:szCs w:val="22"/>
        </w:rPr>
        <w:t>]</w:t>
      </w:r>
    </w:p>
    <w:p w14:paraId="655C117D" w14:textId="77777777" w:rsidR="00D774F1" w:rsidRPr="008127FE" w:rsidRDefault="00D774F1" w:rsidP="00D774F1">
      <w:pPr>
        <w:pStyle w:val="Heading1"/>
        <w:framePr w:w="4876" w:h="1816" w:wrap="notBeside" w:vAnchor="page" w:x="1156" w:y="1411"/>
        <w:pBdr>
          <w:top w:val="double" w:sz="6" w:space="1" w:color="auto"/>
          <w:left w:val="double" w:sz="6" w:space="4" w:color="auto"/>
          <w:bottom w:val="double" w:sz="6" w:space="1" w:color="auto"/>
          <w:right w:val="double" w:sz="6" w:space="4" w:color="auto"/>
        </w:pBdr>
        <w:jc w:val="both"/>
        <w:rPr>
          <w:sz w:val="22"/>
          <w:szCs w:val="22"/>
        </w:rPr>
      </w:pPr>
      <w:bookmarkStart w:id="8" w:name="_Hlk23932434"/>
      <w:bookmarkEnd w:id="7"/>
      <w:r w:rsidRPr="008127FE">
        <w:rPr>
          <w:sz w:val="22"/>
          <w:szCs w:val="22"/>
        </w:rPr>
        <w:t>STATE OF ARIZONA</w:t>
      </w:r>
      <w:r>
        <w:rPr>
          <w:sz w:val="22"/>
          <w:szCs w:val="22"/>
        </w:rPr>
        <w:t xml:space="preserve">, </w:t>
      </w:r>
      <w:r w:rsidRPr="005B6ACF">
        <w:rPr>
          <w:sz w:val="22"/>
          <w:szCs w:val="22"/>
        </w:rPr>
        <w:t>Plaintiff</w:t>
      </w:r>
    </w:p>
    <w:p w14:paraId="1817D97B" w14:textId="77777777" w:rsidR="00D774F1" w:rsidRPr="008127FE" w:rsidRDefault="00D774F1" w:rsidP="00D774F1">
      <w:pPr>
        <w:framePr w:w="4876" w:h="1816" w:wrap="notBeside" w:vAnchor="page" w:hAnchor="page" w:x="1156" w:y="1411"/>
        <w:pBdr>
          <w:top w:val="double" w:sz="6" w:space="1" w:color="auto"/>
          <w:left w:val="double" w:sz="6" w:space="4" w:color="auto"/>
          <w:bottom w:val="double" w:sz="6" w:space="1" w:color="auto"/>
          <w:right w:val="double" w:sz="6" w:space="4" w:color="auto"/>
        </w:pBdr>
        <w:rPr>
          <w:sz w:val="22"/>
          <w:szCs w:val="22"/>
        </w:rPr>
      </w:pPr>
      <w:r w:rsidRPr="008127FE">
        <w:rPr>
          <w:sz w:val="22"/>
          <w:szCs w:val="22"/>
        </w:rPr>
        <w:t>-vs</w:t>
      </w:r>
    </w:p>
    <w:p w14:paraId="65FEFAD4" w14:textId="77777777" w:rsidR="00D774F1" w:rsidRPr="008127FE" w:rsidRDefault="00D774F1" w:rsidP="00D774F1">
      <w:pPr>
        <w:framePr w:w="4876" w:h="1816" w:wrap="notBeside" w:vAnchor="page" w:hAnchor="page" w:x="1156" w:y="1411"/>
        <w:pBdr>
          <w:top w:val="double" w:sz="6" w:space="1" w:color="auto"/>
          <w:left w:val="double" w:sz="6" w:space="4" w:color="auto"/>
          <w:bottom w:val="double" w:sz="6" w:space="1" w:color="auto"/>
          <w:right w:val="double" w:sz="6" w:space="4" w:color="auto"/>
        </w:pBdr>
        <w:rPr>
          <w:sz w:val="22"/>
          <w:szCs w:val="22"/>
          <w:u w:val="single"/>
        </w:rPr>
      </w:pPr>
      <w:r w:rsidRPr="008127FE">
        <w:rPr>
          <w:sz w:val="22"/>
          <w:szCs w:val="22"/>
          <w:u w:val="single"/>
        </w:rPr>
        <w:tab/>
      </w:r>
      <w:r w:rsidRPr="008127FE">
        <w:rPr>
          <w:sz w:val="22"/>
          <w:szCs w:val="22"/>
          <w:u w:val="single"/>
        </w:rPr>
        <w:tab/>
      </w:r>
      <w:r w:rsidRPr="008127FE">
        <w:rPr>
          <w:sz w:val="22"/>
          <w:szCs w:val="22"/>
          <w:u w:val="single"/>
        </w:rPr>
        <w:tab/>
      </w:r>
      <w:r w:rsidRPr="008127FE">
        <w:rPr>
          <w:sz w:val="22"/>
          <w:szCs w:val="22"/>
          <w:u w:val="single"/>
        </w:rPr>
        <w:tab/>
      </w:r>
      <w:r w:rsidRPr="008127FE">
        <w:rPr>
          <w:sz w:val="22"/>
          <w:szCs w:val="22"/>
          <w:u w:val="single"/>
        </w:rPr>
        <w:tab/>
      </w:r>
      <w:r w:rsidRPr="008127FE">
        <w:rPr>
          <w:sz w:val="22"/>
          <w:szCs w:val="22"/>
          <w:u w:val="single"/>
        </w:rPr>
        <w:tab/>
      </w:r>
    </w:p>
    <w:p w14:paraId="01E98B3C" w14:textId="77777777" w:rsidR="00D774F1" w:rsidRDefault="00D774F1" w:rsidP="00D774F1">
      <w:pPr>
        <w:framePr w:w="4876" w:h="1816" w:wrap="notBeside" w:vAnchor="page" w:hAnchor="page" w:x="1156" w:y="1411"/>
        <w:pBdr>
          <w:top w:val="double" w:sz="6" w:space="1" w:color="auto"/>
          <w:left w:val="double" w:sz="6" w:space="4" w:color="auto"/>
          <w:bottom w:val="double" w:sz="6" w:space="1" w:color="auto"/>
          <w:right w:val="double" w:sz="6" w:space="4" w:color="auto"/>
        </w:pBdr>
        <w:rPr>
          <w:sz w:val="22"/>
          <w:szCs w:val="22"/>
        </w:rPr>
      </w:pPr>
      <w:r w:rsidRPr="005B6ACF">
        <w:rPr>
          <w:b/>
          <w:sz w:val="22"/>
          <w:szCs w:val="22"/>
        </w:rPr>
        <w:t>Defendant(s) (First, MI, Last)</w:t>
      </w:r>
      <w:r w:rsidRPr="008127FE">
        <w:rPr>
          <w:sz w:val="22"/>
          <w:szCs w:val="22"/>
        </w:rPr>
        <w:tab/>
        <w:t xml:space="preserve"> </w:t>
      </w:r>
    </w:p>
    <w:p w14:paraId="778F25B4" w14:textId="77777777" w:rsidR="00D774F1" w:rsidRDefault="00D774F1" w:rsidP="00D774F1">
      <w:pPr>
        <w:framePr w:w="4876" w:h="1816" w:wrap="notBeside" w:vAnchor="page" w:hAnchor="page" w:x="1156" w:y="1411"/>
        <w:pBdr>
          <w:top w:val="double" w:sz="6" w:space="1" w:color="auto"/>
          <w:left w:val="double" w:sz="6" w:space="4" w:color="auto"/>
          <w:bottom w:val="double" w:sz="6" w:space="1" w:color="auto"/>
          <w:right w:val="double" w:sz="6" w:space="4" w:color="auto"/>
        </w:pBdr>
        <w:rPr>
          <w:sz w:val="22"/>
          <w:szCs w:val="22"/>
        </w:rPr>
      </w:pPr>
      <w:r w:rsidRPr="008127FE">
        <w:rPr>
          <w:sz w:val="22"/>
          <w:szCs w:val="22"/>
        </w:rPr>
        <w:t>Address</w:t>
      </w:r>
      <w:r>
        <w:rPr>
          <w:sz w:val="22"/>
          <w:szCs w:val="22"/>
        </w:rPr>
        <w:t>: __________________________________</w:t>
      </w:r>
    </w:p>
    <w:p w14:paraId="49A67157" w14:textId="77777777" w:rsidR="00D774F1" w:rsidRPr="008127FE" w:rsidRDefault="00D774F1" w:rsidP="00D774F1">
      <w:pPr>
        <w:framePr w:w="4876" w:h="1816" w:wrap="notBeside" w:vAnchor="page" w:hAnchor="page" w:x="1156" w:y="1411"/>
        <w:pBdr>
          <w:top w:val="double" w:sz="6" w:space="1" w:color="auto"/>
          <w:left w:val="double" w:sz="6" w:space="4" w:color="auto"/>
          <w:bottom w:val="double" w:sz="6" w:space="1" w:color="auto"/>
          <w:right w:val="double" w:sz="6" w:space="4" w:color="auto"/>
        </w:pBdr>
        <w:rPr>
          <w:sz w:val="22"/>
          <w:szCs w:val="22"/>
        </w:rPr>
      </w:pPr>
      <w:r w:rsidRPr="008127FE">
        <w:rPr>
          <w:sz w:val="22"/>
          <w:szCs w:val="22"/>
        </w:rPr>
        <w:tab/>
      </w:r>
    </w:p>
    <w:bookmarkEnd w:id="8"/>
    <w:p w14:paraId="1156E642" w14:textId="77777777" w:rsidR="00D774F1" w:rsidRPr="008127FE" w:rsidRDefault="00D774F1" w:rsidP="00D774F1">
      <w:pPr>
        <w:rPr>
          <w:b/>
          <w:sz w:val="22"/>
          <w:szCs w:val="22"/>
        </w:rPr>
      </w:pPr>
      <w:r w:rsidRPr="008127FE">
        <w:rPr>
          <w:b/>
          <w:bCs/>
          <w:sz w:val="22"/>
          <w:szCs w:val="22"/>
        </w:rPr>
        <w:t xml:space="preserve"> </w:t>
      </w:r>
      <w:r w:rsidRPr="008127FE">
        <w:rPr>
          <w:sz w:val="22"/>
          <w:szCs w:val="22"/>
          <w:u w:val="single"/>
        </w:rPr>
        <w:tab/>
      </w:r>
      <w:r w:rsidRPr="008127FE">
        <w:rPr>
          <w:sz w:val="22"/>
          <w:szCs w:val="22"/>
          <w:u w:val="single"/>
        </w:rPr>
        <w:tab/>
      </w:r>
      <w:r w:rsidRPr="008127FE">
        <w:rPr>
          <w:sz w:val="22"/>
          <w:szCs w:val="22"/>
          <w:u w:val="single"/>
        </w:rPr>
        <w:tab/>
      </w:r>
      <w:r w:rsidRPr="008127FE">
        <w:rPr>
          <w:sz w:val="22"/>
          <w:szCs w:val="22"/>
          <w:u w:val="single"/>
        </w:rPr>
        <w:tab/>
      </w:r>
      <w:r w:rsidRPr="008127FE">
        <w:rPr>
          <w:b/>
          <w:sz w:val="22"/>
          <w:szCs w:val="22"/>
        </w:rPr>
        <w:t>CO</w:t>
      </w:r>
      <w:r w:rsidRPr="008127FE">
        <w:rPr>
          <w:noProof/>
          <w:sz w:val="22"/>
          <w:szCs w:val="22"/>
        </w:rPr>
        <w:drawing>
          <wp:anchor distT="0" distB="0" distL="114300" distR="114300" simplePos="0" relativeHeight="251659264" behindDoc="0" locked="0" layoutInCell="1" allowOverlap="1" wp14:anchorId="61A75D08" wp14:editId="6CA8DFA2">
            <wp:simplePos x="0" y="0"/>
            <wp:positionH relativeFrom="column">
              <wp:posOffset>5574030</wp:posOffset>
            </wp:positionH>
            <wp:positionV relativeFrom="paragraph">
              <wp:posOffset>16734790</wp:posOffset>
            </wp:positionV>
            <wp:extent cx="1957705" cy="239395"/>
            <wp:effectExtent l="0" t="0" r="4445" b="8255"/>
            <wp:wrapNone/>
            <wp:docPr id="4" name="Right Arrow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ight Arrow 3"/>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7705" cy="239395"/>
                    </a:xfrm>
                    <a:prstGeom prst="rect">
                      <a:avLst/>
                    </a:prstGeom>
                    <a:noFill/>
                  </pic:spPr>
                </pic:pic>
              </a:graphicData>
            </a:graphic>
            <wp14:sizeRelH relativeFrom="margin">
              <wp14:pctWidth>0</wp14:pctWidth>
            </wp14:sizeRelH>
            <wp14:sizeRelV relativeFrom="margin">
              <wp14:pctHeight>0</wp14:pctHeight>
            </wp14:sizeRelV>
          </wp:anchor>
        </w:drawing>
      </w:r>
      <w:r w:rsidRPr="008127FE">
        <w:rPr>
          <w:b/>
          <w:sz w:val="22"/>
          <w:szCs w:val="22"/>
        </w:rPr>
        <w:t>URT</w:t>
      </w:r>
      <w:r w:rsidRPr="008127FE">
        <w:rPr>
          <w:b/>
          <w:sz w:val="22"/>
          <w:szCs w:val="22"/>
        </w:rPr>
        <w:tab/>
      </w:r>
      <w:r w:rsidRPr="008127FE">
        <w:rPr>
          <w:sz w:val="22"/>
          <w:szCs w:val="22"/>
          <w:u w:val="single"/>
        </w:rPr>
        <w:tab/>
      </w:r>
      <w:r w:rsidRPr="008127FE">
        <w:rPr>
          <w:sz w:val="22"/>
          <w:szCs w:val="22"/>
          <w:u w:val="single"/>
        </w:rPr>
        <w:tab/>
      </w:r>
      <w:r w:rsidRPr="008127FE">
        <w:rPr>
          <w:sz w:val="22"/>
          <w:szCs w:val="22"/>
          <w:u w:val="single"/>
        </w:rPr>
        <w:tab/>
      </w:r>
      <w:r w:rsidRPr="008127FE">
        <w:rPr>
          <w:sz w:val="22"/>
          <w:szCs w:val="22"/>
          <w:u w:val="single"/>
        </w:rPr>
        <w:tab/>
      </w:r>
      <w:r w:rsidRPr="008127FE">
        <w:rPr>
          <w:b/>
          <w:sz w:val="22"/>
          <w:szCs w:val="22"/>
        </w:rPr>
        <w:t>County, Arizona</w:t>
      </w:r>
    </w:p>
    <w:p w14:paraId="4DCC28AC" w14:textId="77777777" w:rsidR="00D774F1" w:rsidRDefault="00D774F1" w:rsidP="00D774F1">
      <w:pPr>
        <w:pStyle w:val="NoSpacing"/>
        <w:spacing w:before="120" w:after="240"/>
        <w:rPr>
          <w:rFonts w:ascii="Times New Roman" w:hAnsi="Times New Roman"/>
          <w:b/>
        </w:rPr>
      </w:pPr>
      <w:r w:rsidRPr="008127FE">
        <w:rPr>
          <w:rFonts w:ascii="Times New Roman" w:hAnsi="Times New Roman"/>
          <w:b/>
        </w:rPr>
        <w:t>TO:  ANY AUTHORIZED LAW ENFORCEMENT OFFICER</w:t>
      </w:r>
    </w:p>
    <w:p w14:paraId="2C413F41" w14:textId="77777777" w:rsidR="00D774F1" w:rsidRDefault="00D774F1" w:rsidP="00D774F1">
      <w:pPr>
        <w:pStyle w:val="NoSpacing"/>
        <w:spacing w:after="240"/>
        <w:rPr>
          <w:rFonts w:ascii="Times New Roman" w:hAnsi="Times New Roman"/>
        </w:rPr>
      </w:pPr>
      <w:r w:rsidRPr="008127FE">
        <w:rPr>
          <w:rFonts w:ascii="Times New Roman" w:hAnsi="Times New Roman"/>
          <w:b/>
        </w:rPr>
        <w:t>YOU ARE COMMANDED</w:t>
      </w:r>
      <w:r w:rsidRPr="008127FE">
        <w:rPr>
          <w:rFonts w:ascii="Times New Roman" w:hAnsi="Times New Roman"/>
        </w:rPr>
        <w:t xml:space="preserve"> to arrest and bring the defendant before this court.  </w:t>
      </w:r>
      <w:r w:rsidRPr="004A0066">
        <w:rPr>
          <w:rFonts w:ascii="Times New Roman" w:hAnsi="Times New Roman"/>
        </w:rPr>
        <w:t>If this court is unavailable</w:t>
      </w:r>
      <w:r>
        <w:rPr>
          <w:rFonts w:ascii="Times New Roman" w:hAnsi="Times New Roman"/>
        </w:rPr>
        <w:t>, you must take the defendant to the nearest or most accessible magistrate in this county.  I</w:t>
      </w:r>
      <w:r w:rsidRPr="004A0066">
        <w:rPr>
          <w:rFonts w:ascii="Times New Roman" w:hAnsi="Times New Roman"/>
        </w:rPr>
        <w:t xml:space="preserve">f the </w:t>
      </w:r>
      <w:r w:rsidRPr="002F63FB">
        <w:rPr>
          <w:rFonts w:ascii="Times New Roman" w:hAnsi="Times New Roman"/>
        </w:rPr>
        <w:t xml:space="preserve">arrest is made in another county, you </w:t>
      </w:r>
      <w:r>
        <w:rPr>
          <w:rFonts w:ascii="Times New Roman" w:hAnsi="Times New Roman"/>
        </w:rPr>
        <w:t>must</w:t>
      </w:r>
      <w:r w:rsidRPr="002F63FB">
        <w:rPr>
          <w:rFonts w:ascii="Times New Roman" w:hAnsi="Times New Roman"/>
        </w:rPr>
        <w:t xml:space="preserve"> take the defendant before the nearest or most accessible </w:t>
      </w:r>
      <w:r>
        <w:rPr>
          <w:rFonts w:ascii="Times New Roman" w:hAnsi="Times New Roman"/>
        </w:rPr>
        <w:t>m</w:t>
      </w:r>
      <w:r w:rsidRPr="002F63FB">
        <w:rPr>
          <w:rFonts w:ascii="Times New Roman" w:hAnsi="Times New Roman"/>
        </w:rPr>
        <w:t>agistrate in that county.</w:t>
      </w:r>
    </w:p>
    <w:p w14:paraId="5E246240" w14:textId="77777777" w:rsidR="00D774F1" w:rsidRPr="008127FE" w:rsidRDefault="00D774F1" w:rsidP="00D774F1">
      <w:pPr>
        <w:pStyle w:val="NoSpacing"/>
        <w:rPr>
          <w:rFonts w:ascii="Times New Roman" w:hAnsi="Times New Roman"/>
          <w:i/>
        </w:rPr>
      </w:pPr>
      <w:r w:rsidRPr="008127FE">
        <w:rPr>
          <w:rFonts w:ascii="Times New Roman" w:hAnsi="Times New Roman"/>
        </w:rPr>
        <w:t>The defendant is accused of an offense or violation based on the followin</w:t>
      </w:r>
      <w:r w:rsidRPr="008541D4">
        <w:rPr>
          <w:rFonts w:ascii="Times New Roman" w:hAnsi="Times New Roman"/>
        </w:rPr>
        <w:t>g: (examples: initial arrest warrant, failure to appear in court, probation violation):</w:t>
      </w:r>
      <w:r w:rsidRPr="008541D4">
        <w:rPr>
          <w:rFonts w:ascii="Times New Roman" w:hAnsi="Times New Roman"/>
          <w:i/>
        </w:rPr>
        <w:t xml:space="preserve"> </w:t>
      </w:r>
      <w:r>
        <w:rPr>
          <w:rFonts w:ascii="Times New Roman" w:hAnsi="Times New Roman"/>
          <w:i/>
        </w:rPr>
        <w:t>___________</w:t>
      </w:r>
      <w:r w:rsidRPr="008127FE">
        <w:rPr>
          <w:rFonts w:ascii="Times New Roman" w:hAnsi="Times New Roman"/>
          <w:i/>
        </w:rPr>
        <w:t>_____</w:t>
      </w:r>
      <w:r>
        <w:rPr>
          <w:rFonts w:ascii="Times New Roman" w:hAnsi="Times New Roman"/>
          <w:i/>
        </w:rPr>
        <w:t>____________</w:t>
      </w:r>
      <w:r w:rsidRPr="008127FE">
        <w:rPr>
          <w:rFonts w:ascii="Times New Roman" w:hAnsi="Times New Roman"/>
          <w:i/>
        </w:rPr>
        <w:t>___________________________</w:t>
      </w:r>
    </w:p>
    <w:p w14:paraId="34DA0F96" w14:textId="77777777" w:rsidR="00D774F1" w:rsidRPr="008127FE" w:rsidRDefault="00D774F1" w:rsidP="00D774F1">
      <w:pPr>
        <w:contextualSpacing/>
        <w:rPr>
          <w:sz w:val="22"/>
          <w:szCs w:val="22"/>
        </w:rPr>
      </w:pPr>
      <w:r w:rsidRPr="008127FE">
        <w:rPr>
          <w:sz w:val="22"/>
          <w:szCs w:val="22"/>
        </w:rPr>
        <w:t>This offense or violation is described as follows:</w:t>
      </w:r>
    </w:p>
    <w:p w14:paraId="2C94BB45" w14:textId="77777777" w:rsidR="00D774F1" w:rsidRPr="008127FE" w:rsidRDefault="00D774F1" w:rsidP="00D774F1">
      <w:pPr>
        <w:pStyle w:val="NoSpacing"/>
        <w:tabs>
          <w:tab w:val="left" w:pos="1710"/>
          <w:tab w:val="left" w:pos="9270"/>
        </w:tabs>
        <w:spacing w:after="240"/>
        <w:rPr>
          <w:rFonts w:ascii="Times New Roman" w:hAnsi="Times New Roman"/>
          <w:b/>
        </w:rPr>
      </w:pPr>
      <w:r w:rsidRPr="008127FE">
        <w:rPr>
          <w:rFonts w:ascii="Times New Roman" w:hAnsi="Times New Roman"/>
          <w:b/>
        </w:rPr>
        <w:t>Offense Date</w:t>
      </w:r>
      <w:r w:rsidRPr="008127FE">
        <w:rPr>
          <w:rFonts w:ascii="Times New Roman" w:hAnsi="Times New Roman"/>
          <w:b/>
        </w:rPr>
        <w:tab/>
        <w:t>Statute/Rule &amp; Literal Description</w:t>
      </w:r>
      <w:r w:rsidRPr="008127FE">
        <w:rPr>
          <w:rFonts w:ascii="Times New Roman" w:hAnsi="Times New Roman"/>
          <w:b/>
        </w:rPr>
        <w:tab/>
        <w:t>Class</w:t>
      </w:r>
    </w:p>
    <w:p w14:paraId="60E10E5F" w14:textId="77777777" w:rsidR="00D774F1" w:rsidRPr="008127FE" w:rsidRDefault="00D774F1" w:rsidP="00D774F1">
      <w:pPr>
        <w:pStyle w:val="NoSpacing"/>
        <w:tabs>
          <w:tab w:val="left" w:pos="1170"/>
          <w:tab w:val="left" w:pos="1620"/>
          <w:tab w:val="left" w:pos="1710"/>
          <w:tab w:val="left" w:pos="8640"/>
          <w:tab w:val="left" w:pos="9180"/>
          <w:tab w:val="left" w:pos="9360"/>
          <w:tab w:val="left" w:pos="10170"/>
        </w:tabs>
        <w:spacing w:line="360" w:lineRule="auto"/>
        <w:rPr>
          <w:rFonts w:ascii="Times New Roman" w:hAnsi="Times New Roman"/>
        </w:rPr>
      </w:pPr>
      <w:r w:rsidRPr="008127FE">
        <w:rPr>
          <w:rFonts w:ascii="Times New Roman" w:hAnsi="Times New Roman"/>
          <w:u w:val="single"/>
        </w:rPr>
        <w:tab/>
      </w:r>
      <w:r w:rsidRPr="008127FE">
        <w:rPr>
          <w:rFonts w:ascii="Times New Roman" w:hAnsi="Times New Roman"/>
        </w:rPr>
        <w:tab/>
      </w:r>
      <w:r w:rsidRPr="008127FE">
        <w:rPr>
          <w:rFonts w:ascii="Times New Roman" w:hAnsi="Times New Roman"/>
          <w:u w:val="single"/>
        </w:rPr>
        <w:tab/>
      </w:r>
      <w:r w:rsidRPr="008127FE">
        <w:rPr>
          <w:rFonts w:ascii="Times New Roman" w:hAnsi="Times New Roman"/>
          <w:u w:val="single"/>
        </w:rPr>
        <w:tab/>
      </w:r>
      <w:r w:rsidRPr="008127FE">
        <w:rPr>
          <w:rFonts w:ascii="Times New Roman" w:hAnsi="Times New Roman"/>
        </w:rPr>
        <w:tab/>
      </w:r>
      <w:r w:rsidRPr="008127FE">
        <w:rPr>
          <w:rFonts w:ascii="Times New Roman" w:hAnsi="Times New Roman"/>
          <w:u w:val="single"/>
        </w:rPr>
        <w:tab/>
      </w:r>
      <w:r w:rsidRPr="008127FE">
        <w:rPr>
          <w:rFonts w:ascii="Times New Roman" w:hAnsi="Times New Roman"/>
          <w:u w:val="single"/>
        </w:rPr>
        <w:tab/>
      </w:r>
    </w:p>
    <w:p w14:paraId="34F13737" w14:textId="77777777" w:rsidR="00D774F1" w:rsidRDefault="00D774F1" w:rsidP="00D774F1">
      <w:pPr>
        <w:pStyle w:val="NoSpacing"/>
        <w:tabs>
          <w:tab w:val="left" w:pos="4320"/>
        </w:tabs>
        <w:contextualSpacing/>
        <w:rPr>
          <w:rFonts w:ascii="Times New Roman" w:hAnsi="Times New Roman"/>
        </w:rPr>
      </w:pPr>
      <w:r w:rsidRPr="008127FE">
        <w:rPr>
          <w:rFonts w:ascii="Times New Roman" w:hAnsi="Times New Roman"/>
        </w:rPr>
        <w:t xml:space="preserve">□ Yes   □ No   The defendant may be released </w:t>
      </w:r>
      <w:r>
        <w:rPr>
          <w:rFonts w:ascii="Times New Roman" w:hAnsi="Times New Roman"/>
        </w:rPr>
        <w:t>without having an initial appearance before a magistrate upon the posting of a</w:t>
      </w:r>
      <w:r w:rsidRPr="008127FE">
        <w:rPr>
          <w:rFonts w:ascii="Times New Roman" w:hAnsi="Times New Roman"/>
        </w:rPr>
        <w:t xml:space="preserve"> </w:t>
      </w:r>
      <w:bookmarkStart w:id="9" w:name="_Hlk23255564"/>
      <w:r w:rsidRPr="008127FE">
        <w:rPr>
          <w:rFonts w:ascii="Times New Roman" w:hAnsi="Times New Roman"/>
          <w:i/>
        </w:rPr>
        <w:t>[</w:t>
      </w:r>
      <w:r w:rsidRPr="008127FE">
        <w:rPr>
          <w:rFonts w:ascii="Times New Roman" w:hAnsi="Times New Roman"/>
        </w:rPr>
        <w:t>□</w:t>
      </w:r>
      <w:r>
        <w:rPr>
          <w:rFonts w:ascii="Times New Roman" w:hAnsi="Times New Roman"/>
        </w:rPr>
        <w:t xml:space="preserve"> </w:t>
      </w:r>
      <w:r w:rsidRPr="008127FE">
        <w:rPr>
          <w:rFonts w:ascii="Times New Roman" w:hAnsi="Times New Roman"/>
          <w:i/>
        </w:rPr>
        <w:t>secured appearance] [</w:t>
      </w:r>
      <w:r w:rsidRPr="008127FE">
        <w:rPr>
          <w:rFonts w:ascii="Times New Roman" w:hAnsi="Times New Roman"/>
        </w:rPr>
        <w:t>□</w:t>
      </w:r>
      <w:r>
        <w:rPr>
          <w:rFonts w:ascii="Times New Roman" w:hAnsi="Times New Roman"/>
        </w:rPr>
        <w:t xml:space="preserve"> </w:t>
      </w:r>
      <w:r w:rsidRPr="008127FE">
        <w:rPr>
          <w:rFonts w:ascii="Times New Roman" w:hAnsi="Times New Roman"/>
          <w:i/>
        </w:rPr>
        <w:t>unsecured appearance]</w:t>
      </w:r>
      <w:r w:rsidRPr="008127FE">
        <w:rPr>
          <w:rFonts w:ascii="Times New Roman" w:hAnsi="Times New Roman"/>
        </w:rPr>
        <w:t xml:space="preserve"> </w:t>
      </w:r>
      <w:r>
        <w:rPr>
          <w:rFonts w:ascii="Times New Roman" w:hAnsi="Times New Roman"/>
          <w:i/>
        </w:rPr>
        <w:t>[</w:t>
      </w:r>
      <w:r w:rsidRPr="008127FE">
        <w:rPr>
          <w:rFonts w:ascii="Times New Roman" w:hAnsi="Times New Roman"/>
        </w:rPr>
        <w:t>□</w:t>
      </w:r>
      <w:r>
        <w:rPr>
          <w:rFonts w:ascii="Times New Roman" w:hAnsi="Times New Roman"/>
        </w:rPr>
        <w:t xml:space="preserve"> </w:t>
      </w:r>
      <w:r>
        <w:rPr>
          <w:rFonts w:ascii="Times New Roman" w:hAnsi="Times New Roman"/>
          <w:i/>
        </w:rPr>
        <w:t xml:space="preserve">deposit] </w:t>
      </w:r>
      <w:r>
        <w:rPr>
          <w:rFonts w:ascii="Times New Roman" w:hAnsi="Times New Roman"/>
        </w:rPr>
        <w:t xml:space="preserve">or </w:t>
      </w:r>
      <w:r w:rsidRPr="008127FE">
        <w:rPr>
          <w:rFonts w:ascii="Times New Roman" w:hAnsi="Times New Roman"/>
          <w:i/>
        </w:rPr>
        <w:t>[</w:t>
      </w:r>
      <w:r w:rsidRPr="008127FE">
        <w:rPr>
          <w:rFonts w:ascii="Times New Roman" w:hAnsi="Times New Roman"/>
        </w:rPr>
        <w:t>□</w:t>
      </w:r>
      <w:r>
        <w:rPr>
          <w:rFonts w:ascii="Times New Roman" w:hAnsi="Times New Roman"/>
        </w:rPr>
        <w:t xml:space="preserve"> </w:t>
      </w:r>
      <w:r w:rsidRPr="008127FE">
        <w:rPr>
          <w:rFonts w:ascii="Times New Roman" w:hAnsi="Times New Roman"/>
          <w:i/>
        </w:rPr>
        <w:t>cash]</w:t>
      </w:r>
      <w:bookmarkEnd w:id="9"/>
      <w:r w:rsidRPr="008127FE">
        <w:rPr>
          <w:rFonts w:ascii="Times New Roman" w:hAnsi="Times New Roman"/>
          <w:i/>
        </w:rPr>
        <w:t xml:space="preserve"> </w:t>
      </w:r>
      <w:r w:rsidRPr="008127FE">
        <w:rPr>
          <w:rFonts w:ascii="Times New Roman" w:hAnsi="Times New Roman"/>
        </w:rPr>
        <w:t>bond</w:t>
      </w:r>
      <w:r>
        <w:rPr>
          <w:rFonts w:ascii="Times New Roman" w:hAnsi="Times New Roman"/>
        </w:rPr>
        <w:t xml:space="preserve"> </w:t>
      </w:r>
      <w:r w:rsidRPr="008541D4">
        <w:rPr>
          <w:rFonts w:ascii="Times New Roman" w:hAnsi="Times New Roman"/>
        </w:rPr>
        <w:t>in the amount of</w:t>
      </w:r>
    </w:p>
    <w:p w14:paraId="24E0179E" w14:textId="77777777" w:rsidR="00D774F1" w:rsidRDefault="00D774F1" w:rsidP="00D774F1">
      <w:pPr>
        <w:pStyle w:val="NoSpacing"/>
        <w:tabs>
          <w:tab w:val="left" w:pos="4320"/>
        </w:tabs>
        <w:spacing w:line="360" w:lineRule="auto"/>
        <w:contextualSpacing/>
        <w:rPr>
          <w:rFonts w:ascii="Times New Roman" w:hAnsi="Times New Roman"/>
        </w:rPr>
      </w:pPr>
      <w:r>
        <w:rPr>
          <w:rFonts w:ascii="Times New Roman" w:hAnsi="Times New Roman"/>
        </w:rPr>
        <w:t>$ _________.</w:t>
      </w:r>
    </w:p>
    <w:p w14:paraId="43F6CBAF" w14:textId="77777777" w:rsidR="00D774F1" w:rsidRPr="008127FE" w:rsidRDefault="00D774F1" w:rsidP="00D774F1">
      <w:pPr>
        <w:pStyle w:val="NoSpacing"/>
        <w:tabs>
          <w:tab w:val="left" w:pos="4320"/>
        </w:tabs>
        <w:spacing w:line="480" w:lineRule="auto"/>
        <w:rPr>
          <w:rFonts w:ascii="Times New Roman" w:hAnsi="Times New Roman"/>
        </w:rPr>
      </w:pPr>
      <w:r w:rsidRPr="008127FE">
        <w:rPr>
          <w:rFonts w:ascii="Times New Roman" w:hAnsi="Times New Roman"/>
        </w:rPr>
        <w:t xml:space="preserve">□ Yes   □ No   □ Unknown </w:t>
      </w:r>
      <w:r>
        <w:rPr>
          <w:rFonts w:ascii="Times New Roman" w:hAnsi="Times New Roman"/>
        </w:rPr>
        <w:t xml:space="preserve">  </w:t>
      </w:r>
      <w:r w:rsidRPr="008127FE">
        <w:rPr>
          <w:rFonts w:ascii="Times New Roman" w:hAnsi="Times New Roman"/>
        </w:rPr>
        <w:t>The offense is, or is materially related to, a victims’ rights applicable offense.</w:t>
      </w:r>
    </w:p>
    <w:p w14:paraId="6DF0D6C2" w14:textId="77777777" w:rsidR="00D774F1" w:rsidRPr="008127FE" w:rsidRDefault="00D774F1" w:rsidP="00D774F1">
      <w:pPr>
        <w:pStyle w:val="NoSpacing"/>
        <w:tabs>
          <w:tab w:val="left" w:pos="2250"/>
          <w:tab w:val="left" w:pos="3600"/>
          <w:tab w:val="left" w:pos="9450"/>
        </w:tabs>
        <w:rPr>
          <w:rFonts w:ascii="Times New Roman" w:hAnsi="Times New Roman"/>
        </w:rPr>
      </w:pPr>
      <w:r w:rsidRPr="008127FE">
        <w:rPr>
          <w:rFonts w:ascii="Times New Roman" w:hAnsi="Times New Roman"/>
          <w:u w:val="single"/>
        </w:rPr>
        <w:tab/>
      </w:r>
      <w:r w:rsidRPr="008127FE">
        <w:rPr>
          <w:rFonts w:ascii="Times New Roman" w:hAnsi="Times New Roman"/>
        </w:rPr>
        <w:tab/>
      </w:r>
      <w:r w:rsidRPr="008127FE">
        <w:rPr>
          <w:rFonts w:ascii="Times New Roman" w:hAnsi="Times New Roman"/>
          <w:u w:val="single"/>
        </w:rPr>
        <w:tab/>
      </w:r>
      <w:r w:rsidRPr="008127FE">
        <w:rPr>
          <w:rFonts w:ascii="Times New Roman" w:hAnsi="Times New Roman"/>
          <w:u w:val="single"/>
        </w:rPr>
        <w:tab/>
      </w:r>
    </w:p>
    <w:p w14:paraId="4B6BB6AE" w14:textId="77777777" w:rsidR="00D774F1" w:rsidRPr="008127FE" w:rsidRDefault="00D774F1" w:rsidP="00D774F1">
      <w:pPr>
        <w:pStyle w:val="NoSpacing"/>
        <w:tabs>
          <w:tab w:val="left" w:pos="4410"/>
          <w:tab w:val="left" w:pos="8460"/>
        </w:tabs>
        <w:spacing w:line="360" w:lineRule="auto"/>
        <w:rPr>
          <w:rFonts w:ascii="Times New Roman" w:hAnsi="Times New Roman"/>
        </w:rPr>
      </w:pPr>
      <w:r w:rsidRPr="008127FE">
        <w:rPr>
          <w:rFonts w:ascii="Times New Roman" w:hAnsi="Times New Roman"/>
          <w:b/>
        </w:rPr>
        <w:t>Date</w:t>
      </w:r>
      <w:r w:rsidRPr="008127FE">
        <w:rPr>
          <w:rFonts w:ascii="Times New Roman" w:hAnsi="Times New Roman"/>
        </w:rPr>
        <w:t xml:space="preserve">                                                     </w:t>
      </w:r>
      <w:r w:rsidRPr="008127FE">
        <w:rPr>
          <w:rFonts w:ascii="Times New Roman" w:hAnsi="Times New Roman"/>
        </w:rPr>
        <w:tab/>
        <w:t>Judge [Judge</w:t>
      </w:r>
      <w:r>
        <w:rPr>
          <w:rFonts w:ascii="Times New Roman" w:hAnsi="Times New Roman"/>
        </w:rPr>
        <w:t>’</w:t>
      </w:r>
      <w:r w:rsidRPr="008127FE">
        <w:rPr>
          <w:rFonts w:ascii="Times New Roman" w:hAnsi="Times New Roman"/>
        </w:rPr>
        <w:t>s Name Printed]</w:t>
      </w:r>
    </w:p>
    <w:tbl>
      <w:tblPr>
        <w:tblStyle w:val="TableGrid"/>
        <w:tblW w:w="0" w:type="auto"/>
        <w:tblLook w:val="04A0" w:firstRow="1" w:lastRow="0" w:firstColumn="1" w:lastColumn="0" w:noHBand="0" w:noVBand="1"/>
      </w:tblPr>
      <w:tblGrid>
        <w:gridCol w:w="1075"/>
        <w:gridCol w:w="2070"/>
        <w:gridCol w:w="355"/>
        <w:gridCol w:w="1445"/>
        <w:gridCol w:w="1350"/>
        <w:gridCol w:w="706"/>
        <w:gridCol w:w="824"/>
        <w:gridCol w:w="1260"/>
        <w:gridCol w:w="1417"/>
      </w:tblGrid>
      <w:tr w:rsidR="00D774F1" w:rsidRPr="008127FE" w14:paraId="7E4ADBD1" w14:textId="77777777" w:rsidTr="00192EB6">
        <w:trPr>
          <w:trHeight w:val="314"/>
        </w:trPr>
        <w:tc>
          <w:tcPr>
            <w:tcW w:w="1075" w:type="dxa"/>
            <w:vAlign w:val="center"/>
          </w:tcPr>
          <w:p w14:paraId="7E4C01C1"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b/>
              </w:rPr>
              <w:t>SEX:</w:t>
            </w:r>
            <w:r w:rsidRPr="008127FE">
              <w:rPr>
                <w:rFonts w:ascii="Times New Roman" w:hAnsi="Times New Roman" w:cs="Times New Roman"/>
              </w:rPr>
              <w:t xml:space="preserve">  </w:t>
            </w:r>
          </w:p>
        </w:tc>
        <w:tc>
          <w:tcPr>
            <w:tcW w:w="2070" w:type="dxa"/>
            <w:vAlign w:val="center"/>
          </w:tcPr>
          <w:p w14:paraId="44EC536E"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b/>
              </w:rPr>
              <w:t xml:space="preserve">RACE: </w:t>
            </w:r>
          </w:p>
        </w:tc>
        <w:tc>
          <w:tcPr>
            <w:tcW w:w="1800" w:type="dxa"/>
            <w:gridSpan w:val="2"/>
            <w:vAlign w:val="center"/>
          </w:tcPr>
          <w:p w14:paraId="394988CA"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b/>
              </w:rPr>
              <w:t xml:space="preserve">DOB: </w:t>
            </w:r>
            <w:r w:rsidRPr="008127FE">
              <w:rPr>
                <w:rFonts w:ascii="Times New Roman" w:hAnsi="Times New Roman" w:cs="Times New Roman"/>
              </w:rPr>
              <w:t xml:space="preserve"> </w:t>
            </w:r>
          </w:p>
        </w:tc>
        <w:tc>
          <w:tcPr>
            <w:tcW w:w="1350" w:type="dxa"/>
            <w:vAlign w:val="center"/>
          </w:tcPr>
          <w:p w14:paraId="55118174"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b/>
              </w:rPr>
              <w:t>HGT:</w:t>
            </w:r>
            <w:r w:rsidRPr="008127FE">
              <w:rPr>
                <w:rFonts w:ascii="Times New Roman" w:hAnsi="Times New Roman" w:cs="Times New Roman"/>
              </w:rPr>
              <w:t xml:space="preserve"> </w:t>
            </w:r>
          </w:p>
        </w:tc>
        <w:tc>
          <w:tcPr>
            <w:tcW w:w="1530" w:type="dxa"/>
            <w:gridSpan w:val="2"/>
            <w:vAlign w:val="center"/>
          </w:tcPr>
          <w:p w14:paraId="1BA01157"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b/>
              </w:rPr>
              <w:t xml:space="preserve">WGT: </w:t>
            </w:r>
          </w:p>
        </w:tc>
        <w:tc>
          <w:tcPr>
            <w:tcW w:w="1260" w:type="dxa"/>
            <w:vAlign w:val="center"/>
          </w:tcPr>
          <w:p w14:paraId="66C5F40B" w14:textId="77777777" w:rsidR="00D774F1" w:rsidRPr="008127FE" w:rsidRDefault="00D774F1" w:rsidP="00192EB6">
            <w:pPr>
              <w:pStyle w:val="NoSpacing"/>
              <w:rPr>
                <w:rFonts w:ascii="Times New Roman" w:hAnsi="Times New Roman" w:cs="Times New Roman"/>
                <w:b/>
              </w:rPr>
            </w:pPr>
            <w:r w:rsidRPr="008127FE">
              <w:rPr>
                <w:rFonts w:ascii="Times New Roman" w:hAnsi="Times New Roman" w:cs="Times New Roman"/>
                <w:b/>
              </w:rPr>
              <w:t xml:space="preserve">EYES: </w:t>
            </w:r>
          </w:p>
        </w:tc>
        <w:tc>
          <w:tcPr>
            <w:tcW w:w="1417" w:type="dxa"/>
            <w:vAlign w:val="center"/>
          </w:tcPr>
          <w:p w14:paraId="53304819"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b/>
              </w:rPr>
              <w:t xml:space="preserve">HAIR:  </w:t>
            </w:r>
          </w:p>
        </w:tc>
      </w:tr>
      <w:tr w:rsidR="00D774F1" w:rsidRPr="008127FE" w14:paraId="5FC6C0FE" w14:textId="77777777" w:rsidTr="00192EB6">
        <w:trPr>
          <w:trHeight w:val="350"/>
        </w:trPr>
        <w:tc>
          <w:tcPr>
            <w:tcW w:w="10502" w:type="dxa"/>
            <w:gridSpan w:val="9"/>
            <w:vAlign w:val="center"/>
          </w:tcPr>
          <w:p w14:paraId="18DFE0FB" w14:textId="77777777" w:rsidR="00D774F1" w:rsidRPr="008127FE" w:rsidRDefault="00D774F1" w:rsidP="00192EB6">
            <w:pPr>
              <w:pStyle w:val="NoSpacing"/>
              <w:tabs>
                <w:tab w:val="left" w:pos="1957"/>
                <w:tab w:val="left" w:pos="5624"/>
              </w:tabs>
              <w:rPr>
                <w:rFonts w:ascii="Times New Roman" w:hAnsi="Times New Roman" w:cs="Times New Roman"/>
              </w:rPr>
            </w:pPr>
            <w:r w:rsidRPr="008127FE">
              <w:rPr>
                <w:rFonts w:ascii="Times New Roman" w:hAnsi="Times New Roman" w:cs="Times New Roman"/>
                <w:b/>
              </w:rPr>
              <w:t>ADDRESS</w:t>
            </w:r>
            <w:proofErr w:type="gramStart"/>
            <w:r w:rsidRPr="008127FE">
              <w:rPr>
                <w:rFonts w:ascii="Times New Roman" w:hAnsi="Times New Roman" w:cs="Times New Roman"/>
              </w:rPr>
              <w:t>:  [</w:t>
            </w:r>
            <w:proofErr w:type="gramEnd"/>
            <w:r w:rsidRPr="008127FE">
              <w:rPr>
                <w:rFonts w:ascii="Times New Roman" w:hAnsi="Times New Roman" w:cs="Times New Roman"/>
              </w:rPr>
              <w:t>TYPE:</w:t>
            </w:r>
            <w:r w:rsidRPr="008127FE">
              <w:rPr>
                <w:rFonts w:ascii="Times New Roman" w:hAnsi="Times New Roman" w:cs="Times New Roman"/>
                <w:u w:val="single"/>
              </w:rPr>
              <w:t>]</w:t>
            </w:r>
          </w:p>
        </w:tc>
      </w:tr>
      <w:tr w:rsidR="00D774F1" w:rsidRPr="008127FE" w14:paraId="2935EE1D" w14:textId="77777777" w:rsidTr="00192EB6">
        <w:trPr>
          <w:trHeight w:val="350"/>
        </w:trPr>
        <w:tc>
          <w:tcPr>
            <w:tcW w:w="3500" w:type="dxa"/>
            <w:gridSpan w:val="3"/>
            <w:vAlign w:val="center"/>
          </w:tcPr>
          <w:p w14:paraId="66E6B8DF"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b/>
              </w:rPr>
              <w:t>COURT ORI</w:t>
            </w:r>
            <w:r w:rsidRPr="008127FE">
              <w:rPr>
                <w:rFonts w:ascii="Times New Roman" w:hAnsi="Times New Roman" w:cs="Times New Roman"/>
              </w:rPr>
              <w:t>:</w:t>
            </w:r>
          </w:p>
        </w:tc>
        <w:tc>
          <w:tcPr>
            <w:tcW w:w="3501" w:type="dxa"/>
            <w:gridSpan w:val="3"/>
            <w:vAlign w:val="center"/>
          </w:tcPr>
          <w:p w14:paraId="3C4F32BB"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rPr>
              <w:t>WARRANT #:  *</w:t>
            </w:r>
          </w:p>
        </w:tc>
        <w:tc>
          <w:tcPr>
            <w:tcW w:w="3501" w:type="dxa"/>
            <w:gridSpan w:val="3"/>
            <w:vAlign w:val="center"/>
          </w:tcPr>
          <w:p w14:paraId="455A031B"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rPr>
              <w:t xml:space="preserve">EXTRADITION: * </w:t>
            </w:r>
          </w:p>
        </w:tc>
      </w:tr>
      <w:tr w:rsidR="00D774F1" w:rsidRPr="008127FE" w14:paraId="6FEB26A2" w14:textId="77777777" w:rsidTr="00192EB6">
        <w:trPr>
          <w:trHeight w:val="350"/>
        </w:trPr>
        <w:tc>
          <w:tcPr>
            <w:tcW w:w="3500" w:type="dxa"/>
            <w:gridSpan w:val="3"/>
            <w:vAlign w:val="center"/>
          </w:tcPr>
          <w:p w14:paraId="14FC9712" w14:textId="77777777" w:rsidR="00D774F1" w:rsidRPr="008127FE" w:rsidRDefault="00D774F1" w:rsidP="00192EB6">
            <w:pPr>
              <w:pStyle w:val="NoSpacing"/>
              <w:rPr>
                <w:rFonts w:ascii="Times New Roman" w:hAnsi="Times New Roman" w:cs="Times New Roman"/>
                <w:b/>
              </w:rPr>
            </w:pPr>
            <w:r w:rsidRPr="008127FE">
              <w:rPr>
                <w:rFonts w:ascii="Times New Roman" w:hAnsi="Times New Roman" w:cs="Times New Roman"/>
              </w:rPr>
              <w:t>DL#:  *</w:t>
            </w:r>
          </w:p>
        </w:tc>
        <w:tc>
          <w:tcPr>
            <w:tcW w:w="3501" w:type="dxa"/>
            <w:gridSpan w:val="3"/>
            <w:vAlign w:val="center"/>
          </w:tcPr>
          <w:p w14:paraId="393C3A6C"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rPr>
              <w:t>STATE: *</w:t>
            </w:r>
          </w:p>
        </w:tc>
        <w:tc>
          <w:tcPr>
            <w:tcW w:w="3501" w:type="dxa"/>
            <w:gridSpan w:val="3"/>
            <w:vAlign w:val="center"/>
          </w:tcPr>
          <w:p w14:paraId="569A1381"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rPr>
              <w:t>PURGE DATE:  *</w:t>
            </w:r>
          </w:p>
        </w:tc>
      </w:tr>
      <w:tr w:rsidR="00D774F1" w:rsidRPr="008127FE" w14:paraId="5F7A940B" w14:textId="77777777" w:rsidTr="00192EB6">
        <w:trPr>
          <w:trHeight w:val="350"/>
        </w:trPr>
        <w:tc>
          <w:tcPr>
            <w:tcW w:w="3500" w:type="dxa"/>
            <w:gridSpan w:val="3"/>
            <w:vAlign w:val="center"/>
          </w:tcPr>
          <w:p w14:paraId="2B360ED6"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rPr>
              <w:t>LE AGENCY:</w:t>
            </w:r>
            <w:proofErr w:type="gramStart"/>
            <w:r w:rsidRPr="008127FE">
              <w:rPr>
                <w:rFonts w:ascii="Times New Roman" w:hAnsi="Times New Roman" w:cs="Times New Roman"/>
              </w:rPr>
              <w:t xml:space="preserve">   [</w:t>
            </w:r>
            <w:proofErr w:type="gramEnd"/>
            <w:r w:rsidRPr="008127FE">
              <w:rPr>
                <w:rFonts w:ascii="Times New Roman" w:hAnsi="Times New Roman" w:cs="Times New Roman"/>
              </w:rPr>
              <w:t>Arresting Agency]</w:t>
            </w:r>
          </w:p>
        </w:tc>
        <w:tc>
          <w:tcPr>
            <w:tcW w:w="3501" w:type="dxa"/>
            <w:gridSpan w:val="3"/>
            <w:vAlign w:val="center"/>
          </w:tcPr>
          <w:p w14:paraId="53E3F67E"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rPr>
              <w:t>CITATION #:  *</w:t>
            </w:r>
          </w:p>
        </w:tc>
        <w:tc>
          <w:tcPr>
            <w:tcW w:w="3501" w:type="dxa"/>
            <w:gridSpan w:val="3"/>
            <w:vAlign w:val="center"/>
          </w:tcPr>
          <w:p w14:paraId="6B7415F0"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rPr>
              <w:t>DR #:  *</w:t>
            </w:r>
          </w:p>
        </w:tc>
      </w:tr>
    </w:tbl>
    <w:p w14:paraId="7C8E4D93" w14:textId="77777777" w:rsidR="00D774F1" w:rsidRPr="008127FE" w:rsidRDefault="00D774F1" w:rsidP="00D774F1">
      <w:pPr>
        <w:pStyle w:val="NoSpacing"/>
        <w:spacing w:line="360" w:lineRule="auto"/>
        <w:rPr>
          <w:rFonts w:ascii="Times New Roman" w:hAnsi="Times New Roman"/>
          <w:b/>
        </w:rPr>
      </w:pPr>
      <w:r w:rsidRPr="008127FE">
        <w:rPr>
          <w:rFonts w:ascii="Times New Roman" w:hAnsi="Times New Roman"/>
          <w:b/>
        </w:rPr>
        <w:t>[*optional information can vary by court and may include the last four digits of the defendant’s SSN]</w:t>
      </w:r>
    </w:p>
    <w:p w14:paraId="7A42E999" w14:textId="77777777" w:rsidR="00D774F1" w:rsidRPr="008127FE" w:rsidRDefault="00D774F1" w:rsidP="00D774F1">
      <w:pPr>
        <w:pStyle w:val="NoSpacing"/>
        <w:spacing w:after="240"/>
        <w:jc w:val="center"/>
        <w:rPr>
          <w:rFonts w:ascii="Times New Roman" w:hAnsi="Times New Roman"/>
          <w:b/>
        </w:rPr>
      </w:pPr>
      <w:bookmarkStart w:id="10" w:name="_Hlk28260073"/>
      <w:r w:rsidRPr="008127FE">
        <w:rPr>
          <w:rFonts w:ascii="Times New Roman" w:hAnsi="Times New Roman"/>
          <w:b/>
        </w:rPr>
        <w:t>CERTIFICATE OF EXECUTION</w:t>
      </w:r>
    </w:p>
    <w:p w14:paraId="740893AE" w14:textId="77777777" w:rsidR="00D774F1" w:rsidRPr="008127FE" w:rsidRDefault="00D774F1" w:rsidP="00D774F1">
      <w:pPr>
        <w:pStyle w:val="NoSpacing"/>
        <w:rPr>
          <w:rFonts w:ascii="Times New Roman" w:hAnsi="Times New Roman"/>
        </w:rPr>
      </w:pPr>
      <w:r w:rsidRPr="008127FE">
        <w:rPr>
          <w:rFonts w:ascii="Times New Roman" w:hAnsi="Times New Roman"/>
        </w:rPr>
        <w:t>I certify that the defendant was arrested at ________ a.m./p.m. on ______________</w:t>
      </w:r>
      <w:proofErr w:type="gramStart"/>
      <w:r w:rsidRPr="008127FE">
        <w:rPr>
          <w:rFonts w:ascii="Times New Roman" w:hAnsi="Times New Roman"/>
        </w:rPr>
        <w:t>_  _</w:t>
      </w:r>
      <w:proofErr w:type="gramEnd"/>
      <w:r w:rsidRPr="008127FE">
        <w:rPr>
          <w:rFonts w:ascii="Times New Roman" w:hAnsi="Times New Roman"/>
        </w:rPr>
        <w:t>_____,20_____,</w:t>
      </w:r>
    </w:p>
    <w:p w14:paraId="08167938" w14:textId="77777777" w:rsidR="00D774F1" w:rsidRPr="008127FE" w:rsidRDefault="00D774F1" w:rsidP="00D774F1">
      <w:pPr>
        <w:pStyle w:val="NoSpacing"/>
        <w:tabs>
          <w:tab w:val="left" w:pos="6660"/>
          <w:tab w:val="left" w:pos="8460"/>
          <w:tab w:val="left" w:pos="9360"/>
        </w:tabs>
        <w:rPr>
          <w:rFonts w:ascii="Times New Roman" w:hAnsi="Times New Roman"/>
        </w:rPr>
      </w:pPr>
      <w:r>
        <w:rPr>
          <w:rFonts w:ascii="Times New Roman" w:hAnsi="Times New Roman"/>
        </w:rPr>
        <w:tab/>
      </w:r>
      <w:r w:rsidRPr="008127FE">
        <w:rPr>
          <w:rFonts w:ascii="Times New Roman" w:hAnsi="Times New Roman"/>
        </w:rPr>
        <w:t xml:space="preserve">   (month) (day)</w:t>
      </w:r>
      <w:proofErr w:type="gramStart"/>
      <w:r w:rsidRPr="008127FE">
        <w:rPr>
          <w:rFonts w:ascii="Times New Roman" w:hAnsi="Times New Roman"/>
        </w:rPr>
        <w:tab/>
        <w:t xml:space="preserve">  (</w:t>
      </w:r>
      <w:proofErr w:type="gramEnd"/>
      <w:r w:rsidRPr="008127FE">
        <w:rPr>
          <w:rFonts w:ascii="Times New Roman" w:hAnsi="Times New Roman"/>
        </w:rPr>
        <w:t>year)</w:t>
      </w:r>
    </w:p>
    <w:p w14:paraId="61350852" w14:textId="77777777" w:rsidR="00D774F1" w:rsidRPr="008127FE" w:rsidRDefault="00D774F1" w:rsidP="00D774F1">
      <w:pPr>
        <w:pStyle w:val="NoSpacing"/>
        <w:spacing w:after="240"/>
        <w:rPr>
          <w:rFonts w:ascii="Times New Roman" w:hAnsi="Times New Roman"/>
        </w:rPr>
      </w:pPr>
      <w:r w:rsidRPr="008127FE">
        <w:rPr>
          <w:rFonts w:ascii="Times New Roman" w:hAnsi="Times New Roman"/>
        </w:rPr>
        <w:t>and presented defendant before Judge ________________________________ at ___________________.</w:t>
      </w:r>
    </w:p>
    <w:p w14:paraId="4A8D2DB8" w14:textId="77777777" w:rsidR="00D774F1" w:rsidRPr="008127FE" w:rsidRDefault="00D774F1" w:rsidP="00D774F1">
      <w:pPr>
        <w:pStyle w:val="NoSpacing"/>
        <w:rPr>
          <w:rFonts w:ascii="Times New Roman" w:hAnsi="Times New Roman"/>
        </w:rPr>
      </w:pPr>
      <w:r w:rsidRPr="008127FE">
        <w:rPr>
          <w:rFonts w:ascii="Times New Roman" w:hAnsi="Times New Roman"/>
        </w:rPr>
        <w:t>_______________________</w:t>
      </w:r>
      <w:r w:rsidRPr="008127FE">
        <w:rPr>
          <w:rFonts w:ascii="Times New Roman" w:hAnsi="Times New Roman"/>
        </w:rPr>
        <w:tab/>
        <w:t xml:space="preserve">            ________________________________________________________</w:t>
      </w:r>
    </w:p>
    <w:p w14:paraId="251FD652" w14:textId="77777777" w:rsidR="00D774F1" w:rsidRPr="008127FE" w:rsidRDefault="00D774F1" w:rsidP="00D774F1">
      <w:pPr>
        <w:pStyle w:val="NoSpacing"/>
        <w:tabs>
          <w:tab w:val="left" w:pos="3600"/>
        </w:tabs>
        <w:rPr>
          <w:rFonts w:ascii="Times New Roman" w:hAnsi="Times New Roman"/>
        </w:rPr>
      </w:pPr>
      <w:r w:rsidRPr="008127FE">
        <w:rPr>
          <w:rFonts w:ascii="Times New Roman" w:hAnsi="Times New Roman"/>
        </w:rPr>
        <w:t>Date</w:t>
      </w:r>
      <w:r w:rsidRPr="008127FE">
        <w:rPr>
          <w:rFonts w:ascii="Times New Roman" w:hAnsi="Times New Roman"/>
        </w:rPr>
        <w:tab/>
        <w:t>Agency</w:t>
      </w:r>
    </w:p>
    <w:p w14:paraId="516DBF89" w14:textId="77777777" w:rsidR="00D774F1" w:rsidRPr="008127FE" w:rsidRDefault="00D774F1" w:rsidP="00D774F1">
      <w:pPr>
        <w:pStyle w:val="NoSpacing"/>
        <w:tabs>
          <w:tab w:val="left" w:pos="3600"/>
        </w:tabs>
        <w:spacing w:before="240"/>
        <w:rPr>
          <w:rFonts w:ascii="Times New Roman" w:hAnsi="Times New Roman"/>
        </w:rPr>
      </w:pPr>
      <w:r w:rsidRPr="008127FE">
        <w:rPr>
          <w:rFonts w:ascii="Times New Roman" w:hAnsi="Times New Roman"/>
        </w:rPr>
        <w:tab/>
        <w:t>________________________________________________________</w:t>
      </w:r>
    </w:p>
    <w:p w14:paraId="7A59CA00" w14:textId="77777777" w:rsidR="00D774F1" w:rsidRPr="008127FE" w:rsidRDefault="00D774F1" w:rsidP="00D774F1">
      <w:pPr>
        <w:pStyle w:val="NoSpacing"/>
        <w:tabs>
          <w:tab w:val="left" w:pos="3600"/>
          <w:tab w:val="left" w:pos="8910"/>
        </w:tabs>
        <w:rPr>
          <w:b/>
          <w:w w:val="95"/>
        </w:rPr>
      </w:pPr>
      <w:r w:rsidRPr="008127FE">
        <w:rPr>
          <w:rFonts w:ascii="Times New Roman" w:hAnsi="Times New Roman"/>
        </w:rPr>
        <w:tab/>
        <w:t>Deputy Sheriff / Officer</w:t>
      </w:r>
      <w:r w:rsidRPr="008127FE">
        <w:rPr>
          <w:rFonts w:ascii="Times New Roman" w:hAnsi="Times New Roman"/>
        </w:rPr>
        <w:tab/>
        <w:t>Badge #</w:t>
      </w:r>
      <w:bookmarkEnd w:id="10"/>
    </w:p>
    <w:p w14:paraId="6C59EBC4" w14:textId="5C933402" w:rsidR="00D774F1" w:rsidRPr="00122FEC" w:rsidRDefault="00D774F1" w:rsidP="00D774F1">
      <w:pPr>
        <w:contextualSpacing/>
        <w:jc w:val="both"/>
        <w:rPr>
          <w:b/>
          <w:bCs/>
          <w:color w:val="252525"/>
          <w:sz w:val="28"/>
          <w:szCs w:val="28"/>
        </w:rPr>
      </w:pPr>
    </w:p>
    <w:bookmarkEnd w:id="0"/>
    <w:bookmarkEnd w:id="1"/>
    <w:sectPr w:rsidR="00D774F1" w:rsidRPr="00122FEC" w:rsidSect="004869BD">
      <w:headerReference w:type="default" r:id="rId16"/>
      <w:footerReference w:type="default" r:id="rId17"/>
      <w:pgSz w:w="12240" w:h="15840"/>
      <w:pgMar w:top="864" w:right="720" w:bottom="864"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A717B" w14:textId="77777777" w:rsidR="004A0C68" w:rsidRDefault="004A0C68">
      <w:r>
        <w:separator/>
      </w:r>
    </w:p>
  </w:endnote>
  <w:endnote w:type="continuationSeparator" w:id="0">
    <w:p w14:paraId="287C98AF" w14:textId="77777777" w:rsidR="004A0C68" w:rsidRDefault="004A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69713"/>
      <w:docPartObj>
        <w:docPartGallery w:val="Page Numbers (Bottom of Page)"/>
        <w:docPartUnique/>
      </w:docPartObj>
    </w:sdtPr>
    <w:sdtEndPr>
      <w:rPr>
        <w:noProof/>
        <w:sz w:val="28"/>
        <w:szCs w:val="28"/>
      </w:rPr>
    </w:sdtEndPr>
    <w:sdtContent>
      <w:p w14:paraId="43980D7F" w14:textId="77777777" w:rsidR="0060747D" w:rsidRDefault="0060747D">
        <w:pPr>
          <w:pStyle w:val="Footer"/>
          <w:jc w:val="center"/>
          <w:rPr>
            <w:sz w:val="28"/>
            <w:szCs w:val="28"/>
          </w:rPr>
        </w:pPr>
      </w:p>
      <w:p w14:paraId="13DF7C00" w14:textId="0D139717" w:rsidR="0060747D" w:rsidRPr="0060747D" w:rsidRDefault="0060747D">
        <w:pPr>
          <w:pStyle w:val="Footer"/>
          <w:jc w:val="center"/>
          <w:rPr>
            <w:sz w:val="28"/>
            <w:szCs w:val="28"/>
          </w:rPr>
        </w:pPr>
        <w:r w:rsidRPr="0060747D">
          <w:rPr>
            <w:sz w:val="28"/>
            <w:szCs w:val="28"/>
          </w:rPr>
          <w:fldChar w:fldCharType="begin"/>
        </w:r>
        <w:r w:rsidRPr="0060747D">
          <w:rPr>
            <w:sz w:val="28"/>
            <w:szCs w:val="28"/>
          </w:rPr>
          <w:instrText xml:space="preserve"> PAGE   \* MERGEFORMAT </w:instrText>
        </w:r>
        <w:r w:rsidRPr="0060747D">
          <w:rPr>
            <w:sz w:val="28"/>
            <w:szCs w:val="28"/>
          </w:rPr>
          <w:fldChar w:fldCharType="separate"/>
        </w:r>
        <w:r w:rsidRPr="0060747D">
          <w:rPr>
            <w:noProof/>
            <w:sz w:val="28"/>
            <w:szCs w:val="28"/>
          </w:rPr>
          <w:t>2</w:t>
        </w:r>
        <w:r w:rsidRPr="0060747D">
          <w:rPr>
            <w:noProof/>
            <w:sz w:val="28"/>
            <w:szCs w:val="28"/>
          </w:rPr>
          <w:fldChar w:fldCharType="end"/>
        </w:r>
      </w:p>
    </w:sdtContent>
  </w:sdt>
  <w:p w14:paraId="5A96B75C" w14:textId="77777777" w:rsidR="0060747D" w:rsidRDefault="00607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54018"/>
      <w:docPartObj>
        <w:docPartGallery w:val="Page Numbers (Bottom of Page)"/>
        <w:docPartUnique/>
      </w:docPartObj>
    </w:sdtPr>
    <w:sdtEndPr>
      <w:rPr>
        <w:noProof/>
      </w:rPr>
    </w:sdtEndPr>
    <w:sdtContent>
      <w:p w14:paraId="091E2071" w14:textId="77777777" w:rsidR="000863D9" w:rsidRDefault="004824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CF3DBB" w14:textId="77777777" w:rsidR="000863D9" w:rsidRDefault="00BA2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32797" w14:textId="5DF3A2FF" w:rsidR="00720381" w:rsidRPr="00B94613" w:rsidRDefault="00482405" w:rsidP="00720381">
    <w:pPr>
      <w:pStyle w:val="Footer"/>
      <w:jc w:val="right"/>
      <w:rPr>
        <w:sz w:val="16"/>
      </w:rPr>
    </w:pPr>
    <w:r w:rsidRPr="00B94613">
      <w:rPr>
        <w:sz w:val="16"/>
      </w:rPr>
      <w:t>Arizona Supreme Court</w:t>
    </w:r>
    <w:r w:rsidRPr="00B94613">
      <w:rPr>
        <w:sz w:val="16"/>
      </w:rPr>
      <w:ptab w:relativeTo="margin" w:alignment="center" w:leader="none"/>
    </w:r>
    <w:r>
      <w:rPr>
        <w:sz w:val="16"/>
      </w:rPr>
      <w:t xml:space="preserve">Page </w:t>
    </w:r>
    <w:r w:rsidRPr="00B94613">
      <w:rPr>
        <w:bCs/>
        <w:sz w:val="16"/>
      </w:rPr>
      <w:fldChar w:fldCharType="begin"/>
    </w:r>
    <w:r w:rsidRPr="00B94613">
      <w:rPr>
        <w:bCs/>
        <w:sz w:val="16"/>
      </w:rPr>
      <w:instrText xml:space="preserve"> PAGE  \* Arabic  \* MERGEFORMAT </w:instrText>
    </w:r>
    <w:r w:rsidRPr="00B94613">
      <w:rPr>
        <w:bCs/>
        <w:sz w:val="16"/>
      </w:rPr>
      <w:fldChar w:fldCharType="separate"/>
    </w:r>
    <w:r>
      <w:rPr>
        <w:bCs/>
        <w:noProof/>
        <w:sz w:val="16"/>
      </w:rPr>
      <w:t>1</w:t>
    </w:r>
    <w:r w:rsidRPr="00B94613">
      <w:rPr>
        <w:bCs/>
        <w:sz w:val="16"/>
      </w:rPr>
      <w:fldChar w:fldCharType="end"/>
    </w:r>
    <w:r w:rsidRPr="00B94613">
      <w:rPr>
        <w:sz w:val="16"/>
      </w:rPr>
      <w:t xml:space="preserve"> of </w:t>
    </w:r>
    <w:r w:rsidR="00D774F1">
      <w:rPr>
        <w:bCs/>
        <w:sz w:val="16"/>
      </w:rPr>
      <w:t>1</w:t>
    </w:r>
    <w:r w:rsidRPr="00B94613">
      <w:rPr>
        <w:sz w:val="16"/>
      </w:rPr>
      <w:ptab w:relativeTo="margin" w:alignment="right" w:leader="none"/>
    </w:r>
    <w:r w:rsidRPr="00B94613">
      <w:rPr>
        <w:sz w:val="16"/>
      </w:rPr>
      <w:t>AOC CR41FORM2a-070116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2BAD7" w14:textId="77777777" w:rsidR="009007ED" w:rsidRPr="004869BD" w:rsidRDefault="00482405">
    <w:pPr>
      <w:pStyle w:val="Footer"/>
      <w:rPr>
        <w:sz w:val="16"/>
        <w:szCs w:val="22"/>
      </w:rPr>
    </w:pPr>
    <w:r w:rsidRPr="004869BD">
      <w:rPr>
        <w:sz w:val="16"/>
        <w:szCs w:val="22"/>
      </w:rPr>
      <w:t>Arizona Supreme Court</w:t>
    </w:r>
    <w:r w:rsidRPr="004869BD">
      <w:rPr>
        <w:sz w:val="16"/>
        <w:szCs w:val="22"/>
      </w:rPr>
      <w:ptab w:relativeTo="margin" w:alignment="center" w:leader="none"/>
    </w:r>
    <w:r>
      <w:rPr>
        <w:sz w:val="16"/>
        <w:szCs w:val="22"/>
      </w:rPr>
      <w:t xml:space="preserve">Page </w:t>
    </w:r>
    <w:r w:rsidRPr="004869BD">
      <w:rPr>
        <w:sz w:val="16"/>
        <w:szCs w:val="22"/>
      </w:rPr>
      <w:t xml:space="preserve">1 of 1 </w:t>
    </w:r>
    <w:r w:rsidRPr="004869BD">
      <w:rPr>
        <w:sz w:val="16"/>
        <w:szCs w:val="22"/>
      </w:rPr>
      <w:ptab w:relativeTo="margin" w:alignment="right" w:leader="none"/>
    </w:r>
    <w:r w:rsidRPr="004869BD">
      <w:rPr>
        <w:sz w:val="16"/>
        <w:szCs w:val="22"/>
      </w:rPr>
      <w:t>AOC CR41FORM2b-070116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FC4DF" w14:textId="77777777" w:rsidR="004A0C68" w:rsidRDefault="004A0C68">
      <w:r>
        <w:separator/>
      </w:r>
    </w:p>
  </w:footnote>
  <w:footnote w:type="continuationSeparator" w:id="0">
    <w:p w14:paraId="23508BF6" w14:textId="77777777" w:rsidR="004A0C68" w:rsidRDefault="004A0C68">
      <w:r>
        <w:continuationSeparator/>
      </w:r>
    </w:p>
  </w:footnote>
  <w:footnote w:id="1">
    <w:p w14:paraId="74EC037C" w14:textId="708A972D" w:rsidR="007D3E81" w:rsidRPr="007D3E81" w:rsidRDefault="007D3E81" w:rsidP="007D3E81">
      <w:pPr>
        <w:pStyle w:val="FootnoteText"/>
        <w:jc w:val="both"/>
        <w:rPr>
          <w:sz w:val="24"/>
          <w:szCs w:val="24"/>
        </w:rPr>
      </w:pPr>
      <w:r w:rsidRPr="007D3E81">
        <w:rPr>
          <w:rStyle w:val="FootnoteReference"/>
          <w:sz w:val="24"/>
          <w:szCs w:val="24"/>
        </w:rPr>
        <w:footnoteRef/>
      </w:r>
      <w:r w:rsidRPr="007D3E81">
        <w:rPr>
          <w:sz w:val="24"/>
          <w:szCs w:val="24"/>
        </w:rPr>
        <w:t xml:space="preserve"> Judge members </w:t>
      </w:r>
      <w:r>
        <w:rPr>
          <w:sz w:val="24"/>
          <w:szCs w:val="24"/>
        </w:rPr>
        <w:t>on</w:t>
      </w:r>
      <w:r w:rsidRPr="007D3E81">
        <w:rPr>
          <w:sz w:val="24"/>
          <w:szCs w:val="24"/>
        </w:rPr>
        <w:t xml:space="preserve"> the workgroup </w:t>
      </w:r>
      <w:r>
        <w:rPr>
          <w:sz w:val="24"/>
          <w:szCs w:val="24"/>
        </w:rPr>
        <w:t>were</w:t>
      </w:r>
      <w:r w:rsidRPr="007D3E81">
        <w:rPr>
          <w:sz w:val="24"/>
          <w:szCs w:val="24"/>
        </w:rPr>
        <w:t xml:space="preserve"> the Hon. Patti Starr (Maricopa Superior), Hon. Dan Slayton (Coconino Superior), Hon. Jill Davis (Mohave</w:t>
      </w:r>
      <w:r w:rsidR="00090A06">
        <w:rPr>
          <w:sz w:val="24"/>
          <w:szCs w:val="24"/>
        </w:rPr>
        <w:t xml:space="preserve"> [Lake Havasu City]</w:t>
      </w:r>
      <w:r w:rsidRPr="007D3E81">
        <w:rPr>
          <w:sz w:val="24"/>
          <w:szCs w:val="24"/>
        </w:rPr>
        <w:t xml:space="preserve"> Justice), Hon. Tony Riojas (Tucson City), and Hon. Elizabeth Finn (Glendale Municipal).  The Hon. Ronda Fisk and the Hon. Melissa Zabor (both from Maricopa Superior) also participated </w:t>
      </w:r>
      <w:r w:rsidR="00DC40F3">
        <w:rPr>
          <w:sz w:val="24"/>
          <w:szCs w:val="24"/>
        </w:rPr>
        <w:t>in the discussions</w:t>
      </w:r>
      <w:r w:rsidRPr="007D3E81">
        <w:rPr>
          <w:sz w:val="24"/>
          <w:szCs w:val="24"/>
        </w:rPr>
        <w:t>.  AOC members included David Withey (AOC Legal), Paul Julien (AOC Judicial Education Officer), and Don Jacobson (AOC Court Services).  Theresa Barrett and Mark Meltzer (AOC Court Services) served as the workgroup’s staff persons.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8D5D9" w14:textId="77777777" w:rsidR="00D85F74" w:rsidRPr="0044529E" w:rsidRDefault="00482405">
    <w:pPr>
      <w:pStyle w:val="Header"/>
      <w:rPr>
        <w:b/>
        <w:i/>
        <w:sz w:val="24"/>
        <w:szCs w:val="24"/>
      </w:rPr>
    </w:pPr>
    <w:r w:rsidRPr="0044529E">
      <w:rPr>
        <w:b/>
        <w:i/>
        <w:sz w:val="24"/>
        <w:szCs w:val="24"/>
      </w:rPr>
      <w:t>Form 2(a): Felony Arrest Warrant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840FD" w14:textId="77777777" w:rsidR="002B2033" w:rsidRPr="00D774F1" w:rsidRDefault="00482405">
    <w:pPr>
      <w:pStyle w:val="Header"/>
      <w:rPr>
        <w:b/>
        <w:i/>
        <w:sz w:val="24"/>
        <w:szCs w:val="24"/>
      </w:rPr>
    </w:pPr>
    <w:r w:rsidRPr="00D774F1">
      <w:rPr>
        <w:b/>
        <w:i/>
        <w:sz w:val="24"/>
        <w:szCs w:val="24"/>
      </w:rPr>
      <w:t>Form 2(b): Misdemeanor Arrest Warrant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91068"/>
    <w:multiLevelType w:val="hybridMultilevel"/>
    <w:tmpl w:val="79CAC4BA"/>
    <w:lvl w:ilvl="0" w:tplc="A13874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6B64AE"/>
    <w:multiLevelType w:val="hybridMultilevel"/>
    <w:tmpl w:val="D2D4A582"/>
    <w:lvl w:ilvl="0" w:tplc="DAC4283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C4957"/>
    <w:multiLevelType w:val="hybridMultilevel"/>
    <w:tmpl w:val="32B47B4C"/>
    <w:lvl w:ilvl="0" w:tplc="9E20D5C8">
      <w:start w:val="1"/>
      <w:numFmt w:val="decimal"/>
      <w:lvlText w:val="(%1)"/>
      <w:lvlJc w:val="left"/>
      <w:pPr>
        <w:ind w:left="1080" w:hanging="360"/>
      </w:pPr>
      <w:rPr>
        <w:rFonts w:ascii="Times New Roman" w:hAnsi="Times New Roman" w:cs="Times New Roman" w:hint="default"/>
        <w:b/>
        <w:sz w:val="28"/>
        <w:szCs w:val="28"/>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F57EA3"/>
    <w:multiLevelType w:val="hybridMultilevel"/>
    <w:tmpl w:val="5E660BBC"/>
    <w:lvl w:ilvl="0" w:tplc="73A63D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9C3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AFE5F7E"/>
    <w:multiLevelType w:val="hybridMultilevel"/>
    <w:tmpl w:val="F694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163AC"/>
    <w:multiLevelType w:val="hybridMultilevel"/>
    <w:tmpl w:val="9C54E47E"/>
    <w:lvl w:ilvl="0" w:tplc="578E3728">
      <w:start w:val="1"/>
      <w:numFmt w:val="lowerLetter"/>
      <w:lvlText w:val="(%1)"/>
      <w:lvlJc w:val="left"/>
      <w:pPr>
        <w:ind w:left="7200" w:hanging="360"/>
      </w:pPr>
      <w:rPr>
        <w:rFonts w:hint="default"/>
        <w:b/>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7" w15:restartNumberingAfterBreak="0">
    <w:nsid w:val="5EEB214A"/>
    <w:multiLevelType w:val="multilevel"/>
    <w:tmpl w:val="91D8B0D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8AB284F"/>
    <w:multiLevelType w:val="hybridMultilevel"/>
    <w:tmpl w:val="495A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E578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52964C6"/>
    <w:multiLevelType w:val="hybridMultilevel"/>
    <w:tmpl w:val="94EEE004"/>
    <w:lvl w:ilvl="0" w:tplc="642C5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9"/>
  </w:num>
  <w:num w:numId="3">
    <w:abstractNumId w:val="1"/>
  </w:num>
  <w:num w:numId="4">
    <w:abstractNumId w:val="8"/>
  </w:num>
  <w:num w:numId="5">
    <w:abstractNumId w:val="5"/>
  </w:num>
  <w:num w:numId="6">
    <w:abstractNumId w:val="2"/>
  </w:num>
  <w:num w:numId="7">
    <w:abstractNumId w:val="7"/>
  </w:num>
  <w:num w:numId="8">
    <w:abstractNumId w:val="10"/>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70"/>
    <w:rsid w:val="000155F9"/>
    <w:rsid w:val="000301ED"/>
    <w:rsid w:val="0005619A"/>
    <w:rsid w:val="00090A06"/>
    <w:rsid w:val="000D494D"/>
    <w:rsid w:val="000F1557"/>
    <w:rsid w:val="00122FEC"/>
    <w:rsid w:val="0014358B"/>
    <w:rsid w:val="001477A4"/>
    <w:rsid w:val="001538AF"/>
    <w:rsid w:val="001576FA"/>
    <w:rsid w:val="0018604C"/>
    <w:rsid w:val="00193AE7"/>
    <w:rsid w:val="001B1240"/>
    <w:rsid w:val="0023498F"/>
    <w:rsid w:val="002539F8"/>
    <w:rsid w:val="00256F88"/>
    <w:rsid w:val="002714E7"/>
    <w:rsid w:val="002972DA"/>
    <w:rsid w:val="002C30AC"/>
    <w:rsid w:val="002E4A3A"/>
    <w:rsid w:val="002E59B8"/>
    <w:rsid w:val="002E7728"/>
    <w:rsid w:val="00304D65"/>
    <w:rsid w:val="003340F2"/>
    <w:rsid w:val="00337A9B"/>
    <w:rsid w:val="00342FA6"/>
    <w:rsid w:val="00367928"/>
    <w:rsid w:val="00375707"/>
    <w:rsid w:val="003B1484"/>
    <w:rsid w:val="003E0D66"/>
    <w:rsid w:val="004133AA"/>
    <w:rsid w:val="00421B32"/>
    <w:rsid w:val="00425FB4"/>
    <w:rsid w:val="00474AB1"/>
    <w:rsid w:val="00474D4C"/>
    <w:rsid w:val="00482405"/>
    <w:rsid w:val="004858A9"/>
    <w:rsid w:val="00493104"/>
    <w:rsid w:val="004A0C68"/>
    <w:rsid w:val="004A481B"/>
    <w:rsid w:val="004B5E9D"/>
    <w:rsid w:val="004C6B9F"/>
    <w:rsid w:val="004D10D6"/>
    <w:rsid w:val="004D4ABE"/>
    <w:rsid w:val="00521A7D"/>
    <w:rsid w:val="00556A95"/>
    <w:rsid w:val="00556E5D"/>
    <w:rsid w:val="00571E0C"/>
    <w:rsid w:val="005C358C"/>
    <w:rsid w:val="005F5200"/>
    <w:rsid w:val="00605508"/>
    <w:rsid w:val="0060747D"/>
    <w:rsid w:val="006161D9"/>
    <w:rsid w:val="00627400"/>
    <w:rsid w:val="00674B79"/>
    <w:rsid w:val="00691FA9"/>
    <w:rsid w:val="00740BCD"/>
    <w:rsid w:val="00781957"/>
    <w:rsid w:val="007849FD"/>
    <w:rsid w:val="007C0149"/>
    <w:rsid w:val="007D3E81"/>
    <w:rsid w:val="007E53AC"/>
    <w:rsid w:val="007F160C"/>
    <w:rsid w:val="00807BEB"/>
    <w:rsid w:val="00827D7F"/>
    <w:rsid w:val="00850D49"/>
    <w:rsid w:val="0089467E"/>
    <w:rsid w:val="008E482D"/>
    <w:rsid w:val="00902D4E"/>
    <w:rsid w:val="009379BC"/>
    <w:rsid w:val="00942A64"/>
    <w:rsid w:val="00947CF9"/>
    <w:rsid w:val="00974D70"/>
    <w:rsid w:val="009A44ED"/>
    <w:rsid w:val="009F7E91"/>
    <w:rsid w:val="00A24397"/>
    <w:rsid w:val="00A30A5E"/>
    <w:rsid w:val="00A6576E"/>
    <w:rsid w:val="00AA21E9"/>
    <w:rsid w:val="00AA7CD8"/>
    <w:rsid w:val="00AF76EE"/>
    <w:rsid w:val="00B20E6F"/>
    <w:rsid w:val="00B634BB"/>
    <w:rsid w:val="00B6360C"/>
    <w:rsid w:val="00B65849"/>
    <w:rsid w:val="00B775A1"/>
    <w:rsid w:val="00BA2F58"/>
    <w:rsid w:val="00BA307A"/>
    <w:rsid w:val="00BF4CE9"/>
    <w:rsid w:val="00C0446E"/>
    <w:rsid w:val="00C06123"/>
    <w:rsid w:val="00C15D06"/>
    <w:rsid w:val="00C4558D"/>
    <w:rsid w:val="00C559C2"/>
    <w:rsid w:val="00C7118C"/>
    <w:rsid w:val="00CE5ADF"/>
    <w:rsid w:val="00D01F0A"/>
    <w:rsid w:val="00D12058"/>
    <w:rsid w:val="00D61859"/>
    <w:rsid w:val="00D730D8"/>
    <w:rsid w:val="00D75FAC"/>
    <w:rsid w:val="00D774F1"/>
    <w:rsid w:val="00D830CE"/>
    <w:rsid w:val="00DB0B89"/>
    <w:rsid w:val="00DC40F3"/>
    <w:rsid w:val="00DC5E66"/>
    <w:rsid w:val="00DC6736"/>
    <w:rsid w:val="00DE04C5"/>
    <w:rsid w:val="00DE09D3"/>
    <w:rsid w:val="00E12AD9"/>
    <w:rsid w:val="00E17091"/>
    <w:rsid w:val="00E269D1"/>
    <w:rsid w:val="00E72049"/>
    <w:rsid w:val="00E776E6"/>
    <w:rsid w:val="00EA1ED7"/>
    <w:rsid w:val="00EE050D"/>
    <w:rsid w:val="00F01C37"/>
    <w:rsid w:val="00F155CC"/>
    <w:rsid w:val="00F63C70"/>
    <w:rsid w:val="00FF3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35DA6DE"/>
  <w15:chartTrackingRefBased/>
  <w15:docId w15:val="{AC6A3409-431C-4711-B74D-12C17EDF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framePr w:w="3142" w:h="1297" w:hSpace="180" w:wrap="around" w:vAnchor="text" w:hAnchor="page" w:x="940" w:y="511"/>
      <w:pBdr>
        <w:top w:val="double" w:sz="4" w:space="1" w:color="auto"/>
        <w:left w:val="double" w:sz="4" w:space="1" w:color="auto"/>
        <w:bottom w:val="double" w:sz="4" w:space="1" w:color="auto"/>
        <w:right w:val="double" w:sz="4" w:space="1" w:color="auto"/>
      </w:pBdr>
      <w:outlineLvl w:val="0"/>
    </w:pPr>
    <w:rPr>
      <w:sz w:val="24"/>
    </w:rPr>
  </w:style>
  <w:style w:type="paragraph" w:styleId="Heading3">
    <w:name w:val="heading 3"/>
    <w:basedOn w:val="Normal"/>
    <w:next w:val="Normal"/>
    <w:link w:val="Heading3Char"/>
    <w:uiPriority w:val="9"/>
    <w:semiHidden/>
    <w:unhideWhenUsed/>
    <w:qFormat/>
    <w:rsid w:val="004A481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00"/>
        <w:tab w:val="left" w:pos="7380"/>
        <w:tab w:val="left" w:pos="8370"/>
        <w:tab w:val="left" w:pos="9450"/>
      </w:tabs>
      <w:ind w:right="1710"/>
    </w:pPr>
    <w:rPr>
      <w:sz w:val="24"/>
    </w:rPr>
  </w:style>
  <w:style w:type="paragraph" w:styleId="Caption">
    <w:name w:val="caption"/>
    <w:basedOn w:val="Normal"/>
    <w:next w:val="Normal"/>
    <w:qFormat/>
    <w:pPr>
      <w:tabs>
        <w:tab w:val="left" w:pos="3870"/>
      </w:tabs>
    </w:pPr>
    <w:rPr>
      <w:sz w:val="24"/>
    </w:rPr>
  </w:style>
  <w:style w:type="paragraph" w:styleId="BodyText2">
    <w:name w:val="Body Text 2"/>
    <w:basedOn w:val="Normal"/>
    <w:pPr>
      <w:framePr w:w="2329" w:h="1297" w:hRule="exact" w:hSpace="180" w:wrap="around" w:vAnchor="text" w:hAnchor="page" w:x="8428" w:y="85"/>
      <w:pBdr>
        <w:top w:val="double" w:sz="4" w:space="1" w:color="auto"/>
        <w:left w:val="double" w:sz="4" w:space="1" w:color="auto"/>
        <w:bottom w:val="double" w:sz="4" w:space="1" w:color="auto"/>
        <w:right w:val="double" w:sz="4" w:space="1" w:color="auto"/>
      </w:pBdr>
      <w:jc w:val="center"/>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4500"/>
        <w:tab w:val="left" w:pos="7380"/>
        <w:tab w:val="left" w:pos="8370"/>
        <w:tab w:val="left" w:pos="9450"/>
      </w:tabs>
      <w:ind w:right="1170"/>
    </w:pPr>
    <w:rPr>
      <w:sz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hanging="360"/>
      <w:jc w:val="both"/>
    </w:pPr>
    <w:rPr>
      <w:rFonts w:ascii="Arial" w:hAnsi="Arial" w:cs="Arial"/>
      <w:sz w:val="22"/>
      <w:szCs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606420"/>
      <w:u w:val="single"/>
    </w:rPr>
  </w:style>
  <w:style w:type="paragraph" w:styleId="ListParagraph">
    <w:name w:val="List Paragraph"/>
    <w:basedOn w:val="Normal"/>
    <w:uiPriority w:val="34"/>
    <w:qFormat/>
    <w:rsid w:val="00B6360C"/>
    <w:pPr>
      <w:ind w:left="720"/>
    </w:pPr>
  </w:style>
  <w:style w:type="character" w:customStyle="1" w:styleId="Heading3Char">
    <w:name w:val="Heading 3 Char"/>
    <w:basedOn w:val="DefaultParagraphFont"/>
    <w:link w:val="Heading3"/>
    <w:uiPriority w:val="9"/>
    <w:semiHidden/>
    <w:rsid w:val="004A481B"/>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827D7F"/>
    <w:rPr>
      <w:sz w:val="16"/>
      <w:szCs w:val="16"/>
    </w:rPr>
  </w:style>
  <w:style w:type="paragraph" w:styleId="CommentText">
    <w:name w:val="annotation text"/>
    <w:basedOn w:val="Normal"/>
    <w:link w:val="CommentTextChar"/>
    <w:uiPriority w:val="99"/>
    <w:semiHidden/>
    <w:unhideWhenUsed/>
    <w:rsid w:val="00827D7F"/>
  </w:style>
  <w:style w:type="character" w:customStyle="1" w:styleId="CommentTextChar">
    <w:name w:val="Comment Text Char"/>
    <w:basedOn w:val="DefaultParagraphFont"/>
    <w:link w:val="CommentText"/>
    <w:uiPriority w:val="99"/>
    <w:semiHidden/>
    <w:rsid w:val="00827D7F"/>
  </w:style>
  <w:style w:type="character" w:customStyle="1" w:styleId="HeaderChar">
    <w:name w:val="Header Char"/>
    <w:basedOn w:val="DefaultParagraphFont"/>
    <w:link w:val="Header"/>
    <w:rsid w:val="0014358B"/>
  </w:style>
  <w:style w:type="character" w:customStyle="1" w:styleId="FooterChar">
    <w:name w:val="Footer Char"/>
    <w:basedOn w:val="DefaultParagraphFont"/>
    <w:link w:val="Footer"/>
    <w:uiPriority w:val="99"/>
    <w:rsid w:val="0014358B"/>
  </w:style>
  <w:style w:type="paragraph" w:styleId="NoSpacing">
    <w:name w:val="No Spacing"/>
    <w:uiPriority w:val="1"/>
    <w:qFormat/>
    <w:rsid w:val="00304D65"/>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7D3E81"/>
  </w:style>
  <w:style w:type="character" w:customStyle="1" w:styleId="FootnoteTextChar">
    <w:name w:val="Footnote Text Char"/>
    <w:basedOn w:val="DefaultParagraphFont"/>
    <w:link w:val="FootnoteText"/>
    <w:uiPriority w:val="99"/>
    <w:semiHidden/>
    <w:rsid w:val="007D3E81"/>
  </w:style>
  <w:style w:type="character" w:styleId="FootnoteReference">
    <w:name w:val="footnote reference"/>
    <w:basedOn w:val="DefaultParagraphFont"/>
    <w:uiPriority w:val="99"/>
    <w:semiHidden/>
    <w:unhideWhenUsed/>
    <w:rsid w:val="007D3E81"/>
    <w:rPr>
      <w:vertAlign w:val="superscript"/>
    </w:rPr>
  </w:style>
  <w:style w:type="paragraph" w:styleId="CommentSubject">
    <w:name w:val="annotation subject"/>
    <w:basedOn w:val="CommentText"/>
    <w:next w:val="CommentText"/>
    <w:link w:val="CommentSubjectChar"/>
    <w:uiPriority w:val="99"/>
    <w:semiHidden/>
    <w:unhideWhenUsed/>
    <w:rsid w:val="002E59B8"/>
    <w:rPr>
      <w:b/>
      <w:bCs/>
    </w:rPr>
  </w:style>
  <w:style w:type="character" w:customStyle="1" w:styleId="CommentSubjectChar">
    <w:name w:val="Comment Subject Char"/>
    <w:basedOn w:val="CommentTextChar"/>
    <w:link w:val="CommentSubject"/>
    <w:uiPriority w:val="99"/>
    <w:semiHidden/>
    <w:rsid w:val="002E59B8"/>
    <w:rPr>
      <w:b/>
      <w:bCs/>
    </w:rPr>
  </w:style>
  <w:style w:type="paragraph" w:styleId="Revision">
    <w:name w:val="Revision"/>
    <w:hidden/>
    <w:uiPriority w:val="99"/>
    <w:semiHidden/>
    <w:rsid w:val="002E59B8"/>
  </w:style>
  <w:style w:type="table" w:styleId="TableGrid">
    <w:name w:val="Table Grid"/>
    <w:basedOn w:val="TableNormal"/>
    <w:uiPriority w:val="39"/>
    <w:rsid w:val="00D774F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096688C55A6249BBB1AA5DE86EED47" ma:contentTypeVersion="12" ma:contentTypeDescription="Create a new document." ma:contentTypeScope="" ma:versionID="37f92267970f173936e216e2fed76943">
  <xsd:schema xmlns:xsd="http://www.w3.org/2001/XMLSchema" xmlns:xs="http://www.w3.org/2001/XMLSchema" xmlns:p="http://schemas.microsoft.com/office/2006/metadata/properties" xmlns:ns3="0ffb37f9-1bcf-4e3e-b04f-292b64b553dd" xmlns:ns4="2faf882e-cf03-4e57-aa22-f5e1bb7445d8" targetNamespace="http://schemas.microsoft.com/office/2006/metadata/properties" ma:root="true" ma:fieldsID="af9c375af1539baa03173762a43d0a8b" ns3:_="" ns4:_="">
    <xsd:import namespace="0ffb37f9-1bcf-4e3e-b04f-292b64b553dd"/>
    <xsd:import namespace="2faf882e-cf03-4e57-aa22-f5e1bb7445d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af882e-cf03-4e57-aa22-f5e1bb7445d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94480-8AE8-4695-9E52-AEC0AA8053B8}">
  <ds:schemaRefs>
    <ds:schemaRef ds:uri="http://schemas.microsoft.com/sharepoint/v3/contenttype/forms"/>
  </ds:schemaRefs>
</ds:datastoreItem>
</file>

<file path=customXml/itemProps2.xml><?xml version="1.0" encoding="utf-8"?>
<ds:datastoreItem xmlns:ds="http://schemas.openxmlformats.org/officeDocument/2006/customXml" ds:itemID="{9DE79BC2-D22F-49B5-9DB4-28E9E82B7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b37f9-1bcf-4e3e-b04f-292b64b553dd"/>
    <ds:schemaRef ds:uri="2faf882e-cf03-4e57-aa22-f5e1bb744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1C21F-E73C-4259-AD71-FC4CC2F9E2E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ffb37f9-1bcf-4e3e-b04f-292b64b553dd"/>
    <ds:schemaRef ds:uri="http://schemas.microsoft.com/office/infopath/2007/PartnerControls"/>
    <ds:schemaRef ds:uri="2faf882e-cf03-4e57-aa22-f5e1bb7445d8"/>
    <ds:schemaRef ds:uri="http://www.w3.org/XML/1998/namespace"/>
    <ds:schemaRef ds:uri="http://purl.org/dc/dcmitype/"/>
  </ds:schemaRefs>
</ds:datastoreItem>
</file>

<file path=customXml/itemProps4.xml><?xml version="1.0" encoding="utf-8"?>
<ds:datastoreItem xmlns:ds="http://schemas.openxmlformats.org/officeDocument/2006/customXml" ds:itemID="{FD9D6138-1826-4A63-A880-C52D3A0F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3422</Words>
  <Characters>19122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Criminal Form 28 Guilty No Contest Plea Proceeding</vt:lpstr>
    </vt:vector>
  </TitlesOfParts>
  <Company>City of Phoenix</Company>
  <LinksUpToDate>false</LinksUpToDate>
  <CharactersWithSpaces>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Form 28 Guilty No Contest Plea Proceeding</dc:title>
  <dc:subject/>
  <dc:creator>Kevin Kane</dc:creator>
  <cp:keywords/>
  <dc:description>Rev. 5/2/06, 12/04</dc:description>
  <cp:lastModifiedBy>Meltzer, Mark</cp:lastModifiedBy>
  <cp:revision>4</cp:revision>
  <cp:lastPrinted>2019-12-24T20:13:00Z</cp:lastPrinted>
  <dcterms:created xsi:type="dcterms:W3CDTF">2020-01-07T22:34:00Z</dcterms:created>
  <dcterms:modified xsi:type="dcterms:W3CDTF">2020-01-08T21:47:00Z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0x01010051096688C55A6249BBB1AA5DE86EED47</vt:lpwstr>
  </property>
</Properties>
</file>