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Layout w:type="fixed"/>
        <w:tblLook w:val="0000" w:firstRow="0" w:lastRow="0" w:firstColumn="0" w:lastColumn="0" w:noHBand="0" w:noVBand="0"/>
      </w:tblPr>
      <w:tblGrid>
        <w:gridCol w:w="4836"/>
        <w:gridCol w:w="4200"/>
      </w:tblGrid>
      <w:tr w:rsidR="004728C7" w:rsidRPr="004728C7" w14:paraId="170950B4" w14:textId="77777777" w:rsidTr="006F63FD">
        <w:trPr>
          <w:cantSplit/>
          <w:trHeight w:val="1987"/>
        </w:trPr>
        <w:tc>
          <w:tcPr>
            <w:tcW w:w="4836" w:type="dxa"/>
          </w:tcPr>
          <w:p w14:paraId="245350A9" w14:textId="6DE665A8" w:rsidR="00494BDF" w:rsidRPr="004728C7" w:rsidRDefault="009D4C37" w:rsidP="009D4C37">
            <w:pPr>
              <w:pStyle w:val="FirmInformation"/>
              <w:spacing w:line="240" w:lineRule="auto"/>
              <w:rPr>
                <w:sz w:val="28"/>
                <w:szCs w:val="28"/>
              </w:rPr>
            </w:pPr>
            <w:bookmarkStart w:id="0" w:name="_zzmpFIXED_CounselTable"/>
            <w:r>
              <w:rPr>
                <w:sz w:val="28"/>
                <w:szCs w:val="28"/>
              </w:rPr>
              <w:t>Andrew M. Jacobs</w:t>
            </w:r>
            <w:r w:rsidR="00732169" w:rsidRPr="004728C7">
              <w:rPr>
                <w:sz w:val="28"/>
                <w:szCs w:val="28"/>
              </w:rPr>
              <w:t>, Bar No. 0</w:t>
            </w:r>
            <w:r w:rsidR="006762EE">
              <w:rPr>
                <w:sz w:val="28"/>
                <w:szCs w:val="28"/>
              </w:rPr>
              <w:t>2</w:t>
            </w:r>
            <w:r>
              <w:rPr>
                <w:sz w:val="28"/>
                <w:szCs w:val="28"/>
              </w:rPr>
              <w:t>1146</w:t>
            </w:r>
            <w:r w:rsidR="00732169" w:rsidRPr="004728C7">
              <w:rPr>
                <w:sz w:val="28"/>
                <w:szCs w:val="28"/>
              </w:rPr>
              <w:br/>
            </w:r>
            <w:r w:rsidR="00E917C7">
              <w:rPr>
                <w:sz w:val="28"/>
                <w:szCs w:val="28"/>
              </w:rPr>
              <w:t>SNELL &amp; WILMER</w:t>
            </w:r>
            <w:r>
              <w:rPr>
                <w:sz w:val="28"/>
                <w:szCs w:val="28"/>
              </w:rPr>
              <w:t>, LLP</w:t>
            </w:r>
          </w:p>
          <w:p w14:paraId="2B4A21E3" w14:textId="07DA005F" w:rsidR="00357F4D" w:rsidRDefault="009D4C37" w:rsidP="00000C35">
            <w:pPr>
              <w:pStyle w:val="FirmInformation"/>
              <w:spacing w:line="240" w:lineRule="auto"/>
              <w:rPr>
                <w:sz w:val="28"/>
                <w:szCs w:val="28"/>
              </w:rPr>
            </w:pPr>
            <w:r>
              <w:rPr>
                <w:sz w:val="28"/>
                <w:szCs w:val="28"/>
              </w:rPr>
              <w:t>One Arizona Center</w:t>
            </w:r>
          </w:p>
          <w:p w14:paraId="67586642" w14:textId="4557D315" w:rsidR="009D4C37" w:rsidRPr="004728C7" w:rsidRDefault="009D4C37" w:rsidP="00000C35">
            <w:pPr>
              <w:pStyle w:val="FirmInformation"/>
              <w:spacing w:line="240" w:lineRule="auto"/>
              <w:rPr>
                <w:sz w:val="28"/>
                <w:szCs w:val="28"/>
              </w:rPr>
            </w:pPr>
            <w:r>
              <w:rPr>
                <w:sz w:val="28"/>
                <w:szCs w:val="28"/>
              </w:rPr>
              <w:t>400 East Van Buren, Suite 1900</w:t>
            </w:r>
          </w:p>
          <w:p w14:paraId="5602C7AC" w14:textId="2350A1B5" w:rsidR="00357F4D" w:rsidRPr="004728C7" w:rsidRDefault="009D4C37" w:rsidP="00000C35">
            <w:pPr>
              <w:pStyle w:val="FirmInformation"/>
              <w:spacing w:line="240" w:lineRule="auto"/>
              <w:rPr>
                <w:sz w:val="28"/>
                <w:szCs w:val="28"/>
              </w:rPr>
            </w:pPr>
            <w:r>
              <w:rPr>
                <w:sz w:val="28"/>
                <w:szCs w:val="28"/>
              </w:rPr>
              <w:t>Phoenix, Arizona 85004</w:t>
            </w:r>
          </w:p>
          <w:p w14:paraId="43B2F2E4" w14:textId="4F3BD62E" w:rsidR="00357F4D" w:rsidRPr="004728C7" w:rsidRDefault="00352347" w:rsidP="00000C35">
            <w:pPr>
              <w:pStyle w:val="FirmInformation"/>
              <w:spacing w:line="240" w:lineRule="auto"/>
              <w:rPr>
                <w:sz w:val="28"/>
                <w:szCs w:val="28"/>
              </w:rPr>
            </w:pPr>
            <w:r w:rsidRPr="004728C7">
              <w:rPr>
                <w:sz w:val="28"/>
                <w:szCs w:val="28"/>
              </w:rPr>
              <w:t xml:space="preserve">(602) </w:t>
            </w:r>
            <w:r w:rsidR="009D4C37">
              <w:rPr>
                <w:sz w:val="28"/>
                <w:szCs w:val="28"/>
              </w:rPr>
              <w:t>382-6308</w:t>
            </w:r>
          </w:p>
          <w:p w14:paraId="431CF3C3" w14:textId="514CE25A" w:rsidR="006F63FD" w:rsidRPr="004728C7" w:rsidRDefault="00127E2D" w:rsidP="009D4C37">
            <w:pPr>
              <w:pStyle w:val="FirmInformation"/>
              <w:spacing w:line="240" w:lineRule="auto"/>
              <w:rPr>
                <w:sz w:val="28"/>
                <w:szCs w:val="28"/>
              </w:rPr>
            </w:pPr>
            <w:hyperlink r:id="rId9" w:history="1">
              <w:r w:rsidR="009D4C37">
                <w:rPr>
                  <w:rStyle w:val="Hyperlink"/>
                  <w:color w:val="auto"/>
                  <w:sz w:val="28"/>
                  <w:szCs w:val="28"/>
                </w:rPr>
                <w:t>ajacobs@swlaw.com</w:t>
              </w:r>
            </w:hyperlink>
            <w:r w:rsidR="009D4C37">
              <w:rPr>
                <w:rStyle w:val="Hyperlink"/>
                <w:color w:val="auto"/>
                <w:sz w:val="28"/>
                <w:szCs w:val="28"/>
              </w:rPr>
              <w:t xml:space="preserve"> </w:t>
            </w:r>
          </w:p>
        </w:tc>
        <w:tc>
          <w:tcPr>
            <w:tcW w:w="4200" w:type="dxa"/>
          </w:tcPr>
          <w:p w14:paraId="48C05F00" w14:textId="77777777" w:rsidR="00357F4D" w:rsidRPr="004728C7" w:rsidRDefault="00357F4D" w:rsidP="00000C35">
            <w:pPr>
              <w:ind w:left="113" w:right="113"/>
              <w:rPr>
                <w:sz w:val="28"/>
                <w:szCs w:val="28"/>
              </w:rPr>
            </w:pPr>
          </w:p>
        </w:tc>
      </w:tr>
      <w:bookmarkEnd w:id="0"/>
    </w:tbl>
    <w:p w14:paraId="22652134" w14:textId="77777777" w:rsidR="000E55DC" w:rsidRDefault="000E55DC" w:rsidP="000E55DC">
      <w:pPr>
        <w:pStyle w:val="Court"/>
        <w:spacing w:after="0" w:line="240" w:lineRule="auto"/>
        <w:jc w:val="left"/>
        <w:rPr>
          <w:b/>
          <w:sz w:val="28"/>
          <w:szCs w:val="28"/>
        </w:rPr>
      </w:pPr>
    </w:p>
    <w:p w14:paraId="04932A66" w14:textId="77777777" w:rsidR="000C48A9" w:rsidRPr="004728C7" w:rsidRDefault="000F7A7F" w:rsidP="00000C35">
      <w:pPr>
        <w:pStyle w:val="Court"/>
        <w:spacing w:line="240" w:lineRule="auto"/>
        <w:rPr>
          <w:b/>
          <w:sz w:val="28"/>
          <w:szCs w:val="28"/>
        </w:rPr>
      </w:pPr>
      <w:r w:rsidRPr="004728C7">
        <w:rPr>
          <w:b/>
          <w:sz w:val="28"/>
          <w:szCs w:val="28"/>
        </w:rPr>
        <w:t>IN THE SUPREME COURT</w:t>
      </w:r>
      <w:r w:rsidRPr="004728C7">
        <w:rPr>
          <w:b/>
          <w:sz w:val="28"/>
          <w:szCs w:val="28"/>
        </w:rPr>
        <w:br/>
        <w:t>STATE OF ARIZONA</w:t>
      </w:r>
    </w:p>
    <w:tbl>
      <w:tblPr>
        <w:tblW w:w="9172" w:type="dxa"/>
        <w:tblBorders>
          <w:insideH w:val="single" w:sz="4" w:space="0" w:color="auto"/>
        </w:tblBorders>
        <w:tblLayout w:type="fixed"/>
        <w:tblLook w:val="0000" w:firstRow="0" w:lastRow="0" w:firstColumn="0" w:lastColumn="0" w:noHBand="0" w:noVBand="0"/>
      </w:tblPr>
      <w:tblGrid>
        <w:gridCol w:w="4663"/>
        <w:gridCol w:w="4509"/>
      </w:tblGrid>
      <w:tr w:rsidR="004728C7" w:rsidRPr="004728C7" w14:paraId="4661792D" w14:textId="77777777" w:rsidTr="00582F94">
        <w:trPr>
          <w:trHeight w:val="2016"/>
        </w:trPr>
        <w:tc>
          <w:tcPr>
            <w:tcW w:w="4663" w:type="dxa"/>
            <w:tcBorders>
              <w:top w:val="nil"/>
              <w:bottom w:val="single" w:sz="4" w:space="0" w:color="auto"/>
              <w:right w:val="single" w:sz="4" w:space="0" w:color="auto"/>
            </w:tcBorders>
            <w:shd w:val="clear" w:color="auto" w:fill="auto"/>
          </w:tcPr>
          <w:p w14:paraId="1CCE42F4" w14:textId="77777777" w:rsidR="00357F4D" w:rsidRPr="004728C7" w:rsidRDefault="00357F4D" w:rsidP="00E321C5">
            <w:pPr>
              <w:pStyle w:val="Caption"/>
              <w:spacing w:before="240" w:line="260" w:lineRule="exact"/>
              <w:rPr>
                <w:sz w:val="28"/>
                <w:szCs w:val="28"/>
              </w:rPr>
            </w:pPr>
            <w:bookmarkStart w:id="1" w:name="_zzmpFIXED_CaptionTable"/>
            <w:r w:rsidRPr="004728C7">
              <w:rPr>
                <w:sz w:val="28"/>
                <w:szCs w:val="28"/>
              </w:rPr>
              <w:t>In the Matter of:</w:t>
            </w:r>
          </w:p>
          <w:p w14:paraId="71A07534" w14:textId="305E8F3C" w:rsidR="00357F4D" w:rsidRPr="004728C7" w:rsidRDefault="00E67511" w:rsidP="0094111E">
            <w:pPr>
              <w:pStyle w:val="Caption"/>
              <w:spacing w:before="240" w:line="240" w:lineRule="auto"/>
              <w:rPr>
                <w:sz w:val="28"/>
                <w:szCs w:val="28"/>
              </w:rPr>
            </w:pPr>
            <w:r w:rsidRPr="004728C7">
              <w:rPr>
                <w:b/>
                <w:sz w:val="28"/>
                <w:szCs w:val="28"/>
              </w:rPr>
              <w:t xml:space="preserve">PETITION TO </w:t>
            </w:r>
            <w:r w:rsidR="0094111E">
              <w:rPr>
                <w:b/>
                <w:sz w:val="28"/>
                <w:szCs w:val="28"/>
              </w:rPr>
              <w:t>PERMANENTLY ADOPT AND AMEND RULE 8.1, ARIZONA RULES OF CIVIL PROCEDURE</w:t>
            </w:r>
          </w:p>
        </w:tc>
        <w:tc>
          <w:tcPr>
            <w:tcW w:w="4509" w:type="dxa"/>
            <w:tcBorders>
              <w:top w:val="nil"/>
              <w:left w:val="single" w:sz="4" w:space="0" w:color="auto"/>
            </w:tcBorders>
            <w:shd w:val="clear" w:color="auto" w:fill="auto"/>
          </w:tcPr>
          <w:p w14:paraId="33BD3038" w14:textId="7479EA17" w:rsidR="00357F4D" w:rsidRPr="004728C7" w:rsidRDefault="00357F4D" w:rsidP="00E321C5">
            <w:pPr>
              <w:pStyle w:val="Caption"/>
              <w:tabs>
                <w:tab w:val="left" w:pos="1238"/>
              </w:tabs>
              <w:spacing w:before="240" w:after="240"/>
              <w:ind w:left="259" w:right="115"/>
              <w:rPr>
                <w:sz w:val="28"/>
                <w:szCs w:val="28"/>
              </w:rPr>
            </w:pPr>
            <w:r w:rsidRPr="004728C7">
              <w:rPr>
                <w:sz w:val="28"/>
                <w:szCs w:val="28"/>
              </w:rPr>
              <w:t>Supreme Court No. R-</w:t>
            </w:r>
            <w:r w:rsidR="006762EE">
              <w:rPr>
                <w:sz w:val="28"/>
                <w:szCs w:val="28"/>
              </w:rPr>
              <w:t>18</w:t>
            </w:r>
            <w:r w:rsidR="004728C7">
              <w:rPr>
                <w:sz w:val="28"/>
                <w:szCs w:val="28"/>
              </w:rPr>
              <w:t>-0</w:t>
            </w:r>
            <w:r w:rsidR="0094111E">
              <w:rPr>
                <w:sz w:val="28"/>
                <w:szCs w:val="28"/>
              </w:rPr>
              <w:t>033</w:t>
            </w:r>
          </w:p>
          <w:p w14:paraId="7BEFB692" w14:textId="69AA0027" w:rsidR="0094111E" w:rsidRPr="004728C7" w:rsidRDefault="000F7A7F" w:rsidP="0094111E">
            <w:pPr>
              <w:pStyle w:val="Caption"/>
              <w:tabs>
                <w:tab w:val="left" w:pos="1238"/>
              </w:tabs>
              <w:spacing w:line="240" w:lineRule="auto"/>
              <w:ind w:right="115"/>
              <w:jc w:val="center"/>
              <w:rPr>
                <w:sz w:val="28"/>
                <w:szCs w:val="28"/>
              </w:rPr>
            </w:pPr>
            <w:r w:rsidRPr="004728C7">
              <w:rPr>
                <w:b/>
                <w:sz w:val="28"/>
                <w:szCs w:val="28"/>
              </w:rPr>
              <w:t xml:space="preserve">COMMENT </w:t>
            </w:r>
          </w:p>
          <w:p w14:paraId="381630F8" w14:textId="04165D42" w:rsidR="00357F4D" w:rsidRPr="004728C7" w:rsidRDefault="00357F4D" w:rsidP="00582F94">
            <w:pPr>
              <w:pStyle w:val="Caption"/>
              <w:tabs>
                <w:tab w:val="left" w:pos="1238"/>
              </w:tabs>
              <w:spacing w:line="240" w:lineRule="auto"/>
              <w:ind w:right="115"/>
              <w:jc w:val="center"/>
              <w:rPr>
                <w:sz w:val="28"/>
                <w:szCs w:val="28"/>
              </w:rPr>
            </w:pPr>
          </w:p>
        </w:tc>
      </w:tr>
    </w:tbl>
    <w:bookmarkEnd w:id="1"/>
    <w:p w14:paraId="00B6AF33" w14:textId="400B620B" w:rsidR="00777CA4" w:rsidRDefault="0094111E" w:rsidP="00942750">
      <w:pPr>
        <w:pStyle w:val="Style13ptJustifiedFirstline05LinespacingExactly2"/>
        <w:widowControl w:val="0"/>
        <w:spacing w:before="60"/>
        <w:rPr>
          <w:sz w:val="28"/>
          <w:szCs w:val="28"/>
        </w:rPr>
      </w:pPr>
      <w:r>
        <w:rPr>
          <w:sz w:val="28"/>
          <w:szCs w:val="28"/>
        </w:rPr>
        <w:t xml:space="preserve">This Comment suggests </w:t>
      </w:r>
      <w:r w:rsidR="00137C80">
        <w:rPr>
          <w:sz w:val="28"/>
          <w:szCs w:val="28"/>
        </w:rPr>
        <w:t>two edits</w:t>
      </w:r>
      <w:r>
        <w:rPr>
          <w:sz w:val="28"/>
          <w:szCs w:val="28"/>
        </w:rPr>
        <w:t xml:space="preserve"> to </w:t>
      </w:r>
      <w:r w:rsidR="00137C80">
        <w:rPr>
          <w:sz w:val="28"/>
          <w:szCs w:val="28"/>
        </w:rPr>
        <w:t xml:space="preserve">the </w:t>
      </w:r>
      <w:r>
        <w:rPr>
          <w:sz w:val="28"/>
          <w:szCs w:val="28"/>
        </w:rPr>
        <w:t>Rule 8.1</w:t>
      </w:r>
      <w:r w:rsidR="00137C80">
        <w:rPr>
          <w:sz w:val="28"/>
          <w:szCs w:val="28"/>
        </w:rPr>
        <w:t xml:space="preserve"> proposed by Petition R-18-0033 (“the Petition”), to eliminate a potential source of confusion, and separately, to eliminate redundancy.  </w:t>
      </w:r>
      <w:r w:rsidR="00942750" w:rsidRPr="00942750">
        <w:rPr>
          <w:sz w:val="28"/>
          <w:szCs w:val="28"/>
          <w:u w:val="single"/>
        </w:rPr>
        <w:t>First</w:t>
      </w:r>
      <w:r w:rsidR="00942750">
        <w:rPr>
          <w:sz w:val="28"/>
          <w:szCs w:val="28"/>
        </w:rPr>
        <w:t xml:space="preserve">, the introductory clause to proposed Rule 8.1(e) suggests a conflict with Rule 26.2(d)(1) that will no longer exist if this Court adopts the Petition’s draft.  For this reason, that clause would create confusion and should be eliminated.  </w:t>
      </w:r>
      <w:r w:rsidR="00942750" w:rsidRPr="00942750">
        <w:rPr>
          <w:sz w:val="28"/>
          <w:szCs w:val="28"/>
          <w:u w:val="single"/>
        </w:rPr>
        <w:t>Second</w:t>
      </w:r>
      <w:r w:rsidR="00942750">
        <w:rPr>
          <w:sz w:val="28"/>
          <w:szCs w:val="28"/>
        </w:rPr>
        <w:t>, if this Court agrees with deleting that clause, the first four lines of introductory text of proposed Rule 8.1(e) also merely restate what Rule 26.2 already says.  For that reason, those further lines of text should be eliminated as surplusage that may also confuse the reader by suggesting that something different or autonomous is going on in Rule 8.1 when it is not.  Both</w:t>
      </w:r>
      <w:r w:rsidR="00137C80">
        <w:rPr>
          <w:sz w:val="28"/>
          <w:szCs w:val="28"/>
        </w:rPr>
        <w:t xml:space="preserve"> changes </w:t>
      </w:r>
      <w:r w:rsidR="00942750">
        <w:rPr>
          <w:sz w:val="28"/>
          <w:szCs w:val="28"/>
        </w:rPr>
        <w:t xml:space="preserve">suggested below </w:t>
      </w:r>
      <w:r w:rsidR="00137C80">
        <w:rPr>
          <w:sz w:val="28"/>
          <w:szCs w:val="28"/>
        </w:rPr>
        <w:t>wo</w:t>
      </w:r>
      <w:r w:rsidR="00942750">
        <w:rPr>
          <w:sz w:val="28"/>
          <w:szCs w:val="28"/>
        </w:rPr>
        <w:t xml:space="preserve">uld harmonize Rule 8.1 with </w:t>
      </w:r>
      <w:r w:rsidR="00137C80">
        <w:rPr>
          <w:sz w:val="28"/>
          <w:szCs w:val="28"/>
        </w:rPr>
        <w:t>Rule 26.2</w:t>
      </w:r>
      <w:r w:rsidR="00942750">
        <w:rPr>
          <w:sz w:val="28"/>
          <w:szCs w:val="28"/>
        </w:rPr>
        <w:t xml:space="preserve">.   </w:t>
      </w:r>
      <w:r w:rsidR="00777CA4">
        <w:rPr>
          <w:sz w:val="28"/>
          <w:szCs w:val="28"/>
        </w:rPr>
        <w:t xml:space="preserve">By way of </w:t>
      </w:r>
      <w:r w:rsidR="00942750">
        <w:rPr>
          <w:sz w:val="28"/>
          <w:szCs w:val="28"/>
        </w:rPr>
        <w:t xml:space="preserve">more specific </w:t>
      </w:r>
      <w:r w:rsidR="00777CA4">
        <w:rPr>
          <w:sz w:val="28"/>
          <w:szCs w:val="28"/>
        </w:rPr>
        <w:t>explanation</w:t>
      </w:r>
      <w:r w:rsidR="00942750">
        <w:rPr>
          <w:sz w:val="28"/>
          <w:szCs w:val="28"/>
        </w:rPr>
        <w:t xml:space="preserve"> of these two recommended edits to the Petition’s proposed Rule 8.1</w:t>
      </w:r>
      <w:r w:rsidR="00777CA4">
        <w:rPr>
          <w:sz w:val="28"/>
          <w:szCs w:val="28"/>
        </w:rPr>
        <w:t>:</w:t>
      </w:r>
    </w:p>
    <w:p w14:paraId="28A3FC42" w14:textId="4B1C8437" w:rsidR="00777CA4" w:rsidRDefault="00777CA4" w:rsidP="00777CA4">
      <w:pPr>
        <w:pStyle w:val="Style13ptJustifiedFirstline05LinespacingExactly2"/>
        <w:widowControl w:val="0"/>
        <w:numPr>
          <w:ilvl w:val="0"/>
          <w:numId w:val="25"/>
        </w:numPr>
        <w:spacing w:before="60"/>
        <w:ind w:left="0" w:firstLine="720"/>
        <w:rPr>
          <w:sz w:val="28"/>
          <w:szCs w:val="28"/>
        </w:rPr>
      </w:pPr>
      <w:r>
        <w:rPr>
          <w:sz w:val="28"/>
          <w:szCs w:val="28"/>
        </w:rPr>
        <w:lastRenderedPageBreak/>
        <w:t>This Court enacted Rule 8.1 as an experimental Rule effective July 1, 2015 in Administrative Order No. 2015-15, for a term of three years.</w:t>
      </w:r>
    </w:p>
    <w:p w14:paraId="3A11EC52" w14:textId="77777777" w:rsidR="00942750" w:rsidRDefault="00777CA4" w:rsidP="00777CA4">
      <w:pPr>
        <w:pStyle w:val="Style13ptJustifiedFirstline05LinespacingExactly2"/>
        <w:widowControl w:val="0"/>
        <w:numPr>
          <w:ilvl w:val="0"/>
          <w:numId w:val="25"/>
        </w:numPr>
        <w:spacing w:before="60"/>
        <w:ind w:left="0" w:firstLine="720"/>
        <w:rPr>
          <w:sz w:val="28"/>
          <w:szCs w:val="28"/>
        </w:rPr>
      </w:pPr>
      <w:r>
        <w:rPr>
          <w:sz w:val="28"/>
          <w:szCs w:val="28"/>
        </w:rPr>
        <w:t xml:space="preserve"> In December 2015, this Court appointed the Committee on Civil Justice Reform (“the CCJR”).  The CCJR proposed Rule 26.2, the tiering rule.  </w:t>
      </w:r>
      <w:r w:rsidR="00942750">
        <w:rPr>
          <w:sz w:val="28"/>
          <w:szCs w:val="28"/>
        </w:rPr>
        <w:t>At its summer 2017 Rules Agenda, this</w:t>
      </w:r>
      <w:r>
        <w:rPr>
          <w:sz w:val="28"/>
          <w:szCs w:val="28"/>
        </w:rPr>
        <w:t xml:space="preserve"> Court enacted Rule 26.2, making it effective on July 1, 2018.</w:t>
      </w:r>
      <w:r w:rsidR="00712F54">
        <w:rPr>
          <w:sz w:val="28"/>
          <w:szCs w:val="28"/>
        </w:rPr>
        <w:t xml:space="preserve">  </w:t>
      </w:r>
    </w:p>
    <w:p w14:paraId="15C39662" w14:textId="0EDF9FE6" w:rsidR="00942750" w:rsidRDefault="00942750" w:rsidP="00942750">
      <w:pPr>
        <w:pStyle w:val="Style13ptJustifiedFirstline05LinespacingExactly2"/>
        <w:widowControl w:val="0"/>
        <w:numPr>
          <w:ilvl w:val="0"/>
          <w:numId w:val="25"/>
        </w:numPr>
        <w:spacing w:before="60"/>
        <w:ind w:left="0" w:firstLine="720"/>
        <w:rPr>
          <w:sz w:val="28"/>
          <w:szCs w:val="28"/>
        </w:rPr>
      </w:pPr>
      <w:r>
        <w:rPr>
          <w:sz w:val="28"/>
          <w:szCs w:val="28"/>
        </w:rPr>
        <w:t>Two features of Rul</w:t>
      </w:r>
      <w:r w:rsidR="008D36D9">
        <w:rPr>
          <w:sz w:val="28"/>
          <w:szCs w:val="28"/>
        </w:rPr>
        <w:t>e 26.2 are relevant to Rule 8.1</w:t>
      </w:r>
      <w:r>
        <w:rPr>
          <w:sz w:val="28"/>
          <w:szCs w:val="28"/>
        </w:rPr>
        <w:t xml:space="preserve"> and </w:t>
      </w:r>
      <w:r w:rsidR="008D36D9">
        <w:rPr>
          <w:sz w:val="28"/>
          <w:szCs w:val="28"/>
        </w:rPr>
        <w:t xml:space="preserve">to </w:t>
      </w:r>
      <w:r>
        <w:rPr>
          <w:sz w:val="28"/>
          <w:szCs w:val="28"/>
        </w:rPr>
        <w:t>this Comment:</w:t>
      </w:r>
    </w:p>
    <w:p w14:paraId="2675CBA6" w14:textId="16EBD33C" w:rsidR="00777CA4" w:rsidRDefault="00712F54" w:rsidP="008D36D9">
      <w:pPr>
        <w:pStyle w:val="Style13ptJustifiedFirstline05LinespacingExactly2"/>
        <w:widowControl w:val="0"/>
        <w:numPr>
          <w:ilvl w:val="0"/>
          <w:numId w:val="26"/>
        </w:numPr>
        <w:spacing w:before="60"/>
        <w:ind w:left="2160" w:hanging="720"/>
        <w:rPr>
          <w:sz w:val="28"/>
          <w:szCs w:val="28"/>
        </w:rPr>
      </w:pPr>
      <w:r w:rsidRPr="00942750">
        <w:rPr>
          <w:sz w:val="28"/>
          <w:szCs w:val="28"/>
        </w:rPr>
        <w:t>Under Rule 26.2, from the time a case is filed until a court assigns the case to a different tier, the case is assigned by default to “the tier to which it would be a</w:t>
      </w:r>
      <w:r w:rsidR="00EA0B40">
        <w:rPr>
          <w:sz w:val="28"/>
          <w:szCs w:val="28"/>
        </w:rPr>
        <w:t>ssigned based on its monetary or</w:t>
      </w:r>
      <w:r w:rsidRPr="00942750">
        <w:rPr>
          <w:sz w:val="28"/>
          <w:szCs w:val="28"/>
        </w:rPr>
        <w:t xml:space="preserve"> nonmonetary relief requested under Rule 26.</w:t>
      </w:r>
      <w:r w:rsidR="00EA0B40">
        <w:rPr>
          <w:sz w:val="28"/>
          <w:szCs w:val="28"/>
        </w:rPr>
        <w:t>2(c)(3).”  Ariz. R. Civ. P. 26.2</w:t>
      </w:r>
      <w:r w:rsidRPr="00942750">
        <w:rPr>
          <w:sz w:val="28"/>
          <w:szCs w:val="28"/>
        </w:rPr>
        <w:t>(d)(1).</w:t>
      </w:r>
    </w:p>
    <w:p w14:paraId="6BF50312" w14:textId="126415DE" w:rsidR="00942750" w:rsidRPr="00942750" w:rsidRDefault="00942750" w:rsidP="008D36D9">
      <w:pPr>
        <w:pStyle w:val="Style13ptJustifiedFirstline05LinespacingExactly2"/>
        <w:widowControl w:val="0"/>
        <w:numPr>
          <w:ilvl w:val="0"/>
          <w:numId w:val="26"/>
        </w:numPr>
        <w:spacing w:before="60"/>
        <w:ind w:left="2160" w:hanging="720"/>
        <w:rPr>
          <w:sz w:val="28"/>
          <w:szCs w:val="28"/>
        </w:rPr>
      </w:pPr>
      <w:r>
        <w:rPr>
          <w:sz w:val="28"/>
          <w:szCs w:val="28"/>
        </w:rPr>
        <w:t>Under Rule 26.2, the court has the authority to assign a case to any tier, regardless of the amount at issue in that case.  Ariz. R. Civ. P. 26.2(c).  That happens either by stipulation or motion approved by the court, or by the cour</w:t>
      </w:r>
      <w:r w:rsidR="008D36D9">
        <w:rPr>
          <w:sz w:val="28"/>
          <w:szCs w:val="28"/>
        </w:rPr>
        <w:t>t’s own evaluation of the case.  Ariz. R. Civ. P. 26.2(c)(1)-(2).</w:t>
      </w:r>
    </w:p>
    <w:p w14:paraId="64C78CA0" w14:textId="3631EEBD" w:rsidR="00777CA4" w:rsidRDefault="002A6ACF" w:rsidP="00777CA4">
      <w:pPr>
        <w:pStyle w:val="Style13ptJustifiedFirstline05LinespacingExactly2"/>
        <w:widowControl w:val="0"/>
        <w:numPr>
          <w:ilvl w:val="0"/>
          <w:numId w:val="25"/>
        </w:numPr>
        <w:spacing w:before="60"/>
        <w:ind w:left="0" w:firstLine="720"/>
        <w:rPr>
          <w:sz w:val="28"/>
          <w:szCs w:val="28"/>
        </w:rPr>
      </w:pPr>
      <w:r>
        <w:rPr>
          <w:sz w:val="28"/>
          <w:szCs w:val="28"/>
        </w:rPr>
        <w:t xml:space="preserve">When the Court enacted </w:t>
      </w:r>
      <w:r w:rsidR="008D36D9">
        <w:rPr>
          <w:sz w:val="28"/>
          <w:szCs w:val="28"/>
        </w:rPr>
        <w:t>Rule 26.2</w:t>
      </w:r>
      <w:r>
        <w:rPr>
          <w:sz w:val="28"/>
          <w:szCs w:val="28"/>
        </w:rPr>
        <w:t xml:space="preserve">, at the urging of the State Bar, this Court also added language to </w:t>
      </w:r>
      <w:r w:rsidR="00B25A88">
        <w:rPr>
          <w:sz w:val="28"/>
          <w:szCs w:val="28"/>
        </w:rPr>
        <w:t>Rule 8.1(f</w:t>
      </w:r>
      <w:r>
        <w:rPr>
          <w:sz w:val="28"/>
          <w:szCs w:val="28"/>
        </w:rPr>
        <w:t xml:space="preserve">) </w:t>
      </w:r>
      <w:r w:rsidR="00B25A88">
        <w:rPr>
          <w:sz w:val="28"/>
          <w:szCs w:val="28"/>
        </w:rPr>
        <w:t xml:space="preserve">(treated as Rule 8.1(e) in the Petition’s proposed Rule 8.1) </w:t>
      </w:r>
      <w:r>
        <w:rPr>
          <w:sz w:val="28"/>
          <w:szCs w:val="28"/>
        </w:rPr>
        <w:t xml:space="preserve">to clarify that cases in the commercial court were deemed from their </w:t>
      </w:r>
      <w:r w:rsidR="00B25A88">
        <w:rPr>
          <w:sz w:val="28"/>
          <w:szCs w:val="28"/>
        </w:rPr>
        <w:t>filing</w:t>
      </w:r>
      <w:r>
        <w:rPr>
          <w:sz w:val="28"/>
          <w:szCs w:val="28"/>
        </w:rPr>
        <w:t xml:space="preserve"> to be assigned to Tier 3</w:t>
      </w:r>
      <w:r w:rsidR="00B25A88">
        <w:rPr>
          <w:sz w:val="28"/>
          <w:szCs w:val="28"/>
        </w:rPr>
        <w:t xml:space="preserve"> unless and until reassigned</w:t>
      </w:r>
      <w:r>
        <w:rPr>
          <w:sz w:val="28"/>
          <w:szCs w:val="28"/>
        </w:rPr>
        <w:t xml:space="preserve">.  </w:t>
      </w:r>
      <w:r w:rsidRPr="002A6ACF">
        <w:rPr>
          <w:i/>
          <w:sz w:val="28"/>
          <w:szCs w:val="28"/>
        </w:rPr>
        <w:t>See</w:t>
      </w:r>
      <w:r>
        <w:rPr>
          <w:sz w:val="28"/>
          <w:szCs w:val="28"/>
        </w:rPr>
        <w:t xml:space="preserve"> Order on Petition No. R-17-0010, at 14 of 151.  Available at </w:t>
      </w:r>
      <w:hyperlink r:id="rId10" w:history="1">
        <w:r w:rsidRPr="00B50210">
          <w:rPr>
            <w:rStyle w:val="Hyperlink"/>
            <w:sz w:val="28"/>
            <w:szCs w:val="28"/>
          </w:rPr>
          <w:t>https://www.azcourts.gov/Portals/20/2017%20Rules/17-0010.pdf</w:t>
        </w:r>
      </w:hyperlink>
      <w:r>
        <w:rPr>
          <w:sz w:val="28"/>
          <w:szCs w:val="28"/>
        </w:rPr>
        <w:t xml:space="preserve"> (last visited on September 23, 2018).</w:t>
      </w:r>
    </w:p>
    <w:p w14:paraId="7D1CE0AB" w14:textId="22BB9706" w:rsidR="00712F54" w:rsidRDefault="00B25A88" w:rsidP="00777CA4">
      <w:pPr>
        <w:pStyle w:val="Style13ptJustifiedFirstline05LinespacingExactly2"/>
        <w:widowControl w:val="0"/>
        <w:numPr>
          <w:ilvl w:val="0"/>
          <w:numId w:val="25"/>
        </w:numPr>
        <w:spacing w:before="60"/>
        <w:ind w:left="0" w:firstLine="720"/>
        <w:rPr>
          <w:sz w:val="28"/>
          <w:szCs w:val="28"/>
        </w:rPr>
      </w:pPr>
      <w:r>
        <w:rPr>
          <w:sz w:val="28"/>
          <w:szCs w:val="28"/>
        </w:rPr>
        <w:lastRenderedPageBreak/>
        <w:t>To clarify that, Rule 8.1(f</w:t>
      </w:r>
      <w:r w:rsidR="008D36D9">
        <w:rPr>
          <w:sz w:val="28"/>
          <w:szCs w:val="28"/>
        </w:rPr>
        <w:t>)</w:t>
      </w:r>
      <w:r>
        <w:rPr>
          <w:sz w:val="28"/>
          <w:szCs w:val="28"/>
        </w:rPr>
        <w:t xml:space="preserve"> contains five lines of explanatory text</w:t>
      </w:r>
      <w:r w:rsidR="00712F54">
        <w:rPr>
          <w:sz w:val="28"/>
          <w:szCs w:val="28"/>
        </w:rPr>
        <w:t>:</w:t>
      </w:r>
    </w:p>
    <w:p w14:paraId="5FB11020" w14:textId="048A89BA" w:rsidR="00712F54" w:rsidRDefault="00712F54" w:rsidP="00712F54">
      <w:pPr>
        <w:pStyle w:val="Style13ptJustifiedFirstline05LinespacingExactly2"/>
        <w:widowControl w:val="0"/>
        <w:spacing w:before="240" w:line="240" w:lineRule="auto"/>
        <w:ind w:left="1440" w:right="792" w:firstLine="0"/>
        <w:rPr>
          <w:sz w:val="28"/>
          <w:szCs w:val="28"/>
        </w:rPr>
      </w:pPr>
      <w:r w:rsidRPr="00712F54">
        <w:rPr>
          <w:b/>
          <w:sz w:val="28"/>
          <w:szCs w:val="28"/>
        </w:rPr>
        <w:t>Notwithstanding any contrary language in Rule 26.2(d)(1)</w:t>
      </w:r>
      <w:r>
        <w:rPr>
          <w:sz w:val="28"/>
          <w:szCs w:val="28"/>
        </w:rPr>
        <w:t>, from the filing of the complaint unless and until the commercial court assigns the case to a different tier</w:t>
      </w:r>
      <w:r w:rsidR="008D36D9">
        <w:rPr>
          <w:sz w:val="28"/>
          <w:szCs w:val="28"/>
        </w:rPr>
        <w:t xml:space="preserve"> after the Rule 16(d) scheduling conference,</w:t>
      </w:r>
      <w:r>
        <w:rPr>
          <w:sz w:val="28"/>
          <w:szCs w:val="28"/>
        </w:rPr>
        <w:t xml:space="preserve"> cases in the commercial court are deemed to be assigned to Tier 3.</w:t>
      </w:r>
    </w:p>
    <w:p w14:paraId="655FCEB4" w14:textId="49E9185D" w:rsidR="00712F54" w:rsidRPr="008D36D9" w:rsidRDefault="00712F54" w:rsidP="00712F54">
      <w:pPr>
        <w:pStyle w:val="Style13ptJustifiedFirstline05LinespacingExactly2"/>
        <w:widowControl w:val="0"/>
        <w:spacing w:before="240" w:line="240" w:lineRule="auto"/>
        <w:ind w:right="792" w:firstLine="0"/>
        <w:rPr>
          <w:b/>
          <w:sz w:val="28"/>
          <w:szCs w:val="28"/>
        </w:rPr>
      </w:pPr>
      <w:r w:rsidRPr="00712F54">
        <w:rPr>
          <w:sz w:val="28"/>
          <w:szCs w:val="28"/>
        </w:rPr>
        <w:t xml:space="preserve">Ariz. R. Civ. P. 8.1(f) </w:t>
      </w:r>
      <w:r>
        <w:rPr>
          <w:b/>
          <w:sz w:val="28"/>
          <w:szCs w:val="28"/>
        </w:rPr>
        <w:t>(emphasis added).</w:t>
      </w:r>
      <w:r w:rsidR="008D36D9">
        <w:rPr>
          <w:b/>
          <w:sz w:val="28"/>
          <w:szCs w:val="28"/>
        </w:rPr>
        <w:t xml:space="preserve"> </w:t>
      </w:r>
    </w:p>
    <w:p w14:paraId="4789BF2B" w14:textId="10B5039E" w:rsidR="008D36D9" w:rsidRPr="008D36D9" w:rsidRDefault="008D36D9" w:rsidP="00777CA4">
      <w:pPr>
        <w:pStyle w:val="Style13ptJustifiedFirstline05LinespacingExactly2"/>
        <w:widowControl w:val="0"/>
        <w:numPr>
          <w:ilvl w:val="0"/>
          <w:numId w:val="25"/>
        </w:numPr>
        <w:spacing w:before="60"/>
        <w:ind w:left="0" w:firstLine="720"/>
        <w:rPr>
          <w:sz w:val="28"/>
          <w:szCs w:val="28"/>
        </w:rPr>
      </w:pPr>
      <w:r>
        <w:rPr>
          <w:sz w:val="28"/>
          <w:szCs w:val="28"/>
        </w:rPr>
        <w:t>Rule 8.1</w:t>
      </w:r>
      <w:r w:rsidR="00B25A88">
        <w:rPr>
          <w:sz w:val="28"/>
          <w:szCs w:val="28"/>
        </w:rPr>
        <w:t>(f)</w:t>
      </w:r>
      <w:r>
        <w:rPr>
          <w:sz w:val="28"/>
          <w:szCs w:val="28"/>
        </w:rPr>
        <w:t xml:space="preserve">’s treatment of cases as </w:t>
      </w:r>
      <w:r w:rsidR="00EA0708">
        <w:rPr>
          <w:sz w:val="28"/>
          <w:szCs w:val="28"/>
        </w:rPr>
        <w:t xml:space="preserve">defaulting to </w:t>
      </w:r>
      <w:r>
        <w:rPr>
          <w:sz w:val="28"/>
          <w:szCs w:val="28"/>
        </w:rPr>
        <w:t>Tier 3 from their filing differs</w:t>
      </w:r>
      <w:r w:rsidRPr="008D36D9">
        <w:rPr>
          <w:sz w:val="28"/>
          <w:szCs w:val="28"/>
        </w:rPr>
        <w:t xml:space="preserve"> from how Rule 26.2</w:t>
      </w:r>
      <w:r w:rsidR="00B25A88">
        <w:rPr>
          <w:sz w:val="28"/>
          <w:szCs w:val="28"/>
        </w:rPr>
        <w:t>(d)</w:t>
      </w:r>
      <w:r w:rsidRPr="008D36D9">
        <w:rPr>
          <w:sz w:val="28"/>
          <w:szCs w:val="28"/>
        </w:rPr>
        <w:t xml:space="preserve"> treats cases outside the commercial court</w:t>
      </w:r>
      <w:r>
        <w:rPr>
          <w:sz w:val="28"/>
          <w:szCs w:val="28"/>
        </w:rPr>
        <w:t>.  In all other parts of the superior court, cases default upon filing to Tier 1, Tier 2, or Tier 3 depending on how much monetary relief is requested in them.  Ariz. R. Civ. P. 26.2</w:t>
      </w:r>
      <w:r w:rsidR="00EA0708">
        <w:rPr>
          <w:sz w:val="28"/>
          <w:szCs w:val="28"/>
        </w:rPr>
        <w:t>(d)(1).</w:t>
      </w:r>
    </w:p>
    <w:p w14:paraId="17A4A79E" w14:textId="5B3F5155" w:rsidR="00712F54" w:rsidRDefault="00EA0708" w:rsidP="00777CA4">
      <w:pPr>
        <w:pStyle w:val="Style13ptJustifiedFirstline05LinespacingExactly2"/>
        <w:widowControl w:val="0"/>
        <w:numPr>
          <w:ilvl w:val="0"/>
          <w:numId w:val="25"/>
        </w:numPr>
        <w:spacing w:before="60"/>
        <w:ind w:left="0" w:firstLine="720"/>
        <w:rPr>
          <w:sz w:val="28"/>
          <w:szCs w:val="28"/>
        </w:rPr>
      </w:pPr>
      <w:r>
        <w:rPr>
          <w:sz w:val="28"/>
          <w:szCs w:val="28"/>
        </w:rPr>
        <w:t>The Petition proposes</w:t>
      </w:r>
      <w:r w:rsidR="00712F54">
        <w:rPr>
          <w:sz w:val="28"/>
          <w:szCs w:val="28"/>
        </w:rPr>
        <w:t xml:space="preserve"> the permanent adoption of a modified Rule 8.1, </w:t>
      </w:r>
      <w:r>
        <w:rPr>
          <w:sz w:val="28"/>
          <w:szCs w:val="28"/>
        </w:rPr>
        <w:t xml:space="preserve">which would restrict commercial court cases to those cases in which monetary damages are sought in an amount equal to or exceeding $300,000.  </w:t>
      </w:r>
      <w:r w:rsidRPr="00237BF7">
        <w:rPr>
          <w:i/>
          <w:sz w:val="28"/>
          <w:szCs w:val="28"/>
        </w:rPr>
        <w:t>See</w:t>
      </w:r>
      <w:r>
        <w:rPr>
          <w:sz w:val="28"/>
          <w:szCs w:val="28"/>
        </w:rPr>
        <w:t xml:space="preserve"> App</w:t>
      </w:r>
      <w:r w:rsidR="00B25A88">
        <w:rPr>
          <w:sz w:val="28"/>
          <w:szCs w:val="28"/>
        </w:rPr>
        <w:t>endix to Petition, at Rule 8.1(c</w:t>
      </w:r>
      <w:r>
        <w:rPr>
          <w:sz w:val="28"/>
          <w:szCs w:val="28"/>
        </w:rPr>
        <w:t>).  That salutary change makes all of the above-excerpted int</w:t>
      </w:r>
      <w:r w:rsidR="00B25A88">
        <w:rPr>
          <w:sz w:val="28"/>
          <w:szCs w:val="28"/>
        </w:rPr>
        <w:t>roductory language in Rule 8.1(f</w:t>
      </w:r>
      <w:r>
        <w:rPr>
          <w:sz w:val="28"/>
          <w:szCs w:val="28"/>
        </w:rPr>
        <w:t>) unnecessary, and makes the first part of it arguably confusing.  The undersigned sympathizes with revising Rule 8.1’s interaction with Rule 26.2, which is concededly complex, reticulated, and brand new, and intends no disrespect to the Petition by making the suggestions in this Comment.</w:t>
      </w:r>
    </w:p>
    <w:p w14:paraId="5ABD2466" w14:textId="1C2F6FAF" w:rsidR="00EA0708" w:rsidRDefault="002A6ACF" w:rsidP="00777CA4">
      <w:pPr>
        <w:pStyle w:val="Style13ptJustifiedFirstline05LinespacingExactly2"/>
        <w:widowControl w:val="0"/>
        <w:numPr>
          <w:ilvl w:val="0"/>
          <w:numId w:val="25"/>
        </w:numPr>
        <w:spacing w:before="60"/>
        <w:ind w:left="0" w:firstLine="720"/>
        <w:rPr>
          <w:sz w:val="28"/>
          <w:szCs w:val="28"/>
        </w:rPr>
      </w:pPr>
      <w:r>
        <w:rPr>
          <w:sz w:val="28"/>
          <w:szCs w:val="28"/>
        </w:rPr>
        <w:t xml:space="preserve"> </w:t>
      </w:r>
      <w:r w:rsidR="00EA0708">
        <w:rPr>
          <w:sz w:val="28"/>
          <w:szCs w:val="28"/>
        </w:rPr>
        <w:t xml:space="preserve">The Petition’s restriction of </w:t>
      </w:r>
      <w:r w:rsidR="00237BF7">
        <w:rPr>
          <w:sz w:val="28"/>
          <w:szCs w:val="28"/>
        </w:rPr>
        <w:t xml:space="preserve">commercial court cases to those seeking damages of $300,000 or more </w:t>
      </w:r>
      <w:r w:rsidR="00EA0708">
        <w:rPr>
          <w:sz w:val="28"/>
          <w:szCs w:val="28"/>
        </w:rPr>
        <w:t xml:space="preserve">calls for striking the lines of </w:t>
      </w:r>
      <w:r w:rsidR="00B25A88">
        <w:rPr>
          <w:sz w:val="28"/>
          <w:szCs w:val="28"/>
        </w:rPr>
        <w:t xml:space="preserve">proposed </w:t>
      </w:r>
      <w:r w:rsidR="00EA0708">
        <w:rPr>
          <w:sz w:val="28"/>
          <w:szCs w:val="28"/>
        </w:rPr>
        <w:t xml:space="preserve">Rule 8.1(e) noted in Paragraph 5 of this Comment.  </w:t>
      </w:r>
      <w:r w:rsidR="00EA0708" w:rsidRPr="00EA0708">
        <w:rPr>
          <w:i/>
          <w:sz w:val="28"/>
          <w:szCs w:val="28"/>
        </w:rPr>
        <w:t>See</w:t>
      </w:r>
      <w:r w:rsidR="00EA0708">
        <w:rPr>
          <w:sz w:val="28"/>
          <w:szCs w:val="28"/>
        </w:rPr>
        <w:t xml:space="preserve"> Redline of </w:t>
      </w:r>
      <w:r w:rsidR="00B25A88">
        <w:rPr>
          <w:sz w:val="28"/>
          <w:szCs w:val="28"/>
        </w:rPr>
        <w:t xml:space="preserve">Proposed </w:t>
      </w:r>
      <w:r w:rsidR="00EA0708">
        <w:rPr>
          <w:sz w:val="28"/>
          <w:szCs w:val="28"/>
        </w:rPr>
        <w:t xml:space="preserve">Rule 8.1(e), Attached Hereto.  </w:t>
      </w:r>
    </w:p>
    <w:p w14:paraId="59F3B90C" w14:textId="0611BEE6" w:rsidR="00EA0708" w:rsidRDefault="00EA0708" w:rsidP="00EA0708">
      <w:pPr>
        <w:pStyle w:val="Style13ptJustifiedFirstline05LinespacingExactly2"/>
        <w:widowControl w:val="0"/>
        <w:numPr>
          <w:ilvl w:val="0"/>
          <w:numId w:val="25"/>
        </w:numPr>
        <w:spacing w:before="60"/>
        <w:ind w:left="0" w:firstLine="720"/>
        <w:rPr>
          <w:sz w:val="28"/>
          <w:szCs w:val="28"/>
        </w:rPr>
      </w:pPr>
      <w:r>
        <w:rPr>
          <w:sz w:val="28"/>
          <w:szCs w:val="28"/>
        </w:rPr>
        <w:t>The phrase</w:t>
      </w:r>
      <w:r w:rsidR="00237BF7">
        <w:rPr>
          <w:sz w:val="28"/>
          <w:szCs w:val="28"/>
        </w:rPr>
        <w:t xml:space="preserve"> “Notwithstanding any contrary language in Rule </w:t>
      </w:r>
      <w:r w:rsidR="00237BF7">
        <w:rPr>
          <w:sz w:val="28"/>
          <w:szCs w:val="28"/>
        </w:rPr>
        <w:lastRenderedPageBreak/>
        <w:t>26.2(d)(1)” was inserted into Rule 8.1</w:t>
      </w:r>
      <w:r w:rsidR="00B25A88">
        <w:rPr>
          <w:sz w:val="28"/>
          <w:szCs w:val="28"/>
        </w:rPr>
        <w:t>(f)</w:t>
      </w:r>
      <w:r w:rsidR="00237BF7">
        <w:rPr>
          <w:sz w:val="28"/>
          <w:szCs w:val="28"/>
        </w:rPr>
        <w:t xml:space="preserve"> to clarify that even cases under $300,000 were considered Tier 3 cases unless recla</w:t>
      </w:r>
      <w:r>
        <w:rPr>
          <w:sz w:val="28"/>
          <w:szCs w:val="28"/>
        </w:rPr>
        <w:t>ssified by the commercial court.  But u</w:t>
      </w:r>
      <w:r w:rsidR="00137C80" w:rsidRPr="00EA0708">
        <w:rPr>
          <w:sz w:val="28"/>
          <w:szCs w:val="28"/>
        </w:rPr>
        <w:t xml:space="preserve">nder the </w:t>
      </w:r>
      <w:r w:rsidR="00B25A88">
        <w:rPr>
          <w:sz w:val="28"/>
          <w:szCs w:val="28"/>
        </w:rPr>
        <w:t>Petition’</w:t>
      </w:r>
      <w:r w:rsidR="00137C80" w:rsidRPr="00EA0708">
        <w:rPr>
          <w:sz w:val="28"/>
          <w:szCs w:val="28"/>
        </w:rPr>
        <w:t>s proposed Rule 8.1</w:t>
      </w:r>
      <w:r w:rsidR="00B25A88">
        <w:rPr>
          <w:sz w:val="28"/>
          <w:szCs w:val="28"/>
        </w:rPr>
        <w:t>(c)</w:t>
      </w:r>
      <w:r w:rsidR="00137C80" w:rsidRPr="00EA0708">
        <w:rPr>
          <w:sz w:val="28"/>
          <w:szCs w:val="28"/>
        </w:rPr>
        <w:t xml:space="preserve">, </w:t>
      </w:r>
      <w:r>
        <w:rPr>
          <w:sz w:val="28"/>
          <w:szCs w:val="28"/>
        </w:rPr>
        <w:t>there are no cases seeking monetary damages under $300,000 that will be in the commercial court in the first place.  Accordingly, all cases in the commercial court seeking monetary damages will already be considered Tier 3 cases by default from the moment of their filing</w:t>
      </w:r>
      <w:r w:rsidR="00B25A88">
        <w:rPr>
          <w:sz w:val="28"/>
          <w:szCs w:val="28"/>
        </w:rPr>
        <w:t>, just like every other case filed in the superior court seeking $300,000 or more in damages</w:t>
      </w:r>
      <w:r>
        <w:rPr>
          <w:sz w:val="28"/>
          <w:szCs w:val="28"/>
        </w:rPr>
        <w:t xml:space="preserve">.  </w:t>
      </w:r>
      <w:r w:rsidRPr="00EA0708">
        <w:rPr>
          <w:i/>
          <w:sz w:val="28"/>
          <w:szCs w:val="28"/>
        </w:rPr>
        <w:t>See</w:t>
      </w:r>
      <w:r>
        <w:rPr>
          <w:sz w:val="28"/>
          <w:szCs w:val="28"/>
        </w:rPr>
        <w:t xml:space="preserve"> Ariz. R. Civ. P. 26.2(d)(1).</w:t>
      </w:r>
    </w:p>
    <w:p w14:paraId="60879DD1" w14:textId="171D2D1F" w:rsidR="00E917C7" w:rsidRDefault="00B25A88" w:rsidP="00EA0708">
      <w:pPr>
        <w:pStyle w:val="Style13ptJustifiedFirstline05LinespacingExactly2"/>
        <w:widowControl w:val="0"/>
        <w:numPr>
          <w:ilvl w:val="0"/>
          <w:numId w:val="25"/>
        </w:numPr>
        <w:spacing w:before="60"/>
        <w:ind w:left="0" w:firstLine="720"/>
        <w:rPr>
          <w:sz w:val="28"/>
          <w:szCs w:val="28"/>
        </w:rPr>
      </w:pPr>
      <w:r>
        <w:rPr>
          <w:sz w:val="28"/>
          <w:szCs w:val="28"/>
        </w:rPr>
        <w:t>For this reason</w:t>
      </w:r>
      <w:r w:rsidR="00237BF7" w:rsidRPr="00EA0708">
        <w:rPr>
          <w:sz w:val="28"/>
          <w:szCs w:val="28"/>
        </w:rPr>
        <w:t>, there is no “contrary l</w:t>
      </w:r>
      <w:r w:rsidR="00EA0708">
        <w:rPr>
          <w:sz w:val="28"/>
          <w:szCs w:val="28"/>
        </w:rPr>
        <w:t>anguage in Rule 26.2(d)(1),” as p</w:t>
      </w:r>
      <w:r w:rsidR="00A455F3">
        <w:rPr>
          <w:sz w:val="28"/>
          <w:szCs w:val="28"/>
        </w:rPr>
        <w:t>roposed Rule 8.1(e) suggests.  Instead, t</w:t>
      </w:r>
      <w:r w:rsidR="00EA0708">
        <w:rPr>
          <w:sz w:val="28"/>
          <w:szCs w:val="28"/>
        </w:rPr>
        <w:t>he Petition’s proposed Rule 8.1(e)</w:t>
      </w:r>
      <w:r w:rsidR="00237BF7" w:rsidRPr="00EA0708">
        <w:rPr>
          <w:sz w:val="28"/>
          <w:szCs w:val="28"/>
        </w:rPr>
        <w:t xml:space="preserve"> </w:t>
      </w:r>
      <w:r w:rsidR="00EA0708">
        <w:rPr>
          <w:sz w:val="28"/>
          <w:szCs w:val="28"/>
        </w:rPr>
        <w:t>aligns perfectly with Rule 26.2(d)(1).</w:t>
      </w:r>
      <w:r w:rsidR="00237BF7" w:rsidRPr="00EA0708">
        <w:rPr>
          <w:sz w:val="28"/>
          <w:szCs w:val="28"/>
        </w:rPr>
        <w:t xml:space="preserve"> </w:t>
      </w:r>
      <w:r w:rsidR="00EA0708">
        <w:rPr>
          <w:sz w:val="28"/>
          <w:szCs w:val="28"/>
        </w:rPr>
        <w:t>Moreover, i</w:t>
      </w:r>
      <w:r w:rsidR="00E917C7">
        <w:rPr>
          <w:sz w:val="28"/>
          <w:szCs w:val="28"/>
        </w:rPr>
        <w:t>f the language “Notwithstanding any contrary language in Rule 26.2(d)(1)” remains, readers will look in vain for the conflict suggested by that phrase.  There being none, users of the rule will be confused.  This Court should simplify Rule 8.1(e) by deleting the language.</w:t>
      </w:r>
    </w:p>
    <w:p w14:paraId="48569DEF" w14:textId="77777777" w:rsidR="00A455F3" w:rsidRPr="00A455F3" w:rsidRDefault="00E917C7" w:rsidP="00E917C7">
      <w:pPr>
        <w:pStyle w:val="Style13ptJustifiedFirstline05LinespacingExactly2"/>
        <w:widowControl w:val="0"/>
        <w:numPr>
          <w:ilvl w:val="0"/>
          <w:numId w:val="25"/>
        </w:numPr>
        <w:spacing w:before="60"/>
        <w:ind w:left="0" w:firstLine="720"/>
        <w:rPr>
          <w:sz w:val="28"/>
          <w:szCs w:val="28"/>
          <w:u w:val="single"/>
        </w:rPr>
      </w:pPr>
      <w:r>
        <w:rPr>
          <w:sz w:val="28"/>
          <w:szCs w:val="28"/>
        </w:rPr>
        <w:t>Separately, t</w:t>
      </w:r>
      <w:r w:rsidR="00137C80">
        <w:rPr>
          <w:sz w:val="28"/>
          <w:szCs w:val="28"/>
        </w:rPr>
        <w:t>he entire remainder of the introduction to Rule 8.1(e)</w:t>
      </w:r>
      <w:r>
        <w:rPr>
          <w:sz w:val="28"/>
          <w:szCs w:val="28"/>
        </w:rPr>
        <w:t xml:space="preserve"> excerpted in the above Paragraph 5 of this Comment</w:t>
      </w:r>
      <w:r w:rsidR="00137C80">
        <w:rPr>
          <w:sz w:val="28"/>
          <w:szCs w:val="28"/>
        </w:rPr>
        <w:t xml:space="preserve"> is </w:t>
      </w:r>
      <w:r>
        <w:rPr>
          <w:sz w:val="28"/>
          <w:szCs w:val="28"/>
        </w:rPr>
        <w:t xml:space="preserve">now </w:t>
      </w:r>
      <w:r w:rsidR="00137C80">
        <w:rPr>
          <w:sz w:val="28"/>
          <w:szCs w:val="28"/>
        </w:rPr>
        <w:t xml:space="preserve">merely redundant </w:t>
      </w:r>
      <w:r>
        <w:rPr>
          <w:sz w:val="28"/>
          <w:szCs w:val="28"/>
        </w:rPr>
        <w:t xml:space="preserve">of Rule 26.2 and should be removed.  </w:t>
      </w:r>
      <w:r w:rsidR="00A455F3">
        <w:rPr>
          <w:sz w:val="28"/>
          <w:szCs w:val="28"/>
        </w:rPr>
        <w:t xml:space="preserve">To repeat that language, </w:t>
      </w:r>
      <w:r>
        <w:rPr>
          <w:sz w:val="28"/>
          <w:szCs w:val="28"/>
        </w:rPr>
        <w:t xml:space="preserve">Rule 8.1 then states:  “from the filing of the complaint unless and until the commercial court assigns the case to a different tier after the Rule 16(d) scheduling conference,” the case is in Tier 3.  </w:t>
      </w:r>
    </w:p>
    <w:p w14:paraId="6D3577F5" w14:textId="5637BA2C" w:rsidR="00E917C7" w:rsidRPr="00E917C7" w:rsidRDefault="00E917C7" w:rsidP="00E917C7">
      <w:pPr>
        <w:pStyle w:val="Style13ptJustifiedFirstline05LinespacingExactly2"/>
        <w:widowControl w:val="0"/>
        <w:numPr>
          <w:ilvl w:val="0"/>
          <w:numId w:val="25"/>
        </w:numPr>
        <w:spacing w:before="60"/>
        <w:ind w:left="0" w:firstLine="720"/>
        <w:rPr>
          <w:sz w:val="28"/>
          <w:szCs w:val="28"/>
          <w:u w:val="single"/>
        </w:rPr>
      </w:pPr>
      <w:r>
        <w:rPr>
          <w:sz w:val="28"/>
          <w:szCs w:val="28"/>
        </w:rPr>
        <w:t xml:space="preserve">But that merely </w:t>
      </w:r>
      <w:r w:rsidRPr="00E917C7">
        <w:rPr>
          <w:sz w:val="28"/>
          <w:szCs w:val="28"/>
        </w:rPr>
        <w:t>restate</w:t>
      </w:r>
      <w:r>
        <w:rPr>
          <w:sz w:val="28"/>
          <w:szCs w:val="28"/>
        </w:rPr>
        <w:t>s</w:t>
      </w:r>
      <w:r w:rsidRPr="00E917C7">
        <w:rPr>
          <w:sz w:val="28"/>
          <w:szCs w:val="28"/>
        </w:rPr>
        <w:t xml:space="preserve"> the power of the court in Rule 26.2(c)(1) and (2) to assign a case to the most suitable tier.</w:t>
      </w:r>
      <w:r>
        <w:rPr>
          <w:sz w:val="28"/>
          <w:szCs w:val="28"/>
        </w:rPr>
        <w:t xml:space="preserve">  This verbiage at the start of </w:t>
      </w:r>
      <w:r w:rsidR="00A455F3">
        <w:rPr>
          <w:sz w:val="28"/>
          <w:szCs w:val="28"/>
        </w:rPr>
        <w:t xml:space="preserve">proposed </w:t>
      </w:r>
      <w:r>
        <w:rPr>
          <w:sz w:val="28"/>
          <w:szCs w:val="28"/>
        </w:rPr>
        <w:t>Rule 8.1</w:t>
      </w:r>
      <w:r w:rsidR="00A455F3">
        <w:rPr>
          <w:sz w:val="28"/>
          <w:szCs w:val="28"/>
        </w:rPr>
        <w:t>(e)</w:t>
      </w:r>
      <w:r>
        <w:rPr>
          <w:sz w:val="28"/>
          <w:szCs w:val="28"/>
        </w:rPr>
        <w:t xml:space="preserve"> thus </w:t>
      </w:r>
      <w:r w:rsidR="00A455F3">
        <w:rPr>
          <w:sz w:val="28"/>
          <w:szCs w:val="28"/>
        </w:rPr>
        <w:t>implies</w:t>
      </w:r>
      <w:r>
        <w:rPr>
          <w:sz w:val="28"/>
          <w:szCs w:val="28"/>
        </w:rPr>
        <w:t xml:space="preserve"> that there is something different or more complicated about tiering in the commercial court </w:t>
      </w:r>
      <w:r w:rsidR="00A455F3">
        <w:rPr>
          <w:sz w:val="28"/>
          <w:szCs w:val="28"/>
        </w:rPr>
        <w:t>as compared to Rule 26.2(c).  There is not.  If this Court adopts the Petition’s proposed Rule 8.1, t</w:t>
      </w:r>
      <w:r>
        <w:rPr>
          <w:sz w:val="28"/>
          <w:szCs w:val="28"/>
        </w:rPr>
        <w:t xml:space="preserve">iering </w:t>
      </w:r>
      <w:r w:rsidR="00A455F3">
        <w:rPr>
          <w:sz w:val="28"/>
          <w:szCs w:val="28"/>
        </w:rPr>
        <w:t>will function</w:t>
      </w:r>
      <w:r>
        <w:rPr>
          <w:sz w:val="28"/>
          <w:szCs w:val="28"/>
        </w:rPr>
        <w:t xml:space="preserve"> in the </w:t>
      </w:r>
      <w:r>
        <w:rPr>
          <w:sz w:val="28"/>
          <w:szCs w:val="28"/>
        </w:rPr>
        <w:lastRenderedPageBreak/>
        <w:t>co</w:t>
      </w:r>
      <w:bookmarkStart w:id="2" w:name="_GoBack"/>
      <w:bookmarkEnd w:id="2"/>
      <w:r>
        <w:rPr>
          <w:sz w:val="28"/>
          <w:szCs w:val="28"/>
        </w:rPr>
        <w:t xml:space="preserve">mmercial court </w:t>
      </w:r>
      <w:r w:rsidR="00A455F3">
        <w:rPr>
          <w:sz w:val="28"/>
          <w:szCs w:val="28"/>
        </w:rPr>
        <w:t>just as</w:t>
      </w:r>
      <w:r>
        <w:rPr>
          <w:sz w:val="28"/>
          <w:szCs w:val="28"/>
        </w:rPr>
        <w:t xml:space="preserve"> it does in </w:t>
      </w:r>
      <w:r w:rsidR="00A455F3">
        <w:rPr>
          <w:sz w:val="28"/>
          <w:szCs w:val="28"/>
        </w:rPr>
        <w:t xml:space="preserve">all </w:t>
      </w:r>
      <w:r>
        <w:rPr>
          <w:sz w:val="28"/>
          <w:szCs w:val="28"/>
        </w:rPr>
        <w:t>other court</w:t>
      </w:r>
      <w:r w:rsidR="00A455F3">
        <w:rPr>
          <w:sz w:val="28"/>
          <w:szCs w:val="28"/>
        </w:rPr>
        <w:t>s</w:t>
      </w:r>
      <w:r>
        <w:rPr>
          <w:sz w:val="28"/>
          <w:szCs w:val="28"/>
        </w:rPr>
        <w:t xml:space="preserve"> in the state.  This Court should simplif</w:t>
      </w:r>
      <w:r w:rsidR="00A455F3">
        <w:rPr>
          <w:sz w:val="28"/>
          <w:szCs w:val="28"/>
        </w:rPr>
        <w:t>y Rule 8.1(e) and eliminate the</w:t>
      </w:r>
      <w:r>
        <w:rPr>
          <w:sz w:val="28"/>
          <w:szCs w:val="28"/>
        </w:rPr>
        <w:t xml:space="preserve"> language </w:t>
      </w:r>
      <w:r w:rsidR="00A455F3">
        <w:rPr>
          <w:sz w:val="28"/>
          <w:szCs w:val="28"/>
        </w:rPr>
        <w:t>in question</w:t>
      </w:r>
      <w:r>
        <w:rPr>
          <w:sz w:val="28"/>
          <w:szCs w:val="28"/>
        </w:rPr>
        <w:t>.</w:t>
      </w:r>
    </w:p>
    <w:p w14:paraId="4830FFC6" w14:textId="28D16EE6" w:rsidR="004728C7" w:rsidRPr="00137C80" w:rsidRDefault="004728C7" w:rsidP="00137C80">
      <w:pPr>
        <w:pStyle w:val="Style13ptJustifiedFirstline05LinespacingExactly2"/>
        <w:widowControl w:val="0"/>
        <w:spacing w:before="60"/>
        <w:ind w:firstLine="0"/>
        <w:jc w:val="center"/>
        <w:rPr>
          <w:b/>
          <w:sz w:val="28"/>
          <w:szCs w:val="28"/>
          <w:u w:val="single"/>
        </w:rPr>
      </w:pPr>
      <w:r w:rsidRPr="00137C80">
        <w:rPr>
          <w:b/>
          <w:sz w:val="28"/>
          <w:szCs w:val="28"/>
          <w:u w:val="single"/>
        </w:rPr>
        <w:t>CONCLUSION</w:t>
      </w:r>
    </w:p>
    <w:p w14:paraId="1AD13A88" w14:textId="6D4C4209" w:rsidR="004728C7" w:rsidRPr="004728C7" w:rsidRDefault="00137C80" w:rsidP="00137C80">
      <w:pPr>
        <w:pStyle w:val="Style13ptJustifiedFirstline05LinespacingDouble"/>
        <w:ind w:left="-90"/>
        <w:rPr>
          <w:sz w:val="28"/>
          <w:szCs w:val="28"/>
        </w:rPr>
      </w:pPr>
      <w:r>
        <w:rPr>
          <w:sz w:val="28"/>
          <w:szCs w:val="28"/>
        </w:rPr>
        <w:t xml:space="preserve">WHEREFORE, the undersigned respectfully urges adoption of the </w:t>
      </w:r>
      <w:r w:rsidR="00E917C7">
        <w:rPr>
          <w:sz w:val="28"/>
          <w:szCs w:val="28"/>
        </w:rPr>
        <w:t xml:space="preserve">Petition’s </w:t>
      </w:r>
      <w:r>
        <w:rPr>
          <w:sz w:val="28"/>
          <w:szCs w:val="28"/>
        </w:rPr>
        <w:t>proposed change</w:t>
      </w:r>
      <w:r w:rsidR="00E917C7">
        <w:rPr>
          <w:sz w:val="28"/>
          <w:szCs w:val="28"/>
        </w:rPr>
        <w:t>s</w:t>
      </w:r>
      <w:r>
        <w:rPr>
          <w:sz w:val="28"/>
          <w:szCs w:val="28"/>
        </w:rPr>
        <w:t xml:space="preserve"> with the minor modification</w:t>
      </w:r>
      <w:r w:rsidR="00E917C7">
        <w:rPr>
          <w:sz w:val="28"/>
          <w:szCs w:val="28"/>
        </w:rPr>
        <w:t>s</w:t>
      </w:r>
      <w:r>
        <w:rPr>
          <w:sz w:val="28"/>
          <w:szCs w:val="28"/>
        </w:rPr>
        <w:t xml:space="preserve"> suggested herein</w:t>
      </w:r>
      <w:r w:rsidR="00EA0B40">
        <w:rPr>
          <w:sz w:val="28"/>
          <w:szCs w:val="28"/>
        </w:rPr>
        <w:t>, set forth in the attached Appendix A (Clean Version of Petition’s Appendix With Comment’s Recommended Edits) and Appendix B (</w:t>
      </w:r>
      <w:r w:rsidR="00F84599">
        <w:rPr>
          <w:sz w:val="28"/>
          <w:szCs w:val="28"/>
        </w:rPr>
        <w:t>Blackline</w:t>
      </w:r>
      <w:r w:rsidR="00EA0B40">
        <w:rPr>
          <w:sz w:val="28"/>
          <w:szCs w:val="28"/>
        </w:rPr>
        <w:t xml:space="preserve"> Version of Petition’s Appendix With Comment’s Recommended Edits).</w:t>
      </w:r>
    </w:p>
    <w:p w14:paraId="667091FE" w14:textId="33BDD707" w:rsidR="00452566" w:rsidRDefault="00452566">
      <w:pPr>
        <w:spacing w:line="240" w:lineRule="auto"/>
        <w:rPr>
          <w:sz w:val="28"/>
          <w:szCs w:val="28"/>
        </w:rPr>
      </w:pPr>
    </w:p>
    <w:p w14:paraId="42853CFB" w14:textId="2BDE05BE" w:rsidR="000C48A9" w:rsidRPr="004728C7" w:rsidRDefault="006F63FD" w:rsidP="000C48A9">
      <w:pPr>
        <w:pStyle w:val="Body"/>
        <w:widowControl w:val="0"/>
        <w:tabs>
          <w:tab w:val="left" w:pos="720"/>
        </w:tabs>
        <w:ind w:firstLine="0"/>
        <w:rPr>
          <w:sz w:val="28"/>
          <w:szCs w:val="28"/>
        </w:rPr>
      </w:pPr>
      <w:r w:rsidRPr="004728C7">
        <w:rPr>
          <w:sz w:val="28"/>
          <w:szCs w:val="28"/>
        </w:rPr>
        <w:t xml:space="preserve">       </w:t>
      </w:r>
      <w:proofErr w:type="gramStart"/>
      <w:r w:rsidR="000C48A9" w:rsidRPr="004728C7">
        <w:rPr>
          <w:sz w:val="28"/>
          <w:szCs w:val="28"/>
        </w:rPr>
        <w:t xml:space="preserve">RESPECTFULLY SUBMITTED this </w:t>
      </w:r>
      <w:r w:rsidR="00D25E1E">
        <w:rPr>
          <w:sz w:val="28"/>
          <w:szCs w:val="28"/>
        </w:rPr>
        <w:t>24</w:t>
      </w:r>
      <w:r w:rsidR="00D25E1E" w:rsidRPr="00D25E1E">
        <w:rPr>
          <w:sz w:val="28"/>
          <w:szCs w:val="28"/>
          <w:vertAlign w:val="superscript"/>
        </w:rPr>
        <w:t>th</w:t>
      </w:r>
      <w:r w:rsidR="00D25E1E">
        <w:rPr>
          <w:sz w:val="28"/>
          <w:szCs w:val="28"/>
        </w:rPr>
        <w:t xml:space="preserve"> day of September</w:t>
      </w:r>
      <w:r w:rsidR="00BF0AEF">
        <w:rPr>
          <w:sz w:val="28"/>
          <w:szCs w:val="28"/>
        </w:rPr>
        <w:t>, 2018</w:t>
      </w:r>
      <w:r w:rsidR="000C48A9" w:rsidRPr="004728C7">
        <w:rPr>
          <w:sz w:val="28"/>
          <w:szCs w:val="28"/>
        </w:rPr>
        <w:t>.</w:t>
      </w:r>
      <w:proofErr w:type="gramEnd"/>
    </w:p>
    <w:p w14:paraId="0C815037" w14:textId="77777777" w:rsidR="000C48A9" w:rsidRDefault="000C48A9" w:rsidP="000C48A9">
      <w:pPr>
        <w:pStyle w:val="Body"/>
        <w:widowControl w:val="0"/>
        <w:tabs>
          <w:tab w:val="left" w:pos="720"/>
        </w:tabs>
        <w:ind w:firstLine="0"/>
        <w:rPr>
          <w:sz w:val="28"/>
          <w:szCs w:val="28"/>
        </w:rPr>
      </w:pPr>
    </w:p>
    <w:p w14:paraId="38A8E0CF" w14:textId="5EB683FD" w:rsidR="00674537" w:rsidRPr="004728C7" w:rsidRDefault="00D25E1E" w:rsidP="000C48A9">
      <w:pPr>
        <w:pStyle w:val="Body"/>
        <w:widowControl w:val="0"/>
        <w:tabs>
          <w:tab w:val="left" w:pos="720"/>
        </w:tabs>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 Andrew M. Jacobs</w:t>
      </w:r>
    </w:p>
    <w:p w14:paraId="57EEF817" w14:textId="2BFE8D59" w:rsidR="000C48A9" w:rsidRDefault="00137C80" w:rsidP="000C48A9">
      <w:pPr>
        <w:pStyle w:val="PleadingSignature"/>
        <w:keepNext w:val="0"/>
        <w:keepLines w:val="0"/>
        <w:pBdr>
          <w:top w:val="single" w:sz="4" w:space="1" w:color="auto"/>
        </w:pBdr>
        <w:spacing w:line="240" w:lineRule="auto"/>
        <w:ind w:left="5070"/>
        <w:rPr>
          <w:sz w:val="28"/>
          <w:szCs w:val="28"/>
        </w:rPr>
      </w:pPr>
      <w:r>
        <w:rPr>
          <w:sz w:val="28"/>
          <w:szCs w:val="28"/>
        </w:rPr>
        <w:t>Andrew M. Jacobs</w:t>
      </w:r>
    </w:p>
    <w:p w14:paraId="65CCA71D" w14:textId="2A0034B6" w:rsidR="00E917C7" w:rsidRDefault="00E917C7" w:rsidP="00E917C7">
      <w:pPr>
        <w:pStyle w:val="PleadingSignature"/>
        <w:keepNext w:val="0"/>
        <w:keepLines w:val="0"/>
        <w:pBdr>
          <w:top w:val="single" w:sz="4" w:space="1" w:color="auto"/>
        </w:pBdr>
        <w:spacing w:line="240" w:lineRule="auto"/>
        <w:ind w:left="5130" w:hanging="60"/>
        <w:rPr>
          <w:sz w:val="28"/>
          <w:szCs w:val="28"/>
        </w:rPr>
      </w:pPr>
      <w:r>
        <w:rPr>
          <w:sz w:val="28"/>
          <w:szCs w:val="28"/>
        </w:rPr>
        <w:t>SNELL &amp; WILMER</w:t>
      </w:r>
    </w:p>
    <w:p w14:paraId="7733E0AB" w14:textId="64F2FD36" w:rsidR="00E917C7" w:rsidRDefault="00E917C7" w:rsidP="00E917C7">
      <w:pPr>
        <w:pStyle w:val="PleadingSignature"/>
        <w:keepNext w:val="0"/>
        <w:keepLines w:val="0"/>
        <w:pBdr>
          <w:top w:val="single" w:sz="4" w:space="1" w:color="auto"/>
        </w:pBdr>
        <w:spacing w:line="240" w:lineRule="auto"/>
        <w:ind w:left="5130" w:hanging="60"/>
        <w:rPr>
          <w:sz w:val="28"/>
          <w:szCs w:val="28"/>
        </w:rPr>
      </w:pPr>
      <w:r>
        <w:rPr>
          <w:sz w:val="28"/>
          <w:szCs w:val="28"/>
        </w:rPr>
        <w:t>One Arizona Center</w:t>
      </w:r>
    </w:p>
    <w:p w14:paraId="36B77097" w14:textId="58E8EB50" w:rsidR="00E917C7" w:rsidRDefault="00E917C7" w:rsidP="00E917C7">
      <w:pPr>
        <w:pStyle w:val="PleadingSignature"/>
        <w:keepNext w:val="0"/>
        <w:keepLines w:val="0"/>
        <w:pBdr>
          <w:top w:val="single" w:sz="4" w:space="1" w:color="auto"/>
        </w:pBdr>
        <w:spacing w:line="240" w:lineRule="auto"/>
        <w:ind w:left="5130" w:hanging="60"/>
        <w:rPr>
          <w:sz w:val="28"/>
          <w:szCs w:val="28"/>
        </w:rPr>
      </w:pPr>
      <w:r>
        <w:rPr>
          <w:sz w:val="28"/>
          <w:szCs w:val="28"/>
        </w:rPr>
        <w:t>400 East Van Buren, Suite 1900</w:t>
      </w:r>
    </w:p>
    <w:p w14:paraId="2BEF8217" w14:textId="7A984F13" w:rsidR="00E917C7" w:rsidRPr="004728C7" w:rsidRDefault="00E917C7" w:rsidP="00E917C7">
      <w:pPr>
        <w:pStyle w:val="PleadingSignature"/>
        <w:keepNext w:val="0"/>
        <w:keepLines w:val="0"/>
        <w:pBdr>
          <w:top w:val="single" w:sz="4" w:space="1" w:color="auto"/>
        </w:pBdr>
        <w:spacing w:line="240" w:lineRule="auto"/>
        <w:ind w:left="5130" w:hanging="60"/>
        <w:rPr>
          <w:sz w:val="28"/>
          <w:szCs w:val="28"/>
        </w:rPr>
      </w:pPr>
      <w:r>
        <w:rPr>
          <w:sz w:val="28"/>
          <w:szCs w:val="28"/>
        </w:rPr>
        <w:t>Phoenix, Arizona 85004</w:t>
      </w:r>
    </w:p>
    <w:p w14:paraId="5B795E67" w14:textId="77777777" w:rsidR="000C48A9" w:rsidRPr="004728C7" w:rsidRDefault="000C48A9" w:rsidP="000C48A9">
      <w:pPr>
        <w:pStyle w:val="PleadingSignature"/>
        <w:keepNext w:val="0"/>
        <w:keepLines w:val="0"/>
        <w:spacing w:line="240" w:lineRule="auto"/>
        <w:ind w:left="5070"/>
        <w:rPr>
          <w:sz w:val="28"/>
          <w:szCs w:val="28"/>
        </w:rPr>
      </w:pPr>
    </w:p>
    <w:p w14:paraId="5A27818A" w14:textId="77777777" w:rsidR="000C48A9" w:rsidRPr="004728C7" w:rsidRDefault="000C48A9" w:rsidP="000C48A9">
      <w:pPr>
        <w:pStyle w:val="PleadingSignature"/>
        <w:keepNext w:val="0"/>
        <w:keepLines w:val="0"/>
        <w:spacing w:line="240" w:lineRule="auto"/>
        <w:ind w:left="5070"/>
        <w:rPr>
          <w:sz w:val="28"/>
          <w:szCs w:val="28"/>
        </w:rPr>
      </w:pPr>
    </w:p>
    <w:p w14:paraId="38A16918" w14:textId="77777777" w:rsidR="000C48A9" w:rsidRPr="004728C7" w:rsidRDefault="000C48A9" w:rsidP="004331B2">
      <w:pPr>
        <w:widowControl w:val="0"/>
        <w:spacing w:line="240" w:lineRule="auto"/>
        <w:ind w:right="4140"/>
        <w:rPr>
          <w:sz w:val="28"/>
          <w:szCs w:val="28"/>
        </w:rPr>
      </w:pPr>
      <w:r w:rsidRPr="004728C7">
        <w:rPr>
          <w:sz w:val="28"/>
          <w:szCs w:val="28"/>
        </w:rPr>
        <w:t>Electronic copy filed with the</w:t>
      </w:r>
    </w:p>
    <w:p w14:paraId="23498F05" w14:textId="77777777" w:rsidR="000C48A9" w:rsidRPr="004728C7" w:rsidRDefault="000C48A9" w:rsidP="004331B2">
      <w:pPr>
        <w:spacing w:line="240" w:lineRule="auto"/>
        <w:ind w:right="4140"/>
        <w:rPr>
          <w:sz w:val="28"/>
          <w:szCs w:val="28"/>
        </w:rPr>
      </w:pPr>
      <w:r w:rsidRPr="004728C7">
        <w:rPr>
          <w:sz w:val="28"/>
          <w:szCs w:val="28"/>
        </w:rPr>
        <w:t>Clerk of the Arizona Supreme Court</w:t>
      </w:r>
    </w:p>
    <w:p w14:paraId="5800695D" w14:textId="499D4BEB" w:rsidR="000C48A9" w:rsidRPr="004728C7" w:rsidRDefault="000C48A9" w:rsidP="00C52E56">
      <w:pPr>
        <w:tabs>
          <w:tab w:val="left" w:pos="4836"/>
        </w:tabs>
        <w:spacing w:line="240" w:lineRule="auto"/>
        <w:ind w:right="3870"/>
        <w:rPr>
          <w:sz w:val="28"/>
          <w:szCs w:val="28"/>
        </w:rPr>
      </w:pPr>
      <w:proofErr w:type="gramStart"/>
      <w:r w:rsidRPr="004728C7">
        <w:rPr>
          <w:sz w:val="28"/>
          <w:szCs w:val="28"/>
        </w:rPr>
        <w:t>t</w:t>
      </w:r>
      <w:r w:rsidR="00D25E1E">
        <w:rPr>
          <w:sz w:val="28"/>
          <w:szCs w:val="28"/>
        </w:rPr>
        <w:t>his</w:t>
      </w:r>
      <w:proofErr w:type="gramEnd"/>
      <w:r w:rsidR="00D25E1E">
        <w:rPr>
          <w:sz w:val="28"/>
          <w:szCs w:val="28"/>
        </w:rPr>
        <w:t xml:space="preserve"> 24th</w:t>
      </w:r>
      <w:r w:rsidR="000F7A7F" w:rsidRPr="004728C7">
        <w:rPr>
          <w:sz w:val="28"/>
          <w:szCs w:val="28"/>
        </w:rPr>
        <w:t xml:space="preserve"> day of </w:t>
      </w:r>
      <w:r w:rsidR="00D25E1E">
        <w:rPr>
          <w:sz w:val="28"/>
          <w:szCs w:val="28"/>
        </w:rPr>
        <w:t>September</w:t>
      </w:r>
      <w:r w:rsidR="006F63FD" w:rsidRPr="004728C7">
        <w:rPr>
          <w:sz w:val="28"/>
          <w:szCs w:val="28"/>
        </w:rPr>
        <w:t xml:space="preserve">, </w:t>
      </w:r>
      <w:r w:rsidR="00674537">
        <w:rPr>
          <w:sz w:val="28"/>
          <w:szCs w:val="28"/>
        </w:rPr>
        <w:t>2018</w:t>
      </w:r>
      <w:r w:rsidR="000F7A7F" w:rsidRPr="004728C7">
        <w:rPr>
          <w:sz w:val="28"/>
          <w:szCs w:val="28"/>
        </w:rPr>
        <w:t>.</w:t>
      </w:r>
    </w:p>
    <w:p w14:paraId="22D6F79E" w14:textId="77777777" w:rsidR="000F7A7F" w:rsidRPr="004728C7" w:rsidRDefault="000F7A7F" w:rsidP="000C48A9">
      <w:pPr>
        <w:spacing w:line="240" w:lineRule="auto"/>
        <w:ind w:right="4572"/>
        <w:rPr>
          <w:sz w:val="28"/>
          <w:szCs w:val="28"/>
        </w:rPr>
      </w:pPr>
    </w:p>
    <w:p w14:paraId="2BE63247" w14:textId="44097D3C" w:rsidR="00052372" w:rsidRPr="004728C7" w:rsidRDefault="000C48A9" w:rsidP="004728C7">
      <w:pPr>
        <w:spacing w:line="240" w:lineRule="auto"/>
        <w:ind w:right="4572"/>
        <w:rPr>
          <w:sz w:val="28"/>
          <w:szCs w:val="28"/>
        </w:rPr>
      </w:pPr>
      <w:proofErr w:type="gramStart"/>
      <w:r w:rsidRPr="004728C7">
        <w:rPr>
          <w:sz w:val="28"/>
          <w:szCs w:val="28"/>
        </w:rPr>
        <w:t>by</w:t>
      </w:r>
      <w:proofErr w:type="gramEnd"/>
      <w:r w:rsidRPr="004728C7">
        <w:rPr>
          <w:sz w:val="28"/>
          <w:szCs w:val="28"/>
        </w:rPr>
        <w:t xml:space="preserve">: </w:t>
      </w:r>
      <w:r w:rsidR="00D25E1E">
        <w:rPr>
          <w:sz w:val="28"/>
          <w:szCs w:val="28"/>
        </w:rPr>
        <w:t>Nicole Whitney</w:t>
      </w:r>
      <w:r w:rsidRPr="004728C7">
        <w:rPr>
          <w:sz w:val="28"/>
          <w:szCs w:val="28"/>
        </w:rPr>
        <w:t xml:space="preserve"> </w:t>
      </w:r>
    </w:p>
    <w:sectPr w:rsidR="00052372" w:rsidRPr="004728C7" w:rsidSect="00582F94">
      <w:headerReference w:type="default" r:id="rId11"/>
      <w:footerReference w:type="default" r:id="rId12"/>
      <w:headerReference w:type="first" r:id="rId13"/>
      <w:footerReference w:type="first" r:id="rId14"/>
      <w:pgSz w:w="12240" w:h="15840" w:code="1"/>
      <w:pgMar w:top="1944" w:right="720" w:bottom="1598" w:left="2088" w:header="432" w:footer="36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3F30E" w14:textId="77777777" w:rsidR="00127E2D" w:rsidRDefault="00127E2D">
      <w:r>
        <w:separator/>
      </w:r>
    </w:p>
  </w:endnote>
  <w:endnote w:type="continuationSeparator" w:id="0">
    <w:p w14:paraId="7AD999F5" w14:textId="77777777" w:rsidR="00127E2D" w:rsidRDefault="0012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041"/>
      <w:gridCol w:w="1575"/>
      <w:gridCol w:w="4032"/>
    </w:tblGrid>
    <w:tr w:rsidR="00B25A88" w14:paraId="502A84BD" w14:textId="77777777">
      <w:trPr>
        <w:trHeight w:val="619"/>
      </w:trPr>
      <w:tc>
        <w:tcPr>
          <w:tcW w:w="4041" w:type="dxa"/>
        </w:tcPr>
        <w:p w14:paraId="186996D2" w14:textId="3546EA09" w:rsidR="00B25A88" w:rsidRDefault="00B25A88">
          <w:bookmarkStart w:id="5" w:name="_mps323100980000000000000004084000000000"/>
        </w:p>
      </w:tc>
      <w:tc>
        <w:tcPr>
          <w:tcW w:w="1575" w:type="dxa"/>
          <w:vAlign w:val="bottom"/>
        </w:tcPr>
        <w:p w14:paraId="25CBB6CE" w14:textId="77777777" w:rsidR="00B25A88" w:rsidRDefault="00B25A88">
          <w:pPr>
            <w:pStyle w:val="Footer"/>
            <w:jc w:val="center"/>
          </w:pPr>
          <w:r>
            <w:t xml:space="preserve">- </w:t>
          </w:r>
          <w:r>
            <w:fldChar w:fldCharType="begin"/>
          </w:r>
          <w:r>
            <w:instrText xml:space="preserve"> PAGE   \* MERGEFORMAT </w:instrText>
          </w:r>
          <w:r>
            <w:fldChar w:fldCharType="separate"/>
          </w:r>
          <w:r w:rsidR="00D25E1E">
            <w:rPr>
              <w:noProof/>
            </w:rPr>
            <w:t>2</w:t>
          </w:r>
          <w:r>
            <w:rPr>
              <w:noProof/>
            </w:rPr>
            <w:fldChar w:fldCharType="end"/>
          </w:r>
          <w:r>
            <w:t xml:space="preserve"> -</w:t>
          </w:r>
        </w:p>
      </w:tc>
      <w:tc>
        <w:tcPr>
          <w:tcW w:w="4032" w:type="dxa"/>
          <w:vAlign w:val="center"/>
        </w:tcPr>
        <w:sdt>
          <w:sdtPr>
            <w:tag w:val="mpv120155690000030000000000000000000000"/>
            <w:id w:val="443767588"/>
            <w:showingPlcHdr/>
          </w:sdtPr>
          <w:sdtEndPr/>
          <w:sdtContent>
            <w:p w14:paraId="1330BF60" w14:textId="77777777" w:rsidR="00B25A88" w:rsidRDefault="00127E2D">
              <w:pPr>
                <w:pStyle w:val="FooterDocumentTitle"/>
                <w:spacing w:line="200" w:lineRule="exact"/>
                <w:rPr>
                  <w:caps w:val="0"/>
                  <w:sz w:val="24"/>
                  <w:szCs w:val="24"/>
                </w:rPr>
              </w:pPr>
            </w:p>
            <w:bookmarkStart w:id="6" w:name="_mpv120155690000030000000000000000000000" w:displacedByCustomXml="next"/>
            <w:bookmarkEnd w:id="6" w:displacedByCustomXml="next"/>
          </w:sdtContent>
        </w:sdt>
      </w:tc>
    </w:tr>
    <w:bookmarkEnd w:id="5"/>
  </w:tbl>
  <w:p w14:paraId="0A332FB7" w14:textId="23455126" w:rsidR="00B25A88" w:rsidRDefault="00B25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041"/>
      <w:gridCol w:w="1575"/>
      <w:gridCol w:w="4032"/>
    </w:tblGrid>
    <w:tr w:rsidR="00B25A88" w14:paraId="7E9C8176" w14:textId="77777777">
      <w:trPr>
        <w:trHeight w:val="451"/>
      </w:trPr>
      <w:tc>
        <w:tcPr>
          <w:tcW w:w="4041" w:type="dxa"/>
        </w:tcPr>
        <w:p w14:paraId="5B3420A1" w14:textId="0AD0C2F7" w:rsidR="00B25A88" w:rsidRDefault="00B25A88">
          <w:bookmarkStart w:id="9" w:name="_mps062703910000000000000004084000000000"/>
        </w:p>
      </w:tc>
      <w:tc>
        <w:tcPr>
          <w:tcW w:w="1575" w:type="dxa"/>
          <w:vAlign w:val="bottom"/>
        </w:tcPr>
        <w:p w14:paraId="79D4B6B9" w14:textId="77777777" w:rsidR="00B25A88" w:rsidRDefault="00B25A88">
          <w:pPr>
            <w:pStyle w:val="Footer"/>
            <w:jc w:val="center"/>
          </w:pPr>
        </w:p>
      </w:tc>
      <w:tc>
        <w:tcPr>
          <w:tcW w:w="4032" w:type="dxa"/>
          <w:vAlign w:val="center"/>
        </w:tcPr>
        <w:sdt>
          <w:sdtPr>
            <w:tag w:val="mpv432505370000060000000000000000000000"/>
            <w:id w:val="443767537"/>
            <w:showingPlcHdr/>
          </w:sdtPr>
          <w:sdtEndPr/>
          <w:sdtContent>
            <w:p w14:paraId="7072C92C" w14:textId="77777777" w:rsidR="00B25A88" w:rsidRDefault="00127E2D">
              <w:pPr>
                <w:pStyle w:val="FooterDocumentTitle"/>
                <w:spacing w:line="200" w:lineRule="exact"/>
              </w:pPr>
            </w:p>
            <w:bookmarkStart w:id="10" w:name="_mpv432505370000060000000000000000000000" w:displacedByCustomXml="next"/>
            <w:bookmarkEnd w:id="10" w:displacedByCustomXml="next"/>
          </w:sdtContent>
        </w:sdt>
      </w:tc>
    </w:tr>
    <w:bookmarkEnd w:id="9"/>
  </w:tbl>
  <w:p w14:paraId="551F7C09" w14:textId="6BC8A0E1" w:rsidR="00B25A88" w:rsidRDefault="00B25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D6632" w14:textId="77777777" w:rsidR="00127E2D" w:rsidRDefault="00127E2D">
      <w:r>
        <w:separator/>
      </w:r>
    </w:p>
  </w:footnote>
  <w:footnote w:type="continuationSeparator" w:id="0">
    <w:p w14:paraId="0C1B3AEB" w14:textId="77777777" w:rsidR="00127E2D" w:rsidRDefault="0012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61CC0" w14:textId="38010886" w:rsidR="00B25A88" w:rsidRDefault="00127E2D">
    <w:pPr>
      <w:pStyle w:val="Header"/>
    </w:pPr>
    <w:bookmarkStart w:id="3" w:name="_mps728991570000000000000004084000000000"/>
    <w:r>
      <w:rPr>
        <w:noProof/>
      </w:rPr>
      <w:pict w14:anchorId="19091DD3">
        <v:shapetype id="_x0000_t32" coordsize="21600,21600" o:spt="32" o:oned="t" path="m,l21600,21600e" filled="f">
          <v:path arrowok="t" fillok="f" o:connecttype="none"/>
          <o:lock v:ext="edit" shapetype="t"/>
        </v:shapetype>
        <v:shape id="Straight Arrow Connector 10" o:spid="_x0000_s2069" type="#_x0000_t32" style="position:absolute;margin-left:583.2pt;margin-top:21.6pt;width:0;height:743.75pt;z-index:251659264;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">
          <w10:wrap anchorx="page" anchory="page"/>
        </v:shape>
      </w:pict>
    </w:r>
    <w:r>
      <w:rPr>
        <w:noProof/>
      </w:rPr>
      <w:pict w14:anchorId="0DC9E326">
        <v:shape id="Straight Arrow Connector 9" o:spid="_x0000_s2070" type="#_x0000_t32" style="position:absolute;margin-left:97.2pt;margin-top:21.6pt;width:0;height:743.75pt;z-index:251660288;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">
          <w10:wrap anchorx="page" anchory="page"/>
        </v:shape>
      </w:pict>
    </w:r>
    <w:r>
      <w:rPr>
        <w:noProof/>
      </w:rPr>
      <w:pict w14:anchorId="151BE4D3">
        <v:shape id="Straight Arrow Connector 8" o:spid="_x0000_s2071" type="#_x0000_t32" style="position:absolute;margin-left:95.05pt;margin-top:21.6pt;width:0;height:743.75pt;z-index:251661312;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">
          <w10:wrap anchorx="page" anchory="page"/>
        </v:shape>
      </w:pict>
    </w:r>
    <w:r>
      <w:rPr>
        <w:noProof/>
      </w:rPr>
      <w:pict w14:anchorId="6A263915">
        <v:shapetype id="_x0000_t202" coordsize="21600,21600" o:spt="202" path="m,l,21600r21600,l21600,xe">
          <v:stroke joinstyle="miter"/>
          <v:path gradientshapeok="t" o:connecttype="rect"/>
        </v:shapetype>
        <v:shape id="Text Box 7" o:spid="_x0000_s2072" type="#_x0000_t202" style="position:absolute;margin-left:63.35pt;margin-top:21.6pt;width:31.7pt;height:74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bBrAIAAKk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" filled="f" stroked="f">
          <v:textbox inset="0,0,0,0">
            <w:txbxContent>
              <w:p w14:paraId="6B24801F" w14:textId="27ACF368" w:rsidR="00B25A88" w:rsidRDefault="00B25A88">
                <w:pPr>
                  <w:pStyle w:val="Pleading26LineNumbers"/>
                </w:pPr>
                <w:bookmarkStart w:id="4" w:name="_mps371325490000000000000004084000000000"/>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bookmarkEnd w:id="4"/>
              </w:p>
            </w:txbxContent>
          </v:textbox>
          <w10:wrap anchorx="page" anchory="page"/>
        </v:shape>
      </w:pict>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D55FA" w14:textId="1137085D" w:rsidR="00B25A88" w:rsidRDefault="00127E2D">
    <w:pPr>
      <w:pStyle w:val="Header"/>
    </w:pPr>
    <w:bookmarkStart w:id="7" w:name="_mps180515590000000000000004084000000000"/>
    <w:r>
      <w:rPr>
        <w:noProof/>
      </w:rPr>
      <w:pict w14:anchorId="41F58499">
        <v:shapetype id="_x0000_t32" coordsize="21600,21600" o:spt="32" o:oned="t" path="m,l21600,21600e" filled="f">
          <v:path arrowok="t" fillok="f" o:connecttype="none"/>
          <o:lock v:ext="edit" shapetype="t"/>
        </v:shapetype>
        <v:shape id="Straight Arrow Connector 5" o:spid="_x0000_s2077" type="#_x0000_t32" style="position:absolute;margin-left:583.2pt;margin-top:21.6pt;width:0;height:743.75pt;flip:x;z-index:251668480;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">
          <w10:wrap anchorx="page" anchory="page"/>
        </v:shape>
      </w:pict>
    </w:r>
    <w:r>
      <w:rPr>
        <w:noProof/>
      </w:rPr>
      <w:pict w14:anchorId="02ECBF8C">
        <v:shape id="Straight Arrow Connector 4" o:spid="_x0000_s2076" type="#_x0000_t32" style="position:absolute;margin-left:97.2pt;margin-top:21.6pt;width:0;height:743.75pt;flip:x;z-index:251667456;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">
          <w10:wrap anchorx="page" anchory="page"/>
        </v:shape>
      </w:pict>
    </w:r>
    <w:r>
      <w:rPr>
        <w:noProof/>
      </w:rPr>
      <w:pict w14:anchorId="4F7D08CB">
        <v:shape id="Straight Arrow Connector 3" o:spid="_x0000_s2075" type="#_x0000_t32" style="position:absolute;margin-left:95.05pt;margin-top:21.6pt;width:0;height:743.75pt;z-index:251666432;visibility:visible;mso-wrap-style:square;mso-width-percent:0;mso-height-percent:0;mso-wrap-distance-left:3.17478mm;mso-wrap-distance-top:0;mso-wrap-distance-right:3.17478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">
          <w10:wrap anchorx="page" anchory="page"/>
        </v:shape>
      </w:pict>
    </w:r>
    <w:r>
      <w:rPr>
        <w:noProof/>
      </w:rPr>
      <w:pict w14:anchorId="0AC730AA">
        <v:shapetype id="_x0000_t202" coordsize="21600,21600" o:spt="202" path="m,l,21600r21600,l21600,xe">
          <v:stroke joinstyle="miter"/>
          <v:path gradientshapeok="t" o:connecttype="rect"/>
        </v:shapetype>
        <v:shape id="Text Box 2" o:spid="_x0000_s2074" type="#_x0000_t202" style="position:absolute;margin-left:63.35pt;margin-top:21.6pt;width:31.7pt;height:74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" filled="f" stroked="f">
          <v:textbox inset="0,0,0,0">
            <w:txbxContent>
              <w:p w14:paraId="76828375" w14:textId="21D762D1" w:rsidR="00B25A88" w:rsidRDefault="00B25A88">
                <w:pPr>
                  <w:pStyle w:val="Pleading26LineNumbers"/>
                </w:pPr>
                <w:bookmarkStart w:id="8" w:name="_mps892119650000000000000004084000000000"/>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bookmarkEnd w:id="8"/>
              </w:p>
            </w:txbxContent>
          </v:textbox>
          <w10:wrap anchorx="page" anchory="page"/>
        </v:shape>
      </w:pic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2CB"/>
    <w:multiLevelType w:val="hybridMultilevel"/>
    <w:tmpl w:val="4AB6A3E0"/>
    <w:lvl w:ilvl="0" w:tplc="64CC822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81905"/>
    <w:multiLevelType w:val="hybridMultilevel"/>
    <w:tmpl w:val="3D22AE9C"/>
    <w:lvl w:ilvl="0" w:tplc="8166AAC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B7C0F"/>
    <w:multiLevelType w:val="hybridMultilevel"/>
    <w:tmpl w:val="329008B6"/>
    <w:lvl w:ilvl="0" w:tplc="9236B910">
      <w:start w:val="1"/>
      <w:numFmt w:val="lowerLetter"/>
      <w:lvlText w:val="(%1)"/>
      <w:lvlJc w:val="left"/>
      <w:pPr>
        <w:ind w:left="2560" w:hanging="11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57A1C"/>
    <w:multiLevelType w:val="hybridMultilevel"/>
    <w:tmpl w:val="B0BA5998"/>
    <w:lvl w:ilvl="0" w:tplc="197AC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77CDB"/>
    <w:multiLevelType w:val="hybridMultilevel"/>
    <w:tmpl w:val="5CF218EA"/>
    <w:lvl w:ilvl="0" w:tplc="E86C33E6">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0467A"/>
    <w:multiLevelType w:val="hybridMultilevel"/>
    <w:tmpl w:val="2034B5F0"/>
    <w:lvl w:ilvl="0" w:tplc="EAFA09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E1C44"/>
    <w:multiLevelType w:val="hybridMultilevel"/>
    <w:tmpl w:val="9738C588"/>
    <w:lvl w:ilvl="0" w:tplc="DEEE15E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19B7EB0"/>
    <w:multiLevelType w:val="hybridMultilevel"/>
    <w:tmpl w:val="3E56F628"/>
    <w:lvl w:ilvl="0" w:tplc="7A826D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E5734"/>
    <w:multiLevelType w:val="singleLevel"/>
    <w:tmpl w:val="238034E0"/>
    <w:name w:val="List Alpha Left Margin First Indent .5in"/>
    <w:lvl w:ilvl="0">
      <w:start w:val="1"/>
      <w:numFmt w:val="lowerLetter"/>
      <w:pStyle w:val="ListAlphaLeftMarginFirstIndent5in"/>
      <w:lvlText w:val="%1."/>
      <w:lvlJc w:val="left"/>
      <w:pPr>
        <w:ind w:left="1080" w:hanging="360"/>
      </w:pPr>
      <w:rPr>
        <w:rFonts w:hint="default"/>
      </w:rPr>
    </w:lvl>
  </w:abstractNum>
  <w:abstractNum w:abstractNumId="18">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977FF7"/>
    <w:multiLevelType w:val="hybridMultilevel"/>
    <w:tmpl w:val="EAC8BB7A"/>
    <w:lvl w:ilvl="0" w:tplc="EA52F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2283AFE"/>
    <w:multiLevelType w:val="hybridMultilevel"/>
    <w:tmpl w:val="B69AC4EA"/>
    <w:numStyleLink w:val="ImportedStyle5"/>
  </w:abstractNum>
  <w:abstractNum w:abstractNumId="24">
    <w:nsid w:val="76601F7E"/>
    <w:multiLevelType w:val="hybridMultilevel"/>
    <w:tmpl w:val="B69AC4EA"/>
    <w:styleLink w:val="ImportedStyle5"/>
    <w:lvl w:ilvl="0" w:tplc="E468101A">
      <w:start w:val="1"/>
      <w:numFmt w:val="decimal"/>
      <w:lvlText w:val="%1."/>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341A96">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82813C">
      <w:start w:val="1"/>
      <w:numFmt w:val="lowerRoman"/>
      <w:lvlText w:val="%3."/>
      <w:lvlJc w:val="left"/>
      <w:pPr>
        <w:ind w:left="324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6F466E3E">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0A64736">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4E268E">
      <w:start w:val="1"/>
      <w:numFmt w:val="lowerRoman"/>
      <w:lvlText w:val="%6."/>
      <w:lvlJc w:val="left"/>
      <w:pPr>
        <w:ind w:left="540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73B2E62C">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6C090F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A8EDBF4">
      <w:start w:val="1"/>
      <w:numFmt w:val="lowerRoman"/>
      <w:lvlText w:val="%9."/>
      <w:lvlJc w:val="left"/>
      <w:pPr>
        <w:ind w:left="756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2"/>
  </w:num>
  <w:num w:numId="3">
    <w:abstractNumId w:val="1"/>
  </w:num>
  <w:num w:numId="4">
    <w:abstractNumId w:val="8"/>
  </w:num>
  <w:num w:numId="5">
    <w:abstractNumId w:val="11"/>
  </w:num>
  <w:num w:numId="6">
    <w:abstractNumId w:val="13"/>
  </w:num>
  <w:num w:numId="7">
    <w:abstractNumId w:val="2"/>
  </w:num>
  <w:num w:numId="8">
    <w:abstractNumId w:val="25"/>
  </w:num>
  <w:num w:numId="9">
    <w:abstractNumId w:val="16"/>
  </w:num>
  <w:num w:numId="10">
    <w:abstractNumId w:val="19"/>
  </w:num>
  <w:num w:numId="11">
    <w:abstractNumId w:val="18"/>
  </w:num>
  <w:num w:numId="12">
    <w:abstractNumId w:val="9"/>
  </w:num>
  <w:num w:numId="13">
    <w:abstractNumId w:val="5"/>
  </w:num>
  <w:num w:numId="14">
    <w:abstractNumId w:val="7"/>
  </w:num>
  <w:num w:numId="15">
    <w:abstractNumId w:val="17"/>
  </w:num>
  <w:num w:numId="16">
    <w:abstractNumId w:val="20"/>
  </w:num>
  <w:num w:numId="17">
    <w:abstractNumId w:val="10"/>
  </w:num>
  <w:num w:numId="18">
    <w:abstractNumId w:val="14"/>
  </w:num>
  <w:num w:numId="19">
    <w:abstractNumId w:val="15"/>
  </w:num>
  <w:num w:numId="20">
    <w:abstractNumId w:val="0"/>
  </w:num>
  <w:num w:numId="21">
    <w:abstractNumId w:val="24"/>
  </w:num>
  <w:num w:numId="22">
    <w:abstractNumId w:val="23"/>
  </w:num>
  <w:num w:numId="23">
    <w:abstractNumId w:val="12"/>
  </w:num>
  <w:num w:numId="24">
    <w:abstractNumId w:val="6"/>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78"/>
  <w:drawingGridVerticalSpacing w:val="106"/>
  <w:displayHorizontalDrawingGridEvery w:val="2"/>
  <w:displayVerticalDrawingGridEvery w:val="2"/>
  <w:noPunctuationKerning/>
  <w:characterSpacingControl w:val="doNotCompress"/>
  <w:hdrShapeDefaults>
    <o:shapedefaults v:ext="edit" spidmax="2078"/>
    <o:shapelayout v:ext="edit">
      <o:idmap v:ext="edit" data="2"/>
      <o:rules v:ext="edit">
        <o:r id="V:Rule1" type="connector" idref="#Straight Arrow Connector 3"/>
        <o:r id="V:Rule2" type="connector" idref="#Straight Arrow Connector 4"/>
        <o:r id="V:Rule3" type="connector" idref="#Straight Arrow Connector 5"/>
        <o:r id="V:Rule4" type="connector" idref="#Straight Arrow Connector 9"/>
        <o:r id="V:Rule5" type="connector" idref="#Straight Arrow Connector 8"/>
        <o:r id="V:Rule6" type="connector" idref="#Straight Arrow Connector 10"/>
      </o:rules>
    </o:shapelayout>
  </w:hdrShapeDefaults>
  <w:footnotePr>
    <w:footnote w:id="-1"/>
    <w:footnote w:id="0"/>
  </w:footnotePr>
  <w:endnotePr>
    <w:endnote w:id="-1"/>
    <w:endnote w:id="0"/>
  </w:endnotePr>
  <w:compat>
    <w:doNotExpandShiftReturn/>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mpo02288669" w:val="SidebarLandscape(AZ)_{6F3DEFF157154E9C8CCC0462C772D69F}ÌÍ^`~#mp!@⌌⌖⌔#G┖┥897;~ymŚ„âP⌖X⌘‡⌈pIjC5Xê⌌⌎Ï]!»&quot;KY£⌛8­Â⌃@ žÕ⌄⌕ÎiÓ⌐Óxù.]lA·•6&lt;ºi}®6ƅ⌊û­V|ÁÓ‣Ƅ⌙‛⌎lë5⌂k&amp;þ⌎․⌗ùâÊ¦⌑übC üMÀ⌂⌒âƅ¥⌚ñ⌞ï5T=a¬jJ⌑f:ü~ä-⌉Õg×\ée:ñ»øc½⌒@çþ⌘B$êUJzè5a⌛|s⌑¾WÙª¨⌖&gt;X]ŹûVŹü⌇※:Tï¡Äſø=a⌊Ð‖QaþlG⌡áÁàiK⌜n⌞Åæ&quot;Üs⌇¼⌛Ñ⌡.⌞Òtˇþ;⌏3Ä/þ7yI0z+ è⌕]Dï3⌔⌘Êò:(⌏‣⌛⌟‣0-nñźëI%eþºNúˈkˣ―vR,Äc­ùaæie⌜©Àz′˝!•ñZjh¹⌝ÅÔŢ&amp;­ZQgª\ÆQL½⌚8wÄ⌏¢Î⌜ó$cÜùj¹f¥à¿NãJ²:⌆ÜÎm⌄.0^þţ‟K2A*“ü·x⌊ó⌆ºbÉîì×⌙»¹¢âÍé)sã¶2Ø⌖L=⌞´Ìà⌡⌄$}‣½º•_Á]ÙM℣m»Ð5y⌄Ü)Qj⌆6.Rl⌕Ox~ÍdOGÿëúFƀU7⌠x⌈Ò¦ö·⌈j]êÂöu₮´øÆ]Õ¿ŔE⌃ê⌒Î´Ó=ßþL[Æ¤ªqæÔ`õØ†NÊË'W³`’Î‛ê₳ý,Å‣/|LÅ0µ⌕5˝ſ‟⌠‛½⌅1¨ªs|ſ4êîêõÍÂS¯‟ÏæÆþÕ»»TÞ´¾zïóæ%å‼&quot;¿GsFU|â¦⌊ƅ«vìØô⌘œ¨nù¸_ÙùZö⌗⁁w’j@-⌔µŢþªâ»ûN¸äðþ÷⌟ ‱8l⌜Þì˝väA\?(Ù,µãI‣ÔÛås´&gt;^′£ñ¿´ ′§ýbÖæ§Ö,ñx‭⌡½Ñÿ×ÂYmÿÆ¶B0X_±/K¸7⌜Ýäã⌃z⌆⌇E­=n011"/>
    <w:docVar w:name="mpo03679454" w:val="PleadingPaper26Lines(AZ)_{7AAE16BCBCF342F69E65B35BC9663DB5}ÌÍ^`~#mp!@7⌚:#⌚┖┩4352~}mŕZÝp⌙S⌘âźp4æ£Ó©\j¦TÏA!rkº⌍―⌑˞⌞dÎÂe@※⌉Ð⌐²&amp;þ‡ˈ⌅„Em´u˞&gt;^FG:¹Âø&lt;⌂⌏|¨2û+E⌝M,O⌐2⌊ç⌑MYsæ„⌃‟aýy#Â․⌋ŗe4J4ôª.G®d^MÝÓôË^«9Z⌟Q⌉˞⌚&quot;°ÅªÜÃ^M‣;U6Hâ¿Ç@%@―h;․⌝Q‣„Ê5®Ë]i~⌒ß+Ð⌖e$&quot;ì⌒„ç?IÈuvo64Ɣ2y4⌈ñ⌙Ë⌔ˈ²«⌌ï@Û⌕÷⌞Gô ⌂!-í⌈‛⌙&amp;ñˋţÄŽ#⌔.PÁç(7·⌄·⌠ö©9¬ôg…I1ÆℤÄß⌌~’ŔŕË6Qo⌐cOg¿R0ö~KNDÒ⌘^⌚îÜe\°⌚N¤-õ\e7†?⌈v$Í⌃¯dÉð⌕ºIóe2⌛9¶‿:⌓ey⌏ˋ⌅µtvyfùå¢b×lv⌞⌟IbÄáõ‘oţàñnf^°OÛì=]i­´b»ÛsÒ•⌛­⌍ó»èAÏ$=fÎpF=dºjŕ⌊î7ÛU4þÖź⌈ï{⌆Å¸q§º;úöAdèA±krj‛j.⌡ÓlI‧T¹⌞t[⌠´0þƀêX⌈⌂⌎]5´&quot;mV1ñS¯ó⌃ö⌊Ŧìµ‵¸hÆÖèGtP¢)¸¿t⌞¸⌃óÙ|­‣[⌂&quot;¸4•Ë´«ø#mJr※ŕ?2ñ‫è©⌊îyµª&quot;Ä•⌛XI;⌟w{õ⌠âÀîÑE»¥o+rõ⌜¾⌅ÿ&lt;y-W=W⌠⌒û⌡ÆnÆ⌓&lt;|Ù`}WAâ․®Qð⌋⌞!µ9y2æŕü­fQ@„À⌕¦÷ÝUƔ:¯wº⌞Í⌄áℤŘÃ\XåÃA]⌔eL2÷u⌕_‖z·!RÈ⌐Tn5úDÐ·aw…í´pſØ93fÑˡ⌜[º⌕⌂/q⌑§0[ÒßW[…⌙£,®⌚!ˈ.PÌ­ú$ËUö⌅⌝ÁW½Ð±Ú«FñÕ:,°óÛá½⌂º:bŗà®¢!¢Ŧöv‿ÖÍã⌅a⌑ˈf⌐¥iô*Òs·¾‟Ŕ⌘.»b#$éàYb•78”ÿø¢⌇ïÎ]Æ7Î¬&gt;£x¢º'cÅ·¥⌙àxMxÁ⌂⌉]⌗Ɣ011"/>
    <w:docVar w:name="mpo06270391" w:val="PleadingPaper26Lines(AZ)_{53FD58A8B67F4607BF1E90D783F2C605}ÌÍ^`~#mp!@&gt;TH#3├┫78?5mŘ\ÞvÚE⌞ÄŽpjì¦⌌0Õ´‟⌆!ª‮QóJ⌛YÌ⌔w⌠á@U?⌒»Û⌛.⌉⌍$⌌⌈É⌘ÁÎ⌚Ś‣⌚L℧õƅîµ\è3 Í? ÐXiîˎÖ⌡^⌔z*Žì®⌃ÊÆ⌎ñ´AhŚG⌎⌗•3&lt;.Q⌌èRµ1⌇Å1mƄAz•°⌊[⌎ç⌜ř¯õÑº⌎ˣ!Ð6⌋d¾Ý⌅Ë…Z‟\êøy4‟A․­Y‛îÕõç1⌌-⌇zp61å¶&lt;#P¯0&gt;⌒ày,;÷cj#⌈ù⌚;×#h$U,G⌞à⌈Í©*MÒÁ/q⌕ÍEÌ?⌄Ũ⁁Ù3þ&gt;wÔſã$Ò’E%Â⌎n⌓s⌌õ¥:w&quot;F&gt;ºm⌍p*ê‫b¨ì⌕i'rÍåũh|⌏­úB)N¿⌘¶:.jÝëJ,₴⌅ä⌄4ñö₳ìE⌋KpPÃƙx'}H⌕℧⌇K|'ý5æ [⌍M¬x⌉þ⌄⌊wàªÁ⌄S⌙ê]U\‪{ZU^:»¹¸å­⌔9]8äzÒƅKxÓˡ?(⌐x⌇ÉrØ=⌅ßp´îiz°Ä⌊áv⌈ úT¬Ý&gt;¿ùDgë$®htïm1bÖqLƚYÀ⌡9^⌗¹#⌃ƅí[⌉⌅⌑Z8·(ø°‛z¯Ý}~⌊Uü&gt;‸½k)°Ò‪kŘBÖQ}l#·S⌆åvùX&amp;¸þHmfř)ÇPºÿ`HrbeÝH÷foÂÇ⌑â‣â*Ý⌚ÊïÈk¨ÍucªâÜ¥`•;á⌝Û=…†&quot;×⌉ësMq¬2J”·H⌏KMÁÀÜÀÖÍ°ê⌉´T⌌wO×ý₴wßQSÆO®ëØ0ð 99ãxo»­º¶ù¶D⌅¢Ñ⌡ñ,$ÿÊÞũ⌡hr°ŽSïß´⌂T9‘ø‥+[6é,⌆:þÿ¼⌃ñk@⌚+ýá…⌂⌏i‭&quot;¹æ÷ÏÛUśÒ‟^»ÏÂ³⌏Ei¥¿EÔxWJ⌏0Èï’ï⌍zfá⌂cÊ¾,Ïí’éˍöÂv‥ÏÙÚbZ.ò^⌑ˎa⌠«jg`₳ª]a^OûP‥Ś6îú¥25ª!…ÈìV{ì$ç&gt;Q0?©{⁁¿:hÐºêŘu⌄ªKf⌋§ˡ]011"/>
    <w:docVar w:name="mpo12015569" w:val="FooterTextÌÍ^`~#mp!@^#⌍#⌒┗┥5&lt;3}{Ŕm‧‛ÞkÅA⌓ Ð¤po ¡9B¤°&lt;⌖‟!CÄšî`ZN”šÖU@éHŹ¨ºû!ýOþiƓW[‼!Ä℥Ŕ℥&gt;4&gt;zÓC⌖⌐æ⌟kª‖=ß.Ö´aõ«·C¡RåTfýAV+\£á=⌈L1⌖․¦E­šÕSC^⌆oâ⌊‣⌜¯G9'Ö⌆Íuv{\­á&gt;ååÌ{Þ¦ſ;*ÙÛ+ÏRÑêÛÆÂÒ¤ï'⌡⌄Z¾v±É’Úŕ7pVxÂ!Ä½r⌚ö.⌝6ââª88è#ãŔ²⌠y⌌ÖírjÆµpLê⌄'i⌌yU⌛¢'⌃x?×~lª¾»Ç⌙b4ţvÙVK⌂⌔yÍq⌕÷‛±Ò⌟ð‱ƀW&gt;äØ6Î}ÙüO¶ÄbLö⌐A—]¯S011"/>
    <w:docVar w:name="mpo13685900" w:val="PleadingPaper26Lines_{FC425F14AF58422E9AFEE099FB6C32AC}ÌÍ^`~#mp!@PA\#@┚┭86A8mř^áx⌝G⌘öUpßë'UQ&amp;F⌗`⌃É!Ën³Nˌ₵⌝åµ‬Ë⌏@¹⌉åc⌚²èžýIúƁB⌍oÞ⌓)XaÕ³ÁØřÄ⌘?C⌡Ò=ℨÑ^hòˌ‧Ú⌛]⌑3x-Ɓë­⌇Èu⌋ïÃEgřJ⌚⌍6]°[•8qïnò‧»‟⌍ß&gt;L­⌙0=t₲±Ü´åP₲â⌛e¯:ÆÀÐä©.m{4cƇT*‣S⌏ô⌐Z¸⌋ ±⌗†ðB?Ó¯2wüƘÒxƘÚ;Íÿ06îËl․~F±¾bi⌊)­&amp;GXKê⌋¾⌞fHLśÙµÉ]¬xê‣Ɓä⌟Ô‚4⌋⌇QÆśÇ7⌋ä⌝ìª×[4DáJ’Ä¸Öü;+{+`ÌÉŧià⌋Øo#WÄ⌖e&gt;⌚⌛ù÷f⌞RF⌆x⌃⌞⌗ÖìD⌏HÐÀƘ|⌗ÂÄÖ⌠&lt;ÝÌÿôz¾yµLŘW!é⌟îPä¸Øx⌇¦cŘ⁃[+b£+´p¸³ß[?ás{ˌ·ŪéƄdÔ‿-†⌛ÏÂ⌑R₲ù \‿ÏßÉgiÃ)‟Q⌆+º&amp;íÃca2_⌖7C⌗˥?Íò^⌖&amp;¨Ò­Õ_bVŪó₲]\ƘuFÂ ⌂⌜⌋⌇ÏßÒqÑÀºTWtBCÆƘ«⌅r¨¶_6¾¿’⌟YíÂ³´Ýé»öÀÍ¶$ kÜD⌓ó⌃iøq³Î#XtJ¬⌖Õñ¦⌄ïI⌂AÖ¯ºüÊ'⌎ôÆl¬Ëtg§å@£_…Qx⁂ÏÓjêÌýåâ¶ŧà²ŦVíq⌘K¬⌙8ôú·¹û“&gt;Ö`ª⌙º)^Êäå»’Âe.9èr‣úö³èß&gt;¾_Ùc]ÿa$⌇×ª⌐â}+(ýéÚŧ⌠l`¯Ɓ1ÞoWù⌈n8ovH⁃¯]ÛNÄ⁂⌋⌆vÅÀ²ƄÄ‹⌙wÐ‧f„Þu⌄iq1ÔkJ±Nn\‧ƄB¼Tbq2v[MÕƁƘY&quot;iƘü§uüž»4×A=ƃŦs´ùr⌃èè․:Á~†sØÙX-⌏b2&amp;‟⌠ŘƃÆ©⌈ß[⌘þW⌍⌓ e8⌗Jì%¸Æ.trRh&gt;®Î⌚Ì⌂ˌ«ƁZyMñ⌞þ&lt;î #l°?t‪«¯h⌉G6ũ011"/>
    <w:docVar w:name="mpo18051559" w:val="PleadingPaper26Lines(AZ)_{53FD58A8B67F4607BF1E90D783F2C605}ÌÍ^`~#mp!@E⌛&lt;#3┖┪7365~~mŘ[àpàE⌔£Tp³~ˋ\/Rº«&amp;¯⌄!Å'o(;'⌌¬Z«⌔@«⌍⌊⌘⁀©J⌄Xý'ò$AûÑóh´Xi{ÃÀuì_ñ^ÝrëÑ&lt;⌝ÐEdo‵×)⌞YÀw-žé©⌄ÇÝ‬ùP$6@ſ'Â⌈Ð‧¬⌜ª•w.oQÄ)⌓A℧dƄeP₲®⌄w⌔HÛ{çLG~9⌐f⌌³=²ämW―Ýçs}-‚Â^¼‘‖Örc5⌉(⌌wc7.à·9⌠Q&gt;¬0yÝt5⌚òdh⌐₲ý⌌⁀Ajý6⌓¯JÄ‟1±êÕ⌕**Jä⌚7‬DE&amp;gîÊ8Kp⌂⌟?ë¥-Ìôk…IMåŔgr⌌ÄPHT&gt;è©¼⌋²,7`®⌜¼E,(¨k⌐´⌐Xs5¯ìQ⌘Ó-õ\i7†CCvHÍ⌃³äÂð#º-³if-pn¼²õÈp⌗ˋ⌅¹ŽêôÇðÍ@Ã²Ôê:6ſÆ⌅²í.Ý:¼źïf^ÓOë²ŘÐ0î®pkx¼‿¶'Ën†xpþ¢¨⌙!4ìzJHñA¹_6ÔCØ ð+ℨaìÕxř⌆cCX+¼⌔0C⌖ℤ?Ìk⌡ \j⌠M‧d·©K«ã⌒ℤ²⌑[‚Ñú.⌈⌇¨«ℨXÊBïgã®7ƄòàHXT§¯_Mly.⌝­)¬¿4’¨⌇#Ø­‣µûÃÒá⌜O„pô³…Ù¸Ö¯ƔêÃÒ⌄y₮⌅⌕¸⌙º⌇Þ⌗ÅðÕf©Æpd¥Ý]¢{.⌞¶3«o⌖(9¦⌆ËßťÖTZ•Iã⌊9Í6è…⌟Ãð®ã/⌒öÏÖ-|⌈⌖Z-l/ëŘé±iND‛ä⌘÷àſY‡7³z․ê⌂ýQÈfä-ÿ½ñÕ[É⌠XM⌅aBÝkÏýh‛·‣il7÷PÓÔ­»ÅÅú]=Èë£⌟³íKÎÍ⌓XÞ⌘ý3N⌕Ê»2½ÊÏ&lt;²⌏ßg¾EN·XÅ#~Ţ½‟^⌞þð[·R′Ƅ¦sZÛÆí7ùÜ⌆⌚⌏ŗÓáºÿ⌋Y„ôs„@î?æO⌅„1czÑ⌝⌍}YÇx⌊⌗Ƃb‬O0ˢ…Ò⌂ü⌙⌠jSm⌂ìBA÷⌒·⌓ÔpƂªã%pËcÚ¶ñ:màpoëÙebC‣011"/>
    <w:docVar w:name="mpo30382782" w:val="SidebarLandscape(AZ)_{E68B4252F6A24A81BBD45BEBCC8FA3D9}ÌÍ^`~#mp!@⌡⌃?#D└┪77&lt;&lt;|~mř‣áN⌛W⌖…⌇pGoA:Wè\«ℨ!‿⌠²‟TàÖ⌔=¦Æ@V*⌋#⌉*ŽÕª⌑¨õ;ä½Ýtp⌗⌅o,³ý@⌡ý-`⌅ûM·⌖u©1Î⌏óZ⌐×⌡⌅[⌡⌄⌓”Yþ⌟êh~UI1}ÖMýØuþ'â⌋Ä®ç$ ë&lt;o_+ÃÄH¸¢EØ½HæT¬¬2e6¨UµMÆ“? ⌈ðXmŧÂ⁀ˢ\\n·UZ]Ï®Ä&quot;CWSžúTžûC59₲›ƘÝÀ`jáåU ~*â{5æÛñâG†V9t⌅Â⌖Ö⌉±é-÷$Úglÿ¾&lt;­þ6÷ÏÇÅÞé¼⌎È,%ù£ E‬⌠⌚ù˜29%²VÎ±W^²Øª⌅·44IüÙo⌠Y⌗§ëN⌂⌔f7Ñ¶ï1¸‘×å™JN⌗þ1ºy¼Á0¾ØƄ}´p1 `p⌟+7÷⌈Þ&gt;°Dþ⌘©ÕŘsßdƘóñî7,⌛Y-hìÒÆú~ÓàÎªË\⌛Ÿ⌐Ìh⌌v⌡Ütc&amp;wq¾{«⌏ó⌖tý&lt;zNřÚARuÃ&quot;Oℨòv|m@-\¥&lt;í⌖ñ‚[ÏÓÒýÙéÒ ø⌊ª2¦ê⌊àŸIÑÝsa⌎7Ö⌎E⌋»ÉK⌇⌅÷‧,}‧º»mù⌜¬w⌋řÌmìróëŒ¾‚g6Ó2óþÈ0ïú⌝2U)£Ï‟Ã–nO&amp;Ò·âð⌝X2‶Ž&gt;ÅâpRmJ⌞91ÁBƘõOïšâ⌝P&lt;SyÙùlIµÕyëLÄF¸’ÿüYÓêŘMÑsžzW--²äRÁc*÷1»wÁúÈ8{]¿»üC*C.;ö\£z]¯iƘÃYúË|ñ&amp;Íÿp_&gt;«oÒ#Ä¾/|ì⌅Ä^©õ07ƃšÍ{uR}±­¨žù…‹ÖX⌡KáŸ[(¯W’wÀ6)ÇÒ$2ÚÁzuO⌃]f⌛ïxÄµôk;D8í’ÏeÜ‿⌝„ó­Êü8ý^⌇⌈¥ŧB⌞011"/>
    <w:docVar w:name="mpo32310098" w:val="PleadingPaper26Lines(AZ)_{53FD58A8B67F4607BF1E90D783F2C605}ÌÍ^`~#mp!@⌜]4#&amp;┝┩59=5}mŖZð{×C⌟Âp•æJPlm⌖‫-ÞÎ!⌔G_ðU1⌚yïûÐ⌐@⌉dq⌏˥‣Yo}*⌗M0Ô@b„⌒)7℥u{úƇ6ùs=;r;„¤-×⌛(¨⌖2·ùçOCÌXþ À⌎ì¶Ac⌋ŜE}⌔•.&gt;.N&amp;èUC‘h⌝=5ÌAÈŜ⌉V⌐ç⌏ś¯ðÓº‡⌃ÿ7⌗Ñ⌟_À]þÍLu+4ÈìóKk~)X⌘þ/Ø¦ÞÏc⌑U⌏çËgUÅhlA‘:QLë³îS©éÂÅ!⌇ô⌜;|Ù#c'WH2ô´⌉VCÐW)~JÝ⌓⌃ś₱K¹⌂⌚20®ð¸ê˟ƃŖÑ’ '&quot;&lt;¸*ý1&quot;&gt;:Ɓß⌗ÉŦÛ¦Yñ⌅Ŗ˥ˡŤ⌔½©azÃ½ŦOÊMŽÅtÌ⌓ûûÙ⌐$⌊¼⌞°&gt;é#¼ƆÅSçÕqlä․æ#⌕LkBÞâ æzũÞ₯Únd%Ɨ⌂ÔV¿nqHØÆÁŦX»ÞL?°i¼Ŧ℥âÞqÚ‥⌉¼.ÑÂëz“JsÍˡ:)⌐´⌊ÉmÚ=þap¯piu²D⌌ãv⌃‪úO®Ý9Áù?më⌡°roq‡h+bÞƂ=®{2í·⌟mBõFÖª⌛⌃⌔¯kaJëT8ôQ¶ö⌂⌍Ťóx⌟vÒEc‿NÒ&gt;øD:Ø‫¿=⌄zÈÛF¸⌚'vl©üV°ÀØ⌡UäG®⌙×þKøÖ⌐û&gt;áË×⌙eF⌍°F‥)Ä~wdxï¦_Ù»‡¿&gt;ŕå⌃°l.[@X&quot;⌕|$IrÉ⌔@ÚbÀX%å‥rEñ!⌡&quot;¹SÒcÏ&lt;Ø\Ì‧⌟.Â&amp;⌍èº&amp;¬⌛t_î³⌟Î⌈ô℥ŜÆÁ`ťtèŽ°6¤“ÿ¼₵³ÐcñÊ=h,Xi5þGÑ»¬ÁÌÄød&lt;Êò¢⌝¼ìÉÕL⌉4ñˉ⌈‘B¯‥“K⌝·Ð†^⌘ÃüËSvÅfªũ1Y‹/ÖÃ÷Ñpú&quot;ä•ë&quot;ð⌄ ⌊IíÒÝ⌉⌈mP|ºR¢¯ôb,*s⌚śƂ″k⌐Ø_Êv ⌂⌓,­í‟T⌚²Bf‵4ÞM‡ïTz⌙¹&amp;x⌘¼)°à˥ßPë[ï®⌔ÎƆ⌒¹ö‘é⌄⌊f}011"/>
    <w:docVar w:name="mpo37132549" w:val="PleadingPaper26Lines(AZ)_{53FD58A8B67F4607BF1E90D783F2C605}ÌÍ^`~#mp!@H&lt;:#8┚┩7755}mŘZàt⌙V⌜âŽp8æ¦×©_n¦WÓA!uoº⌐’⌑ˡ dÑÆe@‾£⌉Ó⌔²)⌄‡ˌ⌅‡&lt;q´xˢ&gt;aJG=½Âû@⌂U¬2ÿ+H⌡M/S⌐5⌎ç?P]sé•⌃•eý|'Â‧⌏ŗhZN4øª1K®gbMà×ôÎb«@]!Q⌌ˢ⌚%´Å­àÃaQ‣&gt;U;Kæ¿ÊD%C’h&gt; ⌝T‧„Í9®Îam~⌕ã+Ó⌚e'&amp;ì⌕•çBMÈxzo=7Ƙ2|8⌈ô⌝Ë⌗ˌµ¯⌌òDÛ⌘û⌞L÷$⌂$1í⌋‟⌙)õˋŦÈŽ&amp;⌘.SÅç+;»⌄º&quot;ö¬=¬÷k…L5Æ℧Èß⌏’ŗřË=Ts⌐fSgÂV0ùKQHÒ⌛b⌚ñàe_´⌚S§1õ_i7‣C⌈y(Í⌆³dÌô⌕½Móh6⌛&lt;º‿=⌗e|⌓ˋ⌈¹ty}füé¢eÛly ⌟LfÄäù‘rŧàôrfa´OÞð=`£i°¸b¾ßsÕ…⌛°⌑ó¾ìAÒ(=iÒpJ=hºmř⌊ñ;ÛX8þÙž⌈ò⌆È¼qª¾;ýúAgìA´orm‟j1#ÓoM‧W½⌞w_⌠·4þƃîX⌋⌆⌎`9´%qV4õS²÷⌃ù⌎Ŧï¹‵»lÆÙìGwT¢,¼¿w⌞»⌇óÜ­…_⌂%¼4‥Ï´®ü#pNr‾ř?5õ‫ë­⌊ñ}µ®&quot;Ç…⌛[M; {{ø&quot;âÃòÑH¿¥r/rø⌠¾⌈⌅&lt;|1W@[⌠⌕ÿ⌡ÉnÉ⌗&lt;Ý`[Aå ®Tô⌋⌡%µ&lt;}2éřü°jQC„Ã⌙¦úáXƘ:²{º⌡Ñ⌄äℨŘÆ\[éÃDa⌔hP2úy⌕b‚zº%RË⌔Tq9úGÔ·d{…ñ´sƃØ&lt;7fÔˡ⌠[½⌙⌂2q⌔«0^ÖßZ_…⌜§,²⌚$ˌ.SÐ­ý(ËXú⌅⌠ÅWÀÐ´Þ«IõÕ=0°ößáÀ⌆º=fŗã²¢$¦Ŧùz‿ÙÑã⌈e⌑ˋj⌐¨mô-ÖsºÂ‟ŗ⌜.¾f#'íà\f•:&lt;”⌄ü¢⌊óÎ`Ê7Ñ°&gt;¦|¢½+fÉ·¨⌝à{QxÄ⌆⌉`⌛Ɨ011"/>
    <w:docVar w:name="mpo38200682" w:val="SidebarLandscape(AZ)_{6F3DEFF157154E9C8CCC0462C772D69F}ÌÍ^`~#mp!@cEL#0┚┫5==8mŗ․ßT⌜U⌜‧⌅pM(Á&amp;Ũlï&amp;ÛÓ!I⌓©(⌝!,×g⌒⌕@T⌡ïì⌔/u-⌘+BÅ¼ªY⌞⌐℩Ðäòâr:ù;Û[«á×µx²⌙0VJ⌊ú^ÿæſ¥řÇãL5é⌗{¬⌕ý⌃¤e⌃Ñ⌑û&quot;ÄTÝw{„⌓=¸´Ũ:·Ñï⌘x­⌡&lt;‚p­Ô‛5­õåwó⌊ôÿ‥ã]⌍y®Zæ¤¿Ybóµ;»¥ƄZG+¦ƃEî¯Eí⌏=:‾àH¿‬þ⌔⌠Í⌟WÚ¿rDcç¾d²F⌓¼⌖Âïù⌓s@Ã«ſÈ¹ #ÑÍ¶&quot;èA3*⌌‽¶Î}⌕ƅQ%Mç@ÇÜ⌑~RËGxÃ:ÓÈQ‴ ⌟1$îžñFikû&gt;T÷ˌqˠ’|M)Èiª}gãík⌙­Æy‶ˣ⌠…÷Wnn|½!ÂÚŨ\º‡@ÔK[ÌNPÃ⌗&lt;}Á⌓¨Ë⌠ù#gBø½gç8‷û'ÌÒ⌠s#µ⌎ŗ¾{áq⌛⌘Ç⌙⌐õ⌃àd´⌓ër#¾‘]bÖä‧r5ª‥Ê‷ÃÈc;.øXÎEÒô⌡ìÞ²¸Ë@Æ⌂ì'Ã․m’⌄ðw⌟T⌓9¬Ww⌒´S¦àòt⌒/×⌞EÃép⌋ÉPû⌗dþ!Ùz.9⌖có⌎?‾RÓéÈÒ⌟vÖRfƅiäø]Ùþ⌝ÔX)ſÒŧÆ‗jM*4¸fûŧ@’S⌍řfôCy­Y)Rℨ l‟Èæªó¼â⌞T7TiÙúpOv#žnâyr(⌅ÍVQ‧:y3â?}ïÒUUæÃ a+{y¼»Säℨa[tD⌅⌈Ð⌞P⁀AºHÁ⁀Û¸ÓM®Cÿ⌛⁀|ΩiE0⌓ºťý/ãæ⁀‾hÜãõ²⌋⌂1⌙iÛ6´Ü5åË0Ò!µDÑXˌÄÍÝ-0XXÂ~:)ØÐ$³üÁ»¾ê⌆bg⌐[?æ|ýŧ⌓ž¿zÝì⌐ñ ©ÎÝêhˠ⌃F³D‡As011"/>
    <w:docVar w:name="mpo38814145" w:val="SidebarLandscape(AZ)_{E68B4252F6A24A81BBD45BEBCC8FA3D9}ÌÍ^`~#mp!@/:R#Q┙┬9&lt;&gt;&gt;mś\asÛX⌛ESp‵úY⌎ukbD:!⌚­⌞ũ­Q⌏ç⌑­²⁂@ũ¿ÉS)Ê±⌓⌠⌉ê2ákCÉ‸cJÞÃû⌂ó%&amp;iť·ˎu•⌏sy⌘’ˤƚ?⌈Qè4 ÌD․zFw⌛Ɨ9æEè⌍æ?×ˡä!údä”T.⌑;⌗Yxˎ⌡êś⌅⌎S⌋…⌝℧.²⌃j=ŚéEÙƃ⌚Ɔª⌆⌛Z¯½…OãTz^j³¦‮­6JAI#$ù⌞Žø⌍4⌒8¿öũ~`ð¨°Ûo+⌗òùQC'·MÔ%NÚŦê&amp;⌘w⌛ð⌛sç/ë‵a ®ú¹AE⌄8|KƚÊ@èODi&gt;Q1K÷ˡ⌄&amp;î⌋kƃ:8Ó…4‥⌑t‥Û´¼Þ⌒Üˤ[û…¿nƆ¹#®Umùq6ÎCgç{·©ðt-⌛µŨ6þ⌛q\üvZ‸⌊^ºˎ‪ÏO½T3⌛èýqè`u⌟«Ð{Nà‛ORÃT­VL¹;/;¬ß⌓⌘-b]UaN8ª WóËâ&quot;jß•Ã⌡sw··­å(åæË₴⌜⌞ ‵¶[å1․âÕöŘØÁ¯ÜíòÙ⌄Òƅfť&lt;⁁⌘lX}⌌Ý^U⌏:ZpÂÃeÊ⌚⌛ŦÛ×M⌉hZI?ò⌈`×ç0r⌉_kO⌕ÊvB;&lt;#7lÊ⌉ÿ⌖.^.%Ž°‡Û7²&quot;Ñ^ü_Ê=℧¨ÈťÝÓ\49S¦wWW“Ś=ê´ýq⌐‿․Ú’ä5¦tũť®ïÞ‛æF·Ùj+⌆å¯«ÕC„‛uƃ-}ø․⌝¯?&amp;v⁁l℧³ÅòÚ[jre¾_⌈⌕-⌍W⌘ýÞ&gt;tms^#⌇ºâÂÕ6'‛‫aU\⌝r{[ññ⌇Ãâ¨ôyjŗbÌºB.ÀàI⌠×!nK¼ÉOa⌂»ÖRâlB2êù=+⌅â&amp;1óe_e‡“À‵ÿÄYÿ·%'OÃ+¾Ô~3ºƗdt{⌉ìý⌙±¶D&quot;011"/>
    <w:docVar w:name="mpo43250537" w:val="FooterTextÌÍ^`~#mp!@⌝+⌑#*┘┥8=3|Ŕm‪“ÞNÇA⌖‪Ð§pp ÄťÑ8q‧à…C!E,iUóËºM±©:Ó@ZõÃëõW#HàÍs7øT⌝B․7:7?|jz3ÖX⌎⌆⌛ťj¯Â=â/Ô±òö¤S~⌛?3oÑòW1ªðƖ‚|⌋·¤b„fh^šØU※¾⌘]ÄO+w\Ã8M²⌡ÐÒS~]¯è?$öŗ{yUÐ7⌛ïD⌉⌚,‡⌑»Ɓõpô×­?ÎHÄarî°·h:§Î©ÌdÛbâÍŹþQ&gt;5æż©;9è&amp;äŔµ⌌½․mž½÷Ã¡¾pHñ⌕⌖⌒⌈=.‾Q⌙żÆ¿¾xïH;è7e;ŤØ´«œ⌄Óñ•;Å$i(-_›ú‗⌡õ⌅Î5~ÜüPyÉcÏõ⌑H×^ÀO011"/>
    <w:docVar w:name="mpo47057134" w:val="PleadingSidebarPortrait_{D15CF6D2BA7C4588AEA948CB39F11763}ÌÍ^`~#mp!@ZAC#⌒┚┪2=73~mŔ Z^yØA⌜C@p‬ç¢UàC₲ƃéê⌉!i×Ôag⌒žÄ{‛ª:@7;·⌌[Ìù⁀ú•îó/òOC•⌘&lt;{8ÚÃð¿%⌜||ýÏææ⌑7Ô²Ç3—v¿M³gç8⌆fËû-kDØHbÍEåÌ⌟õ÷⌄E÷›⌇ř×;⌅]¬:öŘ.⌞#zúý„⌄⌟Ù(ªŔh&lt;iùQ1YüÕGz£ßhö¯v¶†H^á`¹V»Z&gt;ÌE`⌟⌔4÷⌠iŘ˝×h7Í7iw7æÝÉ⌓ê2ř£5Ó*Å⌞æDëM&quot;iŘY©KÌ⌐EYMÈþAàÈô:í⌝68QÛ;I&amp;¿ô¾ó&gt;-­Ýi&amp;'Ã⌟ô÷&quot;Tß7°Wé:&amp;í2´«@ínÑõÎÁ․⌐t⌚D¤*~TÌÛ½⌕&lt;‟ÿ⌘&quot;yj¯¼hbT⌃Q⌟ï⁀)Õk¦‟IG‶_¤Õ⌠hhäñuò,lUÁ«½LÅ⌔,⌚ø7é⌇bS℣;‚$§áãÇk⌈⌖C}`⌇îCêëŧ¾|³Ónqózžˌ¦;}⌓öü9Ae¼,Yž`Ý₲ØS29ŘùÊ-{Ƅö?-⌟y¯¾•²ÚßJãR+ƄôI;ˢ|⌚6ÐRy¹iÖÎT/ú]£Ó&quot;e&quot;áóáVO¸]sY¿:⌓ÔÆ]‚ï8Cò‬ˢ5íë⌚ÞN`jQ¸+0aÈŧ)…5`»*¹æþ‧¿C¢\²9ì⌃ñ¹#UeÍY¾aKÿ⌓{¼‧℣8⌆‣ˢ},řK⌂÷ ⌉&quot;izℨ$³«uúKJãâéÛjã—&gt;;^÷H&lt;6ràqe7„'6Í⌄Må9~«ÕÿÙõÑÁåÄËå6Á1WYïÙt]ó⌈⌊À‚°0⌂⌆Ä⌌¤³¹7ÎGÛßr5÷řx¹O^ŧ©ªðA­ÂM?`¸œ{ýþHUlðÄ⌜dØtr¶¬$x}³•ËAl%õ§qúçdkH«à⌡½Díñ5y¼:Ź011"/>
    <w:docVar w:name="mpo47991127" w:val="PleadingPaper26Lines(AZ)_{7AAE16BCBCF342F69E65B35BC9663DB5}ÌÍ^`~#mp!@⌍_⌕#X┝┥::18ymśVãw⌕Y⌟Þƀp;â©Ú¥¾å«¨Å⌊!6¶7É[⌄[ì›!!m@¹\ÁKª‣…Ó⌙Úz*ö6 Å4₴Q⌋ï¿Øfp`\×}f0èe4,‱­6⌡NX]NñÔ•Źú⌖⌂F­¸ú₵r⌔1ò&amp;X·U­16Ś4êb⌅⌆aÓ⌟Aó⌏t⌐U⌈ˎ41²¿,ß⌝aþÍ―&lt;⌓Áo¹⌂ˇ⌙®-7®ÄÛºEúU⌝ú\bſKÀ»⌓˝⌊Ñ¦Í­yÏÛq4¦‡&gt;4iÌ¥ÕÁ Ò⌑ë$tóAˏvH⌈‣MÄÐÿO⌙⌠I[‛ì&amp;R{⌃4⌐+Çñ`Ý¬6¿À‛\ÿüïYÆõòð⌏Ŕ9µ⌐ÈÊÐrý&gt;Ü⌡ ÞMÇ⌕¾C× ÅLÝœÉ&gt;Ä¶⌖§ýC#T⌄⌗_sUÇ¸ÐƓV⌋úÇþ※àæ⌄ÿÑ~⌒ ã‛⌞ï'íö⌋2jÿ⌖åÙËh`⌘⌜¥⌡Ç⌓áð⌙Åf“ïïCD⌛ß´SÂ3¨³S»²Ū‣¥ö⌙uˏ²ũêſs×ô&lt;‣dÎÅ⌄Q₵ô/_›ÎâÄfl&gt;/‥L⌇⌐Ñƅü@tÐUŨvƓSØ⌆n×râÏ‡&gt;b§Úì­~Ý)½&quot;․^&quot;ó‥ð‸G⌈è1=ü⌍º⌙öº÷Õ&quot;ØOw©ªF0ÒÞ5%½Â‚Ś\èK²¯Ôì‣ñÈü'⌝hß?⌒Ö›†í8±ÿ⌄sQn⌕µ;Pç⌎ÕX⌒àøa⁂YÜ ⌘2´⌙M&gt;Ūíî.»æ℣Ï{BãkÛî9s+⌅Źä¶Iõ]f@ïl⌚K§⌛Hßòfhë^r₴`§)Â$pÁFÂl-ð½g.Túr„üñèwśc­q¶¬5⌒p3⌐⌆^ÑÐþx¿⌉Î˥[òð⌕Â?lÆ(”Ś.=©ÒÕ⌕²¨Çã⌡⌉?`å⌗¨wkÅƆ⁃1'*­¸,÷c⌉˝&quot;ũtaÙ°ŨÓ{´⌓&gt;mÀIÍy[F⌐ô©÷#qB ø⌈ß`¹v‱æªr\ßÅï;Ð&gt;È⌙OśÒ⁂ô+]”Ɔ÷‚Bò&lt;èS⌄†5b|Õ⌠⌏a`É¸⌑óXa‮S/ˤ‪Á⌄ÿ⌘ nUi¿ðACû⌙¹ýÔrƆ©å-oÕgÙºõ5oäqïØgs‱Ɔ011"/>
    <w:docVar w:name="mpo52802312" w:val="PleadingPaper26Lines_{FC425F14AF58422E9AFEE099FB6C32AC}ÌÍ^`~#mp!@⌘⌎⌉#7┕┤7187}xmŘUàoÚE⌓Tp²xÍ⌖%áÓ[à!×µ‘MI/~«⌓§⌋@⌆Ô;J‘ý¨öHÛïF℣³‾0@.³¼ãÞ9xw®⌔ðſŒé※Li-±yÅÃí‱+C⌊º“ÔóSâ⌟E{/T⌛g-_⌃êKMïSÆÀ—^K(0Z`9s1gEÕ€½⌄£o¼r0⌄¾ƃù2;⌌Ø=Û⌡ñ¦Uåºu¹@’⌊?⌠Ì(\É⌄%W⌛⌍Æ9&gt;eS‘9ùFç`¾Âè6h⌂⌕1éBl‟yE®µadý(•Ž%ª@L÷¨⌌­Ÿ⌇⌔cü,øÚÓ7wËGÔ›åÐ6⌄ûPáŒfd⌂Ã,ÆN¤¥»ù°+³¶°⌘º6Ä%&amp;§g⌎³:VB1më⌔ÑlñU(2B⌡tS⌉Éÿ²àÂï⌄¸l¯C5„w¹&lt;Øüaw⌞ˇ1xnt⌖bèc;ctß⌛§e&lt;÷„}ŦüÏñcÜÑ+É±ŢÌoÊ¬shÙq¸iHœÙ!èÜ÷¼H'9aÑ※⌋Ùf¶hŘ&gt;¬:×⌍7ºÔd⌅í=⌂Ã{n¥inpîzÀÑ:NÌÛÐ&amp;ÌLÿýª&quot;⌐J¸⌠Ïë⌔É÷GŹ⌄õ@ÙŦ:‡±L½¹⌚µËÔÝ@iªÔ'ÚŦ⌈S‿lI&gt;ö;¼Ö•½¶bø¸ÚDC¶⌑G|?ˡýšo ²‥Õ¶%T⌉ëwÐ⌃õ⌄⌑¶.¶}Ý⌓ÃïÁf¨Ænc¢ß&lt;Y•LÚ⌝Ô6…’⌝Øs»#µX‣¡ÍÜ ‣M#cÝébhë3r€\§⌓¾$hÅÚŘ¶–|=_*4òn„ôƂñ­äÚ8ºZÓ_Xù]⌡Ô¥⌎Þ|%$øãÞŢ⌚hk©Ž,èkZó⌄i2kyB‿ªWw’&lt;⌆þràº.OïÉˇ=&lt;f&gt;GY‘Ùoþdk-ÏeÆF†Y×gJéÎ8ìÄ⌌c¢⌉îÍt¼:å²ÑøÐ¸úgòKô⌓£·⌝Ÿ°ÝÛ⌅\œ5Go¼÷OUNºÀPê)ø€0⌈D·‛Ñ¶h⌖å^⌏Ô⌈&lt;-Â⌌‧]2⌖BæX`•66«0⌞Ùc⌋è|Ä×Pª&gt;£v‾¹⌏bÇ·Ôœr•¥®`⌈4ø‛011"/>
    <w:docVar w:name="mpo61461079" w:val="PleadingPaper26Lines_{FC425F14AF58422E9AFEE099FB6C32AC}ÌÍ^`~#mp!@^QH#⌒├┫38?3mŔ\ÜváA⌞CŹpjø/ŨA₴;jí⌐!/U&quot;Ê⌓0Q­v‣É;@¢y₳Û.0⌕⌉ÛP⌄P⌐¥:¼⌂⌋„*Ë{ÅnÏôóFº´Â3‥v3‛‟%Ú⌚ «6H¯üìOFÒP⌃‭'Ý|É9 ‮ü⌍0^kZ‛⌍⌈2êî⌅⌊º․?:î⌏Ô⌊©⌉Ì⌖⌛Ýâ‣c⌒òü,&lt;⌓¿ïùõ⌖'Ðªś‷ÈÝ¸Åøða[&amp;Ê⌙⌌¸Í9/Ï1'※ºÇÏ⌙9⌆Ó⌖&lt;Ç⌊òŹ¨ÇƓ×⌙ôe,ÁÍü⌋; ¬M⌍Ó⌐£îW@⌐)Âò^ñ³Ù8zÉŹö‛É5“DûÈ℣Hj⌋Æ2ÇQª¦b⌋©‸´w]¨&lt;ì⌕ic-áũè®⌕­öD-»ºk,ÍÑëÊT(…⌆à⌈4½E⌉øÔþ⌋⌖ .÷⌗×ï÷₴⌡2ßÍx'ý1æ gKM¨x⌅þÎ⌆àæÁP⌙ê{^Th¯ð­‛Õë~‚Ð~⁁⌝⌜Ógàî—×⌝É8dæ‥&amp;Ì⌃⌎³Läôê^kD(․R⌂⌏×žûF­o2&amp;·ÈæÑJgÖx;^J•4Zêù°;ÖpÎGg³Ê×/æ⌎×⌝‛⌉Ð×ÔrÙD⌃fÅ¯6Ɔ´ßÉZÐt©®a7¶Á†œ[ſ4cdÚ‸^·ó%8o₭¯ýBlö⌊․fTõ⌌×q⌎{|av⌐ÎW⌘Ù÷g※ØB₭ ⌍«K⁁⌠Âz‸`mZ6°.©=•†&quot;ò⌆mpMq¨2J℣¿H⌇⁂M½ÄÜ¼ÖÍ^ê⌉°TJsÏ÷ùˎ~´ßQßy¶TÐ¨YÙ&lt;*·èÖÎªÕŨ×Â1Çú÷|.jÉç2ÆÀ&amp;ÏÞË˝ØRÐÁ‥pƆ¼Ù-d .³K&amp;⌡ððÖú&gt;vÞ⌖®xjÓſ⁂7 ⌛[å+ý\⌈ß⌝R⌓ZØáVc⌘©2Ð´⌜⌚ˎ@Wò¯y⌇⌓©þ0⌂LÛÿb»½.Â ÇY`ÎKÔ¿⁂f›+ÍéõÍû⌛±J_~Z¥û⌡x¬‟P]2B}⌜|¬ú⌏3Z¨æ‡⌋{f½⌜ª­¹8~é§⌙8¿O3Ɠ¼Ũd¾ˇcº―¾․⌞»î¿mè⌄⌔2Ò011"/>
    <w:docVar w:name="mpo72899157" w:val="PleadingPaper26Lines(AZ)_{53FD58A8B67F4607BF1E90D783F2C605}ÌÍ^`~#mp!@E6D#&lt;┙┪8666~mř[ás⌚W⌛ãžp7ç§Öª¼á°¦℧⌏!4²&lt;ÇW⌉Yè‿⌡⌟r@·XÆℨ¦ ․Ø⌗Öx%ò;‧℧9₲M⌐í»Ýdle⌚Õyk.äj2(‶«2$LTb%ïÐ„žø⌒⌇D©½ø₱w⌒&lt;î+V³Z«-;Ř0ï`ÿ⌋_Ï&quot;:ñ⌋y⌎Q⌍ˌ06°»1Ý⌙füÉ‚8⌑½t·üˌ⌗ª25ªÉÙ¶JøQ ø^^ƄI¼¹⌏ˢ⌈Í«Ë©~Í×v2¢…72eÑ£ÑÆ‫×⌏ç)rïFˋ{F⌄ IÂÌ⌆M⌕#GW†ê&quot;Wyý9⌎'Ìï\âª8»Å’X⌆úë^Äñ÷î⌋ř7±⌕Æ|ÏÎn⌄7Ú⌝%ÜIÌ⌓ºHÕ⌞ÊJÙŘÇ:É´⌒¬û?(P⌂⌓dqQÌ¶ÌƘT⌇ÿÅú⁀Þâ⌉ýÍ⌐‥è’{!í#òô⌇7hû⌛ãÞÉ}m^⌔⌡£⌝Ì⌑Ýõ⌗Ák‚ëôA@⌠Ý°XÀ/­±OÀ°Ŧ £ò⌞sˋ·ŧæƄqÓù:‟iÌÁ⌉O₱ù-[‿ÌÞÉdhC-‡Q⌅⌌ÖƃøErÌZŦrƘQÔ⌋lÓwàË…&lt;^¬Øè²|Ù.»'•Z'ñ‡õ‶C⌍æ6;ø⌒¸⌕û¸óÚ ÔTu¥¯D,×Ü1*»¾‟ŘXíℨ®´Òè ïÄ⌃# fÛD⌐Ò‿„é=¯û⌉qMs⌓±@Nã⌓ÓT⌗Þôf⁀Uá‧⌔7²⌕R&lt;Ŧòì*ÀâℨÍwGágàì5x)ÿžâ²NóYk&gt;ëq⌘G¬⌙DäðbméZw₲\¬'¾)nÆD¾q+ìÂe*Yøn‣úöä|ř_²o²±1⌗l8⌎⌂cÏÌ⌅v»⌎Ìˡ`ðì⌚À;qÄ$•Ř*B§ÎÚ⌓®­Åß$⌇;eã⌓­ugÊƄ‿6%&amp;²¶(üa⌅ˢ ťy_ÕµŦÏ²⌏Ci£¾EÒwWK⌎ð®õ⌡v@⌞ý⌆Ûe·r‶ä¦wZÛÊí7Õ&lt;Ä⌞Mŗ×⁀ù)Y•Ƅó‟@îAæO⌉„1gzÑ#⌍]eÇ´⌖ñTf‬O4ˢ…Æ⌂û⌝⌠jSeÄìFA÷⌞·ùÙpƂ®ã)tÓcÞ¸ñ:màoëÝeo‶Ƃ011"/>
    <w:docVar w:name="mpo77919292" w:val="PleadingSidebarPortrait_{D15CF6D2BA7C4588AEA948CB39F11763}ÌÍ^`~#mp!@aL⌊#&amp;┛┤4&gt;15xmŖ ”àyÒC⌝ÇÒpª0¼ï•¹⌙ &amp;A¹!⌅a´6_˜”ªw ')@TMoI•4E“Aˍ¾‟&lt;Æ=L/⌋´Zgj~ÏƁú?%&quot;⌄ß°¸u.‰ŖÒZql!=!2GÝù[⌃Ï„ø.4&quot;¸Ÿ₯ORèƀÓäÀŻù‹AÊºÅÖ“;Ò_ÏC ß⌓Ä+lÐ1&quot;‰:L;Za´W­š@úž&amp;¶rþ[⌄·µ,È_Î¶Uc¤¸àr/jÕ}⌛Ë¨—‛⌕É8k⌜sGÓŽ÷℩»õIu¹ŚJR&lt;§·-rL⌔@ŕ(5Ý_†õƙ:UýïíEövÖ˜‗9o⌘]òTEìëƀ ÏŖY¯R,⌓a5{ˍS8ùrÔ{ýá?‟kØſ3⌟û;⌝⌡ƒ3.⌓⌕,•Sº³¾‥·±íæ(%‡7⌔‚ñŧ¸©ý—u«m¯.. ⌞⌗,¡É₳⌚jÑ¼äæØ‗k¸}[ö!ý]8±uſ⌒*k5$r!Êŧn,⌘⌠⌚¿x⌉_ÿðD`x⌖îaÞæ¹&lt;÷¿V”¨⌞;⌍À=ñÝ×¬ÐTcſ⌘:KZ+RCIſè:VÌUîYŻzÌ[O­°ko¨ýVíëÒñð⌐¸⌏sRIòO|Ž¹⌕züðÏ⌙⌆⌗·℩ÃŖjG⌂ÝÈl⌇Jq17jÕ¼þñ²`m'A^&amp;Ð⌇&gt;sd2¹©º,ÞÄK5T⌕_Ý’Í⌎ã⌜yûţaRtÉû⌍ù⌟WfÇKx·KÌ⌍}½‡℥⌙ÿM℩÷-ŚÅ⌄ø⌜ýř‰}℩?gƙoüLÄÍÀÏÝkÝ†?5Âé…ñÇ°¶ûuGFkÁ´⌓⌈Ë4Äƒß´⌚ÆäÁÌä3Â0T:îpÜU₳⌅À‛¯-⌃⌅a‡ÑÙ`⌝sýoƄXõŚ»l¨Ëu_Ôà­õ«ð-3=⌘z÷ƕ¤?ÐÙûiÉÑ¸Á²ÈûaO­ÿ1fü⌠+µˆqôUy[ªðxëÆÅþ⌇‧&lt;7¬011"/>
    <w:docVar w:name="mpo89211965" w:val="PleadingPaper26Lines(AZ)_{53FD58A8B67F4607BF1E90D783F2C605}ÌÍ^`~#mp!@6/\#`┘┭;599mŜ^är⌝Z⌚æƁp6êªÕ⌏d,YJ7⌚!e^v;1⌠99Ç˥Ê@⌡?⌐m․_⌝⌄RHH⌊Ò⌙¹à%j⌙ “⌛×q¸ÆÒÇ⌋ƇmThÂÒY⌌⌝TOśÂÁYÛ…d⌄(Hî⌝⌉fLøí⌗ì!⌗ÖT©`2TE³!‘Û¿ø»28ß⌏¯⌍P⌔ˏo9³º4@⌘kÿ)=⌜¼÷¹û‹ƁÍ²Ŝ‴ÐÜ¥MûFóûZ]gK» ¼⌎˥⌛Ì Î¨ÐÖy5¡Ã5ÕeÔÆPÉ:⌋æ,uö©æËC­⌄[N·´⌊º․Ɔ)-KûƂ±2⌂&quot;⌍⌗ìý/w[4ßèÑ⌏w5hú}⌒×!Ú é¿mí85sO⌋t&amp;ì ^ªðwk+nÏéťià⌌Üs!⌜Ufà#†*õõª⌞F⌉x⌃⌑ûÉFuH⌎GjT¿ |#D⌗˥⌃M#ÿ9â⌔_O°‴z⌏ú‪⌎sâ®½⌆W⌕ìsYU`«ò³‡·Ójnp¿R$fµ/¼ð ÷=ä:³L⌝æ⌇ÅÙ«zúºà\XÒè[⌔½ì⌂⌚ôΩSºqyò}ÑÕ=WÔÜÙ+ÏaCŗÞƆ.®3m»6mföFÜ«⌛⌇¯obLïU8ôR¶úðý⌡ťó|⌘vÖF[⁃OÒAyƇ˥îÓEbŪ⌉áñ¥'oñƛÅ}:•⌂/Þâl⌘­vªY⌒Òª⌄í⌋⌆!u,n⌒¹% Þ¥ÒOƖæÅDÀ¸&gt;&lt;8⌝½6ªv⌙'@©⌅ÒæŤÝWY Ecƛ&quot;h#ú⌂_ø&gt;$¸Ť⌎Å6þÒ!Jì⌉ÿÒaTBë⌈3⌟‥X§­xHi⌇ºìÝhVta¶Ðöù*l¹ã‫þ¼(×ZÐ!WT⌈`IàjføË-l⌏ØÕhó‫ØÛhy‾¸w․Ü@5kØ˥⌟µ¹'ÿd⌄˥#Ťà»¤^­¶⌙4FXƇ\07⌖\ŜXÙük¹²₰ºÏ}èxù⌠ä‗ñ&amp;⌠PnQ7öuüozÍ⌞Ææ&lt;HK9òò2²‥Â⌎·è⌛Ò&amp;OÐà‡ƛÙ.⌇nùì⌞_±è‣⌎¶xcƆZÚá‧êä⌔½,ó⌛Ô$¶ïˊã⌘æ_õ½6ÔRßuß8Ö⌂⌅⌖kŖ011"/>
    <w:docVar w:name="mpo89939129" w:val="PleadingPaper26Lines(AZ)_{7AAE16BCBCF342F69E65B35BC9663DB5}ÌÍ^`~#mp!@AG⌉#⌉┛┤2800xmœUÛu⌔Q⌝ÝŸp9á¡Ø⌆[/PA:⌑!\am24⌗0&lt;¾˜Á@⌘B⌇d‧V⌔⌇I?KÿÉA¼×⌞m⌐⌙‟⌒Ît¯½Õ¾⌆žpK_ÅÉP⌏⌔KR|ŒÅ¸FÒ [ù+?å⌠þ]Oïä⌚ã⌚TÙK c)KHª⌚‛Ò¶û{²)8Ö⌒¦⌄S⌋ˆr0ª½+7⌛bö,&lt;⌓¿î°þ‰ŸÐ©œ‷ÇÓ¨DòIêò``^B¾…³⌑˜⌒Ï…Å«xÇÙp,¤º5ÌhË½SÀ{1⌂é#lù ÝÎ:¤⌇RM®·ÿ±‧Ž 0Bòƅ¨)⌅⌛⌄⌚ãô2nR:âßÈ⌒zz,_ýxt⌕Î⌚Ý†àÂdä;~5jR⌂k)ã…a¡çzb&quot;qÆàŨ`×⌏Ój$⌓T]×⌜‣!ìø¡⌕Iþo⌆⌈vþÀ=x?⌅JaKÂ…s&amp;v{G⌎˜⌆Dw&amp;ö0å⌋VF§‷q⌆ý‡⌅vÙ¥ÀûN⌘ãj\LW®éª․®ÊmegÂI⌝i¬&amp;¿ç†ú4ç1¶C⌔éü™Ü¢qý±×_OÉëR⌗´ã⌅⌑ë℩J±tpéÈÌ@NËßÐ&quot;ÒX:ŚÕŽ1¥v6d²9d]ù=Ó®⌒ü¦feCæX/ëU­ñóô⌘Ũês⌛mÍIR›RÉ8|ž˜ñÊ&lt;ešþØè¨⌠fôƒ™1’⌅&amp;Õåc⌏°m¡\⌉É¡ùð⌂û$l#q⌉°(†Õ¨ÉFƙÝ¼G·¯A3/⌠´-­m⌐*7 ⌈ÉÝŧÔN\†&lt;fƒ⌛k⌜ñ⌅VïA⌝¯ŧ⌅¼9õÉ$Aã⌌öÉdK9îý* “Oª¤oK`ü½ãÔkMkd­Çùðw-c°æ•õ¿⌡Î]Ç⌚ZKýc@×m]ïÎ$c⌒ÏÌkê•ÛÒ_|⁁¯n‧Ó78bÏ˜ ¬°*ö[⌇˜⌜ŧ×²§U¤¹⌐+IOž_'.⌙Sœ[Ðón°©₳±Æßoü⌗Û‚è⌟!GeT|.ùlórqÄ⌡½Ý??B&lt;éé5©“Å⌅®ë⌒É)FÇã‘ƒÜ%üqðã⌡V¨ë‚y⌑­ofŽQÝØ„íÛw⌗´#ö⌒Ë'­æˍÚ⌏éVìÀ-ËUÖlâ/Í⌅ú⌍ny~ř011"/>
    <w:docVar w:name="mpo90602750" w:val="PleadingPaper26Lines(AZ)_{7AAE16BCBCF342F69E65B35BC9663DB5}ÌÍ^`~#mp!@'`⌔#⌊┝┥2:10ymœVÛwÛ@⌛Opºyˆc*MÁ¦!¶ý!À.j#B&quot;⌇³U}²⌏@¦⌔⌅⌟※¤QýS⌆&quot;í8HöÌúc¯Sd¾»|ç&amp;ìeØmòÌ7&quot;Ë@kj‰ÒS⌙`»r4Źä°ýÂä‧ôW⌡1⌖Ɔ&quot;½⌏Ë•³⌗¥ r)vL¿0⌎;™kſ`W₭©⌋r⌏OÖvîGB~=⌋m⌇®D­}ëhR“Øâzx(‡½ZÃ}–”Ñmj0⌄/⌇rj2)ç²4%L8§7tØ{0⌕ù_c⌗₭ø⌓※&lt;qø1⌚ªN¿…,¬åÐ⌜%%Qß⌕&gt;‧?L!bõÅ4Rkû$:æ¬(Çûf‡PHàśbm⌓¿KOO8ã°·⌆¹'2g©⌗Ã@'/£f⌗¯⌋_n0¶çU⌓Ú(ðcd2‧&gt;&gt;}CÈ⌊®ßÉë⌠Á(®pa(wi·¹ðÃw⌒ˆ⌌´ŸñïÂ÷È;Ê­Ïñ51ƆÁþ¹è)ä5·ƁêaeÎJò­œ×+éµkf·›½&quot;Æu‛swù¯⌔⌞;çuQCìH´Z=Ï&gt;ß⌝ë2℣\óÐŔÿj&gt;S2·⌏7&gt;⌑Å:Çr⌜⌝ce⌛T•_¾¤F²Þ⌍Å­⌌b―|Øõ)⌏⌂£²℣SÑ=ênÞ©&gt;ſíçCSO¢¶ZHst)&quot;¨~0§º;—¯⌂⌠ß{¨‪°öÊÍÜ!J~‥kïº‡Ô¿Ñªƛå¾Ùýt₵þ⌐¿⌔µ⌎Ù⌒ÌëÐm¤Áw_ äX)⌙½.¦v⌑#@¡ÿÒÚŠÝOU DÞ⌑4È=ã‡$¾ëµÞ*⌙ñÊÝ(w⌏⌑a(g6æœð¬dU?•ß⌓òÛƆT“&gt;®u‫å⌉øLÏaß4ú¸øÐVÐ⌛STþ\IØfÖøc•²„pg2þKÎÛ¨¶ÌÀõd8Ãò⌚ºèFÕÈ⌎_Ù⌓⌆.U⌐ÅÂ-¸ÑÊC­⌊æzb¦¹@U²SÌ⌠yũ¸‚e⌙ù÷{V²M‹ſ¡zUÖÍè2⌂×ÿ⌡⌊ŒÚÜµ⌈⌆T‥ïn‥;éFáJ⌌’,juÌ&quot;⌈x`Âs⌑⌒Ži‧J7˝‡Ùû÷⌠⌛eNh⌉~çI&lt;ò⌙²⌎ÛkŽ±Þ wÆ^á±ìAhÛwjæà`]J„011"/>
    <w:docVar w:name="mpo98845738" w:val="PleadingPaper26Lines_{FC425F14AF58422E9AFEE099FB6C32AC}ÌÍ^`~#mp!@723#⌂┙┩25=2}mœZÙw⌙A⌛ÂŸp7ÊCƃ°JFk#]!Œ«⌑C⌋±øk⌔⌎+ˡ@⌋åÑM⌜ÿ©$¢⌆é¹⌑¬‿Y⌇”šŦƃîÀŘ&gt;’9žÃŗå‿Qe'¶tÊÈè‵0`C¾‧Ï÷X~æ&quot;B,⌟ìÐ@cÆÊ‧ŦÔªŗw(⌄Œ⌆MÖ·É=ÜÝaÀ§⌍‹p%ª¼07⌙åë‵4&gt;3eâaòÖ&gt;•¯¼•#¥X‵àØÊ&lt;^‟3€Ê?ƒ¥{NÓ·%0ñ|4⌒ ah:ô&amp;⌆⌆⌍Bøŗ6⌑íº‘⌖]ÿÍ^GÕYO ~T«*ÝOf⌘Cÿ⌜øÏùµŘøÑ⌄gù8w‣⌐ˡ1=⌍ÀÀgœ9_ÊÊ⌎›ÍwW⌝/:_Ö+¢l⌓¬⌌[}%rç⌘²/u[É⌛|AýV⌆Õ⌆ÛÄÕBñž½⌕UãóóGî|⌑⌝⌚æßý⌠¸B⌏|ÙˡÖéeŘ⌃⌄æÄb⌕y#ã³…v;°)³o7«*¸º¢j³â&amp;‡⌟¸⌇û¾á|℧DuÏ˜¼¥⌋%fºmœB±5ÛP&quot;¾ù_Æßq⌅lÛ¸‧’êåòé⌈3ì=]Ð¦K•¾⌎ýZ⌠⌔o³&quot;êïÕ⌏‵üÌ8⌌À¹5ø⌑º#⌄ÒcÙ⌜Tª·õÙ3‿mk⌝Qms)ÅÙôÂ[\zçí¿…#⌡á°⌒ß⌂ÁéÜT⌂ˋ5©á‚Q&quot;˜àFó8₱í|¥ÍíòƒH⌓ÖÒF‿â¼KÄo@¸(’é⌘‡‿ÃÍRx¸·_o§/G‘¼F⌊¢K¼½Ü»ÓÓ]çÅ^”ËÄƂåñ⌘p³ÜKÞwÕÑ‵§V×;Ç¼çÓË©ÈŦÖ¿ÏÇ÷ù{+JÈã0ù½ŽŽÛÇ⌚ØPÏ¾‥o⌝:ß+c⌍,´℧!Òéi!&gt;ßó²›ßî⌟¶çkÑG⌏⌝Ùˋ⌄–D»†ça⌘ù$¢¿⌈+G*O±⌚⌙⌝PHïÍ`⌚úÝ₱¢~ÐLŸòDkd¨{m!⌗ÚŘ¹OÞîäçŒ6³(DC:®ôÛIó⌈W⌑ˋd⌌¨cü-€⌔O⌚ñKe¦šPë!Í⌃ñ⌑ŗ²ËËô‫ƗZ1f|…]úN:GùsÓs‾^Ýhvƃèva‿žð4AEŒ011"/>
    <w:docVar w:name="PageNumsInFtr" w:val="0"/>
    <w:docVar w:name="RightBorderStyle" w:val="1"/>
    <w:docVar w:name="SigBlkYes" w:val="-1"/>
    <w:docVar w:name="SignWith" w:val=" "/>
    <w:docVar w:name="SummaryInFtr" w:val="0"/>
    <w:docVar w:name="zzmp10mSEGsValidated" w:val="1"/>
    <w:docVar w:name="zzmp10TP" w:val="264302"/>
  </w:docVars>
  <w:rsids>
    <w:rsidRoot w:val="00981E11"/>
    <w:rsid w:val="00000C35"/>
    <w:rsid w:val="000410B3"/>
    <w:rsid w:val="00043D4D"/>
    <w:rsid w:val="00052372"/>
    <w:rsid w:val="000666D1"/>
    <w:rsid w:val="000917C0"/>
    <w:rsid w:val="000A1D6B"/>
    <w:rsid w:val="000C48A9"/>
    <w:rsid w:val="000E55DC"/>
    <w:rsid w:val="000F7A7F"/>
    <w:rsid w:val="000F7C13"/>
    <w:rsid w:val="00127E2D"/>
    <w:rsid w:val="00135326"/>
    <w:rsid w:val="00137C80"/>
    <w:rsid w:val="001523ED"/>
    <w:rsid w:val="001A2520"/>
    <w:rsid w:val="001F591C"/>
    <w:rsid w:val="00237BF7"/>
    <w:rsid w:val="00274D6A"/>
    <w:rsid w:val="002A4D49"/>
    <w:rsid w:val="002A6ACF"/>
    <w:rsid w:val="002D220A"/>
    <w:rsid w:val="002D6AAC"/>
    <w:rsid w:val="002E2626"/>
    <w:rsid w:val="00352347"/>
    <w:rsid w:val="003566D6"/>
    <w:rsid w:val="00357F4D"/>
    <w:rsid w:val="003610EE"/>
    <w:rsid w:val="003617D1"/>
    <w:rsid w:val="00377199"/>
    <w:rsid w:val="003A28AC"/>
    <w:rsid w:val="00407E2D"/>
    <w:rsid w:val="004331B2"/>
    <w:rsid w:val="00440E4C"/>
    <w:rsid w:val="00445E10"/>
    <w:rsid w:val="00452566"/>
    <w:rsid w:val="00463734"/>
    <w:rsid w:val="004728C7"/>
    <w:rsid w:val="00494BDF"/>
    <w:rsid w:val="004B2A46"/>
    <w:rsid w:val="004C3AE3"/>
    <w:rsid w:val="004D66E8"/>
    <w:rsid w:val="005039EE"/>
    <w:rsid w:val="00504E1E"/>
    <w:rsid w:val="00506859"/>
    <w:rsid w:val="00520F93"/>
    <w:rsid w:val="00566856"/>
    <w:rsid w:val="00582F94"/>
    <w:rsid w:val="005A21B0"/>
    <w:rsid w:val="005B5161"/>
    <w:rsid w:val="005D6AD4"/>
    <w:rsid w:val="005E299D"/>
    <w:rsid w:val="006338C1"/>
    <w:rsid w:val="00636F5E"/>
    <w:rsid w:val="00665CCF"/>
    <w:rsid w:val="006666D1"/>
    <w:rsid w:val="006721EC"/>
    <w:rsid w:val="00674537"/>
    <w:rsid w:val="006762EE"/>
    <w:rsid w:val="006932BA"/>
    <w:rsid w:val="006A3B97"/>
    <w:rsid w:val="006B4F9A"/>
    <w:rsid w:val="006E4DDA"/>
    <w:rsid w:val="006F63FD"/>
    <w:rsid w:val="00712F54"/>
    <w:rsid w:val="00732169"/>
    <w:rsid w:val="0073383E"/>
    <w:rsid w:val="00735659"/>
    <w:rsid w:val="00763FAE"/>
    <w:rsid w:val="0077095D"/>
    <w:rsid w:val="0077110E"/>
    <w:rsid w:val="00775A59"/>
    <w:rsid w:val="00777CA4"/>
    <w:rsid w:val="007870CB"/>
    <w:rsid w:val="007A3F0F"/>
    <w:rsid w:val="007D5C49"/>
    <w:rsid w:val="007D73FF"/>
    <w:rsid w:val="007F5D81"/>
    <w:rsid w:val="008006ED"/>
    <w:rsid w:val="00822598"/>
    <w:rsid w:val="008360A1"/>
    <w:rsid w:val="0085336F"/>
    <w:rsid w:val="00861563"/>
    <w:rsid w:val="00871AAA"/>
    <w:rsid w:val="008762B1"/>
    <w:rsid w:val="0088489C"/>
    <w:rsid w:val="00891AAA"/>
    <w:rsid w:val="008B6C45"/>
    <w:rsid w:val="008D36D9"/>
    <w:rsid w:val="00905ACC"/>
    <w:rsid w:val="00920579"/>
    <w:rsid w:val="00933EA1"/>
    <w:rsid w:val="0094111E"/>
    <w:rsid w:val="00942750"/>
    <w:rsid w:val="00951416"/>
    <w:rsid w:val="00960D21"/>
    <w:rsid w:val="00981D29"/>
    <w:rsid w:val="00981E11"/>
    <w:rsid w:val="009A1640"/>
    <w:rsid w:val="009A571D"/>
    <w:rsid w:val="009D4C37"/>
    <w:rsid w:val="00A1564B"/>
    <w:rsid w:val="00A455F3"/>
    <w:rsid w:val="00A5194F"/>
    <w:rsid w:val="00A871D6"/>
    <w:rsid w:val="00A93A7C"/>
    <w:rsid w:val="00AA6F7A"/>
    <w:rsid w:val="00AD6C51"/>
    <w:rsid w:val="00AF282C"/>
    <w:rsid w:val="00AF3FF7"/>
    <w:rsid w:val="00B1491D"/>
    <w:rsid w:val="00B25A88"/>
    <w:rsid w:val="00B47B7D"/>
    <w:rsid w:val="00B574A9"/>
    <w:rsid w:val="00B6290A"/>
    <w:rsid w:val="00BF0AEF"/>
    <w:rsid w:val="00C03E0F"/>
    <w:rsid w:val="00C52E56"/>
    <w:rsid w:val="00C5407A"/>
    <w:rsid w:val="00C662B0"/>
    <w:rsid w:val="00C84FD4"/>
    <w:rsid w:val="00C958EE"/>
    <w:rsid w:val="00CD21FB"/>
    <w:rsid w:val="00D25E1E"/>
    <w:rsid w:val="00D423FE"/>
    <w:rsid w:val="00D442E4"/>
    <w:rsid w:val="00D80EDC"/>
    <w:rsid w:val="00DD285E"/>
    <w:rsid w:val="00DF1FB2"/>
    <w:rsid w:val="00DF4F15"/>
    <w:rsid w:val="00E047D3"/>
    <w:rsid w:val="00E266B7"/>
    <w:rsid w:val="00E269CE"/>
    <w:rsid w:val="00E321C5"/>
    <w:rsid w:val="00E5772B"/>
    <w:rsid w:val="00E67511"/>
    <w:rsid w:val="00E82D0F"/>
    <w:rsid w:val="00E917C7"/>
    <w:rsid w:val="00E950B5"/>
    <w:rsid w:val="00EA0708"/>
    <w:rsid w:val="00EA0B40"/>
    <w:rsid w:val="00ED2CB9"/>
    <w:rsid w:val="00EE0100"/>
    <w:rsid w:val="00F05879"/>
    <w:rsid w:val="00F06F5B"/>
    <w:rsid w:val="00F23DEA"/>
    <w:rsid w:val="00F24378"/>
    <w:rsid w:val="00F2485D"/>
    <w:rsid w:val="00F33926"/>
    <w:rsid w:val="00F60C61"/>
    <w:rsid w:val="00F64B52"/>
    <w:rsid w:val="00F84599"/>
    <w:rsid w:val="00FA1F81"/>
    <w:rsid w:val="00FB529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1"/>
    </o:shapelayout>
  </w:shapeDefaults>
  <w:decimalSymbol w:val="."/>
  <w:listSeparator w:val=","/>
  <w14:docId w14:val="3A1C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F94"/>
    <w:pPr>
      <w:spacing w:line="240" w:lineRule="exact"/>
    </w:pPr>
    <w:rPr>
      <w:rFonts w:eastAsia="SimSun"/>
      <w:sz w:val="26"/>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4728C7"/>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rPr>
  </w:style>
  <w:style w:type="character" w:styleId="PageNumber">
    <w:name w:val="page number"/>
    <w:basedOn w:val="DefaultParagraphFont"/>
    <w:rsid w:val="00861563"/>
  </w:style>
  <w:style w:type="paragraph" w:styleId="BodyText">
    <w:name w:val="Body Text"/>
    <w:basedOn w:val="Normal"/>
    <w:link w:val="BodyTextChar"/>
    <w:rsid w:val="00582F94"/>
    <w:pPr>
      <w:widowControl w:val="0"/>
      <w:spacing w:line="480" w:lineRule="exact"/>
      <w:ind w:firstLine="720"/>
    </w:pPr>
    <w:rPr>
      <w:szCs w:val="20"/>
    </w:r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pPr>
    <w:rPr>
      <w:bCs/>
    </w:rPr>
  </w:style>
  <w:style w:type="paragraph" w:customStyle="1" w:styleId="Court">
    <w:name w:val="Court"/>
    <w:basedOn w:val="Normal"/>
    <w:rsid w:val="00357F4D"/>
    <w:pPr>
      <w:widowControl w:val="0"/>
      <w:spacing w:after="240" w:line="480" w:lineRule="exact"/>
      <w:jc w:val="center"/>
    </w:pPr>
    <w:rPr>
      <w:caps/>
      <w:szCs w:val="26"/>
    </w:rPr>
  </w:style>
  <w:style w:type="paragraph" w:customStyle="1" w:styleId="DocumentTitle">
    <w:name w:val="Document Title"/>
    <w:basedOn w:val="Normal"/>
    <w:rsid w:val="00357F4D"/>
    <w:pPr>
      <w:widowControl w:val="0"/>
      <w:tabs>
        <w:tab w:val="left" w:pos="1238"/>
      </w:tabs>
      <w:ind w:left="259"/>
    </w:pPr>
  </w:style>
  <w:style w:type="paragraph" w:customStyle="1" w:styleId="FirmInformation">
    <w:name w:val="Firm Information"/>
    <w:basedOn w:val="Normal"/>
    <w:rsid w:val="00357F4D"/>
    <w:pPr>
      <w:widowControl w:val="0"/>
      <w:ind w:right="144"/>
    </w:pPr>
  </w:style>
  <w:style w:type="paragraph" w:customStyle="1" w:styleId="PleadingSignature">
    <w:name w:val="Pleading Signature"/>
    <w:basedOn w:val="Normal"/>
    <w:rsid w:val="00357F4D"/>
    <w:pPr>
      <w:keepNext/>
      <w:keepLines/>
      <w:widowControl w:val="0"/>
    </w:pPr>
  </w:style>
  <w:style w:type="paragraph" w:customStyle="1" w:styleId="Body">
    <w:name w:val="Body"/>
    <w:basedOn w:val="Normal"/>
    <w:rsid w:val="00357F4D"/>
    <w:pPr>
      <w:spacing w:line="480" w:lineRule="exact"/>
      <w:ind w:firstLine="1440"/>
    </w:pPr>
  </w:style>
  <w:style w:type="character" w:customStyle="1" w:styleId="BodyTextChar">
    <w:name w:val="Body Text Char"/>
    <w:basedOn w:val="DefaultParagraphFont"/>
    <w:link w:val="BodyText"/>
    <w:rsid w:val="00582F94"/>
    <w:rPr>
      <w:rFonts w:eastAsia="SimSun"/>
      <w:sz w:val="26"/>
    </w:rPr>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2Char">
    <w:name w:val="Heading 2 Char"/>
    <w:basedOn w:val="DefaultParagraphFont"/>
    <w:link w:val="Heading2"/>
    <w:semiHidden/>
    <w:rsid w:val="004728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4728C7"/>
    <w:pPr>
      <w:spacing w:line="480" w:lineRule="exact"/>
      <w:ind w:left="720"/>
      <w:contextualSpacing/>
      <w:jc w:val="both"/>
    </w:pPr>
  </w:style>
  <w:style w:type="paragraph" w:customStyle="1" w:styleId="Style13ptJustifiedFirstline05LinespacingExactly2">
    <w:name w:val="Style 13 pt Justified First line:  0.5&quot; Line spacing:  Exactly 2..."/>
    <w:basedOn w:val="Normal"/>
    <w:rsid w:val="004728C7"/>
    <w:pPr>
      <w:spacing w:line="480" w:lineRule="exact"/>
      <w:ind w:firstLine="720"/>
      <w:jc w:val="both"/>
    </w:pPr>
  </w:style>
  <w:style w:type="paragraph" w:customStyle="1" w:styleId="Style13ptJustifiedFirstline05LinespacingDouble">
    <w:name w:val="Style 13 pt Justified First line:  0.5&quot; Line spacing:  Double"/>
    <w:basedOn w:val="Normal"/>
    <w:link w:val="Style13ptJustifiedFirstline05LinespacingDoubleChar"/>
    <w:rsid w:val="004728C7"/>
    <w:pPr>
      <w:spacing w:line="480" w:lineRule="exact"/>
      <w:ind w:firstLine="720"/>
      <w:jc w:val="both"/>
    </w:pPr>
  </w:style>
  <w:style w:type="character" w:customStyle="1" w:styleId="Style13ptJustifiedFirstline05LinespacingDoubleChar">
    <w:name w:val="Style 13 pt Justified First line:  0.5&quot; Line spacing:  Double Char"/>
    <w:basedOn w:val="DefaultParagraphFont"/>
    <w:link w:val="Style13ptJustifiedFirstline05LinespacingDouble"/>
    <w:rsid w:val="004728C7"/>
    <w:rPr>
      <w:sz w:val="26"/>
    </w:rPr>
  </w:style>
  <w:style w:type="paragraph" w:customStyle="1" w:styleId="ListAlphaLeftMarginFirstIndent5in">
    <w:name w:val="List Alpha Left Margin First Indent .5in"/>
    <w:aliases w:val="LA4"/>
    <w:basedOn w:val="Normal"/>
    <w:link w:val="ListAlphaLeftMarginFirstIndent5inChar"/>
    <w:qFormat/>
    <w:rsid w:val="004728C7"/>
    <w:pPr>
      <w:numPr>
        <w:numId w:val="15"/>
      </w:numPr>
      <w:spacing w:line="480" w:lineRule="auto"/>
      <w:ind w:left="0" w:firstLine="720"/>
      <w:jc w:val="both"/>
    </w:pPr>
    <w:rPr>
      <w:rFonts w:eastAsia="Calibri"/>
      <w:bCs/>
      <w:sz w:val="24"/>
      <w:szCs w:val="22"/>
    </w:rPr>
  </w:style>
  <w:style w:type="character" w:customStyle="1" w:styleId="ListAlphaLeftMarginFirstIndent5inChar">
    <w:name w:val="List Alpha Left Margin First Indent .5in Char"/>
    <w:aliases w:val="LA4 Char"/>
    <w:basedOn w:val="DefaultParagraphFont"/>
    <w:link w:val="ListAlphaLeftMarginFirstIndent5in"/>
    <w:rsid w:val="004728C7"/>
    <w:rPr>
      <w:rFonts w:eastAsia="Calibri"/>
      <w:bCs/>
      <w:sz w:val="24"/>
      <w:szCs w:val="22"/>
    </w:rPr>
  </w:style>
  <w:style w:type="numbering" w:customStyle="1" w:styleId="ImportedStyle5">
    <w:name w:val="Imported Style 5"/>
    <w:rsid w:val="006E4DDA"/>
    <w:pPr>
      <w:numPr>
        <w:numId w:val="21"/>
      </w:numPr>
    </w:pPr>
  </w:style>
  <w:style w:type="character" w:customStyle="1" w:styleId="HeaderChar">
    <w:name w:val="Header Char"/>
    <w:basedOn w:val="DefaultParagraphFont"/>
    <w:link w:val="Header"/>
    <w:rsid w:val="00582F94"/>
  </w:style>
  <w:style w:type="paragraph" w:customStyle="1" w:styleId="Pleading26LineNumbers">
    <w:name w:val="Pleading 26 Line Numbers"/>
    <w:basedOn w:val="Normal"/>
    <w:rsid w:val="00582F94"/>
    <w:pPr>
      <w:spacing w:before="1320" w:line="480" w:lineRule="exact"/>
      <w:ind w:right="144"/>
      <w:jc w:val="right"/>
    </w:pPr>
  </w:style>
  <w:style w:type="paragraph" w:customStyle="1" w:styleId="SidebarFirmNameLandscape">
    <w:name w:val="Sidebar Firm Name Landscape"/>
    <w:basedOn w:val="Normal"/>
    <w:rsid w:val="00582F94"/>
    <w:pPr>
      <w:spacing w:line="240" w:lineRule="auto"/>
      <w:ind w:left="115" w:right="115"/>
      <w:jc w:val="center"/>
    </w:pPr>
    <w:rPr>
      <w:rFonts w:ascii="Goudy Old Style" w:hAnsi="Goudy Old Style"/>
      <w:sz w:val="28"/>
    </w:rPr>
  </w:style>
  <w:style w:type="paragraph" w:customStyle="1" w:styleId="SidebarOfficeLandscape">
    <w:name w:val="Sidebar Office Landscape"/>
    <w:basedOn w:val="SidebarFirmNameLandscape"/>
    <w:rsid w:val="00582F94"/>
    <w:pPr>
      <w:spacing w:line="120" w:lineRule="exact"/>
    </w:pPr>
    <w:rPr>
      <w:spacing w:val="10"/>
      <w:sz w:val="12"/>
      <w:szCs w:val="12"/>
    </w:rPr>
  </w:style>
  <w:style w:type="paragraph" w:customStyle="1" w:styleId="FooterDocumentTitle">
    <w:name w:val="Footer Document Title"/>
    <w:basedOn w:val="Footer"/>
    <w:rsid w:val="00582F94"/>
    <w:pPr>
      <w:tabs>
        <w:tab w:val="clear" w:pos="4320"/>
        <w:tab w:val="clear" w:pos="8640"/>
        <w:tab w:val="center" w:pos="4680"/>
        <w:tab w:val="right" w:pos="9360"/>
      </w:tabs>
      <w:jc w:val="right"/>
    </w:pPr>
    <w:rPr>
      <w:caps/>
      <w:sz w:val="20"/>
      <w:szCs w:val="22"/>
    </w:rPr>
  </w:style>
  <w:style w:type="paragraph" w:styleId="Quote">
    <w:name w:val="Quote"/>
    <w:basedOn w:val="Normal"/>
    <w:next w:val="Normal"/>
    <w:link w:val="QuoteChar"/>
    <w:qFormat/>
    <w:rsid w:val="00582F94"/>
    <w:pPr>
      <w:spacing w:before="240"/>
      <w:ind w:left="1440" w:right="1440"/>
    </w:pPr>
    <w:rPr>
      <w:szCs w:val="20"/>
    </w:rPr>
  </w:style>
  <w:style w:type="character" w:customStyle="1" w:styleId="QuoteChar">
    <w:name w:val="Quote Char"/>
    <w:basedOn w:val="DefaultParagraphFont"/>
    <w:link w:val="Quote"/>
    <w:rsid w:val="00582F94"/>
    <w:rPr>
      <w:rFonts w:eastAsia="SimSun"/>
      <w:sz w:val="26"/>
    </w:rPr>
  </w:style>
  <w:style w:type="character" w:styleId="PlaceholderText">
    <w:name w:val="Placeholder Text"/>
    <w:basedOn w:val="DefaultParagraphFont"/>
    <w:uiPriority w:val="99"/>
    <w:semiHidden/>
    <w:rsid w:val="00582F94"/>
    <w:rPr>
      <w:color w:val="808080"/>
    </w:rPr>
  </w:style>
  <w:style w:type="paragraph" w:customStyle="1" w:styleId="SidebarFirmName">
    <w:name w:val="Sidebar Firm Name"/>
    <w:basedOn w:val="Normal"/>
    <w:rsid w:val="00582F94"/>
    <w:pPr>
      <w:spacing w:line="160" w:lineRule="exact"/>
      <w:jc w:val="center"/>
    </w:pPr>
    <w:rPr>
      <w:rFonts w:ascii="Book Antiqua" w:eastAsia="Times New Roman" w:hAnsi="Book Antiqua"/>
      <w:smallCaps/>
      <w:sz w:val="14"/>
    </w:rPr>
  </w:style>
  <w:style w:type="paragraph" w:customStyle="1" w:styleId="SidebarOffice">
    <w:name w:val="Sidebar Office"/>
    <w:basedOn w:val="SidebarFirmName"/>
    <w:rsid w:val="00582F94"/>
    <w:rPr>
      <w:sz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F94"/>
    <w:pPr>
      <w:spacing w:line="240" w:lineRule="exact"/>
    </w:pPr>
    <w:rPr>
      <w:rFonts w:eastAsia="SimSun"/>
      <w:sz w:val="26"/>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4728C7"/>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rPr>
  </w:style>
  <w:style w:type="character" w:styleId="PageNumber">
    <w:name w:val="page number"/>
    <w:basedOn w:val="DefaultParagraphFont"/>
    <w:rsid w:val="00861563"/>
  </w:style>
  <w:style w:type="paragraph" w:styleId="BodyText">
    <w:name w:val="Body Text"/>
    <w:basedOn w:val="Normal"/>
    <w:link w:val="BodyTextChar"/>
    <w:rsid w:val="00582F94"/>
    <w:pPr>
      <w:widowControl w:val="0"/>
      <w:spacing w:line="480" w:lineRule="exact"/>
      <w:ind w:firstLine="720"/>
    </w:pPr>
    <w:rPr>
      <w:szCs w:val="20"/>
    </w:r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pPr>
    <w:rPr>
      <w:bCs/>
    </w:rPr>
  </w:style>
  <w:style w:type="paragraph" w:customStyle="1" w:styleId="Court">
    <w:name w:val="Court"/>
    <w:basedOn w:val="Normal"/>
    <w:rsid w:val="00357F4D"/>
    <w:pPr>
      <w:widowControl w:val="0"/>
      <w:spacing w:after="240" w:line="480" w:lineRule="exact"/>
      <w:jc w:val="center"/>
    </w:pPr>
    <w:rPr>
      <w:caps/>
      <w:szCs w:val="26"/>
    </w:rPr>
  </w:style>
  <w:style w:type="paragraph" w:customStyle="1" w:styleId="DocumentTitle">
    <w:name w:val="Document Title"/>
    <w:basedOn w:val="Normal"/>
    <w:rsid w:val="00357F4D"/>
    <w:pPr>
      <w:widowControl w:val="0"/>
      <w:tabs>
        <w:tab w:val="left" w:pos="1238"/>
      </w:tabs>
      <w:ind w:left="259"/>
    </w:pPr>
  </w:style>
  <w:style w:type="paragraph" w:customStyle="1" w:styleId="FirmInformation">
    <w:name w:val="Firm Information"/>
    <w:basedOn w:val="Normal"/>
    <w:rsid w:val="00357F4D"/>
    <w:pPr>
      <w:widowControl w:val="0"/>
      <w:ind w:right="144"/>
    </w:pPr>
  </w:style>
  <w:style w:type="paragraph" w:customStyle="1" w:styleId="PleadingSignature">
    <w:name w:val="Pleading Signature"/>
    <w:basedOn w:val="Normal"/>
    <w:rsid w:val="00357F4D"/>
    <w:pPr>
      <w:keepNext/>
      <w:keepLines/>
      <w:widowControl w:val="0"/>
    </w:pPr>
  </w:style>
  <w:style w:type="paragraph" w:customStyle="1" w:styleId="Body">
    <w:name w:val="Body"/>
    <w:basedOn w:val="Normal"/>
    <w:rsid w:val="00357F4D"/>
    <w:pPr>
      <w:spacing w:line="480" w:lineRule="exact"/>
      <w:ind w:firstLine="1440"/>
    </w:pPr>
  </w:style>
  <w:style w:type="character" w:customStyle="1" w:styleId="BodyTextChar">
    <w:name w:val="Body Text Char"/>
    <w:basedOn w:val="DefaultParagraphFont"/>
    <w:link w:val="BodyText"/>
    <w:rsid w:val="00582F94"/>
    <w:rPr>
      <w:rFonts w:eastAsia="SimSun"/>
      <w:sz w:val="26"/>
    </w:rPr>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2Char">
    <w:name w:val="Heading 2 Char"/>
    <w:basedOn w:val="DefaultParagraphFont"/>
    <w:link w:val="Heading2"/>
    <w:semiHidden/>
    <w:rsid w:val="004728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4728C7"/>
    <w:pPr>
      <w:spacing w:line="480" w:lineRule="exact"/>
      <w:ind w:left="720"/>
      <w:contextualSpacing/>
      <w:jc w:val="both"/>
    </w:pPr>
  </w:style>
  <w:style w:type="paragraph" w:customStyle="1" w:styleId="Style13ptJustifiedFirstline05LinespacingExactly2">
    <w:name w:val="Style 13 pt Justified First line:  0.5&quot; Line spacing:  Exactly 2..."/>
    <w:basedOn w:val="Normal"/>
    <w:rsid w:val="004728C7"/>
    <w:pPr>
      <w:spacing w:line="480" w:lineRule="exact"/>
      <w:ind w:firstLine="720"/>
      <w:jc w:val="both"/>
    </w:pPr>
  </w:style>
  <w:style w:type="paragraph" w:customStyle="1" w:styleId="Style13ptJustifiedFirstline05LinespacingDouble">
    <w:name w:val="Style 13 pt Justified First line:  0.5&quot; Line spacing:  Double"/>
    <w:basedOn w:val="Normal"/>
    <w:link w:val="Style13ptJustifiedFirstline05LinespacingDoubleChar"/>
    <w:rsid w:val="004728C7"/>
    <w:pPr>
      <w:spacing w:line="480" w:lineRule="exact"/>
      <w:ind w:firstLine="720"/>
      <w:jc w:val="both"/>
    </w:pPr>
  </w:style>
  <w:style w:type="character" w:customStyle="1" w:styleId="Style13ptJustifiedFirstline05LinespacingDoubleChar">
    <w:name w:val="Style 13 pt Justified First line:  0.5&quot; Line spacing:  Double Char"/>
    <w:basedOn w:val="DefaultParagraphFont"/>
    <w:link w:val="Style13ptJustifiedFirstline05LinespacingDouble"/>
    <w:rsid w:val="004728C7"/>
    <w:rPr>
      <w:sz w:val="26"/>
    </w:rPr>
  </w:style>
  <w:style w:type="paragraph" w:customStyle="1" w:styleId="ListAlphaLeftMarginFirstIndent5in">
    <w:name w:val="List Alpha Left Margin First Indent .5in"/>
    <w:aliases w:val="LA4"/>
    <w:basedOn w:val="Normal"/>
    <w:link w:val="ListAlphaLeftMarginFirstIndent5inChar"/>
    <w:qFormat/>
    <w:rsid w:val="004728C7"/>
    <w:pPr>
      <w:numPr>
        <w:numId w:val="15"/>
      </w:numPr>
      <w:spacing w:line="480" w:lineRule="auto"/>
      <w:ind w:left="0" w:firstLine="720"/>
      <w:jc w:val="both"/>
    </w:pPr>
    <w:rPr>
      <w:rFonts w:eastAsia="Calibri"/>
      <w:bCs/>
      <w:sz w:val="24"/>
      <w:szCs w:val="22"/>
    </w:rPr>
  </w:style>
  <w:style w:type="character" w:customStyle="1" w:styleId="ListAlphaLeftMarginFirstIndent5inChar">
    <w:name w:val="List Alpha Left Margin First Indent .5in Char"/>
    <w:aliases w:val="LA4 Char"/>
    <w:basedOn w:val="DefaultParagraphFont"/>
    <w:link w:val="ListAlphaLeftMarginFirstIndent5in"/>
    <w:rsid w:val="004728C7"/>
    <w:rPr>
      <w:rFonts w:eastAsia="Calibri"/>
      <w:bCs/>
      <w:sz w:val="24"/>
      <w:szCs w:val="22"/>
    </w:rPr>
  </w:style>
  <w:style w:type="numbering" w:customStyle="1" w:styleId="ImportedStyle5">
    <w:name w:val="Imported Style 5"/>
    <w:rsid w:val="006E4DDA"/>
    <w:pPr>
      <w:numPr>
        <w:numId w:val="21"/>
      </w:numPr>
    </w:pPr>
  </w:style>
  <w:style w:type="character" w:customStyle="1" w:styleId="HeaderChar">
    <w:name w:val="Header Char"/>
    <w:basedOn w:val="DefaultParagraphFont"/>
    <w:link w:val="Header"/>
    <w:rsid w:val="00582F94"/>
  </w:style>
  <w:style w:type="paragraph" w:customStyle="1" w:styleId="Pleading26LineNumbers">
    <w:name w:val="Pleading 26 Line Numbers"/>
    <w:basedOn w:val="Normal"/>
    <w:rsid w:val="00582F94"/>
    <w:pPr>
      <w:spacing w:before="1320" w:line="480" w:lineRule="exact"/>
      <w:ind w:right="144"/>
      <w:jc w:val="right"/>
    </w:pPr>
  </w:style>
  <w:style w:type="paragraph" w:customStyle="1" w:styleId="SidebarFirmNameLandscape">
    <w:name w:val="Sidebar Firm Name Landscape"/>
    <w:basedOn w:val="Normal"/>
    <w:rsid w:val="00582F94"/>
    <w:pPr>
      <w:spacing w:line="240" w:lineRule="auto"/>
      <w:ind w:left="115" w:right="115"/>
      <w:jc w:val="center"/>
    </w:pPr>
    <w:rPr>
      <w:rFonts w:ascii="Goudy Old Style" w:hAnsi="Goudy Old Style"/>
      <w:sz w:val="28"/>
    </w:rPr>
  </w:style>
  <w:style w:type="paragraph" w:customStyle="1" w:styleId="SidebarOfficeLandscape">
    <w:name w:val="Sidebar Office Landscape"/>
    <w:basedOn w:val="SidebarFirmNameLandscape"/>
    <w:rsid w:val="00582F94"/>
    <w:pPr>
      <w:spacing w:line="120" w:lineRule="exact"/>
    </w:pPr>
    <w:rPr>
      <w:spacing w:val="10"/>
      <w:sz w:val="12"/>
      <w:szCs w:val="12"/>
    </w:rPr>
  </w:style>
  <w:style w:type="paragraph" w:customStyle="1" w:styleId="FooterDocumentTitle">
    <w:name w:val="Footer Document Title"/>
    <w:basedOn w:val="Footer"/>
    <w:rsid w:val="00582F94"/>
    <w:pPr>
      <w:tabs>
        <w:tab w:val="clear" w:pos="4320"/>
        <w:tab w:val="clear" w:pos="8640"/>
        <w:tab w:val="center" w:pos="4680"/>
        <w:tab w:val="right" w:pos="9360"/>
      </w:tabs>
      <w:jc w:val="right"/>
    </w:pPr>
    <w:rPr>
      <w:caps/>
      <w:sz w:val="20"/>
      <w:szCs w:val="22"/>
    </w:rPr>
  </w:style>
  <w:style w:type="paragraph" w:styleId="Quote">
    <w:name w:val="Quote"/>
    <w:basedOn w:val="Normal"/>
    <w:next w:val="Normal"/>
    <w:link w:val="QuoteChar"/>
    <w:qFormat/>
    <w:rsid w:val="00582F94"/>
    <w:pPr>
      <w:spacing w:before="240"/>
      <w:ind w:left="1440" w:right="1440"/>
    </w:pPr>
    <w:rPr>
      <w:szCs w:val="20"/>
    </w:rPr>
  </w:style>
  <w:style w:type="character" w:customStyle="1" w:styleId="QuoteChar">
    <w:name w:val="Quote Char"/>
    <w:basedOn w:val="DefaultParagraphFont"/>
    <w:link w:val="Quote"/>
    <w:rsid w:val="00582F94"/>
    <w:rPr>
      <w:rFonts w:eastAsia="SimSun"/>
      <w:sz w:val="26"/>
    </w:rPr>
  </w:style>
  <w:style w:type="character" w:styleId="PlaceholderText">
    <w:name w:val="Placeholder Text"/>
    <w:basedOn w:val="DefaultParagraphFont"/>
    <w:uiPriority w:val="99"/>
    <w:semiHidden/>
    <w:rsid w:val="00582F94"/>
    <w:rPr>
      <w:color w:val="808080"/>
    </w:rPr>
  </w:style>
  <w:style w:type="paragraph" w:customStyle="1" w:styleId="SidebarFirmName">
    <w:name w:val="Sidebar Firm Name"/>
    <w:basedOn w:val="Normal"/>
    <w:rsid w:val="00582F94"/>
    <w:pPr>
      <w:spacing w:line="160" w:lineRule="exact"/>
      <w:jc w:val="center"/>
    </w:pPr>
    <w:rPr>
      <w:rFonts w:ascii="Book Antiqua" w:eastAsia="Times New Roman" w:hAnsi="Book Antiqua"/>
      <w:smallCaps/>
      <w:sz w:val="14"/>
    </w:rPr>
  </w:style>
  <w:style w:type="paragraph" w:customStyle="1" w:styleId="SidebarOffice">
    <w:name w:val="Sidebar Office"/>
    <w:basedOn w:val="SidebarFirmName"/>
    <w:rsid w:val="00582F94"/>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zcourts.gov/Portals/20/2017%20Rules/17-0010.pdf" TargetMode="External"/><Relationship Id="rId4" Type="http://schemas.microsoft.com/office/2007/relationships/stylesWithEffects" Target="stylesWithEffects.xml"/><Relationship Id="rId9" Type="http://schemas.openxmlformats.org/officeDocument/2006/relationships/hyperlink" Target="mailto:John.Furlong@staff.azbar.or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DBAC9-480D-4692-8050-51A06C94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Jacobs, Andrew</cp:lastModifiedBy>
  <cp:revision>3</cp:revision>
  <cp:lastPrinted>2018-02-21T18:20:00Z</cp:lastPrinted>
  <dcterms:created xsi:type="dcterms:W3CDTF">2018-09-24T16:20:00Z</dcterms:created>
  <dcterms:modified xsi:type="dcterms:W3CDTF">2018-09-24T16:22:00Z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