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0BB" w:rsidRPr="00D620BB" w:rsidRDefault="00D620BB" w:rsidP="00D620BB">
      <w:pPr>
        <w:spacing w:after="0" w:line="240" w:lineRule="auto"/>
        <w:rPr>
          <w:rFonts w:ascii="Times New Roman" w:hAnsi="Times New Roman" w:cs="Times New Roman"/>
          <w:sz w:val="26"/>
          <w:szCs w:val="26"/>
        </w:rPr>
      </w:pPr>
      <w:proofErr w:type="spellStart"/>
      <w:r w:rsidRPr="00D620BB">
        <w:rPr>
          <w:rFonts w:ascii="Times New Roman" w:hAnsi="Times New Roman" w:cs="Times New Roman"/>
          <w:sz w:val="26"/>
          <w:szCs w:val="26"/>
        </w:rPr>
        <w:t>PCummins</w:t>
      </w:r>
      <w:proofErr w:type="spellEnd"/>
    </w:p>
    <w:p w:rsidR="00D620BB" w:rsidRPr="00D620BB" w:rsidRDefault="00D620BB" w:rsidP="00D620BB">
      <w:pPr>
        <w:spacing w:after="0" w:line="240" w:lineRule="auto"/>
        <w:rPr>
          <w:rFonts w:ascii="Times New Roman" w:hAnsi="Times New Roman" w:cs="Times New Roman"/>
          <w:sz w:val="26"/>
          <w:szCs w:val="26"/>
        </w:rPr>
      </w:pPr>
      <w:r w:rsidRPr="00D620BB">
        <w:rPr>
          <w:rFonts w:ascii="Times New Roman" w:hAnsi="Times New Roman" w:cs="Times New Roman"/>
          <w:sz w:val="26"/>
          <w:szCs w:val="26"/>
        </w:rPr>
        <w:t>14715 S. Camino Tierra Del Rio</w:t>
      </w:r>
    </w:p>
    <w:p w:rsidR="00D620BB" w:rsidRPr="00D620BB" w:rsidRDefault="00D620BB" w:rsidP="00D620BB">
      <w:pPr>
        <w:spacing w:after="0" w:line="240" w:lineRule="auto"/>
        <w:rPr>
          <w:rFonts w:ascii="Times New Roman" w:hAnsi="Times New Roman" w:cs="Times New Roman"/>
          <w:sz w:val="26"/>
          <w:szCs w:val="26"/>
        </w:rPr>
      </w:pPr>
      <w:proofErr w:type="spellStart"/>
      <w:r w:rsidRPr="00D620BB">
        <w:rPr>
          <w:rFonts w:ascii="Times New Roman" w:hAnsi="Times New Roman" w:cs="Times New Roman"/>
          <w:sz w:val="26"/>
          <w:szCs w:val="26"/>
        </w:rPr>
        <w:t>Sahuarita</w:t>
      </w:r>
      <w:proofErr w:type="spellEnd"/>
      <w:r w:rsidRPr="00D620BB">
        <w:rPr>
          <w:rFonts w:ascii="Times New Roman" w:hAnsi="Times New Roman" w:cs="Times New Roman"/>
          <w:sz w:val="26"/>
          <w:szCs w:val="26"/>
        </w:rPr>
        <w:t>, AZ 85629</w:t>
      </w:r>
    </w:p>
    <w:p w:rsidR="00D620BB" w:rsidRPr="00D620BB" w:rsidRDefault="00D620BB" w:rsidP="00D620BB">
      <w:pPr>
        <w:spacing w:after="0" w:line="240" w:lineRule="auto"/>
        <w:rPr>
          <w:rFonts w:ascii="Times New Roman" w:hAnsi="Times New Roman" w:cs="Times New Roman"/>
          <w:sz w:val="26"/>
          <w:szCs w:val="26"/>
        </w:rPr>
      </w:pPr>
      <w:r w:rsidRPr="00D620BB">
        <w:rPr>
          <w:rFonts w:ascii="Times New Roman" w:hAnsi="Times New Roman" w:cs="Times New Roman"/>
          <w:sz w:val="26"/>
          <w:szCs w:val="26"/>
        </w:rPr>
        <w:t>520-730-5650</w:t>
      </w:r>
    </w:p>
    <w:p w:rsidR="00D620BB" w:rsidRPr="00D620BB" w:rsidRDefault="00D620BB" w:rsidP="00D620BB">
      <w:pPr>
        <w:spacing w:after="0" w:line="240" w:lineRule="auto"/>
        <w:rPr>
          <w:rFonts w:ascii="Times New Roman" w:hAnsi="Times New Roman" w:cs="Times New Roman"/>
          <w:sz w:val="26"/>
          <w:szCs w:val="26"/>
        </w:rPr>
      </w:pPr>
    </w:p>
    <w:p w:rsidR="00D620BB" w:rsidRPr="00D620BB" w:rsidRDefault="00D620BB" w:rsidP="00D620BB">
      <w:pPr>
        <w:spacing w:after="0" w:line="240" w:lineRule="auto"/>
        <w:rPr>
          <w:rFonts w:ascii="Times New Roman" w:hAnsi="Times New Roman" w:cs="Times New Roman"/>
          <w:b/>
          <w:sz w:val="26"/>
          <w:szCs w:val="26"/>
        </w:rPr>
      </w:pPr>
      <w:r w:rsidRPr="00D620BB">
        <w:rPr>
          <w:rFonts w:ascii="Times New Roman" w:hAnsi="Times New Roman" w:cs="Times New Roman"/>
          <w:b/>
          <w:sz w:val="26"/>
          <w:szCs w:val="26"/>
        </w:rPr>
        <w:tab/>
      </w:r>
      <w:r w:rsidRPr="00D620BB">
        <w:rPr>
          <w:rFonts w:ascii="Times New Roman" w:hAnsi="Times New Roman" w:cs="Times New Roman"/>
          <w:b/>
          <w:sz w:val="26"/>
          <w:szCs w:val="26"/>
        </w:rPr>
        <w:tab/>
      </w:r>
      <w:r w:rsidRPr="00D620BB">
        <w:rPr>
          <w:rFonts w:ascii="Times New Roman" w:hAnsi="Times New Roman" w:cs="Times New Roman"/>
          <w:b/>
          <w:sz w:val="26"/>
          <w:szCs w:val="26"/>
        </w:rPr>
        <w:tab/>
      </w:r>
      <w:r w:rsidRPr="00D620BB">
        <w:rPr>
          <w:rFonts w:ascii="Times New Roman" w:hAnsi="Times New Roman" w:cs="Times New Roman"/>
          <w:b/>
          <w:sz w:val="26"/>
          <w:szCs w:val="26"/>
        </w:rPr>
        <w:tab/>
        <w:t>THE SUPREME COURT OF ARIZONA</w:t>
      </w:r>
    </w:p>
    <w:p w:rsidR="00D620BB" w:rsidRPr="00D620BB" w:rsidRDefault="00D620BB" w:rsidP="00D620BB">
      <w:pPr>
        <w:spacing w:after="0" w:line="240" w:lineRule="auto"/>
        <w:rPr>
          <w:rFonts w:ascii="Times New Roman" w:hAnsi="Times New Roman" w:cs="Times New Roman"/>
          <w:sz w:val="26"/>
          <w:szCs w:val="26"/>
        </w:rPr>
      </w:pPr>
      <w:r w:rsidRPr="00D620BB">
        <w:rPr>
          <w:rFonts w:ascii="Times New Roman" w:hAnsi="Times New Roman" w:cs="Times New Roman"/>
          <w:sz w:val="26"/>
          <w:szCs w:val="26"/>
        </w:rPr>
        <w:tab/>
      </w:r>
      <w:r w:rsidRPr="00D620BB">
        <w:rPr>
          <w:rFonts w:ascii="Times New Roman" w:hAnsi="Times New Roman" w:cs="Times New Roman"/>
          <w:sz w:val="26"/>
          <w:szCs w:val="26"/>
        </w:rPr>
        <w:tab/>
      </w:r>
      <w:r w:rsidRPr="00D620BB">
        <w:rPr>
          <w:rFonts w:ascii="Times New Roman" w:hAnsi="Times New Roman" w:cs="Times New Roman"/>
          <w:sz w:val="26"/>
          <w:szCs w:val="26"/>
        </w:rPr>
        <w:tab/>
      </w:r>
      <w:r w:rsidRPr="00D620BB">
        <w:rPr>
          <w:rFonts w:ascii="Times New Roman" w:hAnsi="Times New Roman" w:cs="Times New Roman"/>
          <w:sz w:val="26"/>
          <w:szCs w:val="26"/>
        </w:rPr>
        <w:tab/>
      </w:r>
      <w:r w:rsidRPr="00D620BB">
        <w:rPr>
          <w:rFonts w:ascii="Times New Roman" w:hAnsi="Times New Roman" w:cs="Times New Roman"/>
          <w:sz w:val="26"/>
          <w:szCs w:val="26"/>
        </w:rPr>
        <w:tab/>
        <w:t>January 26, 2018</w:t>
      </w:r>
    </w:p>
    <w:p w:rsidR="00D620BB" w:rsidRPr="00D620BB" w:rsidRDefault="00D620BB" w:rsidP="00D620BB">
      <w:pPr>
        <w:spacing w:after="0" w:line="240" w:lineRule="auto"/>
        <w:jc w:val="center"/>
        <w:rPr>
          <w:rFonts w:ascii="Times New Roman" w:hAnsi="Times New Roman" w:cs="Times New Roman"/>
          <w:sz w:val="26"/>
          <w:szCs w:val="26"/>
        </w:rPr>
      </w:pPr>
      <w:r w:rsidRPr="00D620BB">
        <w:rPr>
          <w:rFonts w:ascii="Times New Roman" w:hAnsi="Times New Roman" w:cs="Times New Roman"/>
          <w:sz w:val="26"/>
          <w:szCs w:val="26"/>
        </w:rPr>
        <w:br/>
      </w:r>
    </w:p>
    <w:p w:rsidR="00D620BB" w:rsidRPr="00D620BB" w:rsidRDefault="00563F5A" w:rsidP="00D620BB">
      <w:pPr>
        <w:spacing w:after="0" w:line="240" w:lineRule="auto"/>
        <w:rPr>
          <w:rFonts w:ascii="Times New Roman" w:eastAsia="Times New Roman" w:hAnsi="Times New Roman" w:cs="Times New Roman"/>
          <w:color w:val="1C589A"/>
          <w:sz w:val="26"/>
          <w:szCs w:val="26"/>
          <w:u w:val="single"/>
        </w:rPr>
      </w:pPr>
      <w:r w:rsidRPr="00D620BB">
        <w:rPr>
          <w:rFonts w:ascii="Times New Roman" w:eastAsia="Times New Roman" w:hAnsi="Times New Roman" w:cs="Times New Roman"/>
          <w:b/>
          <w:bCs/>
          <w:noProof/>
          <w:color w:val="444444"/>
          <w:sz w:val="26"/>
          <w:szCs w:val="26"/>
        </w:rPr>
        <mc:AlternateContent>
          <mc:Choice Requires="wps">
            <w:drawing>
              <wp:anchor distT="0" distB="0" distL="114300" distR="114300" simplePos="0" relativeHeight="251662336" behindDoc="0" locked="0" layoutInCell="1" allowOverlap="1" wp14:anchorId="4BAF4F6E" wp14:editId="1F8705F4">
                <wp:simplePos x="0" y="0"/>
                <wp:positionH relativeFrom="column">
                  <wp:posOffset>3343275</wp:posOffset>
                </wp:positionH>
                <wp:positionV relativeFrom="paragraph">
                  <wp:posOffset>5715</wp:posOffset>
                </wp:positionV>
                <wp:extent cx="0" cy="172402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0" cy="172402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63BE24"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25pt,.45pt" to="263.2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" strokecolor="windowText" strokeweight="1.5pt">
                <v:stroke joinstyle="miter"/>
              </v:line>
            </w:pict>
          </mc:Fallback>
        </mc:AlternateContent>
      </w:r>
      <w:r w:rsidRPr="00D620BB">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22A1C29B" wp14:editId="32B3756C">
                <wp:simplePos x="0" y="0"/>
                <wp:positionH relativeFrom="column">
                  <wp:posOffset>3581400</wp:posOffset>
                </wp:positionH>
                <wp:positionV relativeFrom="paragraph">
                  <wp:posOffset>5716</wp:posOffset>
                </wp:positionV>
                <wp:extent cx="2600325" cy="17145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714500"/>
                        </a:xfrm>
                        <a:prstGeom prst="rect">
                          <a:avLst/>
                        </a:prstGeom>
                        <a:noFill/>
                        <a:ln w="9525">
                          <a:noFill/>
                          <a:miter lim="800000"/>
                          <a:headEnd/>
                          <a:tailEnd/>
                        </a:ln>
                      </wps:spPr>
                      <wps:txbx>
                        <w:txbxContent>
                          <w:p w:rsidR="00D620BB" w:rsidRPr="00563F5A" w:rsidRDefault="00D620BB" w:rsidP="00D620BB">
                            <w:pPr>
                              <w:shd w:val="clear" w:color="auto" w:fill="FFFFFF"/>
                              <w:spacing w:line="360" w:lineRule="auto"/>
                              <w:rPr>
                                <w:rFonts w:ascii="Times New Roman" w:hAnsi="Times New Roman" w:cs="Times New Roman"/>
                                <w:b/>
                                <w:sz w:val="24"/>
                                <w:szCs w:val="24"/>
                              </w:rPr>
                            </w:pPr>
                            <w:r w:rsidRPr="00563F5A">
                              <w:rPr>
                                <w:rFonts w:ascii="Times New Roman" w:hAnsi="Times New Roman" w:cs="Times New Roman"/>
                                <w:b/>
                                <w:sz w:val="24"/>
                                <w:szCs w:val="24"/>
                              </w:rPr>
                              <w:t>Supreme Court:</w:t>
                            </w:r>
                          </w:p>
                          <w:p w:rsidR="00D620BB" w:rsidRPr="00563F5A" w:rsidRDefault="00D620BB" w:rsidP="00D620BB">
                            <w:pPr>
                              <w:rPr>
                                <w:rFonts w:ascii="Times New Roman" w:hAnsi="Times New Roman" w:cs="Times New Roman"/>
                                <w:b/>
                                <w:sz w:val="24"/>
                                <w:szCs w:val="24"/>
                              </w:rPr>
                            </w:pPr>
                            <w:r w:rsidRPr="00563F5A">
                              <w:rPr>
                                <w:rFonts w:ascii="Times New Roman" w:hAnsi="Times New Roman" w:cs="Times New Roman"/>
                                <w:b/>
                                <w:sz w:val="24"/>
                                <w:szCs w:val="24"/>
                              </w:rPr>
                              <w:t>REPLY TO MOTION TO PERMIT ADDITIONAL TIME FOR FILING A RULE PETITION BY ARIZONA RULES OF FAMILY LAW PROCEDURE TASK FORCE ON ARFLP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A1C29B" id="_x0000_t202" coordsize="21600,21600" o:spt="202" path="m,l,21600r21600,l21600,xe">
                <v:stroke joinstyle="miter"/>
                <v:path gradientshapeok="t" o:connecttype="rect"/>
              </v:shapetype>
              <v:shape id="Text Box 2" o:spid="_x0000_s1026" type="#_x0000_t202" style="position:absolute;margin-left:282pt;margin-top:.45pt;width:204.7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" filled="f" stroked="f">
                <v:textbox>
                  <w:txbxContent>
                    <w:p w:rsidR="00D620BB" w:rsidRPr="00563F5A" w:rsidRDefault="00D620BB" w:rsidP="00D620BB">
                      <w:pPr>
                        <w:shd w:val="clear" w:color="auto" w:fill="FFFFFF"/>
                        <w:spacing w:line="360" w:lineRule="auto"/>
                        <w:rPr>
                          <w:rFonts w:ascii="Times New Roman" w:hAnsi="Times New Roman" w:cs="Times New Roman"/>
                          <w:b/>
                          <w:sz w:val="24"/>
                          <w:szCs w:val="24"/>
                        </w:rPr>
                      </w:pPr>
                      <w:r w:rsidRPr="00563F5A">
                        <w:rPr>
                          <w:rFonts w:ascii="Times New Roman" w:hAnsi="Times New Roman" w:cs="Times New Roman"/>
                          <w:b/>
                          <w:sz w:val="24"/>
                          <w:szCs w:val="24"/>
                        </w:rPr>
                        <w:t>Supreme Court:</w:t>
                      </w:r>
                    </w:p>
                    <w:p w:rsidR="00D620BB" w:rsidRPr="00563F5A" w:rsidRDefault="00D620BB" w:rsidP="00D620BB">
                      <w:pPr>
                        <w:rPr>
                          <w:rFonts w:ascii="Times New Roman" w:hAnsi="Times New Roman" w:cs="Times New Roman"/>
                          <w:b/>
                          <w:sz w:val="24"/>
                          <w:szCs w:val="24"/>
                        </w:rPr>
                      </w:pPr>
                      <w:r w:rsidRPr="00563F5A">
                        <w:rPr>
                          <w:rFonts w:ascii="Times New Roman" w:hAnsi="Times New Roman" w:cs="Times New Roman"/>
                          <w:b/>
                          <w:sz w:val="24"/>
                          <w:szCs w:val="24"/>
                        </w:rPr>
                        <w:t>REPLY TO MOTION TO PERMIT ADDITIONAL TIME FOR FILING A RULE PETITION BY ARIZONA RULES OF FAMILY LAW PROCEDURE TASK FORCE ON ARFLP</w:t>
                      </w:r>
                    </w:p>
                  </w:txbxContent>
                </v:textbox>
              </v:shape>
            </w:pict>
          </mc:Fallback>
        </mc:AlternateContent>
      </w:r>
    </w:p>
    <w:p w:rsidR="00D620BB" w:rsidRPr="00D620BB" w:rsidRDefault="00D620BB" w:rsidP="00D620BB">
      <w:pPr>
        <w:spacing w:after="0" w:line="240" w:lineRule="auto"/>
        <w:rPr>
          <w:rFonts w:ascii="Times New Roman" w:eastAsia="Times New Roman" w:hAnsi="Times New Roman" w:cs="Times New Roman"/>
          <w:sz w:val="26"/>
          <w:szCs w:val="26"/>
        </w:rPr>
      </w:pPr>
      <w:r w:rsidRPr="00D620BB">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29AC8428" wp14:editId="5A56B6CA">
                <wp:simplePos x="0" y="0"/>
                <wp:positionH relativeFrom="column">
                  <wp:posOffset>9525</wp:posOffset>
                </wp:positionH>
                <wp:positionV relativeFrom="paragraph">
                  <wp:posOffset>40640</wp:posOffset>
                </wp:positionV>
                <wp:extent cx="3457575" cy="13811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381125"/>
                        </a:xfrm>
                        <a:prstGeom prst="rect">
                          <a:avLst/>
                        </a:prstGeom>
                        <a:noFill/>
                        <a:ln w="9525">
                          <a:noFill/>
                          <a:miter lim="800000"/>
                          <a:headEnd/>
                          <a:tailEnd/>
                        </a:ln>
                      </wps:spPr>
                      <wps:txbx>
                        <w:txbxContent>
                          <w:p w:rsidR="00D620BB" w:rsidRDefault="00D620BB" w:rsidP="00D620BB">
                            <w:pPr>
                              <w:rPr>
                                <w:b/>
                              </w:rPr>
                            </w:pPr>
                            <w:r>
                              <w:rPr>
                                <w:b/>
                              </w:rPr>
                              <w:t>In the Matter of:</w:t>
                            </w:r>
                          </w:p>
                          <w:p w:rsidR="00D620BB" w:rsidRPr="00563F5A" w:rsidRDefault="00D620BB" w:rsidP="00D620BB">
                            <w:pPr>
                              <w:rPr>
                                <w:rFonts w:ascii="Times New Roman" w:hAnsi="Times New Roman" w:cs="Times New Roman"/>
                                <w:b/>
                                <w:sz w:val="28"/>
                                <w:szCs w:val="28"/>
                              </w:rPr>
                            </w:pPr>
                            <w:r w:rsidRPr="00563F5A">
                              <w:rPr>
                                <w:rFonts w:ascii="Times New Roman" w:hAnsi="Times New Roman" w:cs="Times New Roman"/>
                                <w:b/>
                                <w:sz w:val="28"/>
                                <w:szCs w:val="28"/>
                              </w:rPr>
                              <w:t>R-17-0054</w:t>
                            </w:r>
                          </w:p>
                          <w:p w:rsidR="00D620BB" w:rsidRDefault="00D620BB" w:rsidP="00D620BB">
                            <w:pPr>
                              <w:rPr>
                                <w:b/>
                              </w:rPr>
                            </w:pPr>
                          </w:p>
                          <w:p w:rsidR="00D620BB" w:rsidRPr="006201A1" w:rsidRDefault="00D620BB" w:rsidP="00D620BB">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AC8428" id="_x0000_s1027" type="#_x0000_t202" style="position:absolute;margin-left:.75pt;margin-top:3.2pt;width:272.25pt;height:10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" filled="f" stroked="f">
                <v:textbox>
                  <w:txbxContent>
                    <w:p w:rsidR="00D620BB" w:rsidRDefault="00D620BB" w:rsidP="00D620BB">
                      <w:pPr>
                        <w:rPr>
                          <w:b/>
                        </w:rPr>
                      </w:pPr>
                      <w:r>
                        <w:rPr>
                          <w:b/>
                        </w:rPr>
                        <w:t>In the Matter of:</w:t>
                      </w:r>
                    </w:p>
                    <w:p w:rsidR="00D620BB" w:rsidRPr="00563F5A" w:rsidRDefault="00D620BB" w:rsidP="00D620BB">
                      <w:pPr>
                        <w:rPr>
                          <w:rFonts w:ascii="Times New Roman" w:hAnsi="Times New Roman" w:cs="Times New Roman"/>
                          <w:b/>
                          <w:sz w:val="28"/>
                          <w:szCs w:val="28"/>
                        </w:rPr>
                      </w:pPr>
                      <w:r w:rsidRPr="00563F5A">
                        <w:rPr>
                          <w:rFonts w:ascii="Times New Roman" w:hAnsi="Times New Roman" w:cs="Times New Roman"/>
                          <w:b/>
                          <w:sz w:val="28"/>
                          <w:szCs w:val="28"/>
                        </w:rPr>
                        <w:t>R-17-0054</w:t>
                      </w:r>
                    </w:p>
                    <w:p w:rsidR="00D620BB" w:rsidRDefault="00D620BB" w:rsidP="00D620BB">
                      <w:pPr>
                        <w:rPr>
                          <w:b/>
                        </w:rPr>
                      </w:pPr>
                    </w:p>
                    <w:p w:rsidR="00D620BB" w:rsidRPr="006201A1" w:rsidRDefault="00D620BB" w:rsidP="00D620BB">
                      <w:pPr>
                        <w:rPr>
                          <w:b/>
                        </w:rPr>
                      </w:pPr>
                    </w:p>
                  </w:txbxContent>
                </v:textbox>
              </v:shape>
            </w:pict>
          </mc:Fallback>
        </mc:AlternateContent>
      </w:r>
    </w:p>
    <w:p w:rsidR="00D620BB" w:rsidRPr="00D620BB" w:rsidRDefault="00D620BB" w:rsidP="00D620BB">
      <w:pPr>
        <w:shd w:val="clear" w:color="auto" w:fill="FFFFFF"/>
        <w:spacing w:after="0" w:line="360" w:lineRule="auto"/>
        <w:rPr>
          <w:rFonts w:ascii="Times New Roman" w:eastAsia="Times New Roman" w:hAnsi="Times New Roman" w:cs="Times New Roman"/>
          <w:color w:val="000000"/>
          <w:sz w:val="26"/>
          <w:szCs w:val="26"/>
        </w:rPr>
      </w:pPr>
    </w:p>
    <w:p w:rsidR="00D620BB" w:rsidRPr="00D620BB" w:rsidRDefault="00D620BB" w:rsidP="00D620BB">
      <w:pPr>
        <w:shd w:val="clear" w:color="auto" w:fill="FFFFFF"/>
        <w:spacing w:after="0" w:line="360" w:lineRule="auto"/>
        <w:rPr>
          <w:rFonts w:ascii="Times New Roman" w:eastAsia="Times New Roman" w:hAnsi="Times New Roman" w:cs="Times New Roman"/>
          <w:color w:val="000000"/>
          <w:sz w:val="26"/>
          <w:szCs w:val="26"/>
        </w:rPr>
      </w:pPr>
    </w:p>
    <w:p w:rsidR="00D620BB" w:rsidRPr="00D620BB" w:rsidRDefault="00D620BB" w:rsidP="00D620BB">
      <w:pPr>
        <w:shd w:val="clear" w:color="auto" w:fill="FFFFFF"/>
        <w:spacing w:after="0" w:line="360" w:lineRule="auto"/>
        <w:rPr>
          <w:rFonts w:ascii="Times New Roman" w:eastAsia="Times New Roman" w:hAnsi="Times New Roman" w:cs="Times New Roman"/>
          <w:color w:val="000000"/>
          <w:sz w:val="26"/>
          <w:szCs w:val="26"/>
        </w:rPr>
      </w:pPr>
      <w:r w:rsidRPr="00D620BB">
        <w:rPr>
          <w:rFonts w:ascii="Times New Roman" w:eastAsia="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19FC3710" wp14:editId="7BD916FB">
                <wp:simplePos x="0" y="0"/>
                <wp:positionH relativeFrom="column">
                  <wp:posOffset>9525</wp:posOffset>
                </wp:positionH>
                <wp:positionV relativeFrom="paragraph">
                  <wp:posOffset>82550</wp:posOffset>
                </wp:positionV>
                <wp:extent cx="1381125" cy="45719"/>
                <wp:effectExtent l="0" t="19050" r="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5719"/>
                        </a:xfrm>
                        <a:prstGeom prst="rect">
                          <a:avLst/>
                        </a:prstGeom>
                        <a:noFill/>
                        <a:ln w="9525">
                          <a:noFill/>
                          <a:miter lim="800000"/>
                          <a:headEnd/>
                          <a:tailEnd/>
                        </a:ln>
                      </wps:spPr>
                      <wps:txbx>
                        <w:txbxContent>
                          <w:p w:rsidR="00D620BB" w:rsidRPr="002C5613" w:rsidRDefault="00D620BB" w:rsidP="00D620BB">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FC3710" id="_x0000_s1028" type="#_x0000_t202" style="position:absolute;margin-left:.75pt;margin-top:6.5pt;width:108.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" filled="f" stroked="f">
                <v:textbox>
                  <w:txbxContent>
                    <w:p w:rsidR="00D620BB" w:rsidRPr="002C5613" w:rsidRDefault="00D620BB" w:rsidP="00D620BB">
                      <w:pPr>
                        <w:rPr>
                          <w:sz w:val="28"/>
                          <w:szCs w:val="28"/>
                        </w:rPr>
                      </w:pPr>
                    </w:p>
                  </w:txbxContent>
                </v:textbox>
              </v:shape>
            </w:pict>
          </mc:Fallback>
        </mc:AlternateContent>
      </w:r>
    </w:p>
    <w:p w:rsidR="000D12F1" w:rsidRPr="00D8177C" w:rsidRDefault="000D12F1" w:rsidP="000D12F1">
      <w:pPr>
        <w:rPr>
          <w:rFonts w:ascii="Times New Roman" w:hAnsi="Times New Roman" w:cs="Times New Roman"/>
          <w:sz w:val="26"/>
          <w:szCs w:val="26"/>
        </w:rPr>
      </w:pPr>
    </w:p>
    <w:p w:rsidR="000D12F1" w:rsidRPr="00D8177C" w:rsidRDefault="00D620BB" w:rsidP="000D12F1">
      <w:pPr>
        <w:rPr>
          <w:rFonts w:ascii="Times New Roman" w:hAnsi="Times New Roman" w:cs="Times New Roman"/>
          <w:sz w:val="26"/>
          <w:szCs w:val="26"/>
        </w:rPr>
      </w:pPr>
      <w:r w:rsidRPr="00D8177C">
        <w:rPr>
          <w:rFonts w:ascii="Times New Roman" w:hAnsi="Times New Roman" w:cs="Times New Roman"/>
          <w:sz w:val="26"/>
          <w:szCs w:val="26"/>
        </w:rPr>
        <w:t>_____</w:t>
      </w:r>
      <w:r w:rsidR="00563F5A">
        <w:rPr>
          <w:rFonts w:ascii="Times New Roman" w:hAnsi="Times New Roman" w:cs="Times New Roman"/>
          <w:sz w:val="26"/>
          <w:szCs w:val="26"/>
        </w:rPr>
        <w:t>_______________________</w:t>
      </w:r>
      <w:r w:rsidRPr="00D8177C">
        <w:rPr>
          <w:rFonts w:ascii="Times New Roman" w:hAnsi="Times New Roman" w:cs="Times New Roman"/>
          <w:sz w:val="26"/>
          <w:szCs w:val="26"/>
        </w:rPr>
        <w:t>____________</w:t>
      </w:r>
      <w:r w:rsidR="00563F5A">
        <w:rPr>
          <w:rFonts w:ascii="Times New Roman" w:hAnsi="Times New Roman" w:cs="Times New Roman"/>
          <w:sz w:val="26"/>
          <w:szCs w:val="26"/>
        </w:rPr>
        <w:t>_</w:t>
      </w:r>
    </w:p>
    <w:p w:rsidR="00D620BB" w:rsidRPr="00D8177C" w:rsidRDefault="00D620BB" w:rsidP="000D12F1">
      <w:pPr>
        <w:rPr>
          <w:rFonts w:ascii="Times New Roman" w:hAnsi="Times New Roman" w:cs="Times New Roman"/>
          <w:sz w:val="26"/>
          <w:szCs w:val="26"/>
        </w:rPr>
      </w:pPr>
    </w:p>
    <w:p w:rsidR="006A1ADA" w:rsidRPr="00D8177C" w:rsidRDefault="006A1ADA" w:rsidP="00D8177C">
      <w:pPr>
        <w:spacing w:line="480" w:lineRule="auto"/>
        <w:rPr>
          <w:rFonts w:ascii="Times New Roman" w:hAnsi="Times New Roman" w:cs="Times New Roman"/>
          <w:sz w:val="26"/>
          <w:szCs w:val="26"/>
        </w:rPr>
      </w:pPr>
      <w:r w:rsidRPr="00D8177C">
        <w:rPr>
          <w:rFonts w:ascii="Times New Roman" w:hAnsi="Times New Roman" w:cs="Times New Roman"/>
          <w:sz w:val="26"/>
          <w:szCs w:val="26"/>
        </w:rPr>
        <w:t>Petitioner w</w:t>
      </w:r>
      <w:r w:rsidR="00545BD0">
        <w:rPr>
          <w:rFonts w:ascii="Times New Roman" w:hAnsi="Times New Roman" w:cs="Times New Roman"/>
          <w:sz w:val="26"/>
          <w:szCs w:val="26"/>
        </w:rPr>
        <w:t>ould like to reply to the Task F</w:t>
      </w:r>
      <w:bookmarkStart w:id="0" w:name="_GoBack"/>
      <w:bookmarkEnd w:id="0"/>
      <w:r w:rsidRPr="00D8177C">
        <w:rPr>
          <w:rFonts w:ascii="Times New Roman" w:hAnsi="Times New Roman" w:cs="Times New Roman"/>
          <w:sz w:val="26"/>
          <w:szCs w:val="26"/>
        </w:rPr>
        <w:t>orce concerning their motion and request as follows:</w:t>
      </w:r>
    </w:p>
    <w:p w:rsidR="006A1ADA" w:rsidRPr="00D8177C" w:rsidRDefault="006A1ADA" w:rsidP="00D8177C">
      <w:pPr>
        <w:spacing w:line="480" w:lineRule="auto"/>
        <w:rPr>
          <w:rFonts w:ascii="Times New Roman" w:hAnsi="Times New Roman" w:cs="Times New Roman"/>
          <w:sz w:val="26"/>
          <w:szCs w:val="26"/>
        </w:rPr>
      </w:pPr>
      <w:r w:rsidRPr="00D8177C">
        <w:rPr>
          <w:rFonts w:ascii="Times New Roman" w:hAnsi="Times New Roman" w:cs="Times New Roman"/>
          <w:sz w:val="26"/>
          <w:szCs w:val="26"/>
        </w:rPr>
        <w:t xml:space="preserve">The Task Force states:  </w:t>
      </w:r>
    </w:p>
    <w:p w:rsidR="000D12F1" w:rsidRPr="00D8177C" w:rsidRDefault="000D12F1" w:rsidP="00D8177C">
      <w:pPr>
        <w:spacing w:line="480" w:lineRule="auto"/>
        <w:ind w:firstLine="720"/>
        <w:rPr>
          <w:rFonts w:ascii="Times New Roman" w:hAnsi="Times New Roman" w:cs="Times New Roman"/>
          <w:sz w:val="26"/>
          <w:szCs w:val="26"/>
        </w:rPr>
      </w:pPr>
      <w:r w:rsidRPr="00D8177C">
        <w:rPr>
          <w:rFonts w:ascii="Times New Roman" w:hAnsi="Times New Roman" w:cs="Times New Roman"/>
          <w:sz w:val="26"/>
          <w:szCs w:val="26"/>
        </w:rPr>
        <w:t>"There are at approximately 100 Family Law Rules.  Some of the rules raise intricate issues that necessitated deliberations by workgroups and Task Force members at multiple meetings. In addition to restyling these rules, members have recommended a variety of organizationa</w:t>
      </w:r>
      <w:r w:rsidR="006A1ADA" w:rsidRPr="00D8177C">
        <w:rPr>
          <w:rFonts w:ascii="Times New Roman" w:hAnsi="Times New Roman" w:cs="Times New Roman"/>
          <w:sz w:val="26"/>
          <w:szCs w:val="26"/>
        </w:rPr>
        <w:t xml:space="preserve">l and [substantive changes].  </w:t>
      </w:r>
    </w:p>
    <w:p w:rsidR="006A1ADA" w:rsidRPr="00D8177C" w:rsidRDefault="006A1ADA" w:rsidP="00D8177C">
      <w:pPr>
        <w:pStyle w:val="Default"/>
        <w:spacing w:line="480" w:lineRule="auto"/>
        <w:ind w:firstLine="720"/>
        <w:jc w:val="both"/>
        <w:rPr>
          <w:sz w:val="26"/>
          <w:szCs w:val="26"/>
        </w:rPr>
      </w:pPr>
      <w:r w:rsidRPr="00D8177C">
        <w:rPr>
          <w:sz w:val="26"/>
          <w:szCs w:val="26"/>
        </w:rPr>
        <w:t>“</w:t>
      </w:r>
      <w:r w:rsidRPr="00D8177C">
        <w:rPr>
          <w:sz w:val="26"/>
          <w:szCs w:val="26"/>
        </w:rPr>
        <w:t xml:space="preserve">Despite more than </w:t>
      </w:r>
      <w:r w:rsidRPr="00D8177C">
        <w:rPr>
          <w:sz w:val="26"/>
          <w:szCs w:val="26"/>
        </w:rPr>
        <w:t>[</w:t>
      </w:r>
      <w:r w:rsidRPr="00D8177C">
        <w:rPr>
          <w:sz w:val="26"/>
          <w:szCs w:val="26"/>
        </w:rPr>
        <w:t>60 meetings</w:t>
      </w:r>
      <w:r w:rsidRPr="00D8177C">
        <w:rPr>
          <w:sz w:val="26"/>
          <w:szCs w:val="26"/>
        </w:rPr>
        <w:t>]</w:t>
      </w:r>
      <w:r w:rsidRPr="00D8177C">
        <w:rPr>
          <w:sz w:val="26"/>
          <w:szCs w:val="26"/>
        </w:rPr>
        <w:t xml:space="preserve"> and earnest efforts to complete a petition to restyle the Family Law Rules, the Task Force is unable to meet the January 10, 2018, filing date set by A.O. 2016-131.</w:t>
      </w:r>
      <w:r w:rsidRPr="00D8177C">
        <w:rPr>
          <w:sz w:val="26"/>
          <w:szCs w:val="26"/>
        </w:rPr>
        <w:t>”</w:t>
      </w:r>
      <w:r w:rsidRPr="00D8177C">
        <w:rPr>
          <w:sz w:val="26"/>
          <w:szCs w:val="26"/>
        </w:rPr>
        <w:t xml:space="preserve"> </w:t>
      </w:r>
    </w:p>
    <w:p w:rsidR="006A1ADA" w:rsidRPr="00D8177C" w:rsidRDefault="006A1ADA" w:rsidP="00D8177C">
      <w:pPr>
        <w:spacing w:line="480" w:lineRule="auto"/>
        <w:rPr>
          <w:rFonts w:ascii="Times New Roman" w:hAnsi="Times New Roman" w:cs="Times New Roman"/>
          <w:sz w:val="26"/>
          <w:szCs w:val="26"/>
        </w:rPr>
      </w:pPr>
      <w:r w:rsidRPr="00D8177C">
        <w:rPr>
          <w:rFonts w:ascii="Times New Roman" w:hAnsi="Times New Roman" w:cs="Times New Roman"/>
          <w:sz w:val="26"/>
          <w:szCs w:val="26"/>
        </w:rPr>
        <w:lastRenderedPageBreak/>
        <w:tab/>
        <w:t>“</w:t>
      </w:r>
      <w:r w:rsidRPr="00D8177C">
        <w:rPr>
          <w:rFonts w:ascii="Times New Roman" w:hAnsi="Times New Roman" w:cs="Times New Roman"/>
          <w:sz w:val="26"/>
          <w:szCs w:val="26"/>
        </w:rPr>
        <w:t xml:space="preserve">[Additional time also would permit the Task Force to obtain input from interested stakeholders, as the administrative order directs, </w:t>
      </w:r>
      <w:r w:rsidRPr="00D8177C">
        <w:rPr>
          <w:rFonts w:ascii="Times New Roman" w:hAnsi="Times New Roman" w:cs="Times New Roman"/>
          <w:sz w:val="26"/>
          <w:szCs w:val="26"/>
        </w:rPr>
        <w:t>before filing a rule petitio</w:t>
      </w:r>
      <w:r w:rsidR="00563F5A">
        <w:rPr>
          <w:rFonts w:ascii="Times New Roman" w:hAnsi="Times New Roman" w:cs="Times New Roman"/>
          <w:sz w:val="26"/>
          <w:szCs w:val="26"/>
        </w:rPr>
        <w:t>n]”</w:t>
      </w:r>
    </w:p>
    <w:p w:rsidR="000D12F1" w:rsidRPr="00D8177C" w:rsidRDefault="006A1ADA" w:rsidP="00D8177C">
      <w:pPr>
        <w:spacing w:line="480" w:lineRule="auto"/>
        <w:rPr>
          <w:rFonts w:ascii="Times New Roman" w:hAnsi="Times New Roman" w:cs="Times New Roman"/>
          <w:b/>
          <w:sz w:val="26"/>
          <w:szCs w:val="26"/>
          <w:u w:val="single"/>
        </w:rPr>
      </w:pPr>
      <w:r w:rsidRPr="00D8177C">
        <w:rPr>
          <w:rFonts w:ascii="Times New Roman" w:hAnsi="Times New Roman" w:cs="Times New Roman"/>
          <w:b/>
          <w:sz w:val="26"/>
          <w:szCs w:val="26"/>
          <w:u w:val="single"/>
        </w:rPr>
        <w:t>Request</w:t>
      </w:r>
    </w:p>
    <w:p w:rsidR="000D12F1" w:rsidRPr="00D8177C" w:rsidRDefault="006A1ADA" w:rsidP="00D8177C">
      <w:pPr>
        <w:spacing w:line="480" w:lineRule="auto"/>
        <w:rPr>
          <w:rFonts w:ascii="Times New Roman" w:hAnsi="Times New Roman" w:cs="Times New Roman"/>
          <w:sz w:val="26"/>
          <w:szCs w:val="26"/>
        </w:rPr>
      </w:pPr>
      <w:r w:rsidRPr="00D8177C">
        <w:rPr>
          <w:rFonts w:ascii="Times New Roman" w:hAnsi="Times New Roman" w:cs="Times New Roman"/>
          <w:sz w:val="26"/>
          <w:szCs w:val="26"/>
        </w:rPr>
        <w:tab/>
        <w:t>There were 12 meetings scheduled</w:t>
      </w:r>
      <w:r w:rsidR="00D8177C" w:rsidRPr="00D8177C">
        <w:rPr>
          <w:rFonts w:ascii="Times New Roman" w:hAnsi="Times New Roman" w:cs="Times New Roman"/>
          <w:sz w:val="26"/>
          <w:szCs w:val="26"/>
        </w:rPr>
        <w:t xml:space="preserve"> and posted</w:t>
      </w:r>
      <w:r w:rsidRPr="00D8177C">
        <w:rPr>
          <w:rFonts w:ascii="Times New Roman" w:hAnsi="Times New Roman" w:cs="Times New Roman"/>
          <w:sz w:val="26"/>
          <w:szCs w:val="26"/>
        </w:rPr>
        <w:t>, but 60 occurred.</w:t>
      </w:r>
    </w:p>
    <w:p w:rsidR="000D12F1" w:rsidRPr="00563F5A" w:rsidRDefault="006A1ADA" w:rsidP="00563F5A">
      <w:pPr>
        <w:pStyle w:val="ListParagraph"/>
        <w:numPr>
          <w:ilvl w:val="0"/>
          <w:numId w:val="1"/>
        </w:numPr>
        <w:spacing w:line="480" w:lineRule="auto"/>
        <w:rPr>
          <w:rFonts w:ascii="Times New Roman" w:hAnsi="Times New Roman" w:cs="Times New Roman"/>
          <w:sz w:val="26"/>
          <w:szCs w:val="26"/>
        </w:rPr>
      </w:pPr>
      <w:r w:rsidRPr="00D8177C">
        <w:rPr>
          <w:rFonts w:ascii="Times New Roman" w:hAnsi="Times New Roman" w:cs="Times New Roman"/>
          <w:sz w:val="26"/>
          <w:szCs w:val="26"/>
        </w:rPr>
        <w:t xml:space="preserve">Please provide </w:t>
      </w:r>
      <w:r w:rsidR="00D8177C" w:rsidRPr="00D8177C">
        <w:rPr>
          <w:rFonts w:ascii="Times New Roman" w:hAnsi="Times New Roman" w:cs="Times New Roman"/>
          <w:sz w:val="26"/>
          <w:szCs w:val="26"/>
        </w:rPr>
        <w:t>dates, times and locations</w:t>
      </w:r>
      <w:r w:rsidRPr="00D8177C">
        <w:rPr>
          <w:rFonts w:ascii="Times New Roman" w:hAnsi="Times New Roman" w:cs="Times New Roman"/>
          <w:sz w:val="26"/>
          <w:szCs w:val="26"/>
        </w:rPr>
        <w:t xml:space="preserve"> </w:t>
      </w:r>
      <w:r w:rsidR="00D8177C" w:rsidRPr="00D8177C">
        <w:rPr>
          <w:rFonts w:ascii="Times New Roman" w:hAnsi="Times New Roman" w:cs="Times New Roman"/>
          <w:sz w:val="26"/>
          <w:szCs w:val="26"/>
        </w:rPr>
        <w:t>of</w:t>
      </w:r>
      <w:r w:rsidRPr="00D8177C">
        <w:rPr>
          <w:rFonts w:ascii="Times New Roman" w:hAnsi="Times New Roman" w:cs="Times New Roman"/>
          <w:sz w:val="26"/>
          <w:szCs w:val="26"/>
        </w:rPr>
        <w:t xml:space="preserve"> </w:t>
      </w:r>
      <w:r w:rsidR="000D12F1" w:rsidRPr="00D8177C">
        <w:rPr>
          <w:rFonts w:ascii="Times New Roman" w:hAnsi="Times New Roman" w:cs="Times New Roman"/>
          <w:sz w:val="26"/>
          <w:szCs w:val="26"/>
        </w:rPr>
        <w:t>the additional meetings</w:t>
      </w:r>
      <w:r w:rsidR="00D8177C" w:rsidRPr="00D8177C">
        <w:rPr>
          <w:rFonts w:ascii="Times New Roman" w:hAnsi="Times New Roman" w:cs="Times New Roman"/>
          <w:sz w:val="26"/>
          <w:szCs w:val="26"/>
        </w:rPr>
        <w:t xml:space="preserve">, and where the information is </w:t>
      </w:r>
      <w:r w:rsidR="000D12F1" w:rsidRPr="00D8177C">
        <w:rPr>
          <w:rFonts w:ascii="Times New Roman" w:hAnsi="Times New Roman" w:cs="Times New Roman"/>
          <w:sz w:val="26"/>
          <w:szCs w:val="26"/>
        </w:rPr>
        <w:t xml:space="preserve">posted for the </w:t>
      </w:r>
      <w:r w:rsidR="00D8177C" w:rsidRPr="00D8177C">
        <w:rPr>
          <w:rFonts w:ascii="Times New Roman" w:hAnsi="Times New Roman" w:cs="Times New Roman"/>
          <w:sz w:val="26"/>
          <w:szCs w:val="26"/>
        </w:rPr>
        <w:t>interested stakeholders/</w:t>
      </w:r>
      <w:r w:rsidR="000D12F1" w:rsidRPr="00D8177C">
        <w:rPr>
          <w:rFonts w:ascii="Times New Roman" w:hAnsi="Times New Roman" w:cs="Times New Roman"/>
          <w:sz w:val="26"/>
          <w:szCs w:val="26"/>
        </w:rPr>
        <w:t xml:space="preserve">public to </w:t>
      </w:r>
      <w:r w:rsidR="00D8177C" w:rsidRPr="00D8177C">
        <w:rPr>
          <w:rFonts w:ascii="Times New Roman" w:hAnsi="Times New Roman" w:cs="Times New Roman"/>
          <w:sz w:val="26"/>
          <w:szCs w:val="26"/>
        </w:rPr>
        <w:t xml:space="preserve">be able to </w:t>
      </w:r>
      <w:r w:rsidR="000D12F1" w:rsidRPr="00D8177C">
        <w:rPr>
          <w:rFonts w:ascii="Times New Roman" w:hAnsi="Times New Roman" w:cs="Times New Roman"/>
          <w:sz w:val="26"/>
          <w:szCs w:val="26"/>
        </w:rPr>
        <w:t>attend</w:t>
      </w:r>
      <w:r w:rsidR="00563F5A">
        <w:rPr>
          <w:rFonts w:ascii="Times New Roman" w:hAnsi="Times New Roman" w:cs="Times New Roman"/>
          <w:sz w:val="26"/>
          <w:szCs w:val="26"/>
        </w:rPr>
        <w:t xml:space="preserve">, </w:t>
      </w:r>
      <w:r w:rsidR="00563F5A" w:rsidRPr="00D8177C">
        <w:rPr>
          <w:rFonts w:ascii="Times New Roman" w:hAnsi="Times New Roman" w:cs="Times New Roman"/>
          <w:sz w:val="26"/>
          <w:szCs w:val="26"/>
        </w:rPr>
        <w:t>as it appears they have met without public access, 48 times.</w:t>
      </w:r>
    </w:p>
    <w:p w:rsidR="00D8177C" w:rsidRPr="00D8177C" w:rsidRDefault="000D12F1" w:rsidP="00D8177C">
      <w:pPr>
        <w:pStyle w:val="ListParagraph"/>
        <w:numPr>
          <w:ilvl w:val="0"/>
          <w:numId w:val="1"/>
        </w:numPr>
        <w:spacing w:line="480" w:lineRule="auto"/>
        <w:rPr>
          <w:rFonts w:ascii="Times New Roman" w:hAnsi="Times New Roman" w:cs="Times New Roman"/>
          <w:sz w:val="26"/>
          <w:szCs w:val="26"/>
        </w:rPr>
      </w:pPr>
      <w:r w:rsidRPr="00D8177C">
        <w:rPr>
          <w:rFonts w:ascii="Times New Roman" w:hAnsi="Times New Roman" w:cs="Times New Roman"/>
          <w:sz w:val="26"/>
          <w:szCs w:val="26"/>
        </w:rPr>
        <w:t>Please</w:t>
      </w:r>
      <w:r w:rsidR="00D8177C" w:rsidRPr="00D8177C">
        <w:rPr>
          <w:rFonts w:ascii="Times New Roman" w:hAnsi="Times New Roman" w:cs="Times New Roman"/>
          <w:sz w:val="26"/>
          <w:szCs w:val="26"/>
        </w:rPr>
        <w:t xml:space="preserve"> provide an</w:t>
      </w:r>
      <w:r w:rsidR="006A1ADA" w:rsidRPr="00D8177C">
        <w:rPr>
          <w:rFonts w:ascii="Times New Roman" w:hAnsi="Times New Roman" w:cs="Times New Roman"/>
          <w:sz w:val="26"/>
          <w:szCs w:val="26"/>
        </w:rPr>
        <w:t xml:space="preserve"> email </w:t>
      </w:r>
      <w:r w:rsidRPr="00D8177C">
        <w:rPr>
          <w:rFonts w:ascii="Times New Roman" w:hAnsi="Times New Roman" w:cs="Times New Roman"/>
          <w:sz w:val="26"/>
          <w:szCs w:val="26"/>
        </w:rPr>
        <w:t xml:space="preserve">to submit </w:t>
      </w:r>
      <w:r w:rsidR="00D8177C" w:rsidRPr="00D8177C">
        <w:rPr>
          <w:rFonts w:ascii="Times New Roman" w:hAnsi="Times New Roman" w:cs="Times New Roman"/>
          <w:sz w:val="26"/>
          <w:szCs w:val="26"/>
        </w:rPr>
        <w:t>stakeholder’s</w:t>
      </w:r>
      <w:r w:rsidR="006A1ADA" w:rsidRPr="00D8177C">
        <w:rPr>
          <w:rFonts w:ascii="Times New Roman" w:hAnsi="Times New Roman" w:cs="Times New Roman"/>
          <w:sz w:val="26"/>
          <w:szCs w:val="26"/>
        </w:rPr>
        <w:t xml:space="preserve"> input electronically </w:t>
      </w:r>
      <w:r w:rsidR="00D8177C" w:rsidRPr="00D8177C">
        <w:rPr>
          <w:rFonts w:ascii="Times New Roman" w:hAnsi="Times New Roman" w:cs="Times New Roman"/>
          <w:sz w:val="26"/>
          <w:szCs w:val="26"/>
        </w:rPr>
        <w:t>as an alternative to attending in person due to work or other responsibilities.</w:t>
      </w:r>
    </w:p>
    <w:p w:rsidR="00D8177C" w:rsidRDefault="00D8177C" w:rsidP="00D8177C">
      <w:pPr>
        <w:spacing w:line="240" w:lineRule="auto"/>
        <w:rPr>
          <w:rFonts w:ascii="Times New Roman" w:hAnsi="Times New Roman" w:cs="Times New Roman"/>
          <w:sz w:val="26"/>
          <w:szCs w:val="26"/>
        </w:rPr>
      </w:pPr>
      <w:r>
        <w:rPr>
          <w:rFonts w:ascii="Times New Roman" w:hAnsi="Times New Roman" w:cs="Times New Roman"/>
          <w:sz w:val="26"/>
          <w:szCs w:val="26"/>
        </w:rPr>
        <w:t>RESPECTFULLY SUBMITTED this 30</w:t>
      </w:r>
      <w:r w:rsidRPr="00D8177C">
        <w:rPr>
          <w:rFonts w:ascii="Times New Roman" w:hAnsi="Times New Roman" w:cs="Times New Roman"/>
          <w:sz w:val="26"/>
          <w:szCs w:val="26"/>
          <w:vertAlign w:val="superscript"/>
        </w:rPr>
        <w:t>th</w:t>
      </w:r>
      <w:r>
        <w:rPr>
          <w:rFonts w:ascii="Times New Roman" w:hAnsi="Times New Roman" w:cs="Times New Roman"/>
          <w:sz w:val="26"/>
          <w:szCs w:val="26"/>
        </w:rPr>
        <w:t xml:space="preserve"> day of January, 2018.</w:t>
      </w:r>
    </w:p>
    <w:p w:rsidR="00D8177C" w:rsidRDefault="00D8177C" w:rsidP="00D8177C">
      <w:pPr>
        <w:spacing w:line="240" w:lineRule="auto"/>
        <w:rPr>
          <w:rFonts w:ascii="Times New Roman" w:hAnsi="Times New Roman" w:cs="Times New Roman"/>
          <w:sz w:val="26"/>
          <w:szCs w:val="26"/>
        </w:rPr>
      </w:pPr>
    </w:p>
    <w:p w:rsidR="00804945" w:rsidRPr="00D8177C" w:rsidRDefault="00D8177C" w:rsidP="00D8177C">
      <w:pPr>
        <w:spacing w:line="240" w:lineRule="auto"/>
        <w:rPr>
          <w:rFonts w:ascii="Times New Roman" w:hAnsi="Times New Roman" w:cs="Times New Roman"/>
          <w:sz w:val="26"/>
          <w:szCs w:val="26"/>
        </w:rPr>
      </w:pPr>
      <w:r w:rsidRPr="00D8177C">
        <w:rPr>
          <w:rFonts w:ascii="Times New Roman" w:hAnsi="Times New Roman" w:cs="Times New Roman"/>
          <w:sz w:val="26"/>
          <w:szCs w:val="26"/>
        </w:rPr>
        <w:tab/>
      </w:r>
      <w:r w:rsidRPr="00D8177C">
        <w:rPr>
          <w:rFonts w:ascii="Times New Roman" w:hAnsi="Times New Roman" w:cs="Times New Roman"/>
          <w:sz w:val="26"/>
          <w:szCs w:val="26"/>
        </w:rPr>
        <w:tab/>
      </w:r>
      <w:r w:rsidRPr="00D8177C">
        <w:rPr>
          <w:rFonts w:ascii="Times New Roman" w:hAnsi="Times New Roman" w:cs="Times New Roman"/>
          <w:sz w:val="26"/>
          <w:szCs w:val="26"/>
        </w:rPr>
        <w:tab/>
      </w:r>
      <w:r w:rsidRPr="00D8177C">
        <w:rPr>
          <w:rFonts w:ascii="Times New Roman" w:hAnsi="Times New Roman" w:cs="Times New Roman"/>
          <w:sz w:val="26"/>
          <w:szCs w:val="26"/>
        </w:rPr>
        <w:tab/>
      </w:r>
      <w:r w:rsidRPr="00D8177C">
        <w:rPr>
          <w:rFonts w:ascii="Times New Roman" w:hAnsi="Times New Roman" w:cs="Times New Roman"/>
          <w:sz w:val="26"/>
          <w:szCs w:val="26"/>
        </w:rPr>
        <w:tab/>
      </w:r>
      <w:r w:rsidRPr="00D8177C">
        <w:rPr>
          <w:rFonts w:ascii="Times New Roman" w:hAnsi="Times New Roman" w:cs="Times New Roman"/>
          <w:sz w:val="26"/>
          <w:szCs w:val="26"/>
        </w:rPr>
        <w:tab/>
      </w:r>
      <w:r>
        <w:rPr>
          <w:rFonts w:ascii="Times New Roman" w:hAnsi="Times New Roman" w:cs="Times New Roman"/>
          <w:sz w:val="26"/>
          <w:szCs w:val="26"/>
        </w:rPr>
        <w:tab/>
      </w:r>
      <w:r w:rsidRPr="00D8177C">
        <w:rPr>
          <w:rFonts w:ascii="Times New Roman" w:hAnsi="Times New Roman" w:cs="Times New Roman"/>
          <w:sz w:val="26"/>
          <w:szCs w:val="26"/>
        </w:rPr>
        <w:t>/s/</w:t>
      </w:r>
      <w:r>
        <w:rPr>
          <w:rFonts w:ascii="Times New Roman" w:hAnsi="Times New Roman" w:cs="Times New Roman"/>
          <w:sz w:val="26"/>
          <w:szCs w:val="26"/>
        </w:rPr>
        <w:t xml:space="preserve"> Patricia Cummins</w:t>
      </w:r>
    </w:p>
    <w:p w:rsidR="00D8177C" w:rsidRPr="00D8177C" w:rsidRDefault="00D8177C" w:rsidP="00D8177C">
      <w:pPr>
        <w:spacing w:line="240" w:lineRule="auto"/>
        <w:rPr>
          <w:rFonts w:ascii="Times New Roman" w:hAnsi="Times New Roman" w:cs="Times New Roman"/>
          <w:sz w:val="26"/>
          <w:szCs w:val="26"/>
        </w:rPr>
      </w:pPr>
      <w:r w:rsidRPr="00D8177C">
        <w:rPr>
          <w:rFonts w:ascii="Times New Roman" w:hAnsi="Times New Roman" w:cs="Times New Roman"/>
          <w:sz w:val="26"/>
          <w:szCs w:val="26"/>
        </w:rPr>
        <w:tab/>
      </w:r>
      <w:r w:rsidRPr="00D8177C">
        <w:rPr>
          <w:rFonts w:ascii="Times New Roman" w:hAnsi="Times New Roman" w:cs="Times New Roman"/>
          <w:sz w:val="26"/>
          <w:szCs w:val="26"/>
        </w:rPr>
        <w:tab/>
      </w:r>
      <w:r w:rsidRPr="00D8177C">
        <w:rPr>
          <w:rFonts w:ascii="Times New Roman" w:hAnsi="Times New Roman" w:cs="Times New Roman"/>
          <w:sz w:val="26"/>
          <w:szCs w:val="26"/>
        </w:rPr>
        <w:tab/>
      </w:r>
      <w:r w:rsidRPr="00D8177C">
        <w:rPr>
          <w:rFonts w:ascii="Times New Roman" w:hAnsi="Times New Roman" w:cs="Times New Roman"/>
          <w:sz w:val="26"/>
          <w:szCs w:val="26"/>
        </w:rPr>
        <w:tab/>
      </w:r>
      <w:r w:rsidRPr="00D8177C">
        <w:rPr>
          <w:rFonts w:ascii="Times New Roman" w:hAnsi="Times New Roman" w:cs="Times New Roman"/>
          <w:sz w:val="26"/>
          <w:szCs w:val="26"/>
        </w:rPr>
        <w:tab/>
      </w:r>
      <w:r w:rsidRPr="00D8177C">
        <w:rPr>
          <w:rFonts w:ascii="Times New Roman" w:hAnsi="Times New Roman" w:cs="Times New Roman"/>
          <w:sz w:val="26"/>
          <w:szCs w:val="26"/>
        </w:rPr>
        <w:tab/>
        <w:t xml:space="preserve">  __________________________</w:t>
      </w:r>
    </w:p>
    <w:p w:rsidR="00D8177C" w:rsidRPr="00D8177C" w:rsidRDefault="00D8177C" w:rsidP="000D12F1">
      <w:pPr>
        <w:rPr>
          <w:rFonts w:ascii="Times New Roman" w:hAnsi="Times New Roman" w:cs="Times New Roman"/>
          <w:sz w:val="26"/>
          <w:szCs w:val="26"/>
        </w:rPr>
      </w:pPr>
      <w:r w:rsidRPr="00D8177C">
        <w:rPr>
          <w:rFonts w:ascii="Times New Roman" w:hAnsi="Times New Roman" w:cs="Times New Roman"/>
          <w:sz w:val="26"/>
          <w:szCs w:val="26"/>
        </w:rPr>
        <w:tab/>
      </w:r>
      <w:r w:rsidRPr="00D8177C">
        <w:rPr>
          <w:rFonts w:ascii="Times New Roman" w:hAnsi="Times New Roman" w:cs="Times New Roman"/>
          <w:sz w:val="26"/>
          <w:szCs w:val="26"/>
        </w:rPr>
        <w:tab/>
      </w:r>
      <w:r w:rsidRPr="00D8177C">
        <w:rPr>
          <w:rFonts w:ascii="Times New Roman" w:hAnsi="Times New Roman" w:cs="Times New Roman"/>
          <w:sz w:val="26"/>
          <w:szCs w:val="26"/>
        </w:rPr>
        <w:tab/>
      </w:r>
      <w:r w:rsidRPr="00D8177C">
        <w:rPr>
          <w:rFonts w:ascii="Times New Roman" w:hAnsi="Times New Roman" w:cs="Times New Roman"/>
          <w:sz w:val="26"/>
          <w:szCs w:val="26"/>
        </w:rPr>
        <w:tab/>
      </w:r>
      <w:r w:rsidRPr="00D8177C">
        <w:rPr>
          <w:rFonts w:ascii="Times New Roman" w:hAnsi="Times New Roman" w:cs="Times New Roman"/>
          <w:sz w:val="26"/>
          <w:szCs w:val="26"/>
        </w:rPr>
        <w:tab/>
      </w:r>
      <w:r w:rsidRPr="00D8177C">
        <w:rPr>
          <w:rFonts w:ascii="Times New Roman" w:hAnsi="Times New Roman" w:cs="Times New Roman"/>
          <w:sz w:val="26"/>
          <w:szCs w:val="26"/>
        </w:rPr>
        <w:tab/>
        <w:t xml:space="preserve">              Patricia Cummins</w:t>
      </w:r>
    </w:p>
    <w:sectPr w:rsidR="00D8177C" w:rsidRPr="00D817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212B9"/>
    <w:multiLevelType w:val="hybridMultilevel"/>
    <w:tmpl w:val="FB30F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2F1"/>
    <w:rsid w:val="000D12F1"/>
    <w:rsid w:val="00365BF9"/>
    <w:rsid w:val="00545BD0"/>
    <w:rsid w:val="00563F5A"/>
    <w:rsid w:val="0066579F"/>
    <w:rsid w:val="006A1ADA"/>
    <w:rsid w:val="00AD088D"/>
    <w:rsid w:val="00D620BB"/>
    <w:rsid w:val="00D81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AFF11"/>
  <w15:chartTrackingRefBased/>
  <w15:docId w15:val="{684308AF-08ED-498A-9B28-8F7EB00A3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2F1"/>
    <w:pPr>
      <w:spacing w:after="0" w:line="240" w:lineRule="auto"/>
    </w:pPr>
  </w:style>
  <w:style w:type="paragraph" w:customStyle="1" w:styleId="Default">
    <w:name w:val="Default"/>
    <w:rsid w:val="006A1AD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D817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Cummins, Patricia L.</dc:creator>
  <cp:keywords/>
  <dc:description/>
  <cp:lastModifiedBy>Cummins, Patricia L.</cp:lastModifiedBy>
  <cp:revision>2</cp:revision>
  <dcterms:created xsi:type="dcterms:W3CDTF">2018-01-30T20:33:00Z</dcterms:created>
  <dcterms:modified xsi:type="dcterms:W3CDTF">2018-01-30T20:33:00Z</dcterms:modified>
</cp:coreProperties>
</file>