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E0" w:rsidRDefault="00A457E0" w:rsidP="00A457E0">
      <w:pPr>
        <w:pStyle w:val="NoSpacing"/>
      </w:pPr>
      <w:proofErr w:type="spellStart"/>
      <w:r>
        <w:t>PCummins</w:t>
      </w:r>
      <w:proofErr w:type="spellEnd"/>
    </w:p>
    <w:p w:rsidR="00A457E0" w:rsidRDefault="00A457E0" w:rsidP="00A457E0">
      <w:pPr>
        <w:pStyle w:val="NoSpacing"/>
      </w:pPr>
      <w:r>
        <w:t>14715 S. Camino Tierra Del Rio</w:t>
      </w:r>
    </w:p>
    <w:p w:rsidR="00A457E0" w:rsidRDefault="00A457E0" w:rsidP="00A457E0">
      <w:pPr>
        <w:pStyle w:val="NoSpacing"/>
      </w:pPr>
      <w:proofErr w:type="spellStart"/>
      <w:r>
        <w:t>Sahuarita</w:t>
      </w:r>
      <w:proofErr w:type="spellEnd"/>
      <w:r>
        <w:t>, AZ 85629</w:t>
      </w:r>
    </w:p>
    <w:p w:rsidR="00A457E0" w:rsidRDefault="00A457E0" w:rsidP="00A457E0">
      <w:pPr>
        <w:pStyle w:val="NoSpacing"/>
      </w:pPr>
      <w:r>
        <w:t>520-730-5650</w:t>
      </w:r>
    </w:p>
    <w:p w:rsidR="006201A1" w:rsidRDefault="006201A1" w:rsidP="00A457E0">
      <w:pPr>
        <w:pStyle w:val="NoSpacing"/>
      </w:pPr>
    </w:p>
    <w:p w:rsidR="006201A1" w:rsidRPr="006201A1" w:rsidRDefault="006201A1" w:rsidP="00A457E0">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01A1">
        <w:rPr>
          <w:rFonts w:ascii="Times New Roman" w:hAnsi="Times New Roman" w:cs="Times New Roman"/>
          <w:b/>
          <w:sz w:val="24"/>
          <w:szCs w:val="24"/>
        </w:rPr>
        <w:t>THE SUPREME COURT OF ARIZONA</w:t>
      </w:r>
    </w:p>
    <w:p w:rsidR="006201A1" w:rsidRPr="006201A1" w:rsidRDefault="006201A1" w:rsidP="00A457E0">
      <w:pPr>
        <w:pStyle w:val="NoSpacing"/>
        <w:rPr>
          <w:rFonts w:ascii="Times New Roman" w:hAnsi="Times New Roman" w:cs="Times New Roman"/>
          <w:sz w:val="24"/>
          <w:szCs w:val="24"/>
        </w:rPr>
      </w:pPr>
      <w:r w:rsidRPr="006201A1">
        <w:rPr>
          <w:rFonts w:ascii="Times New Roman" w:hAnsi="Times New Roman" w:cs="Times New Roman"/>
          <w:sz w:val="24"/>
          <w:szCs w:val="24"/>
        </w:rPr>
        <w:tab/>
      </w:r>
      <w:r w:rsidRPr="006201A1">
        <w:rPr>
          <w:rFonts w:ascii="Times New Roman" w:hAnsi="Times New Roman" w:cs="Times New Roman"/>
          <w:sz w:val="24"/>
          <w:szCs w:val="24"/>
        </w:rPr>
        <w:tab/>
      </w:r>
      <w:r w:rsidRPr="006201A1">
        <w:rPr>
          <w:rFonts w:ascii="Times New Roman" w:hAnsi="Times New Roman" w:cs="Times New Roman"/>
          <w:sz w:val="24"/>
          <w:szCs w:val="24"/>
        </w:rPr>
        <w:tab/>
      </w:r>
      <w:r w:rsidRPr="006201A1">
        <w:rPr>
          <w:rFonts w:ascii="Times New Roman" w:hAnsi="Times New Roman" w:cs="Times New Roman"/>
          <w:sz w:val="24"/>
          <w:szCs w:val="24"/>
        </w:rPr>
        <w:tab/>
      </w:r>
      <w:r w:rsidRPr="006201A1">
        <w:rPr>
          <w:rFonts w:ascii="Times New Roman" w:hAnsi="Times New Roman" w:cs="Times New Roman"/>
          <w:sz w:val="24"/>
          <w:szCs w:val="24"/>
        </w:rPr>
        <w:tab/>
      </w:r>
      <w:r w:rsidR="00E01159">
        <w:rPr>
          <w:rFonts w:ascii="Times New Roman" w:hAnsi="Times New Roman" w:cs="Times New Roman"/>
          <w:sz w:val="24"/>
          <w:szCs w:val="24"/>
        </w:rPr>
        <w:t>January 26</w:t>
      </w:r>
      <w:r w:rsidRPr="006201A1">
        <w:rPr>
          <w:rFonts w:ascii="Times New Roman" w:hAnsi="Times New Roman" w:cs="Times New Roman"/>
          <w:sz w:val="24"/>
          <w:szCs w:val="24"/>
        </w:rPr>
        <w:t>, 2018</w:t>
      </w:r>
    </w:p>
    <w:p w:rsidR="006201A1" w:rsidRPr="00CF49B1" w:rsidRDefault="007B221F" w:rsidP="006201A1">
      <w:pPr>
        <w:pStyle w:val="NoSpacing"/>
        <w:jc w:val="center"/>
        <w:rPr>
          <w:rFonts w:ascii="Times New Roman" w:hAnsi="Times New Roman" w:cs="Times New Roman"/>
          <w:sz w:val="28"/>
          <w:szCs w:val="28"/>
        </w:rPr>
      </w:pPr>
      <w:r w:rsidRPr="002C5613">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C633D81" wp14:editId="463B4F3C">
                <wp:simplePos x="0" y="0"/>
                <wp:positionH relativeFrom="column">
                  <wp:posOffset>3580765</wp:posOffset>
                </wp:positionH>
                <wp:positionV relativeFrom="paragraph">
                  <wp:posOffset>215900</wp:posOffset>
                </wp:positionV>
                <wp:extent cx="260032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3985"/>
                        </a:xfrm>
                        <a:prstGeom prst="rect">
                          <a:avLst/>
                        </a:prstGeom>
                        <a:noFill/>
                        <a:ln w="9525">
                          <a:noFill/>
                          <a:miter lim="800000"/>
                          <a:headEnd/>
                          <a:tailEnd/>
                        </a:ln>
                      </wps:spPr>
                      <wps:txbx>
                        <w:txbxContent>
                          <w:p w:rsidR="005574A2" w:rsidRPr="00B06F06" w:rsidRDefault="005574A2" w:rsidP="006201A1">
                            <w:pPr>
                              <w:shd w:val="clear" w:color="auto" w:fill="FFFFFF"/>
                              <w:spacing w:line="360" w:lineRule="auto"/>
                              <w:rPr>
                                <w:b/>
                              </w:rPr>
                            </w:pPr>
                            <w:r w:rsidRPr="00B06F06">
                              <w:rPr>
                                <w:b/>
                              </w:rPr>
                              <w:t>Supreme Court:</w:t>
                            </w:r>
                          </w:p>
                          <w:p w:rsidR="005574A2" w:rsidRDefault="005574A2" w:rsidP="006201A1">
                            <w:pPr>
                              <w:pStyle w:val="NoSpacing"/>
                              <w:rPr>
                                <w:rFonts w:ascii="Times New Roman" w:hAnsi="Times New Roman" w:cs="Times New Roman"/>
                                <w:b/>
                                <w:sz w:val="24"/>
                                <w:szCs w:val="24"/>
                              </w:rPr>
                            </w:pPr>
                            <w:r>
                              <w:rPr>
                                <w:rFonts w:ascii="Times New Roman" w:hAnsi="Times New Roman" w:cs="Times New Roman"/>
                                <w:b/>
                                <w:sz w:val="24"/>
                                <w:szCs w:val="24"/>
                              </w:rPr>
                              <w:t>PETITION TO AMEND RULE 95 OF THE RULES OF FAMILY LAW PROCEDURE</w:t>
                            </w:r>
                          </w:p>
                          <w:p w:rsidR="005574A2" w:rsidRDefault="005574A2" w:rsidP="006201A1">
                            <w:pPr>
                              <w:pStyle w:val="NoSpacing"/>
                              <w:rPr>
                                <w:rFonts w:ascii="Times New Roman" w:hAnsi="Times New Roman" w:cs="Times New Roman"/>
                                <w:b/>
                                <w:sz w:val="24"/>
                                <w:szCs w:val="24"/>
                              </w:rPr>
                            </w:pPr>
                          </w:p>
                          <w:p w:rsidR="005574A2" w:rsidRDefault="005574A2" w:rsidP="006201A1">
                            <w:pPr>
                              <w:pStyle w:val="NoSpacing"/>
                              <w:rPr>
                                <w:rFonts w:ascii="Times New Roman" w:hAnsi="Times New Roman" w:cs="Times New Roman"/>
                                <w:b/>
                                <w:sz w:val="24"/>
                                <w:szCs w:val="24"/>
                              </w:rPr>
                            </w:pPr>
                            <w:r>
                              <w:rPr>
                                <w:rFonts w:ascii="Times New Roman" w:hAnsi="Times New Roman" w:cs="Times New Roman"/>
                                <w:b/>
                                <w:sz w:val="24"/>
                                <w:szCs w:val="24"/>
                              </w:rPr>
                              <w:t xml:space="preserve">REQUEST FOR PERMISSION TO FILE THE PETITION OUTSIDE THE RULE 28 </w:t>
                            </w:r>
                            <w:r w:rsidR="00E01159">
                              <w:rPr>
                                <w:rFonts w:ascii="Times New Roman" w:hAnsi="Times New Roman" w:cs="Times New Roman"/>
                                <w:b/>
                                <w:sz w:val="24"/>
                                <w:szCs w:val="24"/>
                              </w:rPr>
                              <w:t>TIMELINES</w:t>
                            </w:r>
                          </w:p>
                          <w:p w:rsidR="005574A2" w:rsidRDefault="005574A2" w:rsidP="006201A1">
                            <w:pPr>
                              <w:pStyle w:val="NoSpacing"/>
                              <w:rPr>
                                <w:rFonts w:ascii="Times New Roman" w:hAnsi="Times New Roman" w:cs="Times New Roman"/>
                                <w:b/>
                                <w:sz w:val="24"/>
                                <w:szCs w:val="24"/>
                              </w:rPr>
                            </w:pPr>
                          </w:p>
                          <w:p w:rsidR="005574A2" w:rsidRPr="00B06F06" w:rsidRDefault="005574A2" w:rsidP="006201A1">
                            <w:pPr>
                              <w:pStyle w:val="NoSpacing"/>
                              <w:rPr>
                                <w:rFonts w:ascii="Times New Roman" w:hAnsi="Times New Roman" w:cs="Times New Roman"/>
                                <w:b/>
                                <w:sz w:val="24"/>
                                <w:szCs w:val="24"/>
                              </w:rPr>
                            </w:pPr>
                            <w:r w:rsidRPr="00B06F06">
                              <w:rPr>
                                <w:rFonts w:ascii="Times New Roman" w:hAnsi="Times New Roman" w:cs="Times New Roman"/>
                                <w:b/>
                                <w:sz w:val="24"/>
                                <w:szCs w:val="24"/>
                              </w:rPr>
                              <w:t>PETITION FOR EXPEDITED</w:t>
                            </w:r>
                          </w:p>
                          <w:p w:rsidR="005574A2" w:rsidRDefault="005574A2" w:rsidP="006201A1">
                            <w:pPr>
                              <w:pStyle w:val="NoSpacing"/>
                              <w:rPr>
                                <w:rFonts w:ascii="Times New Roman" w:hAnsi="Times New Roman" w:cs="Times New Roman"/>
                                <w:b/>
                                <w:sz w:val="24"/>
                                <w:szCs w:val="24"/>
                              </w:rPr>
                            </w:pPr>
                            <w:r w:rsidRPr="00B06F06">
                              <w:rPr>
                                <w:rFonts w:ascii="Times New Roman" w:hAnsi="Times New Roman" w:cs="Times New Roman"/>
                                <w:b/>
                                <w:sz w:val="24"/>
                                <w:szCs w:val="24"/>
                              </w:rPr>
                              <w:t xml:space="preserve">ADMINISTRATIVE ORDER PER RULE 28 (G) </w:t>
                            </w:r>
                          </w:p>
                          <w:p w:rsidR="005574A2" w:rsidRDefault="005574A2" w:rsidP="006201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w:pict>
              <v:shapetype w14:anchorId="3C633D81" id="_x0000_t202" coordsize="21600,21600" o:spt="202" path="m,l,21600r21600,l21600,xe">
                <v:stroke joinstyle="miter"/>
                <v:path gradientshapeok="t" o:connecttype="rect"/>
              </v:shapetype>
              <v:shape id="Text Box 2" o:spid="_x0000_s1026" type="#_x0000_t202" style="position:absolute;left:0;text-align:left;margin-left:281.95pt;margin-top:17pt;width:204.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" filled="f" stroked="f">
                <v:textbox style="mso-fit-shape-to-text:t">
                  <w:txbxContent>
                    <w:p w:rsidR="005574A2" w:rsidRPr="00B06F06" w:rsidRDefault="005574A2" w:rsidP="006201A1">
                      <w:pPr>
                        <w:shd w:val="clear" w:color="auto" w:fill="FFFFFF"/>
                        <w:spacing w:line="360" w:lineRule="auto"/>
                        <w:rPr>
                          <w:b/>
                        </w:rPr>
                      </w:pPr>
                      <w:r w:rsidRPr="00B06F06">
                        <w:rPr>
                          <w:b/>
                        </w:rPr>
                        <w:t>Supreme Court:</w:t>
                      </w:r>
                    </w:p>
                    <w:p w:rsidR="005574A2" w:rsidRDefault="005574A2" w:rsidP="006201A1">
                      <w:pPr>
                        <w:pStyle w:val="NoSpacing"/>
                        <w:rPr>
                          <w:rFonts w:ascii="Times New Roman" w:hAnsi="Times New Roman" w:cs="Times New Roman"/>
                          <w:b/>
                          <w:sz w:val="24"/>
                          <w:szCs w:val="24"/>
                        </w:rPr>
                      </w:pPr>
                      <w:r>
                        <w:rPr>
                          <w:rFonts w:ascii="Times New Roman" w:hAnsi="Times New Roman" w:cs="Times New Roman"/>
                          <w:b/>
                          <w:sz w:val="24"/>
                          <w:szCs w:val="24"/>
                        </w:rPr>
                        <w:t>PETITION TO AMEND RULE 95 OF THE RULES OF FAMILY LAW PROCEDURE</w:t>
                      </w:r>
                    </w:p>
                    <w:p w:rsidR="005574A2" w:rsidRDefault="005574A2" w:rsidP="006201A1">
                      <w:pPr>
                        <w:pStyle w:val="NoSpacing"/>
                        <w:rPr>
                          <w:rFonts w:ascii="Times New Roman" w:hAnsi="Times New Roman" w:cs="Times New Roman"/>
                          <w:b/>
                          <w:sz w:val="24"/>
                          <w:szCs w:val="24"/>
                        </w:rPr>
                      </w:pPr>
                    </w:p>
                    <w:p w:rsidR="005574A2" w:rsidRDefault="005574A2" w:rsidP="006201A1">
                      <w:pPr>
                        <w:pStyle w:val="NoSpacing"/>
                        <w:rPr>
                          <w:rFonts w:ascii="Times New Roman" w:hAnsi="Times New Roman" w:cs="Times New Roman"/>
                          <w:b/>
                          <w:sz w:val="24"/>
                          <w:szCs w:val="24"/>
                        </w:rPr>
                      </w:pPr>
                      <w:r>
                        <w:rPr>
                          <w:rFonts w:ascii="Times New Roman" w:hAnsi="Times New Roman" w:cs="Times New Roman"/>
                          <w:b/>
                          <w:sz w:val="24"/>
                          <w:szCs w:val="24"/>
                        </w:rPr>
                        <w:t xml:space="preserve">REQUEST FOR PERMISSION TO FILE THE PETITION OUTSIDE THE RULE 28 </w:t>
                      </w:r>
                      <w:r w:rsidR="00E01159">
                        <w:rPr>
                          <w:rFonts w:ascii="Times New Roman" w:hAnsi="Times New Roman" w:cs="Times New Roman"/>
                          <w:b/>
                          <w:sz w:val="24"/>
                          <w:szCs w:val="24"/>
                        </w:rPr>
                        <w:t>TIMELINES</w:t>
                      </w:r>
                    </w:p>
                    <w:p w:rsidR="005574A2" w:rsidRDefault="005574A2" w:rsidP="006201A1">
                      <w:pPr>
                        <w:pStyle w:val="NoSpacing"/>
                        <w:rPr>
                          <w:rFonts w:ascii="Times New Roman" w:hAnsi="Times New Roman" w:cs="Times New Roman"/>
                          <w:b/>
                          <w:sz w:val="24"/>
                          <w:szCs w:val="24"/>
                        </w:rPr>
                      </w:pPr>
                    </w:p>
                    <w:p w:rsidR="005574A2" w:rsidRPr="00B06F06" w:rsidRDefault="005574A2" w:rsidP="006201A1">
                      <w:pPr>
                        <w:pStyle w:val="NoSpacing"/>
                        <w:rPr>
                          <w:rFonts w:ascii="Times New Roman" w:hAnsi="Times New Roman" w:cs="Times New Roman"/>
                          <w:b/>
                          <w:sz w:val="24"/>
                          <w:szCs w:val="24"/>
                        </w:rPr>
                      </w:pPr>
                      <w:r w:rsidRPr="00B06F06">
                        <w:rPr>
                          <w:rFonts w:ascii="Times New Roman" w:hAnsi="Times New Roman" w:cs="Times New Roman"/>
                          <w:b/>
                          <w:sz w:val="24"/>
                          <w:szCs w:val="24"/>
                        </w:rPr>
                        <w:t>PETITION FOR EXPEDITED</w:t>
                      </w:r>
                    </w:p>
                    <w:p w:rsidR="005574A2" w:rsidRDefault="005574A2" w:rsidP="006201A1">
                      <w:pPr>
                        <w:pStyle w:val="NoSpacing"/>
                        <w:rPr>
                          <w:rFonts w:ascii="Times New Roman" w:hAnsi="Times New Roman" w:cs="Times New Roman"/>
                          <w:b/>
                          <w:sz w:val="24"/>
                          <w:szCs w:val="24"/>
                        </w:rPr>
                      </w:pPr>
                      <w:r w:rsidRPr="00B06F06">
                        <w:rPr>
                          <w:rFonts w:ascii="Times New Roman" w:hAnsi="Times New Roman" w:cs="Times New Roman"/>
                          <w:b/>
                          <w:sz w:val="24"/>
                          <w:szCs w:val="24"/>
                        </w:rPr>
                        <w:t xml:space="preserve">ADMINISTRATIVE ORDER PER RULE 28 (G) </w:t>
                      </w:r>
                    </w:p>
                    <w:p w:rsidR="005574A2" w:rsidRDefault="005574A2" w:rsidP="006201A1"/>
                  </w:txbxContent>
                </v:textbox>
              </v:shape>
            </w:pict>
          </mc:Fallback>
        </mc:AlternateContent>
      </w:r>
      <w:r w:rsidR="006201A1" w:rsidRPr="00CF49B1">
        <w:rPr>
          <w:rFonts w:ascii="Times New Roman" w:hAnsi="Times New Roman" w:cs="Times New Roman"/>
          <w:sz w:val="28"/>
          <w:szCs w:val="28"/>
        </w:rPr>
        <w:br/>
      </w:r>
    </w:p>
    <w:p w:rsidR="006201A1" w:rsidRDefault="00E73E11" w:rsidP="006201A1">
      <w:pPr>
        <w:rPr>
          <w:color w:val="1C589A"/>
          <w:sz w:val="28"/>
          <w:szCs w:val="28"/>
          <w:u w:val="single"/>
        </w:rPr>
      </w:pPr>
      <w:r w:rsidRPr="002C5613">
        <w:rPr>
          <w:noProof/>
          <w:sz w:val="28"/>
          <w:szCs w:val="28"/>
        </w:rPr>
        <mc:AlternateContent>
          <mc:Choice Requires="wps">
            <w:drawing>
              <wp:anchor distT="0" distB="0" distL="114300" distR="114300" simplePos="0" relativeHeight="251659264" behindDoc="0" locked="0" layoutInCell="1" allowOverlap="1" wp14:anchorId="1BF51D7F" wp14:editId="25795FF7">
                <wp:simplePos x="0" y="0"/>
                <wp:positionH relativeFrom="column">
                  <wp:posOffset>9525</wp:posOffset>
                </wp:positionH>
                <wp:positionV relativeFrom="paragraph">
                  <wp:posOffset>248919</wp:posOffset>
                </wp:positionV>
                <wp:extent cx="3457575" cy="2009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009775"/>
                        </a:xfrm>
                        <a:prstGeom prst="rect">
                          <a:avLst/>
                        </a:prstGeom>
                        <a:noFill/>
                        <a:ln w="9525">
                          <a:noFill/>
                          <a:miter lim="800000"/>
                          <a:headEnd/>
                          <a:tailEnd/>
                        </a:ln>
                      </wps:spPr>
                      <wps:txbx>
                        <w:txbxContent>
                          <w:p w:rsidR="005574A2" w:rsidRDefault="005574A2" w:rsidP="006201A1">
                            <w:pPr>
                              <w:rPr>
                                <w:b/>
                              </w:rPr>
                            </w:pPr>
                            <w:r>
                              <w:rPr>
                                <w:b/>
                              </w:rPr>
                              <w:t>In the Matter of:</w:t>
                            </w:r>
                          </w:p>
                          <w:p w:rsidR="005574A2" w:rsidRDefault="005574A2" w:rsidP="006201A1">
                            <w:pPr>
                              <w:rPr>
                                <w:b/>
                              </w:rPr>
                            </w:pPr>
                            <w:r>
                              <w:rPr>
                                <w:b/>
                              </w:rPr>
                              <w:t xml:space="preserve">PETITION TO AMEND RULE 95 OF THE RULES OF FAMILY </w:t>
                            </w:r>
                            <w:r w:rsidR="00E01159">
                              <w:rPr>
                                <w:b/>
                              </w:rPr>
                              <w:t>LAW PROCEDURE</w:t>
                            </w:r>
                            <w:r>
                              <w:rPr>
                                <w:b/>
                              </w:rPr>
                              <w:t xml:space="preserve"> WHICH CONFLICTS WITH </w:t>
                            </w:r>
                            <w:r w:rsidRPr="006201A1">
                              <w:rPr>
                                <w:b/>
                              </w:rPr>
                              <w:t>ARIZONA RULES OF FAMILY LAW PROCEDURE RULE 72 AND RULE 74</w:t>
                            </w:r>
                          </w:p>
                          <w:p w:rsidR="005574A2" w:rsidRPr="006201A1" w:rsidRDefault="005574A2" w:rsidP="006201A1">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1BF51D7F" id="_x0000_s1027" type="#_x0000_t202" style="position:absolute;margin-left:.75pt;margin-top:19.6pt;width:272.2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" filled="f" stroked="f">
                <v:textbox>
                  <w:txbxContent>
                    <w:p w:rsidR="005574A2" w:rsidRDefault="005574A2" w:rsidP="006201A1">
                      <w:pPr>
                        <w:rPr>
                          <w:b/>
                        </w:rPr>
                      </w:pPr>
                      <w:r>
                        <w:rPr>
                          <w:b/>
                        </w:rPr>
                        <w:t>In the Matter of:</w:t>
                      </w:r>
                    </w:p>
                    <w:p w:rsidR="005574A2" w:rsidRDefault="005574A2" w:rsidP="006201A1">
                      <w:pPr>
                        <w:rPr>
                          <w:b/>
                        </w:rPr>
                      </w:pPr>
                      <w:r>
                        <w:rPr>
                          <w:b/>
                        </w:rPr>
                        <w:t xml:space="preserve">PETITION TO AMEND RULE 95 OF THE RULES OF FAMILY </w:t>
                      </w:r>
                      <w:r w:rsidR="00E01159">
                        <w:rPr>
                          <w:b/>
                        </w:rPr>
                        <w:t>LAW PROCEDURE</w:t>
                      </w:r>
                      <w:r>
                        <w:rPr>
                          <w:b/>
                        </w:rPr>
                        <w:t xml:space="preserve"> WHICH CONFLICTS WITH </w:t>
                      </w:r>
                      <w:r w:rsidRPr="006201A1">
                        <w:rPr>
                          <w:b/>
                        </w:rPr>
                        <w:t>ARIZONA RULES OF FAMILY LAW PROCEDURE RULE 72 AND RULE 74</w:t>
                      </w:r>
                    </w:p>
                    <w:p w:rsidR="005574A2" w:rsidRPr="006201A1" w:rsidRDefault="005574A2" w:rsidP="006201A1">
                      <w:pPr>
                        <w:rPr>
                          <w:b/>
                        </w:rPr>
                      </w:pPr>
                    </w:p>
                  </w:txbxContent>
                </v:textbox>
              </v:shape>
            </w:pict>
          </mc:Fallback>
        </mc:AlternateContent>
      </w:r>
      <w:r w:rsidR="006201A1">
        <w:rPr>
          <w:b/>
          <w:bCs/>
          <w:noProof/>
          <w:color w:val="444444"/>
          <w:sz w:val="28"/>
          <w:szCs w:val="28"/>
        </w:rPr>
        <mc:AlternateContent>
          <mc:Choice Requires="wps">
            <w:drawing>
              <wp:anchor distT="0" distB="0" distL="114300" distR="114300" simplePos="0" relativeHeight="251662336" behindDoc="0" locked="0" layoutInCell="1" allowOverlap="1" wp14:anchorId="36F95AD9" wp14:editId="171F0450">
                <wp:simplePos x="0" y="0"/>
                <wp:positionH relativeFrom="column">
                  <wp:posOffset>3398520</wp:posOffset>
                </wp:positionH>
                <wp:positionV relativeFrom="paragraph">
                  <wp:posOffset>246380</wp:posOffset>
                </wp:positionV>
                <wp:extent cx="19050" cy="17811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9050" cy="17811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w:pict>
              <v:line w14:anchorId="5A4449B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7.6pt,19.4pt" to="269.1pt,1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" strokecolor="black [3213]" strokeweight="1.5pt">
                <v:stroke joinstyle="miter"/>
              </v:line>
            </w:pict>
          </mc:Fallback>
        </mc:AlternateContent>
      </w:r>
    </w:p>
    <w:p w:rsidR="006201A1" w:rsidRDefault="006201A1" w:rsidP="006201A1">
      <w:pPr>
        <w:rPr>
          <w:sz w:val="28"/>
          <w:szCs w:val="28"/>
        </w:rPr>
      </w:pPr>
    </w:p>
    <w:p w:rsidR="006201A1" w:rsidRDefault="006201A1" w:rsidP="006201A1">
      <w:pPr>
        <w:shd w:val="clear" w:color="auto" w:fill="FFFFFF"/>
        <w:spacing w:line="360" w:lineRule="auto"/>
        <w:rPr>
          <w:color w:val="000000"/>
          <w:sz w:val="28"/>
          <w:szCs w:val="28"/>
        </w:rPr>
      </w:pPr>
    </w:p>
    <w:p w:rsidR="006201A1" w:rsidRDefault="006201A1" w:rsidP="006201A1">
      <w:pPr>
        <w:shd w:val="clear" w:color="auto" w:fill="FFFFFF"/>
        <w:spacing w:line="360" w:lineRule="auto"/>
        <w:rPr>
          <w:color w:val="000000"/>
          <w:sz w:val="28"/>
          <w:szCs w:val="28"/>
        </w:rPr>
      </w:pPr>
    </w:p>
    <w:p w:rsidR="006201A1" w:rsidRDefault="006201A1" w:rsidP="006201A1">
      <w:pPr>
        <w:shd w:val="clear" w:color="auto" w:fill="FFFFFF"/>
        <w:spacing w:line="360" w:lineRule="auto"/>
        <w:rPr>
          <w:color w:val="000000"/>
          <w:sz w:val="28"/>
          <w:szCs w:val="28"/>
        </w:rPr>
      </w:pPr>
      <w:r>
        <w:rPr>
          <w:noProof/>
        </w:rPr>
        <mc:AlternateContent>
          <mc:Choice Requires="wps">
            <w:drawing>
              <wp:anchor distT="0" distB="0" distL="114300" distR="114300" simplePos="0" relativeHeight="251661312" behindDoc="0" locked="0" layoutInCell="1" allowOverlap="1" wp14:anchorId="6C5B94AD" wp14:editId="10638F8F">
                <wp:simplePos x="0" y="0"/>
                <wp:positionH relativeFrom="column">
                  <wp:posOffset>9525</wp:posOffset>
                </wp:positionH>
                <wp:positionV relativeFrom="paragraph">
                  <wp:posOffset>82550</wp:posOffset>
                </wp:positionV>
                <wp:extent cx="138112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5719"/>
                        </a:xfrm>
                        <a:prstGeom prst="rect">
                          <a:avLst/>
                        </a:prstGeom>
                        <a:noFill/>
                        <a:ln w="9525">
                          <a:noFill/>
                          <a:miter lim="800000"/>
                          <a:headEnd/>
                          <a:tailEnd/>
                        </a:ln>
                      </wps:spPr>
                      <wps:txbx>
                        <w:txbxContent>
                          <w:p w:rsidR="005574A2" w:rsidRPr="002C5613" w:rsidRDefault="005574A2" w:rsidP="006201A1">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w:pict>
              <v:shape w14:anchorId="6C5B94AD" id="_x0000_s1028" type="#_x0000_t202" style="position:absolute;margin-left:.75pt;margin-top:6.5pt;width:10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" filled="f" stroked="f">
                <v:textbox>
                  <w:txbxContent>
                    <w:p w:rsidR="005574A2" w:rsidRPr="002C5613" w:rsidRDefault="005574A2" w:rsidP="006201A1">
                      <w:pPr>
                        <w:rPr>
                          <w:sz w:val="28"/>
                          <w:szCs w:val="28"/>
                        </w:rPr>
                      </w:pPr>
                    </w:p>
                  </w:txbxContent>
                </v:textbox>
              </v:shape>
            </w:pict>
          </mc:Fallback>
        </mc:AlternateContent>
      </w:r>
    </w:p>
    <w:p w:rsidR="007B221F" w:rsidRDefault="006201A1" w:rsidP="00091A83">
      <w:pPr>
        <w:shd w:val="clear" w:color="auto" w:fill="FFFFFF"/>
        <w:spacing w:line="360" w:lineRule="auto"/>
        <w:rPr>
          <w:color w:val="000000"/>
          <w:sz w:val="28"/>
          <w:szCs w:val="28"/>
        </w:rPr>
      </w:pPr>
      <w:r w:rsidRPr="00CD431D">
        <w:rPr>
          <w:color w:val="000000"/>
          <w:sz w:val="28"/>
          <w:szCs w:val="28"/>
        </w:rPr>
        <w:t xml:space="preserve"> </w:t>
      </w:r>
    </w:p>
    <w:p w:rsidR="00E01159" w:rsidRDefault="00E01159" w:rsidP="00091A83">
      <w:pPr>
        <w:spacing w:line="360" w:lineRule="auto"/>
        <w:rPr>
          <w:color w:val="000000"/>
          <w:sz w:val="28"/>
          <w:szCs w:val="28"/>
        </w:rPr>
      </w:pPr>
    </w:p>
    <w:p w:rsidR="00E01159" w:rsidRDefault="00E01159" w:rsidP="00091A83">
      <w:pPr>
        <w:spacing w:line="360" w:lineRule="auto"/>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14:anchorId="56872B34" wp14:editId="1A9143F5">
                <wp:simplePos x="0" y="0"/>
                <wp:positionH relativeFrom="margin">
                  <wp:posOffset>57785</wp:posOffset>
                </wp:positionH>
                <wp:positionV relativeFrom="paragraph">
                  <wp:posOffset>92710</wp:posOffset>
                </wp:positionV>
                <wp:extent cx="3342640" cy="0"/>
                <wp:effectExtent l="0" t="0" r="10160" b="19050"/>
                <wp:wrapNone/>
                <wp:docPr id="5" name="Straight Connector 5"/>
                <wp:cNvGraphicFramePr/>
                <a:graphic xmlns:a="http://schemas.openxmlformats.org/drawingml/2006/main">
                  <a:graphicData uri="http://schemas.microsoft.com/office/word/2010/wordprocessingShape">
                    <wps:wsp>
                      <wps:cNvCnPr/>
                      <wps:spPr>
                        <a:xfrm flipH="1">
                          <a:off x="0" y="0"/>
                          <a:ext cx="33426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w:pict>
              <v:line w14:anchorId="699CE5FA" id="Straight Connector 5" o:spid="_x0000_s1026" style="position:absolute;flip:x;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55pt,7.3pt" to="267.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" strokecolor="black [3213]" strokeweight="1.5pt">
                <v:stroke joinstyle="miter"/>
                <w10:wrap anchorx="margin"/>
              </v:line>
            </w:pict>
          </mc:Fallback>
        </mc:AlternateContent>
      </w:r>
    </w:p>
    <w:p w:rsidR="00E01159" w:rsidRDefault="00E01159" w:rsidP="00091A83">
      <w:pPr>
        <w:spacing w:line="360" w:lineRule="auto"/>
        <w:rPr>
          <w:color w:val="000000"/>
          <w:sz w:val="28"/>
          <w:szCs w:val="28"/>
        </w:rPr>
      </w:pPr>
    </w:p>
    <w:p w:rsidR="00A457E0" w:rsidRDefault="006201A1" w:rsidP="00091A83">
      <w:pPr>
        <w:spacing w:line="360" w:lineRule="auto"/>
        <w:rPr>
          <w:b/>
          <w:sz w:val="28"/>
          <w:szCs w:val="28"/>
          <w:u w:val="single"/>
        </w:rPr>
      </w:pPr>
      <w:r>
        <w:rPr>
          <w:color w:val="000000"/>
          <w:sz w:val="28"/>
          <w:szCs w:val="28"/>
        </w:rPr>
        <w:t>Pursuant to Rule 28 (G</w:t>
      </w:r>
      <w:r w:rsidRPr="00C02350">
        <w:rPr>
          <w:color w:val="000000"/>
          <w:sz w:val="28"/>
          <w:szCs w:val="28"/>
        </w:rPr>
        <w:t xml:space="preserve">) </w:t>
      </w:r>
      <w:r w:rsidRPr="00C02350">
        <w:rPr>
          <w:sz w:val="28"/>
          <w:szCs w:val="28"/>
        </w:rPr>
        <w:t>RULES OF THE</w:t>
      </w:r>
      <w:r>
        <w:rPr>
          <w:sz w:val="28"/>
          <w:szCs w:val="28"/>
        </w:rPr>
        <w:t xml:space="preserve"> ARIZONA SUPREME COURT Rule 28, </w:t>
      </w:r>
      <w:r w:rsidRPr="00C02350">
        <w:rPr>
          <w:sz w:val="28"/>
          <w:szCs w:val="28"/>
        </w:rPr>
        <w:t>Procedure for Adoption, Amendment or Repeal of Rules</w:t>
      </w:r>
      <w:r>
        <w:rPr>
          <w:sz w:val="28"/>
          <w:szCs w:val="28"/>
        </w:rPr>
        <w:t>,</w:t>
      </w:r>
      <w:r w:rsidRPr="00C02350">
        <w:rPr>
          <w:sz w:val="28"/>
          <w:szCs w:val="28"/>
        </w:rPr>
        <w:t xml:space="preserve"> </w:t>
      </w:r>
      <w:r>
        <w:rPr>
          <w:color w:val="000000"/>
          <w:sz w:val="28"/>
          <w:szCs w:val="28"/>
        </w:rPr>
        <w:t xml:space="preserve">Petitioner requests an expedited amendment </w:t>
      </w:r>
      <w:r w:rsidR="00A8524A">
        <w:rPr>
          <w:color w:val="000000"/>
          <w:sz w:val="28"/>
          <w:szCs w:val="28"/>
        </w:rPr>
        <w:t xml:space="preserve">TO </w:t>
      </w:r>
      <w:r>
        <w:rPr>
          <w:color w:val="000000"/>
          <w:sz w:val="28"/>
          <w:szCs w:val="28"/>
        </w:rPr>
        <w:t>Rule 95</w:t>
      </w:r>
      <w:r w:rsidR="007B13B9">
        <w:rPr>
          <w:color w:val="000000"/>
          <w:sz w:val="28"/>
          <w:szCs w:val="28"/>
        </w:rPr>
        <w:t xml:space="preserve"> ARIZONA RULES OF FAMILY LAW PROCEDURE</w:t>
      </w:r>
      <w:r w:rsidR="00E01159">
        <w:rPr>
          <w:color w:val="000000"/>
          <w:sz w:val="28"/>
          <w:szCs w:val="28"/>
        </w:rPr>
        <w:t xml:space="preserve"> as it presents conflict with other </w:t>
      </w:r>
      <w:r>
        <w:rPr>
          <w:color w:val="000000"/>
          <w:sz w:val="28"/>
          <w:szCs w:val="28"/>
        </w:rPr>
        <w:t xml:space="preserve">rules and procedure which has caused issuance of </w:t>
      </w:r>
      <w:proofErr w:type="spellStart"/>
      <w:r>
        <w:rPr>
          <w:color w:val="000000"/>
          <w:sz w:val="28"/>
          <w:szCs w:val="28"/>
        </w:rPr>
        <w:t>sua</w:t>
      </w:r>
      <w:proofErr w:type="spellEnd"/>
      <w:r>
        <w:rPr>
          <w:color w:val="000000"/>
          <w:sz w:val="28"/>
          <w:szCs w:val="28"/>
        </w:rPr>
        <w:t xml:space="preserve"> </w:t>
      </w:r>
      <w:proofErr w:type="spellStart"/>
      <w:r>
        <w:rPr>
          <w:color w:val="000000"/>
          <w:sz w:val="28"/>
          <w:szCs w:val="28"/>
        </w:rPr>
        <w:t>sponte</w:t>
      </w:r>
      <w:proofErr w:type="spellEnd"/>
      <w:r>
        <w:rPr>
          <w:color w:val="000000"/>
          <w:sz w:val="28"/>
          <w:szCs w:val="28"/>
        </w:rPr>
        <w:t xml:space="preserve"> appointments </w:t>
      </w:r>
      <w:r w:rsidR="00E47843">
        <w:rPr>
          <w:color w:val="000000"/>
          <w:sz w:val="28"/>
          <w:szCs w:val="28"/>
        </w:rPr>
        <w:t xml:space="preserve">over objection </w:t>
      </w:r>
      <w:r w:rsidR="007B221F">
        <w:rPr>
          <w:color w:val="000000"/>
          <w:sz w:val="28"/>
          <w:szCs w:val="28"/>
        </w:rPr>
        <w:t xml:space="preserve">of the parties, of </w:t>
      </w:r>
      <w:r>
        <w:rPr>
          <w:color w:val="000000"/>
          <w:sz w:val="28"/>
          <w:szCs w:val="28"/>
        </w:rPr>
        <w:t xml:space="preserve">which clearly is not the intent of the most recent </w:t>
      </w:r>
      <w:r w:rsidR="00E47843">
        <w:rPr>
          <w:color w:val="000000"/>
          <w:sz w:val="28"/>
          <w:szCs w:val="28"/>
        </w:rPr>
        <w:t xml:space="preserve">Supreme Court </w:t>
      </w:r>
      <w:r w:rsidR="007B221F">
        <w:rPr>
          <w:color w:val="000000"/>
          <w:sz w:val="28"/>
          <w:szCs w:val="28"/>
        </w:rPr>
        <w:t xml:space="preserve">Ordered </w:t>
      </w:r>
      <w:r w:rsidR="00E47843">
        <w:rPr>
          <w:color w:val="000000"/>
          <w:sz w:val="28"/>
          <w:szCs w:val="28"/>
        </w:rPr>
        <w:t>R</w:t>
      </w:r>
      <w:r w:rsidR="007B221F">
        <w:rPr>
          <w:color w:val="000000"/>
          <w:sz w:val="28"/>
          <w:szCs w:val="28"/>
        </w:rPr>
        <w:t xml:space="preserve">ule Amendments. </w:t>
      </w:r>
    </w:p>
    <w:p w:rsidR="00E91B30" w:rsidRDefault="007B221F" w:rsidP="007237C8">
      <w:pPr>
        <w:spacing w:line="360" w:lineRule="auto"/>
        <w:ind w:firstLine="720"/>
        <w:rPr>
          <w:sz w:val="28"/>
          <w:szCs w:val="28"/>
        </w:rPr>
      </w:pPr>
      <w:r>
        <w:rPr>
          <w:sz w:val="28"/>
          <w:szCs w:val="28"/>
        </w:rPr>
        <w:t xml:space="preserve">If the request for expedited attention to an amendment is not appropriate, Petitioner requests permission to file the petition outside the Rule 28 timelines to allow the Court to consider this proposal at the earliest </w:t>
      </w:r>
      <w:r w:rsidR="00091A83">
        <w:rPr>
          <w:sz w:val="28"/>
          <w:szCs w:val="28"/>
        </w:rPr>
        <w:t>upcoming Rules Agenda</w:t>
      </w:r>
      <w:r w:rsidR="00A8524A">
        <w:rPr>
          <w:sz w:val="28"/>
          <w:szCs w:val="28"/>
        </w:rPr>
        <w:t xml:space="preserve"> and allow comments to be submitted on or before May 21, 2018.</w:t>
      </w:r>
    </w:p>
    <w:p w:rsidR="007B13B9" w:rsidRDefault="007B13B9" w:rsidP="00E91B30">
      <w:pPr>
        <w:spacing w:line="360" w:lineRule="auto"/>
        <w:rPr>
          <w:b/>
          <w:sz w:val="28"/>
          <w:szCs w:val="28"/>
          <w:u w:val="single"/>
        </w:rPr>
      </w:pPr>
    </w:p>
    <w:p w:rsidR="00055011" w:rsidRPr="00055011" w:rsidRDefault="00055011" w:rsidP="00E91B30">
      <w:pPr>
        <w:spacing w:line="360" w:lineRule="auto"/>
        <w:rPr>
          <w:sz w:val="28"/>
          <w:szCs w:val="28"/>
        </w:rPr>
      </w:pPr>
      <w:r w:rsidRPr="00055011">
        <w:rPr>
          <w:b/>
          <w:sz w:val="28"/>
          <w:szCs w:val="28"/>
          <w:u w:val="single"/>
        </w:rPr>
        <w:lastRenderedPageBreak/>
        <w:t>Situation:</w:t>
      </w:r>
      <w:r w:rsidRPr="00055011">
        <w:rPr>
          <w:sz w:val="28"/>
          <w:szCs w:val="28"/>
        </w:rPr>
        <w:t xml:space="preserve"> </w:t>
      </w:r>
    </w:p>
    <w:p w:rsidR="00F036F1" w:rsidRPr="00055011" w:rsidRDefault="007B13B9" w:rsidP="00CB0214">
      <w:pPr>
        <w:spacing w:line="480" w:lineRule="auto"/>
        <w:rPr>
          <w:sz w:val="28"/>
          <w:szCs w:val="28"/>
        </w:rPr>
      </w:pPr>
      <w:r>
        <w:rPr>
          <w:color w:val="000000"/>
          <w:sz w:val="28"/>
          <w:szCs w:val="28"/>
        </w:rPr>
        <w:t>ARIZONA RULES OF FAMILY LAW PROCEDURE</w:t>
      </w:r>
      <w:r w:rsidRPr="00055011">
        <w:rPr>
          <w:sz w:val="28"/>
          <w:szCs w:val="28"/>
        </w:rPr>
        <w:t xml:space="preserve"> </w:t>
      </w:r>
      <w:r w:rsidR="00F036F1" w:rsidRPr="00055011">
        <w:rPr>
          <w:sz w:val="28"/>
          <w:szCs w:val="28"/>
        </w:rPr>
        <w:t xml:space="preserve">Rule </w:t>
      </w:r>
      <w:r w:rsidR="00446260" w:rsidRPr="00055011">
        <w:rPr>
          <w:sz w:val="28"/>
          <w:szCs w:val="28"/>
        </w:rPr>
        <w:t>95</w:t>
      </w:r>
      <w:r w:rsidR="00055011" w:rsidRPr="00055011">
        <w:rPr>
          <w:sz w:val="28"/>
          <w:szCs w:val="28"/>
        </w:rPr>
        <w:t xml:space="preserve"> </w:t>
      </w:r>
      <w:r w:rsidR="00055011" w:rsidRPr="00055011">
        <w:rPr>
          <w:b/>
          <w:bCs/>
          <w:sz w:val="28"/>
          <w:szCs w:val="28"/>
        </w:rPr>
        <w:t>Other Family Law Services and Resources</w:t>
      </w:r>
      <w:r w:rsidR="00055011" w:rsidRPr="00055011">
        <w:rPr>
          <w:sz w:val="28"/>
          <w:szCs w:val="28"/>
        </w:rPr>
        <w:t xml:space="preserve"> </w:t>
      </w:r>
      <w:r w:rsidR="00D8657E">
        <w:rPr>
          <w:sz w:val="28"/>
          <w:szCs w:val="28"/>
        </w:rPr>
        <w:t xml:space="preserve">(A) </w:t>
      </w:r>
      <w:r w:rsidR="00F036F1" w:rsidRPr="00055011">
        <w:rPr>
          <w:sz w:val="28"/>
          <w:szCs w:val="28"/>
        </w:rPr>
        <w:t xml:space="preserve">conflicts with </w:t>
      </w:r>
      <w:r>
        <w:rPr>
          <w:color w:val="000000"/>
          <w:sz w:val="28"/>
          <w:szCs w:val="28"/>
        </w:rPr>
        <w:t>ARIZONA RULES OF FAMILY LAW PROCEDURE</w:t>
      </w:r>
      <w:r w:rsidRPr="00055011">
        <w:rPr>
          <w:sz w:val="28"/>
          <w:szCs w:val="28"/>
        </w:rPr>
        <w:t xml:space="preserve"> </w:t>
      </w:r>
      <w:r>
        <w:rPr>
          <w:sz w:val="28"/>
          <w:szCs w:val="28"/>
        </w:rPr>
        <w:t>“</w:t>
      </w:r>
      <w:r w:rsidR="00446260" w:rsidRPr="00055011">
        <w:rPr>
          <w:sz w:val="28"/>
          <w:szCs w:val="28"/>
        </w:rPr>
        <w:t>A</w:t>
      </w:r>
      <w:r w:rsidR="00F036F1" w:rsidRPr="00055011">
        <w:rPr>
          <w:sz w:val="28"/>
          <w:szCs w:val="28"/>
        </w:rPr>
        <w:t>RFLP</w:t>
      </w:r>
      <w:r>
        <w:rPr>
          <w:sz w:val="28"/>
          <w:szCs w:val="28"/>
        </w:rPr>
        <w:t>”</w:t>
      </w:r>
      <w:r w:rsidR="00055011" w:rsidRPr="00055011">
        <w:rPr>
          <w:sz w:val="28"/>
          <w:szCs w:val="28"/>
        </w:rPr>
        <w:t xml:space="preserve"> Rule 72 Special Master, and Rule 74 Parenting Coordinator.</w:t>
      </w:r>
    </w:p>
    <w:p w:rsidR="00446260" w:rsidRPr="00055011" w:rsidRDefault="00055011" w:rsidP="00CB0214">
      <w:pPr>
        <w:spacing w:line="480" w:lineRule="auto"/>
        <w:rPr>
          <w:b/>
          <w:sz w:val="28"/>
          <w:szCs w:val="28"/>
          <w:u w:val="single"/>
        </w:rPr>
      </w:pPr>
      <w:r w:rsidRPr="00055011">
        <w:rPr>
          <w:b/>
          <w:sz w:val="28"/>
          <w:szCs w:val="28"/>
          <w:u w:val="single"/>
        </w:rPr>
        <w:t xml:space="preserve">Background: </w:t>
      </w:r>
    </w:p>
    <w:p w:rsidR="00055011" w:rsidRPr="00E01159" w:rsidRDefault="00E01159" w:rsidP="00E01159">
      <w:pPr>
        <w:spacing w:line="480" w:lineRule="auto"/>
        <w:rPr>
          <w:sz w:val="28"/>
          <w:szCs w:val="28"/>
        </w:rPr>
      </w:pPr>
      <w:r>
        <w:rPr>
          <w:color w:val="000000"/>
          <w:sz w:val="28"/>
          <w:szCs w:val="28"/>
        </w:rPr>
        <w:t xml:space="preserve">1. </w:t>
      </w:r>
      <w:r w:rsidR="007B13B9" w:rsidRPr="00E01159">
        <w:rPr>
          <w:color w:val="000000"/>
          <w:sz w:val="28"/>
          <w:szCs w:val="28"/>
        </w:rPr>
        <w:t>ARIZONA RULES OF FAMILY LAW PROCEDURE</w:t>
      </w:r>
      <w:r w:rsidR="007B13B9" w:rsidRPr="00E01159">
        <w:rPr>
          <w:sz w:val="28"/>
          <w:szCs w:val="28"/>
        </w:rPr>
        <w:t xml:space="preserve"> </w:t>
      </w:r>
      <w:r w:rsidR="00055011" w:rsidRPr="00E01159">
        <w:rPr>
          <w:b/>
          <w:sz w:val="28"/>
          <w:szCs w:val="28"/>
        </w:rPr>
        <w:t>Rule 95</w:t>
      </w:r>
      <w:r w:rsidR="00055011" w:rsidRPr="00E01159">
        <w:rPr>
          <w:sz w:val="28"/>
          <w:szCs w:val="28"/>
        </w:rPr>
        <w:t xml:space="preserve"> </w:t>
      </w:r>
      <w:r w:rsidR="00055011" w:rsidRPr="00E01159">
        <w:rPr>
          <w:b/>
          <w:sz w:val="28"/>
          <w:szCs w:val="28"/>
        </w:rPr>
        <w:t>Other Family Law Services and Resources</w:t>
      </w:r>
      <w:r w:rsidR="00055011" w:rsidRPr="00E01159">
        <w:rPr>
          <w:sz w:val="28"/>
          <w:szCs w:val="28"/>
        </w:rPr>
        <w:t xml:space="preserve"> </w:t>
      </w:r>
      <w:r w:rsidR="00A8524A" w:rsidRPr="00E01159">
        <w:rPr>
          <w:sz w:val="28"/>
          <w:szCs w:val="28"/>
        </w:rPr>
        <w:t xml:space="preserve">R-16-0028 Ordered September 2, 2016 and effective January 1, 2017 </w:t>
      </w:r>
      <w:r w:rsidR="00055011" w:rsidRPr="00E01159">
        <w:rPr>
          <w:sz w:val="28"/>
          <w:szCs w:val="28"/>
        </w:rPr>
        <w:t>states:</w:t>
      </w:r>
    </w:p>
    <w:p w:rsidR="00055011" w:rsidRPr="00055011" w:rsidRDefault="00055011" w:rsidP="00CB0214">
      <w:pPr>
        <w:pStyle w:val="Default"/>
        <w:spacing w:line="480" w:lineRule="auto"/>
        <w:rPr>
          <w:color w:val="auto"/>
          <w:sz w:val="28"/>
          <w:szCs w:val="28"/>
        </w:rPr>
      </w:pPr>
      <w:r w:rsidRPr="00055011">
        <w:rPr>
          <w:color w:val="auto"/>
          <w:sz w:val="28"/>
          <w:szCs w:val="28"/>
        </w:rPr>
        <w:t xml:space="preserve">In addition to services prescribed elsewhere in these rules, the court may consider the services set forth in this rule, if available in a family law case. </w:t>
      </w:r>
    </w:p>
    <w:p w:rsidR="00055011" w:rsidRPr="00B9255A" w:rsidRDefault="00055011" w:rsidP="00CB0214">
      <w:pPr>
        <w:pStyle w:val="Default"/>
        <w:spacing w:line="480" w:lineRule="auto"/>
        <w:rPr>
          <w:color w:val="auto"/>
          <w:sz w:val="28"/>
          <w:szCs w:val="28"/>
          <w:u w:val="single"/>
        </w:rPr>
      </w:pPr>
      <w:r w:rsidRPr="00055011">
        <w:rPr>
          <w:b/>
          <w:bCs/>
          <w:color w:val="auto"/>
          <w:sz w:val="28"/>
          <w:szCs w:val="28"/>
        </w:rPr>
        <w:t xml:space="preserve">A. Private Mental Health Services. </w:t>
      </w:r>
      <w:r w:rsidRPr="00055011">
        <w:rPr>
          <w:color w:val="auto"/>
          <w:sz w:val="28"/>
          <w:szCs w:val="28"/>
        </w:rPr>
        <w:t>In addition to conciliation services, the court may order parties to engage in private mental health services, including, but not limited to</w:t>
      </w:r>
      <w:r w:rsidRPr="00B9255A">
        <w:rPr>
          <w:color w:val="auto"/>
          <w:sz w:val="28"/>
          <w:szCs w:val="28"/>
          <w:u w:val="single"/>
        </w:rPr>
        <w:t xml:space="preserve">, counseling, custody legal decision-making or parenting time </w:t>
      </w:r>
    </w:p>
    <w:p w:rsidR="00055011" w:rsidRPr="00B9255A" w:rsidRDefault="00055011" w:rsidP="00CB0214">
      <w:pPr>
        <w:pStyle w:val="Default"/>
        <w:spacing w:line="480" w:lineRule="auto"/>
        <w:rPr>
          <w:color w:val="auto"/>
          <w:sz w:val="28"/>
          <w:szCs w:val="28"/>
          <w:u w:val="single"/>
        </w:rPr>
      </w:pPr>
      <w:r w:rsidRPr="00B9255A">
        <w:rPr>
          <w:color w:val="auto"/>
          <w:sz w:val="28"/>
          <w:szCs w:val="28"/>
          <w:u w:val="single"/>
        </w:rPr>
        <w:t xml:space="preserve">evaluations, Parenting Coordinator services, therapeutic supervision of parenting time, and other therapeutic interventions. </w:t>
      </w:r>
    </w:p>
    <w:p w:rsidR="00055011" w:rsidRPr="00055011" w:rsidRDefault="00055011" w:rsidP="00CB0214">
      <w:pPr>
        <w:spacing w:line="480" w:lineRule="auto"/>
        <w:rPr>
          <w:sz w:val="28"/>
          <w:szCs w:val="28"/>
        </w:rPr>
      </w:pPr>
      <w:r w:rsidRPr="00055011">
        <w:rPr>
          <w:b/>
          <w:bCs/>
          <w:sz w:val="28"/>
          <w:szCs w:val="28"/>
        </w:rPr>
        <w:t xml:space="preserve">B. Substance Abuse Screening and Testing in Cases Where Custody Legal Decision-Making or Parenting Time Are at Issue. </w:t>
      </w:r>
      <w:r w:rsidRPr="00055011">
        <w:rPr>
          <w:sz w:val="28"/>
          <w:szCs w:val="28"/>
        </w:rPr>
        <w:t>Upon an allegation or showing that a party has abused drugs or alcohol, including prescription medication, the court may order substance abuse screening and random testing of that party. The court shall designate the frequency of testing and apportion responsibility for payment of screening and testing</w:t>
      </w:r>
    </w:p>
    <w:p w:rsidR="00446260" w:rsidRPr="00E01159" w:rsidRDefault="00E01159" w:rsidP="00E01159">
      <w:pPr>
        <w:spacing w:after="240" w:line="480" w:lineRule="auto"/>
        <w:jc w:val="both"/>
        <w:rPr>
          <w:sz w:val="28"/>
          <w:szCs w:val="28"/>
        </w:rPr>
      </w:pPr>
      <w:r>
        <w:rPr>
          <w:b/>
          <w:sz w:val="28"/>
          <w:szCs w:val="28"/>
        </w:rPr>
        <w:t xml:space="preserve">2. </w:t>
      </w:r>
      <w:r w:rsidR="00446260" w:rsidRPr="00E01159">
        <w:rPr>
          <w:b/>
          <w:sz w:val="28"/>
          <w:szCs w:val="28"/>
        </w:rPr>
        <w:t xml:space="preserve">No. R-16-0037 </w:t>
      </w:r>
      <w:r w:rsidR="00FF6E5B" w:rsidRPr="00E01159">
        <w:rPr>
          <w:b/>
          <w:sz w:val="28"/>
          <w:szCs w:val="28"/>
        </w:rPr>
        <w:t xml:space="preserve">Ordered December 14, 2016 and effective January 1, 2017, </w:t>
      </w:r>
      <w:r w:rsidR="00446260" w:rsidRPr="00E01159">
        <w:rPr>
          <w:sz w:val="28"/>
          <w:szCs w:val="28"/>
        </w:rPr>
        <w:t xml:space="preserve">RULE 72, ARIZONA RULES OF FAMILY </w:t>
      </w:r>
      <w:r w:rsidR="00055011" w:rsidRPr="00E01159">
        <w:rPr>
          <w:sz w:val="28"/>
          <w:szCs w:val="28"/>
        </w:rPr>
        <w:t>LAW PROCEDURE</w:t>
      </w:r>
      <w:r w:rsidR="00402912" w:rsidRPr="00E01159">
        <w:rPr>
          <w:sz w:val="28"/>
          <w:szCs w:val="28"/>
        </w:rPr>
        <w:t xml:space="preserve"> </w:t>
      </w:r>
      <w:r w:rsidR="00055011" w:rsidRPr="00E01159">
        <w:rPr>
          <w:sz w:val="28"/>
          <w:szCs w:val="28"/>
        </w:rPr>
        <w:t xml:space="preserve">was amended with the goal of the petition to eliminate the </w:t>
      </w:r>
      <w:proofErr w:type="spellStart"/>
      <w:r w:rsidR="00055011" w:rsidRPr="00E01159">
        <w:rPr>
          <w:sz w:val="28"/>
          <w:szCs w:val="28"/>
        </w:rPr>
        <w:t>sua</w:t>
      </w:r>
      <w:proofErr w:type="spellEnd"/>
      <w:r w:rsidR="00055011" w:rsidRPr="00E01159">
        <w:rPr>
          <w:sz w:val="28"/>
          <w:szCs w:val="28"/>
        </w:rPr>
        <w:t xml:space="preserve"> </w:t>
      </w:r>
      <w:proofErr w:type="spellStart"/>
      <w:r w:rsidR="00055011" w:rsidRPr="00E01159">
        <w:rPr>
          <w:sz w:val="28"/>
          <w:szCs w:val="28"/>
        </w:rPr>
        <w:t>sponte</w:t>
      </w:r>
      <w:proofErr w:type="spellEnd"/>
      <w:r w:rsidR="00055011" w:rsidRPr="00E01159">
        <w:rPr>
          <w:sz w:val="28"/>
          <w:szCs w:val="28"/>
        </w:rPr>
        <w:t xml:space="preserve"> appointment of special masters when neither party is amenable to their use.  </w:t>
      </w:r>
    </w:p>
    <w:p w:rsidR="00446260" w:rsidRPr="00055011" w:rsidRDefault="00FF6E5B" w:rsidP="00CB0214">
      <w:pPr>
        <w:pStyle w:val="Default"/>
        <w:spacing w:line="480" w:lineRule="auto"/>
        <w:rPr>
          <w:color w:val="auto"/>
          <w:sz w:val="28"/>
          <w:szCs w:val="28"/>
        </w:rPr>
      </w:pPr>
      <w:r>
        <w:rPr>
          <w:b/>
          <w:bCs/>
          <w:color w:val="auto"/>
          <w:sz w:val="28"/>
          <w:szCs w:val="28"/>
        </w:rPr>
        <w:t xml:space="preserve">Rule 72. Family Law Master </w:t>
      </w:r>
    </w:p>
    <w:p w:rsidR="00055011" w:rsidRPr="00055011" w:rsidRDefault="00446260" w:rsidP="00CB0214">
      <w:pPr>
        <w:spacing w:line="480" w:lineRule="auto"/>
        <w:rPr>
          <w:sz w:val="28"/>
          <w:szCs w:val="28"/>
        </w:rPr>
      </w:pPr>
      <w:r w:rsidRPr="00055011">
        <w:rPr>
          <w:b/>
          <w:bCs/>
          <w:sz w:val="28"/>
          <w:szCs w:val="28"/>
        </w:rPr>
        <w:t xml:space="preserve">A. Appointment and Compensation. </w:t>
      </w:r>
      <w:r w:rsidRPr="00055011">
        <w:rPr>
          <w:sz w:val="28"/>
          <w:szCs w:val="28"/>
        </w:rPr>
        <w:t xml:space="preserve">Upon </w:t>
      </w:r>
      <w:r w:rsidRPr="00055011">
        <w:rPr>
          <w:sz w:val="28"/>
          <w:szCs w:val="28"/>
          <w:u w:val="single"/>
        </w:rPr>
        <w:t>written</w:t>
      </w:r>
      <w:r w:rsidRPr="00055011">
        <w:rPr>
          <w:sz w:val="28"/>
          <w:szCs w:val="28"/>
        </w:rPr>
        <w:t xml:space="preserve"> stipulation by the parties </w:t>
      </w:r>
      <w:r w:rsidRPr="00055011">
        <w:rPr>
          <w:strike/>
          <w:sz w:val="28"/>
          <w:szCs w:val="28"/>
        </w:rPr>
        <w:t>and application by the parties, or on the court's own motion</w:t>
      </w:r>
      <w:r w:rsidRPr="00055011">
        <w:rPr>
          <w:sz w:val="28"/>
          <w:szCs w:val="28"/>
        </w:rPr>
        <w:t xml:space="preserve">, </w:t>
      </w:r>
      <w:r w:rsidRPr="00055011">
        <w:rPr>
          <w:sz w:val="28"/>
          <w:szCs w:val="28"/>
          <w:u w:val="single"/>
        </w:rPr>
        <w:t>or oral agreement on the record in open court</w:t>
      </w:r>
      <w:r w:rsidRPr="00055011">
        <w:rPr>
          <w:sz w:val="28"/>
          <w:szCs w:val="28"/>
        </w:rPr>
        <w:t>, the court may appoint a family law master who is an attorney or other professional with education, experience, and special expertise regarding the particular issues to be referred to the master.</w:t>
      </w:r>
    </w:p>
    <w:p w:rsidR="00E91B30" w:rsidRDefault="00055011" w:rsidP="00FF6E5B">
      <w:pPr>
        <w:autoSpaceDE w:val="0"/>
        <w:autoSpaceDN w:val="0"/>
        <w:adjustRightInd w:val="0"/>
        <w:spacing w:line="480" w:lineRule="auto"/>
        <w:rPr>
          <w:sz w:val="28"/>
          <w:szCs w:val="28"/>
        </w:rPr>
      </w:pPr>
      <w:r w:rsidRPr="00055011">
        <w:rPr>
          <w:sz w:val="28"/>
          <w:szCs w:val="28"/>
        </w:rPr>
        <w:t>The amendment to Rule 72(A) requires agreement by the parties—either through written stipulation or oral agreement on the record in open court—before the appointment of a family law master. This amendment is consistent with recent modifications to Rule 74 that likewise prohibited a court from imposing parenting coordinator fees on a party without their consent.</w:t>
      </w:r>
    </w:p>
    <w:p w:rsidR="00E01159" w:rsidRPr="00FF6E5B" w:rsidRDefault="00E01159" w:rsidP="00FF6E5B">
      <w:pPr>
        <w:autoSpaceDE w:val="0"/>
        <w:autoSpaceDN w:val="0"/>
        <w:adjustRightInd w:val="0"/>
        <w:spacing w:line="480" w:lineRule="auto"/>
        <w:rPr>
          <w:b/>
          <w:sz w:val="28"/>
          <w:szCs w:val="28"/>
        </w:rPr>
      </w:pPr>
    </w:p>
    <w:p w:rsidR="007237C8" w:rsidRDefault="007237C8" w:rsidP="00E01159">
      <w:pPr>
        <w:autoSpaceDE w:val="0"/>
        <w:autoSpaceDN w:val="0"/>
        <w:adjustRightInd w:val="0"/>
        <w:spacing w:line="480" w:lineRule="auto"/>
        <w:rPr>
          <w:b/>
          <w:sz w:val="28"/>
          <w:szCs w:val="28"/>
        </w:rPr>
      </w:pPr>
    </w:p>
    <w:p w:rsidR="00446260" w:rsidRPr="00E01159" w:rsidRDefault="00E01159" w:rsidP="00E01159">
      <w:pPr>
        <w:autoSpaceDE w:val="0"/>
        <w:autoSpaceDN w:val="0"/>
        <w:adjustRightInd w:val="0"/>
        <w:spacing w:line="480" w:lineRule="auto"/>
        <w:rPr>
          <w:b/>
          <w:sz w:val="28"/>
          <w:szCs w:val="28"/>
        </w:rPr>
      </w:pPr>
      <w:r>
        <w:rPr>
          <w:b/>
          <w:sz w:val="28"/>
          <w:szCs w:val="28"/>
        </w:rPr>
        <w:t>3.</w:t>
      </w:r>
      <w:r w:rsidR="00446260" w:rsidRPr="00E01159">
        <w:rPr>
          <w:b/>
          <w:sz w:val="28"/>
          <w:szCs w:val="28"/>
        </w:rPr>
        <w:t>R</w:t>
      </w:r>
      <w:r w:rsidR="004234E4" w:rsidRPr="00E01159">
        <w:rPr>
          <w:b/>
          <w:sz w:val="28"/>
          <w:szCs w:val="28"/>
        </w:rPr>
        <w:t>-</w:t>
      </w:r>
      <w:r w:rsidR="00146D4C" w:rsidRPr="00E01159">
        <w:rPr>
          <w:b/>
          <w:sz w:val="28"/>
          <w:szCs w:val="28"/>
        </w:rPr>
        <w:t>15-</w:t>
      </w:r>
      <w:r>
        <w:rPr>
          <w:b/>
          <w:sz w:val="28"/>
          <w:szCs w:val="28"/>
        </w:rPr>
        <w:t>0006</w:t>
      </w:r>
      <w:r w:rsidR="00634B3D" w:rsidRPr="00E01159">
        <w:rPr>
          <w:b/>
          <w:sz w:val="28"/>
          <w:szCs w:val="28"/>
        </w:rPr>
        <w:t xml:space="preserve">, </w:t>
      </w:r>
      <w:r w:rsidR="00FF6E5B" w:rsidRPr="00E01159">
        <w:rPr>
          <w:b/>
          <w:sz w:val="28"/>
          <w:szCs w:val="28"/>
        </w:rPr>
        <w:t xml:space="preserve">Ordered and </w:t>
      </w:r>
      <w:r w:rsidR="00634B3D" w:rsidRPr="00E01159">
        <w:rPr>
          <w:b/>
          <w:sz w:val="28"/>
          <w:szCs w:val="28"/>
        </w:rPr>
        <w:t xml:space="preserve">effective </w:t>
      </w:r>
      <w:r w:rsidR="00146D4C" w:rsidRPr="00E01159">
        <w:rPr>
          <w:b/>
          <w:sz w:val="28"/>
          <w:szCs w:val="28"/>
        </w:rPr>
        <w:t>January 1, 2016</w:t>
      </w:r>
    </w:p>
    <w:p w:rsidR="00F036F1" w:rsidRPr="00055011" w:rsidRDefault="00F036F1" w:rsidP="00CB0214">
      <w:pPr>
        <w:autoSpaceDE w:val="0"/>
        <w:autoSpaceDN w:val="0"/>
        <w:adjustRightInd w:val="0"/>
        <w:spacing w:line="480" w:lineRule="auto"/>
        <w:rPr>
          <w:b/>
          <w:sz w:val="28"/>
          <w:szCs w:val="28"/>
          <w:u w:val="single"/>
        </w:rPr>
      </w:pPr>
      <w:r w:rsidRPr="00055011">
        <w:rPr>
          <w:b/>
          <w:sz w:val="28"/>
          <w:szCs w:val="28"/>
        </w:rPr>
        <w:t>And Rule 74 Parenting Coordinator</w:t>
      </w:r>
      <w:r w:rsidR="00446260" w:rsidRPr="00055011">
        <w:rPr>
          <w:b/>
          <w:sz w:val="28"/>
          <w:szCs w:val="28"/>
        </w:rPr>
        <w:t>:</w:t>
      </w:r>
      <w:r w:rsidR="00446260" w:rsidRPr="00055011">
        <w:rPr>
          <w:sz w:val="28"/>
          <w:szCs w:val="28"/>
        </w:rPr>
        <w:t xml:space="preserve">  </w:t>
      </w:r>
      <w:r w:rsidR="00446260" w:rsidRPr="00055011">
        <w:rPr>
          <w:b/>
          <w:bCs/>
          <w:sz w:val="28"/>
          <w:szCs w:val="28"/>
        </w:rPr>
        <w:t xml:space="preserve">B. Appointment of a Parenting Coordinator. </w:t>
      </w:r>
      <w:r w:rsidR="00446260" w:rsidRPr="00055011">
        <w:rPr>
          <w:sz w:val="28"/>
          <w:szCs w:val="28"/>
        </w:rPr>
        <w:t xml:space="preserve">The court may appoint a third party as a parenting coordinator in proceedings under Title 25, A.R.S., at any time after entry of a legal decision-making or parenting time order </w:t>
      </w:r>
      <w:r w:rsidR="00446260" w:rsidRPr="00055011">
        <w:rPr>
          <w:b/>
          <w:sz w:val="28"/>
          <w:szCs w:val="28"/>
          <w:u w:val="single"/>
        </w:rPr>
        <w:t xml:space="preserve">only if each parent has agreed to the appointment either by written stipulation or orally on the record in open court. </w:t>
      </w:r>
    </w:p>
    <w:p w:rsidR="00D9059B" w:rsidRPr="00055011" w:rsidRDefault="00D9059B" w:rsidP="00CB0214">
      <w:pPr>
        <w:autoSpaceDE w:val="0"/>
        <w:autoSpaceDN w:val="0"/>
        <w:adjustRightInd w:val="0"/>
        <w:spacing w:line="480" w:lineRule="auto"/>
        <w:rPr>
          <w:color w:val="000000"/>
          <w:sz w:val="28"/>
          <w:szCs w:val="28"/>
        </w:rPr>
      </w:pPr>
    </w:p>
    <w:p w:rsidR="00446260" w:rsidRPr="00CB0214" w:rsidRDefault="00055011" w:rsidP="00CB0214">
      <w:pPr>
        <w:autoSpaceDE w:val="0"/>
        <w:autoSpaceDN w:val="0"/>
        <w:adjustRightInd w:val="0"/>
        <w:spacing w:line="480" w:lineRule="auto"/>
        <w:rPr>
          <w:b/>
          <w:sz w:val="28"/>
          <w:szCs w:val="28"/>
          <w:u w:val="single"/>
        </w:rPr>
      </w:pPr>
      <w:r w:rsidRPr="00055011">
        <w:rPr>
          <w:b/>
          <w:sz w:val="28"/>
          <w:szCs w:val="28"/>
          <w:u w:val="single"/>
        </w:rPr>
        <w:t>ASSESSMENT:</w:t>
      </w:r>
    </w:p>
    <w:p w:rsidR="00055011" w:rsidRDefault="00146D4C" w:rsidP="00CB0214">
      <w:pPr>
        <w:autoSpaceDE w:val="0"/>
        <w:autoSpaceDN w:val="0"/>
        <w:adjustRightInd w:val="0"/>
        <w:spacing w:line="480" w:lineRule="auto"/>
        <w:rPr>
          <w:sz w:val="28"/>
          <w:szCs w:val="28"/>
        </w:rPr>
      </w:pPr>
      <w:r>
        <w:rPr>
          <w:sz w:val="28"/>
          <w:szCs w:val="28"/>
        </w:rPr>
        <w:t>ARIZONA RULES OF FAMILY LAW PROCEDURE</w:t>
      </w:r>
      <w:r w:rsidR="00402912">
        <w:rPr>
          <w:sz w:val="28"/>
          <w:szCs w:val="28"/>
        </w:rPr>
        <w:t xml:space="preserve"> Rule 95 </w:t>
      </w:r>
      <w:r w:rsidR="00B9255A">
        <w:rPr>
          <w:sz w:val="28"/>
          <w:szCs w:val="28"/>
        </w:rPr>
        <w:t xml:space="preserve">(A) </w:t>
      </w:r>
      <w:r w:rsidR="00402912">
        <w:rPr>
          <w:sz w:val="28"/>
          <w:szCs w:val="28"/>
        </w:rPr>
        <w:t xml:space="preserve">conflicts with </w:t>
      </w:r>
      <w:r w:rsidR="00402912" w:rsidRPr="007237C8">
        <w:rPr>
          <w:sz w:val="28"/>
          <w:szCs w:val="28"/>
        </w:rPr>
        <w:t>ARIZONA RULES OF FAMILY LAW PROCEDURE</w:t>
      </w:r>
      <w:r w:rsidR="00402912" w:rsidRPr="00402912">
        <w:rPr>
          <w:i/>
          <w:sz w:val="28"/>
          <w:szCs w:val="28"/>
        </w:rPr>
        <w:t xml:space="preserve"> </w:t>
      </w:r>
      <w:r w:rsidR="00FE3AC0" w:rsidRPr="00055011">
        <w:rPr>
          <w:sz w:val="28"/>
          <w:szCs w:val="28"/>
        </w:rPr>
        <w:t>Rule 72 and Rule 74</w:t>
      </w:r>
      <w:r w:rsidR="00055011">
        <w:rPr>
          <w:sz w:val="28"/>
          <w:szCs w:val="28"/>
        </w:rPr>
        <w:t>.</w:t>
      </w:r>
    </w:p>
    <w:p w:rsidR="00FE3AC0" w:rsidRPr="00055011" w:rsidRDefault="00146D4C" w:rsidP="00CB0214">
      <w:pPr>
        <w:autoSpaceDE w:val="0"/>
        <w:autoSpaceDN w:val="0"/>
        <w:adjustRightInd w:val="0"/>
        <w:spacing w:line="480" w:lineRule="auto"/>
        <w:rPr>
          <w:sz w:val="28"/>
          <w:szCs w:val="28"/>
        </w:rPr>
      </w:pPr>
      <w:r>
        <w:rPr>
          <w:sz w:val="28"/>
          <w:szCs w:val="28"/>
        </w:rPr>
        <w:t>ARFLP</w:t>
      </w:r>
      <w:r w:rsidR="00FE3AC0" w:rsidRPr="00055011">
        <w:rPr>
          <w:sz w:val="28"/>
          <w:szCs w:val="28"/>
        </w:rPr>
        <w:t xml:space="preserve"> 95 </w:t>
      </w:r>
      <w:r w:rsidR="00B9255A">
        <w:rPr>
          <w:sz w:val="28"/>
          <w:szCs w:val="28"/>
        </w:rPr>
        <w:t xml:space="preserve">(A) </w:t>
      </w:r>
      <w:r w:rsidR="00FE3AC0" w:rsidRPr="00055011">
        <w:rPr>
          <w:sz w:val="28"/>
          <w:szCs w:val="28"/>
        </w:rPr>
        <w:t xml:space="preserve">permits the court to Order "Other Family Services and Resources" </w:t>
      </w:r>
      <w:r>
        <w:rPr>
          <w:sz w:val="28"/>
          <w:szCs w:val="28"/>
        </w:rPr>
        <w:t xml:space="preserve">inclusive of Parenting Coordinators and therapeutic interventionalists/special masters </w:t>
      </w:r>
      <w:r w:rsidR="00FE3AC0" w:rsidRPr="00055011">
        <w:rPr>
          <w:sz w:val="28"/>
          <w:szCs w:val="28"/>
        </w:rPr>
        <w:t>whereas Arizona Rule of Family Law Procedure Rule 72 and Rule 74 DO NOT Allow the Court to Order Special Masters or Parenting Coordinators without having stipulation of the parties in writing or oral agreement on the record.</w:t>
      </w:r>
    </w:p>
    <w:p w:rsidR="00055011" w:rsidRDefault="00146D4C" w:rsidP="007237C8">
      <w:pPr>
        <w:autoSpaceDE w:val="0"/>
        <w:autoSpaceDN w:val="0"/>
        <w:adjustRightInd w:val="0"/>
        <w:spacing w:line="480" w:lineRule="auto"/>
        <w:ind w:firstLine="720"/>
        <w:rPr>
          <w:sz w:val="28"/>
          <w:szCs w:val="28"/>
        </w:rPr>
      </w:pPr>
      <w:r>
        <w:rPr>
          <w:sz w:val="28"/>
          <w:szCs w:val="28"/>
        </w:rPr>
        <w:t>The conflict</w:t>
      </w:r>
      <w:r w:rsidR="00FE3AC0" w:rsidRPr="00055011">
        <w:rPr>
          <w:sz w:val="28"/>
          <w:szCs w:val="28"/>
        </w:rPr>
        <w:t xml:space="preserve"> </w:t>
      </w:r>
      <w:r w:rsidR="00FA2651">
        <w:rPr>
          <w:sz w:val="28"/>
          <w:szCs w:val="28"/>
        </w:rPr>
        <w:t xml:space="preserve">has produced confusion and </w:t>
      </w:r>
      <w:r w:rsidR="00FE3AC0" w:rsidRPr="00055011">
        <w:rPr>
          <w:sz w:val="28"/>
          <w:szCs w:val="28"/>
        </w:rPr>
        <w:t>is a huge problem</w:t>
      </w:r>
      <w:r w:rsidR="00055011">
        <w:rPr>
          <w:sz w:val="28"/>
          <w:szCs w:val="28"/>
        </w:rPr>
        <w:t xml:space="preserve"> and financial burden</w:t>
      </w:r>
      <w:r w:rsidR="00FE3AC0" w:rsidRPr="00055011">
        <w:rPr>
          <w:sz w:val="28"/>
          <w:szCs w:val="28"/>
        </w:rPr>
        <w:t xml:space="preserve"> for litigants in Family Courts,</w:t>
      </w:r>
      <w:r w:rsidR="00055011">
        <w:rPr>
          <w:sz w:val="28"/>
          <w:szCs w:val="28"/>
        </w:rPr>
        <w:t xml:space="preserve"> as the Family Court Judges continue Ordering/</w:t>
      </w:r>
      <w:r w:rsidR="00FE3AC0" w:rsidRPr="00055011">
        <w:rPr>
          <w:sz w:val="28"/>
          <w:szCs w:val="28"/>
        </w:rPr>
        <w:t>appointing expensive third partie</w:t>
      </w:r>
      <w:r w:rsidR="00055011">
        <w:rPr>
          <w:sz w:val="28"/>
          <w:szCs w:val="28"/>
        </w:rPr>
        <w:t>s over objection of the parties</w:t>
      </w:r>
      <w:r w:rsidR="00473907">
        <w:rPr>
          <w:sz w:val="28"/>
          <w:szCs w:val="28"/>
        </w:rPr>
        <w:t xml:space="preserve"> against the Rules of Family Law Procedure afforded under A.R.S Title 25</w:t>
      </w:r>
      <w:r w:rsidR="00055011">
        <w:rPr>
          <w:sz w:val="28"/>
          <w:szCs w:val="28"/>
        </w:rPr>
        <w:t xml:space="preserve">; families </w:t>
      </w:r>
      <w:r w:rsidR="00FE3AC0" w:rsidRPr="00055011">
        <w:rPr>
          <w:sz w:val="28"/>
          <w:szCs w:val="28"/>
        </w:rPr>
        <w:t xml:space="preserve">are forced </w:t>
      </w:r>
      <w:r w:rsidR="00055011">
        <w:rPr>
          <w:sz w:val="28"/>
          <w:szCs w:val="28"/>
        </w:rPr>
        <w:t xml:space="preserve">to </w:t>
      </w:r>
      <w:r w:rsidR="00FE3AC0" w:rsidRPr="00055011">
        <w:rPr>
          <w:sz w:val="28"/>
          <w:szCs w:val="28"/>
        </w:rPr>
        <w:t xml:space="preserve">spend </w:t>
      </w:r>
      <w:r w:rsidR="00055011">
        <w:rPr>
          <w:sz w:val="28"/>
          <w:szCs w:val="28"/>
        </w:rPr>
        <w:t xml:space="preserve">more </w:t>
      </w:r>
      <w:r w:rsidR="00FE3AC0" w:rsidRPr="00055011">
        <w:rPr>
          <w:sz w:val="28"/>
          <w:szCs w:val="28"/>
        </w:rPr>
        <w:t>money</w:t>
      </w:r>
      <w:r w:rsidR="00055011">
        <w:rPr>
          <w:sz w:val="28"/>
          <w:szCs w:val="28"/>
        </w:rPr>
        <w:t xml:space="preserve">, spend their retirements, as </w:t>
      </w:r>
      <w:r w:rsidR="00FE3AC0" w:rsidRPr="00055011">
        <w:rPr>
          <w:sz w:val="28"/>
          <w:szCs w:val="28"/>
        </w:rPr>
        <w:t>orde</w:t>
      </w:r>
      <w:r w:rsidR="00055011">
        <w:rPr>
          <w:sz w:val="28"/>
          <w:szCs w:val="28"/>
        </w:rPr>
        <w:t>red. There is no recourse, for some only bankruptcy at the hand of the courts and their processes. This is not in the best interest of our children.</w:t>
      </w:r>
    </w:p>
    <w:p w:rsidR="00055011" w:rsidRPr="00055011" w:rsidRDefault="00055011" w:rsidP="007237C8">
      <w:pPr>
        <w:autoSpaceDE w:val="0"/>
        <w:autoSpaceDN w:val="0"/>
        <w:adjustRightInd w:val="0"/>
        <w:spacing w:line="480" w:lineRule="auto"/>
        <w:ind w:firstLine="720"/>
        <w:rPr>
          <w:sz w:val="28"/>
          <w:szCs w:val="28"/>
        </w:rPr>
      </w:pPr>
      <w:r w:rsidRPr="00055011">
        <w:rPr>
          <w:sz w:val="28"/>
          <w:szCs w:val="28"/>
        </w:rPr>
        <w:t>See</w:t>
      </w:r>
      <w:r w:rsidR="00FE3AC0" w:rsidRPr="00055011">
        <w:rPr>
          <w:sz w:val="28"/>
          <w:szCs w:val="28"/>
        </w:rPr>
        <w:t xml:space="preserve"> Judge Swann and Judge </w:t>
      </w:r>
      <w:proofErr w:type="spellStart"/>
      <w:r w:rsidR="00FE3AC0" w:rsidRPr="00055011">
        <w:rPr>
          <w:sz w:val="28"/>
          <w:szCs w:val="28"/>
        </w:rPr>
        <w:t>McMurdie's</w:t>
      </w:r>
      <w:proofErr w:type="spellEnd"/>
      <w:r w:rsidR="00FE3AC0" w:rsidRPr="00055011">
        <w:rPr>
          <w:sz w:val="28"/>
          <w:szCs w:val="28"/>
        </w:rPr>
        <w:t xml:space="preserve"> REPLY TO COMMENT TO PETITION TO AMEND RULE 72 OF THE RULES OF FAMILY LAW PROCEDURE, submitted August 4, 2016, </w:t>
      </w:r>
      <w:r w:rsidRPr="00055011">
        <w:rPr>
          <w:sz w:val="28"/>
          <w:szCs w:val="28"/>
        </w:rPr>
        <w:t>which clearly</w:t>
      </w:r>
      <w:r w:rsidR="00FE3AC0" w:rsidRPr="00055011">
        <w:rPr>
          <w:sz w:val="28"/>
          <w:szCs w:val="28"/>
        </w:rPr>
        <w:t xml:space="preserve"> indicates appointment of special masters over objection of any party is not a</w:t>
      </w:r>
      <w:r>
        <w:rPr>
          <w:sz w:val="28"/>
          <w:szCs w:val="28"/>
        </w:rPr>
        <w:t>ppropriate, which was ORDERED</w:t>
      </w:r>
      <w:r w:rsidR="00402912">
        <w:rPr>
          <w:sz w:val="28"/>
          <w:szCs w:val="28"/>
        </w:rPr>
        <w:t xml:space="preserve"> as amended,</w:t>
      </w:r>
      <w:r>
        <w:rPr>
          <w:sz w:val="28"/>
          <w:szCs w:val="28"/>
        </w:rPr>
        <w:t xml:space="preserve"> and is to be effective </w:t>
      </w:r>
      <w:r w:rsidR="00473907">
        <w:rPr>
          <w:sz w:val="28"/>
          <w:szCs w:val="28"/>
        </w:rPr>
        <w:t>now</w:t>
      </w:r>
      <w:r>
        <w:rPr>
          <w:sz w:val="28"/>
          <w:szCs w:val="28"/>
        </w:rPr>
        <w:t>.</w:t>
      </w:r>
    </w:p>
    <w:p w:rsidR="00055011" w:rsidRPr="00CB0214" w:rsidRDefault="00055011" w:rsidP="00CB0214">
      <w:pPr>
        <w:pStyle w:val="NoSpacing"/>
        <w:rPr>
          <w:sz w:val="28"/>
          <w:szCs w:val="28"/>
        </w:rPr>
      </w:pPr>
    </w:p>
    <w:p w:rsidR="00055011" w:rsidRPr="00CB0214" w:rsidRDefault="00055011" w:rsidP="00CB0214">
      <w:pPr>
        <w:pStyle w:val="NoSpacing"/>
        <w:rPr>
          <w:sz w:val="28"/>
          <w:szCs w:val="28"/>
        </w:rPr>
      </w:pPr>
      <w:r w:rsidRPr="00CB0214">
        <w:rPr>
          <w:sz w:val="28"/>
          <w:szCs w:val="28"/>
        </w:rPr>
        <w:t xml:space="preserve">“The commenters support the goal of the petition to eliminate the </w:t>
      </w:r>
      <w:proofErr w:type="spellStart"/>
      <w:r w:rsidRPr="00CB0214">
        <w:rPr>
          <w:sz w:val="28"/>
          <w:szCs w:val="28"/>
        </w:rPr>
        <w:t>sua</w:t>
      </w:r>
      <w:proofErr w:type="spellEnd"/>
      <w:r w:rsidRPr="00CB0214">
        <w:rPr>
          <w:sz w:val="28"/>
          <w:szCs w:val="28"/>
        </w:rPr>
        <w:t xml:space="preserve"> </w:t>
      </w:r>
      <w:proofErr w:type="spellStart"/>
      <w:r w:rsidRPr="00CB0214">
        <w:rPr>
          <w:sz w:val="28"/>
          <w:szCs w:val="28"/>
        </w:rPr>
        <w:t>sponte</w:t>
      </w:r>
      <w:proofErr w:type="spellEnd"/>
      <w:r w:rsidRPr="00CB0214">
        <w:rPr>
          <w:sz w:val="28"/>
          <w:szCs w:val="28"/>
        </w:rPr>
        <w:t xml:space="preserve"> appointment of special masters when neither p</w:t>
      </w:r>
      <w:r w:rsidR="00CB0214" w:rsidRPr="00CB0214">
        <w:rPr>
          <w:sz w:val="28"/>
          <w:szCs w:val="28"/>
        </w:rPr>
        <w:t>arty is amenable to their use.”</w:t>
      </w:r>
    </w:p>
    <w:p w:rsidR="00055011" w:rsidRPr="00055011" w:rsidRDefault="00055011" w:rsidP="00CB0214">
      <w:pPr>
        <w:autoSpaceDE w:val="0"/>
        <w:autoSpaceDN w:val="0"/>
        <w:adjustRightInd w:val="0"/>
        <w:spacing w:line="480" w:lineRule="auto"/>
        <w:rPr>
          <w:sz w:val="28"/>
          <w:szCs w:val="28"/>
        </w:rPr>
      </w:pPr>
    </w:p>
    <w:p w:rsidR="00E91B30" w:rsidRDefault="00473907" w:rsidP="00CB0214">
      <w:pPr>
        <w:autoSpaceDE w:val="0"/>
        <w:autoSpaceDN w:val="0"/>
        <w:adjustRightInd w:val="0"/>
        <w:spacing w:line="480" w:lineRule="auto"/>
        <w:rPr>
          <w:sz w:val="28"/>
          <w:szCs w:val="28"/>
        </w:rPr>
      </w:pPr>
      <w:r>
        <w:rPr>
          <w:sz w:val="28"/>
          <w:szCs w:val="28"/>
        </w:rPr>
        <w:t>S</w:t>
      </w:r>
      <w:r w:rsidR="00FE3AC0" w:rsidRPr="00055011">
        <w:rPr>
          <w:sz w:val="28"/>
          <w:szCs w:val="28"/>
        </w:rPr>
        <w:t>uch an appointment is inconsistent with the goal of the Arizona Courts to facilitate access to jus</w:t>
      </w:r>
      <w:r w:rsidR="00055011">
        <w:rPr>
          <w:sz w:val="28"/>
          <w:szCs w:val="28"/>
        </w:rPr>
        <w:t xml:space="preserve">tice, and they further </w:t>
      </w:r>
      <w:r w:rsidR="00FA2651">
        <w:rPr>
          <w:sz w:val="28"/>
          <w:szCs w:val="28"/>
        </w:rPr>
        <w:t xml:space="preserve">state </w:t>
      </w:r>
      <w:r w:rsidR="00055011">
        <w:rPr>
          <w:sz w:val="28"/>
          <w:szCs w:val="28"/>
        </w:rPr>
        <w:t>the court</w:t>
      </w:r>
      <w:r w:rsidR="00FE3AC0" w:rsidRPr="00055011">
        <w:rPr>
          <w:sz w:val="28"/>
          <w:szCs w:val="28"/>
        </w:rPr>
        <w:t xml:space="preserve"> should lack the power to require parties to spend money on private service providers to the exclusion of their right to public justice. Rule 74 was amended implicitly recognizing referral of parenting time and legal decision making to a Parenting Coordinat</w:t>
      </w:r>
      <w:r w:rsidR="00055011" w:rsidRPr="00055011">
        <w:rPr>
          <w:sz w:val="28"/>
          <w:szCs w:val="28"/>
        </w:rPr>
        <w:t xml:space="preserve">or was not authorized. </w:t>
      </w:r>
    </w:p>
    <w:p w:rsidR="00055011" w:rsidRPr="00055011" w:rsidRDefault="00055011" w:rsidP="007237C8">
      <w:pPr>
        <w:autoSpaceDE w:val="0"/>
        <w:autoSpaceDN w:val="0"/>
        <w:adjustRightInd w:val="0"/>
        <w:spacing w:line="480" w:lineRule="auto"/>
        <w:ind w:firstLine="720"/>
        <w:rPr>
          <w:sz w:val="28"/>
          <w:szCs w:val="28"/>
        </w:rPr>
      </w:pPr>
      <w:r w:rsidRPr="00055011">
        <w:rPr>
          <w:sz w:val="28"/>
          <w:szCs w:val="28"/>
        </w:rPr>
        <w:t xml:space="preserve">Family Court Judges continue with </w:t>
      </w:r>
      <w:r>
        <w:rPr>
          <w:sz w:val="28"/>
          <w:szCs w:val="28"/>
        </w:rPr>
        <w:t>the appointment and use of expensive third party</w:t>
      </w:r>
      <w:r w:rsidR="00FE3AC0" w:rsidRPr="00055011">
        <w:rPr>
          <w:sz w:val="28"/>
          <w:szCs w:val="28"/>
        </w:rPr>
        <w:t xml:space="preserve"> Special Master</w:t>
      </w:r>
      <w:r>
        <w:rPr>
          <w:sz w:val="28"/>
          <w:szCs w:val="28"/>
        </w:rPr>
        <w:t>s, therapeutic interventionalists</w:t>
      </w:r>
      <w:r w:rsidR="00FE3AC0" w:rsidRPr="00055011">
        <w:rPr>
          <w:sz w:val="28"/>
          <w:szCs w:val="28"/>
        </w:rPr>
        <w:t xml:space="preserve"> /non jud</w:t>
      </w:r>
      <w:r>
        <w:rPr>
          <w:sz w:val="28"/>
          <w:szCs w:val="28"/>
        </w:rPr>
        <w:t xml:space="preserve">icial officers </w:t>
      </w:r>
      <w:r w:rsidRPr="00055011">
        <w:rPr>
          <w:sz w:val="28"/>
          <w:szCs w:val="28"/>
        </w:rPr>
        <w:t xml:space="preserve">over </w:t>
      </w:r>
      <w:r w:rsidR="00444851">
        <w:rPr>
          <w:sz w:val="28"/>
          <w:szCs w:val="28"/>
        </w:rPr>
        <w:t xml:space="preserve">objections of the parties. </w:t>
      </w:r>
      <w:r w:rsidRPr="00055011">
        <w:rPr>
          <w:sz w:val="28"/>
          <w:szCs w:val="28"/>
        </w:rPr>
        <w:t xml:space="preserve">This is an action of which </w:t>
      </w:r>
      <w:r w:rsidR="00FE3AC0" w:rsidRPr="00055011">
        <w:rPr>
          <w:sz w:val="28"/>
          <w:szCs w:val="28"/>
        </w:rPr>
        <w:t>cannot be referred even by stipulation</w:t>
      </w:r>
      <w:r w:rsidRPr="00055011">
        <w:rPr>
          <w:sz w:val="28"/>
          <w:szCs w:val="28"/>
        </w:rPr>
        <w:t xml:space="preserve"> according to Judge Swann of Division 1 </w:t>
      </w:r>
      <w:r w:rsidR="00B9255A">
        <w:rPr>
          <w:sz w:val="28"/>
          <w:szCs w:val="28"/>
        </w:rPr>
        <w:t xml:space="preserve">Court of </w:t>
      </w:r>
      <w:r w:rsidRPr="00055011">
        <w:rPr>
          <w:sz w:val="28"/>
          <w:szCs w:val="28"/>
        </w:rPr>
        <w:t>Appeals</w:t>
      </w:r>
      <w:r w:rsidR="00FE3AC0" w:rsidRPr="00055011">
        <w:rPr>
          <w:sz w:val="28"/>
          <w:szCs w:val="28"/>
        </w:rPr>
        <w:t>.</w:t>
      </w:r>
      <w:r w:rsidRPr="00055011">
        <w:rPr>
          <w:sz w:val="28"/>
          <w:szCs w:val="28"/>
        </w:rPr>
        <w:t xml:space="preserve"> It is clear </w:t>
      </w:r>
      <w:r w:rsidR="00FE3AC0" w:rsidRPr="00055011">
        <w:rPr>
          <w:sz w:val="28"/>
          <w:szCs w:val="28"/>
        </w:rPr>
        <w:t xml:space="preserve">that </w:t>
      </w:r>
      <w:r w:rsidRPr="00055011">
        <w:rPr>
          <w:sz w:val="28"/>
          <w:szCs w:val="28"/>
        </w:rPr>
        <w:t>the use of</w:t>
      </w:r>
      <w:r w:rsidR="00FE3AC0" w:rsidRPr="00055011">
        <w:rPr>
          <w:sz w:val="28"/>
          <w:szCs w:val="28"/>
        </w:rPr>
        <w:t xml:space="preserve"> a special master </w:t>
      </w:r>
      <w:r w:rsidRPr="00055011">
        <w:rPr>
          <w:sz w:val="28"/>
          <w:szCs w:val="28"/>
        </w:rPr>
        <w:t xml:space="preserve">is used </w:t>
      </w:r>
      <w:r w:rsidR="00FE3AC0" w:rsidRPr="00055011">
        <w:rPr>
          <w:sz w:val="28"/>
          <w:szCs w:val="28"/>
        </w:rPr>
        <w:t>as a costly dry run for the main event before the trial</w:t>
      </w:r>
      <w:r w:rsidRPr="00055011">
        <w:rPr>
          <w:sz w:val="28"/>
          <w:szCs w:val="28"/>
        </w:rPr>
        <w:t>, posing a</w:t>
      </w:r>
      <w:r w:rsidR="00B9255A">
        <w:rPr>
          <w:sz w:val="28"/>
          <w:szCs w:val="28"/>
        </w:rPr>
        <w:t>n enormous</w:t>
      </w:r>
      <w:r w:rsidRPr="00055011">
        <w:rPr>
          <w:sz w:val="28"/>
          <w:szCs w:val="28"/>
        </w:rPr>
        <w:t xml:space="preserve"> financial burden onto the parties</w:t>
      </w:r>
      <w:r w:rsidR="00444851">
        <w:rPr>
          <w:sz w:val="28"/>
          <w:szCs w:val="28"/>
        </w:rPr>
        <w:t xml:space="preserve">, and depleting the parties’ funds of which could have been used for </w:t>
      </w:r>
      <w:r w:rsidR="00B9255A">
        <w:rPr>
          <w:sz w:val="28"/>
          <w:szCs w:val="28"/>
        </w:rPr>
        <w:t xml:space="preserve">college funds, now are spent on </w:t>
      </w:r>
      <w:r w:rsidR="00444851">
        <w:rPr>
          <w:sz w:val="28"/>
          <w:szCs w:val="28"/>
        </w:rPr>
        <w:t>attorneys at trial</w:t>
      </w:r>
      <w:r w:rsidR="00B9255A">
        <w:rPr>
          <w:sz w:val="28"/>
          <w:szCs w:val="28"/>
        </w:rPr>
        <w:t xml:space="preserve"> if there is any money left</w:t>
      </w:r>
      <w:r w:rsidR="00444851">
        <w:rPr>
          <w:sz w:val="28"/>
          <w:szCs w:val="28"/>
        </w:rPr>
        <w:t>, posing more aggravation and financial burden for the now “pro per” to learn ARFLP and Court Rules to try to represent themselves. The whole process is pointl</w:t>
      </w:r>
      <w:r w:rsidR="00402912">
        <w:rPr>
          <w:sz w:val="28"/>
          <w:szCs w:val="28"/>
        </w:rPr>
        <w:t xml:space="preserve">ess, and in some cases takes years and </w:t>
      </w:r>
      <w:r w:rsidR="00444851">
        <w:rPr>
          <w:sz w:val="28"/>
          <w:szCs w:val="28"/>
        </w:rPr>
        <w:t xml:space="preserve">years </w:t>
      </w:r>
      <w:r w:rsidR="00B9255A">
        <w:rPr>
          <w:sz w:val="28"/>
          <w:szCs w:val="28"/>
        </w:rPr>
        <w:t xml:space="preserve">to resolve. One party/litigant usually </w:t>
      </w:r>
      <w:r w:rsidR="00444851">
        <w:rPr>
          <w:sz w:val="28"/>
          <w:szCs w:val="28"/>
        </w:rPr>
        <w:t xml:space="preserve">has the money to buy their justice </w:t>
      </w:r>
      <w:r w:rsidR="00402912">
        <w:rPr>
          <w:sz w:val="28"/>
          <w:szCs w:val="28"/>
        </w:rPr>
        <w:t xml:space="preserve">by and through their attorney and expensive third party, </w:t>
      </w:r>
      <w:r w:rsidR="00FA5C6F">
        <w:rPr>
          <w:sz w:val="28"/>
          <w:szCs w:val="28"/>
        </w:rPr>
        <w:t>whom the other party</w:t>
      </w:r>
      <w:r w:rsidR="00402912">
        <w:rPr>
          <w:sz w:val="28"/>
          <w:szCs w:val="28"/>
        </w:rPr>
        <w:t xml:space="preserve"> may never see or hear from</w:t>
      </w:r>
      <w:r w:rsidR="00FA5C6F">
        <w:rPr>
          <w:sz w:val="28"/>
          <w:szCs w:val="28"/>
        </w:rPr>
        <w:t>, hence being</w:t>
      </w:r>
      <w:r w:rsidR="00402912">
        <w:rPr>
          <w:sz w:val="28"/>
          <w:szCs w:val="28"/>
        </w:rPr>
        <w:t xml:space="preserve"> </w:t>
      </w:r>
      <w:r w:rsidR="00444851">
        <w:rPr>
          <w:sz w:val="28"/>
          <w:szCs w:val="28"/>
        </w:rPr>
        <w:t xml:space="preserve">shut out of </w:t>
      </w:r>
      <w:r w:rsidR="00FA5C6F">
        <w:rPr>
          <w:sz w:val="28"/>
          <w:szCs w:val="28"/>
        </w:rPr>
        <w:t xml:space="preserve">opportunity for </w:t>
      </w:r>
      <w:r w:rsidR="00444851">
        <w:rPr>
          <w:sz w:val="28"/>
          <w:szCs w:val="28"/>
        </w:rPr>
        <w:t>justice</w:t>
      </w:r>
      <w:r w:rsidR="00FA5C6F">
        <w:rPr>
          <w:sz w:val="28"/>
          <w:szCs w:val="28"/>
        </w:rPr>
        <w:t xml:space="preserve"> and conclusion of a case</w:t>
      </w:r>
      <w:r w:rsidR="00444851">
        <w:rPr>
          <w:sz w:val="28"/>
          <w:szCs w:val="28"/>
        </w:rPr>
        <w:t>.</w:t>
      </w:r>
    </w:p>
    <w:p w:rsidR="00682A29" w:rsidRPr="00682A29" w:rsidRDefault="00FE3AC0" w:rsidP="007237C8">
      <w:pPr>
        <w:autoSpaceDE w:val="0"/>
        <w:autoSpaceDN w:val="0"/>
        <w:adjustRightInd w:val="0"/>
        <w:spacing w:line="480" w:lineRule="auto"/>
        <w:ind w:firstLine="720"/>
        <w:rPr>
          <w:sz w:val="28"/>
          <w:szCs w:val="28"/>
        </w:rPr>
      </w:pPr>
      <w:r w:rsidRPr="00055011">
        <w:rPr>
          <w:sz w:val="28"/>
          <w:szCs w:val="28"/>
        </w:rPr>
        <w:t xml:space="preserve">The </w:t>
      </w:r>
      <w:r w:rsidR="00B9255A">
        <w:rPr>
          <w:sz w:val="28"/>
          <w:szCs w:val="28"/>
        </w:rPr>
        <w:t>Trial court must</w:t>
      </w:r>
      <w:r w:rsidRPr="00055011">
        <w:rPr>
          <w:sz w:val="28"/>
          <w:szCs w:val="28"/>
        </w:rPr>
        <w:t xml:space="preserve"> not simply rely on affidavits</w:t>
      </w:r>
      <w:r w:rsidR="00055011" w:rsidRPr="00055011">
        <w:rPr>
          <w:sz w:val="28"/>
          <w:szCs w:val="28"/>
        </w:rPr>
        <w:t xml:space="preserve"> of third parties in their rulings [but </w:t>
      </w:r>
      <w:r w:rsidR="00055011">
        <w:rPr>
          <w:sz w:val="28"/>
          <w:szCs w:val="28"/>
        </w:rPr>
        <w:t xml:space="preserve">Family Court Judges </w:t>
      </w:r>
      <w:r w:rsidR="00B9255A">
        <w:rPr>
          <w:sz w:val="28"/>
          <w:szCs w:val="28"/>
        </w:rPr>
        <w:t xml:space="preserve">continue </w:t>
      </w:r>
      <w:r w:rsidR="00055011" w:rsidRPr="00055011">
        <w:rPr>
          <w:sz w:val="28"/>
          <w:szCs w:val="28"/>
        </w:rPr>
        <w:t>do so regardless]</w:t>
      </w:r>
      <w:r w:rsidRPr="00055011">
        <w:rPr>
          <w:sz w:val="28"/>
          <w:szCs w:val="28"/>
        </w:rPr>
        <w:t xml:space="preserve"> and that referr</w:t>
      </w:r>
      <w:r w:rsidR="00055011">
        <w:rPr>
          <w:sz w:val="28"/>
          <w:szCs w:val="28"/>
        </w:rPr>
        <w:t xml:space="preserve">ing to a special master </w:t>
      </w:r>
      <w:r w:rsidR="00B9255A">
        <w:rPr>
          <w:sz w:val="28"/>
          <w:szCs w:val="28"/>
        </w:rPr>
        <w:t xml:space="preserve">(TI) or Parenting Coordinator who is not regulated, </w:t>
      </w:r>
      <w:r w:rsidRPr="00055011">
        <w:rPr>
          <w:sz w:val="28"/>
          <w:szCs w:val="28"/>
        </w:rPr>
        <w:t>expand</w:t>
      </w:r>
      <w:r w:rsidR="00055011">
        <w:rPr>
          <w:sz w:val="28"/>
          <w:szCs w:val="28"/>
        </w:rPr>
        <w:t>s</w:t>
      </w:r>
      <w:r w:rsidRPr="00055011">
        <w:rPr>
          <w:sz w:val="28"/>
          <w:szCs w:val="28"/>
        </w:rPr>
        <w:t xml:space="preserve"> the cost of litigation; and le</w:t>
      </w:r>
      <w:r w:rsidR="00055011" w:rsidRPr="00055011">
        <w:rPr>
          <w:sz w:val="28"/>
          <w:szCs w:val="28"/>
        </w:rPr>
        <w:t>ngthen</w:t>
      </w:r>
      <w:r w:rsidR="00055011">
        <w:rPr>
          <w:sz w:val="28"/>
          <w:szCs w:val="28"/>
        </w:rPr>
        <w:t>s</w:t>
      </w:r>
      <w:r w:rsidR="00055011" w:rsidRPr="00055011">
        <w:rPr>
          <w:sz w:val="28"/>
          <w:szCs w:val="28"/>
        </w:rPr>
        <w:t xml:space="preserve"> the time to resolution.  T</w:t>
      </w:r>
      <w:r w:rsidRPr="00055011">
        <w:rPr>
          <w:sz w:val="28"/>
          <w:szCs w:val="28"/>
        </w:rPr>
        <w:t xml:space="preserve">he functions the </w:t>
      </w:r>
      <w:r w:rsidR="00444851">
        <w:rPr>
          <w:sz w:val="28"/>
          <w:szCs w:val="28"/>
        </w:rPr>
        <w:t xml:space="preserve">expensive </w:t>
      </w:r>
      <w:r w:rsidRPr="00055011">
        <w:rPr>
          <w:sz w:val="28"/>
          <w:szCs w:val="28"/>
        </w:rPr>
        <w:t xml:space="preserve">special masters perform </w:t>
      </w:r>
      <w:r w:rsidR="00055011" w:rsidRPr="00055011">
        <w:rPr>
          <w:sz w:val="28"/>
          <w:szCs w:val="28"/>
        </w:rPr>
        <w:t>[</w:t>
      </w:r>
      <w:r w:rsidRPr="00055011">
        <w:rPr>
          <w:sz w:val="28"/>
          <w:szCs w:val="28"/>
        </w:rPr>
        <w:t>over objection</w:t>
      </w:r>
      <w:r w:rsidR="00055011" w:rsidRPr="00055011">
        <w:rPr>
          <w:sz w:val="28"/>
          <w:szCs w:val="28"/>
        </w:rPr>
        <w:t>]</w:t>
      </w:r>
      <w:r w:rsidRPr="00055011">
        <w:rPr>
          <w:sz w:val="28"/>
          <w:szCs w:val="28"/>
        </w:rPr>
        <w:t xml:space="preserve"> are closely analogous to those prohibited in Federal Courts. </w:t>
      </w:r>
      <w:r w:rsidR="00055011" w:rsidRPr="00055011">
        <w:rPr>
          <w:sz w:val="28"/>
          <w:szCs w:val="28"/>
        </w:rPr>
        <w:t xml:space="preserve">To </w:t>
      </w:r>
      <w:r w:rsidRPr="00055011">
        <w:rPr>
          <w:sz w:val="28"/>
          <w:szCs w:val="28"/>
        </w:rPr>
        <w:t xml:space="preserve">impoverish families is not </w:t>
      </w:r>
      <w:r w:rsidR="00055011" w:rsidRPr="00055011">
        <w:rPr>
          <w:sz w:val="28"/>
          <w:szCs w:val="28"/>
        </w:rPr>
        <w:t xml:space="preserve">in </w:t>
      </w:r>
      <w:r w:rsidR="00055011">
        <w:rPr>
          <w:sz w:val="28"/>
          <w:szCs w:val="28"/>
        </w:rPr>
        <w:t xml:space="preserve">the best interest of the child. </w:t>
      </w:r>
      <w:r w:rsidR="00055011" w:rsidRPr="00055011">
        <w:rPr>
          <w:sz w:val="28"/>
          <w:szCs w:val="28"/>
        </w:rPr>
        <w:t xml:space="preserve"> </w:t>
      </w:r>
    </w:p>
    <w:p w:rsidR="007237C8" w:rsidRDefault="007237C8" w:rsidP="00CB0214">
      <w:pPr>
        <w:autoSpaceDE w:val="0"/>
        <w:autoSpaceDN w:val="0"/>
        <w:adjustRightInd w:val="0"/>
        <w:spacing w:line="480" w:lineRule="auto"/>
        <w:rPr>
          <w:b/>
          <w:sz w:val="28"/>
          <w:szCs w:val="28"/>
        </w:rPr>
      </w:pPr>
    </w:p>
    <w:p w:rsidR="007237C8" w:rsidRDefault="007237C8" w:rsidP="00CB0214">
      <w:pPr>
        <w:autoSpaceDE w:val="0"/>
        <w:autoSpaceDN w:val="0"/>
        <w:adjustRightInd w:val="0"/>
        <w:spacing w:line="480" w:lineRule="auto"/>
        <w:rPr>
          <w:b/>
          <w:sz w:val="28"/>
          <w:szCs w:val="28"/>
        </w:rPr>
      </w:pPr>
    </w:p>
    <w:p w:rsidR="00B9255A" w:rsidRDefault="00B9255A" w:rsidP="00CB0214">
      <w:pPr>
        <w:autoSpaceDE w:val="0"/>
        <w:autoSpaceDN w:val="0"/>
        <w:adjustRightInd w:val="0"/>
        <w:spacing w:line="480" w:lineRule="auto"/>
        <w:rPr>
          <w:b/>
          <w:sz w:val="28"/>
          <w:szCs w:val="28"/>
        </w:rPr>
      </w:pPr>
    </w:p>
    <w:p w:rsidR="00055011" w:rsidRPr="00055011" w:rsidRDefault="00055011" w:rsidP="00CB0214">
      <w:pPr>
        <w:autoSpaceDE w:val="0"/>
        <w:autoSpaceDN w:val="0"/>
        <w:adjustRightInd w:val="0"/>
        <w:spacing w:line="480" w:lineRule="auto"/>
        <w:rPr>
          <w:b/>
          <w:sz w:val="28"/>
          <w:szCs w:val="28"/>
        </w:rPr>
      </w:pPr>
      <w:bookmarkStart w:id="0" w:name="_GoBack"/>
      <w:bookmarkEnd w:id="0"/>
      <w:r w:rsidRPr="00055011">
        <w:rPr>
          <w:b/>
          <w:sz w:val="28"/>
          <w:szCs w:val="28"/>
        </w:rPr>
        <w:t>RECOMMENDATION:</w:t>
      </w:r>
    </w:p>
    <w:p w:rsidR="00055011" w:rsidRDefault="007237C8" w:rsidP="00CB0214">
      <w:pPr>
        <w:autoSpaceDE w:val="0"/>
        <w:autoSpaceDN w:val="0"/>
        <w:adjustRightInd w:val="0"/>
        <w:spacing w:line="480" w:lineRule="auto"/>
        <w:rPr>
          <w:sz w:val="28"/>
          <w:szCs w:val="28"/>
        </w:rPr>
      </w:pPr>
      <w:r>
        <w:rPr>
          <w:sz w:val="28"/>
          <w:szCs w:val="28"/>
        </w:rPr>
        <w:t>Petitioner requests this Court</w:t>
      </w:r>
      <w:r w:rsidR="001029CB">
        <w:rPr>
          <w:sz w:val="28"/>
          <w:szCs w:val="28"/>
        </w:rPr>
        <w:t xml:space="preserve"> abrogate</w:t>
      </w:r>
      <w:r w:rsidR="00D302A2" w:rsidRPr="00055011">
        <w:rPr>
          <w:sz w:val="28"/>
          <w:szCs w:val="28"/>
        </w:rPr>
        <w:t xml:space="preserve"> </w:t>
      </w:r>
      <w:r w:rsidR="00473907">
        <w:rPr>
          <w:color w:val="000000"/>
          <w:sz w:val="28"/>
          <w:szCs w:val="28"/>
        </w:rPr>
        <w:t>ARIZONA RULES OF FAMILY LAW PROCEDURE</w:t>
      </w:r>
      <w:r w:rsidR="00473907" w:rsidRPr="00055011">
        <w:rPr>
          <w:sz w:val="28"/>
          <w:szCs w:val="28"/>
        </w:rPr>
        <w:t xml:space="preserve"> </w:t>
      </w:r>
      <w:r w:rsidR="00DB344A">
        <w:rPr>
          <w:sz w:val="28"/>
          <w:szCs w:val="28"/>
        </w:rPr>
        <w:t xml:space="preserve">Rule 95 </w:t>
      </w:r>
      <w:r w:rsidR="00B9255A">
        <w:rPr>
          <w:sz w:val="28"/>
          <w:szCs w:val="28"/>
        </w:rPr>
        <w:t>(</w:t>
      </w:r>
      <w:r w:rsidR="00473907">
        <w:rPr>
          <w:sz w:val="28"/>
          <w:szCs w:val="28"/>
        </w:rPr>
        <w:t>A</w:t>
      </w:r>
      <w:r w:rsidR="00B9255A">
        <w:rPr>
          <w:sz w:val="28"/>
          <w:szCs w:val="28"/>
        </w:rPr>
        <w:t>)</w:t>
      </w:r>
      <w:r w:rsidR="00473907">
        <w:rPr>
          <w:sz w:val="28"/>
          <w:szCs w:val="28"/>
        </w:rPr>
        <w:t xml:space="preserve">. </w:t>
      </w:r>
      <w:r w:rsidR="00055011" w:rsidRPr="00055011">
        <w:rPr>
          <w:sz w:val="28"/>
          <w:szCs w:val="28"/>
        </w:rPr>
        <w:t xml:space="preserve">to be in alignment with </w:t>
      </w:r>
      <w:r w:rsidR="00D302A2" w:rsidRPr="00055011">
        <w:rPr>
          <w:sz w:val="28"/>
          <w:szCs w:val="28"/>
        </w:rPr>
        <w:t>the</w:t>
      </w:r>
      <w:r w:rsidR="00FA5C6F">
        <w:rPr>
          <w:sz w:val="28"/>
          <w:szCs w:val="28"/>
        </w:rPr>
        <w:t xml:space="preserve"> ORDERED amended </w:t>
      </w:r>
      <w:r w:rsidR="00055011" w:rsidRPr="00055011">
        <w:rPr>
          <w:sz w:val="28"/>
          <w:szCs w:val="28"/>
        </w:rPr>
        <w:t>changes of</w:t>
      </w:r>
      <w:r w:rsidR="00D302A2" w:rsidRPr="00055011">
        <w:rPr>
          <w:sz w:val="28"/>
          <w:szCs w:val="28"/>
        </w:rPr>
        <w:t xml:space="preserve"> ARFLP </w:t>
      </w:r>
      <w:r w:rsidR="00055011" w:rsidRPr="00055011">
        <w:rPr>
          <w:sz w:val="28"/>
          <w:szCs w:val="28"/>
        </w:rPr>
        <w:t xml:space="preserve">Rule 72 and Rule 74 </w:t>
      </w:r>
      <w:r w:rsidR="00CE16D8">
        <w:rPr>
          <w:sz w:val="28"/>
          <w:szCs w:val="28"/>
        </w:rPr>
        <w:t xml:space="preserve">thereby </w:t>
      </w:r>
      <w:r w:rsidR="00473907">
        <w:rPr>
          <w:sz w:val="28"/>
          <w:szCs w:val="28"/>
        </w:rPr>
        <w:t>ceasing</w:t>
      </w:r>
      <w:r w:rsidR="00682A29">
        <w:rPr>
          <w:sz w:val="28"/>
          <w:szCs w:val="28"/>
        </w:rPr>
        <w:t xml:space="preserve"> the </w:t>
      </w:r>
      <w:r w:rsidR="00473907">
        <w:rPr>
          <w:sz w:val="28"/>
          <w:szCs w:val="28"/>
        </w:rPr>
        <w:t xml:space="preserve">end run around orders over objection </w:t>
      </w:r>
      <w:r w:rsidR="001029CB">
        <w:rPr>
          <w:sz w:val="28"/>
          <w:szCs w:val="28"/>
        </w:rPr>
        <w:t xml:space="preserve">of the parties </w:t>
      </w:r>
      <w:r w:rsidR="00473907">
        <w:rPr>
          <w:sz w:val="28"/>
          <w:szCs w:val="28"/>
        </w:rPr>
        <w:t xml:space="preserve">and </w:t>
      </w:r>
      <w:r w:rsidR="000A4A2E">
        <w:rPr>
          <w:sz w:val="28"/>
          <w:szCs w:val="28"/>
        </w:rPr>
        <w:t>follow the</w:t>
      </w:r>
      <w:r w:rsidR="001029CB">
        <w:rPr>
          <w:sz w:val="28"/>
          <w:szCs w:val="28"/>
        </w:rPr>
        <w:t xml:space="preserve"> </w:t>
      </w:r>
      <w:r w:rsidR="00FA5C6F">
        <w:rPr>
          <w:sz w:val="28"/>
          <w:szCs w:val="28"/>
        </w:rPr>
        <w:t>ORDER</w:t>
      </w:r>
      <w:r w:rsidR="00031BF1">
        <w:rPr>
          <w:sz w:val="28"/>
          <w:szCs w:val="28"/>
        </w:rPr>
        <w:t>S</w:t>
      </w:r>
      <w:r w:rsidR="001029CB">
        <w:rPr>
          <w:sz w:val="28"/>
          <w:szCs w:val="28"/>
        </w:rPr>
        <w:t xml:space="preserve"> of the Supreme Court regarding ARFLP Rule 72 and Rule 74.</w:t>
      </w:r>
    </w:p>
    <w:p w:rsidR="001029CB" w:rsidRPr="007237C8" w:rsidRDefault="001029CB" w:rsidP="007237C8">
      <w:pPr>
        <w:pStyle w:val="ListParagraph"/>
        <w:numPr>
          <w:ilvl w:val="0"/>
          <w:numId w:val="5"/>
        </w:numPr>
        <w:autoSpaceDE w:val="0"/>
        <w:autoSpaceDN w:val="0"/>
        <w:adjustRightInd w:val="0"/>
        <w:spacing w:line="480" w:lineRule="auto"/>
        <w:rPr>
          <w:sz w:val="28"/>
          <w:szCs w:val="28"/>
        </w:rPr>
      </w:pPr>
      <w:r w:rsidRPr="007237C8">
        <w:rPr>
          <w:sz w:val="28"/>
          <w:szCs w:val="28"/>
        </w:rPr>
        <w:t>Abrogate ARIZONA</w:t>
      </w:r>
      <w:r w:rsidRPr="007237C8">
        <w:rPr>
          <w:rFonts w:eastAsia="Times New Roman"/>
          <w:color w:val="000000"/>
          <w:sz w:val="28"/>
          <w:szCs w:val="28"/>
        </w:rPr>
        <w:t xml:space="preserve"> RULES OF FAMILY LAW PROCEDURE</w:t>
      </w:r>
      <w:r w:rsidR="003B3B1A" w:rsidRPr="007237C8">
        <w:rPr>
          <w:sz w:val="28"/>
          <w:szCs w:val="28"/>
        </w:rPr>
        <w:t xml:space="preserve"> 95 A</w:t>
      </w:r>
      <w:r w:rsidR="00C15683" w:rsidRPr="007237C8">
        <w:rPr>
          <w:sz w:val="28"/>
          <w:szCs w:val="28"/>
        </w:rPr>
        <w:t xml:space="preserve">. </w:t>
      </w:r>
    </w:p>
    <w:p w:rsidR="00055011" w:rsidRPr="00031BF1" w:rsidRDefault="00C15683" w:rsidP="001029CB">
      <w:pPr>
        <w:pStyle w:val="ListParagraph"/>
        <w:autoSpaceDE w:val="0"/>
        <w:autoSpaceDN w:val="0"/>
        <w:adjustRightInd w:val="0"/>
        <w:spacing w:line="480" w:lineRule="auto"/>
        <w:rPr>
          <w:sz w:val="28"/>
          <w:szCs w:val="28"/>
        </w:rPr>
      </w:pPr>
      <w:r>
        <w:rPr>
          <w:sz w:val="28"/>
          <w:szCs w:val="28"/>
        </w:rPr>
        <w:t>(</w:t>
      </w:r>
      <w:r w:rsidR="00055011" w:rsidRPr="00055011">
        <w:rPr>
          <w:sz w:val="28"/>
          <w:szCs w:val="28"/>
        </w:rPr>
        <w:t>see below</w:t>
      </w:r>
      <w:r w:rsidR="00DB344A">
        <w:rPr>
          <w:sz w:val="28"/>
          <w:szCs w:val="28"/>
        </w:rPr>
        <w:t xml:space="preserve"> </w:t>
      </w:r>
      <w:r w:rsidR="001029CB">
        <w:rPr>
          <w:sz w:val="28"/>
          <w:szCs w:val="28"/>
        </w:rPr>
        <w:t xml:space="preserve">Attachment, </w:t>
      </w:r>
      <w:r w:rsidR="001029CB" w:rsidRPr="00055011">
        <w:rPr>
          <w:sz w:val="28"/>
          <w:szCs w:val="28"/>
        </w:rPr>
        <w:t>strike</w:t>
      </w:r>
      <w:r w:rsidR="00055011" w:rsidRPr="00055011">
        <w:rPr>
          <w:sz w:val="28"/>
          <w:szCs w:val="28"/>
        </w:rPr>
        <w:t xml:space="preserve"> through)</w:t>
      </w:r>
      <w:r w:rsidR="003B3B1A">
        <w:rPr>
          <w:sz w:val="28"/>
          <w:szCs w:val="28"/>
        </w:rPr>
        <w:t xml:space="preserve"> AND Add</w:t>
      </w:r>
      <w:r w:rsidR="00055011" w:rsidRPr="00055011">
        <w:rPr>
          <w:sz w:val="28"/>
          <w:szCs w:val="28"/>
        </w:rPr>
        <w:t xml:space="preserve"> a financial burden “cap” of if the parties have reached $10,000 in litigation fees</w:t>
      </w:r>
      <w:r w:rsidR="00DB344A">
        <w:rPr>
          <w:sz w:val="28"/>
          <w:szCs w:val="28"/>
        </w:rPr>
        <w:t xml:space="preserve"> for divorce and post decree</w:t>
      </w:r>
      <w:r w:rsidR="00055011" w:rsidRPr="00055011">
        <w:rPr>
          <w:sz w:val="28"/>
          <w:szCs w:val="28"/>
        </w:rPr>
        <w:t>, no third party assignments are to be imposed. For some of us we are well into the $100,000</w:t>
      </w:r>
      <w:r w:rsidR="00055011">
        <w:rPr>
          <w:sz w:val="28"/>
          <w:szCs w:val="28"/>
        </w:rPr>
        <w:t>’s due to worthless/futile</w:t>
      </w:r>
      <w:r w:rsidR="00055011" w:rsidRPr="00055011">
        <w:rPr>
          <w:sz w:val="28"/>
          <w:szCs w:val="28"/>
        </w:rPr>
        <w:t xml:space="preserve"> appointment </w:t>
      </w:r>
      <w:r w:rsidR="00055011">
        <w:rPr>
          <w:sz w:val="28"/>
          <w:szCs w:val="28"/>
        </w:rPr>
        <w:t>of third parties, which were</w:t>
      </w:r>
      <w:r w:rsidR="00055011" w:rsidRPr="00055011">
        <w:rPr>
          <w:sz w:val="28"/>
          <w:szCs w:val="28"/>
        </w:rPr>
        <w:t xml:space="preserve"> costly, and </w:t>
      </w:r>
      <w:r w:rsidR="00682A29">
        <w:rPr>
          <w:sz w:val="28"/>
          <w:szCs w:val="28"/>
        </w:rPr>
        <w:t>of whom carry</w:t>
      </w:r>
      <w:r w:rsidR="003B3B1A">
        <w:rPr>
          <w:sz w:val="28"/>
          <w:szCs w:val="28"/>
        </w:rPr>
        <w:t xml:space="preserve"> a very high financial burden, </w:t>
      </w:r>
      <w:r w:rsidR="00031BF1">
        <w:rPr>
          <w:sz w:val="28"/>
          <w:szCs w:val="28"/>
        </w:rPr>
        <w:t xml:space="preserve">their reports are misleading </w:t>
      </w:r>
      <w:r w:rsidR="003B3B1A">
        <w:rPr>
          <w:sz w:val="28"/>
          <w:szCs w:val="28"/>
        </w:rPr>
        <w:t xml:space="preserve">the judges with events that never took place or </w:t>
      </w:r>
      <w:r w:rsidR="00031BF1">
        <w:rPr>
          <w:sz w:val="28"/>
          <w:szCs w:val="28"/>
        </w:rPr>
        <w:t>the</w:t>
      </w:r>
      <w:r w:rsidR="005574A2">
        <w:rPr>
          <w:sz w:val="28"/>
          <w:szCs w:val="28"/>
        </w:rPr>
        <w:t>y</w:t>
      </w:r>
      <w:r w:rsidR="00031BF1">
        <w:rPr>
          <w:sz w:val="28"/>
          <w:szCs w:val="28"/>
        </w:rPr>
        <w:t xml:space="preserve"> </w:t>
      </w:r>
      <w:r w:rsidR="005574A2">
        <w:rPr>
          <w:sz w:val="28"/>
          <w:szCs w:val="28"/>
        </w:rPr>
        <w:t xml:space="preserve">use </w:t>
      </w:r>
      <w:r w:rsidR="003B3B1A">
        <w:rPr>
          <w:sz w:val="28"/>
          <w:szCs w:val="28"/>
        </w:rPr>
        <w:t>the party’s retained attorneys only</w:t>
      </w:r>
      <w:r w:rsidR="00055011">
        <w:rPr>
          <w:sz w:val="28"/>
          <w:szCs w:val="28"/>
        </w:rPr>
        <w:t>-</w:t>
      </w:r>
      <w:r w:rsidR="003B3B1A">
        <w:rPr>
          <w:sz w:val="28"/>
          <w:szCs w:val="28"/>
        </w:rPr>
        <w:t xml:space="preserve">leaving out the parties, with </w:t>
      </w:r>
      <w:r w:rsidR="001029CB">
        <w:rPr>
          <w:sz w:val="28"/>
          <w:szCs w:val="28"/>
        </w:rPr>
        <w:t>the result</w:t>
      </w:r>
      <w:r w:rsidR="003B3B1A">
        <w:rPr>
          <w:sz w:val="28"/>
          <w:szCs w:val="28"/>
        </w:rPr>
        <w:t xml:space="preserve"> having </w:t>
      </w:r>
      <w:r w:rsidR="00055011" w:rsidRPr="00055011">
        <w:rPr>
          <w:sz w:val="28"/>
          <w:szCs w:val="28"/>
        </w:rPr>
        <w:t>no resolve</w:t>
      </w:r>
      <w:r w:rsidR="003B3B1A">
        <w:rPr>
          <w:sz w:val="28"/>
          <w:szCs w:val="28"/>
        </w:rPr>
        <w:t xml:space="preserve"> and </w:t>
      </w:r>
      <w:r w:rsidR="00682A29">
        <w:rPr>
          <w:sz w:val="28"/>
          <w:szCs w:val="28"/>
        </w:rPr>
        <w:t xml:space="preserve">likely </w:t>
      </w:r>
      <w:r w:rsidR="003B3B1A">
        <w:rPr>
          <w:sz w:val="28"/>
          <w:szCs w:val="28"/>
        </w:rPr>
        <w:t>more of an inflamed situation than before appointment</w:t>
      </w:r>
      <w:r w:rsidR="00055011" w:rsidRPr="00055011">
        <w:rPr>
          <w:sz w:val="28"/>
          <w:szCs w:val="28"/>
        </w:rPr>
        <w:t>.</w:t>
      </w:r>
      <w:r w:rsidR="005574A2">
        <w:rPr>
          <w:sz w:val="28"/>
          <w:szCs w:val="28"/>
        </w:rPr>
        <w:t xml:space="preserve"> The cost financially and to the family is immense and harmful.</w:t>
      </w:r>
    </w:p>
    <w:p w:rsidR="005574A2" w:rsidRPr="005574A2" w:rsidRDefault="00D302A2" w:rsidP="00CB0214">
      <w:pPr>
        <w:autoSpaceDE w:val="0"/>
        <w:autoSpaceDN w:val="0"/>
        <w:adjustRightInd w:val="0"/>
        <w:spacing w:line="480" w:lineRule="auto"/>
        <w:rPr>
          <w:sz w:val="28"/>
          <w:szCs w:val="28"/>
        </w:rPr>
      </w:pPr>
      <w:r w:rsidRPr="00055011">
        <w:rPr>
          <w:sz w:val="28"/>
          <w:szCs w:val="28"/>
        </w:rPr>
        <w:t>To re-adjudicate the issue</w:t>
      </w:r>
      <w:r w:rsidR="00055011">
        <w:rPr>
          <w:sz w:val="28"/>
          <w:szCs w:val="28"/>
        </w:rPr>
        <w:t xml:space="preserve">s </w:t>
      </w:r>
      <w:r w:rsidR="00DB344A">
        <w:rPr>
          <w:sz w:val="28"/>
          <w:szCs w:val="28"/>
        </w:rPr>
        <w:t xml:space="preserve">in Rules 72 and 74 would be redundant and for the </w:t>
      </w:r>
      <w:r w:rsidR="00DB344A" w:rsidRPr="005574A2">
        <w:rPr>
          <w:sz w:val="28"/>
          <w:szCs w:val="28"/>
        </w:rPr>
        <w:t xml:space="preserve">children and families the </w:t>
      </w:r>
      <w:r w:rsidR="00055011" w:rsidRPr="005574A2">
        <w:rPr>
          <w:sz w:val="28"/>
          <w:szCs w:val="28"/>
        </w:rPr>
        <w:t>issue needs immediate correction.</w:t>
      </w:r>
    </w:p>
    <w:p w:rsidR="00031BF1" w:rsidRPr="005574A2" w:rsidRDefault="00031BF1" w:rsidP="00031BF1">
      <w:pPr>
        <w:pStyle w:val="NoSpacing"/>
        <w:rPr>
          <w:rFonts w:ascii="Times New Roman" w:hAnsi="Times New Roman" w:cs="Times New Roman"/>
          <w:sz w:val="28"/>
          <w:szCs w:val="28"/>
        </w:rPr>
      </w:pPr>
      <w:r w:rsidRPr="005574A2">
        <w:rPr>
          <w:rFonts w:ascii="Times New Roman" w:hAnsi="Times New Roman" w:cs="Times New Roman"/>
          <w:sz w:val="28"/>
          <w:szCs w:val="28"/>
        </w:rPr>
        <w:t>Respectfully submitted</w:t>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t>/s/</w:t>
      </w:r>
    </w:p>
    <w:p w:rsidR="00031BF1" w:rsidRPr="005574A2" w:rsidRDefault="00031BF1" w:rsidP="00031BF1">
      <w:pPr>
        <w:pStyle w:val="NoSpacing"/>
        <w:rPr>
          <w:rFonts w:ascii="Times New Roman" w:hAnsi="Times New Roman" w:cs="Times New Roman"/>
          <w:sz w:val="28"/>
          <w:szCs w:val="28"/>
        </w:rPr>
      </w:pP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t>__________________</w:t>
      </w:r>
    </w:p>
    <w:p w:rsidR="00031BF1" w:rsidRPr="005574A2" w:rsidRDefault="00031BF1" w:rsidP="00031BF1">
      <w:pPr>
        <w:pStyle w:val="NoSpacing"/>
        <w:rPr>
          <w:rFonts w:ascii="Times New Roman" w:hAnsi="Times New Roman" w:cs="Times New Roman"/>
          <w:sz w:val="28"/>
          <w:szCs w:val="28"/>
        </w:rPr>
      </w:pP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r>
      <w:r w:rsidRPr="005574A2">
        <w:rPr>
          <w:rFonts w:ascii="Times New Roman" w:hAnsi="Times New Roman" w:cs="Times New Roman"/>
          <w:sz w:val="28"/>
          <w:szCs w:val="28"/>
        </w:rPr>
        <w:tab/>
        <w:t>Patricia L. Cummins</w:t>
      </w:r>
    </w:p>
    <w:p w:rsidR="00DB344A" w:rsidRPr="00682A29" w:rsidRDefault="00DB344A" w:rsidP="00CB0214">
      <w:pPr>
        <w:autoSpaceDE w:val="0"/>
        <w:autoSpaceDN w:val="0"/>
        <w:adjustRightInd w:val="0"/>
        <w:spacing w:line="480" w:lineRule="auto"/>
        <w:rPr>
          <w:b/>
          <w:sz w:val="28"/>
          <w:szCs w:val="28"/>
        </w:rPr>
      </w:pPr>
      <w:r w:rsidRPr="00DB344A">
        <w:rPr>
          <w:b/>
          <w:sz w:val="28"/>
          <w:szCs w:val="28"/>
        </w:rPr>
        <w:t>ATTACHMENT</w:t>
      </w:r>
    </w:p>
    <w:p w:rsidR="00FE3AC0" w:rsidRPr="00055011" w:rsidRDefault="00FE3AC0" w:rsidP="00CB0214">
      <w:pPr>
        <w:autoSpaceDE w:val="0"/>
        <w:autoSpaceDN w:val="0"/>
        <w:adjustRightInd w:val="0"/>
        <w:spacing w:line="480" w:lineRule="auto"/>
        <w:rPr>
          <w:sz w:val="28"/>
          <w:szCs w:val="28"/>
        </w:rPr>
      </w:pPr>
      <w:r w:rsidRPr="00055011">
        <w:rPr>
          <w:sz w:val="28"/>
          <w:szCs w:val="28"/>
        </w:rPr>
        <w:t xml:space="preserve">Rule 95. Other Family Law Services and Resources </w:t>
      </w:r>
    </w:p>
    <w:p w:rsidR="00FE3AC0" w:rsidRPr="00055011" w:rsidRDefault="00FE3AC0" w:rsidP="00CB0214">
      <w:pPr>
        <w:autoSpaceDE w:val="0"/>
        <w:autoSpaceDN w:val="0"/>
        <w:adjustRightInd w:val="0"/>
        <w:spacing w:line="480" w:lineRule="auto"/>
        <w:rPr>
          <w:sz w:val="28"/>
          <w:szCs w:val="28"/>
        </w:rPr>
      </w:pPr>
      <w:r w:rsidRPr="00055011">
        <w:rPr>
          <w:sz w:val="28"/>
          <w:szCs w:val="28"/>
        </w:rPr>
        <w:t xml:space="preserve">In addition to services prescribed elsewhere in these rules, the court may </w:t>
      </w:r>
      <w:r w:rsidRPr="00C2023E">
        <w:rPr>
          <w:strike/>
          <w:sz w:val="28"/>
          <w:szCs w:val="28"/>
        </w:rPr>
        <w:t>consider</w:t>
      </w:r>
      <w:r w:rsidRPr="00055011">
        <w:rPr>
          <w:sz w:val="28"/>
          <w:szCs w:val="28"/>
        </w:rPr>
        <w:t xml:space="preserve"> </w:t>
      </w:r>
      <w:r w:rsidR="00DB344A" w:rsidRPr="005574A2">
        <w:rPr>
          <w:color w:val="FF0000"/>
          <w:sz w:val="28"/>
          <w:szCs w:val="28"/>
        </w:rPr>
        <w:t xml:space="preserve">recommend </w:t>
      </w:r>
      <w:r w:rsidRPr="00055011">
        <w:rPr>
          <w:sz w:val="28"/>
          <w:szCs w:val="28"/>
        </w:rPr>
        <w:t xml:space="preserve">the services set forth in this rule, if available in a family law case. </w:t>
      </w:r>
    </w:p>
    <w:p w:rsidR="00FE3AC0" w:rsidRPr="00055011" w:rsidRDefault="00FE3AC0" w:rsidP="00CB0214">
      <w:pPr>
        <w:autoSpaceDE w:val="0"/>
        <w:autoSpaceDN w:val="0"/>
        <w:adjustRightInd w:val="0"/>
        <w:spacing w:line="480" w:lineRule="auto"/>
        <w:rPr>
          <w:strike/>
          <w:sz w:val="28"/>
          <w:szCs w:val="28"/>
        </w:rPr>
      </w:pPr>
      <w:r w:rsidRPr="00055011">
        <w:rPr>
          <w:strike/>
          <w:sz w:val="28"/>
          <w:szCs w:val="28"/>
        </w:rPr>
        <w:t xml:space="preserve">A. Private Mental Health Services. In addition to conciliation services, the court may order parties to engage in private mental health services, including, but not limited to, counseling, custody legal decision-making or parenting time </w:t>
      </w:r>
    </w:p>
    <w:p w:rsidR="00FE3AC0" w:rsidRPr="00055011" w:rsidRDefault="00FE3AC0" w:rsidP="00CB0214">
      <w:pPr>
        <w:autoSpaceDE w:val="0"/>
        <w:autoSpaceDN w:val="0"/>
        <w:adjustRightInd w:val="0"/>
        <w:spacing w:line="480" w:lineRule="auto"/>
        <w:rPr>
          <w:strike/>
          <w:sz w:val="28"/>
          <w:szCs w:val="28"/>
        </w:rPr>
      </w:pPr>
      <w:r w:rsidRPr="00055011">
        <w:rPr>
          <w:strike/>
          <w:sz w:val="28"/>
          <w:szCs w:val="28"/>
        </w:rPr>
        <w:t xml:space="preserve">evaluations, Parenting Coordinator services, therapeutic supervision of parenting time, and other therapeutic interventions. </w:t>
      </w:r>
    </w:p>
    <w:p w:rsidR="002120ED" w:rsidRPr="002120ED" w:rsidRDefault="002120ED" w:rsidP="002120ED">
      <w:pPr>
        <w:shd w:val="clear" w:color="auto" w:fill="FFFFFF"/>
        <w:spacing w:before="100" w:beforeAutospacing="1"/>
        <w:outlineLvl w:val="1"/>
        <w:rPr>
          <w:rFonts w:ascii="Arial" w:hAnsi="Arial" w:cs="Arial"/>
          <w:b/>
          <w:bCs/>
          <w:color w:val="212121"/>
          <w:sz w:val="32"/>
          <w:szCs w:val="32"/>
          <w:lang w:val="en"/>
        </w:rPr>
      </w:pPr>
      <w:r w:rsidRPr="002120ED">
        <w:rPr>
          <w:rFonts w:ascii="Arial" w:hAnsi="Arial" w:cs="Arial"/>
          <w:b/>
          <w:bCs/>
          <w:color w:val="212121"/>
          <w:sz w:val="32"/>
          <w:szCs w:val="32"/>
          <w:lang w:val="en"/>
        </w:rPr>
        <w:t>Rule 95. Other Family Law Services and Resources</w:t>
      </w:r>
    </w:p>
    <w:p w:rsidR="002120ED" w:rsidRPr="002120ED" w:rsidRDefault="002120ED" w:rsidP="002120ED">
      <w:pPr>
        <w:shd w:val="clear" w:color="auto" w:fill="FFFFFF"/>
        <w:spacing w:before="288" w:after="120"/>
        <w:outlineLvl w:val="3"/>
        <w:rPr>
          <w:rFonts w:ascii="Arial" w:hAnsi="Arial" w:cs="Arial"/>
          <w:color w:val="212121"/>
          <w:sz w:val="29"/>
          <w:szCs w:val="29"/>
          <w:lang w:val="en"/>
        </w:rPr>
      </w:pPr>
      <w:r w:rsidRPr="002120ED">
        <w:rPr>
          <w:rFonts w:ascii="Arial" w:hAnsi="Arial" w:cs="Arial"/>
          <w:color w:val="212121"/>
          <w:sz w:val="29"/>
          <w:szCs w:val="29"/>
          <w:lang w:val="en"/>
        </w:rPr>
        <w:t xml:space="preserve">Arizona Revised Statutes </w:t>
      </w:r>
      <w:proofErr w:type="spellStart"/>
      <w:r w:rsidRPr="002120ED">
        <w:rPr>
          <w:rFonts w:ascii="Arial" w:hAnsi="Arial" w:cs="Arial"/>
          <w:color w:val="212121"/>
          <w:sz w:val="29"/>
          <w:szCs w:val="29"/>
          <w:lang w:val="en"/>
        </w:rPr>
        <w:t>AnnotatedRules</w:t>
      </w:r>
      <w:proofErr w:type="spellEnd"/>
      <w:r w:rsidRPr="002120ED">
        <w:rPr>
          <w:rFonts w:ascii="Arial" w:hAnsi="Arial" w:cs="Arial"/>
          <w:color w:val="212121"/>
          <w:sz w:val="29"/>
          <w:szCs w:val="29"/>
          <w:lang w:val="en"/>
        </w:rPr>
        <w:t xml:space="preserve"> of Family Law Procedure</w:t>
      </w:r>
    </w:p>
    <w:p w:rsidR="002120ED" w:rsidRPr="00C2023E" w:rsidRDefault="002120ED" w:rsidP="002120ED">
      <w:pPr>
        <w:shd w:val="clear" w:color="auto" w:fill="F7F7F7"/>
        <w:spacing w:line="288" w:lineRule="atLeast"/>
        <w:rPr>
          <w:rFonts w:ascii="Georgia" w:hAnsi="Georgia" w:cs="Arial"/>
          <w:color w:val="212121"/>
          <w:sz w:val="22"/>
          <w:szCs w:val="22"/>
          <w:lang w:val="en"/>
        </w:rPr>
      </w:pPr>
      <w:r w:rsidRPr="00C2023E">
        <w:rPr>
          <w:rFonts w:ascii="Georgia" w:hAnsi="Georgia" w:cs="Arial"/>
          <w:color w:val="212121"/>
          <w:sz w:val="22"/>
          <w:szCs w:val="22"/>
          <w:lang w:val="en"/>
        </w:rPr>
        <w:t xml:space="preserve">Arizona Revised Statutes Annotated </w:t>
      </w:r>
    </w:p>
    <w:p w:rsidR="002120ED" w:rsidRPr="00C2023E" w:rsidRDefault="002120ED" w:rsidP="002120ED">
      <w:pPr>
        <w:shd w:val="clear" w:color="auto" w:fill="F7F7F7"/>
        <w:spacing w:line="288" w:lineRule="atLeast"/>
        <w:rPr>
          <w:rFonts w:ascii="Georgia" w:hAnsi="Georgia" w:cs="Arial"/>
          <w:color w:val="212121"/>
          <w:sz w:val="22"/>
          <w:szCs w:val="22"/>
          <w:lang w:val="en"/>
        </w:rPr>
      </w:pPr>
      <w:r w:rsidRPr="00C2023E">
        <w:rPr>
          <w:rFonts w:ascii="Georgia" w:hAnsi="Georgia" w:cs="Arial"/>
          <w:color w:val="212121"/>
          <w:sz w:val="22"/>
          <w:szCs w:val="22"/>
          <w:lang w:val="en"/>
        </w:rPr>
        <w:t xml:space="preserve">Rules of Family Law Procedure (Refs &amp; </w:t>
      </w:r>
      <w:proofErr w:type="spellStart"/>
      <w:r w:rsidRPr="00C2023E">
        <w:rPr>
          <w:rFonts w:ascii="Georgia" w:hAnsi="Georgia" w:cs="Arial"/>
          <w:color w:val="212121"/>
          <w:sz w:val="22"/>
          <w:szCs w:val="22"/>
          <w:lang w:val="en"/>
        </w:rPr>
        <w:t>Annos</w:t>
      </w:r>
      <w:proofErr w:type="spellEnd"/>
      <w:r w:rsidRPr="00C2023E">
        <w:rPr>
          <w:rFonts w:ascii="Georgia" w:hAnsi="Georgia" w:cs="Arial"/>
          <w:color w:val="212121"/>
          <w:sz w:val="22"/>
          <w:szCs w:val="22"/>
          <w:lang w:val="en"/>
        </w:rPr>
        <w:t>)</w:t>
      </w:r>
    </w:p>
    <w:p w:rsidR="002120ED" w:rsidRPr="00C2023E" w:rsidRDefault="002120ED" w:rsidP="002120ED">
      <w:pPr>
        <w:shd w:val="clear" w:color="auto" w:fill="F7F7F7"/>
        <w:spacing w:line="288" w:lineRule="atLeast"/>
        <w:rPr>
          <w:rFonts w:ascii="Georgia" w:hAnsi="Georgia" w:cs="Arial"/>
          <w:color w:val="212121"/>
          <w:sz w:val="22"/>
          <w:szCs w:val="22"/>
          <w:lang w:val="en"/>
        </w:rPr>
      </w:pPr>
      <w:r w:rsidRPr="00C2023E">
        <w:rPr>
          <w:rFonts w:ascii="Georgia" w:hAnsi="Georgia" w:cs="Arial"/>
          <w:color w:val="212121"/>
          <w:sz w:val="22"/>
          <w:szCs w:val="22"/>
          <w:lang w:val="en"/>
        </w:rPr>
        <w:t xml:space="preserve">XIII. Other Family Law Services and Resources (Refs &amp; </w:t>
      </w:r>
      <w:proofErr w:type="spellStart"/>
      <w:r w:rsidRPr="00C2023E">
        <w:rPr>
          <w:rFonts w:ascii="Georgia" w:hAnsi="Georgia" w:cs="Arial"/>
          <w:color w:val="212121"/>
          <w:sz w:val="22"/>
          <w:szCs w:val="22"/>
          <w:lang w:val="en"/>
        </w:rPr>
        <w:t>Annos</w:t>
      </w:r>
      <w:proofErr w:type="spellEnd"/>
      <w:r w:rsidRPr="00C2023E">
        <w:rPr>
          <w:rFonts w:ascii="Georgia" w:hAnsi="Georgia" w:cs="Arial"/>
          <w:color w:val="212121"/>
          <w:sz w:val="22"/>
          <w:szCs w:val="22"/>
          <w:lang w:val="en"/>
        </w:rPr>
        <w:t>)</w:t>
      </w:r>
    </w:p>
    <w:p w:rsidR="002120ED" w:rsidRPr="002120ED" w:rsidRDefault="002120ED" w:rsidP="002120ED">
      <w:pPr>
        <w:shd w:val="clear" w:color="auto" w:fill="FFFFFF"/>
        <w:spacing w:line="288" w:lineRule="atLeast"/>
        <w:rPr>
          <w:rFonts w:ascii="Georgia" w:hAnsi="Georgia" w:cs="Arial"/>
          <w:color w:val="212121"/>
          <w:lang w:val="en"/>
        </w:rPr>
      </w:pPr>
      <w:r w:rsidRPr="002120ED">
        <w:rPr>
          <w:rFonts w:ascii="Georgia" w:hAnsi="Georgia" w:cs="Arial"/>
          <w:color w:val="212121"/>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 w:shapeid="_x0000_i1028"/>
        </w:object>
      </w:r>
    </w:p>
    <w:p w:rsidR="002120ED" w:rsidRPr="002120ED" w:rsidRDefault="002120ED" w:rsidP="002120ED">
      <w:pPr>
        <w:shd w:val="clear" w:color="auto" w:fill="FFFFFF"/>
        <w:spacing w:line="288" w:lineRule="atLeast"/>
        <w:jc w:val="center"/>
        <w:rPr>
          <w:rFonts w:ascii="Georgia" w:hAnsi="Georgia" w:cs="Arial"/>
          <w:color w:val="212121"/>
          <w:lang w:val="en"/>
        </w:rPr>
      </w:pPr>
      <w:r w:rsidRPr="002120ED">
        <w:rPr>
          <w:rFonts w:ascii="Georgia" w:hAnsi="Georgia" w:cs="Arial"/>
          <w:color w:val="212121"/>
          <w:lang w:val="en"/>
        </w:rPr>
        <w:t xml:space="preserve">17B A.R.S. Rules </w:t>
      </w:r>
      <w:proofErr w:type="spellStart"/>
      <w:r w:rsidRPr="002120ED">
        <w:rPr>
          <w:rFonts w:ascii="Georgia" w:hAnsi="Georgia" w:cs="Arial"/>
          <w:color w:val="212121"/>
          <w:lang w:val="en"/>
        </w:rPr>
        <w:t>Fam.Law</w:t>
      </w:r>
      <w:proofErr w:type="spellEnd"/>
      <w:r w:rsidRPr="002120ED">
        <w:rPr>
          <w:rFonts w:ascii="Georgia" w:hAnsi="Georgia" w:cs="Arial"/>
          <w:color w:val="212121"/>
          <w:lang w:val="en"/>
        </w:rPr>
        <w:t xml:space="preserve"> Proc., Rule 95</w:t>
      </w:r>
    </w:p>
    <w:p w:rsidR="00FE3AC0" w:rsidRDefault="002120ED" w:rsidP="00C2023E">
      <w:pPr>
        <w:shd w:val="clear" w:color="auto" w:fill="FFFFFF"/>
        <w:spacing w:line="360" w:lineRule="atLeast"/>
        <w:jc w:val="center"/>
        <w:rPr>
          <w:rFonts w:ascii="Georgia" w:hAnsi="Georgia" w:cs="Arial"/>
          <w:color w:val="252525"/>
          <w:sz w:val="29"/>
          <w:szCs w:val="29"/>
          <w:lang w:val="en"/>
        </w:rPr>
      </w:pPr>
      <w:r w:rsidRPr="002120ED">
        <w:rPr>
          <w:rFonts w:ascii="Georgia" w:hAnsi="Georgia" w:cs="Arial"/>
          <w:color w:val="252525"/>
          <w:sz w:val="29"/>
          <w:szCs w:val="29"/>
          <w:lang w:val="en"/>
        </w:rPr>
        <w:t>Rule 95. Other Family Law Services and Resources</w:t>
      </w:r>
    </w:p>
    <w:p w:rsidR="00C2023E" w:rsidRDefault="00C2023E" w:rsidP="00C2023E">
      <w:pPr>
        <w:shd w:val="clear" w:color="auto" w:fill="FFFFFF"/>
        <w:spacing w:line="360" w:lineRule="atLeast"/>
        <w:jc w:val="center"/>
        <w:rPr>
          <w:rFonts w:ascii="Georgia" w:hAnsi="Georgia" w:cs="Arial"/>
          <w:color w:val="252525"/>
          <w:sz w:val="29"/>
          <w:szCs w:val="29"/>
          <w:lang w:val="en"/>
        </w:rPr>
      </w:pPr>
    </w:p>
    <w:p w:rsidR="00C2023E" w:rsidRPr="00C2023E" w:rsidRDefault="00C2023E" w:rsidP="00C2023E">
      <w:pPr>
        <w:autoSpaceDE w:val="0"/>
        <w:autoSpaceDN w:val="0"/>
        <w:adjustRightInd w:val="0"/>
        <w:spacing w:line="480" w:lineRule="auto"/>
        <w:rPr>
          <w:sz w:val="28"/>
          <w:szCs w:val="28"/>
        </w:rPr>
      </w:pPr>
      <w:r w:rsidRPr="00055011">
        <w:rPr>
          <w:sz w:val="28"/>
          <w:szCs w:val="28"/>
        </w:rPr>
        <w:t xml:space="preserve">In addition to services prescribed elsewhere in these rules, the court may </w:t>
      </w:r>
      <w:r w:rsidRPr="00C2023E">
        <w:rPr>
          <w:strike/>
          <w:sz w:val="28"/>
          <w:szCs w:val="28"/>
        </w:rPr>
        <w:t>consider</w:t>
      </w:r>
      <w:r w:rsidRPr="00055011">
        <w:rPr>
          <w:sz w:val="28"/>
          <w:szCs w:val="28"/>
        </w:rPr>
        <w:t xml:space="preserve"> </w:t>
      </w:r>
      <w:r w:rsidRPr="005574A2">
        <w:rPr>
          <w:color w:val="FF0000"/>
          <w:sz w:val="28"/>
          <w:szCs w:val="28"/>
        </w:rPr>
        <w:t xml:space="preserve">recommend </w:t>
      </w:r>
      <w:r w:rsidRPr="00055011">
        <w:rPr>
          <w:sz w:val="28"/>
          <w:szCs w:val="28"/>
        </w:rPr>
        <w:t xml:space="preserve">the services set forth in this rule, if available in a family law case. </w:t>
      </w:r>
    </w:p>
    <w:p w:rsidR="002120ED" w:rsidRPr="00C2023E" w:rsidRDefault="00FE3AC0" w:rsidP="00C2023E">
      <w:pPr>
        <w:autoSpaceDE w:val="0"/>
        <w:autoSpaceDN w:val="0"/>
        <w:adjustRightInd w:val="0"/>
        <w:spacing w:line="480" w:lineRule="auto"/>
        <w:rPr>
          <w:sz w:val="28"/>
          <w:szCs w:val="28"/>
        </w:rPr>
      </w:pPr>
      <w:r w:rsidRPr="00055011">
        <w:rPr>
          <w:strike/>
          <w:sz w:val="28"/>
          <w:szCs w:val="28"/>
        </w:rPr>
        <w:t>B</w:t>
      </w:r>
      <w:r w:rsidR="00055011" w:rsidRPr="00055011">
        <w:rPr>
          <w:sz w:val="28"/>
          <w:szCs w:val="28"/>
        </w:rPr>
        <w:t xml:space="preserve"> </w:t>
      </w:r>
      <w:r w:rsidR="00055011" w:rsidRPr="002120ED">
        <w:rPr>
          <w:b/>
          <w:sz w:val="28"/>
          <w:szCs w:val="28"/>
        </w:rPr>
        <w:t>A</w:t>
      </w:r>
      <w:r w:rsidRPr="00055011">
        <w:rPr>
          <w:sz w:val="28"/>
          <w:szCs w:val="28"/>
        </w:rPr>
        <w:t>. Substance Abuse Screening and Testing in Cases Where Custody Legal Decision-Making or Parenting Time Are at Issue. Upon an allegation or showing that a party has abused drugs or alcohol, including prescription medication, the court may order substance abuse screening and random testing of that party. The court shall designate the frequency of testing and apportion responsibility for payment of screening and testing</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C</w:t>
      </w:r>
      <w:r w:rsidRPr="002120ED">
        <w:rPr>
          <w:rFonts w:ascii="Arial" w:hAnsi="Arial" w:cs="Arial"/>
          <w:b/>
          <w:bCs/>
          <w:color w:val="212121"/>
          <w:lang w:val="en"/>
        </w:rPr>
        <w:t xml:space="preserve">. </w:t>
      </w:r>
      <w:r>
        <w:rPr>
          <w:rFonts w:ascii="Arial" w:hAnsi="Arial" w:cs="Arial"/>
          <w:b/>
          <w:bCs/>
          <w:color w:val="212121"/>
          <w:lang w:val="en"/>
        </w:rPr>
        <w:t xml:space="preserve">B. </w:t>
      </w:r>
      <w:r w:rsidRPr="002120ED">
        <w:rPr>
          <w:rFonts w:ascii="Arial" w:hAnsi="Arial" w:cs="Arial"/>
          <w:b/>
          <w:bCs/>
          <w:color w:val="212121"/>
          <w:lang w:val="en"/>
        </w:rPr>
        <w:t>Parent Education.</w:t>
      </w:r>
      <w:r w:rsidRPr="002120ED">
        <w:rPr>
          <w:rFonts w:ascii="Arial" w:hAnsi="Arial" w:cs="Arial"/>
          <w:color w:val="212121"/>
          <w:lang w:val="en"/>
        </w:rPr>
        <w:t xml:space="preserve"> The court shall order the parties to engage in parent education as required by Arizona law. The court may also order supplemental or additional education in appropriate cases, such as parenting skills classes and parental conflict resolution classes.</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D</w:t>
      </w:r>
      <w:r w:rsidRPr="002120ED">
        <w:rPr>
          <w:rFonts w:ascii="Arial" w:hAnsi="Arial" w:cs="Arial"/>
          <w:b/>
          <w:bCs/>
          <w:color w:val="212121"/>
          <w:lang w:val="en"/>
        </w:rPr>
        <w:t xml:space="preserve">. </w:t>
      </w:r>
      <w:r>
        <w:rPr>
          <w:rFonts w:ascii="Arial" w:hAnsi="Arial" w:cs="Arial"/>
          <w:b/>
          <w:bCs/>
          <w:color w:val="212121"/>
          <w:lang w:val="en"/>
        </w:rPr>
        <w:t xml:space="preserve">C. </w:t>
      </w:r>
      <w:r w:rsidRPr="002120ED">
        <w:rPr>
          <w:rFonts w:ascii="Arial" w:hAnsi="Arial" w:cs="Arial"/>
          <w:b/>
          <w:bCs/>
          <w:color w:val="212121"/>
          <w:lang w:val="en"/>
        </w:rPr>
        <w:t>Supervised Exchange; Supervised Parenting Time; Therapeutic Supervision.</w:t>
      </w:r>
      <w:r w:rsidRPr="002120ED">
        <w:rPr>
          <w:rFonts w:ascii="Arial" w:hAnsi="Arial" w:cs="Arial"/>
          <w:color w:val="212121"/>
          <w:lang w:val="en"/>
        </w:rPr>
        <w:t xml:space="preserve"> The court shall take reasonable measures to protect the parties and their children from harm, including, but not limited to, supervised exchanges of parenting time, supervised parenting time, and therapeutic supervised parenting time.</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E</w:t>
      </w:r>
      <w:r w:rsidRPr="002120ED">
        <w:rPr>
          <w:rFonts w:ascii="Arial" w:hAnsi="Arial" w:cs="Arial"/>
          <w:b/>
          <w:bCs/>
          <w:color w:val="212121"/>
          <w:lang w:val="en"/>
        </w:rPr>
        <w:t>.</w:t>
      </w:r>
      <w:r>
        <w:rPr>
          <w:rFonts w:ascii="Arial" w:hAnsi="Arial" w:cs="Arial"/>
          <w:b/>
          <w:bCs/>
          <w:color w:val="212121"/>
          <w:lang w:val="en"/>
        </w:rPr>
        <w:t xml:space="preserve"> D.</w:t>
      </w:r>
      <w:r w:rsidRPr="002120ED">
        <w:rPr>
          <w:rFonts w:ascii="Arial" w:hAnsi="Arial" w:cs="Arial"/>
          <w:b/>
          <w:bCs/>
          <w:color w:val="212121"/>
          <w:lang w:val="en"/>
        </w:rPr>
        <w:t xml:space="preserve"> Family Violence Prevention Services; Domestic Violence Shelters; Advocacy Services.</w:t>
      </w:r>
      <w:r w:rsidRPr="002120ED">
        <w:rPr>
          <w:rFonts w:ascii="Arial" w:hAnsi="Arial" w:cs="Arial"/>
          <w:color w:val="212121"/>
          <w:lang w:val="en"/>
        </w:rPr>
        <w:t xml:space="preserve"> Goals of the court include prevention of domestic violence and protection of parties and children from domestic violence. In pursuit of these goals, the court may implement family violence prevention services, including, but not limited to, family violence prevention centers and victim advocacy services. If the court finds evidence of domestic violence in cases, the court may refer parties to services that the court deems appropriate for victims and batterers.</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F</w:t>
      </w:r>
      <w:r w:rsidRPr="002120ED">
        <w:rPr>
          <w:rFonts w:ascii="Arial" w:hAnsi="Arial" w:cs="Arial"/>
          <w:b/>
          <w:bCs/>
          <w:color w:val="212121"/>
          <w:lang w:val="en"/>
        </w:rPr>
        <w:t xml:space="preserve">. </w:t>
      </w:r>
      <w:r>
        <w:rPr>
          <w:rFonts w:ascii="Arial" w:hAnsi="Arial" w:cs="Arial"/>
          <w:b/>
          <w:bCs/>
          <w:color w:val="212121"/>
          <w:lang w:val="en"/>
        </w:rPr>
        <w:t xml:space="preserve">E. </w:t>
      </w:r>
      <w:r w:rsidRPr="002120ED">
        <w:rPr>
          <w:rFonts w:ascii="Arial" w:hAnsi="Arial" w:cs="Arial"/>
          <w:b/>
          <w:bCs/>
          <w:color w:val="212121"/>
          <w:lang w:val="en"/>
        </w:rPr>
        <w:t>Batterer Intervention and Prevention Programs.</w:t>
      </w:r>
      <w:r w:rsidRPr="002120ED">
        <w:rPr>
          <w:rFonts w:ascii="Arial" w:hAnsi="Arial" w:cs="Arial"/>
          <w:color w:val="212121"/>
          <w:lang w:val="en"/>
        </w:rPr>
        <w:t xml:space="preserve"> If the court finds evidence that a party has committed domestic violence or may commit domestic violence in the future, the court may order the person to attend a Batterer Intervention and Prevention Program approved by the Arizona Department of Health Services. A list of providers is available at the Arizona Department of Health Services website.</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G</w:t>
      </w:r>
      <w:r w:rsidRPr="002120ED">
        <w:rPr>
          <w:rFonts w:ascii="Arial" w:hAnsi="Arial" w:cs="Arial"/>
          <w:b/>
          <w:bCs/>
          <w:color w:val="212121"/>
          <w:lang w:val="en"/>
        </w:rPr>
        <w:t xml:space="preserve">. </w:t>
      </w:r>
      <w:r>
        <w:rPr>
          <w:rFonts w:ascii="Arial" w:hAnsi="Arial" w:cs="Arial"/>
          <w:b/>
          <w:bCs/>
          <w:color w:val="212121"/>
          <w:lang w:val="en"/>
        </w:rPr>
        <w:t xml:space="preserve">F. </w:t>
      </w:r>
      <w:r w:rsidRPr="002120ED">
        <w:rPr>
          <w:rFonts w:ascii="Arial" w:hAnsi="Arial" w:cs="Arial"/>
          <w:b/>
          <w:bCs/>
          <w:color w:val="212121"/>
          <w:lang w:val="en"/>
        </w:rPr>
        <w:t>Real Estate Special Commissioner.</w:t>
      </w:r>
      <w:r w:rsidRPr="002120ED">
        <w:rPr>
          <w:rFonts w:ascii="Arial" w:hAnsi="Arial" w:cs="Arial"/>
          <w:color w:val="212121"/>
          <w:lang w:val="en"/>
        </w:rPr>
        <w:t xml:space="preserve"> The court may appoint a real estate special commissioner, in accordance with local rule or policy and procedure, to assist the parties in the division and disposition of community real property when the parties are otherwise unable to agree on such issues.</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H</w:t>
      </w:r>
      <w:r w:rsidRPr="002120ED">
        <w:rPr>
          <w:rFonts w:ascii="Arial" w:hAnsi="Arial" w:cs="Arial"/>
          <w:b/>
          <w:bCs/>
          <w:color w:val="212121"/>
          <w:lang w:val="en"/>
        </w:rPr>
        <w:t xml:space="preserve">. </w:t>
      </w:r>
      <w:r>
        <w:rPr>
          <w:rFonts w:ascii="Arial" w:hAnsi="Arial" w:cs="Arial"/>
          <w:b/>
          <w:bCs/>
          <w:color w:val="212121"/>
          <w:lang w:val="en"/>
        </w:rPr>
        <w:t xml:space="preserve">G. </w:t>
      </w:r>
      <w:r w:rsidRPr="002120ED">
        <w:rPr>
          <w:rFonts w:ascii="Arial" w:hAnsi="Arial" w:cs="Arial"/>
          <w:b/>
          <w:bCs/>
          <w:color w:val="212121"/>
          <w:lang w:val="en"/>
        </w:rPr>
        <w:t>Title IV-D Services.</w:t>
      </w:r>
      <w:r w:rsidRPr="002120ED">
        <w:rPr>
          <w:rFonts w:ascii="Arial" w:hAnsi="Arial" w:cs="Arial"/>
          <w:color w:val="212121"/>
          <w:lang w:val="en"/>
        </w:rPr>
        <w:t xml:space="preserve"> Title IV-D Services may be provided in a Title IV-D case. A person may apply for Title IV-D Services at the Division of Child Support Services (DCSS) of the Department of Economic Security.</w:t>
      </w:r>
    </w:p>
    <w:p w:rsidR="002120ED" w:rsidRPr="002120ED" w:rsidRDefault="002120ED" w:rsidP="005574A2">
      <w:pPr>
        <w:shd w:val="clear" w:color="auto" w:fill="FFFFFF"/>
        <w:spacing w:line="480" w:lineRule="auto"/>
        <w:rPr>
          <w:rFonts w:ascii="Arial" w:hAnsi="Arial" w:cs="Arial"/>
          <w:color w:val="212121"/>
          <w:lang w:val="en"/>
        </w:rPr>
      </w:pPr>
      <w:r w:rsidRPr="002120ED">
        <w:rPr>
          <w:rFonts w:ascii="Arial" w:hAnsi="Arial" w:cs="Arial"/>
          <w:b/>
          <w:bCs/>
          <w:strike/>
          <w:color w:val="212121"/>
          <w:lang w:val="en"/>
        </w:rPr>
        <w:t>I.</w:t>
      </w:r>
      <w:r w:rsidRPr="002120ED">
        <w:rPr>
          <w:rFonts w:ascii="Arial" w:hAnsi="Arial" w:cs="Arial"/>
          <w:b/>
          <w:bCs/>
          <w:color w:val="212121"/>
          <w:lang w:val="en"/>
        </w:rPr>
        <w:t xml:space="preserve"> </w:t>
      </w:r>
      <w:r>
        <w:rPr>
          <w:rFonts w:ascii="Arial" w:hAnsi="Arial" w:cs="Arial"/>
          <w:b/>
          <w:bCs/>
          <w:color w:val="212121"/>
          <w:lang w:val="en"/>
        </w:rPr>
        <w:t xml:space="preserve">H. </w:t>
      </w:r>
      <w:r w:rsidRPr="002120ED">
        <w:rPr>
          <w:rFonts w:ascii="Arial" w:hAnsi="Arial" w:cs="Arial"/>
          <w:b/>
          <w:bCs/>
          <w:color w:val="212121"/>
          <w:lang w:val="en"/>
        </w:rPr>
        <w:t>Department of Child Safety.</w:t>
      </w:r>
      <w:r w:rsidRPr="002120ED">
        <w:rPr>
          <w:rFonts w:ascii="Arial" w:hAnsi="Arial" w:cs="Arial"/>
          <w:color w:val="212121"/>
          <w:lang w:val="en"/>
        </w:rPr>
        <w:t xml:space="preserve"> The court may request or order the services of the Department of Child Safety if the court believes that a child may be the victim of child abuse or neglect as defined in A.R.S. § 8-201.</w:t>
      </w:r>
    </w:p>
    <w:p w:rsidR="00446260" w:rsidRPr="00055011" w:rsidRDefault="00446260" w:rsidP="00446260">
      <w:pPr>
        <w:rPr>
          <w:sz w:val="28"/>
          <w:szCs w:val="28"/>
        </w:rPr>
      </w:pPr>
    </w:p>
    <w:sectPr w:rsidR="00446260" w:rsidRPr="000550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4A2" w:rsidRDefault="005574A2" w:rsidP="00A457E0">
      <w:r>
        <w:separator/>
      </w:r>
    </w:p>
  </w:endnote>
  <w:endnote w:type="continuationSeparator" w:id="0">
    <w:p w:rsidR="005574A2" w:rsidRDefault="005574A2" w:rsidP="00A4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4A2" w:rsidRDefault="005574A2" w:rsidP="00A457E0">
      <w:r>
        <w:separator/>
      </w:r>
    </w:p>
  </w:footnote>
  <w:footnote w:type="continuationSeparator" w:id="0">
    <w:p w:rsidR="005574A2" w:rsidRDefault="005574A2" w:rsidP="00A4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4A2" w:rsidRDefault="005574A2">
    <w:pPr>
      <w:pStyle w:val="Header"/>
    </w:pPr>
  </w:p>
  <w:p w:rsidR="005574A2" w:rsidRDefault="005574A2">
    <w:pPr>
      <w:pStyle w:val="Header"/>
    </w:pPr>
  </w:p>
  <w:p w:rsidR="005574A2" w:rsidRDefault="005574A2">
    <w:pPr>
      <w:pStyle w:val="Header"/>
    </w:pPr>
  </w:p>
  <w:p w:rsidR="005574A2" w:rsidRDefault="00557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536"/>
    <w:multiLevelType w:val="hybridMultilevel"/>
    <w:tmpl w:val="0CFE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0147"/>
    <w:multiLevelType w:val="hybridMultilevel"/>
    <w:tmpl w:val="1DE2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D6C66"/>
    <w:multiLevelType w:val="hybridMultilevel"/>
    <w:tmpl w:val="981A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1370A8"/>
    <w:multiLevelType w:val="multilevel"/>
    <w:tmpl w:val="7F6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81B19"/>
    <w:multiLevelType w:val="hybridMultilevel"/>
    <w:tmpl w:val="FCE8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F1"/>
    <w:rsid w:val="00031BF1"/>
    <w:rsid w:val="00055011"/>
    <w:rsid w:val="00091A83"/>
    <w:rsid w:val="000A4A2E"/>
    <w:rsid w:val="001029CB"/>
    <w:rsid w:val="00146D4C"/>
    <w:rsid w:val="002120ED"/>
    <w:rsid w:val="003769F9"/>
    <w:rsid w:val="003B3B1A"/>
    <w:rsid w:val="00402912"/>
    <w:rsid w:val="004234E4"/>
    <w:rsid w:val="00444851"/>
    <w:rsid w:val="00446260"/>
    <w:rsid w:val="00473907"/>
    <w:rsid w:val="004A3840"/>
    <w:rsid w:val="005574A2"/>
    <w:rsid w:val="006201A1"/>
    <w:rsid w:val="00634B3D"/>
    <w:rsid w:val="00634B50"/>
    <w:rsid w:val="0066579F"/>
    <w:rsid w:val="00682A29"/>
    <w:rsid w:val="007237C8"/>
    <w:rsid w:val="007B13B9"/>
    <w:rsid w:val="007B221F"/>
    <w:rsid w:val="007C42F4"/>
    <w:rsid w:val="007D13E6"/>
    <w:rsid w:val="00A457E0"/>
    <w:rsid w:val="00A8524A"/>
    <w:rsid w:val="00AA6C7C"/>
    <w:rsid w:val="00AC4D87"/>
    <w:rsid w:val="00AD088D"/>
    <w:rsid w:val="00B9255A"/>
    <w:rsid w:val="00C15683"/>
    <w:rsid w:val="00C2023E"/>
    <w:rsid w:val="00C21BF8"/>
    <w:rsid w:val="00CB0214"/>
    <w:rsid w:val="00CE16D8"/>
    <w:rsid w:val="00D302A2"/>
    <w:rsid w:val="00D8657E"/>
    <w:rsid w:val="00D9059B"/>
    <w:rsid w:val="00DB344A"/>
    <w:rsid w:val="00E01159"/>
    <w:rsid w:val="00E47843"/>
    <w:rsid w:val="00E73E11"/>
    <w:rsid w:val="00E91B30"/>
    <w:rsid w:val="00F036F1"/>
    <w:rsid w:val="00F13FED"/>
    <w:rsid w:val="00F31972"/>
    <w:rsid w:val="00FA2651"/>
    <w:rsid w:val="00FA5C6F"/>
    <w:rsid w:val="00FE3AC0"/>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2E3F1C"/>
  <w15:chartTrackingRefBased/>
  <w15:docId w15:val="{7F461610-F5BC-4B37-B62D-E45E3E9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20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36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5011"/>
    <w:pPr>
      <w:ind w:left="720"/>
      <w:contextualSpacing/>
    </w:pPr>
    <w:rPr>
      <w:rFonts w:eastAsiaTheme="minorEastAsia"/>
    </w:rPr>
  </w:style>
  <w:style w:type="paragraph" w:styleId="Header">
    <w:name w:val="header"/>
    <w:basedOn w:val="Normal"/>
    <w:link w:val="HeaderChar"/>
    <w:uiPriority w:val="99"/>
    <w:unhideWhenUsed/>
    <w:rsid w:val="00A457E0"/>
    <w:pPr>
      <w:tabs>
        <w:tab w:val="center" w:pos="4680"/>
        <w:tab w:val="right" w:pos="9360"/>
      </w:tabs>
    </w:pPr>
  </w:style>
  <w:style w:type="character" w:customStyle="1" w:styleId="HeaderChar">
    <w:name w:val="Header Char"/>
    <w:basedOn w:val="DefaultParagraphFont"/>
    <w:link w:val="Header"/>
    <w:uiPriority w:val="99"/>
    <w:rsid w:val="00A457E0"/>
  </w:style>
  <w:style w:type="paragraph" w:styleId="Footer">
    <w:name w:val="footer"/>
    <w:basedOn w:val="Normal"/>
    <w:link w:val="FooterChar"/>
    <w:uiPriority w:val="99"/>
    <w:unhideWhenUsed/>
    <w:rsid w:val="00A457E0"/>
    <w:pPr>
      <w:tabs>
        <w:tab w:val="center" w:pos="4680"/>
        <w:tab w:val="right" w:pos="9360"/>
      </w:tabs>
    </w:pPr>
  </w:style>
  <w:style w:type="character" w:customStyle="1" w:styleId="FooterChar">
    <w:name w:val="Footer Char"/>
    <w:basedOn w:val="DefaultParagraphFont"/>
    <w:link w:val="Footer"/>
    <w:uiPriority w:val="99"/>
    <w:rsid w:val="00A457E0"/>
  </w:style>
  <w:style w:type="paragraph" w:styleId="NoSpacing">
    <w:name w:val="No Spacing"/>
    <w:uiPriority w:val="1"/>
    <w:qFormat/>
    <w:rsid w:val="00A45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57167">
      <w:marLeft w:val="0"/>
      <w:marRight w:val="0"/>
      <w:marTop w:val="0"/>
      <w:marBottom w:val="0"/>
      <w:divBdr>
        <w:top w:val="none" w:sz="0" w:space="0" w:color="auto"/>
        <w:left w:val="none" w:sz="0" w:space="0" w:color="auto"/>
        <w:bottom w:val="none" w:sz="0" w:space="0" w:color="auto"/>
        <w:right w:val="none" w:sz="0" w:space="0" w:color="auto"/>
      </w:divBdr>
      <w:divsChild>
        <w:div w:id="1467503718">
          <w:marLeft w:val="0"/>
          <w:marRight w:val="0"/>
          <w:marTop w:val="0"/>
          <w:marBottom w:val="0"/>
          <w:divBdr>
            <w:top w:val="none" w:sz="0" w:space="0" w:color="auto"/>
            <w:left w:val="none" w:sz="0" w:space="0" w:color="auto"/>
            <w:bottom w:val="none" w:sz="0" w:space="0" w:color="auto"/>
            <w:right w:val="none" w:sz="0" w:space="0" w:color="auto"/>
          </w:divBdr>
        </w:div>
        <w:div w:id="1664820237">
          <w:marLeft w:val="0"/>
          <w:marRight w:val="0"/>
          <w:marTop w:val="0"/>
          <w:marBottom w:val="0"/>
          <w:divBdr>
            <w:top w:val="none" w:sz="0" w:space="0" w:color="auto"/>
            <w:left w:val="none" w:sz="0" w:space="0" w:color="auto"/>
            <w:bottom w:val="none" w:sz="0" w:space="0" w:color="auto"/>
            <w:right w:val="none" w:sz="0" w:space="0" w:color="auto"/>
          </w:divBdr>
        </w:div>
      </w:divsChild>
    </w:div>
    <w:div w:id="1578128449">
      <w:marLeft w:val="0"/>
      <w:marRight w:val="0"/>
      <w:marTop w:val="0"/>
      <w:marBottom w:val="0"/>
      <w:divBdr>
        <w:top w:val="none" w:sz="0" w:space="0" w:color="auto"/>
        <w:left w:val="none" w:sz="0" w:space="0" w:color="auto"/>
        <w:bottom w:val="none" w:sz="0" w:space="0" w:color="auto"/>
        <w:right w:val="none" w:sz="0" w:space="0" w:color="auto"/>
      </w:divBdr>
      <w:divsChild>
        <w:div w:id="1953130933">
          <w:marLeft w:val="0"/>
          <w:marRight w:val="0"/>
          <w:marTop w:val="0"/>
          <w:marBottom w:val="0"/>
          <w:divBdr>
            <w:top w:val="none" w:sz="0" w:space="0" w:color="auto"/>
            <w:left w:val="none" w:sz="0" w:space="0" w:color="auto"/>
            <w:bottom w:val="none" w:sz="0" w:space="0" w:color="auto"/>
            <w:right w:val="none" w:sz="0" w:space="0" w:color="auto"/>
          </w:divBdr>
          <w:divsChild>
            <w:div w:id="174542466">
              <w:marLeft w:val="0"/>
              <w:marRight w:val="0"/>
              <w:marTop w:val="0"/>
              <w:marBottom w:val="0"/>
              <w:divBdr>
                <w:top w:val="none" w:sz="0" w:space="0" w:color="auto"/>
                <w:left w:val="none" w:sz="0" w:space="0" w:color="auto"/>
                <w:bottom w:val="none" w:sz="0" w:space="0" w:color="auto"/>
                <w:right w:val="none" w:sz="0" w:space="0" w:color="auto"/>
              </w:divBdr>
              <w:divsChild>
                <w:div w:id="466246729">
                  <w:marLeft w:val="0"/>
                  <w:marRight w:val="0"/>
                  <w:marTop w:val="0"/>
                  <w:marBottom w:val="0"/>
                  <w:divBdr>
                    <w:top w:val="none" w:sz="0" w:space="0" w:color="auto"/>
                    <w:left w:val="none" w:sz="0" w:space="0" w:color="auto"/>
                    <w:bottom w:val="none" w:sz="0" w:space="0" w:color="auto"/>
                    <w:right w:val="none" w:sz="0" w:space="0" w:color="auto"/>
                  </w:divBdr>
                  <w:divsChild>
                    <w:div w:id="20452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271">
              <w:marLeft w:val="0"/>
              <w:marRight w:val="0"/>
              <w:marTop w:val="0"/>
              <w:marBottom w:val="0"/>
              <w:divBdr>
                <w:top w:val="none" w:sz="0" w:space="0" w:color="auto"/>
                <w:left w:val="none" w:sz="0" w:space="0" w:color="auto"/>
                <w:bottom w:val="none" w:sz="0" w:space="0" w:color="auto"/>
                <w:right w:val="none" w:sz="0" w:space="0" w:color="auto"/>
              </w:divBdr>
              <w:divsChild>
                <w:div w:id="394593343">
                  <w:marLeft w:val="0"/>
                  <w:marRight w:val="0"/>
                  <w:marTop w:val="0"/>
                  <w:marBottom w:val="0"/>
                  <w:divBdr>
                    <w:top w:val="none" w:sz="0" w:space="0" w:color="auto"/>
                    <w:left w:val="none" w:sz="0" w:space="0" w:color="auto"/>
                    <w:bottom w:val="none" w:sz="0" w:space="0" w:color="auto"/>
                    <w:right w:val="none" w:sz="0" w:space="0" w:color="auto"/>
                  </w:divBdr>
                  <w:divsChild>
                    <w:div w:id="14392584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12517493">
                          <w:marLeft w:val="0"/>
                          <w:marRight w:val="0"/>
                          <w:marTop w:val="0"/>
                          <w:marBottom w:val="0"/>
                          <w:divBdr>
                            <w:top w:val="none" w:sz="0" w:space="0" w:color="auto"/>
                            <w:left w:val="none" w:sz="0" w:space="0" w:color="auto"/>
                            <w:bottom w:val="none" w:sz="0" w:space="0" w:color="auto"/>
                            <w:right w:val="none" w:sz="0" w:space="0" w:color="auto"/>
                          </w:divBdr>
                        </w:div>
                        <w:div w:id="2016805058">
                          <w:marLeft w:val="0"/>
                          <w:marRight w:val="0"/>
                          <w:marTop w:val="0"/>
                          <w:marBottom w:val="0"/>
                          <w:divBdr>
                            <w:top w:val="none" w:sz="0" w:space="0" w:color="auto"/>
                            <w:left w:val="none" w:sz="0" w:space="0" w:color="auto"/>
                            <w:bottom w:val="none" w:sz="0" w:space="0" w:color="auto"/>
                            <w:right w:val="none" w:sz="0" w:space="0" w:color="auto"/>
                          </w:divBdr>
                          <w:divsChild>
                            <w:div w:id="578712182">
                              <w:marLeft w:val="0"/>
                              <w:marRight w:val="0"/>
                              <w:marTop w:val="0"/>
                              <w:marBottom w:val="0"/>
                              <w:divBdr>
                                <w:top w:val="none" w:sz="0" w:space="0" w:color="auto"/>
                                <w:left w:val="none" w:sz="0" w:space="0" w:color="auto"/>
                                <w:bottom w:val="none" w:sz="0" w:space="0" w:color="auto"/>
                                <w:right w:val="none" w:sz="0" w:space="0" w:color="auto"/>
                              </w:divBdr>
                              <w:divsChild>
                                <w:div w:id="1099568542">
                                  <w:marLeft w:val="0"/>
                                  <w:marRight w:val="0"/>
                                  <w:marTop w:val="0"/>
                                  <w:marBottom w:val="240"/>
                                  <w:divBdr>
                                    <w:top w:val="single" w:sz="6" w:space="0" w:color="D6D6D6"/>
                                    <w:left w:val="single" w:sz="6" w:space="6" w:color="D6D6D6"/>
                                    <w:bottom w:val="single" w:sz="6" w:space="0" w:color="D6D6D6"/>
                                    <w:right w:val="single" w:sz="6" w:space="6" w:color="D6D6D6"/>
                                  </w:divBdr>
                                  <w:divsChild>
                                    <w:div w:id="992298611">
                                      <w:marLeft w:val="0"/>
                                      <w:marRight w:val="0"/>
                                      <w:marTop w:val="0"/>
                                      <w:marBottom w:val="0"/>
                                      <w:divBdr>
                                        <w:top w:val="none" w:sz="0" w:space="0" w:color="auto"/>
                                        <w:left w:val="none" w:sz="0" w:space="0" w:color="auto"/>
                                        <w:bottom w:val="none" w:sz="0" w:space="0" w:color="auto"/>
                                        <w:right w:val="none" w:sz="0" w:space="0" w:color="auto"/>
                                      </w:divBdr>
                                      <w:divsChild>
                                        <w:div w:id="1585068511">
                                          <w:marLeft w:val="0"/>
                                          <w:marRight w:val="0"/>
                                          <w:marTop w:val="0"/>
                                          <w:marBottom w:val="0"/>
                                          <w:divBdr>
                                            <w:top w:val="none" w:sz="0" w:space="0" w:color="auto"/>
                                            <w:left w:val="none" w:sz="0" w:space="0" w:color="auto"/>
                                            <w:bottom w:val="none" w:sz="0" w:space="0" w:color="auto"/>
                                            <w:right w:val="none" w:sz="0" w:space="0" w:color="auto"/>
                                          </w:divBdr>
                                          <w:divsChild>
                                            <w:div w:id="2008748953">
                                              <w:marLeft w:val="0"/>
                                              <w:marRight w:val="0"/>
                                              <w:marTop w:val="0"/>
                                              <w:marBottom w:val="0"/>
                                              <w:divBdr>
                                                <w:top w:val="none" w:sz="0" w:space="0" w:color="auto"/>
                                                <w:left w:val="none" w:sz="0" w:space="0" w:color="auto"/>
                                                <w:bottom w:val="none" w:sz="0" w:space="0" w:color="auto"/>
                                                <w:right w:val="none" w:sz="0" w:space="0" w:color="auto"/>
                                              </w:divBdr>
                                              <w:divsChild>
                                                <w:div w:id="1220215808">
                                                  <w:marLeft w:val="0"/>
                                                  <w:marRight w:val="0"/>
                                                  <w:marTop w:val="0"/>
                                                  <w:marBottom w:val="0"/>
                                                  <w:divBdr>
                                                    <w:top w:val="none" w:sz="0" w:space="0" w:color="auto"/>
                                                    <w:left w:val="none" w:sz="0" w:space="0" w:color="auto"/>
                                                    <w:bottom w:val="none" w:sz="0" w:space="0" w:color="auto"/>
                                                    <w:right w:val="none" w:sz="0" w:space="0" w:color="auto"/>
                                                  </w:divBdr>
                                                  <w:divsChild>
                                                    <w:div w:id="137842632">
                                                      <w:marLeft w:val="0"/>
                                                      <w:marRight w:val="0"/>
                                                      <w:marTop w:val="0"/>
                                                      <w:marBottom w:val="0"/>
                                                      <w:divBdr>
                                                        <w:top w:val="none" w:sz="0" w:space="0" w:color="auto"/>
                                                        <w:left w:val="none" w:sz="0" w:space="0" w:color="auto"/>
                                                        <w:bottom w:val="none" w:sz="0" w:space="0" w:color="auto"/>
                                                        <w:right w:val="none" w:sz="0" w:space="0" w:color="auto"/>
                                                      </w:divBdr>
                                                      <w:divsChild>
                                                        <w:div w:id="19377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8393">
                                  <w:marLeft w:val="0"/>
                                  <w:marRight w:val="0"/>
                                  <w:marTop w:val="240"/>
                                  <w:marBottom w:val="240"/>
                                  <w:divBdr>
                                    <w:top w:val="none" w:sz="0" w:space="0" w:color="auto"/>
                                    <w:left w:val="none" w:sz="0" w:space="0" w:color="auto"/>
                                    <w:bottom w:val="none" w:sz="0" w:space="0" w:color="auto"/>
                                    <w:right w:val="none" w:sz="0" w:space="0" w:color="auto"/>
                                  </w:divBdr>
                                </w:div>
                              </w:divsChild>
                            </w:div>
                            <w:div w:id="412237338">
                              <w:marLeft w:val="0"/>
                              <w:marRight w:val="0"/>
                              <w:marTop w:val="0"/>
                              <w:marBottom w:val="0"/>
                              <w:divBdr>
                                <w:top w:val="none" w:sz="0" w:space="0" w:color="auto"/>
                                <w:left w:val="none" w:sz="0" w:space="0" w:color="auto"/>
                                <w:bottom w:val="none" w:sz="0" w:space="0" w:color="auto"/>
                                <w:right w:val="none" w:sz="0" w:space="0" w:color="auto"/>
                              </w:divBdr>
                              <w:divsChild>
                                <w:div w:id="263922192">
                                  <w:marLeft w:val="0"/>
                                  <w:marRight w:val="0"/>
                                  <w:marTop w:val="0"/>
                                  <w:marBottom w:val="0"/>
                                  <w:divBdr>
                                    <w:top w:val="none" w:sz="0" w:space="0" w:color="auto"/>
                                    <w:left w:val="none" w:sz="0" w:space="0" w:color="auto"/>
                                    <w:bottom w:val="none" w:sz="0" w:space="0" w:color="auto"/>
                                    <w:right w:val="none" w:sz="0" w:space="0" w:color="auto"/>
                                  </w:divBdr>
                                  <w:divsChild>
                                    <w:div w:id="2019649757">
                                      <w:marLeft w:val="0"/>
                                      <w:marRight w:val="0"/>
                                      <w:marTop w:val="0"/>
                                      <w:marBottom w:val="0"/>
                                      <w:divBdr>
                                        <w:top w:val="none" w:sz="0" w:space="0" w:color="auto"/>
                                        <w:left w:val="none" w:sz="0" w:space="0" w:color="auto"/>
                                        <w:bottom w:val="none" w:sz="0" w:space="0" w:color="auto"/>
                                        <w:right w:val="none" w:sz="0" w:space="0" w:color="auto"/>
                                      </w:divBdr>
                                      <w:divsChild>
                                        <w:div w:id="1120804876">
                                          <w:marLeft w:val="0"/>
                                          <w:marRight w:val="0"/>
                                          <w:marTop w:val="0"/>
                                          <w:marBottom w:val="0"/>
                                          <w:divBdr>
                                            <w:top w:val="none" w:sz="0" w:space="0" w:color="auto"/>
                                            <w:left w:val="none" w:sz="0" w:space="0" w:color="auto"/>
                                            <w:bottom w:val="none" w:sz="0" w:space="0" w:color="auto"/>
                                            <w:right w:val="none" w:sz="0" w:space="0" w:color="auto"/>
                                          </w:divBdr>
                                        </w:div>
                                      </w:divsChild>
                                    </w:div>
                                    <w:div w:id="740759163">
                                      <w:marLeft w:val="0"/>
                                      <w:marRight w:val="0"/>
                                      <w:marTop w:val="0"/>
                                      <w:marBottom w:val="0"/>
                                      <w:divBdr>
                                        <w:top w:val="none" w:sz="0" w:space="0" w:color="auto"/>
                                        <w:left w:val="none" w:sz="0" w:space="0" w:color="auto"/>
                                        <w:bottom w:val="none" w:sz="0" w:space="0" w:color="auto"/>
                                        <w:right w:val="none" w:sz="0" w:space="0" w:color="auto"/>
                                      </w:divBdr>
                                      <w:divsChild>
                                        <w:div w:id="1287154206">
                                          <w:marLeft w:val="0"/>
                                          <w:marRight w:val="0"/>
                                          <w:marTop w:val="0"/>
                                          <w:marBottom w:val="0"/>
                                          <w:divBdr>
                                            <w:top w:val="none" w:sz="0" w:space="0" w:color="auto"/>
                                            <w:left w:val="none" w:sz="0" w:space="0" w:color="auto"/>
                                            <w:bottom w:val="none" w:sz="0" w:space="0" w:color="auto"/>
                                            <w:right w:val="none" w:sz="0" w:space="0" w:color="auto"/>
                                          </w:divBdr>
                                          <w:divsChild>
                                            <w:div w:id="947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8807">
                                      <w:marLeft w:val="0"/>
                                      <w:marRight w:val="0"/>
                                      <w:marTop w:val="0"/>
                                      <w:marBottom w:val="0"/>
                                      <w:divBdr>
                                        <w:top w:val="none" w:sz="0" w:space="0" w:color="auto"/>
                                        <w:left w:val="none" w:sz="0" w:space="0" w:color="auto"/>
                                        <w:bottom w:val="none" w:sz="0" w:space="0" w:color="auto"/>
                                        <w:right w:val="none" w:sz="0" w:space="0" w:color="auto"/>
                                      </w:divBdr>
                                      <w:divsChild>
                                        <w:div w:id="2013026380">
                                          <w:marLeft w:val="0"/>
                                          <w:marRight w:val="0"/>
                                          <w:marTop w:val="0"/>
                                          <w:marBottom w:val="0"/>
                                          <w:divBdr>
                                            <w:top w:val="none" w:sz="0" w:space="0" w:color="auto"/>
                                            <w:left w:val="none" w:sz="0" w:space="0" w:color="auto"/>
                                            <w:bottom w:val="none" w:sz="0" w:space="0" w:color="auto"/>
                                            <w:right w:val="none" w:sz="0" w:space="0" w:color="auto"/>
                                          </w:divBdr>
                                          <w:divsChild>
                                            <w:div w:id="19025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7550">
                                      <w:marLeft w:val="0"/>
                                      <w:marRight w:val="0"/>
                                      <w:marTop w:val="0"/>
                                      <w:marBottom w:val="0"/>
                                      <w:divBdr>
                                        <w:top w:val="none" w:sz="0" w:space="0" w:color="auto"/>
                                        <w:left w:val="none" w:sz="0" w:space="0" w:color="auto"/>
                                        <w:bottom w:val="none" w:sz="0" w:space="0" w:color="auto"/>
                                        <w:right w:val="none" w:sz="0" w:space="0" w:color="auto"/>
                                      </w:divBdr>
                                      <w:divsChild>
                                        <w:div w:id="747845239">
                                          <w:marLeft w:val="0"/>
                                          <w:marRight w:val="0"/>
                                          <w:marTop w:val="0"/>
                                          <w:marBottom w:val="0"/>
                                          <w:divBdr>
                                            <w:top w:val="none" w:sz="0" w:space="0" w:color="auto"/>
                                            <w:left w:val="none" w:sz="0" w:space="0" w:color="auto"/>
                                            <w:bottom w:val="none" w:sz="0" w:space="0" w:color="auto"/>
                                            <w:right w:val="none" w:sz="0" w:space="0" w:color="auto"/>
                                          </w:divBdr>
                                          <w:divsChild>
                                            <w:div w:id="8277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8970">
                                      <w:marLeft w:val="0"/>
                                      <w:marRight w:val="0"/>
                                      <w:marTop w:val="0"/>
                                      <w:marBottom w:val="0"/>
                                      <w:divBdr>
                                        <w:top w:val="none" w:sz="0" w:space="0" w:color="auto"/>
                                        <w:left w:val="none" w:sz="0" w:space="0" w:color="auto"/>
                                        <w:bottom w:val="none" w:sz="0" w:space="0" w:color="auto"/>
                                        <w:right w:val="none" w:sz="0" w:space="0" w:color="auto"/>
                                      </w:divBdr>
                                      <w:divsChild>
                                        <w:div w:id="566959812">
                                          <w:marLeft w:val="0"/>
                                          <w:marRight w:val="0"/>
                                          <w:marTop w:val="0"/>
                                          <w:marBottom w:val="0"/>
                                          <w:divBdr>
                                            <w:top w:val="none" w:sz="0" w:space="0" w:color="auto"/>
                                            <w:left w:val="none" w:sz="0" w:space="0" w:color="auto"/>
                                            <w:bottom w:val="none" w:sz="0" w:space="0" w:color="auto"/>
                                            <w:right w:val="none" w:sz="0" w:space="0" w:color="auto"/>
                                          </w:divBdr>
                                          <w:divsChild>
                                            <w:div w:id="4864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342">
                                      <w:marLeft w:val="0"/>
                                      <w:marRight w:val="0"/>
                                      <w:marTop w:val="0"/>
                                      <w:marBottom w:val="0"/>
                                      <w:divBdr>
                                        <w:top w:val="none" w:sz="0" w:space="0" w:color="auto"/>
                                        <w:left w:val="none" w:sz="0" w:space="0" w:color="auto"/>
                                        <w:bottom w:val="none" w:sz="0" w:space="0" w:color="auto"/>
                                        <w:right w:val="none" w:sz="0" w:space="0" w:color="auto"/>
                                      </w:divBdr>
                                      <w:divsChild>
                                        <w:div w:id="336735829">
                                          <w:marLeft w:val="0"/>
                                          <w:marRight w:val="0"/>
                                          <w:marTop w:val="0"/>
                                          <w:marBottom w:val="0"/>
                                          <w:divBdr>
                                            <w:top w:val="none" w:sz="0" w:space="0" w:color="auto"/>
                                            <w:left w:val="none" w:sz="0" w:space="0" w:color="auto"/>
                                            <w:bottom w:val="none" w:sz="0" w:space="0" w:color="auto"/>
                                            <w:right w:val="none" w:sz="0" w:space="0" w:color="auto"/>
                                          </w:divBdr>
                                          <w:divsChild>
                                            <w:div w:id="124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5833">
                                      <w:marLeft w:val="0"/>
                                      <w:marRight w:val="0"/>
                                      <w:marTop w:val="0"/>
                                      <w:marBottom w:val="0"/>
                                      <w:divBdr>
                                        <w:top w:val="none" w:sz="0" w:space="0" w:color="auto"/>
                                        <w:left w:val="none" w:sz="0" w:space="0" w:color="auto"/>
                                        <w:bottom w:val="none" w:sz="0" w:space="0" w:color="auto"/>
                                        <w:right w:val="none" w:sz="0" w:space="0" w:color="auto"/>
                                      </w:divBdr>
                                      <w:divsChild>
                                        <w:div w:id="2033870344">
                                          <w:marLeft w:val="0"/>
                                          <w:marRight w:val="0"/>
                                          <w:marTop w:val="0"/>
                                          <w:marBottom w:val="0"/>
                                          <w:divBdr>
                                            <w:top w:val="none" w:sz="0" w:space="0" w:color="auto"/>
                                            <w:left w:val="none" w:sz="0" w:space="0" w:color="auto"/>
                                            <w:bottom w:val="none" w:sz="0" w:space="0" w:color="auto"/>
                                            <w:right w:val="none" w:sz="0" w:space="0" w:color="auto"/>
                                          </w:divBdr>
                                          <w:divsChild>
                                            <w:div w:id="6046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4151">
                                      <w:marLeft w:val="0"/>
                                      <w:marRight w:val="0"/>
                                      <w:marTop w:val="0"/>
                                      <w:marBottom w:val="0"/>
                                      <w:divBdr>
                                        <w:top w:val="none" w:sz="0" w:space="0" w:color="auto"/>
                                        <w:left w:val="none" w:sz="0" w:space="0" w:color="auto"/>
                                        <w:bottom w:val="none" w:sz="0" w:space="0" w:color="auto"/>
                                        <w:right w:val="none" w:sz="0" w:space="0" w:color="auto"/>
                                      </w:divBdr>
                                      <w:divsChild>
                                        <w:div w:id="1824199206">
                                          <w:marLeft w:val="0"/>
                                          <w:marRight w:val="0"/>
                                          <w:marTop w:val="0"/>
                                          <w:marBottom w:val="0"/>
                                          <w:divBdr>
                                            <w:top w:val="none" w:sz="0" w:space="0" w:color="auto"/>
                                            <w:left w:val="none" w:sz="0" w:space="0" w:color="auto"/>
                                            <w:bottom w:val="none" w:sz="0" w:space="0" w:color="auto"/>
                                            <w:right w:val="none" w:sz="0" w:space="0" w:color="auto"/>
                                          </w:divBdr>
                                          <w:divsChild>
                                            <w:div w:id="17334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9775">
                                      <w:marLeft w:val="0"/>
                                      <w:marRight w:val="0"/>
                                      <w:marTop w:val="0"/>
                                      <w:marBottom w:val="0"/>
                                      <w:divBdr>
                                        <w:top w:val="none" w:sz="0" w:space="0" w:color="auto"/>
                                        <w:left w:val="none" w:sz="0" w:space="0" w:color="auto"/>
                                        <w:bottom w:val="none" w:sz="0" w:space="0" w:color="auto"/>
                                        <w:right w:val="none" w:sz="0" w:space="0" w:color="auto"/>
                                      </w:divBdr>
                                      <w:divsChild>
                                        <w:div w:id="12272195">
                                          <w:marLeft w:val="0"/>
                                          <w:marRight w:val="0"/>
                                          <w:marTop w:val="0"/>
                                          <w:marBottom w:val="0"/>
                                          <w:divBdr>
                                            <w:top w:val="none" w:sz="0" w:space="0" w:color="auto"/>
                                            <w:left w:val="none" w:sz="0" w:space="0" w:color="auto"/>
                                            <w:bottom w:val="none" w:sz="0" w:space="0" w:color="auto"/>
                                            <w:right w:val="none" w:sz="0" w:space="0" w:color="auto"/>
                                          </w:divBdr>
                                          <w:divsChild>
                                            <w:div w:id="97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36088">
                                      <w:marLeft w:val="0"/>
                                      <w:marRight w:val="0"/>
                                      <w:marTop w:val="0"/>
                                      <w:marBottom w:val="0"/>
                                      <w:divBdr>
                                        <w:top w:val="none" w:sz="0" w:space="0" w:color="auto"/>
                                        <w:left w:val="none" w:sz="0" w:space="0" w:color="auto"/>
                                        <w:bottom w:val="none" w:sz="0" w:space="0" w:color="auto"/>
                                        <w:right w:val="none" w:sz="0" w:space="0" w:color="auto"/>
                                      </w:divBdr>
                                      <w:divsChild>
                                        <w:div w:id="1964769708">
                                          <w:marLeft w:val="0"/>
                                          <w:marRight w:val="0"/>
                                          <w:marTop w:val="0"/>
                                          <w:marBottom w:val="0"/>
                                          <w:divBdr>
                                            <w:top w:val="none" w:sz="0" w:space="0" w:color="auto"/>
                                            <w:left w:val="none" w:sz="0" w:space="0" w:color="auto"/>
                                            <w:bottom w:val="none" w:sz="0" w:space="0" w:color="auto"/>
                                            <w:right w:val="none" w:sz="0" w:space="0" w:color="auto"/>
                                          </w:divBdr>
                                          <w:divsChild>
                                            <w:div w:id="7643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98185">
                                  <w:marLeft w:val="0"/>
                                  <w:marRight w:val="0"/>
                                  <w:marTop w:val="0"/>
                                  <w:marBottom w:val="0"/>
                                  <w:divBdr>
                                    <w:top w:val="none" w:sz="0" w:space="0" w:color="auto"/>
                                    <w:left w:val="none" w:sz="0" w:space="0" w:color="auto"/>
                                    <w:bottom w:val="none" w:sz="0" w:space="0" w:color="auto"/>
                                    <w:right w:val="none" w:sz="0" w:space="0" w:color="auto"/>
                                  </w:divBdr>
                                </w:div>
                                <w:div w:id="265501083">
                                  <w:marLeft w:val="0"/>
                                  <w:marRight w:val="0"/>
                                  <w:marTop w:val="0"/>
                                  <w:marBottom w:val="0"/>
                                  <w:divBdr>
                                    <w:top w:val="none" w:sz="0" w:space="0" w:color="auto"/>
                                    <w:left w:val="none" w:sz="0" w:space="0" w:color="auto"/>
                                    <w:bottom w:val="none" w:sz="0" w:space="0" w:color="auto"/>
                                    <w:right w:val="none" w:sz="0" w:space="0" w:color="auto"/>
                                  </w:divBdr>
                                  <w:divsChild>
                                    <w:div w:id="5270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101">
                              <w:marLeft w:val="0"/>
                              <w:marRight w:val="0"/>
                              <w:marTop w:val="0"/>
                              <w:marBottom w:val="0"/>
                              <w:divBdr>
                                <w:top w:val="none" w:sz="0" w:space="0" w:color="auto"/>
                                <w:left w:val="none" w:sz="0" w:space="0" w:color="auto"/>
                                <w:bottom w:val="none" w:sz="0" w:space="0" w:color="auto"/>
                                <w:right w:val="none" w:sz="0" w:space="0" w:color="auto"/>
                              </w:divBdr>
                            </w:div>
                          </w:divsChild>
                        </w:div>
                        <w:div w:id="1682471236">
                          <w:marLeft w:val="0"/>
                          <w:marRight w:val="0"/>
                          <w:marTop w:val="225"/>
                          <w:marBottom w:val="225"/>
                          <w:divBdr>
                            <w:top w:val="none" w:sz="0" w:space="0" w:color="auto"/>
                            <w:left w:val="none" w:sz="0" w:space="0" w:color="auto"/>
                            <w:bottom w:val="none" w:sz="0" w:space="0" w:color="auto"/>
                            <w:right w:val="none" w:sz="0" w:space="0" w:color="auto"/>
                          </w:divBdr>
                          <w:divsChild>
                            <w:div w:id="1904635808">
                              <w:marLeft w:val="0"/>
                              <w:marRight w:val="0"/>
                              <w:marTop w:val="0"/>
                              <w:marBottom w:val="0"/>
                              <w:divBdr>
                                <w:top w:val="single" w:sz="6" w:space="0" w:color="DEDEDE"/>
                                <w:left w:val="single" w:sz="6" w:space="0" w:color="DEDEDE"/>
                                <w:bottom w:val="single" w:sz="6" w:space="0" w:color="DEDEDE"/>
                                <w:right w:val="single" w:sz="6" w:space="0" w:color="DEDEDE"/>
                              </w:divBdr>
                              <w:divsChild>
                                <w:div w:id="6066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Patricia L.</dc:creator>
  <cp:keywords/>
  <dc:description/>
  <cp:lastModifiedBy>Patti</cp:lastModifiedBy>
  <cp:revision>2</cp:revision>
  <cp:lastPrinted>2018-01-25T17:37:00Z</cp:lastPrinted>
  <dcterms:created xsi:type="dcterms:W3CDTF">2018-01-28T18:18:00Z</dcterms:created>
  <dcterms:modified xsi:type="dcterms:W3CDTF">2018-01-28T18:18:00Z</dcterms:modified>
</cp:coreProperties>
</file>