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34A" w:rsidRPr="00EC095F" w:rsidRDefault="007C334A" w:rsidP="00EC095F">
      <w:pPr>
        <w:widowControl/>
        <w:spacing w:after="480" w:line="240" w:lineRule="auto"/>
        <w:rPr>
          <w:rFonts w:asciiTheme="minorHAnsi" w:hAnsiTheme="minorHAnsi" w:cstheme="minorHAnsi"/>
          <w:b/>
          <w:sz w:val="72"/>
          <w:szCs w:val="72"/>
          <w:u w:val="single"/>
        </w:rPr>
      </w:pPr>
      <w:r w:rsidRPr="007C334A">
        <w:rPr>
          <w:rFonts w:asciiTheme="minorHAnsi" w:hAnsiTheme="minorHAnsi" w:cstheme="minorHAnsi"/>
          <w:b/>
          <w:sz w:val="28"/>
          <w:szCs w:val="28"/>
        </w:rPr>
        <w:t>Rule 38.</w:t>
      </w:r>
      <w:r w:rsidRPr="007C334A">
        <w:rPr>
          <w:rFonts w:asciiTheme="minorHAnsi" w:hAnsiTheme="minorHAnsi" w:cstheme="minorHAnsi"/>
          <w:b/>
          <w:sz w:val="28"/>
          <w:szCs w:val="28"/>
        </w:rPr>
        <w:tab/>
        <w:t>Right to a Jury Tria</w:t>
      </w:r>
      <w:bookmarkStart w:id="0" w:name="_GoBack"/>
      <w:bookmarkEnd w:id="0"/>
      <w:r w:rsidRPr="007C334A">
        <w:rPr>
          <w:rFonts w:asciiTheme="minorHAnsi" w:hAnsiTheme="minorHAnsi" w:cstheme="minorHAnsi"/>
          <w:b/>
          <w:sz w:val="28"/>
          <w:szCs w:val="28"/>
        </w:rPr>
        <w:t>l; Waiver</w:t>
      </w:r>
    </w:p>
    <w:p w:rsidR="007C334A" w:rsidRPr="007C334A" w:rsidRDefault="007C334A" w:rsidP="007C334A">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heme="minorHAnsi" w:hAnsiTheme="minorHAnsi" w:cstheme="minorHAnsi"/>
          <w:sz w:val="28"/>
          <w:szCs w:val="28"/>
        </w:rPr>
      </w:pPr>
      <w:r w:rsidRPr="007C334A">
        <w:rPr>
          <w:rFonts w:asciiTheme="minorHAnsi" w:hAnsiTheme="minorHAnsi" w:cstheme="minorHAnsi"/>
          <w:b/>
          <w:sz w:val="28"/>
          <w:szCs w:val="28"/>
        </w:rPr>
        <w:t>(a)</w:t>
      </w:r>
      <w:r w:rsidRPr="007C334A">
        <w:rPr>
          <w:rFonts w:asciiTheme="minorHAnsi" w:hAnsiTheme="minorHAnsi" w:cstheme="minorHAnsi"/>
          <w:b/>
          <w:sz w:val="28"/>
          <w:szCs w:val="28"/>
        </w:rPr>
        <w:tab/>
        <w:t xml:space="preserve">Right Preserved.  </w:t>
      </w:r>
      <w:r w:rsidRPr="007C334A">
        <w:rPr>
          <w:rFonts w:asciiTheme="minorHAnsi" w:hAnsiTheme="minorHAnsi" w:cstheme="minorHAnsi"/>
          <w:sz w:val="28"/>
          <w:szCs w:val="28"/>
        </w:rPr>
        <w:t xml:space="preserve">The right of trial by jury is preserved to the parties inviolate.  </w:t>
      </w:r>
      <w:r w:rsidRPr="007C334A">
        <w:rPr>
          <w:rFonts w:asciiTheme="minorHAnsi" w:hAnsiTheme="minorHAnsi" w:cstheme="minorHAnsi"/>
          <w:sz w:val="28"/>
          <w:szCs w:val="28"/>
          <w:u w:val="single"/>
        </w:rPr>
        <w:t>On any issue triable of right by a jury, a party need not file a written demand or take any other action in order to preserve its right to trial by jury.</w:t>
      </w:r>
    </w:p>
    <w:p w:rsidR="007C334A" w:rsidRPr="007C334A" w:rsidRDefault="007C334A" w:rsidP="007C334A">
      <w:pPr>
        <w:tabs>
          <w:tab w:val="left" w:pos="389"/>
          <w:tab w:val="left" w:pos="605"/>
          <w:tab w:val="left" w:pos="778"/>
          <w:tab w:val="left" w:pos="1037"/>
          <w:tab w:val="left" w:pos="1368"/>
        </w:tabs>
        <w:spacing w:after="120" w:line="240" w:lineRule="auto"/>
        <w:ind w:left="389" w:hanging="389"/>
        <w:jc w:val="both"/>
        <w:rPr>
          <w:rFonts w:asciiTheme="minorHAnsi" w:eastAsia="Calibri" w:hAnsiTheme="minorHAnsi" w:cstheme="minorHAnsi"/>
          <w:b/>
          <w:strike/>
          <w:sz w:val="28"/>
          <w:szCs w:val="28"/>
          <w:lang w:val="en"/>
        </w:rPr>
      </w:pPr>
      <w:r w:rsidRPr="007C334A">
        <w:rPr>
          <w:rFonts w:asciiTheme="minorHAnsi" w:eastAsia="Calibri" w:hAnsiTheme="minorHAnsi" w:cstheme="minorHAnsi"/>
          <w:b/>
          <w:strike/>
          <w:sz w:val="28"/>
          <w:szCs w:val="28"/>
        </w:rPr>
        <w:t xml:space="preserve">(b) </w:t>
      </w:r>
      <w:r w:rsidRPr="007C334A">
        <w:rPr>
          <w:rFonts w:asciiTheme="minorHAnsi" w:eastAsia="Calibri" w:hAnsiTheme="minorHAnsi" w:cstheme="minorHAnsi"/>
          <w:b/>
          <w:bCs/>
          <w:strike/>
          <w:sz w:val="28"/>
          <w:szCs w:val="28"/>
          <w:lang w:val="en"/>
        </w:rPr>
        <w:t>Demand.</w:t>
      </w:r>
      <w:r w:rsidRPr="007C334A">
        <w:rPr>
          <w:rFonts w:asciiTheme="minorHAnsi" w:eastAsia="Calibri" w:hAnsiTheme="minorHAnsi" w:cstheme="minorHAnsi"/>
          <w:b/>
          <w:strike/>
          <w:sz w:val="28"/>
          <w:szCs w:val="28"/>
          <w:lang w:val="en"/>
        </w:rPr>
        <w:t xml:space="preserve"> </w:t>
      </w:r>
      <w:r w:rsidRPr="007C334A">
        <w:rPr>
          <w:rFonts w:asciiTheme="minorHAnsi" w:eastAsia="Calibri" w:hAnsiTheme="minorHAnsi" w:cstheme="minorHAnsi"/>
          <w:strike/>
          <w:sz w:val="28"/>
          <w:szCs w:val="28"/>
          <w:lang w:val="en"/>
        </w:rPr>
        <w:t>On any issue triable of right by a jury, a party may obtain a jury trial as follows:</w:t>
      </w:r>
    </w:p>
    <w:p w:rsidR="007C334A" w:rsidRPr="007C334A" w:rsidRDefault="007C334A" w:rsidP="007C334A">
      <w:pPr>
        <w:tabs>
          <w:tab w:val="left" w:pos="389"/>
          <w:tab w:val="left" w:pos="605"/>
          <w:tab w:val="left" w:pos="778"/>
          <w:tab w:val="left" w:pos="1037"/>
          <w:tab w:val="left" w:pos="1368"/>
        </w:tabs>
        <w:spacing w:after="120" w:line="240" w:lineRule="auto"/>
        <w:ind w:left="778" w:hanging="389"/>
        <w:jc w:val="both"/>
        <w:rPr>
          <w:rFonts w:asciiTheme="minorHAnsi" w:eastAsia="Calibri" w:hAnsiTheme="minorHAnsi" w:cstheme="minorHAnsi"/>
          <w:strike/>
          <w:sz w:val="28"/>
          <w:szCs w:val="28"/>
          <w:lang w:val="en"/>
        </w:rPr>
      </w:pPr>
      <w:r w:rsidRPr="007C334A">
        <w:rPr>
          <w:rFonts w:asciiTheme="minorHAnsi" w:eastAsia="Calibri" w:hAnsiTheme="minorHAnsi" w:cstheme="minorHAnsi"/>
          <w:strike/>
          <w:sz w:val="28"/>
          <w:szCs w:val="28"/>
          <w:lang w:val="en"/>
        </w:rPr>
        <w:t xml:space="preserve">(1) </w:t>
      </w:r>
      <w:r w:rsidRPr="007C334A">
        <w:rPr>
          <w:rFonts w:asciiTheme="minorHAnsi" w:eastAsia="Calibri" w:hAnsiTheme="minorHAnsi" w:cstheme="minorHAnsi"/>
          <w:i/>
          <w:iCs/>
          <w:strike/>
          <w:sz w:val="28"/>
          <w:szCs w:val="28"/>
          <w:lang w:val="en"/>
        </w:rPr>
        <w:t>Non-Medical Malpractice Actions</w:t>
      </w:r>
      <w:r w:rsidRPr="007C334A">
        <w:rPr>
          <w:rFonts w:asciiTheme="minorHAnsi" w:eastAsia="Calibri" w:hAnsiTheme="minorHAnsi" w:cstheme="minorHAnsi"/>
          <w:strike/>
          <w:sz w:val="28"/>
          <w:szCs w:val="28"/>
          <w:lang w:val="en"/>
        </w:rPr>
        <w:t>. In all actions other than a medical malpractice action, a party may obtain a jury trial by filing and serving a written demand at any time after the action is commenced, but no later than the date on which the court sets a trial date or 10 days after the date a Joint Report and Proposed Scheduling Order under Rule 16(b) or a joint report under Rule 16.3(b) are filed, whichever occurs first. The demand may not be combined with any other motion or pleading filed with the court.</w:t>
      </w:r>
    </w:p>
    <w:p w:rsidR="007C334A" w:rsidRPr="007C334A" w:rsidRDefault="007C334A" w:rsidP="007C334A">
      <w:pPr>
        <w:tabs>
          <w:tab w:val="left" w:pos="389"/>
          <w:tab w:val="left" w:pos="605"/>
          <w:tab w:val="left" w:pos="778"/>
          <w:tab w:val="left" w:pos="1037"/>
          <w:tab w:val="left" w:pos="1368"/>
        </w:tabs>
        <w:spacing w:after="120" w:line="240" w:lineRule="auto"/>
        <w:ind w:left="778" w:hanging="389"/>
        <w:jc w:val="both"/>
        <w:rPr>
          <w:rFonts w:asciiTheme="minorHAnsi" w:eastAsia="Calibri" w:hAnsiTheme="minorHAnsi" w:cstheme="minorHAnsi"/>
          <w:strike/>
          <w:sz w:val="28"/>
          <w:szCs w:val="28"/>
          <w:lang w:val="en"/>
        </w:rPr>
      </w:pPr>
      <w:r w:rsidRPr="007C334A">
        <w:rPr>
          <w:rFonts w:asciiTheme="minorHAnsi" w:eastAsia="Calibri" w:hAnsiTheme="minorHAnsi" w:cstheme="minorHAnsi"/>
          <w:strike/>
          <w:sz w:val="28"/>
          <w:szCs w:val="28"/>
          <w:lang w:val="en"/>
        </w:rPr>
        <w:t xml:space="preserve">(2) </w:t>
      </w:r>
      <w:r w:rsidRPr="007C334A">
        <w:rPr>
          <w:rFonts w:asciiTheme="minorHAnsi" w:eastAsia="Calibri" w:hAnsiTheme="minorHAnsi" w:cstheme="minorHAnsi"/>
          <w:i/>
          <w:iCs/>
          <w:strike/>
          <w:sz w:val="28"/>
          <w:szCs w:val="28"/>
          <w:lang w:val="en"/>
        </w:rPr>
        <w:t>Medical Malpractice Actions</w:t>
      </w:r>
      <w:r w:rsidRPr="007C334A">
        <w:rPr>
          <w:rFonts w:asciiTheme="minorHAnsi" w:eastAsia="Calibri" w:hAnsiTheme="minorHAnsi" w:cstheme="minorHAnsi"/>
          <w:strike/>
          <w:sz w:val="28"/>
          <w:szCs w:val="28"/>
          <w:lang w:val="en"/>
        </w:rPr>
        <w:t>. In a medical malpractice action, no written demand needs to be filed or served. The parties may affirmatively waive the right to a jury trial by filing a written stipulation, signed by all parties, at any time after the action is commenced, but no later than 30 days before the trial is scheduled to begin. The stipulation may not be combined with any other motion or pleading.</w:t>
      </w:r>
    </w:p>
    <w:p w:rsidR="007C334A" w:rsidRPr="007C334A" w:rsidRDefault="007C334A" w:rsidP="007C334A">
      <w:pPr>
        <w:tabs>
          <w:tab w:val="left" w:pos="389"/>
          <w:tab w:val="left" w:pos="605"/>
          <w:tab w:val="left" w:pos="778"/>
          <w:tab w:val="left" w:pos="1037"/>
          <w:tab w:val="left" w:pos="1368"/>
        </w:tabs>
        <w:spacing w:after="120" w:line="240" w:lineRule="auto"/>
        <w:ind w:left="389" w:hanging="389"/>
        <w:jc w:val="both"/>
        <w:rPr>
          <w:rFonts w:asciiTheme="minorHAnsi" w:eastAsia="Calibri" w:hAnsiTheme="minorHAnsi" w:cstheme="minorHAnsi"/>
          <w:strike/>
          <w:sz w:val="28"/>
          <w:szCs w:val="28"/>
          <w:lang w:val="en"/>
        </w:rPr>
      </w:pPr>
      <w:r w:rsidRPr="007C334A">
        <w:rPr>
          <w:rFonts w:asciiTheme="minorHAnsi" w:eastAsia="Calibri" w:hAnsiTheme="minorHAnsi" w:cstheme="minorHAnsi"/>
          <w:b/>
          <w:bCs/>
          <w:strike/>
          <w:sz w:val="28"/>
          <w:szCs w:val="28"/>
          <w:lang w:val="en"/>
        </w:rPr>
        <w:t>(c) Specifying Issues.</w:t>
      </w:r>
      <w:r w:rsidRPr="007C334A">
        <w:rPr>
          <w:rFonts w:asciiTheme="minorHAnsi" w:eastAsia="Calibri" w:hAnsiTheme="minorHAnsi" w:cstheme="minorHAnsi"/>
          <w:strike/>
          <w:sz w:val="28"/>
          <w:szCs w:val="28"/>
          <w:lang w:val="en"/>
        </w:rPr>
        <w:t xml:space="preserve"> In its demand, a party may specify the issues that it wishes to have tried by a jury; otherwise, the party is deemed to have demanded a jury trial on all issues triable by jury. If a party has demanded a jury trial on only some issues, any other party may--within 10 days after the demand is served or within a shorter time ordered by the court--serve a demand for jury trial on any other or all factual issues triable by jury.</w:t>
      </w:r>
    </w:p>
    <w:p w:rsidR="007C334A" w:rsidRPr="007C334A" w:rsidRDefault="007C334A" w:rsidP="007C334A">
      <w:pPr>
        <w:tabs>
          <w:tab w:val="left" w:pos="389"/>
          <w:tab w:val="left" w:pos="605"/>
          <w:tab w:val="left" w:pos="778"/>
          <w:tab w:val="left" w:pos="1037"/>
          <w:tab w:val="left" w:pos="1368"/>
        </w:tabs>
        <w:spacing w:after="120" w:line="240" w:lineRule="auto"/>
        <w:ind w:left="389" w:hanging="389"/>
        <w:jc w:val="both"/>
        <w:rPr>
          <w:rFonts w:asciiTheme="minorHAnsi" w:eastAsia="Calibri" w:hAnsiTheme="minorHAnsi" w:cstheme="minorHAnsi"/>
          <w:sz w:val="28"/>
          <w:szCs w:val="28"/>
          <w:lang w:val="en"/>
        </w:rPr>
      </w:pPr>
      <w:r w:rsidRPr="007C334A">
        <w:rPr>
          <w:rFonts w:asciiTheme="minorHAnsi" w:eastAsia="Calibri" w:hAnsiTheme="minorHAnsi" w:cstheme="minorHAnsi"/>
          <w:b/>
          <w:bCs/>
          <w:strike/>
          <w:sz w:val="28"/>
          <w:szCs w:val="28"/>
          <w:lang w:val="en"/>
        </w:rPr>
        <w:t>(d) Waiver; Withdrawal.</w:t>
      </w:r>
      <w:r w:rsidRPr="007C334A">
        <w:rPr>
          <w:rFonts w:asciiTheme="minorHAnsi" w:eastAsia="Calibri" w:hAnsiTheme="minorHAnsi" w:cstheme="minorHAnsi"/>
          <w:b/>
          <w:strike/>
          <w:sz w:val="28"/>
          <w:szCs w:val="28"/>
          <w:lang w:val="en"/>
        </w:rPr>
        <w:t xml:space="preserve"> </w:t>
      </w:r>
      <w:r w:rsidRPr="007C334A">
        <w:rPr>
          <w:rFonts w:asciiTheme="minorHAnsi" w:eastAsia="Calibri" w:hAnsiTheme="minorHAnsi" w:cstheme="minorHAnsi"/>
          <w:strike/>
          <w:sz w:val="28"/>
          <w:szCs w:val="28"/>
          <w:lang w:val="en"/>
        </w:rPr>
        <w:t>Except as provided in Rule 38(b</w:t>
      </w:r>
      <w:proofErr w:type="gramStart"/>
      <w:r w:rsidRPr="007C334A">
        <w:rPr>
          <w:rFonts w:asciiTheme="minorHAnsi" w:eastAsia="Calibri" w:hAnsiTheme="minorHAnsi" w:cstheme="minorHAnsi"/>
          <w:strike/>
          <w:sz w:val="28"/>
          <w:szCs w:val="28"/>
          <w:lang w:val="en"/>
        </w:rPr>
        <w:t>)(</w:t>
      </w:r>
      <w:proofErr w:type="gramEnd"/>
      <w:r w:rsidRPr="007C334A">
        <w:rPr>
          <w:rFonts w:asciiTheme="minorHAnsi" w:eastAsia="Calibri" w:hAnsiTheme="minorHAnsi" w:cstheme="minorHAnsi"/>
          <w:strike/>
          <w:sz w:val="28"/>
          <w:szCs w:val="28"/>
          <w:lang w:val="en"/>
        </w:rPr>
        <w:t>2), a party waives a jury trial unless its demand is properly filed and served. A proper demand may be withdrawn only if all parties consent.</w:t>
      </w:r>
    </w:p>
    <w:p w:rsidR="007C334A" w:rsidRPr="007C334A" w:rsidRDefault="007C334A" w:rsidP="007C334A">
      <w:pPr>
        <w:tabs>
          <w:tab w:val="left" w:pos="389"/>
          <w:tab w:val="left" w:pos="605"/>
          <w:tab w:val="left" w:pos="778"/>
          <w:tab w:val="left" w:pos="1037"/>
          <w:tab w:val="left" w:pos="1368"/>
        </w:tabs>
        <w:spacing w:line="240" w:lineRule="auto"/>
        <w:ind w:left="389" w:hanging="389"/>
        <w:jc w:val="both"/>
        <w:rPr>
          <w:rFonts w:asciiTheme="minorHAnsi" w:eastAsia="Calibri" w:hAnsiTheme="minorHAnsi" w:cstheme="minorHAnsi"/>
          <w:sz w:val="28"/>
          <w:szCs w:val="28"/>
          <w:u w:val="single"/>
        </w:rPr>
      </w:pPr>
      <w:r w:rsidRPr="007C334A">
        <w:rPr>
          <w:rFonts w:asciiTheme="minorHAnsi" w:eastAsia="Calibri" w:hAnsiTheme="minorHAnsi" w:cstheme="minorHAnsi"/>
          <w:b/>
          <w:sz w:val="28"/>
          <w:szCs w:val="28"/>
          <w:u w:val="single"/>
        </w:rPr>
        <w:t>(b)</w:t>
      </w:r>
      <w:r w:rsidRPr="007C334A">
        <w:rPr>
          <w:rFonts w:asciiTheme="minorHAnsi" w:eastAsia="Calibri" w:hAnsiTheme="minorHAnsi" w:cstheme="minorHAnsi"/>
          <w:b/>
          <w:sz w:val="28"/>
          <w:szCs w:val="28"/>
          <w:u w:val="single"/>
        </w:rPr>
        <w:tab/>
        <w:t>Waiver.</w:t>
      </w:r>
      <w:r w:rsidRPr="007C334A">
        <w:rPr>
          <w:rFonts w:asciiTheme="minorHAnsi" w:eastAsia="Calibri" w:hAnsiTheme="minorHAnsi" w:cstheme="minorHAnsi"/>
          <w:sz w:val="28"/>
          <w:szCs w:val="28"/>
          <w:u w:val="single"/>
        </w:rPr>
        <w:t xml:space="preserve"> The parties may be deemed to have waived, under these rules, a right to trial by jury only if they affirmatively waive that right by filing a written stipulation, signed by all parties who appear at trial, at any time after the action is commenced, but no later than 30 days before the trial is scheduled to begin. The stipulation may not be combined with any other motion or pleading.  In the stipulation, the parties may specify any issues that they wish to have tried by a jury; otherwise, the parties will be deemed to have waived trial by a jury on all issues.  Alternatively—with court approval and subject to such conditions that the court considers proper, including but not limited to the assessment of jury </w:t>
      </w:r>
      <w:r w:rsidRPr="007C334A">
        <w:rPr>
          <w:rFonts w:asciiTheme="minorHAnsi" w:eastAsia="Calibri" w:hAnsiTheme="minorHAnsi" w:cstheme="minorHAnsi"/>
          <w:sz w:val="28"/>
          <w:szCs w:val="28"/>
          <w:u w:val="single"/>
        </w:rPr>
        <w:lastRenderedPageBreak/>
        <w:t>fees—all parties who appear at trial may waive the right to a jury trial later than 30 days before the trial is scheduled to begin either by written stipulation or oral stipulation in open court and entered in the minutes.</w:t>
      </w:r>
    </w:p>
    <w:p w:rsidR="007C334A" w:rsidRPr="007C334A" w:rsidRDefault="007C334A" w:rsidP="007C334A">
      <w:pPr>
        <w:keepNext/>
        <w:tabs>
          <w:tab w:val="left" w:pos="1238"/>
        </w:tabs>
        <w:autoSpaceDE w:val="0"/>
        <w:autoSpaceDN w:val="0"/>
        <w:adjustRightInd w:val="0"/>
        <w:spacing w:before="480" w:after="120" w:line="240" w:lineRule="auto"/>
        <w:ind w:left="1238" w:hanging="1238"/>
        <w:jc w:val="both"/>
        <w:rPr>
          <w:rFonts w:asciiTheme="minorHAnsi" w:eastAsia="Calibri" w:hAnsiTheme="minorHAnsi" w:cstheme="minorHAnsi"/>
          <w:b/>
          <w:sz w:val="28"/>
          <w:szCs w:val="28"/>
        </w:rPr>
      </w:pPr>
      <w:r w:rsidRPr="007C334A">
        <w:rPr>
          <w:rFonts w:asciiTheme="minorHAnsi" w:eastAsia="Calibri" w:hAnsiTheme="minorHAnsi" w:cstheme="minorHAnsi"/>
          <w:b/>
          <w:sz w:val="28"/>
          <w:szCs w:val="28"/>
        </w:rPr>
        <w:t>Rule 39.</w:t>
      </w:r>
      <w:r w:rsidRPr="007C334A">
        <w:rPr>
          <w:rFonts w:asciiTheme="minorHAnsi" w:eastAsia="Calibri" w:hAnsiTheme="minorHAnsi" w:cstheme="minorHAnsi"/>
          <w:b/>
          <w:sz w:val="28"/>
          <w:szCs w:val="28"/>
        </w:rPr>
        <w:tab/>
        <w:t>Trial by Jury or by the Court</w:t>
      </w:r>
    </w:p>
    <w:p w:rsidR="007C334A" w:rsidRPr="007C334A" w:rsidRDefault="007C334A" w:rsidP="007C334A">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heme="minorHAnsi" w:eastAsia="Calibri" w:hAnsiTheme="minorHAnsi" w:cstheme="minorHAnsi"/>
          <w:bCs/>
          <w:strike/>
          <w:sz w:val="28"/>
          <w:szCs w:val="28"/>
        </w:rPr>
      </w:pPr>
      <w:r w:rsidRPr="007C334A">
        <w:rPr>
          <w:rFonts w:asciiTheme="minorHAnsi" w:eastAsia="Calibri" w:hAnsiTheme="minorHAnsi" w:cstheme="minorHAnsi"/>
          <w:b/>
          <w:bCs/>
          <w:strike/>
          <w:sz w:val="28"/>
          <w:szCs w:val="28"/>
        </w:rPr>
        <w:t>(</w:t>
      </w:r>
      <w:proofErr w:type="gramStart"/>
      <w:r w:rsidRPr="007C334A">
        <w:rPr>
          <w:rFonts w:asciiTheme="minorHAnsi" w:eastAsia="Calibri" w:hAnsiTheme="minorHAnsi" w:cstheme="minorHAnsi"/>
          <w:b/>
          <w:bCs/>
          <w:strike/>
          <w:sz w:val="28"/>
          <w:szCs w:val="28"/>
        </w:rPr>
        <w:t>a</w:t>
      </w:r>
      <w:proofErr w:type="gramEnd"/>
      <w:r w:rsidRPr="007C334A">
        <w:rPr>
          <w:rFonts w:asciiTheme="minorHAnsi" w:eastAsia="Calibri" w:hAnsiTheme="minorHAnsi" w:cstheme="minorHAnsi"/>
          <w:b/>
          <w:bCs/>
          <w:strike/>
          <w:sz w:val="28"/>
          <w:szCs w:val="28"/>
        </w:rPr>
        <w:t xml:space="preserve">) If a Demand Is Made.  </w:t>
      </w:r>
      <w:r w:rsidRPr="007C334A">
        <w:rPr>
          <w:rFonts w:asciiTheme="minorHAnsi" w:eastAsia="Calibri" w:hAnsiTheme="minorHAnsi" w:cstheme="minorHAnsi"/>
          <w:bCs/>
          <w:strike/>
          <w:sz w:val="28"/>
          <w:szCs w:val="28"/>
        </w:rPr>
        <w:t>If a jury trial is demanded under Rule 38, the action must be designated on the docket as a jury action.  The trial on all issues so demanded must be by jury unless:</w:t>
      </w:r>
    </w:p>
    <w:p w:rsidR="007C334A" w:rsidRPr="007C334A" w:rsidRDefault="007C334A" w:rsidP="007C334A">
      <w:pPr>
        <w:tabs>
          <w:tab w:val="left" w:pos="389"/>
          <w:tab w:val="left" w:pos="605"/>
          <w:tab w:val="left" w:pos="778"/>
          <w:tab w:val="left" w:pos="1037"/>
          <w:tab w:val="left" w:pos="1368"/>
        </w:tabs>
        <w:autoSpaceDE w:val="0"/>
        <w:autoSpaceDN w:val="0"/>
        <w:adjustRightInd w:val="0"/>
        <w:spacing w:after="120" w:line="240" w:lineRule="auto"/>
        <w:ind w:left="677" w:hanging="389"/>
        <w:jc w:val="both"/>
        <w:rPr>
          <w:rFonts w:asciiTheme="minorHAnsi" w:eastAsia="Calibri" w:hAnsiTheme="minorHAnsi" w:cstheme="minorHAnsi"/>
          <w:bCs/>
          <w:strike/>
          <w:sz w:val="28"/>
          <w:szCs w:val="28"/>
        </w:rPr>
      </w:pPr>
      <w:r w:rsidRPr="007C334A">
        <w:rPr>
          <w:rFonts w:asciiTheme="minorHAnsi" w:eastAsia="Calibri" w:hAnsiTheme="minorHAnsi" w:cstheme="minorHAnsi"/>
          <w:bCs/>
          <w:strike/>
          <w:sz w:val="28"/>
          <w:szCs w:val="28"/>
        </w:rPr>
        <w:t xml:space="preserve">(1) </w:t>
      </w:r>
      <w:proofErr w:type="gramStart"/>
      <w:r w:rsidRPr="007C334A">
        <w:rPr>
          <w:rFonts w:asciiTheme="minorHAnsi" w:eastAsia="Calibri" w:hAnsiTheme="minorHAnsi" w:cstheme="minorHAnsi"/>
          <w:bCs/>
          <w:strike/>
          <w:sz w:val="28"/>
          <w:szCs w:val="28"/>
        </w:rPr>
        <w:t>all</w:t>
      </w:r>
      <w:proofErr w:type="gramEnd"/>
      <w:r w:rsidRPr="007C334A">
        <w:rPr>
          <w:rFonts w:asciiTheme="minorHAnsi" w:eastAsia="Calibri" w:hAnsiTheme="minorHAnsi" w:cstheme="minorHAnsi"/>
          <w:bCs/>
          <w:strike/>
          <w:sz w:val="28"/>
          <w:szCs w:val="28"/>
        </w:rPr>
        <w:t xml:space="preserve"> parties file a stipulation to a nonjury trial or so stipulate on the record; or</w:t>
      </w:r>
    </w:p>
    <w:p w:rsidR="007C334A" w:rsidRPr="007C334A" w:rsidRDefault="007C334A" w:rsidP="007C334A">
      <w:pPr>
        <w:tabs>
          <w:tab w:val="left" w:pos="389"/>
          <w:tab w:val="left" w:pos="605"/>
          <w:tab w:val="left" w:pos="778"/>
          <w:tab w:val="left" w:pos="1037"/>
          <w:tab w:val="left" w:pos="1368"/>
        </w:tabs>
        <w:autoSpaceDE w:val="0"/>
        <w:autoSpaceDN w:val="0"/>
        <w:adjustRightInd w:val="0"/>
        <w:spacing w:after="120" w:line="240" w:lineRule="auto"/>
        <w:ind w:left="677" w:hanging="389"/>
        <w:jc w:val="both"/>
        <w:rPr>
          <w:rFonts w:asciiTheme="minorHAnsi" w:eastAsia="Calibri" w:hAnsiTheme="minorHAnsi" w:cstheme="minorHAnsi"/>
          <w:bCs/>
          <w:sz w:val="28"/>
          <w:szCs w:val="28"/>
        </w:rPr>
      </w:pPr>
      <w:r w:rsidRPr="007C334A">
        <w:rPr>
          <w:rFonts w:asciiTheme="minorHAnsi" w:eastAsia="Calibri" w:hAnsiTheme="minorHAnsi" w:cstheme="minorHAnsi"/>
          <w:bCs/>
          <w:strike/>
          <w:sz w:val="28"/>
          <w:szCs w:val="28"/>
        </w:rPr>
        <w:t xml:space="preserve">(2) </w:t>
      </w:r>
      <w:proofErr w:type="gramStart"/>
      <w:r w:rsidRPr="007C334A">
        <w:rPr>
          <w:rFonts w:asciiTheme="minorHAnsi" w:eastAsia="Calibri" w:hAnsiTheme="minorHAnsi" w:cstheme="minorHAnsi"/>
          <w:bCs/>
          <w:strike/>
          <w:sz w:val="28"/>
          <w:szCs w:val="28"/>
        </w:rPr>
        <w:t>the</w:t>
      </w:r>
      <w:proofErr w:type="gramEnd"/>
      <w:r w:rsidRPr="007C334A">
        <w:rPr>
          <w:rFonts w:asciiTheme="minorHAnsi" w:eastAsia="Calibri" w:hAnsiTheme="minorHAnsi" w:cstheme="minorHAnsi"/>
          <w:bCs/>
          <w:strike/>
          <w:sz w:val="28"/>
          <w:szCs w:val="28"/>
        </w:rPr>
        <w:t xml:space="preserve"> court, on motion or on its own, finds that there is no right to a jury trial on some or all of those issues.</w:t>
      </w:r>
    </w:p>
    <w:p w:rsidR="007C334A" w:rsidRPr="007C334A" w:rsidRDefault="007C334A" w:rsidP="007C334A">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heme="minorHAnsi" w:eastAsia="Calibri" w:hAnsiTheme="minorHAnsi" w:cstheme="minorHAnsi"/>
          <w:sz w:val="28"/>
          <w:szCs w:val="28"/>
          <w:u w:val="single"/>
        </w:rPr>
      </w:pPr>
      <w:r w:rsidRPr="007C334A">
        <w:rPr>
          <w:rFonts w:asciiTheme="minorHAnsi" w:eastAsia="Calibri" w:hAnsiTheme="minorHAnsi" w:cstheme="minorHAnsi"/>
          <w:b/>
          <w:bCs/>
          <w:sz w:val="28"/>
          <w:szCs w:val="28"/>
          <w:u w:val="single"/>
        </w:rPr>
        <w:t>(a)</w:t>
      </w:r>
      <w:r w:rsidRPr="007C334A">
        <w:rPr>
          <w:rFonts w:asciiTheme="minorHAnsi" w:eastAsia="Calibri" w:hAnsiTheme="minorHAnsi" w:cstheme="minorHAnsi"/>
          <w:b/>
          <w:bCs/>
          <w:sz w:val="28"/>
          <w:szCs w:val="28"/>
          <w:u w:val="single"/>
        </w:rPr>
        <w:tab/>
        <w:t xml:space="preserve">If No Waiver Is Effected.  </w:t>
      </w:r>
      <w:r w:rsidRPr="007C334A">
        <w:rPr>
          <w:rFonts w:asciiTheme="minorHAnsi" w:eastAsia="Calibri" w:hAnsiTheme="minorHAnsi" w:cstheme="minorHAnsi"/>
          <w:bCs/>
          <w:sz w:val="28"/>
          <w:szCs w:val="28"/>
          <w:u w:val="single"/>
        </w:rPr>
        <w:t xml:space="preserve">If there is no waiver of the right to trial by jury under Rule 38(b), </w:t>
      </w:r>
      <w:r w:rsidRPr="007C334A">
        <w:rPr>
          <w:rFonts w:asciiTheme="minorHAnsi" w:eastAsia="Calibri" w:hAnsiTheme="minorHAnsi" w:cstheme="minorHAnsi"/>
          <w:sz w:val="28"/>
          <w:szCs w:val="28"/>
          <w:u w:val="single"/>
        </w:rPr>
        <w:t>the trial must be by jury unless the court, on motion or on its own, finds that there is no right to a jury trial on some or all issues.</w:t>
      </w:r>
    </w:p>
    <w:p w:rsidR="007C334A" w:rsidRPr="007C334A" w:rsidRDefault="007C334A" w:rsidP="007C334A">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heme="minorHAnsi" w:eastAsia="Calibri" w:hAnsiTheme="minorHAnsi" w:cstheme="minorHAnsi"/>
          <w:b/>
          <w:strike/>
          <w:sz w:val="28"/>
          <w:szCs w:val="28"/>
        </w:rPr>
      </w:pPr>
      <w:r w:rsidRPr="007C334A">
        <w:rPr>
          <w:rFonts w:asciiTheme="minorHAnsi" w:eastAsia="Calibri" w:hAnsiTheme="minorHAnsi" w:cstheme="minorHAnsi"/>
          <w:b/>
          <w:strike/>
          <w:sz w:val="28"/>
          <w:szCs w:val="28"/>
        </w:rPr>
        <w:t xml:space="preserve">(b) If No Demand Is Made.  </w:t>
      </w:r>
      <w:r w:rsidRPr="007C334A">
        <w:rPr>
          <w:rFonts w:asciiTheme="minorHAnsi" w:eastAsia="Calibri" w:hAnsiTheme="minorHAnsi" w:cstheme="minorHAnsi"/>
          <w:strike/>
          <w:sz w:val="28"/>
          <w:szCs w:val="28"/>
        </w:rPr>
        <w:t>The court must try all issues on which a jury trial is not properly demanded.  The court may, on motion, order a jury trial on any issue for which a jury might have been demanded.</w:t>
      </w:r>
    </w:p>
    <w:p w:rsidR="007C334A" w:rsidRPr="007C334A" w:rsidRDefault="007C334A" w:rsidP="007C334A">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heme="minorHAnsi" w:eastAsia="Calibri" w:hAnsiTheme="minorHAnsi" w:cstheme="minorHAnsi"/>
          <w:sz w:val="28"/>
          <w:szCs w:val="28"/>
          <w:u w:val="single"/>
        </w:rPr>
      </w:pPr>
      <w:r w:rsidRPr="007C334A">
        <w:rPr>
          <w:rFonts w:asciiTheme="minorHAnsi" w:eastAsia="Calibri" w:hAnsiTheme="minorHAnsi" w:cstheme="minorHAnsi"/>
          <w:b/>
          <w:sz w:val="28"/>
          <w:szCs w:val="28"/>
          <w:u w:val="single"/>
        </w:rPr>
        <w:t xml:space="preserve">(b) If a Waiver Is Effected.  </w:t>
      </w:r>
      <w:r w:rsidRPr="007C334A">
        <w:rPr>
          <w:rFonts w:asciiTheme="minorHAnsi" w:eastAsia="Calibri" w:hAnsiTheme="minorHAnsi" w:cstheme="minorHAnsi"/>
          <w:sz w:val="28"/>
          <w:szCs w:val="28"/>
          <w:u w:val="single"/>
        </w:rPr>
        <w:t>If the parties waive the right to trial by jury under Rule 38(b), the court must try all issues.</w:t>
      </w:r>
    </w:p>
    <w:p w:rsidR="007C334A" w:rsidRPr="007C334A" w:rsidRDefault="007C334A" w:rsidP="007C334A">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heme="minorHAnsi" w:eastAsia="Calibri" w:hAnsiTheme="minorHAnsi" w:cstheme="minorHAnsi"/>
          <w:sz w:val="28"/>
          <w:szCs w:val="28"/>
          <w:u w:val="single"/>
        </w:rPr>
      </w:pPr>
      <w:r w:rsidRPr="007C334A">
        <w:rPr>
          <w:rFonts w:asciiTheme="minorHAnsi" w:eastAsia="Calibri" w:hAnsiTheme="minorHAnsi" w:cstheme="minorHAnsi"/>
          <w:b/>
          <w:sz w:val="28"/>
          <w:szCs w:val="28"/>
          <w:u w:val="single"/>
        </w:rPr>
        <w:t>(c) If a Limited Waiver Is Effected.</w:t>
      </w:r>
      <w:r w:rsidRPr="007C334A">
        <w:rPr>
          <w:rFonts w:asciiTheme="minorHAnsi" w:eastAsia="Calibri" w:hAnsiTheme="minorHAnsi" w:cstheme="minorHAnsi"/>
          <w:sz w:val="28"/>
          <w:szCs w:val="28"/>
          <w:u w:val="single"/>
        </w:rPr>
        <w:t xml:space="preserve">  If the parties’ waiver to trial by jury under Rule 38(b) specifies certain issues to be tried by a jury, the trial must be by jury on those issues unless the court, on motion or on its own, finds that there is no right to a jury trial on some or all of those issues.</w:t>
      </w:r>
    </w:p>
    <w:p w:rsidR="007C334A" w:rsidRPr="007C334A" w:rsidRDefault="007C334A" w:rsidP="007C334A">
      <w:pPr>
        <w:tabs>
          <w:tab w:val="left" w:pos="389"/>
          <w:tab w:val="left" w:pos="605"/>
          <w:tab w:val="left" w:pos="778"/>
          <w:tab w:val="left" w:pos="1037"/>
          <w:tab w:val="left" w:pos="1368"/>
        </w:tabs>
        <w:autoSpaceDE w:val="0"/>
        <w:autoSpaceDN w:val="0"/>
        <w:adjustRightInd w:val="0"/>
        <w:spacing w:after="120" w:line="240" w:lineRule="auto"/>
        <w:ind w:left="389" w:hanging="389"/>
        <w:jc w:val="both"/>
        <w:rPr>
          <w:rFonts w:asciiTheme="minorHAnsi" w:eastAsia="Calibri" w:hAnsiTheme="minorHAnsi" w:cstheme="minorHAnsi"/>
          <w:sz w:val="28"/>
          <w:szCs w:val="28"/>
        </w:rPr>
      </w:pPr>
      <w:r w:rsidRPr="007C334A">
        <w:rPr>
          <w:rFonts w:asciiTheme="minorHAnsi" w:eastAsia="Calibri" w:hAnsiTheme="minorHAnsi" w:cstheme="minorHAnsi"/>
          <w:b/>
          <w:bCs/>
          <w:strike/>
          <w:sz w:val="28"/>
          <w:szCs w:val="28"/>
        </w:rPr>
        <w:t>(c)</w:t>
      </w:r>
      <w:r w:rsidRPr="007C334A">
        <w:rPr>
          <w:rFonts w:asciiTheme="minorHAnsi" w:eastAsia="Calibri" w:hAnsiTheme="minorHAnsi" w:cstheme="minorHAnsi"/>
          <w:b/>
          <w:bCs/>
          <w:sz w:val="28"/>
          <w:szCs w:val="28"/>
          <w:u w:val="single"/>
        </w:rPr>
        <w:t>(d)</w:t>
      </w:r>
      <w:r w:rsidRPr="007C334A">
        <w:rPr>
          <w:rFonts w:asciiTheme="minorHAnsi" w:eastAsia="Calibri" w:hAnsiTheme="minorHAnsi" w:cstheme="minorHAnsi"/>
          <w:b/>
          <w:bCs/>
          <w:sz w:val="28"/>
          <w:szCs w:val="28"/>
        </w:rPr>
        <w:tab/>
        <w:t xml:space="preserve">Advisory Jury; Jury Trial by Consent.  </w:t>
      </w:r>
      <w:r w:rsidRPr="007C334A">
        <w:rPr>
          <w:rFonts w:asciiTheme="minorHAnsi" w:eastAsia="Calibri" w:hAnsiTheme="minorHAnsi" w:cstheme="minorHAnsi"/>
          <w:sz w:val="28"/>
          <w:szCs w:val="28"/>
        </w:rPr>
        <w:t>In an action</w:t>
      </w:r>
      <w:r w:rsidRPr="007C334A">
        <w:rPr>
          <w:rFonts w:asciiTheme="minorHAnsi" w:eastAsia="Calibri" w:hAnsiTheme="minorHAnsi" w:cstheme="minorHAnsi"/>
          <w:sz w:val="28"/>
          <w:szCs w:val="28"/>
          <w:u w:val="single"/>
        </w:rPr>
        <w:t>—or on any issue—</w:t>
      </w:r>
      <w:r w:rsidRPr="007C334A">
        <w:rPr>
          <w:rFonts w:asciiTheme="minorHAnsi" w:eastAsia="Calibri" w:hAnsiTheme="minorHAnsi" w:cstheme="minorHAnsi"/>
          <w:sz w:val="28"/>
          <w:szCs w:val="28"/>
        </w:rPr>
        <w:t>not triable of right by a jury, the court, on motion or on its own:</w:t>
      </w:r>
    </w:p>
    <w:p w:rsidR="007C334A" w:rsidRPr="007C334A" w:rsidRDefault="007C334A" w:rsidP="007C334A">
      <w:pPr>
        <w:tabs>
          <w:tab w:val="left" w:pos="389"/>
          <w:tab w:val="left" w:pos="605"/>
          <w:tab w:val="left" w:pos="778"/>
          <w:tab w:val="left" w:pos="1037"/>
          <w:tab w:val="left" w:pos="1368"/>
        </w:tabs>
        <w:autoSpaceDE w:val="0"/>
        <w:autoSpaceDN w:val="0"/>
        <w:adjustRightInd w:val="0"/>
        <w:spacing w:after="120" w:line="240" w:lineRule="auto"/>
        <w:ind w:left="778" w:hanging="389"/>
        <w:jc w:val="both"/>
        <w:rPr>
          <w:rFonts w:asciiTheme="minorHAnsi" w:eastAsia="Calibri" w:hAnsiTheme="minorHAnsi" w:cstheme="minorHAnsi"/>
          <w:sz w:val="28"/>
          <w:szCs w:val="28"/>
        </w:rPr>
      </w:pPr>
      <w:r w:rsidRPr="007C334A">
        <w:rPr>
          <w:rFonts w:asciiTheme="minorHAnsi" w:eastAsia="Calibri" w:hAnsiTheme="minorHAnsi" w:cstheme="minorHAnsi"/>
          <w:b/>
          <w:sz w:val="28"/>
          <w:szCs w:val="28"/>
        </w:rPr>
        <w:t>(1)</w:t>
      </w:r>
      <w:r w:rsidRPr="007C334A">
        <w:rPr>
          <w:rFonts w:asciiTheme="minorHAnsi" w:eastAsia="Calibri" w:hAnsiTheme="minorHAnsi" w:cstheme="minorHAnsi"/>
          <w:b/>
          <w:sz w:val="28"/>
          <w:szCs w:val="28"/>
        </w:rPr>
        <w:tab/>
      </w:r>
      <w:proofErr w:type="gramStart"/>
      <w:r w:rsidRPr="007C334A">
        <w:rPr>
          <w:rFonts w:asciiTheme="minorHAnsi" w:eastAsia="Calibri" w:hAnsiTheme="minorHAnsi" w:cstheme="minorHAnsi"/>
          <w:sz w:val="28"/>
          <w:szCs w:val="28"/>
        </w:rPr>
        <w:t>may</w:t>
      </w:r>
      <w:proofErr w:type="gramEnd"/>
      <w:r w:rsidRPr="007C334A">
        <w:rPr>
          <w:rFonts w:asciiTheme="minorHAnsi" w:eastAsia="Calibri" w:hAnsiTheme="minorHAnsi" w:cstheme="minorHAnsi"/>
          <w:sz w:val="28"/>
          <w:szCs w:val="28"/>
        </w:rPr>
        <w:t xml:space="preserve"> try any issue with an advisory jury; or</w:t>
      </w:r>
    </w:p>
    <w:p w:rsidR="007C334A" w:rsidRPr="007C334A" w:rsidRDefault="007C334A" w:rsidP="007C334A">
      <w:pPr>
        <w:tabs>
          <w:tab w:val="left" w:pos="389"/>
          <w:tab w:val="left" w:pos="605"/>
          <w:tab w:val="left" w:pos="778"/>
          <w:tab w:val="left" w:pos="1037"/>
          <w:tab w:val="left" w:pos="1368"/>
        </w:tabs>
        <w:autoSpaceDE w:val="0"/>
        <w:autoSpaceDN w:val="0"/>
        <w:adjustRightInd w:val="0"/>
        <w:spacing w:after="480" w:line="240" w:lineRule="auto"/>
        <w:ind w:left="778" w:hanging="389"/>
        <w:jc w:val="both"/>
        <w:rPr>
          <w:rFonts w:asciiTheme="minorHAnsi" w:eastAsia="Calibri" w:hAnsiTheme="minorHAnsi" w:cstheme="minorHAnsi"/>
          <w:sz w:val="28"/>
          <w:szCs w:val="28"/>
        </w:rPr>
      </w:pPr>
      <w:r w:rsidRPr="007C334A">
        <w:rPr>
          <w:rFonts w:asciiTheme="minorHAnsi" w:eastAsia="Calibri" w:hAnsiTheme="minorHAnsi" w:cstheme="minorHAnsi"/>
          <w:b/>
          <w:sz w:val="28"/>
          <w:szCs w:val="28"/>
        </w:rPr>
        <w:t>(2)</w:t>
      </w:r>
      <w:r w:rsidRPr="007C334A">
        <w:rPr>
          <w:rFonts w:asciiTheme="minorHAnsi" w:eastAsia="Calibri" w:hAnsiTheme="minorHAnsi" w:cstheme="minorHAnsi"/>
          <w:b/>
          <w:sz w:val="28"/>
          <w:szCs w:val="28"/>
        </w:rPr>
        <w:tab/>
      </w:r>
      <w:r w:rsidRPr="007C334A">
        <w:rPr>
          <w:rFonts w:asciiTheme="minorHAnsi" w:eastAsia="Calibri" w:hAnsiTheme="minorHAnsi" w:cstheme="minorHAnsi"/>
          <w:sz w:val="28"/>
          <w:szCs w:val="28"/>
        </w:rPr>
        <w:t>may, with the parties’ consent, order a jury trial on any issue, and the verdict will have the same effect as if a jury trial had been held as a matter of right.</w:t>
      </w:r>
    </w:p>
    <w:p w:rsidR="007C334A" w:rsidRPr="007C334A" w:rsidRDefault="007C334A" w:rsidP="007C334A">
      <w:pPr>
        <w:spacing w:after="120" w:line="240" w:lineRule="auto"/>
        <w:rPr>
          <w:rFonts w:asciiTheme="minorHAnsi" w:hAnsiTheme="minorHAnsi" w:cstheme="minorHAnsi"/>
          <w:b/>
          <w:sz w:val="28"/>
          <w:szCs w:val="28"/>
        </w:rPr>
      </w:pPr>
      <w:r w:rsidRPr="007C334A">
        <w:rPr>
          <w:rFonts w:asciiTheme="minorHAnsi" w:hAnsiTheme="minorHAnsi" w:cstheme="minorHAnsi"/>
          <w:b/>
          <w:sz w:val="28"/>
          <w:szCs w:val="28"/>
        </w:rPr>
        <w:t>Rule 49.  Special Verdict; General Verdict and Questions; Proceedings on Return of Verdict; Form of Verdict</w:t>
      </w:r>
    </w:p>
    <w:p w:rsidR="007C334A" w:rsidRPr="007C334A" w:rsidRDefault="007C334A" w:rsidP="007C334A">
      <w:pPr>
        <w:spacing w:after="120" w:line="240" w:lineRule="auto"/>
        <w:rPr>
          <w:rFonts w:asciiTheme="minorHAnsi" w:hAnsiTheme="minorHAnsi" w:cstheme="minorHAnsi"/>
          <w:sz w:val="28"/>
          <w:szCs w:val="28"/>
        </w:rPr>
      </w:pPr>
      <w:r w:rsidRPr="007C334A">
        <w:rPr>
          <w:rFonts w:asciiTheme="minorHAnsi" w:hAnsiTheme="minorHAnsi" w:cstheme="minorHAnsi"/>
          <w:sz w:val="28"/>
          <w:szCs w:val="28"/>
        </w:rPr>
        <w:t>….</w:t>
      </w:r>
    </w:p>
    <w:p w:rsidR="007C334A" w:rsidRPr="007C334A" w:rsidRDefault="007C334A" w:rsidP="007C334A">
      <w:pPr>
        <w:spacing w:line="240" w:lineRule="auto"/>
        <w:ind w:left="389" w:hanging="389"/>
        <w:rPr>
          <w:rFonts w:asciiTheme="minorHAnsi" w:hAnsiTheme="minorHAnsi" w:cstheme="minorHAnsi"/>
          <w:sz w:val="28"/>
          <w:szCs w:val="28"/>
        </w:rPr>
      </w:pPr>
      <w:r w:rsidRPr="007C334A">
        <w:rPr>
          <w:rFonts w:asciiTheme="minorHAnsi" w:hAnsiTheme="minorHAnsi" w:cstheme="minorHAnsi"/>
          <w:b/>
          <w:sz w:val="28"/>
          <w:szCs w:val="28"/>
        </w:rPr>
        <w:t xml:space="preserve">(c) Written Questions in Actions Seeking Equitable Relief.  </w:t>
      </w:r>
      <w:r w:rsidRPr="007C334A">
        <w:rPr>
          <w:rFonts w:asciiTheme="minorHAnsi" w:hAnsiTheme="minorHAnsi" w:cstheme="minorHAnsi"/>
          <w:sz w:val="28"/>
          <w:szCs w:val="28"/>
        </w:rPr>
        <w:t xml:space="preserve">If a jury is </w:t>
      </w:r>
      <w:proofErr w:type="spellStart"/>
      <w:r w:rsidRPr="007C334A">
        <w:rPr>
          <w:rFonts w:asciiTheme="minorHAnsi" w:hAnsiTheme="minorHAnsi" w:cstheme="minorHAnsi"/>
          <w:strike/>
          <w:sz w:val="28"/>
          <w:szCs w:val="28"/>
        </w:rPr>
        <w:t>demanded</w:t>
      </w:r>
      <w:r w:rsidRPr="007C334A">
        <w:rPr>
          <w:rFonts w:asciiTheme="minorHAnsi" w:hAnsiTheme="minorHAnsi" w:cstheme="minorHAnsi"/>
          <w:sz w:val="28"/>
          <w:szCs w:val="28"/>
          <w:u w:val="single"/>
        </w:rPr>
        <w:t>impaneled</w:t>
      </w:r>
      <w:proofErr w:type="spellEnd"/>
      <w:r w:rsidRPr="007C334A">
        <w:rPr>
          <w:rFonts w:asciiTheme="minorHAnsi" w:hAnsiTheme="minorHAnsi" w:cstheme="minorHAnsi"/>
          <w:sz w:val="28"/>
          <w:szCs w:val="28"/>
        </w:rPr>
        <w:t xml:space="preserve"> in an action seeking equitable relief and more than one material issue of fact is presented, the court may submit written questions to the </w:t>
      </w:r>
      <w:r w:rsidRPr="007C334A">
        <w:rPr>
          <w:rFonts w:asciiTheme="minorHAnsi" w:hAnsiTheme="minorHAnsi" w:cstheme="minorHAnsi"/>
          <w:sz w:val="28"/>
          <w:szCs w:val="28"/>
        </w:rPr>
        <w:lastRenderedPageBreak/>
        <w:t>jury covering all or part of the issues of fact.  The questions may be submitted only if the court approves them, and each question must be confined to a single question of fact and framed so that it can be answered yes or no.  The jury’s answers are advisory only and are not binding on the court.</w:t>
      </w:r>
    </w:p>
    <w:p w:rsidR="007C334A" w:rsidRPr="007C334A" w:rsidRDefault="007C334A" w:rsidP="007C334A">
      <w:pPr>
        <w:spacing w:before="480" w:after="120" w:line="240" w:lineRule="auto"/>
        <w:ind w:left="389" w:hanging="389"/>
        <w:rPr>
          <w:rFonts w:asciiTheme="minorHAnsi" w:hAnsiTheme="minorHAnsi" w:cstheme="minorHAnsi"/>
          <w:b/>
          <w:sz w:val="28"/>
          <w:szCs w:val="28"/>
        </w:rPr>
      </w:pPr>
      <w:r w:rsidRPr="007C334A">
        <w:rPr>
          <w:rFonts w:asciiTheme="minorHAnsi" w:hAnsiTheme="minorHAnsi" w:cstheme="minorHAnsi"/>
          <w:b/>
          <w:sz w:val="28"/>
          <w:szCs w:val="28"/>
        </w:rPr>
        <w:t>Rule 77.  Appeal</w:t>
      </w:r>
    </w:p>
    <w:p w:rsidR="007C334A" w:rsidRPr="007C334A" w:rsidRDefault="007C334A" w:rsidP="007C334A">
      <w:pPr>
        <w:spacing w:after="120" w:line="240" w:lineRule="auto"/>
        <w:ind w:left="389" w:hanging="389"/>
        <w:rPr>
          <w:rFonts w:asciiTheme="minorHAnsi" w:hAnsiTheme="minorHAnsi" w:cstheme="minorHAnsi"/>
          <w:sz w:val="28"/>
          <w:szCs w:val="28"/>
        </w:rPr>
      </w:pPr>
      <w:r w:rsidRPr="007C334A">
        <w:rPr>
          <w:rFonts w:asciiTheme="minorHAnsi" w:hAnsiTheme="minorHAnsi" w:cstheme="minorHAnsi"/>
          <w:b/>
          <w:sz w:val="28"/>
          <w:szCs w:val="28"/>
        </w:rPr>
        <w:t>(a) Filing a Notice of Appeal.</w:t>
      </w:r>
      <w:r w:rsidRPr="007C334A">
        <w:rPr>
          <w:rFonts w:asciiTheme="minorHAnsi" w:hAnsiTheme="minorHAnsi" w:cstheme="minorHAnsi"/>
          <w:sz w:val="28"/>
          <w:szCs w:val="28"/>
        </w:rPr>
        <w:t xml:space="preserve">  Any party who appears and participates in the arbitration proceedings may appeal an arbitrator’s award by filing a notice of appeal with the clerk.  The notice of appeal must be entitled “Appeal from Arbitration and Motion for Trial Setting.”  It must request that the action be set for trial in the superior court, </w:t>
      </w:r>
      <w:r w:rsidRPr="007C334A">
        <w:rPr>
          <w:rFonts w:asciiTheme="minorHAnsi" w:hAnsiTheme="minorHAnsi" w:cstheme="minorHAnsi"/>
          <w:strike/>
          <w:sz w:val="28"/>
          <w:szCs w:val="28"/>
        </w:rPr>
        <w:t xml:space="preserve">and must state whether a jury trial is demanded, </w:t>
      </w:r>
      <w:proofErr w:type="spellStart"/>
      <w:r w:rsidRPr="007C334A">
        <w:rPr>
          <w:rFonts w:asciiTheme="minorHAnsi" w:hAnsiTheme="minorHAnsi" w:cstheme="minorHAnsi"/>
          <w:strike/>
          <w:sz w:val="28"/>
          <w:szCs w:val="28"/>
        </w:rPr>
        <w:t>and</w:t>
      </w:r>
      <w:r w:rsidRPr="007C334A">
        <w:rPr>
          <w:rFonts w:asciiTheme="minorHAnsi" w:hAnsiTheme="minorHAnsi" w:cstheme="minorHAnsi"/>
          <w:sz w:val="28"/>
          <w:szCs w:val="28"/>
          <w:u w:val="single"/>
        </w:rPr>
        <w:t>must</w:t>
      </w:r>
      <w:proofErr w:type="spellEnd"/>
      <w:r w:rsidRPr="007C334A">
        <w:rPr>
          <w:rFonts w:asciiTheme="minorHAnsi" w:hAnsiTheme="minorHAnsi" w:cstheme="minorHAnsi"/>
          <w:sz w:val="28"/>
          <w:szCs w:val="28"/>
          <w:u w:val="single"/>
        </w:rPr>
        <w:t xml:space="preserve"> state</w:t>
      </w:r>
      <w:r w:rsidRPr="007C334A">
        <w:rPr>
          <w:rFonts w:asciiTheme="minorHAnsi" w:hAnsiTheme="minorHAnsi" w:cstheme="minorHAnsi"/>
          <w:sz w:val="28"/>
          <w:szCs w:val="28"/>
        </w:rPr>
        <w:t xml:space="preserve"> the estimated length of trial</w:t>
      </w:r>
      <w:r w:rsidRPr="007C334A">
        <w:rPr>
          <w:rFonts w:asciiTheme="minorHAnsi" w:hAnsiTheme="minorHAnsi" w:cstheme="minorHAnsi"/>
          <w:sz w:val="28"/>
          <w:szCs w:val="28"/>
          <w:u w:val="single"/>
        </w:rPr>
        <w:t>, and must state whether there is a right to a jury trial and, if so, whether that right has been waived</w:t>
      </w:r>
      <w:r w:rsidRPr="007C334A">
        <w:rPr>
          <w:rFonts w:asciiTheme="minorHAnsi" w:hAnsiTheme="minorHAnsi" w:cstheme="minorHAnsi"/>
          <w:sz w:val="28"/>
          <w:szCs w:val="28"/>
        </w:rPr>
        <w:t>.</w:t>
      </w:r>
    </w:p>
    <w:p w:rsidR="007C334A" w:rsidRPr="007C334A" w:rsidRDefault="007C334A" w:rsidP="007C334A">
      <w:pPr>
        <w:spacing w:line="240" w:lineRule="auto"/>
        <w:ind w:left="389" w:hanging="389"/>
        <w:rPr>
          <w:rFonts w:asciiTheme="minorHAnsi" w:hAnsiTheme="minorHAnsi" w:cstheme="minorHAnsi"/>
          <w:sz w:val="28"/>
          <w:szCs w:val="28"/>
        </w:rPr>
      </w:pPr>
      <w:r w:rsidRPr="007C334A">
        <w:rPr>
          <w:rFonts w:asciiTheme="minorHAnsi" w:hAnsiTheme="minorHAnsi" w:cstheme="minorHAnsi"/>
          <w:sz w:val="28"/>
          <w:szCs w:val="28"/>
        </w:rPr>
        <w:t>…</w:t>
      </w:r>
    </w:p>
    <w:p w:rsidR="007C334A" w:rsidRPr="007C334A" w:rsidRDefault="007C334A" w:rsidP="007C334A">
      <w:pPr>
        <w:tabs>
          <w:tab w:val="left" w:pos="1440"/>
        </w:tabs>
        <w:autoSpaceDE w:val="0"/>
        <w:autoSpaceDN w:val="0"/>
        <w:adjustRightInd w:val="0"/>
        <w:spacing w:after="120" w:line="240" w:lineRule="auto"/>
        <w:ind w:left="1440" w:hanging="1440"/>
        <w:jc w:val="both"/>
        <w:rPr>
          <w:rFonts w:asciiTheme="minorHAnsi" w:hAnsiTheme="minorHAnsi" w:cstheme="minorHAnsi"/>
          <w:sz w:val="28"/>
          <w:szCs w:val="28"/>
        </w:rPr>
      </w:pPr>
      <w:r w:rsidRPr="007C334A">
        <w:rPr>
          <w:rFonts w:asciiTheme="minorHAnsi" w:hAnsiTheme="minorHAnsi" w:cstheme="minorHAnsi"/>
          <w:sz w:val="28"/>
          <w:szCs w:val="28"/>
        </w:rPr>
        <w:br w:type="page"/>
      </w:r>
      <w:r w:rsidRPr="007C334A">
        <w:rPr>
          <w:rFonts w:asciiTheme="minorHAnsi" w:hAnsiTheme="minorHAnsi" w:cstheme="minorHAnsi"/>
          <w:b/>
          <w:bCs/>
          <w:sz w:val="28"/>
          <w:szCs w:val="28"/>
        </w:rPr>
        <w:lastRenderedPageBreak/>
        <w:t>Form 11(a).</w:t>
      </w:r>
      <w:r w:rsidRPr="007C334A">
        <w:rPr>
          <w:rFonts w:asciiTheme="minorHAnsi" w:hAnsiTheme="minorHAnsi" w:cstheme="minorHAnsi"/>
          <w:b/>
          <w:bCs/>
          <w:sz w:val="28"/>
          <w:szCs w:val="28"/>
        </w:rPr>
        <w:tab/>
        <w:t xml:space="preserve"> Joint Report: Tier 1 Case</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p>
    <w:tbl>
      <w:tblPr>
        <w:tblW w:w="9450" w:type="dxa"/>
        <w:tblInd w:w="28" w:type="dxa"/>
        <w:tblLayout w:type="fixed"/>
        <w:tblCellMar>
          <w:left w:w="0" w:type="dxa"/>
          <w:right w:w="0" w:type="dxa"/>
        </w:tblCellMar>
        <w:tblLook w:val="0000" w:firstRow="0" w:lastRow="0" w:firstColumn="0" w:lastColumn="0" w:noHBand="0" w:noVBand="0"/>
      </w:tblPr>
      <w:tblGrid>
        <w:gridCol w:w="1440"/>
        <w:gridCol w:w="3240"/>
        <w:gridCol w:w="720"/>
        <w:gridCol w:w="4050"/>
      </w:tblGrid>
      <w:tr w:rsidR="007C334A" w:rsidRPr="007C334A" w:rsidTr="001D5AB6">
        <w:tc>
          <w:tcPr>
            <w:tcW w:w="9450" w:type="dxa"/>
            <w:gridSpan w:val="4"/>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jc w:val="center"/>
              <w:rPr>
                <w:rFonts w:asciiTheme="minorHAnsi" w:hAnsiTheme="minorHAnsi" w:cstheme="minorHAnsi"/>
                <w:sz w:val="28"/>
                <w:szCs w:val="28"/>
              </w:rPr>
            </w:pPr>
            <w:r w:rsidRPr="007C334A">
              <w:rPr>
                <w:rFonts w:asciiTheme="minorHAnsi" w:hAnsiTheme="minorHAnsi" w:cstheme="minorHAnsi"/>
                <w:sz w:val="28"/>
                <w:szCs w:val="28"/>
              </w:rPr>
              <w:t>In the Superior Court of Arizona</w:t>
            </w:r>
          </w:p>
        </w:tc>
      </w:tr>
      <w:tr w:rsidR="007C334A" w:rsidRPr="007C334A" w:rsidTr="001D5AB6">
        <w:tc>
          <w:tcPr>
            <w:tcW w:w="9450" w:type="dxa"/>
            <w:gridSpan w:val="4"/>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after="240" w:line="240" w:lineRule="auto"/>
              <w:jc w:val="center"/>
              <w:rPr>
                <w:rFonts w:asciiTheme="minorHAnsi" w:hAnsiTheme="minorHAnsi" w:cstheme="minorHAnsi"/>
                <w:sz w:val="28"/>
                <w:szCs w:val="28"/>
              </w:rPr>
            </w:pPr>
            <w:r w:rsidRPr="007C334A">
              <w:rPr>
                <w:rFonts w:asciiTheme="minorHAnsi" w:hAnsiTheme="minorHAnsi" w:cstheme="minorHAnsi"/>
                <w:sz w:val="28"/>
                <w:szCs w:val="28"/>
              </w:rPr>
              <w:t>__________ County</w:t>
            </w:r>
          </w:p>
        </w:tc>
      </w:tr>
      <w:tr w:rsidR="007C334A" w:rsidRPr="007C334A" w:rsidTr="001D5AB6">
        <w:tc>
          <w:tcPr>
            <w:tcW w:w="144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p>
        </w:tc>
        <w:tc>
          <w:tcPr>
            <w:tcW w:w="72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w:t>
            </w:r>
          </w:p>
        </w:tc>
        <w:tc>
          <w:tcPr>
            <w:tcW w:w="4050" w:type="dxa"/>
            <w:vMerge w:val="restart"/>
            <w:tcBorders>
              <w:top w:val="nil"/>
              <w:left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 </w:t>
            </w:r>
          </w:p>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Case number _______________</w:t>
            </w:r>
          </w:p>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 xml:space="preserve"> </w:t>
            </w:r>
          </w:p>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b/>
                <w:bCs/>
                <w:sz w:val="28"/>
                <w:szCs w:val="28"/>
              </w:rPr>
              <w:t>Joint Report</w:t>
            </w:r>
          </w:p>
          <w:p w:rsidR="007C334A" w:rsidRPr="007C334A" w:rsidRDefault="007C334A" w:rsidP="001D5AB6">
            <w:pPr>
              <w:autoSpaceDE w:val="0"/>
              <w:autoSpaceDN w:val="0"/>
              <w:adjustRightInd w:val="0"/>
              <w:spacing w:line="240" w:lineRule="auto"/>
              <w:rPr>
                <w:rFonts w:asciiTheme="minorHAnsi" w:hAnsiTheme="minorHAnsi" w:cstheme="minorHAnsi"/>
                <w:i/>
                <w:iCs/>
                <w:sz w:val="28"/>
                <w:szCs w:val="28"/>
              </w:rPr>
            </w:pPr>
          </w:p>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i/>
                <w:iCs/>
                <w:sz w:val="28"/>
                <w:szCs w:val="28"/>
              </w:rPr>
              <w:t>(Tier 1 case)</w:t>
            </w:r>
          </w:p>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 xml:space="preserve"> </w:t>
            </w:r>
          </w:p>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Assigned to:</w:t>
            </w:r>
          </w:p>
        </w:tc>
      </w:tr>
      <w:tr w:rsidR="007C334A" w:rsidRPr="007C334A" w:rsidTr="001D5AB6">
        <w:tc>
          <w:tcPr>
            <w:tcW w:w="4680" w:type="dxa"/>
            <w:gridSpan w:val="2"/>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 xml:space="preserve">Plaintiffs </w:t>
            </w:r>
          </w:p>
        </w:tc>
        <w:tc>
          <w:tcPr>
            <w:tcW w:w="72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w:t>
            </w:r>
          </w:p>
        </w:tc>
        <w:tc>
          <w:tcPr>
            <w:tcW w:w="4050" w:type="dxa"/>
            <w:vMerge/>
            <w:tcBorders>
              <w:left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p>
        </w:tc>
      </w:tr>
      <w:tr w:rsidR="007C334A" w:rsidRPr="007C334A" w:rsidTr="001D5AB6">
        <w:tc>
          <w:tcPr>
            <w:tcW w:w="144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p>
        </w:tc>
        <w:tc>
          <w:tcPr>
            <w:tcW w:w="72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w:t>
            </w:r>
          </w:p>
        </w:tc>
        <w:tc>
          <w:tcPr>
            <w:tcW w:w="4050" w:type="dxa"/>
            <w:vMerge/>
            <w:tcBorders>
              <w:left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p>
        </w:tc>
      </w:tr>
      <w:tr w:rsidR="007C334A" w:rsidRPr="007C334A" w:rsidTr="001D5AB6">
        <w:tc>
          <w:tcPr>
            <w:tcW w:w="4680" w:type="dxa"/>
            <w:gridSpan w:val="2"/>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ind w:left="720"/>
              <w:rPr>
                <w:rFonts w:asciiTheme="minorHAnsi" w:hAnsiTheme="minorHAnsi" w:cstheme="minorHAnsi"/>
                <w:sz w:val="28"/>
                <w:szCs w:val="28"/>
              </w:rPr>
            </w:pPr>
            <w:r w:rsidRPr="007C334A">
              <w:rPr>
                <w:rFonts w:asciiTheme="minorHAnsi" w:hAnsiTheme="minorHAnsi" w:cstheme="minorHAnsi"/>
                <w:sz w:val="28"/>
                <w:szCs w:val="28"/>
              </w:rPr>
              <w:t xml:space="preserve">v </w:t>
            </w:r>
          </w:p>
        </w:tc>
        <w:tc>
          <w:tcPr>
            <w:tcW w:w="72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w:t>
            </w:r>
          </w:p>
        </w:tc>
        <w:tc>
          <w:tcPr>
            <w:tcW w:w="4050" w:type="dxa"/>
            <w:vMerge/>
            <w:tcBorders>
              <w:left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p>
        </w:tc>
      </w:tr>
      <w:tr w:rsidR="007C334A" w:rsidRPr="007C334A" w:rsidTr="001D5AB6">
        <w:tc>
          <w:tcPr>
            <w:tcW w:w="144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p>
        </w:tc>
        <w:tc>
          <w:tcPr>
            <w:tcW w:w="72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w:t>
            </w:r>
          </w:p>
        </w:tc>
        <w:tc>
          <w:tcPr>
            <w:tcW w:w="4050" w:type="dxa"/>
            <w:vMerge/>
            <w:tcBorders>
              <w:left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p>
        </w:tc>
      </w:tr>
      <w:tr w:rsidR="007C334A" w:rsidRPr="007C334A" w:rsidTr="001D5AB6">
        <w:tc>
          <w:tcPr>
            <w:tcW w:w="4680" w:type="dxa"/>
            <w:gridSpan w:val="2"/>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 xml:space="preserve">Defendants </w:t>
            </w:r>
          </w:p>
        </w:tc>
        <w:tc>
          <w:tcPr>
            <w:tcW w:w="72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w:t>
            </w:r>
          </w:p>
        </w:tc>
        <w:tc>
          <w:tcPr>
            <w:tcW w:w="4050" w:type="dxa"/>
            <w:vMerge/>
            <w:tcBorders>
              <w:left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p>
        </w:tc>
      </w:tr>
      <w:tr w:rsidR="007C334A" w:rsidRPr="007C334A" w:rsidTr="001D5AB6">
        <w:tc>
          <w:tcPr>
            <w:tcW w:w="144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p>
        </w:tc>
        <w:tc>
          <w:tcPr>
            <w:tcW w:w="324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p>
        </w:tc>
        <w:tc>
          <w:tcPr>
            <w:tcW w:w="72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w:t>
            </w:r>
          </w:p>
        </w:tc>
        <w:tc>
          <w:tcPr>
            <w:tcW w:w="4050" w:type="dxa"/>
            <w:vMerge/>
            <w:tcBorders>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p>
        </w:tc>
      </w:tr>
    </w:tbl>
    <w:p w:rsidR="007C334A" w:rsidRPr="007C334A" w:rsidRDefault="007C334A" w:rsidP="007C334A">
      <w:pPr>
        <w:autoSpaceDE w:val="0"/>
        <w:autoSpaceDN w:val="0"/>
        <w:adjustRightInd w:val="0"/>
        <w:spacing w:before="240" w:after="120" w:line="240" w:lineRule="auto"/>
        <w:ind w:firstLine="360"/>
        <w:jc w:val="both"/>
        <w:rPr>
          <w:rFonts w:asciiTheme="minorHAnsi" w:hAnsiTheme="minorHAnsi" w:cstheme="minorHAnsi"/>
          <w:strike/>
          <w:sz w:val="28"/>
          <w:szCs w:val="28"/>
        </w:rPr>
      </w:pPr>
      <w:r w:rsidRPr="007C334A">
        <w:rPr>
          <w:rFonts w:asciiTheme="minorHAnsi" w:hAnsiTheme="minorHAnsi" w:cstheme="minorHAnsi"/>
          <w:sz w:val="28"/>
          <w:szCs w:val="28"/>
        </w:rPr>
        <w:t>The parties signing below certify that they have conferred about the matters contained in Rule 16(b</w:t>
      </w:r>
      <w:proofErr w:type="gramStart"/>
      <w:r w:rsidRPr="007C334A">
        <w:rPr>
          <w:rFonts w:asciiTheme="minorHAnsi" w:hAnsiTheme="minorHAnsi" w:cstheme="minorHAnsi"/>
          <w:sz w:val="28"/>
          <w:szCs w:val="28"/>
        </w:rPr>
        <w:t>)(</w:t>
      </w:r>
      <w:proofErr w:type="gramEnd"/>
      <w:r w:rsidRPr="007C334A">
        <w:rPr>
          <w:rFonts w:asciiTheme="minorHAnsi" w:hAnsiTheme="minorHAnsi" w:cstheme="minorHAnsi"/>
          <w:sz w:val="28"/>
          <w:szCs w:val="28"/>
        </w:rPr>
        <w:t>2) and (</w:t>
      </w:r>
      <w:r w:rsidRPr="007C334A">
        <w:rPr>
          <w:rFonts w:asciiTheme="minorHAnsi" w:eastAsia="Calibri" w:hAnsiTheme="minorHAnsi" w:cstheme="minorHAnsi"/>
          <w:sz w:val="28"/>
          <w:szCs w:val="28"/>
        </w:rPr>
        <w:t>c</w:t>
      </w:r>
      <w:r w:rsidRPr="007C334A">
        <w:rPr>
          <w:rFonts w:asciiTheme="minorHAnsi" w:hAnsiTheme="minorHAnsi" w:cstheme="minorHAnsi"/>
          <w:sz w:val="28"/>
          <w:szCs w:val="28"/>
        </w:rPr>
        <w:t>)(3), and they further certify that:</w:t>
      </w:r>
    </w:p>
    <w:p w:rsidR="007C334A" w:rsidRPr="007C334A" w:rsidRDefault="007C334A" w:rsidP="007C334A">
      <w:pPr>
        <w:autoSpaceDE w:val="0"/>
        <w:autoSpaceDN w:val="0"/>
        <w:adjustRightInd w:val="0"/>
        <w:spacing w:before="240" w:after="120" w:line="240" w:lineRule="auto"/>
        <w:ind w:firstLine="360"/>
        <w:jc w:val="both"/>
        <w:rPr>
          <w:rFonts w:asciiTheme="minorHAnsi" w:hAnsiTheme="minorHAnsi" w:cstheme="minorHAnsi"/>
          <w:sz w:val="28"/>
          <w:szCs w:val="28"/>
        </w:rPr>
      </w:pPr>
      <w:r w:rsidRPr="007C334A">
        <w:rPr>
          <w:rFonts w:asciiTheme="minorHAnsi" w:hAnsiTheme="minorHAnsi" w:cstheme="minorHAnsi"/>
          <w:sz w:val="28"/>
          <w:szCs w:val="28"/>
        </w:rPr>
        <w:t>(a) Every defendant has been served or dismissed, and every defendant who has not been defaulted has filed a responsive pleading;</w:t>
      </w:r>
    </w:p>
    <w:p w:rsidR="007C334A" w:rsidRPr="007C334A" w:rsidRDefault="007C334A" w:rsidP="007C334A">
      <w:pPr>
        <w:autoSpaceDE w:val="0"/>
        <w:autoSpaceDN w:val="0"/>
        <w:adjustRightInd w:val="0"/>
        <w:spacing w:before="240" w:after="120" w:line="240" w:lineRule="auto"/>
        <w:ind w:firstLine="360"/>
        <w:jc w:val="both"/>
        <w:rPr>
          <w:rFonts w:asciiTheme="minorHAnsi" w:hAnsiTheme="minorHAnsi" w:cstheme="minorHAnsi"/>
          <w:sz w:val="28"/>
          <w:szCs w:val="28"/>
        </w:rPr>
      </w:pPr>
      <w:r w:rsidRPr="007C334A">
        <w:rPr>
          <w:rFonts w:asciiTheme="minorHAnsi" w:hAnsiTheme="minorHAnsi" w:cstheme="minorHAnsi"/>
          <w:sz w:val="28"/>
          <w:szCs w:val="28"/>
        </w:rPr>
        <w:t>(b) There are no third party claims; and</w:t>
      </w:r>
    </w:p>
    <w:p w:rsidR="007C334A" w:rsidRPr="007C334A" w:rsidRDefault="007C334A" w:rsidP="007C334A">
      <w:pPr>
        <w:autoSpaceDE w:val="0"/>
        <w:autoSpaceDN w:val="0"/>
        <w:adjustRightInd w:val="0"/>
        <w:spacing w:before="240" w:after="120" w:line="240" w:lineRule="auto"/>
        <w:ind w:firstLine="360"/>
        <w:jc w:val="both"/>
        <w:rPr>
          <w:rFonts w:asciiTheme="minorHAnsi" w:hAnsiTheme="minorHAnsi" w:cstheme="minorHAnsi"/>
          <w:sz w:val="28"/>
          <w:szCs w:val="28"/>
        </w:rPr>
      </w:pPr>
      <w:r w:rsidRPr="007C334A">
        <w:rPr>
          <w:rFonts w:asciiTheme="minorHAnsi" w:hAnsiTheme="minorHAnsi" w:cstheme="minorHAnsi"/>
          <w:sz w:val="28"/>
          <w:szCs w:val="28"/>
        </w:rPr>
        <w:t>(c) This case is not subject to the mandatory arbitration provisions of Rule 72.</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b/>
          <w:sz w:val="28"/>
          <w:szCs w:val="28"/>
        </w:rPr>
        <w:t>Optional Summary of Rule 16(b) Early Meeting</w:t>
      </w:r>
      <w:r w:rsidRPr="007C334A">
        <w:rPr>
          <w:rFonts w:asciiTheme="minorHAnsi" w:hAnsiTheme="minorHAnsi" w:cstheme="minorHAnsi"/>
          <w:sz w:val="28"/>
          <w:szCs w:val="28"/>
        </w:rPr>
        <w:t xml:space="preserve"> (not to exceed 4 pages of text), split evenly between separate statements of the parties if they do not agree on the summary’s contents:</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sz w:val="28"/>
          <w:szCs w:val="28"/>
        </w:rPr>
        <w:t>_______________________________________________________________</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sz w:val="28"/>
          <w:szCs w:val="28"/>
        </w:rPr>
        <w:t>_______________________________________________________________</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sz w:val="28"/>
          <w:szCs w:val="28"/>
        </w:rPr>
        <w:t>With regard to matters upon which the parties could not agree, they have set forth their positions separately in item 12 below. The parties are submitting a Proposed Scheduling Order with this Joint Report. Each date in the Joint Report and in the Proposed Scheduling Order includes a calendar month, day, and year.</w:t>
      </w:r>
    </w:p>
    <w:p w:rsidR="007C334A" w:rsidRPr="007C334A" w:rsidRDefault="007C334A" w:rsidP="007C334A">
      <w:pPr>
        <w:keepNext/>
        <w:autoSpaceDE w:val="0"/>
        <w:autoSpaceDN w:val="0"/>
        <w:adjustRightInd w:val="0"/>
        <w:spacing w:line="240" w:lineRule="auto"/>
        <w:ind w:firstLine="360"/>
        <w:rPr>
          <w:rFonts w:asciiTheme="minorHAnsi" w:hAnsiTheme="minorHAnsi" w:cstheme="minorHAnsi"/>
          <w:b/>
          <w:bCs/>
          <w:i/>
          <w:iCs/>
          <w:sz w:val="28"/>
          <w:szCs w:val="28"/>
        </w:rPr>
      </w:pPr>
      <w:r w:rsidRPr="007C334A">
        <w:rPr>
          <w:rFonts w:asciiTheme="minorHAnsi" w:hAnsiTheme="minorHAnsi" w:cstheme="minorHAnsi"/>
          <w:b/>
          <w:bCs/>
          <w:i/>
          <w:iCs/>
          <w:sz w:val="28"/>
          <w:szCs w:val="28"/>
        </w:rPr>
        <w:t>1. Brief description of the case:</w:t>
      </w:r>
    </w:p>
    <w:p w:rsidR="007C334A" w:rsidRPr="007C334A" w:rsidRDefault="007C334A" w:rsidP="007C334A">
      <w:pPr>
        <w:keepNext/>
        <w:autoSpaceDE w:val="0"/>
        <w:autoSpaceDN w:val="0"/>
        <w:adjustRightInd w:val="0"/>
        <w:spacing w:after="120" w:line="240" w:lineRule="auto"/>
        <w:ind w:firstLine="360"/>
        <w:rPr>
          <w:rFonts w:asciiTheme="minorHAnsi" w:hAnsiTheme="minorHAnsi" w:cstheme="minorHAnsi"/>
          <w:sz w:val="28"/>
          <w:szCs w:val="28"/>
        </w:rPr>
      </w:pPr>
      <w:r w:rsidRPr="007C334A">
        <w:rPr>
          <w:rFonts w:asciiTheme="minorHAnsi" w:hAnsiTheme="minorHAnsi" w:cstheme="minorHAnsi"/>
          <w:sz w:val="28"/>
          <w:szCs w:val="28"/>
        </w:rPr>
        <w:t xml:space="preserve">__________________________________________________________________________________________________________________. </w:t>
      </w:r>
    </w:p>
    <w:p w:rsidR="007C334A" w:rsidRPr="007C334A" w:rsidRDefault="007C334A" w:rsidP="007C334A">
      <w:pPr>
        <w:keepNext/>
        <w:autoSpaceDE w:val="0"/>
        <w:autoSpaceDN w:val="0"/>
        <w:adjustRightInd w:val="0"/>
        <w:spacing w:after="120" w:line="240" w:lineRule="auto"/>
        <w:ind w:left="720" w:hanging="360"/>
        <w:jc w:val="both"/>
        <w:rPr>
          <w:rFonts w:asciiTheme="minorHAnsi" w:hAnsiTheme="minorHAnsi" w:cstheme="minorHAnsi"/>
          <w:sz w:val="28"/>
          <w:szCs w:val="28"/>
        </w:rPr>
      </w:pPr>
      <w:r w:rsidRPr="007C334A">
        <w:rPr>
          <w:rFonts w:asciiTheme="minorHAnsi" w:hAnsiTheme="minorHAnsi" w:cstheme="minorHAnsi"/>
          <w:sz w:val="28"/>
          <w:szCs w:val="28"/>
        </w:rPr>
        <w:t>•</w:t>
      </w:r>
      <w:r w:rsidRPr="007C334A">
        <w:rPr>
          <w:rFonts w:asciiTheme="minorHAnsi" w:hAnsiTheme="minorHAnsi" w:cstheme="minorHAnsi"/>
          <w:sz w:val="28"/>
          <w:szCs w:val="28"/>
        </w:rPr>
        <w:tab/>
        <w:t xml:space="preserve">If a claimant is seeking other than monetary damages, specify the relief sought: </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sz w:val="28"/>
          <w:szCs w:val="28"/>
        </w:rPr>
        <w:t>_______________________________________________________________.</w:t>
      </w:r>
    </w:p>
    <w:p w:rsidR="007C334A" w:rsidRPr="007C334A" w:rsidRDefault="007C334A" w:rsidP="007C334A">
      <w:pPr>
        <w:keepNext/>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b/>
          <w:bCs/>
          <w:i/>
          <w:iCs/>
          <w:sz w:val="28"/>
          <w:szCs w:val="28"/>
        </w:rPr>
        <w:lastRenderedPageBreak/>
        <w:t>2. Settlement:</w:t>
      </w:r>
      <w:r w:rsidRPr="007C334A">
        <w:rPr>
          <w:rFonts w:asciiTheme="minorHAnsi" w:hAnsiTheme="minorHAnsi" w:cstheme="minorHAnsi"/>
          <w:sz w:val="28"/>
          <w:szCs w:val="28"/>
        </w:rPr>
        <w:t xml:space="preserve"> The parties agree to engage in settlement discussions with a settlement judge assigned by the court, or a private mediator.</w:t>
      </w:r>
    </w:p>
    <w:p w:rsidR="007C334A" w:rsidRPr="007C334A" w:rsidRDefault="007C334A" w:rsidP="007C334A">
      <w:pPr>
        <w:autoSpaceDE w:val="0"/>
        <w:autoSpaceDN w:val="0"/>
        <w:adjustRightInd w:val="0"/>
        <w:spacing w:after="120" w:line="240" w:lineRule="auto"/>
        <w:ind w:left="720" w:hanging="360"/>
        <w:jc w:val="both"/>
        <w:rPr>
          <w:rFonts w:asciiTheme="minorHAnsi" w:hAnsiTheme="minorHAnsi" w:cstheme="minorHAnsi"/>
          <w:sz w:val="28"/>
          <w:szCs w:val="28"/>
        </w:rPr>
      </w:pPr>
      <w:r w:rsidRPr="007C334A">
        <w:rPr>
          <w:rFonts w:asciiTheme="minorHAnsi" w:hAnsiTheme="minorHAnsi" w:cstheme="minorHAnsi"/>
          <w:sz w:val="28"/>
          <w:szCs w:val="28"/>
        </w:rPr>
        <w:t>•</w:t>
      </w:r>
      <w:r w:rsidRPr="007C334A">
        <w:rPr>
          <w:rFonts w:asciiTheme="minorHAnsi" w:hAnsiTheme="minorHAnsi" w:cstheme="minorHAnsi"/>
          <w:sz w:val="28"/>
          <w:szCs w:val="28"/>
        </w:rPr>
        <w:tab/>
        <w:t>The parties will be ready for a settlement conference or a private mediation by __________.</w:t>
      </w:r>
    </w:p>
    <w:p w:rsidR="007C334A" w:rsidRPr="007C334A" w:rsidRDefault="007C334A" w:rsidP="007C334A">
      <w:pPr>
        <w:autoSpaceDE w:val="0"/>
        <w:autoSpaceDN w:val="0"/>
        <w:adjustRightInd w:val="0"/>
        <w:spacing w:after="120" w:line="240" w:lineRule="auto"/>
        <w:ind w:left="720" w:hanging="360"/>
        <w:jc w:val="both"/>
        <w:rPr>
          <w:rFonts w:asciiTheme="minorHAnsi" w:hAnsiTheme="minorHAnsi" w:cstheme="minorHAnsi"/>
          <w:sz w:val="28"/>
          <w:szCs w:val="28"/>
        </w:rPr>
      </w:pPr>
      <w:r w:rsidRPr="007C334A">
        <w:rPr>
          <w:rFonts w:asciiTheme="minorHAnsi" w:hAnsiTheme="minorHAnsi" w:cstheme="minorHAnsi"/>
          <w:sz w:val="28"/>
          <w:szCs w:val="28"/>
        </w:rPr>
        <w:t>•</w:t>
      </w:r>
      <w:r w:rsidRPr="007C334A">
        <w:rPr>
          <w:rFonts w:asciiTheme="minorHAnsi" w:hAnsiTheme="minorHAnsi" w:cstheme="minorHAnsi"/>
          <w:sz w:val="28"/>
          <w:szCs w:val="28"/>
        </w:rPr>
        <w:tab/>
        <w:t>If the parties will not engage in a settlement conference or a private mediation, state the reason(s): __________.</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b/>
          <w:bCs/>
          <w:i/>
          <w:iCs/>
          <w:sz w:val="28"/>
          <w:szCs w:val="28"/>
        </w:rPr>
        <w:t>3. Readiness:</w:t>
      </w:r>
      <w:r w:rsidRPr="007C334A">
        <w:rPr>
          <w:rFonts w:asciiTheme="minorHAnsi" w:hAnsiTheme="minorHAnsi" w:cstheme="minorHAnsi"/>
          <w:sz w:val="28"/>
          <w:szCs w:val="28"/>
        </w:rPr>
        <w:t xml:space="preserve"> This case will be ready for trial by __________.</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b/>
          <w:bCs/>
          <w:i/>
          <w:iCs/>
          <w:sz w:val="28"/>
          <w:szCs w:val="28"/>
        </w:rPr>
        <w:t>4. Jury:</w:t>
      </w:r>
      <w:r w:rsidRPr="007C334A">
        <w:rPr>
          <w:rFonts w:asciiTheme="minorHAnsi" w:hAnsiTheme="minorHAnsi" w:cstheme="minorHAnsi"/>
          <w:sz w:val="28"/>
          <w:szCs w:val="28"/>
        </w:rPr>
        <w:t xml:space="preserve"> </w:t>
      </w:r>
      <w:r w:rsidRPr="007C334A">
        <w:rPr>
          <w:rFonts w:asciiTheme="minorHAnsi" w:hAnsiTheme="minorHAnsi" w:cstheme="minorHAnsi"/>
          <w:strike/>
          <w:sz w:val="28"/>
          <w:szCs w:val="28"/>
        </w:rPr>
        <w:t xml:space="preserve">A trial by jury is demanded. </w:t>
      </w:r>
      <w:proofErr w:type="gramStart"/>
      <w:r w:rsidRPr="007C334A">
        <w:rPr>
          <w:rFonts w:asciiTheme="minorHAnsi" w:hAnsiTheme="minorHAnsi" w:cstheme="minorHAnsi"/>
          <w:strike/>
          <w:sz w:val="28"/>
          <w:szCs w:val="28"/>
        </w:rPr>
        <w:t>yes</w:t>
      </w:r>
      <w:proofErr w:type="gramEnd"/>
      <w:r w:rsidRPr="007C334A">
        <w:rPr>
          <w:rFonts w:asciiTheme="minorHAnsi" w:hAnsiTheme="minorHAnsi" w:cstheme="minorHAnsi"/>
          <w:strike/>
          <w:sz w:val="28"/>
          <w:szCs w:val="28"/>
        </w:rPr>
        <w:t xml:space="preserve"> no</w:t>
      </w:r>
    </w:p>
    <w:p w:rsidR="007C334A" w:rsidRPr="007C334A" w:rsidRDefault="007C334A" w:rsidP="007C334A">
      <w:pPr>
        <w:numPr>
          <w:ilvl w:val="0"/>
          <w:numId w:val="12"/>
        </w:numPr>
        <w:autoSpaceDE w:val="0"/>
        <w:autoSpaceDN w:val="0"/>
        <w:adjustRightInd w:val="0"/>
        <w:spacing w:after="120" w:line="240" w:lineRule="auto"/>
        <w:jc w:val="both"/>
        <w:rPr>
          <w:rFonts w:asciiTheme="minorHAnsi" w:hAnsiTheme="minorHAnsi" w:cstheme="minorHAnsi"/>
          <w:sz w:val="28"/>
          <w:szCs w:val="28"/>
          <w:u w:val="single"/>
        </w:rPr>
      </w:pPr>
      <w:r w:rsidRPr="007C334A">
        <w:rPr>
          <w:rFonts w:asciiTheme="minorHAnsi" w:hAnsiTheme="minorHAnsi" w:cstheme="minorHAnsi"/>
          <w:sz w:val="28"/>
          <w:szCs w:val="28"/>
          <w:u w:val="single"/>
        </w:rPr>
        <w:t>There is a right to a trial by jury.  yes no</w:t>
      </w:r>
    </w:p>
    <w:p w:rsidR="007C334A" w:rsidRPr="007C334A" w:rsidRDefault="007C334A" w:rsidP="007C334A">
      <w:pPr>
        <w:numPr>
          <w:ilvl w:val="0"/>
          <w:numId w:val="12"/>
        </w:numPr>
        <w:autoSpaceDE w:val="0"/>
        <w:autoSpaceDN w:val="0"/>
        <w:adjustRightInd w:val="0"/>
        <w:spacing w:after="120" w:line="240" w:lineRule="auto"/>
        <w:jc w:val="both"/>
        <w:rPr>
          <w:rFonts w:asciiTheme="minorHAnsi" w:hAnsiTheme="minorHAnsi" w:cstheme="minorHAnsi"/>
          <w:sz w:val="28"/>
          <w:szCs w:val="28"/>
          <w:u w:val="single"/>
        </w:rPr>
      </w:pPr>
      <w:r w:rsidRPr="007C334A">
        <w:rPr>
          <w:rFonts w:asciiTheme="minorHAnsi" w:hAnsiTheme="minorHAnsi" w:cstheme="minorHAnsi"/>
          <w:sz w:val="28"/>
          <w:szCs w:val="28"/>
          <w:u w:val="single"/>
        </w:rPr>
        <w:t>If there is such a right, it has been waived by the parties.  yes no</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b/>
          <w:bCs/>
          <w:i/>
          <w:iCs/>
          <w:sz w:val="28"/>
          <w:szCs w:val="28"/>
        </w:rPr>
        <w:t>5. Length of trial:</w:t>
      </w:r>
      <w:r w:rsidRPr="007C334A">
        <w:rPr>
          <w:rFonts w:asciiTheme="minorHAnsi" w:hAnsiTheme="minorHAnsi" w:cstheme="minorHAnsi"/>
          <w:sz w:val="28"/>
          <w:szCs w:val="28"/>
        </w:rPr>
        <w:t xml:space="preserve"> The estimated length of trial is ___ days.</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b/>
          <w:bCs/>
          <w:i/>
          <w:iCs/>
          <w:sz w:val="28"/>
          <w:szCs w:val="28"/>
        </w:rPr>
        <w:t>6. Summary jury:</w:t>
      </w:r>
      <w:r w:rsidRPr="007C334A">
        <w:rPr>
          <w:rFonts w:asciiTheme="minorHAnsi" w:hAnsiTheme="minorHAnsi" w:cstheme="minorHAnsi"/>
          <w:sz w:val="28"/>
          <w:szCs w:val="28"/>
        </w:rPr>
        <w:t xml:space="preserve"> The parties agree to a summary jury trial. </w:t>
      </w:r>
      <w:proofErr w:type="gramStart"/>
      <w:r w:rsidRPr="007C334A">
        <w:rPr>
          <w:rFonts w:asciiTheme="minorHAnsi" w:hAnsiTheme="minorHAnsi" w:cstheme="minorHAnsi"/>
          <w:sz w:val="28"/>
          <w:szCs w:val="28"/>
        </w:rPr>
        <w:t>yes</w:t>
      </w:r>
      <w:proofErr w:type="gramEnd"/>
      <w:r w:rsidRPr="007C334A">
        <w:rPr>
          <w:rFonts w:asciiTheme="minorHAnsi" w:hAnsiTheme="minorHAnsi" w:cstheme="minorHAnsi"/>
          <w:sz w:val="28"/>
          <w:szCs w:val="28"/>
        </w:rPr>
        <w:t xml:space="preserve"> no</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b/>
          <w:bCs/>
          <w:i/>
          <w:iCs/>
          <w:sz w:val="28"/>
          <w:szCs w:val="28"/>
        </w:rPr>
        <w:t>7. Short cause:</w:t>
      </w:r>
      <w:r w:rsidRPr="007C334A">
        <w:rPr>
          <w:rFonts w:asciiTheme="minorHAnsi" w:hAnsiTheme="minorHAnsi" w:cstheme="minorHAnsi"/>
          <w:sz w:val="28"/>
          <w:szCs w:val="28"/>
        </w:rPr>
        <w:t xml:space="preserve"> A non-jury trial will not exceed one hour. </w:t>
      </w:r>
      <w:proofErr w:type="gramStart"/>
      <w:r w:rsidRPr="007C334A">
        <w:rPr>
          <w:rFonts w:asciiTheme="minorHAnsi" w:hAnsiTheme="minorHAnsi" w:cstheme="minorHAnsi"/>
          <w:sz w:val="28"/>
          <w:szCs w:val="28"/>
        </w:rPr>
        <w:t>yes</w:t>
      </w:r>
      <w:proofErr w:type="gramEnd"/>
      <w:r w:rsidRPr="007C334A">
        <w:rPr>
          <w:rFonts w:asciiTheme="minorHAnsi" w:hAnsiTheme="minorHAnsi" w:cstheme="minorHAnsi"/>
          <w:sz w:val="28"/>
          <w:szCs w:val="28"/>
        </w:rPr>
        <w:t xml:space="preserve"> no</w:t>
      </w:r>
    </w:p>
    <w:p w:rsidR="007C334A" w:rsidRPr="007C334A" w:rsidRDefault="007C334A" w:rsidP="007C334A">
      <w:pPr>
        <w:keepNext/>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b/>
          <w:bCs/>
          <w:i/>
          <w:iCs/>
          <w:sz w:val="28"/>
          <w:szCs w:val="28"/>
        </w:rPr>
        <w:t>8. Preference:</w:t>
      </w:r>
      <w:r w:rsidRPr="007C334A">
        <w:rPr>
          <w:rFonts w:asciiTheme="minorHAnsi" w:hAnsiTheme="minorHAnsi" w:cstheme="minorHAnsi"/>
          <w:sz w:val="28"/>
          <w:szCs w:val="28"/>
        </w:rPr>
        <w:t xml:space="preserve"> This case is entitled to preference for trial under this statute or rule: </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sz w:val="28"/>
          <w:szCs w:val="28"/>
        </w:rPr>
        <w:t>_______________________________________________________________.</w:t>
      </w:r>
    </w:p>
    <w:p w:rsidR="007C334A" w:rsidRPr="007C334A" w:rsidRDefault="007C334A" w:rsidP="007C334A">
      <w:pPr>
        <w:keepNext/>
        <w:autoSpaceDE w:val="0"/>
        <w:autoSpaceDN w:val="0"/>
        <w:adjustRightInd w:val="0"/>
        <w:spacing w:after="120" w:line="240" w:lineRule="auto"/>
        <w:ind w:firstLine="360"/>
        <w:rPr>
          <w:rFonts w:asciiTheme="minorHAnsi" w:hAnsiTheme="minorHAnsi" w:cstheme="minorHAnsi"/>
          <w:sz w:val="28"/>
          <w:szCs w:val="28"/>
        </w:rPr>
      </w:pPr>
      <w:r w:rsidRPr="007C334A">
        <w:rPr>
          <w:rFonts w:asciiTheme="minorHAnsi" w:hAnsiTheme="minorHAnsi" w:cstheme="minorHAnsi"/>
          <w:b/>
          <w:bCs/>
          <w:i/>
          <w:iCs/>
          <w:sz w:val="28"/>
          <w:szCs w:val="28"/>
        </w:rPr>
        <w:t>9. Special requirements:</w:t>
      </w:r>
      <w:r w:rsidRPr="007C334A">
        <w:rPr>
          <w:rFonts w:asciiTheme="minorHAnsi" w:hAnsiTheme="minorHAnsi" w:cstheme="minorHAnsi"/>
          <w:sz w:val="28"/>
          <w:szCs w:val="28"/>
        </w:rPr>
        <w:t xml:space="preserve"> At a pretrial conference or at trial, a party will require</w:t>
      </w:r>
    </w:p>
    <w:p w:rsidR="007C334A" w:rsidRPr="007C334A" w:rsidRDefault="007C334A" w:rsidP="007C334A">
      <w:pPr>
        <w:keepNext/>
        <w:autoSpaceDE w:val="0"/>
        <w:autoSpaceDN w:val="0"/>
        <w:adjustRightInd w:val="0"/>
        <w:spacing w:after="120" w:line="240" w:lineRule="auto"/>
        <w:ind w:left="360"/>
        <w:rPr>
          <w:rFonts w:asciiTheme="minorHAnsi" w:hAnsiTheme="minorHAnsi" w:cstheme="minorHAnsi"/>
          <w:sz w:val="28"/>
          <w:szCs w:val="28"/>
        </w:rPr>
      </w:pPr>
      <w:proofErr w:type="gramStart"/>
      <w:r w:rsidRPr="007C334A">
        <w:rPr>
          <w:rFonts w:asciiTheme="minorHAnsi" w:hAnsiTheme="minorHAnsi" w:cstheme="minorHAnsi"/>
          <w:sz w:val="28"/>
          <w:szCs w:val="28"/>
        </w:rPr>
        <w:t>disability</w:t>
      </w:r>
      <w:proofErr w:type="gramEnd"/>
      <w:r w:rsidRPr="007C334A">
        <w:rPr>
          <w:rFonts w:asciiTheme="minorHAnsi" w:hAnsiTheme="minorHAnsi" w:cstheme="minorHAnsi"/>
          <w:sz w:val="28"/>
          <w:szCs w:val="28"/>
        </w:rPr>
        <w:t xml:space="preserve"> accommodations (specify) _______________________________________</w:t>
      </w:r>
    </w:p>
    <w:p w:rsidR="007C334A" w:rsidRPr="007C334A" w:rsidRDefault="007C334A" w:rsidP="007C334A">
      <w:pPr>
        <w:autoSpaceDE w:val="0"/>
        <w:autoSpaceDN w:val="0"/>
        <w:adjustRightInd w:val="0"/>
        <w:spacing w:after="120" w:line="240" w:lineRule="auto"/>
        <w:ind w:left="360"/>
        <w:rPr>
          <w:rFonts w:asciiTheme="minorHAnsi" w:hAnsiTheme="minorHAnsi" w:cstheme="minorHAnsi"/>
          <w:sz w:val="28"/>
          <w:szCs w:val="28"/>
        </w:rPr>
      </w:pPr>
      <w:proofErr w:type="gramStart"/>
      <w:r w:rsidRPr="007C334A">
        <w:rPr>
          <w:rFonts w:asciiTheme="minorHAnsi" w:hAnsiTheme="minorHAnsi" w:cstheme="minorHAnsi"/>
          <w:sz w:val="28"/>
          <w:szCs w:val="28"/>
        </w:rPr>
        <w:t>an</w:t>
      </w:r>
      <w:proofErr w:type="gramEnd"/>
      <w:r w:rsidRPr="007C334A">
        <w:rPr>
          <w:rFonts w:asciiTheme="minorHAnsi" w:hAnsiTheme="minorHAnsi" w:cstheme="minorHAnsi"/>
          <w:sz w:val="28"/>
          <w:szCs w:val="28"/>
        </w:rPr>
        <w:t xml:space="preserve"> interpreter (specify language) ___________________________________________</w:t>
      </w:r>
    </w:p>
    <w:p w:rsidR="007C334A" w:rsidRPr="007C334A" w:rsidRDefault="007C334A" w:rsidP="007C334A">
      <w:pPr>
        <w:keepNext/>
        <w:autoSpaceDE w:val="0"/>
        <w:autoSpaceDN w:val="0"/>
        <w:adjustRightInd w:val="0"/>
        <w:spacing w:after="120" w:line="240" w:lineRule="auto"/>
        <w:ind w:firstLine="360"/>
        <w:rPr>
          <w:rFonts w:asciiTheme="minorHAnsi" w:hAnsiTheme="minorHAnsi" w:cstheme="minorHAnsi"/>
          <w:sz w:val="28"/>
          <w:szCs w:val="28"/>
        </w:rPr>
      </w:pPr>
      <w:r w:rsidRPr="007C334A">
        <w:rPr>
          <w:rFonts w:asciiTheme="minorHAnsi" w:hAnsiTheme="minorHAnsi" w:cstheme="minorHAnsi"/>
          <w:b/>
          <w:bCs/>
          <w:i/>
          <w:iCs/>
          <w:sz w:val="28"/>
          <w:szCs w:val="28"/>
        </w:rPr>
        <w:t>10. Scheduling conference:</w:t>
      </w:r>
      <w:r w:rsidRPr="007C334A">
        <w:rPr>
          <w:rFonts w:asciiTheme="minorHAnsi" w:hAnsiTheme="minorHAnsi" w:cstheme="minorHAnsi"/>
          <w:sz w:val="28"/>
          <w:szCs w:val="28"/>
        </w:rPr>
        <w:t xml:space="preserve"> The parties request a Rule 16(d) scheduling conference. </w:t>
      </w:r>
      <w:proofErr w:type="gramStart"/>
      <w:r w:rsidRPr="007C334A">
        <w:rPr>
          <w:rFonts w:asciiTheme="minorHAnsi" w:hAnsiTheme="minorHAnsi" w:cstheme="minorHAnsi"/>
          <w:sz w:val="28"/>
          <w:szCs w:val="28"/>
        </w:rPr>
        <w:t>yes</w:t>
      </w:r>
      <w:proofErr w:type="gramEnd"/>
      <w:r w:rsidRPr="007C334A">
        <w:rPr>
          <w:rFonts w:asciiTheme="minorHAnsi" w:hAnsiTheme="minorHAnsi" w:cstheme="minorHAnsi"/>
          <w:sz w:val="28"/>
          <w:szCs w:val="28"/>
        </w:rPr>
        <w:t xml:space="preserve"> no</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sz w:val="28"/>
          <w:szCs w:val="28"/>
        </w:rPr>
        <w:t>If requested, the reasons for having a conference are: _____________________</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sz w:val="28"/>
          <w:szCs w:val="28"/>
        </w:rPr>
        <w:t>_______________________________________________________________.</w:t>
      </w:r>
    </w:p>
    <w:p w:rsidR="007C334A" w:rsidRPr="007C334A" w:rsidRDefault="007C334A" w:rsidP="007C334A">
      <w:pPr>
        <w:keepNext/>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b/>
          <w:bCs/>
          <w:i/>
          <w:iCs/>
          <w:sz w:val="28"/>
          <w:szCs w:val="28"/>
        </w:rPr>
        <w:t>11. Other matters:</w:t>
      </w:r>
      <w:r w:rsidRPr="007C334A">
        <w:rPr>
          <w:rFonts w:asciiTheme="minorHAnsi" w:hAnsiTheme="minorHAnsi" w:cstheme="minorHAnsi"/>
          <w:sz w:val="28"/>
          <w:szCs w:val="28"/>
        </w:rPr>
        <w:t xml:space="preserve"> Other matters that the parties wish to bring to the court’s attention that may affect management of this case: </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sz w:val="28"/>
          <w:szCs w:val="28"/>
        </w:rPr>
        <w:t>_______________________________________________________________.</w:t>
      </w:r>
    </w:p>
    <w:p w:rsidR="007C334A" w:rsidRPr="007C334A" w:rsidRDefault="007C334A" w:rsidP="007C334A">
      <w:pPr>
        <w:keepNext/>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b/>
          <w:bCs/>
          <w:i/>
          <w:iCs/>
          <w:sz w:val="28"/>
          <w:szCs w:val="28"/>
        </w:rPr>
        <w:t>12. Items upon which the parties do not agree:</w:t>
      </w:r>
      <w:r w:rsidRPr="007C334A">
        <w:rPr>
          <w:rFonts w:asciiTheme="minorHAnsi" w:hAnsiTheme="minorHAnsi" w:cstheme="minorHAnsi"/>
          <w:sz w:val="28"/>
          <w:szCs w:val="28"/>
        </w:rPr>
        <w:t xml:space="preserve"> The parties were unable in good faith to agree upon the following items, and the position of each party as to each item is as follows: </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sz w:val="28"/>
          <w:szCs w:val="28"/>
        </w:rPr>
        <w:t>_______________________________________________________________.</w:t>
      </w:r>
    </w:p>
    <w:p w:rsidR="007C334A" w:rsidRPr="007C334A" w:rsidRDefault="007C334A" w:rsidP="007C334A">
      <w:pPr>
        <w:keepNext/>
        <w:autoSpaceDE w:val="0"/>
        <w:autoSpaceDN w:val="0"/>
        <w:adjustRightInd w:val="0"/>
        <w:spacing w:line="240" w:lineRule="auto"/>
        <w:ind w:firstLine="360"/>
        <w:rPr>
          <w:rFonts w:asciiTheme="minorHAnsi" w:hAnsiTheme="minorHAnsi" w:cstheme="minorHAnsi"/>
          <w:sz w:val="28"/>
          <w:szCs w:val="28"/>
        </w:rPr>
      </w:pPr>
      <w:r w:rsidRPr="007C334A">
        <w:rPr>
          <w:rFonts w:asciiTheme="minorHAnsi" w:hAnsiTheme="minorHAnsi" w:cstheme="minorHAnsi"/>
          <w:sz w:val="28"/>
          <w:szCs w:val="28"/>
        </w:rPr>
        <w:t xml:space="preserve">The parties must attach a good faith consultation certificate under Rule 7.1(h) to </w:t>
      </w:r>
      <w:r w:rsidRPr="007C334A">
        <w:rPr>
          <w:rFonts w:asciiTheme="minorHAnsi" w:hAnsiTheme="minorHAnsi" w:cstheme="minorHAnsi"/>
          <w:sz w:val="28"/>
          <w:szCs w:val="28"/>
        </w:rPr>
        <w:lastRenderedPageBreak/>
        <w:t>this Joint Report.</w:t>
      </w:r>
    </w:p>
    <w:p w:rsidR="007C334A" w:rsidRPr="007C334A" w:rsidRDefault="007C334A" w:rsidP="007C334A">
      <w:pPr>
        <w:keepNext/>
        <w:autoSpaceDE w:val="0"/>
        <w:autoSpaceDN w:val="0"/>
        <w:adjustRightInd w:val="0"/>
        <w:spacing w:line="240" w:lineRule="auto"/>
        <w:rPr>
          <w:rFonts w:asciiTheme="minorHAnsi" w:hAnsiTheme="minorHAnsi" w:cstheme="minorHAnsi"/>
          <w:sz w:val="28"/>
          <w:szCs w:val="28"/>
        </w:rPr>
      </w:pPr>
    </w:p>
    <w:p w:rsidR="007C334A" w:rsidRPr="007C334A" w:rsidRDefault="007C334A" w:rsidP="007C334A">
      <w:pPr>
        <w:keepNext/>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Dated this ___ day of __________, 20 ___.</w:t>
      </w:r>
    </w:p>
    <w:p w:rsidR="007C334A" w:rsidRPr="007C334A" w:rsidRDefault="007C334A" w:rsidP="007C334A">
      <w:pPr>
        <w:keepNext/>
        <w:autoSpaceDE w:val="0"/>
        <w:autoSpaceDN w:val="0"/>
        <w:adjustRightInd w:val="0"/>
        <w:spacing w:line="240" w:lineRule="auto"/>
        <w:ind w:firstLine="360"/>
        <w:jc w:val="both"/>
        <w:rPr>
          <w:rFonts w:asciiTheme="minorHAnsi" w:hAnsiTheme="minorHAnsi" w:cstheme="minorHAnsi"/>
          <w:sz w:val="28"/>
          <w:szCs w:val="28"/>
        </w:rPr>
      </w:pPr>
    </w:p>
    <w:p w:rsidR="007C334A" w:rsidRPr="007C334A" w:rsidRDefault="007C334A" w:rsidP="007C334A">
      <w:pPr>
        <w:keepNext/>
        <w:autoSpaceDE w:val="0"/>
        <w:autoSpaceDN w:val="0"/>
        <w:adjustRightInd w:val="0"/>
        <w:spacing w:line="240" w:lineRule="auto"/>
        <w:ind w:firstLine="360"/>
        <w:jc w:val="both"/>
        <w:rPr>
          <w:rFonts w:asciiTheme="minorHAnsi" w:hAnsiTheme="minorHAnsi" w:cstheme="minorHAnsi"/>
          <w:sz w:val="28"/>
          <w:szCs w:val="28"/>
        </w:rPr>
      </w:pPr>
    </w:p>
    <w:tbl>
      <w:tblPr>
        <w:tblW w:w="9450" w:type="dxa"/>
        <w:tblInd w:w="28" w:type="dxa"/>
        <w:tblLayout w:type="fixed"/>
        <w:tblCellMar>
          <w:left w:w="0" w:type="dxa"/>
          <w:right w:w="0" w:type="dxa"/>
        </w:tblCellMar>
        <w:tblLook w:val="0000" w:firstRow="0" w:lastRow="0" w:firstColumn="0" w:lastColumn="0" w:noHBand="0" w:noVBand="0"/>
      </w:tblPr>
      <w:tblGrid>
        <w:gridCol w:w="547"/>
        <w:gridCol w:w="4867"/>
        <w:gridCol w:w="4036"/>
      </w:tblGrid>
      <w:tr w:rsidR="007C334A" w:rsidRPr="007C334A" w:rsidTr="001D5AB6">
        <w:tc>
          <w:tcPr>
            <w:tcW w:w="547" w:type="dxa"/>
            <w:tcBorders>
              <w:top w:val="nil"/>
              <w:left w:val="nil"/>
              <w:bottom w:val="nil"/>
              <w:right w:val="nil"/>
            </w:tcBorders>
            <w:tcMar>
              <w:top w:w="28" w:type="dxa"/>
              <w:left w:w="28" w:type="dxa"/>
              <w:bottom w:w="28" w:type="dxa"/>
              <w:right w:w="28" w:type="dxa"/>
            </w:tcMar>
          </w:tcPr>
          <w:p w:rsidR="007C334A" w:rsidRPr="007C334A" w:rsidRDefault="007C334A" w:rsidP="001D5AB6">
            <w:pPr>
              <w:keepNext/>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7C334A" w:rsidRPr="007C334A" w:rsidRDefault="007C334A" w:rsidP="001D5AB6">
            <w:pPr>
              <w:keepNext/>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______________________________</w:t>
            </w:r>
          </w:p>
        </w:tc>
        <w:tc>
          <w:tcPr>
            <w:tcW w:w="4036" w:type="dxa"/>
            <w:tcBorders>
              <w:top w:val="nil"/>
              <w:left w:val="nil"/>
              <w:bottom w:val="nil"/>
              <w:right w:val="nil"/>
            </w:tcBorders>
            <w:tcMar>
              <w:top w:w="28" w:type="dxa"/>
              <w:left w:w="28" w:type="dxa"/>
              <w:bottom w:w="28" w:type="dxa"/>
              <w:right w:w="28" w:type="dxa"/>
            </w:tcMar>
          </w:tcPr>
          <w:p w:rsidR="007C334A" w:rsidRPr="007C334A" w:rsidRDefault="007C334A" w:rsidP="001D5AB6">
            <w:pPr>
              <w:keepNext/>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____________________________</w:t>
            </w:r>
          </w:p>
        </w:tc>
      </w:tr>
      <w:tr w:rsidR="007C334A" w:rsidRPr="007C334A" w:rsidTr="001D5AB6">
        <w:tc>
          <w:tcPr>
            <w:tcW w:w="547"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For Plaintiff</w:t>
            </w:r>
          </w:p>
        </w:tc>
        <w:tc>
          <w:tcPr>
            <w:tcW w:w="4036"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For Defendant</w:t>
            </w:r>
          </w:p>
        </w:tc>
      </w:tr>
    </w:tbl>
    <w:p w:rsidR="007C334A" w:rsidRPr="007C334A" w:rsidRDefault="007C334A" w:rsidP="007C334A">
      <w:pPr>
        <w:spacing w:after="120" w:line="240" w:lineRule="auto"/>
        <w:ind w:firstLine="360"/>
        <w:jc w:val="both"/>
        <w:rPr>
          <w:rFonts w:asciiTheme="minorHAnsi" w:hAnsiTheme="minorHAnsi" w:cstheme="minorHAnsi"/>
          <w:sz w:val="28"/>
          <w:szCs w:val="28"/>
        </w:rPr>
      </w:pPr>
    </w:p>
    <w:p w:rsidR="007C334A" w:rsidRPr="007C334A" w:rsidRDefault="007C334A" w:rsidP="007C334A">
      <w:pPr>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sz w:val="28"/>
          <w:szCs w:val="28"/>
        </w:rPr>
        <w:br w:type="page"/>
      </w:r>
      <w:r w:rsidRPr="007C334A">
        <w:rPr>
          <w:rFonts w:asciiTheme="minorHAnsi" w:hAnsiTheme="minorHAnsi" w:cstheme="minorHAnsi"/>
          <w:b/>
          <w:bCs/>
          <w:sz w:val="28"/>
          <w:szCs w:val="28"/>
        </w:rPr>
        <w:lastRenderedPageBreak/>
        <w:t>Form 12(a).</w:t>
      </w:r>
      <w:r w:rsidRPr="007C334A">
        <w:rPr>
          <w:rFonts w:asciiTheme="minorHAnsi" w:hAnsiTheme="minorHAnsi" w:cstheme="minorHAnsi"/>
          <w:b/>
          <w:bCs/>
          <w:sz w:val="28"/>
          <w:szCs w:val="28"/>
        </w:rPr>
        <w:tab/>
        <w:t xml:space="preserve"> Joint Report: Tier 2 Case</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p>
    <w:tbl>
      <w:tblPr>
        <w:tblW w:w="9450" w:type="dxa"/>
        <w:tblInd w:w="28" w:type="dxa"/>
        <w:tblLayout w:type="fixed"/>
        <w:tblCellMar>
          <w:left w:w="0" w:type="dxa"/>
          <w:right w:w="0" w:type="dxa"/>
        </w:tblCellMar>
        <w:tblLook w:val="0000" w:firstRow="0" w:lastRow="0" w:firstColumn="0" w:lastColumn="0" w:noHBand="0" w:noVBand="0"/>
      </w:tblPr>
      <w:tblGrid>
        <w:gridCol w:w="1440"/>
        <w:gridCol w:w="3240"/>
        <w:gridCol w:w="720"/>
        <w:gridCol w:w="4050"/>
      </w:tblGrid>
      <w:tr w:rsidR="007C334A" w:rsidRPr="007C334A" w:rsidTr="001D5AB6">
        <w:tc>
          <w:tcPr>
            <w:tcW w:w="9450" w:type="dxa"/>
            <w:gridSpan w:val="4"/>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jc w:val="center"/>
              <w:rPr>
                <w:rFonts w:asciiTheme="minorHAnsi" w:hAnsiTheme="minorHAnsi" w:cstheme="minorHAnsi"/>
                <w:sz w:val="28"/>
                <w:szCs w:val="28"/>
              </w:rPr>
            </w:pPr>
            <w:r w:rsidRPr="007C334A">
              <w:rPr>
                <w:rFonts w:asciiTheme="minorHAnsi" w:hAnsiTheme="minorHAnsi" w:cstheme="minorHAnsi"/>
                <w:sz w:val="28"/>
                <w:szCs w:val="28"/>
              </w:rPr>
              <w:t>In the Superior Court of Arizona</w:t>
            </w:r>
          </w:p>
        </w:tc>
      </w:tr>
      <w:tr w:rsidR="007C334A" w:rsidRPr="007C334A" w:rsidTr="001D5AB6">
        <w:tc>
          <w:tcPr>
            <w:tcW w:w="9450" w:type="dxa"/>
            <w:gridSpan w:val="4"/>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after="240" w:line="240" w:lineRule="auto"/>
              <w:jc w:val="center"/>
              <w:rPr>
                <w:rFonts w:asciiTheme="minorHAnsi" w:hAnsiTheme="minorHAnsi" w:cstheme="minorHAnsi"/>
                <w:sz w:val="28"/>
                <w:szCs w:val="28"/>
              </w:rPr>
            </w:pPr>
            <w:r w:rsidRPr="007C334A">
              <w:rPr>
                <w:rFonts w:asciiTheme="minorHAnsi" w:hAnsiTheme="minorHAnsi" w:cstheme="minorHAnsi"/>
                <w:sz w:val="28"/>
                <w:szCs w:val="28"/>
              </w:rPr>
              <w:t>__________ County</w:t>
            </w:r>
          </w:p>
        </w:tc>
      </w:tr>
      <w:tr w:rsidR="007C334A" w:rsidRPr="007C334A" w:rsidTr="001D5AB6">
        <w:tc>
          <w:tcPr>
            <w:tcW w:w="144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p>
        </w:tc>
        <w:tc>
          <w:tcPr>
            <w:tcW w:w="72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w:t>
            </w:r>
          </w:p>
        </w:tc>
        <w:tc>
          <w:tcPr>
            <w:tcW w:w="4050" w:type="dxa"/>
            <w:vMerge w:val="restart"/>
            <w:tcBorders>
              <w:top w:val="nil"/>
              <w:left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 </w:t>
            </w:r>
          </w:p>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Case number _______________</w:t>
            </w:r>
          </w:p>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 xml:space="preserve"> </w:t>
            </w:r>
          </w:p>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b/>
                <w:bCs/>
                <w:sz w:val="28"/>
                <w:szCs w:val="28"/>
              </w:rPr>
              <w:t>Joint Report</w:t>
            </w:r>
          </w:p>
          <w:p w:rsidR="007C334A" w:rsidRPr="007C334A" w:rsidRDefault="007C334A" w:rsidP="001D5AB6">
            <w:pPr>
              <w:autoSpaceDE w:val="0"/>
              <w:autoSpaceDN w:val="0"/>
              <w:adjustRightInd w:val="0"/>
              <w:spacing w:line="240" w:lineRule="auto"/>
              <w:rPr>
                <w:rFonts w:asciiTheme="minorHAnsi" w:hAnsiTheme="minorHAnsi" w:cstheme="minorHAnsi"/>
                <w:i/>
                <w:iCs/>
                <w:sz w:val="28"/>
                <w:szCs w:val="28"/>
              </w:rPr>
            </w:pPr>
          </w:p>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i/>
                <w:iCs/>
                <w:sz w:val="28"/>
                <w:szCs w:val="28"/>
              </w:rPr>
              <w:t>(Tier 2 case)</w:t>
            </w:r>
          </w:p>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 xml:space="preserve"> </w:t>
            </w:r>
          </w:p>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Assigned to:</w:t>
            </w:r>
          </w:p>
        </w:tc>
      </w:tr>
      <w:tr w:rsidR="007C334A" w:rsidRPr="007C334A" w:rsidTr="001D5AB6">
        <w:tc>
          <w:tcPr>
            <w:tcW w:w="4680" w:type="dxa"/>
            <w:gridSpan w:val="2"/>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 xml:space="preserve">Plaintiffs </w:t>
            </w:r>
          </w:p>
        </w:tc>
        <w:tc>
          <w:tcPr>
            <w:tcW w:w="72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w:t>
            </w:r>
          </w:p>
        </w:tc>
        <w:tc>
          <w:tcPr>
            <w:tcW w:w="4050" w:type="dxa"/>
            <w:vMerge/>
            <w:tcBorders>
              <w:left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p>
        </w:tc>
      </w:tr>
      <w:tr w:rsidR="007C334A" w:rsidRPr="007C334A" w:rsidTr="001D5AB6">
        <w:tc>
          <w:tcPr>
            <w:tcW w:w="144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p>
        </w:tc>
        <w:tc>
          <w:tcPr>
            <w:tcW w:w="72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w:t>
            </w:r>
          </w:p>
        </w:tc>
        <w:tc>
          <w:tcPr>
            <w:tcW w:w="4050" w:type="dxa"/>
            <w:vMerge/>
            <w:tcBorders>
              <w:left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p>
        </w:tc>
      </w:tr>
      <w:tr w:rsidR="007C334A" w:rsidRPr="007C334A" w:rsidTr="001D5AB6">
        <w:tc>
          <w:tcPr>
            <w:tcW w:w="4680" w:type="dxa"/>
            <w:gridSpan w:val="2"/>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ind w:left="720"/>
              <w:rPr>
                <w:rFonts w:asciiTheme="minorHAnsi" w:hAnsiTheme="minorHAnsi" w:cstheme="minorHAnsi"/>
                <w:sz w:val="28"/>
                <w:szCs w:val="28"/>
              </w:rPr>
            </w:pPr>
            <w:r w:rsidRPr="007C334A">
              <w:rPr>
                <w:rFonts w:asciiTheme="minorHAnsi" w:hAnsiTheme="minorHAnsi" w:cstheme="minorHAnsi"/>
                <w:sz w:val="28"/>
                <w:szCs w:val="28"/>
              </w:rPr>
              <w:t xml:space="preserve">v </w:t>
            </w:r>
          </w:p>
        </w:tc>
        <w:tc>
          <w:tcPr>
            <w:tcW w:w="72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w:t>
            </w:r>
          </w:p>
        </w:tc>
        <w:tc>
          <w:tcPr>
            <w:tcW w:w="4050" w:type="dxa"/>
            <w:vMerge/>
            <w:tcBorders>
              <w:left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p>
        </w:tc>
      </w:tr>
      <w:tr w:rsidR="007C334A" w:rsidRPr="007C334A" w:rsidTr="001D5AB6">
        <w:tc>
          <w:tcPr>
            <w:tcW w:w="144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p>
        </w:tc>
        <w:tc>
          <w:tcPr>
            <w:tcW w:w="72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w:t>
            </w:r>
          </w:p>
        </w:tc>
        <w:tc>
          <w:tcPr>
            <w:tcW w:w="4050" w:type="dxa"/>
            <w:vMerge/>
            <w:tcBorders>
              <w:left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p>
        </w:tc>
      </w:tr>
      <w:tr w:rsidR="007C334A" w:rsidRPr="007C334A" w:rsidTr="001D5AB6">
        <w:tc>
          <w:tcPr>
            <w:tcW w:w="4680" w:type="dxa"/>
            <w:gridSpan w:val="2"/>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 xml:space="preserve">Defendants </w:t>
            </w:r>
          </w:p>
        </w:tc>
        <w:tc>
          <w:tcPr>
            <w:tcW w:w="72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w:t>
            </w:r>
          </w:p>
        </w:tc>
        <w:tc>
          <w:tcPr>
            <w:tcW w:w="4050" w:type="dxa"/>
            <w:vMerge/>
            <w:tcBorders>
              <w:left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p>
        </w:tc>
      </w:tr>
      <w:tr w:rsidR="007C334A" w:rsidRPr="007C334A" w:rsidTr="001D5AB6">
        <w:tc>
          <w:tcPr>
            <w:tcW w:w="144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p>
        </w:tc>
        <w:tc>
          <w:tcPr>
            <w:tcW w:w="324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p>
        </w:tc>
        <w:tc>
          <w:tcPr>
            <w:tcW w:w="72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w:t>
            </w:r>
          </w:p>
        </w:tc>
        <w:tc>
          <w:tcPr>
            <w:tcW w:w="4050" w:type="dxa"/>
            <w:vMerge/>
            <w:tcBorders>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p>
        </w:tc>
      </w:tr>
    </w:tbl>
    <w:p w:rsidR="007C334A" w:rsidRPr="007C334A" w:rsidRDefault="007C334A" w:rsidP="007C334A">
      <w:pPr>
        <w:autoSpaceDE w:val="0"/>
        <w:autoSpaceDN w:val="0"/>
        <w:adjustRightInd w:val="0"/>
        <w:spacing w:before="240" w:after="120" w:line="240" w:lineRule="auto"/>
        <w:ind w:firstLine="360"/>
        <w:jc w:val="both"/>
        <w:rPr>
          <w:rFonts w:asciiTheme="minorHAnsi" w:hAnsiTheme="minorHAnsi" w:cstheme="minorHAnsi"/>
          <w:sz w:val="28"/>
          <w:szCs w:val="28"/>
        </w:rPr>
      </w:pPr>
      <w:r w:rsidRPr="007C334A">
        <w:rPr>
          <w:rFonts w:asciiTheme="minorHAnsi" w:hAnsiTheme="minorHAnsi" w:cstheme="minorHAnsi"/>
          <w:sz w:val="28"/>
          <w:szCs w:val="28"/>
        </w:rPr>
        <w:t>The parties signing below certify that they have conferred about the matters set forth in Rule 16(b</w:t>
      </w:r>
      <w:proofErr w:type="gramStart"/>
      <w:r w:rsidRPr="007C334A">
        <w:rPr>
          <w:rFonts w:asciiTheme="minorHAnsi" w:hAnsiTheme="minorHAnsi" w:cstheme="minorHAnsi"/>
          <w:sz w:val="28"/>
          <w:szCs w:val="28"/>
        </w:rPr>
        <w:t>)(</w:t>
      </w:r>
      <w:proofErr w:type="gramEnd"/>
      <w:r w:rsidRPr="007C334A">
        <w:rPr>
          <w:rFonts w:asciiTheme="minorHAnsi" w:hAnsiTheme="minorHAnsi" w:cstheme="minorHAnsi"/>
          <w:sz w:val="28"/>
          <w:szCs w:val="28"/>
        </w:rPr>
        <w:t>2) and (</w:t>
      </w:r>
      <w:r w:rsidRPr="007C334A">
        <w:rPr>
          <w:rFonts w:asciiTheme="minorHAnsi" w:eastAsia="Calibri" w:hAnsiTheme="minorHAnsi" w:cstheme="minorHAnsi"/>
          <w:sz w:val="28"/>
          <w:szCs w:val="28"/>
        </w:rPr>
        <w:t>c</w:t>
      </w:r>
      <w:r w:rsidRPr="007C334A">
        <w:rPr>
          <w:rFonts w:asciiTheme="minorHAnsi" w:hAnsiTheme="minorHAnsi" w:cstheme="minorHAnsi"/>
          <w:sz w:val="28"/>
          <w:szCs w:val="28"/>
        </w:rPr>
        <w:t>)(3), and that this case is not subject to the mandatory arbitration provisions of Rule 72. With regard to matters upon which the parties could not agree, they have set forth their positions separately in item 13 below. The parties are submitting a Proposed Scheduling Order with this Joint Report. Each date in the Joint Report and in the Proposed Scheduling Order includes a calendar month, day, and year.</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b/>
          <w:sz w:val="28"/>
          <w:szCs w:val="28"/>
        </w:rPr>
        <w:t>Optional Summary of Rule 16(b) Early Meeting</w:t>
      </w:r>
      <w:r w:rsidRPr="007C334A">
        <w:rPr>
          <w:rFonts w:asciiTheme="minorHAnsi" w:hAnsiTheme="minorHAnsi" w:cstheme="minorHAnsi"/>
          <w:sz w:val="28"/>
          <w:szCs w:val="28"/>
        </w:rPr>
        <w:t xml:space="preserve"> (not to exceed 4 pages of text), split evenly between separate statements of the parties if they do not agree on the summary’s contents:</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sz w:val="28"/>
          <w:szCs w:val="28"/>
        </w:rPr>
        <w:t>_______________________________________________________________</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sz w:val="28"/>
          <w:szCs w:val="28"/>
        </w:rPr>
        <w:t>_______________________________________________________________</w:t>
      </w:r>
    </w:p>
    <w:p w:rsidR="007C334A" w:rsidRPr="007C334A" w:rsidRDefault="007C334A" w:rsidP="007C334A">
      <w:pPr>
        <w:keepNext/>
        <w:autoSpaceDE w:val="0"/>
        <w:autoSpaceDN w:val="0"/>
        <w:adjustRightInd w:val="0"/>
        <w:spacing w:after="120" w:line="240" w:lineRule="auto"/>
        <w:ind w:firstLine="360"/>
        <w:rPr>
          <w:rFonts w:asciiTheme="minorHAnsi" w:hAnsiTheme="minorHAnsi" w:cstheme="minorHAnsi"/>
          <w:sz w:val="28"/>
          <w:szCs w:val="28"/>
        </w:rPr>
      </w:pPr>
      <w:r w:rsidRPr="007C334A">
        <w:rPr>
          <w:rFonts w:asciiTheme="minorHAnsi" w:hAnsiTheme="minorHAnsi" w:cstheme="minorHAnsi"/>
          <w:b/>
          <w:bCs/>
          <w:i/>
          <w:iCs/>
          <w:sz w:val="28"/>
          <w:szCs w:val="28"/>
        </w:rPr>
        <w:t>1. Brief description of the case:</w:t>
      </w:r>
      <w:r w:rsidRPr="007C334A">
        <w:rPr>
          <w:rFonts w:asciiTheme="minorHAnsi" w:hAnsiTheme="minorHAnsi" w:cstheme="minorHAnsi"/>
          <w:sz w:val="28"/>
          <w:szCs w:val="28"/>
        </w:rPr>
        <w:t xml:space="preserve"> ___________________________________________</w:t>
      </w:r>
    </w:p>
    <w:p w:rsidR="007C334A" w:rsidRPr="007C334A" w:rsidRDefault="007C334A" w:rsidP="007C334A">
      <w:pPr>
        <w:autoSpaceDE w:val="0"/>
        <w:autoSpaceDN w:val="0"/>
        <w:adjustRightInd w:val="0"/>
        <w:spacing w:after="120" w:line="240" w:lineRule="auto"/>
        <w:ind w:left="720" w:hanging="360"/>
        <w:rPr>
          <w:rFonts w:asciiTheme="minorHAnsi" w:hAnsiTheme="minorHAnsi" w:cstheme="minorHAnsi"/>
          <w:sz w:val="28"/>
          <w:szCs w:val="28"/>
        </w:rPr>
      </w:pPr>
      <w:r w:rsidRPr="007C334A">
        <w:rPr>
          <w:rFonts w:asciiTheme="minorHAnsi" w:hAnsiTheme="minorHAnsi" w:cstheme="minorHAnsi"/>
          <w:sz w:val="28"/>
          <w:szCs w:val="28"/>
        </w:rPr>
        <w:t>•</w:t>
      </w:r>
      <w:r w:rsidRPr="007C334A">
        <w:rPr>
          <w:rFonts w:asciiTheme="minorHAnsi" w:hAnsiTheme="minorHAnsi" w:cstheme="minorHAnsi"/>
          <w:sz w:val="28"/>
          <w:szCs w:val="28"/>
        </w:rPr>
        <w:tab/>
        <w:t xml:space="preserve">If a claimant is seeking other than monetary damages, specify the relief sought </w:t>
      </w:r>
    </w:p>
    <w:p w:rsidR="007C334A" w:rsidRPr="007C334A" w:rsidRDefault="007C334A" w:rsidP="007C334A">
      <w:pPr>
        <w:autoSpaceDE w:val="0"/>
        <w:autoSpaceDN w:val="0"/>
        <w:adjustRightInd w:val="0"/>
        <w:spacing w:after="120" w:line="240" w:lineRule="auto"/>
        <w:ind w:firstLine="360"/>
        <w:rPr>
          <w:rFonts w:asciiTheme="minorHAnsi" w:hAnsiTheme="minorHAnsi" w:cstheme="minorHAnsi"/>
          <w:sz w:val="28"/>
          <w:szCs w:val="28"/>
        </w:rPr>
      </w:pPr>
      <w:r w:rsidRPr="007C334A">
        <w:rPr>
          <w:rFonts w:asciiTheme="minorHAnsi" w:hAnsiTheme="minorHAnsi" w:cstheme="minorHAnsi"/>
          <w:sz w:val="28"/>
          <w:szCs w:val="28"/>
        </w:rPr>
        <w:t>_______________________________________________________________.</w:t>
      </w:r>
    </w:p>
    <w:p w:rsidR="007C334A" w:rsidRPr="007C334A" w:rsidRDefault="007C334A" w:rsidP="007C334A">
      <w:pPr>
        <w:keepNext/>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b/>
          <w:bCs/>
          <w:i/>
          <w:iCs/>
          <w:sz w:val="28"/>
          <w:szCs w:val="28"/>
        </w:rPr>
        <w:t>2. Current case status:</w:t>
      </w:r>
      <w:r w:rsidRPr="007C334A">
        <w:rPr>
          <w:rFonts w:asciiTheme="minorHAnsi" w:hAnsiTheme="minorHAnsi" w:cstheme="minorHAnsi"/>
          <w:sz w:val="28"/>
          <w:szCs w:val="28"/>
        </w:rPr>
        <w:t xml:space="preserve"> Every defendant has been served or dismissed. </w:t>
      </w:r>
      <w:proofErr w:type="gramStart"/>
      <w:r w:rsidRPr="007C334A">
        <w:rPr>
          <w:rFonts w:asciiTheme="minorHAnsi" w:hAnsiTheme="minorHAnsi" w:cstheme="minorHAnsi"/>
          <w:sz w:val="28"/>
          <w:szCs w:val="28"/>
        </w:rPr>
        <w:t>yes</w:t>
      </w:r>
      <w:proofErr w:type="gramEnd"/>
      <w:r w:rsidRPr="007C334A">
        <w:rPr>
          <w:rFonts w:asciiTheme="minorHAnsi" w:hAnsiTheme="minorHAnsi" w:cstheme="minorHAnsi"/>
          <w:sz w:val="28"/>
          <w:szCs w:val="28"/>
        </w:rPr>
        <w:t xml:space="preserve"> no</w:t>
      </w:r>
    </w:p>
    <w:p w:rsidR="007C334A" w:rsidRPr="007C334A" w:rsidRDefault="007C334A" w:rsidP="007C334A">
      <w:pPr>
        <w:autoSpaceDE w:val="0"/>
        <w:autoSpaceDN w:val="0"/>
        <w:adjustRightInd w:val="0"/>
        <w:spacing w:after="120" w:line="240" w:lineRule="auto"/>
        <w:ind w:left="720" w:hanging="360"/>
        <w:jc w:val="both"/>
        <w:rPr>
          <w:rFonts w:asciiTheme="minorHAnsi" w:hAnsiTheme="minorHAnsi" w:cstheme="minorHAnsi"/>
          <w:sz w:val="28"/>
          <w:szCs w:val="28"/>
        </w:rPr>
      </w:pPr>
      <w:r w:rsidRPr="007C334A">
        <w:rPr>
          <w:rFonts w:asciiTheme="minorHAnsi" w:hAnsiTheme="minorHAnsi" w:cstheme="minorHAnsi"/>
          <w:sz w:val="28"/>
          <w:szCs w:val="28"/>
        </w:rPr>
        <w:t>•</w:t>
      </w:r>
      <w:r w:rsidRPr="007C334A">
        <w:rPr>
          <w:rFonts w:asciiTheme="minorHAnsi" w:hAnsiTheme="minorHAnsi" w:cstheme="minorHAnsi"/>
          <w:sz w:val="28"/>
          <w:szCs w:val="28"/>
        </w:rPr>
        <w:tab/>
        <w:t xml:space="preserve">Every party who has not been defaulted has filed a responsive pleading. </w:t>
      </w:r>
      <w:proofErr w:type="gramStart"/>
      <w:r w:rsidRPr="007C334A">
        <w:rPr>
          <w:rFonts w:asciiTheme="minorHAnsi" w:hAnsiTheme="minorHAnsi" w:cstheme="minorHAnsi"/>
          <w:sz w:val="28"/>
          <w:szCs w:val="28"/>
        </w:rPr>
        <w:t>yes</w:t>
      </w:r>
      <w:proofErr w:type="gramEnd"/>
      <w:r w:rsidRPr="007C334A">
        <w:rPr>
          <w:rFonts w:asciiTheme="minorHAnsi" w:hAnsiTheme="minorHAnsi" w:cstheme="minorHAnsi"/>
          <w:sz w:val="28"/>
          <w:szCs w:val="28"/>
        </w:rPr>
        <w:t xml:space="preserve"> no</w:t>
      </w:r>
    </w:p>
    <w:p w:rsidR="007C334A" w:rsidRPr="007C334A" w:rsidRDefault="007C334A" w:rsidP="007C334A">
      <w:pPr>
        <w:keepNext/>
        <w:autoSpaceDE w:val="0"/>
        <w:autoSpaceDN w:val="0"/>
        <w:adjustRightInd w:val="0"/>
        <w:spacing w:after="120" w:line="240" w:lineRule="auto"/>
        <w:ind w:left="720" w:hanging="360"/>
        <w:jc w:val="both"/>
        <w:rPr>
          <w:rFonts w:asciiTheme="minorHAnsi" w:hAnsiTheme="minorHAnsi" w:cstheme="minorHAnsi"/>
          <w:sz w:val="28"/>
          <w:szCs w:val="28"/>
        </w:rPr>
      </w:pPr>
      <w:r w:rsidRPr="007C334A">
        <w:rPr>
          <w:rFonts w:asciiTheme="minorHAnsi" w:hAnsiTheme="minorHAnsi" w:cstheme="minorHAnsi"/>
          <w:sz w:val="28"/>
          <w:szCs w:val="28"/>
        </w:rPr>
        <w:t>•</w:t>
      </w:r>
      <w:r w:rsidRPr="007C334A">
        <w:rPr>
          <w:rFonts w:asciiTheme="minorHAnsi" w:hAnsiTheme="minorHAnsi" w:cstheme="minorHAnsi"/>
          <w:sz w:val="28"/>
          <w:szCs w:val="28"/>
        </w:rPr>
        <w:tab/>
        <w:t>Explanation of a “no” response to either of the above statements: _________</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sz w:val="28"/>
          <w:szCs w:val="28"/>
        </w:rPr>
        <w:t>_______________________________________________________________.</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b/>
          <w:bCs/>
          <w:i/>
          <w:iCs/>
          <w:sz w:val="28"/>
          <w:szCs w:val="28"/>
        </w:rPr>
        <w:lastRenderedPageBreak/>
        <w:t>3. Amendments:</w:t>
      </w:r>
      <w:r w:rsidRPr="007C334A">
        <w:rPr>
          <w:rFonts w:asciiTheme="minorHAnsi" w:hAnsiTheme="minorHAnsi" w:cstheme="minorHAnsi"/>
          <w:sz w:val="28"/>
          <w:szCs w:val="28"/>
        </w:rPr>
        <w:t xml:space="preserve"> A party anticipates filing an amendment to a pleading that will add a new party to the case: yes no</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b/>
          <w:bCs/>
          <w:i/>
          <w:iCs/>
          <w:sz w:val="28"/>
          <w:szCs w:val="28"/>
        </w:rPr>
        <w:t>4. Settlement:</w:t>
      </w:r>
      <w:r w:rsidRPr="007C334A">
        <w:rPr>
          <w:rFonts w:asciiTheme="minorHAnsi" w:hAnsiTheme="minorHAnsi" w:cstheme="minorHAnsi"/>
          <w:sz w:val="28"/>
          <w:szCs w:val="28"/>
        </w:rPr>
        <w:t xml:space="preserve"> The parties agree to engage in settlement discussions with a settlement judge assigned by the court, or a private mediator.</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sz w:val="28"/>
          <w:szCs w:val="28"/>
        </w:rPr>
        <w:t>The parties will be ready for a settlement conference or a private mediation by __________.</w:t>
      </w:r>
    </w:p>
    <w:p w:rsidR="007C334A" w:rsidRPr="007C334A" w:rsidRDefault="007C334A" w:rsidP="007C334A">
      <w:pPr>
        <w:keepNext/>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sz w:val="28"/>
          <w:szCs w:val="28"/>
        </w:rPr>
        <w:t>If the parties will not engage in a settlement conference or a private mediation, state the reason(s):________________________________________________.</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b/>
          <w:bCs/>
          <w:i/>
          <w:iCs/>
          <w:sz w:val="28"/>
          <w:szCs w:val="28"/>
        </w:rPr>
        <w:t>5. Readiness:</w:t>
      </w:r>
      <w:r w:rsidRPr="007C334A">
        <w:rPr>
          <w:rFonts w:asciiTheme="minorHAnsi" w:hAnsiTheme="minorHAnsi" w:cstheme="minorHAnsi"/>
          <w:sz w:val="28"/>
          <w:szCs w:val="28"/>
        </w:rPr>
        <w:t xml:space="preserve"> This case will be ready for trial by __________.</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b/>
          <w:bCs/>
          <w:i/>
          <w:iCs/>
          <w:sz w:val="28"/>
          <w:szCs w:val="28"/>
        </w:rPr>
        <w:t>6. Jury:</w:t>
      </w:r>
      <w:r w:rsidRPr="007C334A">
        <w:rPr>
          <w:rFonts w:asciiTheme="minorHAnsi" w:hAnsiTheme="minorHAnsi" w:cstheme="minorHAnsi"/>
          <w:sz w:val="28"/>
          <w:szCs w:val="28"/>
        </w:rPr>
        <w:t xml:space="preserve"> </w:t>
      </w:r>
      <w:r w:rsidRPr="007C334A">
        <w:rPr>
          <w:rFonts w:asciiTheme="minorHAnsi" w:hAnsiTheme="minorHAnsi" w:cstheme="minorHAnsi"/>
          <w:strike/>
          <w:sz w:val="28"/>
          <w:szCs w:val="28"/>
        </w:rPr>
        <w:t xml:space="preserve">A trial by jury is demanded. </w:t>
      </w:r>
      <w:proofErr w:type="gramStart"/>
      <w:r w:rsidRPr="007C334A">
        <w:rPr>
          <w:rFonts w:asciiTheme="minorHAnsi" w:hAnsiTheme="minorHAnsi" w:cstheme="minorHAnsi"/>
          <w:strike/>
          <w:sz w:val="28"/>
          <w:szCs w:val="28"/>
        </w:rPr>
        <w:t>yes</w:t>
      </w:r>
      <w:proofErr w:type="gramEnd"/>
      <w:r w:rsidRPr="007C334A">
        <w:rPr>
          <w:rFonts w:asciiTheme="minorHAnsi" w:hAnsiTheme="minorHAnsi" w:cstheme="minorHAnsi"/>
          <w:strike/>
          <w:sz w:val="28"/>
          <w:szCs w:val="28"/>
        </w:rPr>
        <w:t xml:space="preserve"> no</w:t>
      </w:r>
    </w:p>
    <w:p w:rsidR="007C334A" w:rsidRPr="007C334A" w:rsidRDefault="007C334A" w:rsidP="007C334A">
      <w:pPr>
        <w:numPr>
          <w:ilvl w:val="0"/>
          <w:numId w:val="12"/>
        </w:numPr>
        <w:autoSpaceDE w:val="0"/>
        <w:autoSpaceDN w:val="0"/>
        <w:adjustRightInd w:val="0"/>
        <w:spacing w:after="120" w:line="240" w:lineRule="auto"/>
        <w:jc w:val="both"/>
        <w:rPr>
          <w:rFonts w:asciiTheme="minorHAnsi" w:hAnsiTheme="minorHAnsi" w:cstheme="minorHAnsi"/>
          <w:sz w:val="28"/>
          <w:szCs w:val="28"/>
          <w:u w:val="single"/>
        </w:rPr>
      </w:pPr>
      <w:r w:rsidRPr="007C334A">
        <w:rPr>
          <w:rFonts w:asciiTheme="minorHAnsi" w:hAnsiTheme="minorHAnsi" w:cstheme="minorHAnsi"/>
          <w:sz w:val="28"/>
          <w:szCs w:val="28"/>
          <w:u w:val="single"/>
        </w:rPr>
        <w:t>There is a right to a trial by jury.  yes no</w:t>
      </w:r>
    </w:p>
    <w:p w:rsidR="007C334A" w:rsidRPr="007C334A" w:rsidRDefault="007C334A" w:rsidP="007C334A">
      <w:pPr>
        <w:numPr>
          <w:ilvl w:val="0"/>
          <w:numId w:val="12"/>
        </w:numPr>
        <w:autoSpaceDE w:val="0"/>
        <w:autoSpaceDN w:val="0"/>
        <w:adjustRightInd w:val="0"/>
        <w:spacing w:after="120" w:line="240" w:lineRule="auto"/>
        <w:jc w:val="both"/>
        <w:rPr>
          <w:rFonts w:asciiTheme="minorHAnsi" w:hAnsiTheme="minorHAnsi" w:cstheme="minorHAnsi"/>
          <w:sz w:val="28"/>
          <w:szCs w:val="28"/>
          <w:u w:val="single"/>
        </w:rPr>
      </w:pPr>
      <w:r w:rsidRPr="007C334A">
        <w:rPr>
          <w:rFonts w:asciiTheme="minorHAnsi" w:hAnsiTheme="minorHAnsi" w:cstheme="minorHAnsi"/>
          <w:sz w:val="28"/>
          <w:szCs w:val="28"/>
          <w:u w:val="single"/>
        </w:rPr>
        <w:t>If there is such a right, it has been waived by the parties.  yes no</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b/>
          <w:bCs/>
          <w:i/>
          <w:iCs/>
          <w:sz w:val="28"/>
          <w:szCs w:val="28"/>
        </w:rPr>
        <w:t>7. Length of trial:</w:t>
      </w:r>
      <w:r w:rsidRPr="007C334A">
        <w:rPr>
          <w:rFonts w:asciiTheme="minorHAnsi" w:hAnsiTheme="minorHAnsi" w:cstheme="minorHAnsi"/>
          <w:sz w:val="28"/>
          <w:szCs w:val="28"/>
        </w:rPr>
        <w:t xml:space="preserve"> The estimated length of trial is ___ days.</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b/>
          <w:bCs/>
          <w:i/>
          <w:iCs/>
          <w:sz w:val="28"/>
          <w:szCs w:val="28"/>
        </w:rPr>
        <w:t>8. Summary jury:</w:t>
      </w:r>
      <w:r w:rsidRPr="007C334A">
        <w:rPr>
          <w:rFonts w:asciiTheme="minorHAnsi" w:hAnsiTheme="minorHAnsi" w:cstheme="minorHAnsi"/>
          <w:sz w:val="28"/>
          <w:szCs w:val="28"/>
        </w:rPr>
        <w:t xml:space="preserve"> The parties agree to a summary jury trial. </w:t>
      </w:r>
      <w:proofErr w:type="gramStart"/>
      <w:r w:rsidRPr="007C334A">
        <w:rPr>
          <w:rFonts w:asciiTheme="minorHAnsi" w:hAnsiTheme="minorHAnsi" w:cstheme="minorHAnsi"/>
          <w:sz w:val="28"/>
          <w:szCs w:val="28"/>
        </w:rPr>
        <w:t>yes</w:t>
      </w:r>
      <w:proofErr w:type="gramEnd"/>
      <w:r w:rsidRPr="007C334A">
        <w:rPr>
          <w:rFonts w:asciiTheme="minorHAnsi" w:hAnsiTheme="minorHAnsi" w:cstheme="minorHAnsi"/>
          <w:sz w:val="28"/>
          <w:szCs w:val="28"/>
        </w:rPr>
        <w:t xml:space="preserve"> no</w:t>
      </w:r>
    </w:p>
    <w:p w:rsidR="007C334A" w:rsidRPr="007C334A" w:rsidRDefault="007C334A" w:rsidP="007C334A">
      <w:pPr>
        <w:keepNext/>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b/>
          <w:bCs/>
          <w:i/>
          <w:iCs/>
          <w:sz w:val="28"/>
          <w:szCs w:val="28"/>
        </w:rPr>
        <w:t>9. Preference:</w:t>
      </w:r>
      <w:r w:rsidRPr="007C334A">
        <w:rPr>
          <w:rFonts w:asciiTheme="minorHAnsi" w:hAnsiTheme="minorHAnsi" w:cstheme="minorHAnsi"/>
          <w:sz w:val="28"/>
          <w:szCs w:val="28"/>
        </w:rPr>
        <w:t xml:space="preserve"> This case is entitled to a preference for trial pursuant to the following statute or rule: </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sz w:val="28"/>
          <w:szCs w:val="28"/>
        </w:rPr>
        <w:t>_______________________________________________________________.</w:t>
      </w:r>
    </w:p>
    <w:p w:rsidR="007C334A" w:rsidRPr="007C334A" w:rsidRDefault="007C334A" w:rsidP="007C334A">
      <w:pPr>
        <w:keepNext/>
        <w:autoSpaceDE w:val="0"/>
        <w:autoSpaceDN w:val="0"/>
        <w:adjustRightInd w:val="0"/>
        <w:spacing w:after="120" w:line="240" w:lineRule="auto"/>
        <w:ind w:firstLine="360"/>
        <w:rPr>
          <w:rFonts w:asciiTheme="minorHAnsi" w:hAnsiTheme="minorHAnsi" w:cstheme="minorHAnsi"/>
          <w:sz w:val="28"/>
          <w:szCs w:val="28"/>
        </w:rPr>
      </w:pPr>
      <w:r w:rsidRPr="007C334A">
        <w:rPr>
          <w:rFonts w:asciiTheme="minorHAnsi" w:hAnsiTheme="minorHAnsi" w:cstheme="minorHAnsi"/>
          <w:b/>
          <w:bCs/>
          <w:i/>
          <w:iCs/>
          <w:sz w:val="28"/>
          <w:szCs w:val="28"/>
        </w:rPr>
        <w:t>10. Special requirements:</w:t>
      </w:r>
      <w:r w:rsidRPr="007C334A">
        <w:rPr>
          <w:rFonts w:asciiTheme="minorHAnsi" w:hAnsiTheme="minorHAnsi" w:cstheme="minorHAnsi"/>
          <w:sz w:val="28"/>
          <w:szCs w:val="28"/>
        </w:rPr>
        <w:t xml:space="preserve"> At a pretrial conference or at trial, a party will require disability accommodations (specify) _______________________________________</w:t>
      </w:r>
    </w:p>
    <w:p w:rsidR="007C334A" w:rsidRPr="007C334A" w:rsidRDefault="007C334A" w:rsidP="007C334A">
      <w:pPr>
        <w:autoSpaceDE w:val="0"/>
        <w:autoSpaceDN w:val="0"/>
        <w:adjustRightInd w:val="0"/>
        <w:spacing w:after="120" w:line="240" w:lineRule="auto"/>
        <w:ind w:left="360"/>
        <w:rPr>
          <w:rFonts w:asciiTheme="minorHAnsi" w:hAnsiTheme="minorHAnsi" w:cstheme="minorHAnsi"/>
          <w:sz w:val="28"/>
          <w:szCs w:val="28"/>
        </w:rPr>
      </w:pPr>
      <w:proofErr w:type="gramStart"/>
      <w:r w:rsidRPr="007C334A">
        <w:rPr>
          <w:rFonts w:asciiTheme="minorHAnsi" w:hAnsiTheme="minorHAnsi" w:cstheme="minorHAnsi"/>
          <w:sz w:val="28"/>
          <w:szCs w:val="28"/>
        </w:rPr>
        <w:t>an</w:t>
      </w:r>
      <w:proofErr w:type="gramEnd"/>
      <w:r w:rsidRPr="007C334A">
        <w:rPr>
          <w:rFonts w:asciiTheme="minorHAnsi" w:hAnsiTheme="minorHAnsi" w:cstheme="minorHAnsi"/>
          <w:sz w:val="28"/>
          <w:szCs w:val="28"/>
        </w:rPr>
        <w:t xml:space="preserve"> interpreter (specify language) ___________________________________________</w:t>
      </w:r>
    </w:p>
    <w:p w:rsidR="007C334A" w:rsidRPr="007C334A" w:rsidRDefault="007C334A" w:rsidP="007C334A">
      <w:pPr>
        <w:keepNext/>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b/>
          <w:bCs/>
          <w:i/>
          <w:iCs/>
          <w:sz w:val="28"/>
          <w:szCs w:val="28"/>
        </w:rPr>
        <w:t>11. Scheduling conference:</w:t>
      </w:r>
      <w:r w:rsidRPr="007C334A">
        <w:rPr>
          <w:rFonts w:asciiTheme="minorHAnsi" w:hAnsiTheme="minorHAnsi" w:cstheme="minorHAnsi"/>
          <w:sz w:val="28"/>
          <w:szCs w:val="28"/>
        </w:rPr>
        <w:t xml:space="preserve"> The parties request a Rule 16(d) scheduling conference. </w:t>
      </w:r>
      <w:proofErr w:type="gramStart"/>
      <w:r w:rsidRPr="007C334A">
        <w:rPr>
          <w:rFonts w:asciiTheme="minorHAnsi" w:hAnsiTheme="minorHAnsi" w:cstheme="minorHAnsi"/>
          <w:sz w:val="28"/>
          <w:szCs w:val="28"/>
        </w:rPr>
        <w:t>yes</w:t>
      </w:r>
      <w:proofErr w:type="gramEnd"/>
      <w:r w:rsidRPr="007C334A">
        <w:rPr>
          <w:rFonts w:asciiTheme="minorHAnsi" w:hAnsiTheme="minorHAnsi" w:cstheme="minorHAnsi"/>
          <w:sz w:val="28"/>
          <w:szCs w:val="28"/>
        </w:rPr>
        <w:t xml:space="preserve"> no If requested, the reasons for having a conference are </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sz w:val="28"/>
          <w:szCs w:val="28"/>
        </w:rPr>
        <w:t>_______________________________________________________________.</w:t>
      </w:r>
    </w:p>
    <w:p w:rsidR="007C334A" w:rsidRPr="007C334A" w:rsidRDefault="007C334A" w:rsidP="007C334A">
      <w:pPr>
        <w:keepNext/>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b/>
          <w:bCs/>
          <w:i/>
          <w:iCs/>
          <w:sz w:val="28"/>
          <w:szCs w:val="28"/>
        </w:rPr>
        <w:t>12. Other matters:</w:t>
      </w:r>
      <w:r w:rsidRPr="007C334A">
        <w:rPr>
          <w:rFonts w:asciiTheme="minorHAnsi" w:hAnsiTheme="minorHAnsi" w:cstheme="minorHAnsi"/>
          <w:sz w:val="28"/>
          <w:szCs w:val="28"/>
        </w:rPr>
        <w:t xml:space="preserve"> Other matters that the parties wish to bring to the court’s attention that may affect management of this case: </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sz w:val="28"/>
          <w:szCs w:val="28"/>
        </w:rPr>
        <w:t>_______________________________________________________________.</w:t>
      </w:r>
    </w:p>
    <w:p w:rsidR="007C334A" w:rsidRPr="007C334A" w:rsidRDefault="007C334A" w:rsidP="007C334A">
      <w:pPr>
        <w:keepNext/>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b/>
          <w:bCs/>
          <w:i/>
          <w:iCs/>
          <w:sz w:val="28"/>
          <w:szCs w:val="28"/>
        </w:rPr>
        <w:t>13. Items upon which the parties do not agree:</w:t>
      </w:r>
      <w:r w:rsidRPr="007C334A">
        <w:rPr>
          <w:rFonts w:asciiTheme="minorHAnsi" w:hAnsiTheme="minorHAnsi" w:cstheme="minorHAnsi"/>
          <w:sz w:val="28"/>
          <w:szCs w:val="28"/>
        </w:rPr>
        <w:t xml:space="preserve"> The parties were unable in good faith to agree upon the following items, and the position of each party as to each item is as follows: </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sz w:val="28"/>
          <w:szCs w:val="28"/>
        </w:rPr>
        <w:t>_______________________________________________________________.</w:t>
      </w:r>
    </w:p>
    <w:p w:rsidR="007C334A" w:rsidRPr="007C334A" w:rsidRDefault="007C334A" w:rsidP="007C334A">
      <w:pPr>
        <w:keepNext/>
        <w:autoSpaceDE w:val="0"/>
        <w:autoSpaceDN w:val="0"/>
        <w:adjustRightInd w:val="0"/>
        <w:spacing w:line="240" w:lineRule="auto"/>
        <w:ind w:firstLine="360"/>
        <w:rPr>
          <w:rFonts w:asciiTheme="minorHAnsi" w:hAnsiTheme="minorHAnsi" w:cstheme="minorHAnsi"/>
          <w:sz w:val="28"/>
          <w:szCs w:val="28"/>
        </w:rPr>
      </w:pPr>
      <w:r w:rsidRPr="007C334A">
        <w:rPr>
          <w:rFonts w:asciiTheme="minorHAnsi" w:hAnsiTheme="minorHAnsi" w:cstheme="minorHAnsi"/>
          <w:sz w:val="28"/>
          <w:szCs w:val="28"/>
        </w:rPr>
        <w:t xml:space="preserve">The parties must attach a good faith consultation certificate under Rule 7.1(h) to </w:t>
      </w:r>
      <w:r w:rsidRPr="007C334A">
        <w:rPr>
          <w:rFonts w:asciiTheme="minorHAnsi" w:hAnsiTheme="minorHAnsi" w:cstheme="minorHAnsi"/>
          <w:sz w:val="28"/>
          <w:szCs w:val="28"/>
        </w:rPr>
        <w:lastRenderedPageBreak/>
        <w:t>this Joint Report.</w:t>
      </w:r>
    </w:p>
    <w:p w:rsidR="007C334A" w:rsidRPr="007C334A" w:rsidRDefault="007C334A" w:rsidP="007C334A">
      <w:pPr>
        <w:keepNext/>
        <w:autoSpaceDE w:val="0"/>
        <w:autoSpaceDN w:val="0"/>
        <w:adjustRightInd w:val="0"/>
        <w:spacing w:line="240" w:lineRule="auto"/>
        <w:rPr>
          <w:rFonts w:asciiTheme="minorHAnsi" w:hAnsiTheme="minorHAnsi" w:cstheme="minorHAnsi"/>
          <w:sz w:val="28"/>
          <w:szCs w:val="28"/>
        </w:rPr>
      </w:pPr>
    </w:p>
    <w:p w:rsidR="007C334A" w:rsidRPr="007C334A" w:rsidRDefault="007C334A" w:rsidP="007C334A">
      <w:pPr>
        <w:keepNext/>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Dated this ___ day of __________, 20 ___.</w:t>
      </w:r>
    </w:p>
    <w:p w:rsidR="007C334A" w:rsidRPr="007C334A" w:rsidRDefault="007C334A" w:rsidP="007C334A">
      <w:pPr>
        <w:keepNext/>
        <w:autoSpaceDE w:val="0"/>
        <w:autoSpaceDN w:val="0"/>
        <w:adjustRightInd w:val="0"/>
        <w:spacing w:line="240" w:lineRule="auto"/>
        <w:ind w:firstLine="360"/>
        <w:jc w:val="both"/>
        <w:rPr>
          <w:rFonts w:asciiTheme="minorHAnsi" w:hAnsiTheme="minorHAnsi" w:cstheme="minorHAnsi"/>
          <w:sz w:val="28"/>
          <w:szCs w:val="28"/>
        </w:rPr>
      </w:pPr>
    </w:p>
    <w:p w:rsidR="007C334A" w:rsidRPr="007C334A" w:rsidRDefault="007C334A" w:rsidP="007C334A">
      <w:pPr>
        <w:keepNext/>
        <w:autoSpaceDE w:val="0"/>
        <w:autoSpaceDN w:val="0"/>
        <w:adjustRightInd w:val="0"/>
        <w:spacing w:line="240" w:lineRule="auto"/>
        <w:ind w:firstLine="360"/>
        <w:jc w:val="both"/>
        <w:rPr>
          <w:rFonts w:asciiTheme="minorHAnsi" w:hAnsiTheme="minorHAnsi" w:cstheme="minorHAnsi"/>
          <w:sz w:val="28"/>
          <w:szCs w:val="28"/>
        </w:rPr>
      </w:pPr>
    </w:p>
    <w:tbl>
      <w:tblPr>
        <w:tblW w:w="9450" w:type="dxa"/>
        <w:tblInd w:w="28" w:type="dxa"/>
        <w:tblLayout w:type="fixed"/>
        <w:tblCellMar>
          <w:left w:w="0" w:type="dxa"/>
          <w:right w:w="0" w:type="dxa"/>
        </w:tblCellMar>
        <w:tblLook w:val="0000" w:firstRow="0" w:lastRow="0" w:firstColumn="0" w:lastColumn="0" w:noHBand="0" w:noVBand="0"/>
      </w:tblPr>
      <w:tblGrid>
        <w:gridCol w:w="547"/>
        <w:gridCol w:w="4867"/>
        <w:gridCol w:w="4036"/>
      </w:tblGrid>
      <w:tr w:rsidR="007C334A" w:rsidRPr="007C334A" w:rsidTr="001D5AB6">
        <w:tc>
          <w:tcPr>
            <w:tcW w:w="547" w:type="dxa"/>
            <w:tcBorders>
              <w:top w:val="nil"/>
              <w:left w:val="nil"/>
              <w:bottom w:val="nil"/>
              <w:right w:val="nil"/>
            </w:tcBorders>
            <w:tcMar>
              <w:top w:w="28" w:type="dxa"/>
              <w:left w:w="28" w:type="dxa"/>
              <w:bottom w:w="28" w:type="dxa"/>
              <w:right w:w="28" w:type="dxa"/>
            </w:tcMar>
          </w:tcPr>
          <w:p w:rsidR="007C334A" w:rsidRPr="007C334A" w:rsidRDefault="007C334A" w:rsidP="001D5AB6">
            <w:pPr>
              <w:keepNext/>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7C334A" w:rsidRPr="007C334A" w:rsidRDefault="007C334A" w:rsidP="001D5AB6">
            <w:pPr>
              <w:keepNext/>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______________________________</w:t>
            </w:r>
          </w:p>
        </w:tc>
        <w:tc>
          <w:tcPr>
            <w:tcW w:w="4036" w:type="dxa"/>
            <w:tcBorders>
              <w:top w:val="nil"/>
              <w:left w:val="nil"/>
              <w:bottom w:val="nil"/>
              <w:right w:val="nil"/>
            </w:tcBorders>
            <w:tcMar>
              <w:top w:w="28" w:type="dxa"/>
              <w:left w:w="28" w:type="dxa"/>
              <w:bottom w:w="28" w:type="dxa"/>
              <w:right w:w="28" w:type="dxa"/>
            </w:tcMar>
          </w:tcPr>
          <w:p w:rsidR="007C334A" w:rsidRPr="007C334A" w:rsidRDefault="007C334A" w:rsidP="001D5AB6">
            <w:pPr>
              <w:keepNext/>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____________________________</w:t>
            </w:r>
          </w:p>
        </w:tc>
      </w:tr>
      <w:tr w:rsidR="007C334A" w:rsidRPr="007C334A" w:rsidTr="001D5AB6">
        <w:tc>
          <w:tcPr>
            <w:tcW w:w="547"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For Plaintiff</w:t>
            </w:r>
          </w:p>
        </w:tc>
        <w:tc>
          <w:tcPr>
            <w:tcW w:w="4036"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For Defendant</w:t>
            </w:r>
          </w:p>
        </w:tc>
      </w:tr>
    </w:tbl>
    <w:p w:rsidR="007C334A" w:rsidRPr="007C334A" w:rsidRDefault="007C334A" w:rsidP="007C334A">
      <w:pPr>
        <w:spacing w:after="120" w:line="240" w:lineRule="auto"/>
        <w:ind w:firstLine="360"/>
        <w:jc w:val="both"/>
        <w:rPr>
          <w:rFonts w:asciiTheme="minorHAnsi" w:hAnsiTheme="minorHAnsi" w:cstheme="minorHAnsi"/>
          <w:sz w:val="28"/>
          <w:szCs w:val="28"/>
        </w:rPr>
      </w:pPr>
    </w:p>
    <w:p w:rsidR="007C334A" w:rsidRPr="007C334A" w:rsidRDefault="007C334A" w:rsidP="007C334A">
      <w:pPr>
        <w:tabs>
          <w:tab w:val="left" w:pos="1440"/>
        </w:tabs>
        <w:autoSpaceDE w:val="0"/>
        <w:autoSpaceDN w:val="0"/>
        <w:adjustRightInd w:val="0"/>
        <w:spacing w:after="120" w:line="240" w:lineRule="auto"/>
        <w:ind w:left="1440" w:hanging="1440"/>
        <w:jc w:val="both"/>
        <w:rPr>
          <w:rFonts w:asciiTheme="minorHAnsi" w:hAnsiTheme="minorHAnsi" w:cstheme="minorHAnsi"/>
          <w:sz w:val="28"/>
          <w:szCs w:val="28"/>
        </w:rPr>
      </w:pPr>
      <w:r w:rsidRPr="007C334A">
        <w:rPr>
          <w:rFonts w:asciiTheme="minorHAnsi" w:hAnsiTheme="minorHAnsi" w:cstheme="minorHAnsi"/>
          <w:sz w:val="28"/>
          <w:szCs w:val="28"/>
        </w:rPr>
        <w:br w:type="page"/>
      </w:r>
      <w:r w:rsidRPr="007C334A">
        <w:rPr>
          <w:rFonts w:asciiTheme="minorHAnsi" w:hAnsiTheme="minorHAnsi" w:cstheme="minorHAnsi"/>
          <w:b/>
          <w:bCs/>
          <w:sz w:val="28"/>
          <w:szCs w:val="28"/>
        </w:rPr>
        <w:lastRenderedPageBreak/>
        <w:t>Form 13(a).</w:t>
      </w:r>
      <w:r w:rsidRPr="007C334A">
        <w:rPr>
          <w:rFonts w:asciiTheme="minorHAnsi" w:hAnsiTheme="minorHAnsi" w:cstheme="minorHAnsi"/>
          <w:b/>
          <w:bCs/>
          <w:sz w:val="28"/>
          <w:szCs w:val="28"/>
        </w:rPr>
        <w:tab/>
        <w:t xml:space="preserve"> Joint Report: Tier 3 Case</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p>
    <w:tbl>
      <w:tblPr>
        <w:tblW w:w="9450" w:type="dxa"/>
        <w:tblInd w:w="28" w:type="dxa"/>
        <w:tblLayout w:type="fixed"/>
        <w:tblCellMar>
          <w:left w:w="0" w:type="dxa"/>
          <w:right w:w="0" w:type="dxa"/>
        </w:tblCellMar>
        <w:tblLook w:val="0000" w:firstRow="0" w:lastRow="0" w:firstColumn="0" w:lastColumn="0" w:noHBand="0" w:noVBand="0"/>
      </w:tblPr>
      <w:tblGrid>
        <w:gridCol w:w="1440"/>
        <w:gridCol w:w="3240"/>
        <w:gridCol w:w="720"/>
        <w:gridCol w:w="4050"/>
      </w:tblGrid>
      <w:tr w:rsidR="007C334A" w:rsidRPr="007C334A" w:rsidTr="001D5AB6">
        <w:tc>
          <w:tcPr>
            <w:tcW w:w="9450" w:type="dxa"/>
            <w:gridSpan w:val="4"/>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jc w:val="center"/>
              <w:rPr>
                <w:rFonts w:asciiTheme="minorHAnsi" w:hAnsiTheme="minorHAnsi" w:cstheme="minorHAnsi"/>
                <w:sz w:val="28"/>
                <w:szCs w:val="28"/>
              </w:rPr>
            </w:pPr>
            <w:r w:rsidRPr="007C334A">
              <w:rPr>
                <w:rFonts w:asciiTheme="minorHAnsi" w:hAnsiTheme="minorHAnsi" w:cstheme="minorHAnsi"/>
                <w:sz w:val="28"/>
                <w:szCs w:val="28"/>
              </w:rPr>
              <w:t>In the Superior Court of Arizona</w:t>
            </w:r>
          </w:p>
        </w:tc>
      </w:tr>
      <w:tr w:rsidR="007C334A" w:rsidRPr="007C334A" w:rsidTr="001D5AB6">
        <w:tc>
          <w:tcPr>
            <w:tcW w:w="9450" w:type="dxa"/>
            <w:gridSpan w:val="4"/>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after="240" w:line="240" w:lineRule="auto"/>
              <w:jc w:val="center"/>
              <w:rPr>
                <w:rFonts w:asciiTheme="minorHAnsi" w:hAnsiTheme="minorHAnsi" w:cstheme="minorHAnsi"/>
                <w:sz w:val="28"/>
                <w:szCs w:val="28"/>
              </w:rPr>
            </w:pPr>
            <w:r w:rsidRPr="007C334A">
              <w:rPr>
                <w:rFonts w:asciiTheme="minorHAnsi" w:hAnsiTheme="minorHAnsi" w:cstheme="minorHAnsi"/>
                <w:sz w:val="28"/>
                <w:szCs w:val="28"/>
              </w:rPr>
              <w:t>__________ County</w:t>
            </w:r>
          </w:p>
        </w:tc>
      </w:tr>
      <w:tr w:rsidR="007C334A" w:rsidRPr="007C334A" w:rsidTr="001D5AB6">
        <w:tc>
          <w:tcPr>
            <w:tcW w:w="144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p>
        </w:tc>
        <w:tc>
          <w:tcPr>
            <w:tcW w:w="72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w:t>
            </w:r>
          </w:p>
        </w:tc>
        <w:tc>
          <w:tcPr>
            <w:tcW w:w="4050" w:type="dxa"/>
            <w:vMerge w:val="restart"/>
            <w:tcBorders>
              <w:top w:val="nil"/>
              <w:left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 </w:t>
            </w:r>
          </w:p>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Case number _______________</w:t>
            </w:r>
          </w:p>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 xml:space="preserve"> </w:t>
            </w:r>
          </w:p>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b/>
                <w:bCs/>
                <w:sz w:val="28"/>
                <w:szCs w:val="28"/>
              </w:rPr>
              <w:t>Joint Report</w:t>
            </w:r>
          </w:p>
          <w:p w:rsidR="007C334A" w:rsidRPr="007C334A" w:rsidRDefault="007C334A" w:rsidP="001D5AB6">
            <w:pPr>
              <w:autoSpaceDE w:val="0"/>
              <w:autoSpaceDN w:val="0"/>
              <w:adjustRightInd w:val="0"/>
              <w:spacing w:line="240" w:lineRule="auto"/>
              <w:rPr>
                <w:rFonts w:asciiTheme="minorHAnsi" w:hAnsiTheme="minorHAnsi" w:cstheme="minorHAnsi"/>
                <w:i/>
                <w:iCs/>
                <w:sz w:val="28"/>
                <w:szCs w:val="28"/>
              </w:rPr>
            </w:pPr>
          </w:p>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i/>
                <w:iCs/>
                <w:sz w:val="28"/>
                <w:szCs w:val="28"/>
              </w:rPr>
              <w:t>(Tier 3 case)</w:t>
            </w:r>
          </w:p>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 xml:space="preserve"> </w:t>
            </w:r>
          </w:p>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Assigned to:</w:t>
            </w:r>
          </w:p>
        </w:tc>
      </w:tr>
      <w:tr w:rsidR="007C334A" w:rsidRPr="007C334A" w:rsidTr="001D5AB6">
        <w:tc>
          <w:tcPr>
            <w:tcW w:w="4680" w:type="dxa"/>
            <w:gridSpan w:val="2"/>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 xml:space="preserve">Plaintiffs </w:t>
            </w:r>
          </w:p>
        </w:tc>
        <w:tc>
          <w:tcPr>
            <w:tcW w:w="72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w:t>
            </w:r>
          </w:p>
        </w:tc>
        <w:tc>
          <w:tcPr>
            <w:tcW w:w="4050" w:type="dxa"/>
            <w:vMerge/>
            <w:tcBorders>
              <w:left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p>
        </w:tc>
      </w:tr>
      <w:tr w:rsidR="007C334A" w:rsidRPr="007C334A" w:rsidTr="001D5AB6">
        <w:tc>
          <w:tcPr>
            <w:tcW w:w="144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p>
        </w:tc>
        <w:tc>
          <w:tcPr>
            <w:tcW w:w="72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w:t>
            </w:r>
          </w:p>
        </w:tc>
        <w:tc>
          <w:tcPr>
            <w:tcW w:w="4050" w:type="dxa"/>
            <w:vMerge/>
            <w:tcBorders>
              <w:left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p>
        </w:tc>
      </w:tr>
      <w:tr w:rsidR="007C334A" w:rsidRPr="007C334A" w:rsidTr="001D5AB6">
        <w:tc>
          <w:tcPr>
            <w:tcW w:w="4680" w:type="dxa"/>
            <w:gridSpan w:val="2"/>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ind w:left="720"/>
              <w:rPr>
                <w:rFonts w:asciiTheme="minorHAnsi" w:hAnsiTheme="minorHAnsi" w:cstheme="minorHAnsi"/>
                <w:sz w:val="28"/>
                <w:szCs w:val="28"/>
              </w:rPr>
            </w:pPr>
            <w:r w:rsidRPr="007C334A">
              <w:rPr>
                <w:rFonts w:asciiTheme="minorHAnsi" w:hAnsiTheme="minorHAnsi" w:cstheme="minorHAnsi"/>
                <w:sz w:val="28"/>
                <w:szCs w:val="28"/>
              </w:rPr>
              <w:t xml:space="preserve">v </w:t>
            </w:r>
          </w:p>
        </w:tc>
        <w:tc>
          <w:tcPr>
            <w:tcW w:w="72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w:t>
            </w:r>
          </w:p>
        </w:tc>
        <w:tc>
          <w:tcPr>
            <w:tcW w:w="4050" w:type="dxa"/>
            <w:vMerge/>
            <w:tcBorders>
              <w:left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p>
        </w:tc>
      </w:tr>
      <w:tr w:rsidR="007C334A" w:rsidRPr="007C334A" w:rsidTr="001D5AB6">
        <w:tc>
          <w:tcPr>
            <w:tcW w:w="144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 xml:space="preserve"> </w:t>
            </w:r>
          </w:p>
        </w:tc>
        <w:tc>
          <w:tcPr>
            <w:tcW w:w="324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p>
        </w:tc>
        <w:tc>
          <w:tcPr>
            <w:tcW w:w="72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w:t>
            </w:r>
          </w:p>
        </w:tc>
        <w:tc>
          <w:tcPr>
            <w:tcW w:w="4050" w:type="dxa"/>
            <w:vMerge/>
            <w:tcBorders>
              <w:left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p>
        </w:tc>
      </w:tr>
      <w:tr w:rsidR="007C334A" w:rsidRPr="007C334A" w:rsidTr="001D5AB6">
        <w:tc>
          <w:tcPr>
            <w:tcW w:w="4680" w:type="dxa"/>
            <w:gridSpan w:val="2"/>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 xml:space="preserve">Defendants </w:t>
            </w:r>
          </w:p>
        </w:tc>
        <w:tc>
          <w:tcPr>
            <w:tcW w:w="72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w:t>
            </w:r>
          </w:p>
        </w:tc>
        <w:tc>
          <w:tcPr>
            <w:tcW w:w="4050" w:type="dxa"/>
            <w:vMerge/>
            <w:tcBorders>
              <w:left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p>
        </w:tc>
      </w:tr>
      <w:tr w:rsidR="007C334A" w:rsidRPr="007C334A" w:rsidTr="001D5AB6">
        <w:tc>
          <w:tcPr>
            <w:tcW w:w="144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p>
        </w:tc>
        <w:tc>
          <w:tcPr>
            <w:tcW w:w="324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p>
        </w:tc>
        <w:tc>
          <w:tcPr>
            <w:tcW w:w="72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w:t>
            </w:r>
          </w:p>
        </w:tc>
        <w:tc>
          <w:tcPr>
            <w:tcW w:w="4050" w:type="dxa"/>
            <w:vMerge/>
            <w:tcBorders>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p>
        </w:tc>
      </w:tr>
    </w:tbl>
    <w:p w:rsidR="007C334A" w:rsidRPr="007C334A" w:rsidRDefault="007C334A" w:rsidP="007C334A">
      <w:pPr>
        <w:autoSpaceDE w:val="0"/>
        <w:autoSpaceDN w:val="0"/>
        <w:adjustRightInd w:val="0"/>
        <w:spacing w:before="240" w:after="120" w:line="240" w:lineRule="auto"/>
        <w:ind w:firstLine="360"/>
        <w:jc w:val="both"/>
        <w:rPr>
          <w:rFonts w:asciiTheme="minorHAnsi" w:hAnsiTheme="minorHAnsi" w:cstheme="minorHAnsi"/>
          <w:sz w:val="28"/>
          <w:szCs w:val="28"/>
        </w:rPr>
      </w:pPr>
      <w:r w:rsidRPr="007C334A">
        <w:rPr>
          <w:rFonts w:asciiTheme="minorHAnsi" w:hAnsiTheme="minorHAnsi" w:cstheme="minorHAnsi"/>
          <w:sz w:val="28"/>
          <w:szCs w:val="28"/>
        </w:rPr>
        <w:t>The parties signing below certify that they have conferred about the matters set forth in Rule 16(b</w:t>
      </w:r>
      <w:proofErr w:type="gramStart"/>
      <w:r w:rsidRPr="007C334A">
        <w:rPr>
          <w:rFonts w:asciiTheme="minorHAnsi" w:hAnsiTheme="minorHAnsi" w:cstheme="minorHAnsi"/>
          <w:sz w:val="28"/>
          <w:szCs w:val="28"/>
        </w:rPr>
        <w:t>)(</w:t>
      </w:r>
      <w:proofErr w:type="gramEnd"/>
      <w:r w:rsidRPr="007C334A">
        <w:rPr>
          <w:rFonts w:asciiTheme="minorHAnsi" w:hAnsiTheme="minorHAnsi" w:cstheme="minorHAnsi"/>
          <w:sz w:val="28"/>
          <w:szCs w:val="28"/>
        </w:rPr>
        <w:t>2) and (</w:t>
      </w:r>
      <w:r w:rsidRPr="007C334A">
        <w:rPr>
          <w:rFonts w:asciiTheme="minorHAnsi" w:eastAsia="Calibri" w:hAnsiTheme="minorHAnsi" w:cstheme="minorHAnsi"/>
          <w:sz w:val="28"/>
          <w:szCs w:val="28"/>
        </w:rPr>
        <w:t>c</w:t>
      </w:r>
      <w:r w:rsidRPr="007C334A">
        <w:rPr>
          <w:rFonts w:asciiTheme="minorHAnsi" w:hAnsiTheme="minorHAnsi" w:cstheme="minorHAnsi"/>
          <w:sz w:val="28"/>
          <w:szCs w:val="28"/>
        </w:rPr>
        <w:t>)(3). With regard to matters upon which the parties could not agree, they have set forth their positions separately in item 13 below. The parties are submitting a Proposed Scheduling Order with this Joint Report. Each date in the Joint Report and in the Proposed Scheduling Order includes a calendar month, day, and year.</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b/>
          <w:sz w:val="28"/>
          <w:szCs w:val="28"/>
        </w:rPr>
        <w:t>Optional Summary of Rule 16(b) Early Meeting</w:t>
      </w:r>
      <w:r w:rsidRPr="007C334A">
        <w:rPr>
          <w:rFonts w:asciiTheme="minorHAnsi" w:hAnsiTheme="minorHAnsi" w:cstheme="minorHAnsi"/>
          <w:sz w:val="28"/>
          <w:szCs w:val="28"/>
        </w:rPr>
        <w:t xml:space="preserve"> (not to exceed 4 pages of text), split evenly between separate statements of the parties if they do not agree on the summary’s contents:</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sz w:val="28"/>
          <w:szCs w:val="28"/>
        </w:rPr>
        <w:t>_______________________________________________________________</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sz w:val="28"/>
          <w:szCs w:val="28"/>
        </w:rPr>
        <w:t>_______________________________________________________________</w:t>
      </w:r>
    </w:p>
    <w:p w:rsidR="007C334A" w:rsidRPr="007C334A" w:rsidRDefault="007C334A" w:rsidP="007C334A">
      <w:pPr>
        <w:keepNext/>
        <w:autoSpaceDE w:val="0"/>
        <w:autoSpaceDN w:val="0"/>
        <w:adjustRightInd w:val="0"/>
        <w:spacing w:after="120" w:line="240" w:lineRule="auto"/>
        <w:ind w:firstLine="360"/>
        <w:rPr>
          <w:rFonts w:asciiTheme="minorHAnsi" w:hAnsiTheme="minorHAnsi" w:cstheme="minorHAnsi"/>
          <w:sz w:val="28"/>
          <w:szCs w:val="28"/>
        </w:rPr>
      </w:pPr>
      <w:r w:rsidRPr="007C334A">
        <w:rPr>
          <w:rFonts w:asciiTheme="minorHAnsi" w:hAnsiTheme="minorHAnsi" w:cstheme="minorHAnsi"/>
          <w:b/>
          <w:bCs/>
          <w:i/>
          <w:iCs/>
          <w:sz w:val="28"/>
          <w:szCs w:val="28"/>
        </w:rPr>
        <w:t>1. Brief description of the case:</w:t>
      </w:r>
      <w:r w:rsidRPr="007C334A">
        <w:rPr>
          <w:rFonts w:asciiTheme="minorHAnsi" w:hAnsiTheme="minorHAnsi" w:cstheme="minorHAnsi"/>
          <w:sz w:val="28"/>
          <w:szCs w:val="28"/>
        </w:rPr>
        <w:t xml:space="preserve"> ___________________________________________</w:t>
      </w:r>
    </w:p>
    <w:p w:rsidR="007C334A" w:rsidRPr="007C334A" w:rsidRDefault="007C334A" w:rsidP="007C334A">
      <w:pPr>
        <w:autoSpaceDE w:val="0"/>
        <w:autoSpaceDN w:val="0"/>
        <w:adjustRightInd w:val="0"/>
        <w:spacing w:after="120" w:line="240" w:lineRule="auto"/>
        <w:ind w:left="720" w:hanging="360"/>
        <w:rPr>
          <w:rFonts w:asciiTheme="minorHAnsi" w:hAnsiTheme="minorHAnsi" w:cstheme="minorHAnsi"/>
          <w:sz w:val="28"/>
          <w:szCs w:val="28"/>
        </w:rPr>
      </w:pPr>
      <w:r w:rsidRPr="007C334A">
        <w:rPr>
          <w:rFonts w:asciiTheme="minorHAnsi" w:hAnsiTheme="minorHAnsi" w:cstheme="minorHAnsi"/>
          <w:sz w:val="28"/>
          <w:szCs w:val="28"/>
        </w:rPr>
        <w:t>•</w:t>
      </w:r>
      <w:r w:rsidRPr="007C334A">
        <w:rPr>
          <w:rFonts w:asciiTheme="minorHAnsi" w:hAnsiTheme="minorHAnsi" w:cstheme="minorHAnsi"/>
          <w:sz w:val="28"/>
          <w:szCs w:val="28"/>
        </w:rPr>
        <w:tab/>
        <w:t xml:space="preserve">If a claimant is seeking other than monetary damages, specify the relief sought </w:t>
      </w:r>
    </w:p>
    <w:p w:rsidR="007C334A" w:rsidRPr="007C334A" w:rsidRDefault="007C334A" w:rsidP="007C334A">
      <w:pPr>
        <w:autoSpaceDE w:val="0"/>
        <w:autoSpaceDN w:val="0"/>
        <w:adjustRightInd w:val="0"/>
        <w:spacing w:after="120" w:line="240" w:lineRule="auto"/>
        <w:ind w:firstLine="360"/>
        <w:rPr>
          <w:rFonts w:asciiTheme="minorHAnsi" w:hAnsiTheme="minorHAnsi" w:cstheme="minorHAnsi"/>
          <w:sz w:val="28"/>
          <w:szCs w:val="28"/>
        </w:rPr>
      </w:pPr>
      <w:r w:rsidRPr="007C334A">
        <w:rPr>
          <w:rFonts w:asciiTheme="minorHAnsi" w:hAnsiTheme="minorHAnsi" w:cstheme="minorHAnsi"/>
          <w:sz w:val="28"/>
          <w:szCs w:val="28"/>
        </w:rPr>
        <w:t>_______________________________________________________________.</w:t>
      </w:r>
    </w:p>
    <w:p w:rsidR="007C334A" w:rsidRPr="007C334A" w:rsidRDefault="007C334A" w:rsidP="007C334A">
      <w:pPr>
        <w:keepNext/>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b/>
          <w:bCs/>
          <w:i/>
          <w:iCs/>
          <w:sz w:val="28"/>
          <w:szCs w:val="28"/>
        </w:rPr>
        <w:t>2. Current case status:</w:t>
      </w:r>
      <w:r w:rsidRPr="007C334A">
        <w:rPr>
          <w:rFonts w:asciiTheme="minorHAnsi" w:hAnsiTheme="minorHAnsi" w:cstheme="minorHAnsi"/>
          <w:sz w:val="28"/>
          <w:szCs w:val="28"/>
        </w:rPr>
        <w:t xml:space="preserve"> Every defendant has been served or dismissed. </w:t>
      </w:r>
      <w:proofErr w:type="gramStart"/>
      <w:r w:rsidRPr="007C334A">
        <w:rPr>
          <w:rFonts w:asciiTheme="minorHAnsi" w:hAnsiTheme="minorHAnsi" w:cstheme="minorHAnsi"/>
          <w:sz w:val="28"/>
          <w:szCs w:val="28"/>
        </w:rPr>
        <w:t>yes</w:t>
      </w:r>
      <w:proofErr w:type="gramEnd"/>
      <w:r w:rsidRPr="007C334A">
        <w:rPr>
          <w:rFonts w:asciiTheme="minorHAnsi" w:hAnsiTheme="minorHAnsi" w:cstheme="minorHAnsi"/>
          <w:sz w:val="28"/>
          <w:szCs w:val="28"/>
        </w:rPr>
        <w:t xml:space="preserve"> no</w:t>
      </w:r>
    </w:p>
    <w:p w:rsidR="007C334A" w:rsidRPr="007C334A" w:rsidRDefault="007C334A" w:rsidP="007C334A">
      <w:pPr>
        <w:autoSpaceDE w:val="0"/>
        <w:autoSpaceDN w:val="0"/>
        <w:adjustRightInd w:val="0"/>
        <w:spacing w:after="120" w:line="240" w:lineRule="auto"/>
        <w:ind w:left="720" w:hanging="360"/>
        <w:jc w:val="both"/>
        <w:rPr>
          <w:rFonts w:asciiTheme="minorHAnsi" w:hAnsiTheme="minorHAnsi" w:cstheme="minorHAnsi"/>
          <w:sz w:val="28"/>
          <w:szCs w:val="28"/>
        </w:rPr>
      </w:pPr>
      <w:r w:rsidRPr="007C334A">
        <w:rPr>
          <w:rFonts w:asciiTheme="minorHAnsi" w:hAnsiTheme="minorHAnsi" w:cstheme="minorHAnsi"/>
          <w:sz w:val="28"/>
          <w:szCs w:val="28"/>
        </w:rPr>
        <w:t>•</w:t>
      </w:r>
      <w:r w:rsidRPr="007C334A">
        <w:rPr>
          <w:rFonts w:asciiTheme="minorHAnsi" w:hAnsiTheme="minorHAnsi" w:cstheme="minorHAnsi"/>
          <w:sz w:val="28"/>
          <w:szCs w:val="28"/>
        </w:rPr>
        <w:tab/>
        <w:t xml:space="preserve">Every party who has not been defaulted has filed a responsive pleading. </w:t>
      </w:r>
      <w:proofErr w:type="gramStart"/>
      <w:r w:rsidRPr="007C334A">
        <w:rPr>
          <w:rFonts w:asciiTheme="minorHAnsi" w:hAnsiTheme="minorHAnsi" w:cstheme="minorHAnsi"/>
          <w:sz w:val="28"/>
          <w:szCs w:val="28"/>
        </w:rPr>
        <w:t>yes</w:t>
      </w:r>
      <w:proofErr w:type="gramEnd"/>
      <w:r w:rsidRPr="007C334A">
        <w:rPr>
          <w:rFonts w:asciiTheme="minorHAnsi" w:hAnsiTheme="minorHAnsi" w:cstheme="minorHAnsi"/>
          <w:sz w:val="28"/>
          <w:szCs w:val="28"/>
        </w:rPr>
        <w:t xml:space="preserve"> no</w:t>
      </w:r>
    </w:p>
    <w:p w:rsidR="007C334A" w:rsidRPr="007C334A" w:rsidRDefault="007C334A" w:rsidP="007C334A">
      <w:pPr>
        <w:keepNext/>
        <w:autoSpaceDE w:val="0"/>
        <w:autoSpaceDN w:val="0"/>
        <w:adjustRightInd w:val="0"/>
        <w:spacing w:after="120" w:line="240" w:lineRule="auto"/>
        <w:ind w:left="720" w:hanging="360"/>
        <w:jc w:val="both"/>
        <w:rPr>
          <w:rFonts w:asciiTheme="minorHAnsi" w:hAnsiTheme="minorHAnsi" w:cstheme="minorHAnsi"/>
          <w:sz w:val="28"/>
          <w:szCs w:val="28"/>
        </w:rPr>
      </w:pPr>
      <w:r w:rsidRPr="007C334A">
        <w:rPr>
          <w:rFonts w:asciiTheme="minorHAnsi" w:hAnsiTheme="minorHAnsi" w:cstheme="minorHAnsi"/>
          <w:sz w:val="28"/>
          <w:szCs w:val="28"/>
        </w:rPr>
        <w:t>•</w:t>
      </w:r>
      <w:r w:rsidRPr="007C334A">
        <w:rPr>
          <w:rFonts w:asciiTheme="minorHAnsi" w:hAnsiTheme="minorHAnsi" w:cstheme="minorHAnsi"/>
          <w:sz w:val="28"/>
          <w:szCs w:val="28"/>
        </w:rPr>
        <w:tab/>
        <w:t>Explanation of a “no” response to either of the above statements: _________</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sz w:val="28"/>
          <w:szCs w:val="28"/>
        </w:rPr>
        <w:t>_______________________________________________________________.</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b/>
          <w:bCs/>
          <w:i/>
          <w:iCs/>
          <w:sz w:val="28"/>
          <w:szCs w:val="28"/>
        </w:rPr>
        <w:t>3. Amendments:</w:t>
      </w:r>
      <w:r w:rsidRPr="007C334A">
        <w:rPr>
          <w:rFonts w:asciiTheme="minorHAnsi" w:hAnsiTheme="minorHAnsi" w:cstheme="minorHAnsi"/>
          <w:sz w:val="28"/>
          <w:szCs w:val="28"/>
        </w:rPr>
        <w:t xml:space="preserve"> A party anticipates filing an amendment to a pleading that will </w:t>
      </w:r>
      <w:r w:rsidRPr="007C334A">
        <w:rPr>
          <w:rFonts w:asciiTheme="minorHAnsi" w:hAnsiTheme="minorHAnsi" w:cstheme="minorHAnsi"/>
          <w:sz w:val="28"/>
          <w:szCs w:val="28"/>
        </w:rPr>
        <w:lastRenderedPageBreak/>
        <w:t>add a new party to the case: yes no</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b/>
          <w:bCs/>
          <w:i/>
          <w:iCs/>
          <w:sz w:val="28"/>
          <w:szCs w:val="28"/>
        </w:rPr>
        <w:t>4. Settlement:</w:t>
      </w:r>
      <w:r w:rsidRPr="007C334A">
        <w:rPr>
          <w:rFonts w:asciiTheme="minorHAnsi" w:hAnsiTheme="minorHAnsi" w:cstheme="minorHAnsi"/>
          <w:sz w:val="28"/>
          <w:szCs w:val="28"/>
        </w:rPr>
        <w:t xml:space="preserve"> The parties agree to engage in settlement discussions with a settlement judge assigned by the court, or a private mediator.</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sz w:val="28"/>
          <w:szCs w:val="28"/>
        </w:rPr>
        <w:t>The parties will be ready for a settlement conference or a private mediation by __________.</w:t>
      </w:r>
    </w:p>
    <w:p w:rsidR="007C334A" w:rsidRPr="007C334A" w:rsidRDefault="007C334A" w:rsidP="007C334A">
      <w:pPr>
        <w:keepNext/>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sz w:val="28"/>
          <w:szCs w:val="28"/>
        </w:rPr>
        <w:t>If the parties will not engage in a settlement conference or a private mediation, state the reason(s):________________________________________________.</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b/>
          <w:bCs/>
          <w:i/>
          <w:iCs/>
          <w:sz w:val="28"/>
          <w:szCs w:val="28"/>
        </w:rPr>
        <w:t>5. Readiness:</w:t>
      </w:r>
      <w:r w:rsidRPr="007C334A">
        <w:rPr>
          <w:rFonts w:asciiTheme="minorHAnsi" w:hAnsiTheme="minorHAnsi" w:cstheme="minorHAnsi"/>
          <w:sz w:val="28"/>
          <w:szCs w:val="28"/>
        </w:rPr>
        <w:t xml:space="preserve"> This case will be ready for trial by __________.</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b/>
          <w:bCs/>
          <w:i/>
          <w:iCs/>
          <w:sz w:val="28"/>
          <w:szCs w:val="28"/>
        </w:rPr>
        <w:t>6. Jury:</w:t>
      </w:r>
      <w:r w:rsidRPr="007C334A">
        <w:rPr>
          <w:rFonts w:asciiTheme="minorHAnsi" w:hAnsiTheme="minorHAnsi" w:cstheme="minorHAnsi"/>
          <w:sz w:val="28"/>
          <w:szCs w:val="28"/>
        </w:rPr>
        <w:t xml:space="preserve"> </w:t>
      </w:r>
      <w:r w:rsidRPr="007C334A">
        <w:rPr>
          <w:rFonts w:asciiTheme="minorHAnsi" w:hAnsiTheme="minorHAnsi" w:cstheme="minorHAnsi"/>
          <w:strike/>
          <w:sz w:val="28"/>
          <w:szCs w:val="28"/>
        </w:rPr>
        <w:t xml:space="preserve">A trial by jury is demanded. </w:t>
      </w:r>
      <w:proofErr w:type="gramStart"/>
      <w:r w:rsidRPr="007C334A">
        <w:rPr>
          <w:rFonts w:asciiTheme="minorHAnsi" w:hAnsiTheme="minorHAnsi" w:cstheme="minorHAnsi"/>
          <w:strike/>
          <w:sz w:val="28"/>
          <w:szCs w:val="28"/>
        </w:rPr>
        <w:t>yes</w:t>
      </w:r>
      <w:proofErr w:type="gramEnd"/>
      <w:r w:rsidRPr="007C334A">
        <w:rPr>
          <w:rFonts w:asciiTheme="minorHAnsi" w:hAnsiTheme="minorHAnsi" w:cstheme="minorHAnsi"/>
          <w:strike/>
          <w:sz w:val="28"/>
          <w:szCs w:val="28"/>
        </w:rPr>
        <w:t xml:space="preserve"> no</w:t>
      </w:r>
    </w:p>
    <w:p w:rsidR="007C334A" w:rsidRPr="007C334A" w:rsidRDefault="007C334A" w:rsidP="007C334A">
      <w:pPr>
        <w:numPr>
          <w:ilvl w:val="0"/>
          <w:numId w:val="12"/>
        </w:numPr>
        <w:autoSpaceDE w:val="0"/>
        <w:autoSpaceDN w:val="0"/>
        <w:adjustRightInd w:val="0"/>
        <w:spacing w:after="120" w:line="240" w:lineRule="auto"/>
        <w:jc w:val="both"/>
        <w:rPr>
          <w:rFonts w:asciiTheme="minorHAnsi" w:hAnsiTheme="minorHAnsi" w:cstheme="minorHAnsi"/>
          <w:sz w:val="28"/>
          <w:szCs w:val="28"/>
          <w:u w:val="single"/>
        </w:rPr>
      </w:pPr>
      <w:r w:rsidRPr="007C334A">
        <w:rPr>
          <w:rFonts w:asciiTheme="minorHAnsi" w:hAnsiTheme="minorHAnsi" w:cstheme="minorHAnsi"/>
          <w:sz w:val="28"/>
          <w:szCs w:val="28"/>
          <w:u w:val="single"/>
        </w:rPr>
        <w:t>There is a right to a trial by jury.  yes no</w:t>
      </w:r>
    </w:p>
    <w:p w:rsidR="007C334A" w:rsidRPr="007C334A" w:rsidRDefault="007C334A" w:rsidP="007C334A">
      <w:pPr>
        <w:numPr>
          <w:ilvl w:val="0"/>
          <w:numId w:val="12"/>
        </w:numPr>
        <w:autoSpaceDE w:val="0"/>
        <w:autoSpaceDN w:val="0"/>
        <w:adjustRightInd w:val="0"/>
        <w:spacing w:after="120" w:line="240" w:lineRule="auto"/>
        <w:jc w:val="both"/>
        <w:rPr>
          <w:rFonts w:asciiTheme="minorHAnsi" w:hAnsiTheme="minorHAnsi" w:cstheme="minorHAnsi"/>
          <w:sz w:val="28"/>
          <w:szCs w:val="28"/>
          <w:u w:val="single"/>
        </w:rPr>
      </w:pPr>
      <w:r w:rsidRPr="007C334A">
        <w:rPr>
          <w:rFonts w:asciiTheme="minorHAnsi" w:hAnsiTheme="minorHAnsi" w:cstheme="minorHAnsi"/>
          <w:sz w:val="28"/>
          <w:szCs w:val="28"/>
          <w:u w:val="single"/>
        </w:rPr>
        <w:t>If there is such a right, it has been waived by the parties.  yes no</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b/>
          <w:bCs/>
          <w:i/>
          <w:iCs/>
          <w:sz w:val="28"/>
          <w:szCs w:val="28"/>
        </w:rPr>
        <w:t>7. Length of trial:</w:t>
      </w:r>
      <w:r w:rsidRPr="007C334A">
        <w:rPr>
          <w:rFonts w:asciiTheme="minorHAnsi" w:hAnsiTheme="minorHAnsi" w:cstheme="minorHAnsi"/>
          <w:sz w:val="28"/>
          <w:szCs w:val="28"/>
        </w:rPr>
        <w:t xml:space="preserve"> The estimated length of trial is ___ days.</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b/>
          <w:bCs/>
          <w:i/>
          <w:iCs/>
          <w:sz w:val="28"/>
          <w:szCs w:val="28"/>
        </w:rPr>
        <w:t>8. Summary jury:</w:t>
      </w:r>
      <w:r w:rsidRPr="007C334A">
        <w:rPr>
          <w:rFonts w:asciiTheme="minorHAnsi" w:hAnsiTheme="minorHAnsi" w:cstheme="minorHAnsi"/>
          <w:sz w:val="28"/>
          <w:szCs w:val="28"/>
        </w:rPr>
        <w:t xml:space="preserve"> The parties agree to a summary jury trial. </w:t>
      </w:r>
      <w:proofErr w:type="gramStart"/>
      <w:r w:rsidRPr="007C334A">
        <w:rPr>
          <w:rFonts w:asciiTheme="minorHAnsi" w:hAnsiTheme="minorHAnsi" w:cstheme="minorHAnsi"/>
          <w:sz w:val="28"/>
          <w:szCs w:val="28"/>
        </w:rPr>
        <w:t>yes</w:t>
      </w:r>
      <w:proofErr w:type="gramEnd"/>
      <w:r w:rsidRPr="007C334A">
        <w:rPr>
          <w:rFonts w:asciiTheme="minorHAnsi" w:hAnsiTheme="minorHAnsi" w:cstheme="minorHAnsi"/>
          <w:sz w:val="28"/>
          <w:szCs w:val="28"/>
        </w:rPr>
        <w:t xml:space="preserve"> no</w:t>
      </w:r>
    </w:p>
    <w:p w:rsidR="007C334A" w:rsidRPr="007C334A" w:rsidRDefault="007C334A" w:rsidP="007C334A">
      <w:pPr>
        <w:keepNext/>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b/>
          <w:bCs/>
          <w:i/>
          <w:iCs/>
          <w:sz w:val="28"/>
          <w:szCs w:val="28"/>
        </w:rPr>
        <w:t>9. Preference:</w:t>
      </w:r>
      <w:r w:rsidRPr="007C334A">
        <w:rPr>
          <w:rFonts w:asciiTheme="minorHAnsi" w:hAnsiTheme="minorHAnsi" w:cstheme="minorHAnsi"/>
          <w:sz w:val="28"/>
          <w:szCs w:val="28"/>
        </w:rPr>
        <w:t xml:space="preserve"> This case is entitled to a preference for trial pursuant to the following statute or rule: </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sz w:val="28"/>
          <w:szCs w:val="28"/>
        </w:rPr>
        <w:t>_______________________________________________________________.</w:t>
      </w:r>
    </w:p>
    <w:p w:rsidR="007C334A" w:rsidRPr="007C334A" w:rsidRDefault="007C334A" w:rsidP="007C334A">
      <w:pPr>
        <w:keepNext/>
        <w:autoSpaceDE w:val="0"/>
        <w:autoSpaceDN w:val="0"/>
        <w:adjustRightInd w:val="0"/>
        <w:spacing w:after="120" w:line="240" w:lineRule="auto"/>
        <w:ind w:firstLine="360"/>
        <w:rPr>
          <w:rFonts w:asciiTheme="minorHAnsi" w:hAnsiTheme="minorHAnsi" w:cstheme="minorHAnsi"/>
          <w:sz w:val="28"/>
          <w:szCs w:val="28"/>
        </w:rPr>
      </w:pPr>
      <w:r w:rsidRPr="007C334A">
        <w:rPr>
          <w:rFonts w:asciiTheme="minorHAnsi" w:hAnsiTheme="minorHAnsi" w:cstheme="minorHAnsi"/>
          <w:b/>
          <w:bCs/>
          <w:i/>
          <w:iCs/>
          <w:sz w:val="28"/>
          <w:szCs w:val="28"/>
        </w:rPr>
        <w:t>10. Special requirements:</w:t>
      </w:r>
      <w:r w:rsidRPr="007C334A">
        <w:rPr>
          <w:rFonts w:asciiTheme="minorHAnsi" w:hAnsiTheme="minorHAnsi" w:cstheme="minorHAnsi"/>
          <w:sz w:val="28"/>
          <w:szCs w:val="28"/>
        </w:rPr>
        <w:t xml:space="preserve"> At a pretrial conference or at trial, a party will require disability accommodations (specify) _______________________________________</w:t>
      </w:r>
    </w:p>
    <w:p w:rsidR="007C334A" w:rsidRPr="007C334A" w:rsidRDefault="007C334A" w:rsidP="007C334A">
      <w:pPr>
        <w:autoSpaceDE w:val="0"/>
        <w:autoSpaceDN w:val="0"/>
        <w:adjustRightInd w:val="0"/>
        <w:spacing w:after="120" w:line="240" w:lineRule="auto"/>
        <w:ind w:left="360"/>
        <w:rPr>
          <w:rFonts w:asciiTheme="minorHAnsi" w:hAnsiTheme="minorHAnsi" w:cstheme="minorHAnsi"/>
          <w:sz w:val="28"/>
          <w:szCs w:val="28"/>
        </w:rPr>
      </w:pPr>
      <w:proofErr w:type="gramStart"/>
      <w:r w:rsidRPr="007C334A">
        <w:rPr>
          <w:rFonts w:asciiTheme="minorHAnsi" w:hAnsiTheme="minorHAnsi" w:cstheme="minorHAnsi"/>
          <w:sz w:val="28"/>
          <w:szCs w:val="28"/>
        </w:rPr>
        <w:t>an</w:t>
      </w:r>
      <w:proofErr w:type="gramEnd"/>
      <w:r w:rsidRPr="007C334A">
        <w:rPr>
          <w:rFonts w:asciiTheme="minorHAnsi" w:hAnsiTheme="minorHAnsi" w:cstheme="minorHAnsi"/>
          <w:sz w:val="28"/>
          <w:szCs w:val="28"/>
        </w:rPr>
        <w:t xml:space="preserve"> interpreter (specify language) ___________________________________________</w:t>
      </w:r>
    </w:p>
    <w:p w:rsidR="007C334A" w:rsidRPr="007C334A" w:rsidRDefault="007C334A" w:rsidP="007C334A">
      <w:pPr>
        <w:keepNext/>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b/>
          <w:bCs/>
          <w:i/>
          <w:iCs/>
          <w:sz w:val="28"/>
          <w:szCs w:val="28"/>
        </w:rPr>
        <w:t>11. Scheduling conference:</w:t>
      </w:r>
      <w:r w:rsidRPr="007C334A">
        <w:rPr>
          <w:rFonts w:asciiTheme="minorHAnsi" w:hAnsiTheme="minorHAnsi" w:cstheme="minorHAnsi"/>
          <w:sz w:val="28"/>
          <w:szCs w:val="28"/>
        </w:rPr>
        <w:t xml:space="preserve"> The parties request a Rule 16(d) scheduling conference. </w:t>
      </w:r>
      <w:proofErr w:type="gramStart"/>
      <w:r w:rsidRPr="007C334A">
        <w:rPr>
          <w:rFonts w:asciiTheme="minorHAnsi" w:hAnsiTheme="minorHAnsi" w:cstheme="minorHAnsi"/>
          <w:sz w:val="28"/>
          <w:szCs w:val="28"/>
        </w:rPr>
        <w:t>yes</w:t>
      </w:r>
      <w:proofErr w:type="gramEnd"/>
      <w:r w:rsidRPr="007C334A">
        <w:rPr>
          <w:rFonts w:asciiTheme="minorHAnsi" w:hAnsiTheme="minorHAnsi" w:cstheme="minorHAnsi"/>
          <w:sz w:val="28"/>
          <w:szCs w:val="28"/>
        </w:rPr>
        <w:t xml:space="preserve"> no If requested, the reasons for having a conference are </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sz w:val="28"/>
          <w:szCs w:val="28"/>
        </w:rPr>
        <w:t>_______________________________________________________________.</w:t>
      </w:r>
    </w:p>
    <w:p w:rsidR="007C334A" w:rsidRPr="007C334A" w:rsidRDefault="007C334A" w:rsidP="007C334A">
      <w:pPr>
        <w:keepNext/>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b/>
          <w:bCs/>
          <w:i/>
          <w:iCs/>
          <w:sz w:val="28"/>
          <w:szCs w:val="28"/>
        </w:rPr>
        <w:t>12. Other matters:</w:t>
      </w:r>
      <w:r w:rsidRPr="007C334A">
        <w:rPr>
          <w:rFonts w:asciiTheme="minorHAnsi" w:hAnsiTheme="minorHAnsi" w:cstheme="minorHAnsi"/>
          <w:sz w:val="28"/>
          <w:szCs w:val="28"/>
        </w:rPr>
        <w:t xml:space="preserve"> Other matters that the parties wish to bring to the court’s attention that may affect management of this case: </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sz w:val="28"/>
          <w:szCs w:val="28"/>
        </w:rPr>
        <w:t>_______________________________________________________________.</w:t>
      </w:r>
    </w:p>
    <w:p w:rsidR="007C334A" w:rsidRPr="007C334A" w:rsidRDefault="007C334A" w:rsidP="007C334A">
      <w:pPr>
        <w:keepNext/>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b/>
          <w:bCs/>
          <w:i/>
          <w:iCs/>
          <w:sz w:val="28"/>
          <w:szCs w:val="28"/>
        </w:rPr>
        <w:t>13. Items upon which the parties do not agree:</w:t>
      </w:r>
      <w:r w:rsidRPr="007C334A">
        <w:rPr>
          <w:rFonts w:asciiTheme="minorHAnsi" w:hAnsiTheme="minorHAnsi" w:cstheme="minorHAnsi"/>
          <w:sz w:val="28"/>
          <w:szCs w:val="28"/>
        </w:rPr>
        <w:t xml:space="preserve"> The parties were unable in good faith to agree upon the following items, and the position of each party as to each item is as follows: </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sz w:val="28"/>
          <w:szCs w:val="28"/>
        </w:rPr>
        <w:t>_______________________________________________________________.</w:t>
      </w:r>
    </w:p>
    <w:p w:rsidR="007C334A" w:rsidRPr="007C334A" w:rsidRDefault="007C334A" w:rsidP="007C334A">
      <w:pPr>
        <w:keepNext/>
        <w:autoSpaceDE w:val="0"/>
        <w:autoSpaceDN w:val="0"/>
        <w:adjustRightInd w:val="0"/>
        <w:spacing w:line="240" w:lineRule="auto"/>
        <w:ind w:firstLine="360"/>
        <w:rPr>
          <w:rFonts w:asciiTheme="minorHAnsi" w:hAnsiTheme="minorHAnsi" w:cstheme="minorHAnsi"/>
          <w:sz w:val="28"/>
          <w:szCs w:val="28"/>
        </w:rPr>
      </w:pPr>
      <w:r w:rsidRPr="007C334A">
        <w:rPr>
          <w:rFonts w:asciiTheme="minorHAnsi" w:hAnsiTheme="minorHAnsi" w:cstheme="minorHAnsi"/>
          <w:sz w:val="28"/>
          <w:szCs w:val="28"/>
        </w:rPr>
        <w:t xml:space="preserve">The parties must attach a good faith consultation certificate under Rule 7.1(h) to </w:t>
      </w:r>
      <w:r w:rsidRPr="007C334A">
        <w:rPr>
          <w:rFonts w:asciiTheme="minorHAnsi" w:hAnsiTheme="minorHAnsi" w:cstheme="minorHAnsi"/>
          <w:sz w:val="28"/>
          <w:szCs w:val="28"/>
        </w:rPr>
        <w:lastRenderedPageBreak/>
        <w:t>this Joint Report.</w:t>
      </w:r>
    </w:p>
    <w:p w:rsidR="007C334A" w:rsidRPr="007C334A" w:rsidRDefault="007C334A" w:rsidP="007C334A">
      <w:pPr>
        <w:keepNext/>
        <w:autoSpaceDE w:val="0"/>
        <w:autoSpaceDN w:val="0"/>
        <w:adjustRightInd w:val="0"/>
        <w:spacing w:line="240" w:lineRule="auto"/>
        <w:rPr>
          <w:rFonts w:asciiTheme="minorHAnsi" w:hAnsiTheme="minorHAnsi" w:cstheme="minorHAnsi"/>
          <w:sz w:val="28"/>
          <w:szCs w:val="28"/>
        </w:rPr>
      </w:pPr>
    </w:p>
    <w:p w:rsidR="007C334A" w:rsidRPr="007C334A" w:rsidRDefault="007C334A" w:rsidP="007C334A">
      <w:pPr>
        <w:keepNext/>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Dated this ___ day of __________, 20 ___.</w:t>
      </w:r>
    </w:p>
    <w:p w:rsidR="007C334A" w:rsidRPr="007C334A" w:rsidRDefault="007C334A" w:rsidP="007C334A">
      <w:pPr>
        <w:keepNext/>
        <w:autoSpaceDE w:val="0"/>
        <w:autoSpaceDN w:val="0"/>
        <w:adjustRightInd w:val="0"/>
        <w:spacing w:line="240" w:lineRule="auto"/>
        <w:ind w:firstLine="360"/>
        <w:jc w:val="both"/>
        <w:rPr>
          <w:rFonts w:asciiTheme="minorHAnsi" w:hAnsiTheme="minorHAnsi" w:cstheme="minorHAnsi"/>
          <w:sz w:val="28"/>
          <w:szCs w:val="28"/>
        </w:rPr>
      </w:pPr>
    </w:p>
    <w:p w:rsidR="007C334A" w:rsidRPr="007C334A" w:rsidRDefault="007C334A" w:rsidP="007C334A">
      <w:pPr>
        <w:keepNext/>
        <w:autoSpaceDE w:val="0"/>
        <w:autoSpaceDN w:val="0"/>
        <w:adjustRightInd w:val="0"/>
        <w:spacing w:line="240" w:lineRule="auto"/>
        <w:ind w:firstLine="360"/>
        <w:jc w:val="both"/>
        <w:rPr>
          <w:rFonts w:asciiTheme="minorHAnsi" w:hAnsiTheme="minorHAnsi" w:cstheme="minorHAnsi"/>
          <w:sz w:val="28"/>
          <w:szCs w:val="28"/>
        </w:rPr>
      </w:pPr>
    </w:p>
    <w:tbl>
      <w:tblPr>
        <w:tblW w:w="9450" w:type="dxa"/>
        <w:tblInd w:w="28" w:type="dxa"/>
        <w:tblLayout w:type="fixed"/>
        <w:tblCellMar>
          <w:left w:w="0" w:type="dxa"/>
          <w:right w:w="0" w:type="dxa"/>
        </w:tblCellMar>
        <w:tblLook w:val="0000" w:firstRow="0" w:lastRow="0" w:firstColumn="0" w:lastColumn="0" w:noHBand="0" w:noVBand="0"/>
      </w:tblPr>
      <w:tblGrid>
        <w:gridCol w:w="547"/>
        <w:gridCol w:w="4867"/>
        <w:gridCol w:w="4036"/>
      </w:tblGrid>
      <w:tr w:rsidR="007C334A" w:rsidRPr="007C334A" w:rsidTr="001D5AB6">
        <w:tc>
          <w:tcPr>
            <w:tcW w:w="547" w:type="dxa"/>
            <w:tcBorders>
              <w:top w:val="nil"/>
              <w:left w:val="nil"/>
              <w:bottom w:val="nil"/>
              <w:right w:val="nil"/>
            </w:tcBorders>
            <w:tcMar>
              <w:top w:w="28" w:type="dxa"/>
              <w:left w:w="28" w:type="dxa"/>
              <w:bottom w:w="28" w:type="dxa"/>
              <w:right w:w="28" w:type="dxa"/>
            </w:tcMar>
          </w:tcPr>
          <w:p w:rsidR="007C334A" w:rsidRPr="007C334A" w:rsidRDefault="007C334A" w:rsidP="001D5AB6">
            <w:pPr>
              <w:keepNext/>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7C334A" w:rsidRPr="007C334A" w:rsidRDefault="007C334A" w:rsidP="001D5AB6">
            <w:pPr>
              <w:keepNext/>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______________________________</w:t>
            </w:r>
          </w:p>
        </w:tc>
        <w:tc>
          <w:tcPr>
            <w:tcW w:w="4036" w:type="dxa"/>
            <w:tcBorders>
              <w:top w:val="nil"/>
              <w:left w:val="nil"/>
              <w:bottom w:val="nil"/>
              <w:right w:val="nil"/>
            </w:tcBorders>
            <w:tcMar>
              <w:top w:w="28" w:type="dxa"/>
              <w:left w:w="28" w:type="dxa"/>
              <w:bottom w:w="28" w:type="dxa"/>
              <w:right w:w="28" w:type="dxa"/>
            </w:tcMar>
          </w:tcPr>
          <w:p w:rsidR="007C334A" w:rsidRPr="007C334A" w:rsidRDefault="007C334A" w:rsidP="001D5AB6">
            <w:pPr>
              <w:keepNext/>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____________________________</w:t>
            </w:r>
          </w:p>
        </w:tc>
      </w:tr>
      <w:tr w:rsidR="007C334A" w:rsidRPr="007C334A" w:rsidTr="001D5AB6">
        <w:tc>
          <w:tcPr>
            <w:tcW w:w="547"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 xml:space="preserve"> </w:t>
            </w:r>
          </w:p>
        </w:tc>
        <w:tc>
          <w:tcPr>
            <w:tcW w:w="4867"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For Plaintiff</w:t>
            </w:r>
          </w:p>
        </w:tc>
        <w:tc>
          <w:tcPr>
            <w:tcW w:w="4036"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For Defendant</w:t>
            </w:r>
          </w:p>
        </w:tc>
      </w:tr>
    </w:tbl>
    <w:p w:rsidR="007C334A" w:rsidRPr="007C334A" w:rsidRDefault="007C334A" w:rsidP="007C334A">
      <w:pPr>
        <w:tabs>
          <w:tab w:val="left" w:pos="1440"/>
        </w:tabs>
        <w:autoSpaceDE w:val="0"/>
        <w:autoSpaceDN w:val="0"/>
        <w:adjustRightInd w:val="0"/>
        <w:spacing w:after="120" w:line="240" w:lineRule="auto"/>
        <w:ind w:left="1440" w:hanging="1440"/>
        <w:jc w:val="both"/>
        <w:rPr>
          <w:rFonts w:asciiTheme="minorHAnsi" w:hAnsiTheme="minorHAnsi" w:cstheme="minorHAnsi"/>
          <w:sz w:val="28"/>
          <w:szCs w:val="28"/>
          <w:u w:val="single"/>
        </w:rPr>
      </w:pPr>
      <w:r w:rsidRPr="007C334A">
        <w:rPr>
          <w:rFonts w:asciiTheme="minorHAnsi" w:hAnsiTheme="minorHAnsi" w:cstheme="minorHAnsi"/>
          <w:sz w:val="28"/>
          <w:szCs w:val="28"/>
        </w:rPr>
        <w:br w:type="page"/>
      </w:r>
      <w:r w:rsidRPr="007C334A">
        <w:rPr>
          <w:rFonts w:asciiTheme="minorHAnsi" w:hAnsiTheme="minorHAnsi" w:cstheme="minorHAnsi"/>
          <w:b/>
          <w:bCs/>
          <w:sz w:val="28"/>
          <w:szCs w:val="28"/>
          <w:u w:val="single"/>
        </w:rPr>
        <w:lastRenderedPageBreak/>
        <w:t>Form 14(a).</w:t>
      </w:r>
      <w:r w:rsidRPr="007C334A">
        <w:rPr>
          <w:rFonts w:asciiTheme="minorHAnsi" w:hAnsiTheme="minorHAnsi" w:cstheme="minorHAnsi"/>
          <w:b/>
          <w:bCs/>
          <w:sz w:val="28"/>
          <w:szCs w:val="28"/>
          <w:u w:val="single"/>
        </w:rPr>
        <w:tab/>
        <w:t xml:space="preserve"> Joint Report: Commercial Case</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u w:val="single"/>
        </w:rPr>
      </w:pPr>
    </w:p>
    <w:tbl>
      <w:tblPr>
        <w:tblW w:w="9450" w:type="dxa"/>
        <w:tblInd w:w="28" w:type="dxa"/>
        <w:tblLayout w:type="fixed"/>
        <w:tblCellMar>
          <w:left w:w="0" w:type="dxa"/>
          <w:right w:w="0" w:type="dxa"/>
        </w:tblCellMar>
        <w:tblLook w:val="0000" w:firstRow="0" w:lastRow="0" w:firstColumn="0" w:lastColumn="0" w:noHBand="0" w:noVBand="0"/>
      </w:tblPr>
      <w:tblGrid>
        <w:gridCol w:w="1440"/>
        <w:gridCol w:w="3240"/>
        <w:gridCol w:w="720"/>
        <w:gridCol w:w="4050"/>
      </w:tblGrid>
      <w:tr w:rsidR="007C334A" w:rsidRPr="007C334A" w:rsidTr="001D5AB6">
        <w:tc>
          <w:tcPr>
            <w:tcW w:w="9450" w:type="dxa"/>
            <w:gridSpan w:val="4"/>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jc w:val="center"/>
              <w:rPr>
                <w:rFonts w:asciiTheme="minorHAnsi" w:hAnsiTheme="minorHAnsi" w:cstheme="minorHAnsi"/>
                <w:sz w:val="28"/>
                <w:szCs w:val="28"/>
              </w:rPr>
            </w:pPr>
            <w:r w:rsidRPr="007C334A">
              <w:rPr>
                <w:rFonts w:asciiTheme="minorHAnsi" w:hAnsiTheme="minorHAnsi" w:cstheme="minorHAnsi"/>
                <w:sz w:val="28"/>
                <w:szCs w:val="28"/>
              </w:rPr>
              <w:t>In the Superior Court of Arizona</w:t>
            </w:r>
          </w:p>
        </w:tc>
      </w:tr>
      <w:tr w:rsidR="007C334A" w:rsidRPr="007C334A" w:rsidTr="001D5AB6">
        <w:tc>
          <w:tcPr>
            <w:tcW w:w="9450" w:type="dxa"/>
            <w:gridSpan w:val="4"/>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after="240" w:line="240" w:lineRule="auto"/>
              <w:jc w:val="center"/>
              <w:rPr>
                <w:rFonts w:asciiTheme="minorHAnsi" w:hAnsiTheme="minorHAnsi" w:cstheme="minorHAnsi"/>
                <w:sz w:val="28"/>
                <w:szCs w:val="28"/>
              </w:rPr>
            </w:pPr>
            <w:r w:rsidRPr="007C334A">
              <w:rPr>
                <w:rFonts w:asciiTheme="minorHAnsi" w:hAnsiTheme="minorHAnsi" w:cstheme="minorHAnsi"/>
                <w:sz w:val="28"/>
                <w:szCs w:val="28"/>
              </w:rPr>
              <w:t>__________ County</w:t>
            </w:r>
          </w:p>
        </w:tc>
      </w:tr>
      <w:tr w:rsidR="007C334A" w:rsidRPr="007C334A" w:rsidTr="001D5AB6">
        <w:tc>
          <w:tcPr>
            <w:tcW w:w="144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u w:val="single"/>
              </w:rPr>
            </w:pPr>
            <w:r w:rsidRPr="007C334A">
              <w:rPr>
                <w:rFonts w:asciiTheme="minorHAnsi" w:hAnsiTheme="minorHAnsi" w:cstheme="minorHAnsi"/>
                <w:sz w:val="28"/>
                <w:szCs w:val="28"/>
                <w:u w:val="single"/>
              </w:rPr>
              <w:t xml:space="preserve"> </w:t>
            </w:r>
          </w:p>
        </w:tc>
        <w:tc>
          <w:tcPr>
            <w:tcW w:w="324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u w:val="single"/>
              </w:rPr>
            </w:pPr>
          </w:p>
        </w:tc>
        <w:tc>
          <w:tcPr>
            <w:tcW w:w="72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u w:val="single"/>
              </w:rPr>
            </w:pPr>
            <w:r w:rsidRPr="007C334A">
              <w:rPr>
                <w:rFonts w:asciiTheme="minorHAnsi" w:hAnsiTheme="minorHAnsi" w:cstheme="minorHAnsi"/>
                <w:sz w:val="28"/>
                <w:szCs w:val="28"/>
                <w:u w:val="single"/>
              </w:rPr>
              <w:t>)</w:t>
            </w:r>
          </w:p>
        </w:tc>
        <w:tc>
          <w:tcPr>
            <w:tcW w:w="4050" w:type="dxa"/>
            <w:vMerge w:val="restart"/>
            <w:tcBorders>
              <w:top w:val="nil"/>
              <w:left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u w:val="single"/>
              </w:rPr>
            </w:pPr>
            <w:r w:rsidRPr="007C334A">
              <w:rPr>
                <w:rFonts w:asciiTheme="minorHAnsi" w:hAnsiTheme="minorHAnsi" w:cstheme="minorHAnsi"/>
                <w:sz w:val="28"/>
                <w:szCs w:val="28"/>
                <w:u w:val="single"/>
              </w:rPr>
              <w:t> </w:t>
            </w:r>
          </w:p>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Case number _______________</w:t>
            </w:r>
          </w:p>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 xml:space="preserve"> </w:t>
            </w:r>
          </w:p>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b/>
                <w:bCs/>
                <w:sz w:val="28"/>
                <w:szCs w:val="28"/>
              </w:rPr>
              <w:t>Joint Report</w:t>
            </w:r>
          </w:p>
          <w:p w:rsidR="007C334A" w:rsidRPr="007C334A" w:rsidRDefault="007C334A" w:rsidP="001D5AB6">
            <w:pPr>
              <w:autoSpaceDE w:val="0"/>
              <w:autoSpaceDN w:val="0"/>
              <w:adjustRightInd w:val="0"/>
              <w:spacing w:line="240" w:lineRule="auto"/>
              <w:rPr>
                <w:rFonts w:asciiTheme="minorHAnsi" w:hAnsiTheme="minorHAnsi" w:cstheme="minorHAnsi"/>
                <w:i/>
                <w:iCs/>
                <w:sz w:val="28"/>
                <w:szCs w:val="28"/>
                <w:u w:val="single"/>
              </w:rPr>
            </w:pPr>
          </w:p>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i/>
                <w:iCs/>
                <w:sz w:val="28"/>
                <w:szCs w:val="28"/>
              </w:rPr>
              <w:t>(Commercial case)</w:t>
            </w:r>
          </w:p>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 xml:space="preserve"> </w:t>
            </w:r>
          </w:p>
          <w:p w:rsidR="007C334A" w:rsidRPr="007C334A" w:rsidRDefault="007C334A" w:rsidP="001D5AB6">
            <w:pPr>
              <w:autoSpaceDE w:val="0"/>
              <w:autoSpaceDN w:val="0"/>
              <w:adjustRightInd w:val="0"/>
              <w:spacing w:line="240" w:lineRule="auto"/>
              <w:rPr>
                <w:rFonts w:asciiTheme="minorHAnsi" w:hAnsiTheme="minorHAnsi" w:cstheme="minorHAnsi"/>
                <w:sz w:val="28"/>
                <w:szCs w:val="28"/>
                <w:u w:val="single"/>
              </w:rPr>
            </w:pPr>
            <w:r w:rsidRPr="007C334A">
              <w:rPr>
                <w:rFonts w:asciiTheme="minorHAnsi" w:hAnsiTheme="minorHAnsi" w:cstheme="minorHAnsi"/>
                <w:sz w:val="28"/>
                <w:szCs w:val="28"/>
              </w:rPr>
              <w:t>Assigned to:</w:t>
            </w:r>
          </w:p>
        </w:tc>
      </w:tr>
      <w:tr w:rsidR="007C334A" w:rsidRPr="007C334A" w:rsidTr="001D5AB6">
        <w:tc>
          <w:tcPr>
            <w:tcW w:w="4680" w:type="dxa"/>
            <w:gridSpan w:val="2"/>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 xml:space="preserve">Plaintiffs </w:t>
            </w:r>
          </w:p>
        </w:tc>
        <w:tc>
          <w:tcPr>
            <w:tcW w:w="72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u w:val="single"/>
              </w:rPr>
            </w:pPr>
            <w:r w:rsidRPr="007C334A">
              <w:rPr>
                <w:rFonts w:asciiTheme="minorHAnsi" w:hAnsiTheme="minorHAnsi" w:cstheme="minorHAnsi"/>
                <w:sz w:val="28"/>
                <w:szCs w:val="28"/>
                <w:u w:val="single"/>
              </w:rPr>
              <w:t>)</w:t>
            </w:r>
          </w:p>
        </w:tc>
        <w:tc>
          <w:tcPr>
            <w:tcW w:w="4050" w:type="dxa"/>
            <w:vMerge/>
            <w:tcBorders>
              <w:left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u w:val="single"/>
              </w:rPr>
            </w:pPr>
          </w:p>
        </w:tc>
      </w:tr>
      <w:tr w:rsidR="007C334A" w:rsidRPr="007C334A" w:rsidTr="001D5AB6">
        <w:tc>
          <w:tcPr>
            <w:tcW w:w="144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u w:val="single"/>
              </w:rPr>
            </w:pPr>
            <w:r w:rsidRPr="007C334A">
              <w:rPr>
                <w:rFonts w:asciiTheme="minorHAnsi" w:hAnsiTheme="minorHAnsi" w:cstheme="minorHAnsi"/>
                <w:sz w:val="28"/>
                <w:szCs w:val="28"/>
                <w:u w:val="single"/>
              </w:rPr>
              <w:t xml:space="preserve"> </w:t>
            </w:r>
          </w:p>
        </w:tc>
        <w:tc>
          <w:tcPr>
            <w:tcW w:w="324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u w:val="single"/>
              </w:rPr>
            </w:pPr>
          </w:p>
        </w:tc>
        <w:tc>
          <w:tcPr>
            <w:tcW w:w="72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u w:val="single"/>
              </w:rPr>
            </w:pPr>
            <w:r w:rsidRPr="007C334A">
              <w:rPr>
                <w:rFonts w:asciiTheme="minorHAnsi" w:hAnsiTheme="minorHAnsi" w:cstheme="minorHAnsi"/>
                <w:sz w:val="28"/>
                <w:szCs w:val="28"/>
                <w:u w:val="single"/>
              </w:rPr>
              <w:t>)</w:t>
            </w:r>
          </w:p>
        </w:tc>
        <w:tc>
          <w:tcPr>
            <w:tcW w:w="4050" w:type="dxa"/>
            <w:vMerge/>
            <w:tcBorders>
              <w:left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u w:val="single"/>
              </w:rPr>
            </w:pPr>
          </w:p>
        </w:tc>
      </w:tr>
      <w:tr w:rsidR="007C334A" w:rsidRPr="007C334A" w:rsidTr="001D5AB6">
        <w:tc>
          <w:tcPr>
            <w:tcW w:w="4680" w:type="dxa"/>
            <w:gridSpan w:val="2"/>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ind w:left="720"/>
              <w:rPr>
                <w:rFonts w:asciiTheme="minorHAnsi" w:hAnsiTheme="minorHAnsi" w:cstheme="minorHAnsi"/>
                <w:sz w:val="28"/>
                <w:szCs w:val="28"/>
                <w:u w:val="single"/>
              </w:rPr>
            </w:pPr>
            <w:r w:rsidRPr="007C334A">
              <w:rPr>
                <w:rFonts w:asciiTheme="minorHAnsi" w:hAnsiTheme="minorHAnsi" w:cstheme="minorHAnsi"/>
                <w:sz w:val="28"/>
                <w:szCs w:val="28"/>
                <w:u w:val="single"/>
              </w:rPr>
              <w:t xml:space="preserve">v </w:t>
            </w:r>
          </w:p>
        </w:tc>
        <w:tc>
          <w:tcPr>
            <w:tcW w:w="72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u w:val="single"/>
              </w:rPr>
            </w:pPr>
            <w:r w:rsidRPr="007C334A">
              <w:rPr>
                <w:rFonts w:asciiTheme="minorHAnsi" w:hAnsiTheme="minorHAnsi" w:cstheme="minorHAnsi"/>
                <w:sz w:val="28"/>
                <w:szCs w:val="28"/>
                <w:u w:val="single"/>
              </w:rPr>
              <w:t>)</w:t>
            </w:r>
          </w:p>
        </w:tc>
        <w:tc>
          <w:tcPr>
            <w:tcW w:w="4050" w:type="dxa"/>
            <w:vMerge/>
            <w:tcBorders>
              <w:left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u w:val="single"/>
              </w:rPr>
            </w:pPr>
          </w:p>
        </w:tc>
      </w:tr>
      <w:tr w:rsidR="007C334A" w:rsidRPr="007C334A" w:rsidTr="001D5AB6">
        <w:tc>
          <w:tcPr>
            <w:tcW w:w="144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u w:val="single"/>
              </w:rPr>
            </w:pPr>
            <w:r w:rsidRPr="007C334A">
              <w:rPr>
                <w:rFonts w:asciiTheme="minorHAnsi" w:hAnsiTheme="minorHAnsi" w:cstheme="minorHAnsi"/>
                <w:sz w:val="28"/>
                <w:szCs w:val="28"/>
                <w:u w:val="single"/>
              </w:rPr>
              <w:t xml:space="preserve"> </w:t>
            </w:r>
          </w:p>
        </w:tc>
        <w:tc>
          <w:tcPr>
            <w:tcW w:w="324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u w:val="single"/>
              </w:rPr>
            </w:pPr>
          </w:p>
        </w:tc>
        <w:tc>
          <w:tcPr>
            <w:tcW w:w="72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u w:val="single"/>
              </w:rPr>
            </w:pPr>
            <w:r w:rsidRPr="007C334A">
              <w:rPr>
                <w:rFonts w:asciiTheme="minorHAnsi" w:hAnsiTheme="minorHAnsi" w:cstheme="minorHAnsi"/>
                <w:sz w:val="28"/>
                <w:szCs w:val="28"/>
                <w:u w:val="single"/>
              </w:rPr>
              <w:t>)</w:t>
            </w:r>
          </w:p>
        </w:tc>
        <w:tc>
          <w:tcPr>
            <w:tcW w:w="4050" w:type="dxa"/>
            <w:vMerge/>
            <w:tcBorders>
              <w:left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u w:val="single"/>
              </w:rPr>
            </w:pPr>
          </w:p>
        </w:tc>
      </w:tr>
      <w:tr w:rsidR="007C334A" w:rsidRPr="007C334A" w:rsidTr="001D5AB6">
        <w:tc>
          <w:tcPr>
            <w:tcW w:w="4680" w:type="dxa"/>
            <w:gridSpan w:val="2"/>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 xml:space="preserve">Defendants </w:t>
            </w:r>
          </w:p>
        </w:tc>
        <w:tc>
          <w:tcPr>
            <w:tcW w:w="72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u w:val="single"/>
              </w:rPr>
            </w:pPr>
            <w:r w:rsidRPr="007C334A">
              <w:rPr>
                <w:rFonts w:asciiTheme="minorHAnsi" w:hAnsiTheme="minorHAnsi" w:cstheme="minorHAnsi"/>
                <w:sz w:val="28"/>
                <w:szCs w:val="28"/>
                <w:u w:val="single"/>
              </w:rPr>
              <w:t>)</w:t>
            </w:r>
          </w:p>
        </w:tc>
        <w:tc>
          <w:tcPr>
            <w:tcW w:w="4050" w:type="dxa"/>
            <w:vMerge/>
            <w:tcBorders>
              <w:left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u w:val="single"/>
              </w:rPr>
            </w:pPr>
          </w:p>
        </w:tc>
      </w:tr>
      <w:tr w:rsidR="007C334A" w:rsidRPr="007C334A" w:rsidTr="001D5AB6">
        <w:tc>
          <w:tcPr>
            <w:tcW w:w="144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u w:val="single"/>
              </w:rPr>
            </w:pPr>
          </w:p>
        </w:tc>
        <w:tc>
          <w:tcPr>
            <w:tcW w:w="324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u w:val="single"/>
              </w:rPr>
            </w:pPr>
          </w:p>
        </w:tc>
        <w:tc>
          <w:tcPr>
            <w:tcW w:w="720"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u w:val="single"/>
              </w:rPr>
            </w:pPr>
            <w:r w:rsidRPr="007C334A">
              <w:rPr>
                <w:rFonts w:asciiTheme="minorHAnsi" w:hAnsiTheme="minorHAnsi" w:cstheme="minorHAnsi"/>
                <w:sz w:val="28"/>
                <w:szCs w:val="28"/>
                <w:u w:val="single"/>
              </w:rPr>
              <w:t>)</w:t>
            </w:r>
          </w:p>
        </w:tc>
        <w:tc>
          <w:tcPr>
            <w:tcW w:w="4050" w:type="dxa"/>
            <w:vMerge/>
            <w:tcBorders>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u w:val="single"/>
              </w:rPr>
            </w:pPr>
          </w:p>
        </w:tc>
      </w:tr>
    </w:tbl>
    <w:p w:rsidR="007C334A" w:rsidRPr="007C334A" w:rsidRDefault="007C334A" w:rsidP="007C334A">
      <w:pPr>
        <w:autoSpaceDE w:val="0"/>
        <w:autoSpaceDN w:val="0"/>
        <w:adjustRightInd w:val="0"/>
        <w:spacing w:before="240" w:after="120" w:line="240" w:lineRule="auto"/>
        <w:ind w:firstLine="360"/>
        <w:jc w:val="both"/>
        <w:rPr>
          <w:rFonts w:asciiTheme="minorHAnsi" w:hAnsiTheme="minorHAnsi" w:cstheme="minorHAnsi"/>
          <w:sz w:val="28"/>
          <w:szCs w:val="28"/>
        </w:rPr>
      </w:pPr>
      <w:r w:rsidRPr="007C334A">
        <w:rPr>
          <w:rFonts w:asciiTheme="minorHAnsi" w:hAnsiTheme="minorHAnsi" w:cstheme="minorHAnsi"/>
          <w:sz w:val="28"/>
          <w:szCs w:val="28"/>
        </w:rPr>
        <w:t>The parties signing below certify that they have conferred about the matters set forth in Rules 8.1(f) and 16(b)(2) and (</w:t>
      </w:r>
      <w:r w:rsidRPr="007C334A">
        <w:rPr>
          <w:rFonts w:asciiTheme="minorHAnsi" w:eastAsia="Calibri" w:hAnsiTheme="minorHAnsi" w:cstheme="minorHAnsi"/>
          <w:sz w:val="28"/>
          <w:szCs w:val="28"/>
        </w:rPr>
        <w:t>c</w:t>
      </w:r>
      <w:r w:rsidRPr="007C334A">
        <w:rPr>
          <w:rFonts w:asciiTheme="minorHAnsi" w:hAnsiTheme="minorHAnsi" w:cstheme="minorHAnsi"/>
          <w:sz w:val="28"/>
          <w:szCs w:val="28"/>
        </w:rPr>
        <w:t>)(3), and that this case is not subject to the mandatory arbitration provisions of Rule 72. With regard to matters upon which the parties could not agree, they have set forth their positions separately in item 14 below. The parties are submitting a Proposed Scheduling Order with this Joint Report. Each date in the Joint Report and in the Proposed Scheduling Order includes a calendar month, day, and year.</w:t>
      </w:r>
    </w:p>
    <w:p w:rsidR="007C334A" w:rsidRPr="007C334A" w:rsidRDefault="007C334A" w:rsidP="007C334A">
      <w:pPr>
        <w:keepNext/>
        <w:autoSpaceDE w:val="0"/>
        <w:autoSpaceDN w:val="0"/>
        <w:adjustRightInd w:val="0"/>
        <w:spacing w:after="120" w:line="240" w:lineRule="auto"/>
        <w:ind w:firstLine="360"/>
        <w:rPr>
          <w:rFonts w:asciiTheme="minorHAnsi" w:hAnsiTheme="minorHAnsi" w:cstheme="minorHAnsi"/>
          <w:sz w:val="28"/>
          <w:szCs w:val="28"/>
        </w:rPr>
      </w:pPr>
      <w:r w:rsidRPr="007C334A">
        <w:rPr>
          <w:rFonts w:asciiTheme="minorHAnsi" w:hAnsiTheme="minorHAnsi" w:cstheme="minorHAnsi"/>
          <w:b/>
          <w:bCs/>
          <w:i/>
          <w:iCs/>
          <w:sz w:val="28"/>
          <w:szCs w:val="28"/>
        </w:rPr>
        <w:t>1. Brief description of the case:</w:t>
      </w:r>
      <w:r w:rsidRPr="007C334A">
        <w:rPr>
          <w:rFonts w:asciiTheme="minorHAnsi" w:hAnsiTheme="minorHAnsi" w:cstheme="minorHAnsi"/>
          <w:sz w:val="28"/>
          <w:szCs w:val="28"/>
        </w:rPr>
        <w:t xml:space="preserve"> ___________________________________________</w:t>
      </w:r>
    </w:p>
    <w:p w:rsidR="007C334A" w:rsidRPr="007C334A" w:rsidRDefault="007C334A" w:rsidP="007C334A">
      <w:pPr>
        <w:autoSpaceDE w:val="0"/>
        <w:autoSpaceDN w:val="0"/>
        <w:adjustRightInd w:val="0"/>
        <w:spacing w:after="120" w:line="240" w:lineRule="auto"/>
        <w:ind w:left="720" w:hanging="360"/>
        <w:rPr>
          <w:rFonts w:asciiTheme="minorHAnsi" w:hAnsiTheme="minorHAnsi" w:cstheme="minorHAnsi"/>
          <w:sz w:val="28"/>
          <w:szCs w:val="28"/>
        </w:rPr>
      </w:pPr>
      <w:r w:rsidRPr="007C334A">
        <w:rPr>
          <w:rFonts w:asciiTheme="minorHAnsi" w:hAnsiTheme="minorHAnsi" w:cstheme="minorHAnsi"/>
          <w:sz w:val="28"/>
          <w:szCs w:val="28"/>
        </w:rPr>
        <w:t>•</w:t>
      </w:r>
      <w:r w:rsidRPr="007C334A">
        <w:rPr>
          <w:rFonts w:asciiTheme="minorHAnsi" w:hAnsiTheme="minorHAnsi" w:cstheme="minorHAnsi"/>
          <w:sz w:val="28"/>
          <w:szCs w:val="28"/>
        </w:rPr>
        <w:tab/>
        <w:t xml:space="preserve">If a claimant is seeking other than monetary damages, specify the relief sought </w:t>
      </w:r>
    </w:p>
    <w:p w:rsidR="007C334A" w:rsidRPr="007C334A" w:rsidRDefault="007C334A" w:rsidP="007C334A">
      <w:pPr>
        <w:autoSpaceDE w:val="0"/>
        <w:autoSpaceDN w:val="0"/>
        <w:adjustRightInd w:val="0"/>
        <w:spacing w:after="120" w:line="240" w:lineRule="auto"/>
        <w:ind w:firstLine="360"/>
        <w:rPr>
          <w:rFonts w:asciiTheme="minorHAnsi" w:hAnsiTheme="minorHAnsi" w:cstheme="minorHAnsi"/>
          <w:sz w:val="28"/>
          <w:szCs w:val="28"/>
        </w:rPr>
      </w:pPr>
      <w:r w:rsidRPr="007C334A">
        <w:rPr>
          <w:rFonts w:asciiTheme="minorHAnsi" w:hAnsiTheme="minorHAnsi" w:cstheme="minorHAnsi"/>
          <w:sz w:val="28"/>
          <w:szCs w:val="28"/>
        </w:rPr>
        <w:t>_______________________________________________________________.</w:t>
      </w:r>
    </w:p>
    <w:p w:rsidR="007C334A" w:rsidRPr="007C334A" w:rsidRDefault="007C334A" w:rsidP="007C334A">
      <w:pPr>
        <w:autoSpaceDE w:val="0"/>
        <w:autoSpaceDN w:val="0"/>
        <w:adjustRightInd w:val="0"/>
        <w:spacing w:after="120" w:line="240" w:lineRule="auto"/>
        <w:ind w:left="720" w:hanging="360"/>
        <w:rPr>
          <w:rFonts w:asciiTheme="minorHAnsi" w:hAnsiTheme="minorHAnsi" w:cstheme="minorHAnsi"/>
          <w:sz w:val="28"/>
          <w:szCs w:val="28"/>
        </w:rPr>
      </w:pPr>
      <w:r w:rsidRPr="007C334A">
        <w:rPr>
          <w:rFonts w:asciiTheme="minorHAnsi" w:hAnsiTheme="minorHAnsi" w:cstheme="minorHAnsi"/>
          <w:sz w:val="28"/>
          <w:szCs w:val="28"/>
        </w:rPr>
        <w:t>•</w:t>
      </w:r>
      <w:r w:rsidRPr="007C334A">
        <w:rPr>
          <w:rFonts w:asciiTheme="minorHAnsi" w:hAnsiTheme="minorHAnsi" w:cstheme="minorHAnsi"/>
          <w:sz w:val="28"/>
          <w:szCs w:val="28"/>
        </w:rPr>
        <w:tab/>
        <w:t xml:space="preserve">This is a commercial case under Rule 8.1 because (refer to the specific provisions of Rule 8.1 that apply): </w:t>
      </w:r>
    </w:p>
    <w:p w:rsidR="007C334A" w:rsidRPr="007C334A" w:rsidRDefault="007C334A" w:rsidP="007C334A">
      <w:pPr>
        <w:autoSpaceDE w:val="0"/>
        <w:autoSpaceDN w:val="0"/>
        <w:adjustRightInd w:val="0"/>
        <w:spacing w:after="120" w:line="240" w:lineRule="auto"/>
        <w:ind w:firstLine="360"/>
        <w:rPr>
          <w:rFonts w:asciiTheme="minorHAnsi" w:hAnsiTheme="minorHAnsi" w:cstheme="minorHAnsi"/>
          <w:sz w:val="28"/>
          <w:szCs w:val="28"/>
        </w:rPr>
      </w:pPr>
      <w:r w:rsidRPr="007C334A">
        <w:rPr>
          <w:rFonts w:asciiTheme="minorHAnsi" w:hAnsiTheme="minorHAnsi" w:cstheme="minorHAnsi"/>
          <w:sz w:val="28"/>
          <w:szCs w:val="28"/>
        </w:rPr>
        <w:t>_______________________________________________________________.</w:t>
      </w:r>
    </w:p>
    <w:p w:rsidR="007C334A" w:rsidRPr="007C334A" w:rsidRDefault="007C334A" w:rsidP="007C334A">
      <w:pPr>
        <w:keepNext/>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b/>
          <w:bCs/>
          <w:i/>
          <w:iCs/>
          <w:sz w:val="28"/>
          <w:szCs w:val="28"/>
        </w:rPr>
        <w:t>2. Current case status:</w:t>
      </w:r>
      <w:r w:rsidRPr="007C334A">
        <w:rPr>
          <w:rFonts w:asciiTheme="minorHAnsi" w:hAnsiTheme="minorHAnsi" w:cstheme="minorHAnsi"/>
          <w:sz w:val="28"/>
          <w:szCs w:val="28"/>
        </w:rPr>
        <w:t xml:space="preserve"> Every defendant has been served or dismissed. </w:t>
      </w:r>
      <w:proofErr w:type="gramStart"/>
      <w:r w:rsidRPr="007C334A">
        <w:rPr>
          <w:rFonts w:asciiTheme="minorHAnsi" w:hAnsiTheme="minorHAnsi" w:cstheme="minorHAnsi"/>
          <w:sz w:val="28"/>
          <w:szCs w:val="28"/>
        </w:rPr>
        <w:t>yes</w:t>
      </w:r>
      <w:proofErr w:type="gramEnd"/>
      <w:r w:rsidRPr="007C334A">
        <w:rPr>
          <w:rFonts w:asciiTheme="minorHAnsi" w:hAnsiTheme="minorHAnsi" w:cstheme="minorHAnsi"/>
          <w:sz w:val="28"/>
          <w:szCs w:val="28"/>
        </w:rPr>
        <w:t xml:space="preserve"> no</w:t>
      </w:r>
    </w:p>
    <w:p w:rsidR="007C334A" w:rsidRPr="007C334A" w:rsidRDefault="007C334A" w:rsidP="007C334A">
      <w:pPr>
        <w:autoSpaceDE w:val="0"/>
        <w:autoSpaceDN w:val="0"/>
        <w:adjustRightInd w:val="0"/>
        <w:spacing w:after="120" w:line="240" w:lineRule="auto"/>
        <w:ind w:left="720" w:hanging="360"/>
        <w:jc w:val="both"/>
        <w:rPr>
          <w:rFonts w:asciiTheme="minorHAnsi" w:hAnsiTheme="minorHAnsi" w:cstheme="minorHAnsi"/>
          <w:sz w:val="28"/>
          <w:szCs w:val="28"/>
        </w:rPr>
      </w:pPr>
      <w:r w:rsidRPr="007C334A">
        <w:rPr>
          <w:rFonts w:asciiTheme="minorHAnsi" w:hAnsiTheme="minorHAnsi" w:cstheme="minorHAnsi"/>
          <w:sz w:val="28"/>
          <w:szCs w:val="28"/>
        </w:rPr>
        <w:t>•</w:t>
      </w:r>
      <w:r w:rsidRPr="007C334A">
        <w:rPr>
          <w:rFonts w:asciiTheme="minorHAnsi" w:hAnsiTheme="minorHAnsi" w:cstheme="minorHAnsi"/>
          <w:sz w:val="28"/>
          <w:szCs w:val="28"/>
        </w:rPr>
        <w:tab/>
        <w:t xml:space="preserve">Every party who has not been defaulted has filed a responsive pleading. </w:t>
      </w:r>
      <w:proofErr w:type="gramStart"/>
      <w:r w:rsidRPr="007C334A">
        <w:rPr>
          <w:rFonts w:asciiTheme="minorHAnsi" w:hAnsiTheme="minorHAnsi" w:cstheme="minorHAnsi"/>
          <w:sz w:val="28"/>
          <w:szCs w:val="28"/>
        </w:rPr>
        <w:t>yes</w:t>
      </w:r>
      <w:proofErr w:type="gramEnd"/>
      <w:r w:rsidRPr="007C334A">
        <w:rPr>
          <w:rFonts w:asciiTheme="minorHAnsi" w:hAnsiTheme="minorHAnsi" w:cstheme="minorHAnsi"/>
          <w:sz w:val="28"/>
          <w:szCs w:val="28"/>
        </w:rPr>
        <w:t xml:space="preserve"> no</w:t>
      </w:r>
    </w:p>
    <w:p w:rsidR="007C334A" w:rsidRPr="007C334A" w:rsidRDefault="007C334A" w:rsidP="007C334A">
      <w:pPr>
        <w:keepNext/>
        <w:autoSpaceDE w:val="0"/>
        <w:autoSpaceDN w:val="0"/>
        <w:adjustRightInd w:val="0"/>
        <w:spacing w:after="120" w:line="240" w:lineRule="auto"/>
        <w:ind w:left="720" w:hanging="360"/>
        <w:jc w:val="both"/>
        <w:rPr>
          <w:rFonts w:asciiTheme="minorHAnsi" w:hAnsiTheme="minorHAnsi" w:cstheme="minorHAnsi"/>
          <w:sz w:val="28"/>
          <w:szCs w:val="28"/>
        </w:rPr>
      </w:pPr>
      <w:r w:rsidRPr="007C334A">
        <w:rPr>
          <w:rFonts w:asciiTheme="minorHAnsi" w:hAnsiTheme="minorHAnsi" w:cstheme="minorHAnsi"/>
          <w:sz w:val="28"/>
          <w:szCs w:val="28"/>
        </w:rPr>
        <w:t>•</w:t>
      </w:r>
      <w:r w:rsidRPr="007C334A">
        <w:rPr>
          <w:rFonts w:asciiTheme="minorHAnsi" w:hAnsiTheme="minorHAnsi" w:cstheme="minorHAnsi"/>
          <w:sz w:val="28"/>
          <w:szCs w:val="28"/>
        </w:rPr>
        <w:tab/>
        <w:t>Explanation of a “no” response to either of the above statements: _________</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sz w:val="28"/>
          <w:szCs w:val="28"/>
        </w:rPr>
        <w:t>_______________________________________________________________.</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b/>
          <w:bCs/>
          <w:i/>
          <w:iCs/>
          <w:sz w:val="28"/>
          <w:szCs w:val="28"/>
        </w:rPr>
        <w:t>3. Amendments:</w:t>
      </w:r>
      <w:r w:rsidRPr="007C334A">
        <w:rPr>
          <w:rFonts w:asciiTheme="minorHAnsi" w:hAnsiTheme="minorHAnsi" w:cstheme="minorHAnsi"/>
          <w:sz w:val="28"/>
          <w:szCs w:val="28"/>
        </w:rPr>
        <w:t xml:space="preserve"> A party anticipates filing an amendment to a pleading that will add a new party to the case: yes no</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bCs/>
          <w:iCs/>
          <w:sz w:val="28"/>
          <w:szCs w:val="28"/>
        </w:rPr>
      </w:pPr>
      <w:r w:rsidRPr="007C334A">
        <w:rPr>
          <w:rFonts w:asciiTheme="minorHAnsi" w:hAnsiTheme="minorHAnsi" w:cstheme="minorHAnsi"/>
          <w:b/>
          <w:bCs/>
          <w:i/>
          <w:iCs/>
          <w:sz w:val="28"/>
          <w:szCs w:val="28"/>
        </w:rPr>
        <w:lastRenderedPageBreak/>
        <w:t>4. Special case management:</w:t>
      </w:r>
      <w:r w:rsidRPr="007C334A">
        <w:rPr>
          <w:rFonts w:asciiTheme="minorHAnsi" w:hAnsiTheme="minorHAnsi" w:cstheme="minorHAnsi"/>
          <w:bCs/>
          <w:iCs/>
          <w:sz w:val="28"/>
          <w:szCs w:val="28"/>
        </w:rPr>
        <w:t xml:space="preserve"> Special case management procedures are appropriate: yes no If “yes,” the following case management procedures are appropriate because</w:t>
      </w:r>
      <w:proofErr w:type="gramStart"/>
      <w:r w:rsidRPr="007C334A">
        <w:rPr>
          <w:rFonts w:asciiTheme="minorHAnsi" w:hAnsiTheme="minorHAnsi" w:cstheme="minorHAnsi"/>
          <w:bCs/>
          <w:iCs/>
          <w:sz w:val="28"/>
          <w:szCs w:val="28"/>
        </w:rPr>
        <w:t>:_</w:t>
      </w:r>
      <w:proofErr w:type="gramEnd"/>
      <w:r w:rsidRPr="007C334A">
        <w:rPr>
          <w:rFonts w:asciiTheme="minorHAnsi" w:hAnsiTheme="minorHAnsi" w:cstheme="minorHAnsi"/>
          <w:bCs/>
          <w:iCs/>
          <w:sz w:val="28"/>
          <w:szCs w:val="28"/>
        </w:rPr>
        <w:t>____________________________________________.</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b/>
          <w:bCs/>
          <w:i/>
          <w:iCs/>
          <w:sz w:val="28"/>
          <w:szCs w:val="28"/>
        </w:rPr>
      </w:pPr>
      <w:r w:rsidRPr="007C334A">
        <w:rPr>
          <w:rFonts w:asciiTheme="minorHAnsi" w:hAnsiTheme="minorHAnsi" w:cstheme="minorHAnsi"/>
          <w:b/>
          <w:bCs/>
          <w:i/>
          <w:iCs/>
          <w:sz w:val="28"/>
          <w:szCs w:val="28"/>
        </w:rPr>
        <w:t>5. Commercial case management [Rule 8.1(f)]:</w:t>
      </w:r>
    </w:p>
    <w:p w:rsidR="007C334A" w:rsidRPr="007C334A" w:rsidRDefault="007C334A" w:rsidP="007C334A">
      <w:pPr>
        <w:shd w:val="clear" w:color="auto" w:fill="FFFFFF"/>
        <w:spacing w:line="288" w:lineRule="atLeast"/>
        <w:ind w:firstLine="360"/>
        <w:jc w:val="both"/>
        <w:rPr>
          <w:rFonts w:asciiTheme="minorHAnsi" w:hAnsiTheme="minorHAnsi" w:cstheme="minorHAnsi"/>
          <w:sz w:val="28"/>
          <w:szCs w:val="28"/>
          <w:u w:val="single"/>
        </w:rPr>
      </w:pPr>
    </w:p>
    <w:p w:rsidR="007C334A" w:rsidRPr="007C334A" w:rsidRDefault="007C334A" w:rsidP="007C334A">
      <w:pPr>
        <w:shd w:val="clear" w:color="auto" w:fill="FFFFFF"/>
        <w:spacing w:line="288" w:lineRule="atLeast"/>
        <w:ind w:firstLine="360"/>
        <w:jc w:val="both"/>
        <w:rPr>
          <w:rFonts w:asciiTheme="minorHAnsi" w:hAnsiTheme="minorHAnsi" w:cstheme="minorHAnsi"/>
          <w:b/>
          <w:sz w:val="28"/>
          <w:szCs w:val="28"/>
        </w:rPr>
      </w:pPr>
      <w:r w:rsidRPr="007C334A">
        <w:rPr>
          <w:rFonts w:asciiTheme="minorHAnsi" w:hAnsiTheme="minorHAnsi" w:cstheme="minorHAnsi"/>
          <w:b/>
          <w:sz w:val="28"/>
          <w:szCs w:val="28"/>
        </w:rPr>
        <w:t>a. Approximate Amount in Controversy $__________</w:t>
      </w:r>
    </w:p>
    <w:p w:rsidR="007C334A" w:rsidRPr="007C334A" w:rsidRDefault="007C334A" w:rsidP="007C334A">
      <w:pPr>
        <w:shd w:val="clear" w:color="auto" w:fill="FFFFFF"/>
        <w:spacing w:line="288" w:lineRule="atLeast"/>
        <w:ind w:firstLine="360"/>
        <w:jc w:val="both"/>
        <w:rPr>
          <w:rFonts w:asciiTheme="minorHAnsi" w:hAnsiTheme="minorHAnsi" w:cstheme="minorHAnsi"/>
          <w:b/>
          <w:sz w:val="28"/>
          <w:szCs w:val="28"/>
          <w:u w:val="single"/>
        </w:rPr>
      </w:pPr>
    </w:p>
    <w:p w:rsidR="007C334A" w:rsidRPr="007C334A" w:rsidRDefault="007C334A" w:rsidP="007C334A">
      <w:pPr>
        <w:shd w:val="clear" w:color="auto" w:fill="FFFFFF"/>
        <w:spacing w:line="288" w:lineRule="atLeast"/>
        <w:ind w:left="630" w:hanging="270"/>
        <w:jc w:val="both"/>
        <w:rPr>
          <w:rFonts w:asciiTheme="minorHAnsi" w:hAnsiTheme="minorHAnsi" w:cstheme="minorHAnsi"/>
          <w:b/>
          <w:sz w:val="28"/>
          <w:szCs w:val="28"/>
        </w:rPr>
      </w:pPr>
      <w:r w:rsidRPr="007C334A">
        <w:rPr>
          <w:rFonts w:asciiTheme="minorHAnsi" w:hAnsiTheme="minorHAnsi" w:cstheme="minorHAnsi"/>
          <w:b/>
          <w:sz w:val="28"/>
          <w:szCs w:val="28"/>
        </w:rPr>
        <w:t xml:space="preserve">b. The commercial court should assign this case to a tier other than Tier 3 for the following reasons: </w:t>
      </w:r>
    </w:p>
    <w:p w:rsidR="007C334A" w:rsidRPr="007C334A" w:rsidRDefault="007C334A" w:rsidP="007C334A">
      <w:pPr>
        <w:shd w:val="clear" w:color="auto" w:fill="FFFFFF"/>
        <w:spacing w:line="288" w:lineRule="atLeast"/>
        <w:ind w:firstLine="360"/>
        <w:jc w:val="both"/>
        <w:rPr>
          <w:rFonts w:asciiTheme="minorHAnsi" w:hAnsiTheme="minorHAnsi" w:cstheme="minorHAnsi"/>
          <w:b/>
          <w:sz w:val="28"/>
          <w:szCs w:val="28"/>
          <w:u w:val="single"/>
        </w:rPr>
      </w:pPr>
      <w:r w:rsidRPr="007C334A">
        <w:rPr>
          <w:rFonts w:asciiTheme="minorHAnsi" w:hAnsiTheme="minorHAnsi" w:cstheme="minorHAnsi"/>
          <w:b/>
          <w:sz w:val="28"/>
          <w:szCs w:val="28"/>
          <w:u w:val="single"/>
        </w:rPr>
        <w:t>______________________________________</w:t>
      </w:r>
    </w:p>
    <w:p w:rsidR="007C334A" w:rsidRPr="007C334A" w:rsidRDefault="007C334A" w:rsidP="007C334A">
      <w:pPr>
        <w:shd w:val="clear" w:color="auto" w:fill="FFFFFF"/>
        <w:spacing w:line="288" w:lineRule="atLeast"/>
        <w:ind w:firstLine="360"/>
        <w:jc w:val="both"/>
        <w:rPr>
          <w:rFonts w:asciiTheme="minorHAnsi" w:hAnsiTheme="minorHAnsi" w:cstheme="minorHAnsi"/>
          <w:b/>
          <w:sz w:val="28"/>
          <w:szCs w:val="28"/>
        </w:rPr>
      </w:pPr>
      <w:r w:rsidRPr="007C334A">
        <w:rPr>
          <w:rFonts w:asciiTheme="minorHAnsi" w:hAnsiTheme="minorHAnsi" w:cstheme="minorHAnsi"/>
          <w:b/>
          <w:sz w:val="28"/>
          <w:szCs w:val="28"/>
        </w:rPr>
        <w:t>______________________________________</w:t>
      </w:r>
    </w:p>
    <w:p w:rsidR="007C334A" w:rsidRPr="007C334A" w:rsidRDefault="007C334A" w:rsidP="007C334A">
      <w:pPr>
        <w:shd w:val="clear" w:color="auto" w:fill="FFFFFF"/>
        <w:spacing w:line="288" w:lineRule="atLeast"/>
        <w:ind w:left="630" w:hanging="270"/>
        <w:jc w:val="both"/>
        <w:rPr>
          <w:rFonts w:asciiTheme="minorHAnsi" w:hAnsiTheme="minorHAnsi" w:cstheme="minorHAnsi"/>
          <w:b/>
          <w:sz w:val="28"/>
          <w:szCs w:val="28"/>
        </w:rPr>
      </w:pPr>
      <w:r w:rsidRPr="007C334A">
        <w:rPr>
          <w:rFonts w:asciiTheme="minorHAnsi" w:hAnsiTheme="minorHAnsi" w:cstheme="minorHAnsi"/>
          <w:b/>
          <w:sz w:val="28"/>
          <w:szCs w:val="28"/>
        </w:rPr>
        <w:t>______________________________________</w:t>
      </w:r>
    </w:p>
    <w:p w:rsidR="007C334A" w:rsidRPr="007C334A" w:rsidRDefault="007C334A" w:rsidP="007C334A">
      <w:pPr>
        <w:shd w:val="clear" w:color="auto" w:fill="FFFFFF"/>
        <w:spacing w:line="288" w:lineRule="atLeast"/>
        <w:ind w:left="630" w:hanging="270"/>
        <w:jc w:val="both"/>
        <w:rPr>
          <w:rFonts w:asciiTheme="minorHAnsi" w:hAnsiTheme="minorHAnsi" w:cstheme="minorHAnsi"/>
          <w:b/>
          <w:sz w:val="28"/>
          <w:szCs w:val="28"/>
          <w:u w:val="single"/>
        </w:rPr>
      </w:pPr>
    </w:p>
    <w:p w:rsidR="007C334A" w:rsidRPr="007C334A" w:rsidRDefault="007C334A" w:rsidP="007C334A">
      <w:pPr>
        <w:shd w:val="clear" w:color="auto" w:fill="FFFFFF"/>
        <w:spacing w:line="288" w:lineRule="atLeast"/>
        <w:ind w:firstLine="360"/>
        <w:jc w:val="both"/>
        <w:rPr>
          <w:rFonts w:asciiTheme="minorHAnsi" w:hAnsiTheme="minorHAnsi" w:cstheme="minorHAnsi"/>
          <w:b/>
          <w:sz w:val="28"/>
          <w:szCs w:val="28"/>
        </w:rPr>
      </w:pPr>
      <w:r w:rsidRPr="007C334A">
        <w:rPr>
          <w:rFonts w:asciiTheme="minorHAnsi" w:hAnsiTheme="minorHAnsi" w:cstheme="minorHAnsi"/>
          <w:b/>
          <w:sz w:val="28"/>
          <w:szCs w:val="28"/>
        </w:rPr>
        <w:t>c. Anticipated Areas of Expert Testimony (not binding):</w:t>
      </w:r>
    </w:p>
    <w:p w:rsidR="007C334A" w:rsidRPr="007C334A" w:rsidRDefault="007C334A" w:rsidP="007C334A">
      <w:pPr>
        <w:shd w:val="clear" w:color="auto" w:fill="FFFFFF"/>
        <w:spacing w:line="288" w:lineRule="atLeast"/>
        <w:ind w:firstLine="360"/>
        <w:jc w:val="both"/>
        <w:rPr>
          <w:rFonts w:asciiTheme="minorHAnsi" w:hAnsiTheme="minorHAnsi" w:cstheme="minorHAnsi"/>
          <w:b/>
          <w:sz w:val="28"/>
          <w:szCs w:val="28"/>
          <w:u w:val="single"/>
        </w:rPr>
      </w:pPr>
      <w:r w:rsidRPr="007C334A">
        <w:rPr>
          <w:rFonts w:asciiTheme="minorHAnsi" w:hAnsiTheme="minorHAnsi" w:cstheme="minorHAnsi"/>
          <w:b/>
          <w:sz w:val="28"/>
          <w:szCs w:val="28"/>
          <w:u w:val="single"/>
        </w:rPr>
        <w:t>______________________________________</w:t>
      </w:r>
    </w:p>
    <w:p w:rsidR="007C334A" w:rsidRPr="007C334A" w:rsidRDefault="007C334A" w:rsidP="007C334A">
      <w:pPr>
        <w:shd w:val="clear" w:color="auto" w:fill="FFFFFF"/>
        <w:spacing w:line="288" w:lineRule="atLeast"/>
        <w:ind w:firstLine="360"/>
        <w:jc w:val="both"/>
        <w:rPr>
          <w:rFonts w:asciiTheme="minorHAnsi" w:hAnsiTheme="minorHAnsi" w:cstheme="minorHAnsi"/>
          <w:b/>
          <w:sz w:val="28"/>
          <w:szCs w:val="28"/>
          <w:u w:val="single"/>
        </w:rPr>
      </w:pPr>
      <w:r w:rsidRPr="007C334A">
        <w:rPr>
          <w:rFonts w:asciiTheme="minorHAnsi" w:hAnsiTheme="minorHAnsi" w:cstheme="minorHAnsi"/>
          <w:b/>
          <w:sz w:val="28"/>
          <w:szCs w:val="28"/>
          <w:u w:val="single"/>
        </w:rPr>
        <w:t>______________________________________</w:t>
      </w:r>
    </w:p>
    <w:p w:rsidR="007C334A" w:rsidRPr="007C334A" w:rsidRDefault="007C334A" w:rsidP="007C334A">
      <w:pPr>
        <w:shd w:val="clear" w:color="auto" w:fill="FFFFFF"/>
        <w:spacing w:line="288" w:lineRule="atLeast"/>
        <w:ind w:firstLine="360"/>
        <w:jc w:val="both"/>
        <w:rPr>
          <w:rFonts w:asciiTheme="minorHAnsi" w:hAnsiTheme="minorHAnsi" w:cstheme="minorHAnsi"/>
          <w:b/>
          <w:sz w:val="28"/>
          <w:szCs w:val="28"/>
          <w:u w:val="single"/>
        </w:rPr>
      </w:pPr>
      <w:r w:rsidRPr="007C334A">
        <w:rPr>
          <w:rFonts w:asciiTheme="minorHAnsi" w:hAnsiTheme="minorHAnsi" w:cstheme="minorHAnsi"/>
          <w:b/>
          <w:sz w:val="28"/>
          <w:szCs w:val="28"/>
          <w:u w:val="single"/>
        </w:rPr>
        <w:t>______________________________________</w:t>
      </w:r>
    </w:p>
    <w:p w:rsidR="007C334A" w:rsidRPr="007C334A" w:rsidRDefault="007C334A" w:rsidP="007C334A">
      <w:pPr>
        <w:shd w:val="clear" w:color="auto" w:fill="FFFFFF"/>
        <w:spacing w:line="288" w:lineRule="atLeast"/>
        <w:ind w:firstLine="360"/>
        <w:jc w:val="both"/>
        <w:rPr>
          <w:rFonts w:asciiTheme="minorHAnsi" w:hAnsiTheme="minorHAnsi" w:cstheme="minorHAnsi"/>
          <w:b/>
          <w:sz w:val="28"/>
          <w:szCs w:val="28"/>
          <w:u w:val="single"/>
        </w:rPr>
      </w:pPr>
    </w:p>
    <w:p w:rsidR="007C334A" w:rsidRPr="007C334A" w:rsidRDefault="007C334A" w:rsidP="007C334A">
      <w:pPr>
        <w:shd w:val="clear" w:color="auto" w:fill="FFFFFF"/>
        <w:spacing w:line="288" w:lineRule="atLeast"/>
        <w:ind w:firstLine="360"/>
        <w:jc w:val="both"/>
        <w:rPr>
          <w:rFonts w:asciiTheme="minorHAnsi" w:hAnsiTheme="minorHAnsi" w:cstheme="minorHAnsi"/>
          <w:b/>
          <w:sz w:val="28"/>
          <w:szCs w:val="28"/>
        </w:rPr>
      </w:pPr>
      <w:r w:rsidRPr="007C334A">
        <w:rPr>
          <w:rFonts w:asciiTheme="minorHAnsi" w:hAnsiTheme="minorHAnsi" w:cstheme="minorHAnsi"/>
          <w:b/>
          <w:sz w:val="28"/>
          <w:szCs w:val="28"/>
        </w:rPr>
        <w:t>d. Electronically Stored Information</w:t>
      </w:r>
    </w:p>
    <w:p w:rsidR="007C334A" w:rsidRPr="007C334A" w:rsidRDefault="007C334A" w:rsidP="007C334A">
      <w:pPr>
        <w:shd w:val="clear" w:color="auto" w:fill="FFFFFF"/>
        <w:spacing w:line="288" w:lineRule="atLeast"/>
        <w:ind w:firstLine="360"/>
        <w:jc w:val="both"/>
        <w:rPr>
          <w:rFonts w:asciiTheme="minorHAnsi" w:hAnsiTheme="minorHAnsi" w:cstheme="minorHAnsi"/>
          <w:sz w:val="28"/>
          <w:szCs w:val="28"/>
          <w:u w:val="single"/>
        </w:rPr>
      </w:pPr>
    </w:p>
    <w:p w:rsidR="007C334A" w:rsidRPr="007C334A" w:rsidRDefault="007C334A" w:rsidP="007C334A">
      <w:pPr>
        <w:shd w:val="clear" w:color="auto" w:fill="FFFFFF"/>
        <w:spacing w:line="288" w:lineRule="atLeast"/>
        <w:ind w:firstLine="360"/>
        <w:jc w:val="both"/>
        <w:rPr>
          <w:rFonts w:asciiTheme="minorHAnsi" w:hAnsiTheme="minorHAnsi" w:cstheme="minorHAnsi"/>
          <w:sz w:val="28"/>
          <w:szCs w:val="28"/>
        </w:rPr>
      </w:pPr>
      <w:r w:rsidRPr="007C334A">
        <w:rPr>
          <w:rFonts w:asciiTheme="minorHAnsi" w:hAnsiTheme="minorHAnsi" w:cstheme="minorHAnsi"/>
          <w:sz w:val="28"/>
          <w:szCs w:val="28"/>
        </w:rPr>
        <w:t>[] The parties do not expect electronically stored information to be at issue in this case.</w:t>
      </w:r>
    </w:p>
    <w:p w:rsidR="007C334A" w:rsidRPr="007C334A" w:rsidRDefault="007C334A" w:rsidP="007C334A">
      <w:pPr>
        <w:shd w:val="clear" w:color="auto" w:fill="FFFFFF"/>
        <w:spacing w:line="288" w:lineRule="atLeast"/>
        <w:ind w:firstLine="360"/>
        <w:jc w:val="both"/>
        <w:rPr>
          <w:rFonts w:asciiTheme="minorHAnsi" w:hAnsiTheme="minorHAnsi" w:cstheme="minorHAnsi"/>
          <w:sz w:val="28"/>
          <w:szCs w:val="28"/>
          <w:u w:val="single"/>
        </w:rPr>
      </w:pPr>
    </w:p>
    <w:p w:rsidR="007C334A" w:rsidRPr="007C334A" w:rsidRDefault="007C334A" w:rsidP="007C334A">
      <w:pPr>
        <w:shd w:val="clear" w:color="auto" w:fill="FFFFFF"/>
        <w:spacing w:line="288" w:lineRule="atLeast"/>
        <w:ind w:firstLine="360"/>
        <w:jc w:val="both"/>
        <w:rPr>
          <w:rFonts w:asciiTheme="minorHAnsi" w:hAnsiTheme="minorHAnsi" w:cstheme="minorHAnsi"/>
          <w:sz w:val="28"/>
          <w:szCs w:val="28"/>
        </w:rPr>
      </w:pPr>
      <w:r w:rsidRPr="007C334A">
        <w:rPr>
          <w:rFonts w:asciiTheme="minorHAnsi" w:hAnsiTheme="minorHAnsi" w:cstheme="minorHAnsi"/>
          <w:sz w:val="28"/>
          <w:szCs w:val="28"/>
        </w:rPr>
        <w:t>[] The parties do expect electronically stored information to be at issue in this case.</w:t>
      </w:r>
    </w:p>
    <w:p w:rsidR="007C334A" w:rsidRPr="007C334A" w:rsidRDefault="007C334A" w:rsidP="007C334A">
      <w:pPr>
        <w:shd w:val="clear" w:color="auto" w:fill="FFFFFF"/>
        <w:spacing w:line="288" w:lineRule="atLeast"/>
        <w:ind w:firstLine="360"/>
        <w:jc w:val="both"/>
        <w:rPr>
          <w:rFonts w:asciiTheme="minorHAnsi" w:hAnsiTheme="minorHAnsi" w:cstheme="minorHAnsi"/>
          <w:sz w:val="28"/>
          <w:szCs w:val="28"/>
          <w:u w:val="single"/>
        </w:rPr>
      </w:pPr>
    </w:p>
    <w:p w:rsidR="007C334A" w:rsidRPr="007C334A" w:rsidRDefault="007C334A" w:rsidP="007C334A">
      <w:pPr>
        <w:shd w:val="clear" w:color="auto" w:fill="FFFFFF"/>
        <w:spacing w:line="288" w:lineRule="atLeast"/>
        <w:ind w:firstLine="360"/>
        <w:jc w:val="both"/>
        <w:rPr>
          <w:rFonts w:asciiTheme="minorHAnsi" w:hAnsiTheme="minorHAnsi" w:cstheme="minorHAnsi"/>
          <w:sz w:val="28"/>
          <w:szCs w:val="28"/>
        </w:rPr>
      </w:pPr>
      <w:r w:rsidRPr="007C334A">
        <w:rPr>
          <w:rFonts w:asciiTheme="minorHAnsi" w:hAnsiTheme="minorHAnsi" w:cstheme="minorHAnsi"/>
          <w:sz w:val="28"/>
          <w:szCs w:val="28"/>
        </w:rPr>
        <w:t>Have the parties reached an agreement regarding the discovery of electronically stored information? [] yes [] no</w:t>
      </w:r>
    </w:p>
    <w:p w:rsidR="007C334A" w:rsidRPr="007C334A" w:rsidRDefault="007C334A" w:rsidP="007C334A">
      <w:pPr>
        <w:shd w:val="clear" w:color="auto" w:fill="FFFFFF"/>
        <w:spacing w:line="288" w:lineRule="atLeast"/>
        <w:ind w:firstLine="360"/>
        <w:jc w:val="both"/>
        <w:rPr>
          <w:rFonts w:asciiTheme="minorHAnsi" w:hAnsiTheme="minorHAnsi" w:cstheme="minorHAnsi"/>
          <w:sz w:val="28"/>
          <w:szCs w:val="28"/>
          <w:u w:val="single"/>
        </w:rPr>
      </w:pPr>
    </w:p>
    <w:p w:rsidR="007C334A" w:rsidRPr="007C334A" w:rsidRDefault="007C334A" w:rsidP="007C334A">
      <w:pPr>
        <w:shd w:val="clear" w:color="auto" w:fill="FFFFFF"/>
        <w:spacing w:line="288" w:lineRule="atLeast"/>
        <w:ind w:firstLine="360"/>
        <w:jc w:val="both"/>
        <w:rPr>
          <w:rFonts w:asciiTheme="minorHAnsi" w:hAnsiTheme="minorHAnsi" w:cstheme="minorHAnsi"/>
          <w:sz w:val="28"/>
          <w:szCs w:val="28"/>
        </w:rPr>
      </w:pPr>
      <w:r w:rsidRPr="007C334A">
        <w:rPr>
          <w:rFonts w:asciiTheme="minorHAnsi" w:hAnsiTheme="minorHAnsi" w:cstheme="minorHAnsi"/>
          <w:sz w:val="28"/>
          <w:szCs w:val="28"/>
        </w:rPr>
        <w:tab/>
        <w:t>If yes, have the parties filed a stipulated order? [] yes [] no</w:t>
      </w:r>
    </w:p>
    <w:p w:rsidR="007C334A" w:rsidRPr="007C334A" w:rsidRDefault="007C334A" w:rsidP="007C334A">
      <w:pPr>
        <w:shd w:val="clear" w:color="auto" w:fill="FFFFFF"/>
        <w:spacing w:line="288" w:lineRule="atLeast"/>
        <w:ind w:firstLine="360"/>
        <w:jc w:val="both"/>
        <w:rPr>
          <w:rFonts w:asciiTheme="minorHAnsi" w:hAnsiTheme="minorHAnsi" w:cstheme="minorHAnsi"/>
          <w:sz w:val="28"/>
          <w:szCs w:val="28"/>
          <w:u w:val="single"/>
        </w:rPr>
      </w:pPr>
    </w:p>
    <w:p w:rsidR="007C334A" w:rsidRPr="007C334A" w:rsidRDefault="007C334A" w:rsidP="007C334A">
      <w:pPr>
        <w:shd w:val="clear" w:color="auto" w:fill="FFFFFF"/>
        <w:spacing w:line="288" w:lineRule="atLeast"/>
        <w:ind w:firstLine="360"/>
        <w:jc w:val="both"/>
        <w:rPr>
          <w:rFonts w:asciiTheme="minorHAnsi" w:hAnsiTheme="minorHAnsi" w:cstheme="minorHAnsi"/>
          <w:sz w:val="28"/>
          <w:szCs w:val="28"/>
        </w:rPr>
      </w:pPr>
      <w:r w:rsidRPr="007C334A">
        <w:rPr>
          <w:rFonts w:asciiTheme="minorHAnsi" w:hAnsiTheme="minorHAnsi" w:cstheme="minorHAnsi"/>
          <w:sz w:val="28"/>
          <w:szCs w:val="28"/>
        </w:rPr>
        <w:t>Do the parties currently have disputes or anticipate particular disputes over electronically stored information? [] yes [] no</w:t>
      </w:r>
    </w:p>
    <w:p w:rsidR="007C334A" w:rsidRPr="007C334A" w:rsidRDefault="007C334A" w:rsidP="007C334A">
      <w:pPr>
        <w:shd w:val="clear" w:color="auto" w:fill="FFFFFF"/>
        <w:spacing w:line="288" w:lineRule="atLeast"/>
        <w:ind w:firstLine="360"/>
        <w:jc w:val="both"/>
        <w:rPr>
          <w:rFonts w:asciiTheme="minorHAnsi" w:hAnsiTheme="minorHAnsi" w:cstheme="minorHAnsi"/>
          <w:sz w:val="28"/>
          <w:szCs w:val="28"/>
          <w:u w:val="single"/>
        </w:rPr>
      </w:pPr>
    </w:p>
    <w:p w:rsidR="007C334A" w:rsidRPr="007C334A" w:rsidRDefault="007C334A" w:rsidP="007C334A">
      <w:pPr>
        <w:shd w:val="clear" w:color="auto" w:fill="FFFFFF"/>
        <w:spacing w:line="288" w:lineRule="atLeast"/>
        <w:ind w:firstLine="360"/>
        <w:jc w:val="both"/>
        <w:rPr>
          <w:rFonts w:asciiTheme="minorHAnsi" w:hAnsiTheme="minorHAnsi" w:cstheme="minorHAnsi"/>
          <w:sz w:val="28"/>
          <w:szCs w:val="28"/>
        </w:rPr>
      </w:pPr>
      <w:r w:rsidRPr="007C334A">
        <w:rPr>
          <w:rFonts w:asciiTheme="minorHAnsi" w:hAnsiTheme="minorHAnsi" w:cstheme="minorHAnsi"/>
          <w:sz w:val="28"/>
          <w:szCs w:val="28"/>
        </w:rPr>
        <w:tab/>
        <w:t>If yes, please describe the dispute(s):</w:t>
      </w:r>
    </w:p>
    <w:p w:rsidR="007C334A" w:rsidRPr="007C334A" w:rsidRDefault="007C334A" w:rsidP="007C334A">
      <w:pPr>
        <w:shd w:val="clear" w:color="auto" w:fill="FFFFFF"/>
        <w:spacing w:line="288" w:lineRule="atLeast"/>
        <w:ind w:firstLine="360"/>
        <w:jc w:val="both"/>
        <w:rPr>
          <w:rFonts w:asciiTheme="minorHAnsi" w:hAnsiTheme="minorHAnsi" w:cstheme="minorHAnsi"/>
          <w:sz w:val="28"/>
          <w:szCs w:val="28"/>
          <w:u w:val="single"/>
        </w:rPr>
      </w:pPr>
    </w:p>
    <w:p w:rsidR="007C334A" w:rsidRPr="007C334A" w:rsidRDefault="007C334A" w:rsidP="007C334A">
      <w:pPr>
        <w:shd w:val="clear" w:color="auto" w:fill="FFFFFF"/>
        <w:spacing w:line="288" w:lineRule="atLeast"/>
        <w:ind w:firstLine="360"/>
        <w:jc w:val="both"/>
        <w:rPr>
          <w:rFonts w:asciiTheme="minorHAnsi" w:hAnsiTheme="minorHAnsi" w:cstheme="minorHAnsi"/>
          <w:b/>
          <w:sz w:val="28"/>
          <w:szCs w:val="28"/>
        </w:rPr>
      </w:pPr>
      <w:r w:rsidRPr="007C334A">
        <w:rPr>
          <w:rFonts w:asciiTheme="minorHAnsi" w:hAnsiTheme="minorHAnsi" w:cstheme="minorHAnsi"/>
          <w:b/>
          <w:sz w:val="28"/>
          <w:szCs w:val="28"/>
        </w:rPr>
        <w:t>e. Privilege Issues and Protective Order</w:t>
      </w:r>
    </w:p>
    <w:p w:rsidR="007C334A" w:rsidRPr="007C334A" w:rsidRDefault="007C334A" w:rsidP="007C334A">
      <w:pPr>
        <w:shd w:val="clear" w:color="auto" w:fill="FFFFFF"/>
        <w:spacing w:line="288" w:lineRule="atLeast"/>
        <w:ind w:firstLine="360"/>
        <w:jc w:val="both"/>
        <w:rPr>
          <w:rFonts w:asciiTheme="minorHAnsi" w:hAnsiTheme="minorHAnsi" w:cstheme="minorHAnsi"/>
          <w:sz w:val="28"/>
          <w:szCs w:val="28"/>
          <w:u w:val="single"/>
        </w:rPr>
      </w:pPr>
    </w:p>
    <w:p w:rsidR="007C334A" w:rsidRPr="007C334A" w:rsidRDefault="007C334A" w:rsidP="007C334A">
      <w:pPr>
        <w:shd w:val="clear" w:color="auto" w:fill="FFFFFF"/>
        <w:spacing w:line="288" w:lineRule="atLeast"/>
        <w:ind w:firstLine="360"/>
        <w:jc w:val="both"/>
        <w:rPr>
          <w:rFonts w:asciiTheme="minorHAnsi" w:hAnsiTheme="minorHAnsi" w:cstheme="minorHAnsi"/>
          <w:sz w:val="28"/>
          <w:szCs w:val="28"/>
        </w:rPr>
      </w:pPr>
      <w:r w:rsidRPr="007C334A">
        <w:rPr>
          <w:rFonts w:asciiTheme="minorHAnsi" w:hAnsiTheme="minorHAnsi" w:cstheme="minorHAnsi"/>
          <w:sz w:val="28"/>
          <w:szCs w:val="28"/>
        </w:rPr>
        <w:t>Have the parties reached an agreement regarding the inadvertent production of privileged material pursuant to Rule 502 of the Rules of Evidence? [] yes [] no</w:t>
      </w:r>
    </w:p>
    <w:p w:rsidR="007C334A" w:rsidRPr="007C334A" w:rsidRDefault="007C334A" w:rsidP="007C334A">
      <w:pPr>
        <w:shd w:val="clear" w:color="auto" w:fill="FFFFFF"/>
        <w:spacing w:line="288" w:lineRule="atLeast"/>
        <w:ind w:firstLine="360"/>
        <w:jc w:val="both"/>
        <w:rPr>
          <w:rFonts w:asciiTheme="minorHAnsi" w:hAnsiTheme="minorHAnsi" w:cstheme="minorHAnsi"/>
          <w:sz w:val="28"/>
          <w:szCs w:val="28"/>
          <w:u w:val="single"/>
        </w:rPr>
      </w:pPr>
    </w:p>
    <w:p w:rsidR="007C334A" w:rsidRPr="007C334A" w:rsidRDefault="007C334A" w:rsidP="007C334A">
      <w:pPr>
        <w:shd w:val="clear" w:color="auto" w:fill="FFFFFF"/>
        <w:spacing w:line="288" w:lineRule="atLeast"/>
        <w:ind w:left="360" w:firstLine="360"/>
        <w:jc w:val="both"/>
        <w:rPr>
          <w:rFonts w:asciiTheme="minorHAnsi" w:hAnsiTheme="minorHAnsi" w:cstheme="minorHAnsi"/>
          <w:sz w:val="28"/>
          <w:szCs w:val="28"/>
        </w:rPr>
      </w:pPr>
      <w:r w:rsidRPr="007C334A">
        <w:rPr>
          <w:rFonts w:asciiTheme="minorHAnsi" w:hAnsiTheme="minorHAnsi" w:cstheme="minorHAnsi"/>
          <w:sz w:val="28"/>
          <w:szCs w:val="28"/>
        </w:rPr>
        <w:t>If so, have the parties filed a stipulated order? [] yes [] no</w:t>
      </w:r>
    </w:p>
    <w:p w:rsidR="007C334A" w:rsidRPr="007C334A" w:rsidRDefault="007C334A" w:rsidP="007C334A">
      <w:pPr>
        <w:shd w:val="clear" w:color="auto" w:fill="FFFFFF"/>
        <w:spacing w:line="288" w:lineRule="atLeast"/>
        <w:ind w:firstLine="360"/>
        <w:jc w:val="both"/>
        <w:rPr>
          <w:rFonts w:asciiTheme="minorHAnsi" w:hAnsiTheme="minorHAnsi" w:cstheme="minorHAnsi"/>
          <w:sz w:val="28"/>
          <w:szCs w:val="28"/>
          <w:u w:val="single"/>
        </w:rPr>
      </w:pPr>
    </w:p>
    <w:p w:rsidR="007C334A" w:rsidRPr="007C334A" w:rsidRDefault="007C334A" w:rsidP="007C334A">
      <w:pPr>
        <w:shd w:val="clear" w:color="auto" w:fill="FFFFFF"/>
        <w:spacing w:line="288" w:lineRule="atLeast"/>
        <w:ind w:firstLine="360"/>
        <w:jc w:val="both"/>
        <w:rPr>
          <w:rFonts w:asciiTheme="minorHAnsi" w:hAnsiTheme="minorHAnsi" w:cstheme="minorHAnsi"/>
          <w:sz w:val="28"/>
          <w:szCs w:val="28"/>
        </w:rPr>
      </w:pPr>
      <w:r w:rsidRPr="007C334A">
        <w:rPr>
          <w:rFonts w:asciiTheme="minorHAnsi" w:hAnsiTheme="minorHAnsi" w:cstheme="minorHAnsi"/>
          <w:sz w:val="28"/>
          <w:szCs w:val="28"/>
        </w:rPr>
        <w:t>Have any issues arisen or do you expect any issues to arise regarding claims of privilege or protection of trial preparation materials pursuant to Rule 26(b</w:t>
      </w:r>
      <w:proofErr w:type="gramStart"/>
      <w:r w:rsidRPr="007C334A">
        <w:rPr>
          <w:rFonts w:asciiTheme="minorHAnsi" w:hAnsiTheme="minorHAnsi" w:cstheme="minorHAnsi"/>
          <w:sz w:val="28"/>
          <w:szCs w:val="28"/>
        </w:rPr>
        <w:t>)(</w:t>
      </w:r>
      <w:proofErr w:type="gramEnd"/>
      <w:r w:rsidRPr="007C334A">
        <w:rPr>
          <w:rFonts w:asciiTheme="minorHAnsi" w:hAnsiTheme="minorHAnsi" w:cstheme="minorHAnsi"/>
          <w:sz w:val="28"/>
          <w:szCs w:val="28"/>
        </w:rPr>
        <w:t>6) or Rule 26.1(h)? [] yes [] no</w:t>
      </w:r>
    </w:p>
    <w:p w:rsidR="007C334A" w:rsidRPr="007C334A" w:rsidRDefault="007C334A" w:rsidP="007C334A">
      <w:pPr>
        <w:shd w:val="clear" w:color="auto" w:fill="FFFFFF"/>
        <w:spacing w:line="288" w:lineRule="atLeast"/>
        <w:ind w:firstLine="720"/>
        <w:jc w:val="both"/>
        <w:rPr>
          <w:rFonts w:asciiTheme="minorHAnsi" w:hAnsiTheme="minorHAnsi" w:cstheme="minorHAnsi"/>
          <w:sz w:val="28"/>
          <w:szCs w:val="28"/>
        </w:rPr>
      </w:pPr>
      <w:r w:rsidRPr="007C334A">
        <w:rPr>
          <w:rFonts w:asciiTheme="minorHAnsi" w:hAnsiTheme="minorHAnsi" w:cstheme="minorHAnsi"/>
          <w:sz w:val="28"/>
          <w:szCs w:val="28"/>
        </w:rPr>
        <w:t>If so, have the parties filed a stipulated protective order? [] yes [] no</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b/>
          <w:bCs/>
          <w:i/>
          <w:iCs/>
          <w:sz w:val="28"/>
          <w:szCs w:val="28"/>
        </w:rPr>
        <w:t>6. Settlement:</w:t>
      </w:r>
      <w:r w:rsidRPr="007C334A">
        <w:rPr>
          <w:rFonts w:asciiTheme="minorHAnsi" w:hAnsiTheme="minorHAnsi" w:cstheme="minorHAnsi"/>
          <w:sz w:val="28"/>
          <w:szCs w:val="28"/>
        </w:rPr>
        <w:t xml:space="preserve"> The parties agree to engage in settlement discussions with a settlement judge assigned by the court, or a private mediator.</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sz w:val="28"/>
          <w:szCs w:val="28"/>
        </w:rPr>
        <w:t>The parties will be ready for a settlement conference or a private mediation by __________.</w:t>
      </w:r>
    </w:p>
    <w:p w:rsidR="007C334A" w:rsidRPr="007C334A" w:rsidRDefault="007C334A" w:rsidP="007C334A">
      <w:pPr>
        <w:keepNext/>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sz w:val="28"/>
          <w:szCs w:val="28"/>
        </w:rPr>
        <w:t>If the parties will not engage in a settlement conference or a private mediation, state the reason(s):________________________________________________.</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b/>
          <w:bCs/>
          <w:i/>
          <w:iCs/>
          <w:sz w:val="28"/>
          <w:szCs w:val="28"/>
        </w:rPr>
        <w:t>7. Readiness:</w:t>
      </w:r>
      <w:r w:rsidRPr="007C334A">
        <w:rPr>
          <w:rFonts w:asciiTheme="minorHAnsi" w:hAnsiTheme="minorHAnsi" w:cstheme="minorHAnsi"/>
          <w:sz w:val="28"/>
          <w:szCs w:val="28"/>
        </w:rPr>
        <w:t xml:space="preserve"> This case will be ready for trial by __________.</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b/>
          <w:bCs/>
          <w:i/>
          <w:iCs/>
          <w:sz w:val="28"/>
          <w:szCs w:val="28"/>
        </w:rPr>
        <w:t>8. Jury:</w:t>
      </w:r>
      <w:r w:rsidRPr="007C334A">
        <w:rPr>
          <w:rFonts w:asciiTheme="minorHAnsi" w:hAnsiTheme="minorHAnsi" w:cstheme="minorHAnsi"/>
          <w:sz w:val="28"/>
          <w:szCs w:val="28"/>
        </w:rPr>
        <w:t xml:space="preserve"> </w:t>
      </w:r>
      <w:r w:rsidRPr="007C334A">
        <w:rPr>
          <w:rFonts w:asciiTheme="minorHAnsi" w:hAnsiTheme="minorHAnsi" w:cstheme="minorHAnsi"/>
          <w:strike/>
          <w:sz w:val="28"/>
          <w:szCs w:val="28"/>
        </w:rPr>
        <w:t xml:space="preserve">A trial by jury is demanded. </w:t>
      </w:r>
      <w:proofErr w:type="gramStart"/>
      <w:r w:rsidRPr="007C334A">
        <w:rPr>
          <w:rFonts w:asciiTheme="minorHAnsi" w:hAnsiTheme="minorHAnsi" w:cstheme="minorHAnsi"/>
          <w:strike/>
          <w:sz w:val="28"/>
          <w:szCs w:val="28"/>
        </w:rPr>
        <w:t>yes</w:t>
      </w:r>
      <w:proofErr w:type="gramEnd"/>
      <w:r w:rsidRPr="007C334A">
        <w:rPr>
          <w:rFonts w:asciiTheme="minorHAnsi" w:hAnsiTheme="minorHAnsi" w:cstheme="minorHAnsi"/>
          <w:strike/>
          <w:sz w:val="28"/>
          <w:szCs w:val="28"/>
        </w:rPr>
        <w:t xml:space="preserve"> no</w:t>
      </w:r>
    </w:p>
    <w:p w:rsidR="007C334A" w:rsidRPr="007C334A" w:rsidRDefault="007C334A" w:rsidP="007C334A">
      <w:pPr>
        <w:numPr>
          <w:ilvl w:val="0"/>
          <w:numId w:val="12"/>
        </w:numPr>
        <w:autoSpaceDE w:val="0"/>
        <w:autoSpaceDN w:val="0"/>
        <w:adjustRightInd w:val="0"/>
        <w:spacing w:after="120" w:line="240" w:lineRule="auto"/>
        <w:jc w:val="both"/>
        <w:rPr>
          <w:rFonts w:asciiTheme="minorHAnsi" w:hAnsiTheme="minorHAnsi" w:cstheme="minorHAnsi"/>
          <w:sz w:val="28"/>
          <w:szCs w:val="28"/>
          <w:u w:val="single"/>
        </w:rPr>
      </w:pPr>
      <w:r w:rsidRPr="007C334A">
        <w:rPr>
          <w:rFonts w:asciiTheme="minorHAnsi" w:hAnsiTheme="minorHAnsi" w:cstheme="minorHAnsi"/>
          <w:sz w:val="28"/>
          <w:szCs w:val="28"/>
          <w:u w:val="single"/>
        </w:rPr>
        <w:t>There is a right to a trial by jury.  yes no</w:t>
      </w:r>
    </w:p>
    <w:p w:rsidR="007C334A" w:rsidRPr="007C334A" w:rsidRDefault="007C334A" w:rsidP="007C334A">
      <w:pPr>
        <w:numPr>
          <w:ilvl w:val="0"/>
          <w:numId w:val="12"/>
        </w:numPr>
        <w:autoSpaceDE w:val="0"/>
        <w:autoSpaceDN w:val="0"/>
        <w:adjustRightInd w:val="0"/>
        <w:spacing w:after="120" w:line="240" w:lineRule="auto"/>
        <w:jc w:val="both"/>
        <w:rPr>
          <w:rFonts w:asciiTheme="minorHAnsi" w:hAnsiTheme="minorHAnsi" w:cstheme="minorHAnsi"/>
          <w:sz w:val="28"/>
          <w:szCs w:val="28"/>
          <w:u w:val="single"/>
        </w:rPr>
      </w:pPr>
      <w:r w:rsidRPr="007C334A">
        <w:rPr>
          <w:rFonts w:asciiTheme="minorHAnsi" w:hAnsiTheme="minorHAnsi" w:cstheme="minorHAnsi"/>
          <w:sz w:val="28"/>
          <w:szCs w:val="28"/>
          <w:u w:val="single"/>
        </w:rPr>
        <w:t>If there is such a right, it has been waived by the parties.  yes no</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b/>
          <w:bCs/>
          <w:i/>
          <w:iCs/>
          <w:sz w:val="28"/>
          <w:szCs w:val="28"/>
        </w:rPr>
        <w:t>9. Length of trial:</w:t>
      </w:r>
      <w:r w:rsidRPr="007C334A">
        <w:rPr>
          <w:rFonts w:asciiTheme="minorHAnsi" w:hAnsiTheme="minorHAnsi" w:cstheme="minorHAnsi"/>
          <w:sz w:val="28"/>
          <w:szCs w:val="28"/>
        </w:rPr>
        <w:t xml:space="preserve"> The estimated length of trial is ___ days.</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b/>
          <w:bCs/>
          <w:i/>
          <w:iCs/>
          <w:sz w:val="28"/>
          <w:szCs w:val="28"/>
        </w:rPr>
        <w:t>10. Summary jury:</w:t>
      </w:r>
      <w:r w:rsidRPr="007C334A">
        <w:rPr>
          <w:rFonts w:asciiTheme="minorHAnsi" w:hAnsiTheme="minorHAnsi" w:cstheme="minorHAnsi"/>
          <w:sz w:val="28"/>
          <w:szCs w:val="28"/>
        </w:rPr>
        <w:t xml:space="preserve"> The parties agree to a summary jury trial. </w:t>
      </w:r>
      <w:proofErr w:type="gramStart"/>
      <w:r w:rsidRPr="007C334A">
        <w:rPr>
          <w:rFonts w:asciiTheme="minorHAnsi" w:hAnsiTheme="minorHAnsi" w:cstheme="minorHAnsi"/>
          <w:sz w:val="28"/>
          <w:szCs w:val="28"/>
        </w:rPr>
        <w:t>yes</w:t>
      </w:r>
      <w:proofErr w:type="gramEnd"/>
      <w:r w:rsidRPr="007C334A">
        <w:rPr>
          <w:rFonts w:asciiTheme="minorHAnsi" w:hAnsiTheme="minorHAnsi" w:cstheme="minorHAnsi"/>
          <w:sz w:val="28"/>
          <w:szCs w:val="28"/>
        </w:rPr>
        <w:t xml:space="preserve"> no</w:t>
      </w:r>
    </w:p>
    <w:p w:rsidR="007C334A" w:rsidRPr="007C334A" w:rsidRDefault="007C334A" w:rsidP="007C334A">
      <w:pPr>
        <w:keepNext/>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b/>
          <w:bCs/>
          <w:i/>
          <w:iCs/>
          <w:sz w:val="28"/>
          <w:szCs w:val="28"/>
        </w:rPr>
        <w:t>11. Preference:</w:t>
      </w:r>
      <w:r w:rsidRPr="007C334A">
        <w:rPr>
          <w:rFonts w:asciiTheme="minorHAnsi" w:hAnsiTheme="minorHAnsi" w:cstheme="minorHAnsi"/>
          <w:sz w:val="28"/>
          <w:szCs w:val="28"/>
        </w:rPr>
        <w:t xml:space="preserve"> This case is entitled to a preference for trial under the following statute or rule: </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sz w:val="28"/>
          <w:szCs w:val="28"/>
        </w:rPr>
        <w:t>_______________________________________________________________.</w:t>
      </w:r>
    </w:p>
    <w:p w:rsidR="007C334A" w:rsidRPr="007C334A" w:rsidRDefault="007C334A" w:rsidP="007C334A">
      <w:pPr>
        <w:keepNext/>
        <w:autoSpaceDE w:val="0"/>
        <w:autoSpaceDN w:val="0"/>
        <w:adjustRightInd w:val="0"/>
        <w:spacing w:after="120" w:line="240" w:lineRule="auto"/>
        <w:ind w:firstLine="360"/>
        <w:rPr>
          <w:rFonts w:asciiTheme="minorHAnsi" w:hAnsiTheme="minorHAnsi" w:cstheme="minorHAnsi"/>
          <w:sz w:val="28"/>
          <w:szCs w:val="28"/>
          <w:u w:val="single"/>
        </w:rPr>
      </w:pPr>
      <w:r w:rsidRPr="007C334A">
        <w:rPr>
          <w:rFonts w:asciiTheme="minorHAnsi" w:hAnsiTheme="minorHAnsi" w:cstheme="minorHAnsi"/>
          <w:b/>
          <w:bCs/>
          <w:i/>
          <w:iCs/>
          <w:sz w:val="28"/>
          <w:szCs w:val="28"/>
        </w:rPr>
        <w:t>12. Special requirements:</w:t>
      </w:r>
      <w:r w:rsidRPr="007C334A">
        <w:rPr>
          <w:rFonts w:asciiTheme="minorHAnsi" w:hAnsiTheme="minorHAnsi" w:cstheme="minorHAnsi"/>
          <w:sz w:val="28"/>
          <w:szCs w:val="28"/>
        </w:rPr>
        <w:t xml:space="preserve"> At a pretrial conference or at trial, a party will require disability accommodations (specify)</w:t>
      </w:r>
      <w:r w:rsidRPr="007C334A">
        <w:rPr>
          <w:rFonts w:asciiTheme="minorHAnsi" w:hAnsiTheme="minorHAnsi" w:cstheme="minorHAnsi"/>
          <w:sz w:val="28"/>
          <w:szCs w:val="28"/>
          <w:u w:val="single"/>
        </w:rPr>
        <w:t xml:space="preserve"> </w:t>
      </w:r>
      <w:r w:rsidRPr="007C334A">
        <w:rPr>
          <w:rFonts w:asciiTheme="minorHAnsi" w:hAnsiTheme="minorHAnsi" w:cstheme="minorHAnsi"/>
          <w:sz w:val="28"/>
          <w:szCs w:val="28"/>
        </w:rPr>
        <w:t>_______________________________________</w:t>
      </w:r>
    </w:p>
    <w:p w:rsidR="007C334A" w:rsidRPr="007C334A" w:rsidRDefault="007C334A" w:rsidP="007C334A">
      <w:pPr>
        <w:autoSpaceDE w:val="0"/>
        <w:autoSpaceDN w:val="0"/>
        <w:adjustRightInd w:val="0"/>
        <w:spacing w:after="120" w:line="240" w:lineRule="auto"/>
        <w:ind w:left="360"/>
        <w:rPr>
          <w:rFonts w:asciiTheme="minorHAnsi" w:hAnsiTheme="minorHAnsi" w:cstheme="minorHAnsi"/>
          <w:sz w:val="28"/>
          <w:szCs w:val="28"/>
          <w:u w:val="single"/>
        </w:rPr>
      </w:pPr>
      <w:proofErr w:type="gramStart"/>
      <w:r w:rsidRPr="007C334A">
        <w:rPr>
          <w:rFonts w:asciiTheme="minorHAnsi" w:hAnsiTheme="minorHAnsi" w:cstheme="minorHAnsi"/>
          <w:sz w:val="28"/>
          <w:szCs w:val="28"/>
        </w:rPr>
        <w:t>an</w:t>
      </w:r>
      <w:proofErr w:type="gramEnd"/>
      <w:r w:rsidRPr="007C334A">
        <w:rPr>
          <w:rFonts w:asciiTheme="minorHAnsi" w:hAnsiTheme="minorHAnsi" w:cstheme="minorHAnsi"/>
          <w:sz w:val="28"/>
          <w:szCs w:val="28"/>
        </w:rPr>
        <w:t xml:space="preserve"> interpreter (specify language)</w:t>
      </w:r>
      <w:r w:rsidRPr="007C334A">
        <w:rPr>
          <w:rFonts w:asciiTheme="minorHAnsi" w:hAnsiTheme="minorHAnsi" w:cstheme="minorHAnsi"/>
          <w:sz w:val="28"/>
          <w:szCs w:val="28"/>
          <w:u w:val="single"/>
        </w:rPr>
        <w:t xml:space="preserve"> </w:t>
      </w:r>
      <w:r w:rsidRPr="007C334A">
        <w:rPr>
          <w:rFonts w:asciiTheme="minorHAnsi" w:hAnsiTheme="minorHAnsi" w:cstheme="minorHAnsi"/>
          <w:sz w:val="28"/>
          <w:szCs w:val="28"/>
        </w:rPr>
        <w:t>___________________________________________</w:t>
      </w:r>
    </w:p>
    <w:p w:rsidR="007C334A" w:rsidRPr="007C334A" w:rsidRDefault="007C334A" w:rsidP="007C334A">
      <w:pPr>
        <w:keepNext/>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b/>
          <w:bCs/>
          <w:i/>
          <w:iCs/>
          <w:sz w:val="28"/>
          <w:szCs w:val="28"/>
        </w:rPr>
        <w:t>13. Other matters:</w:t>
      </w:r>
      <w:r w:rsidRPr="007C334A">
        <w:rPr>
          <w:rFonts w:asciiTheme="minorHAnsi" w:hAnsiTheme="minorHAnsi" w:cstheme="minorHAnsi"/>
          <w:sz w:val="28"/>
          <w:szCs w:val="28"/>
        </w:rPr>
        <w:t xml:space="preserve"> Other matters that the parties wish to bring to the court’s attention that may affect management of this case: </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sz w:val="28"/>
          <w:szCs w:val="28"/>
        </w:rPr>
        <w:t>_______________________________________________________________.</w:t>
      </w:r>
    </w:p>
    <w:p w:rsidR="007C334A" w:rsidRPr="007C334A" w:rsidRDefault="007C334A" w:rsidP="007C334A">
      <w:pPr>
        <w:keepNext/>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b/>
          <w:bCs/>
          <w:i/>
          <w:iCs/>
          <w:sz w:val="28"/>
          <w:szCs w:val="28"/>
        </w:rPr>
        <w:t>14. Items upon which the parties do not agree:</w:t>
      </w:r>
      <w:r w:rsidRPr="007C334A">
        <w:rPr>
          <w:rFonts w:asciiTheme="minorHAnsi" w:hAnsiTheme="minorHAnsi" w:cstheme="minorHAnsi"/>
          <w:sz w:val="28"/>
          <w:szCs w:val="28"/>
        </w:rPr>
        <w:t xml:space="preserve"> The parties were unable in good faith to agree upon the following items, and the position of each party as to each item is as follows: </w:t>
      </w:r>
    </w:p>
    <w:p w:rsidR="007C334A" w:rsidRPr="007C334A" w:rsidRDefault="007C334A" w:rsidP="007C334A">
      <w:pPr>
        <w:autoSpaceDE w:val="0"/>
        <w:autoSpaceDN w:val="0"/>
        <w:adjustRightInd w:val="0"/>
        <w:spacing w:after="120" w:line="240" w:lineRule="auto"/>
        <w:ind w:firstLine="360"/>
        <w:jc w:val="both"/>
        <w:rPr>
          <w:rFonts w:asciiTheme="minorHAnsi" w:hAnsiTheme="minorHAnsi" w:cstheme="minorHAnsi"/>
          <w:sz w:val="28"/>
          <w:szCs w:val="28"/>
        </w:rPr>
      </w:pPr>
      <w:r w:rsidRPr="007C334A">
        <w:rPr>
          <w:rFonts w:asciiTheme="minorHAnsi" w:hAnsiTheme="minorHAnsi" w:cstheme="minorHAnsi"/>
          <w:sz w:val="28"/>
          <w:szCs w:val="28"/>
        </w:rPr>
        <w:t>_______________________________________________________________.</w:t>
      </w:r>
    </w:p>
    <w:p w:rsidR="007C334A" w:rsidRPr="007C334A" w:rsidRDefault="007C334A" w:rsidP="007C334A">
      <w:pPr>
        <w:keepNext/>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lastRenderedPageBreak/>
        <w:t>Dated this ___ day of __________, 20 ___.</w:t>
      </w:r>
    </w:p>
    <w:p w:rsidR="007C334A" w:rsidRPr="007C334A" w:rsidRDefault="007C334A" w:rsidP="007C334A">
      <w:pPr>
        <w:keepNext/>
        <w:autoSpaceDE w:val="0"/>
        <w:autoSpaceDN w:val="0"/>
        <w:adjustRightInd w:val="0"/>
        <w:spacing w:line="240" w:lineRule="auto"/>
        <w:ind w:firstLine="360"/>
        <w:jc w:val="both"/>
        <w:rPr>
          <w:rFonts w:asciiTheme="minorHAnsi" w:hAnsiTheme="minorHAnsi" w:cstheme="minorHAnsi"/>
          <w:sz w:val="28"/>
          <w:szCs w:val="28"/>
          <w:u w:val="single"/>
        </w:rPr>
      </w:pPr>
    </w:p>
    <w:p w:rsidR="007C334A" w:rsidRPr="007C334A" w:rsidRDefault="007C334A" w:rsidP="007C334A">
      <w:pPr>
        <w:keepNext/>
        <w:autoSpaceDE w:val="0"/>
        <w:autoSpaceDN w:val="0"/>
        <w:adjustRightInd w:val="0"/>
        <w:spacing w:line="240" w:lineRule="auto"/>
        <w:ind w:firstLine="360"/>
        <w:jc w:val="both"/>
        <w:rPr>
          <w:rFonts w:asciiTheme="minorHAnsi" w:hAnsiTheme="minorHAnsi" w:cstheme="minorHAnsi"/>
          <w:sz w:val="28"/>
          <w:szCs w:val="28"/>
          <w:u w:val="single"/>
        </w:rPr>
      </w:pPr>
    </w:p>
    <w:tbl>
      <w:tblPr>
        <w:tblW w:w="9450" w:type="dxa"/>
        <w:tblInd w:w="28" w:type="dxa"/>
        <w:tblLayout w:type="fixed"/>
        <w:tblCellMar>
          <w:left w:w="0" w:type="dxa"/>
          <w:right w:w="0" w:type="dxa"/>
        </w:tblCellMar>
        <w:tblLook w:val="0000" w:firstRow="0" w:lastRow="0" w:firstColumn="0" w:lastColumn="0" w:noHBand="0" w:noVBand="0"/>
      </w:tblPr>
      <w:tblGrid>
        <w:gridCol w:w="547"/>
        <w:gridCol w:w="4867"/>
        <w:gridCol w:w="4036"/>
      </w:tblGrid>
      <w:tr w:rsidR="007C334A" w:rsidRPr="007C334A" w:rsidTr="001D5AB6">
        <w:tc>
          <w:tcPr>
            <w:tcW w:w="547" w:type="dxa"/>
            <w:tcBorders>
              <w:top w:val="nil"/>
              <w:left w:val="nil"/>
              <w:bottom w:val="nil"/>
              <w:right w:val="nil"/>
            </w:tcBorders>
            <w:tcMar>
              <w:top w:w="28" w:type="dxa"/>
              <w:left w:w="28" w:type="dxa"/>
              <w:bottom w:w="28" w:type="dxa"/>
              <w:right w:w="28" w:type="dxa"/>
            </w:tcMar>
          </w:tcPr>
          <w:p w:rsidR="007C334A" w:rsidRPr="007C334A" w:rsidRDefault="007C334A" w:rsidP="001D5AB6">
            <w:pPr>
              <w:keepNext/>
              <w:autoSpaceDE w:val="0"/>
              <w:autoSpaceDN w:val="0"/>
              <w:adjustRightInd w:val="0"/>
              <w:spacing w:line="240" w:lineRule="auto"/>
              <w:rPr>
                <w:rFonts w:asciiTheme="minorHAnsi" w:hAnsiTheme="minorHAnsi" w:cstheme="minorHAnsi"/>
                <w:sz w:val="28"/>
                <w:szCs w:val="28"/>
                <w:u w:val="single"/>
              </w:rPr>
            </w:pPr>
            <w:r w:rsidRPr="007C334A">
              <w:rPr>
                <w:rFonts w:asciiTheme="minorHAnsi" w:hAnsiTheme="minorHAnsi" w:cstheme="minorHAnsi"/>
                <w:sz w:val="28"/>
                <w:szCs w:val="28"/>
                <w:u w:val="single"/>
              </w:rPr>
              <w:t xml:space="preserve"> </w:t>
            </w:r>
          </w:p>
        </w:tc>
        <w:tc>
          <w:tcPr>
            <w:tcW w:w="4867" w:type="dxa"/>
            <w:tcBorders>
              <w:top w:val="nil"/>
              <w:left w:val="nil"/>
              <w:bottom w:val="nil"/>
              <w:right w:val="nil"/>
            </w:tcBorders>
            <w:tcMar>
              <w:top w:w="28" w:type="dxa"/>
              <w:left w:w="28" w:type="dxa"/>
              <w:bottom w:w="28" w:type="dxa"/>
              <w:right w:w="28" w:type="dxa"/>
            </w:tcMar>
          </w:tcPr>
          <w:p w:rsidR="007C334A" w:rsidRPr="007C334A" w:rsidRDefault="007C334A" w:rsidP="001D5AB6">
            <w:pPr>
              <w:keepNext/>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______________________________</w:t>
            </w:r>
          </w:p>
        </w:tc>
        <w:tc>
          <w:tcPr>
            <w:tcW w:w="4036" w:type="dxa"/>
            <w:tcBorders>
              <w:top w:val="nil"/>
              <w:left w:val="nil"/>
              <w:bottom w:val="nil"/>
              <w:right w:val="nil"/>
            </w:tcBorders>
            <w:tcMar>
              <w:top w:w="28" w:type="dxa"/>
              <w:left w:w="28" w:type="dxa"/>
              <w:bottom w:w="28" w:type="dxa"/>
              <w:right w:w="28" w:type="dxa"/>
            </w:tcMar>
          </w:tcPr>
          <w:p w:rsidR="007C334A" w:rsidRPr="007C334A" w:rsidRDefault="007C334A" w:rsidP="001D5AB6">
            <w:pPr>
              <w:keepNext/>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____________________________</w:t>
            </w:r>
          </w:p>
        </w:tc>
      </w:tr>
      <w:tr w:rsidR="007C334A" w:rsidRPr="007C334A" w:rsidTr="001D5AB6">
        <w:tc>
          <w:tcPr>
            <w:tcW w:w="547"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u w:val="single"/>
              </w:rPr>
            </w:pPr>
            <w:r w:rsidRPr="007C334A">
              <w:rPr>
                <w:rFonts w:asciiTheme="minorHAnsi" w:hAnsiTheme="minorHAnsi" w:cstheme="minorHAnsi"/>
                <w:sz w:val="28"/>
                <w:szCs w:val="28"/>
                <w:u w:val="single"/>
              </w:rPr>
              <w:t xml:space="preserve"> </w:t>
            </w:r>
          </w:p>
        </w:tc>
        <w:tc>
          <w:tcPr>
            <w:tcW w:w="4867"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For Plaintiff</w:t>
            </w:r>
          </w:p>
        </w:tc>
        <w:tc>
          <w:tcPr>
            <w:tcW w:w="4036" w:type="dxa"/>
            <w:tcBorders>
              <w:top w:val="nil"/>
              <w:left w:val="nil"/>
              <w:bottom w:val="nil"/>
              <w:right w:val="nil"/>
            </w:tcBorders>
            <w:tcMar>
              <w:top w:w="28" w:type="dxa"/>
              <w:left w:w="28" w:type="dxa"/>
              <w:bottom w:w="28" w:type="dxa"/>
              <w:right w:w="28" w:type="dxa"/>
            </w:tcMar>
          </w:tcPr>
          <w:p w:rsidR="007C334A" w:rsidRPr="007C334A" w:rsidRDefault="007C334A" w:rsidP="001D5AB6">
            <w:pPr>
              <w:autoSpaceDE w:val="0"/>
              <w:autoSpaceDN w:val="0"/>
              <w:adjustRightInd w:val="0"/>
              <w:spacing w:line="240" w:lineRule="auto"/>
              <w:rPr>
                <w:rFonts w:asciiTheme="minorHAnsi" w:hAnsiTheme="minorHAnsi" w:cstheme="minorHAnsi"/>
                <w:sz w:val="28"/>
                <w:szCs w:val="28"/>
              </w:rPr>
            </w:pPr>
            <w:r w:rsidRPr="007C334A">
              <w:rPr>
                <w:rFonts w:asciiTheme="minorHAnsi" w:hAnsiTheme="minorHAnsi" w:cstheme="minorHAnsi"/>
                <w:sz w:val="28"/>
                <w:szCs w:val="28"/>
              </w:rPr>
              <w:t>For Defendant</w:t>
            </w:r>
          </w:p>
        </w:tc>
      </w:tr>
    </w:tbl>
    <w:p w:rsidR="007C334A" w:rsidRPr="007C334A" w:rsidRDefault="007C334A" w:rsidP="007C334A">
      <w:pPr>
        <w:spacing w:after="120" w:line="240" w:lineRule="auto"/>
        <w:ind w:firstLine="360"/>
        <w:jc w:val="both"/>
        <w:rPr>
          <w:rFonts w:asciiTheme="minorHAnsi" w:hAnsiTheme="minorHAnsi" w:cstheme="minorHAnsi"/>
          <w:sz w:val="28"/>
          <w:szCs w:val="28"/>
        </w:rPr>
      </w:pPr>
    </w:p>
    <w:p w:rsidR="007C334A" w:rsidRPr="007C334A" w:rsidRDefault="007C334A" w:rsidP="007C334A">
      <w:pPr>
        <w:widowControl/>
        <w:spacing w:after="240" w:line="240" w:lineRule="auto"/>
        <w:ind w:firstLine="720"/>
        <w:rPr>
          <w:rFonts w:asciiTheme="minorHAnsi" w:hAnsiTheme="minorHAnsi" w:cstheme="minorHAnsi"/>
          <w:sz w:val="28"/>
          <w:szCs w:val="28"/>
        </w:rPr>
      </w:pPr>
    </w:p>
    <w:p w:rsidR="00C262FA" w:rsidRDefault="00C262FA" w:rsidP="004B0EAA"/>
    <w:sectPr w:rsidR="00C262FA" w:rsidSect="004A35FA">
      <w:headerReference w:type="default" r:id="rId7"/>
      <w:footerReference w:type="default" r:id="rId8"/>
      <w:footerReference w:type="first" r:id="rId9"/>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61F" w:rsidRDefault="007D461F" w:rsidP="004A35FA">
      <w:r>
        <w:separator/>
      </w:r>
    </w:p>
  </w:endnote>
  <w:endnote w:type="continuationSeparator" w:id="0">
    <w:p w:rsidR="007D461F" w:rsidRDefault="007D461F" w:rsidP="004A3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5FA" w:rsidRPr="004A35FA" w:rsidRDefault="004A35FA" w:rsidP="004A35FA">
    <w:r w:rsidRPr="002C03AE">
      <w:rPr>
        <w:rStyle w:val="DocID"/>
      </w:rPr>
      <w:fldChar w:fldCharType="begin"/>
    </w:r>
    <w:r w:rsidRPr="002C03AE">
      <w:rPr>
        <w:rStyle w:val="DocID"/>
      </w:rPr>
      <w:instrText xml:space="preserve"> DOCPROPERTY  DocID  \* MERGEFORMAT </w:instrText>
    </w:r>
    <w:r w:rsidRPr="002C03AE">
      <w:rPr>
        <w:rStyle w:val="DocID"/>
      </w:rPr>
      <w:fldChar w:fldCharType="separate"/>
    </w:r>
    <w:r w:rsidR="007C334A" w:rsidRPr="007C334A">
      <w:rPr>
        <w:rStyle w:val="DocID"/>
      </w:rPr>
      <w:t>102504888_1</w:t>
    </w:r>
    <w:r w:rsidRPr="002C03AE">
      <w:rPr>
        <w:rStyle w:val="DocID"/>
      </w:rPr>
      <w:fldChar w:fldCharType="end"/>
    </w:r>
    <w:r w:rsidRPr="004A35FA">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5FA" w:rsidRPr="004A35FA" w:rsidRDefault="004A35FA">
    <w:pPr>
      <w:pStyle w:val="Footer"/>
    </w:pPr>
    <w:r w:rsidRPr="002C03AE">
      <w:rPr>
        <w:rStyle w:val="DocID"/>
      </w:rPr>
      <w:fldChar w:fldCharType="begin"/>
    </w:r>
    <w:r w:rsidRPr="002C03AE">
      <w:rPr>
        <w:rStyle w:val="DocID"/>
      </w:rPr>
      <w:instrText xml:space="preserve"> DOCPROPERTY  DocID  \* MERGEFORMAT </w:instrText>
    </w:r>
    <w:r w:rsidRPr="002C03AE">
      <w:rPr>
        <w:rStyle w:val="DocID"/>
      </w:rPr>
      <w:fldChar w:fldCharType="separate"/>
    </w:r>
    <w:r w:rsidR="007C334A" w:rsidRPr="007C334A">
      <w:rPr>
        <w:rStyle w:val="DocID"/>
      </w:rPr>
      <w:t>102504888_1</w:t>
    </w:r>
    <w:r w:rsidRPr="002C03AE">
      <w:rPr>
        <w:rStyle w:val="DocID"/>
      </w:rPr>
      <w:fldChar w:fldCharType="end"/>
    </w:r>
    <w:r w:rsidRPr="004A35FA">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61F" w:rsidRDefault="007D461F" w:rsidP="004A35FA">
      <w:r>
        <w:separator/>
      </w:r>
    </w:p>
  </w:footnote>
  <w:footnote w:type="continuationSeparator" w:id="0">
    <w:p w:rsidR="007D461F" w:rsidRDefault="007D461F" w:rsidP="004A35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34A" w:rsidRPr="007C334A" w:rsidRDefault="006B162D" w:rsidP="007C334A">
    <w:pPr>
      <w:pStyle w:val="Header"/>
      <w:jc w:val="center"/>
      <w:rPr>
        <w:b/>
      </w:rPr>
    </w:pPr>
    <w:r>
      <w:rPr>
        <w:b/>
      </w:rPr>
      <w:t>Appendix B</w:t>
    </w:r>
    <w:r w:rsidR="00EC095F">
      <w:rPr>
        <w:b/>
      </w:rPr>
      <w:t>—Blacklined Version</w:t>
    </w:r>
  </w:p>
  <w:p w:rsidR="007C334A" w:rsidRDefault="007C33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AE2F9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BE22C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470EF9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CD2C9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D08040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49E701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865E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E98CB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E88A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7806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11512"/>
    <w:multiLevelType w:val="hybridMultilevel"/>
    <w:tmpl w:val="1F8EE3D4"/>
    <w:lvl w:ilvl="0" w:tplc="564ABA56">
      <w:start w:val="1"/>
      <w:numFmt w:val="bullet"/>
      <w:lvlRestart w:val="0"/>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B8E7599"/>
    <w:multiLevelType w:val="multilevel"/>
    <w:tmpl w:val="A4B8D022"/>
    <w:name w:val="LRRC Par"/>
    <w:lvl w:ilvl="0">
      <w:start w:val="1"/>
      <w:numFmt w:val="decimal"/>
      <w:pStyle w:val="Heading1"/>
      <w:lvlText w:val="%1."/>
      <w:lvlJc w:val="left"/>
      <w:pPr>
        <w:tabs>
          <w:tab w:val="num" w:pos="1440"/>
        </w:tabs>
        <w:ind w:left="0" w:firstLine="720"/>
      </w:pPr>
      <w:rPr>
        <w:caps w:val="0"/>
        <w:color w:val="010000"/>
        <w:u w:val="none"/>
      </w:rPr>
    </w:lvl>
    <w:lvl w:ilvl="1">
      <w:start w:val="1"/>
      <w:numFmt w:val="lowerLetter"/>
      <w:pStyle w:val="Heading2"/>
      <w:lvlText w:val="%2."/>
      <w:lvlJc w:val="left"/>
      <w:pPr>
        <w:tabs>
          <w:tab w:val="num" w:pos="2160"/>
        </w:tabs>
        <w:ind w:left="0" w:firstLine="1440"/>
      </w:pPr>
      <w:rPr>
        <w:caps w:val="0"/>
        <w:color w:val="010000"/>
        <w:u w:val="none"/>
      </w:rPr>
    </w:lvl>
    <w:lvl w:ilvl="2">
      <w:start w:val="1"/>
      <w:numFmt w:val="lowerRoman"/>
      <w:pStyle w:val="Heading3"/>
      <w:lvlText w:val="%3."/>
      <w:lvlJc w:val="left"/>
      <w:pPr>
        <w:tabs>
          <w:tab w:val="num" w:pos="2880"/>
        </w:tabs>
        <w:ind w:left="720" w:firstLine="1440"/>
      </w:pPr>
      <w:rPr>
        <w:caps w:val="0"/>
        <w:color w:val="010000"/>
        <w:u w:val="none"/>
      </w:rPr>
    </w:lvl>
    <w:lvl w:ilvl="3">
      <w:start w:val="1"/>
      <w:numFmt w:val="decimal"/>
      <w:pStyle w:val="Heading4"/>
      <w:lvlText w:val="(%4)"/>
      <w:lvlJc w:val="left"/>
      <w:pPr>
        <w:tabs>
          <w:tab w:val="num" w:pos="3600"/>
        </w:tabs>
        <w:ind w:left="1440" w:firstLine="1440"/>
      </w:pPr>
      <w:rPr>
        <w:caps w:val="0"/>
        <w:color w:val="010000"/>
        <w:u w:val="none"/>
      </w:rPr>
    </w:lvl>
    <w:lvl w:ilvl="4">
      <w:start w:val="1"/>
      <w:numFmt w:val="upperLetter"/>
      <w:pStyle w:val="Heading5"/>
      <w:lvlText w:val="(%5)"/>
      <w:lvlJc w:val="left"/>
      <w:pPr>
        <w:tabs>
          <w:tab w:val="num" w:pos="4320"/>
        </w:tabs>
        <w:ind w:left="2160" w:firstLine="1440"/>
      </w:pPr>
      <w:rPr>
        <w:caps w:val="0"/>
        <w:color w:val="010000"/>
        <w:u w:val="none"/>
      </w:rPr>
    </w:lvl>
    <w:lvl w:ilvl="5">
      <w:start w:val="1"/>
      <w:numFmt w:val="none"/>
      <w:pStyle w:val="Heading6"/>
      <w:lvlText w:val=""/>
      <w:lvlJc w:val="left"/>
      <w:pPr>
        <w:tabs>
          <w:tab w:val="num" w:pos="720"/>
        </w:tabs>
        <w:ind w:left="0" w:firstLine="0"/>
      </w:pPr>
      <w:rPr>
        <w:caps w:val="0"/>
        <w:color w:val="010000"/>
        <w:u w:val="none"/>
      </w:rPr>
    </w:lvl>
    <w:lvl w:ilvl="6">
      <w:start w:val="1"/>
      <w:numFmt w:val="none"/>
      <w:pStyle w:val="Heading7"/>
      <w:lvlText w:val=""/>
      <w:lvlJc w:val="left"/>
      <w:pPr>
        <w:tabs>
          <w:tab w:val="num" w:pos="720"/>
        </w:tabs>
        <w:ind w:left="0" w:firstLine="0"/>
      </w:pPr>
      <w:rPr>
        <w:caps w:val="0"/>
        <w:color w:val="010000"/>
        <w:u w:val="none"/>
      </w:rPr>
    </w:lvl>
    <w:lvl w:ilvl="7">
      <w:start w:val="1"/>
      <w:numFmt w:val="none"/>
      <w:pStyle w:val="Heading8"/>
      <w:lvlText w:val=""/>
      <w:lvlJc w:val="left"/>
      <w:pPr>
        <w:tabs>
          <w:tab w:val="num" w:pos="720"/>
        </w:tabs>
        <w:ind w:left="0" w:firstLine="0"/>
      </w:pPr>
      <w:rPr>
        <w:caps w:val="0"/>
        <w:color w:val="010000"/>
        <w:u w:val="none"/>
      </w:rPr>
    </w:lvl>
    <w:lvl w:ilvl="8">
      <w:start w:val="1"/>
      <w:numFmt w:val="none"/>
      <w:pStyle w:val="Heading9"/>
      <w:lvlText w:val=""/>
      <w:lvlJc w:val="left"/>
      <w:pPr>
        <w:tabs>
          <w:tab w:val="num" w:pos="720"/>
        </w:tabs>
        <w:ind w:left="0" w:firstLine="0"/>
      </w:pPr>
      <w:rPr>
        <w:caps w:val="0"/>
        <w:color w:val="010000"/>
        <w:u w:val="no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faultNumberOfLevelsInTOCForThisScheme" w:val="3"/>
    <w:docVar w:name="DocCategory1" w:val="999999"/>
    <w:docVar w:name="DocCategory2" w:val="50251"/>
    <w:docVar w:name="DocIDAuthor" w:val="False"/>
    <w:docVar w:name="DocIDClientMatter" w:val="False"/>
    <w:docVar w:name="DocIDDate" w:val="False"/>
    <w:docVar w:name="DocIDDateText" w:val="False"/>
    <w:docVar w:name="DocIDLibrary" w:val="False"/>
    <w:docVar w:name="DocIDType" w:val="AllPages"/>
    <w:docVar w:name="DocIDTypist" w:val="False"/>
    <w:docVar w:name="LastSchemeChoice" w:val="LRRC Par"/>
    <w:docVar w:name="LastSchemeUniqueID" w:val="137"/>
    <w:docVar w:name="LegacyDocIDRemoved" w:val="True"/>
    <w:docVar w:name="Option0True" w:val="False"/>
    <w:docVar w:name="Option1True" w:val="False"/>
    <w:docVar w:name="Option2True" w:val="False"/>
  </w:docVars>
  <w:rsids>
    <w:rsidRoot w:val="007C334A"/>
    <w:rsid w:val="000617F4"/>
    <w:rsid w:val="001634A4"/>
    <w:rsid w:val="00166F1A"/>
    <w:rsid w:val="0018525C"/>
    <w:rsid w:val="00197B61"/>
    <w:rsid w:val="003D68CD"/>
    <w:rsid w:val="004A35FA"/>
    <w:rsid w:val="004B0EAA"/>
    <w:rsid w:val="006B162D"/>
    <w:rsid w:val="006B2D48"/>
    <w:rsid w:val="007C334A"/>
    <w:rsid w:val="007D461F"/>
    <w:rsid w:val="00AB6A58"/>
    <w:rsid w:val="00BA2E99"/>
    <w:rsid w:val="00C262FA"/>
    <w:rsid w:val="00CB4A80"/>
    <w:rsid w:val="00DB2B02"/>
    <w:rsid w:val="00E317EE"/>
    <w:rsid w:val="00E84B15"/>
    <w:rsid w:val="00EC0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9D1E1F0-BFA8-4ABB-BCA0-D2EA9E6C0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34A"/>
    <w:pPr>
      <w:widowControl w:val="0"/>
      <w:spacing w:line="240" w:lineRule="exact"/>
    </w:pPr>
    <w:rPr>
      <w:rFonts w:ascii="Times New Roman" w:eastAsia="Times New Roman" w:hAnsi="Times New Roman" w:cs="Times New Roman"/>
      <w:sz w:val="26"/>
      <w:szCs w:val="20"/>
    </w:rPr>
  </w:style>
  <w:style w:type="paragraph" w:styleId="Heading1">
    <w:name w:val="heading 1"/>
    <w:basedOn w:val="Normal"/>
    <w:link w:val="Heading1Char"/>
    <w:qFormat/>
    <w:rsid w:val="00DB2B02"/>
    <w:pPr>
      <w:numPr>
        <w:numId w:val="11"/>
      </w:numPr>
      <w:spacing w:after="240"/>
      <w:outlineLvl w:val="0"/>
    </w:pPr>
    <w:rPr>
      <w:rFonts w:eastAsiaTheme="majorEastAsia"/>
      <w:bCs/>
      <w:szCs w:val="28"/>
    </w:rPr>
  </w:style>
  <w:style w:type="paragraph" w:styleId="Heading2">
    <w:name w:val="heading 2"/>
    <w:basedOn w:val="Normal"/>
    <w:link w:val="Heading2Char"/>
    <w:semiHidden/>
    <w:unhideWhenUsed/>
    <w:qFormat/>
    <w:rsid w:val="00DB2B02"/>
    <w:pPr>
      <w:numPr>
        <w:ilvl w:val="1"/>
        <w:numId w:val="11"/>
      </w:numPr>
      <w:spacing w:after="240"/>
      <w:outlineLvl w:val="1"/>
    </w:pPr>
    <w:rPr>
      <w:rFonts w:eastAsiaTheme="majorEastAsia"/>
      <w:bCs/>
      <w:szCs w:val="26"/>
    </w:rPr>
  </w:style>
  <w:style w:type="paragraph" w:styleId="Heading3">
    <w:name w:val="heading 3"/>
    <w:basedOn w:val="Normal"/>
    <w:link w:val="Heading3Char"/>
    <w:semiHidden/>
    <w:unhideWhenUsed/>
    <w:qFormat/>
    <w:rsid w:val="00DB2B02"/>
    <w:pPr>
      <w:numPr>
        <w:ilvl w:val="2"/>
        <w:numId w:val="11"/>
      </w:numPr>
      <w:spacing w:after="240"/>
      <w:outlineLvl w:val="2"/>
    </w:pPr>
    <w:rPr>
      <w:rFonts w:eastAsiaTheme="majorEastAsia"/>
      <w:bCs/>
    </w:rPr>
  </w:style>
  <w:style w:type="paragraph" w:styleId="Heading4">
    <w:name w:val="heading 4"/>
    <w:basedOn w:val="Normal"/>
    <w:link w:val="Heading4Char"/>
    <w:semiHidden/>
    <w:unhideWhenUsed/>
    <w:qFormat/>
    <w:rsid w:val="00DB2B02"/>
    <w:pPr>
      <w:numPr>
        <w:ilvl w:val="3"/>
        <w:numId w:val="11"/>
      </w:numPr>
      <w:spacing w:after="240"/>
      <w:outlineLvl w:val="3"/>
    </w:pPr>
    <w:rPr>
      <w:rFonts w:eastAsiaTheme="majorEastAsia"/>
      <w:bCs/>
      <w:iCs/>
    </w:rPr>
  </w:style>
  <w:style w:type="paragraph" w:styleId="Heading5">
    <w:name w:val="heading 5"/>
    <w:basedOn w:val="Normal"/>
    <w:link w:val="Heading5Char"/>
    <w:semiHidden/>
    <w:unhideWhenUsed/>
    <w:qFormat/>
    <w:rsid w:val="00DB2B02"/>
    <w:pPr>
      <w:numPr>
        <w:ilvl w:val="4"/>
        <w:numId w:val="11"/>
      </w:numPr>
      <w:spacing w:after="240"/>
      <w:outlineLvl w:val="4"/>
    </w:pPr>
    <w:rPr>
      <w:rFonts w:eastAsiaTheme="majorEastAsia"/>
    </w:rPr>
  </w:style>
  <w:style w:type="paragraph" w:styleId="Heading6">
    <w:name w:val="heading 6"/>
    <w:basedOn w:val="Normal"/>
    <w:link w:val="Heading6Char"/>
    <w:semiHidden/>
    <w:unhideWhenUsed/>
    <w:qFormat/>
    <w:rsid w:val="00DB2B02"/>
    <w:pPr>
      <w:numPr>
        <w:ilvl w:val="5"/>
        <w:numId w:val="11"/>
      </w:numPr>
      <w:spacing w:after="240"/>
      <w:outlineLvl w:val="5"/>
    </w:pPr>
    <w:rPr>
      <w:rFonts w:eastAsiaTheme="majorEastAsia"/>
      <w:iCs/>
    </w:rPr>
  </w:style>
  <w:style w:type="paragraph" w:styleId="Heading7">
    <w:name w:val="heading 7"/>
    <w:basedOn w:val="Normal"/>
    <w:link w:val="Heading7Char"/>
    <w:semiHidden/>
    <w:unhideWhenUsed/>
    <w:qFormat/>
    <w:rsid w:val="00DB2B02"/>
    <w:pPr>
      <w:numPr>
        <w:ilvl w:val="6"/>
        <w:numId w:val="11"/>
      </w:numPr>
      <w:spacing w:after="240"/>
      <w:outlineLvl w:val="6"/>
    </w:pPr>
    <w:rPr>
      <w:rFonts w:eastAsiaTheme="majorEastAsia"/>
      <w:iCs/>
    </w:rPr>
  </w:style>
  <w:style w:type="paragraph" w:styleId="Heading8">
    <w:name w:val="heading 8"/>
    <w:basedOn w:val="Normal"/>
    <w:link w:val="Heading8Char"/>
    <w:semiHidden/>
    <w:unhideWhenUsed/>
    <w:qFormat/>
    <w:rsid w:val="00DB2B02"/>
    <w:pPr>
      <w:numPr>
        <w:ilvl w:val="7"/>
        <w:numId w:val="11"/>
      </w:numPr>
      <w:spacing w:after="240"/>
      <w:outlineLvl w:val="7"/>
    </w:pPr>
    <w:rPr>
      <w:rFonts w:eastAsiaTheme="majorEastAsia"/>
    </w:rPr>
  </w:style>
  <w:style w:type="paragraph" w:styleId="Heading9">
    <w:name w:val="heading 9"/>
    <w:basedOn w:val="Normal"/>
    <w:link w:val="Heading9Char"/>
    <w:semiHidden/>
    <w:unhideWhenUsed/>
    <w:qFormat/>
    <w:rsid w:val="00DB2B02"/>
    <w:pPr>
      <w:numPr>
        <w:ilvl w:val="8"/>
        <w:numId w:val="11"/>
      </w:numPr>
      <w:spacing w:after="240"/>
      <w:outlineLvl w:val="8"/>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RRCMainText">
    <w:name w:val="LRRC Main Text"/>
    <w:basedOn w:val="Normal"/>
    <w:qFormat/>
    <w:rsid w:val="000617F4"/>
    <w:pPr>
      <w:spacing w:after="240"/>
      <w:ind w:firstLine="720"/>
    </w:pPr>
  </w:style>
  <w:style w:type="paragraph" w:customStyle="1" w:styleId="LRRCBodyTextTab">
    <w:name w:val="LRRC Body Text Tab"/>
    <w:basedOn w:val="Normal"/>
    <w:qFormat/>
    <w:rsid w:val="000617F4"/>
    <w:pPr>
      <w:tabs>
        <w:tab w:val="left" w:pos="1440"/>
      </w:tabs>
      <w:spacing w:after="240"/>
    </w:pPr>
  </w:style>
  <w:style w:type="paragraph" w:customStyle="1" w:styleId="LRRCDoubleIndent">
    <w:name w:val="LRRC Double Indent"/>
    <w:basedOn w:val="Normal"/>
    <w:qFormat/>
    <w:rsid w:val="000617F4"/>
    <w:pPr>
      <w:spacing w:after="240"/>
      <w:ind w:left="1440" w:right="1440"/>
    </w:pPr>
  </w:style>
  <w:style w:type="paragraph" w:customStyle="1" w:styleId="LRRCSig">
    <w:name w:val="LRRC Sig"/>
    <w:basedOn w:val="Normal"/>
    <w:qFormat/>
    <w:rsid w:val="000617F4"/>
    <w:pPr>
      <w:ind w:left="4680"/>
    </w:pPr>
  </w:style>
  <w:style w:type="paragraph" w:customStyle="1" w:styleId="LRRCTitle">
    <w:name w:val="LRRC Title"/>
    <w:basedOn w:val="Normal"/>
    <w:qFormat/>
    <w:rsid w:val="000617F4"/>
    <w:pPr>
      <w:spacing w:after="480"/>
      <w:jc w:val="center"/>
      <w:outlineLvl w:val="0"/>
    </w:pPr>
    <w:rPr>
      <w:b/>
      <w:caps/>
    </w:rPr>
  </w:style>
  <w:style w:type="paragraph" w:styleId="BlockText">
    <w:name w:val="Block Text"/>
    <w:basedOn w:val="Normal"/>
    <w:uiPriority w:val="99"/>
    <w:semiHidden/>
    <w:unhideWhenUsed/>
    <w:rsid w:val="006B2D4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rPr>
  </w:style>
  <w:style w:type="paragraph" w:styleId="EnvelopeAddress">
    <w:name w:val="envelope address"/>
    <w:basedOn w:val="Normal"/>
    <w:uiPriority w:val="99"/>
    <w:semiHidden/>
    <w:unhideWhenUsed/>
    <w:rsid w:val="006B2D48"/>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6B2D48"/>
    <w:rPr>
      <w:rFonts w:eastAsiaTheme="majorEastAsia" w:cstheme="majorBidi"/>
      <w:sz w:val="20"/>
    </w:rPr>
  </w:style>
  <w:style w:type="paragraph" w:styleId="Index1">
    <w:name w:val="index 1"/>
    <w:basedOn w:val="Normal"/>
    <w:next w:val="Normal"/>
    <w:autoRedefine/>
    <w:uiPriority w:val="99"/>
    <w:semiHidden/>
    <w:unhideWhenUsed/>
    <w:rsid w:val="006B2D48"/>
    <w:pPr>
      <w:ind w:left="240" w:hanging="240"/>
    </w:pPr>
  </w:style>
  <w:style w:type="paragraph" w:styleId="IndexHeading">
    <w:name w:val="index heading"/>
    <w:basedOn w:val="Normal"/>
    <w:next w:val="Index1"/>
    <w:uiPriority w:val="99"/>
    <w:semiHidden/>
    <w:unhideWhenUsed/>
    <w:rsid w:val="006B2D48"/>
    <w:rPr>
      <w:rFonts w:eastAsiaTheme="majorEastAsia" w:cstheme="majorBidi"/>
      <w:b/>
      <w:bCs/>
    </w:rPr>
  </w:style>
  <w:style w:type="table" w:styleId="MediumGrid2">
    <w:name w:val="Medium Grid 2"/>
    <w:basedOn w:val="TableNormal"/>
    <w:uiPriority w:val="68"/>
    <w:rsid w:val="006B2D48"/>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6B2D48"/>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B2D48"/>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B2D48"/>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B2D48"/>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B2D48"/>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B2D48"/>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Accent1">
    <w:name w:val="Medium List 2 Accent 1"/>
    <w:basedOn w:val="TableNormal"/>
    <w:uiPriority w:val="66"/>
    <w:rsid w:val="006B2D48"/>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B2D48"/>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B2D48"/>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B2D48"/>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B2D48"/>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B2D48"/>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unhideWhenUsed/>
    <w:rsid w:val="006B2D48"/>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6B2D48"/>
    <w:rPr>
      <w:rFonts w:eastAsiaTheme="majorEastAsia" w:cstheme="majorBidi"/>
      <w:shd w:val="pct20" w:color="auto" w:fill="auto"/>
    </w:rPr>
  </w:style>
  <w:style w:type="paragraph" w:styleId="TOAHeading">
    <w:name w:val="toa heading"/>
    <w:basedOn w:val="Normal"/>
    <w:next w:val="Normal"/>
    <w:uiPriority w:val="99"/>
    <w:semiHidden/>
    <w:unhideWhenUsed/>
    <w:rsid w:val="006B2D48"/>
    <w:pPr>
      <w:spacing w:before="120"/>
    </w:pPr>
    <w:rPr>
      <w:rFonts w:eastAsiaTheme="majorEastAsia" w:cstheme="majorBidi"/>
      <w:b/>
      <w:bCs/>
    </w:rPr>
  </w:style>
  <w:style w:type="character" w:customStyle="1" w:styleId="Heading1Char">
    <w:name w:val="Heading 1 Char"/>
    <w:basedOn w:val="DefaultParagraphFont"/>
    <w:link w:val="Heading1"/>
    <w:rsid w:val="00DB2B02"/>
    <w:rPr>
      <w:rFonts w:eastAsiaTheme="majorEastAsia" w:cs="Times New Roman"/>
      <w:bCs/>
      <w:szCs w:val="28"/>
    </w:rPr>
  </w:style>
  <w:style w:type="paragraph" w:styleId="TOCHeading">
    <w:name w:val="TOC Heading"/>
    <w:basedOn w:val="Normal"/>
    <w:next w:val="Normal"/>
    <w:uiPriority w:val="39"/>
    <w:semiHidden/>
    <w:unhideWhenUsed/>
    <w:qFormat/>
    <w:rsid w:val="00AB6A58"/>
    <w:pPr>
      <w:spacing w:after="240"/>
      <w:jc w:val="center"/>
    </w:pPr>
    <w:rPr>
      <w:b/>
    </w:rPr>
  </w:style>
  <w:style w:type="character" w:customStyle="1" w:styleId="Heading2Char">
    <w:name w:val="Heading 2 Char"/>
    <w:basedOn w:val="DefaultParagraphFont"/>
    <w:link w:val="Heading2"/>
    <w:semiHidden/>
    <w:rsid w:val="00DB2B02"/>
    <w:rPr>
      <w:rFonts w:eastAsiaTheme="majorEastAsia" w:cs="Times New Roman"/>
      <w:bCs/>
      <w:szCs w:val="26"/>
    </w:rPr>
  </w:style>
  <w:style w:type="character" w:customStyle="1" w:styleId="Heading3Char">
    <w:name w:val="Heading 3 Char"/>
    <w:basedOn w:val="DefaultParagraphFont"/>
    <w:link w:val="Heading3"/>
    <w:semiHidden/>
    <w:rsid w:val="00DB2B02"/>
    <w:rPr>
      <w:rFonts w:eastAsiaTheme="majorEastAsia" w:cs="Times New Roman"/>
      <w:bCs/>
    </w:rPr>
  </w:style>
  <w:style w:type="character" w:customStyle="1" w:styleId="Heading4Char">
    <w:name w:val="Heading 4 Char"/>
    <w:basedOn w:val="DefaultParagraphFont"/>
    <w:link w:val="Heading4"/>
    <w:semiHidden/>
    <w:rsid w:val="00DB2B02"/>
    <w:rPr>
      <w:rFonts w:eastAsiaTheme="majorEastAsia" w:cs="Times New Roman"/>
      <w:bCs/>
      <w:iCs/>
    </w:rPr>
  </w:style>
  <w:style w:type="character" w:customStyle="1" w:styleId="Heading5Char">
    <w:name w:val="Heading 5 Char"/>
    <w:basedOn w:val="DefaultParagraphFont"/>
    <w:link w:val="Heading5"/>
    <w:semiHidden/>
    <w:rsid w:val="00DB2B02"/>
    <w:rPr>
      <w:rFonts w:eastAsiaTheme="majorEastAsia" w:cs="Times New Roman"/>
    </w:rPr>
  </w:style>
  <w:style w:type="character" w:customStyle="1" w:styleId="Heading6Char">
    <w:name w:val="Heading 6 Char"/>
    <w:basedOn w:val="DefaultParagraphFont"/>
    <w:link w:val="Heading6"/>
    <w:semiHidden/>
    <w:rsid w:val="00DB2B02"/>
    <w:rPr>
      <w:rFonts w:eastAsiaTheme="majorEastAsia" w:cs="Times New Roman"/>
      <w:iCs/>
    </w:rPr>
  </w:style>
  <w:style w:type="character" w:customStyle="1" w:styleId="Heading7Char">
    <w:name w:val="Heading 7 Char"/>
    <w:basedOn w:val="DefaultParagraphFont"/>
    <w:link w:val="Heading7"/>
    <w:semiHidden/>
    <w:rsid w:val="00DB2B02"/>
    <w:rPr>
      <w:rFonts w:eastAsiaTheme="majorEastAsia" w:cs="Times New Roman"/>
      <w:iCs/>
    </w:rPr>
  </w:style>
  <w:style w:type="character" w:customStyle="1" w:styleId="Heading8Char">
    <w:name w:val="Heading 8 Char"/>
    <w:basedOn w:val="DefaultParagraphFont"/>
    <w:link w:val="Heading8"/>
    <w:semiHidden/>
    <w:rsid w:val="00DB2B02"/>
    <w:rPr>
      <w:rFonts w:eastAsiaTheme="majorEastAsia" w:cs="Times New Roman"/>
      <w:szCs w:val="20"/>
    </w:rPr>
  </w:style>
  <w:style w:type="character" w:customStyle="1" w:styleId="Heading9Char">
    <w:name w:val="Heading 9 Char"/>
    <w:basedOn w:val="DefaultParagraphFont"/>
    <w:link w:val="Heading9"/>
    <w:semiHidden/>
    <w:rsid w:val="00DB2B02"/>
    <w:rPr>
      <w:rFonts w:eastAsiaTheme="majorEastAsia" w:cs="Times New Roman"/>
      <w:iCs/>
      <w:szCs w:val="20"/>
    </w:rPr>
  </w:style>
  <w:style w:type="paragraph" w:styleId="BodyText">
    <w:name w:val="Body Text"/>
    <w:basedOn w:val="Normal"/>
    <w:link w:val="BodyTextChar"/>
    <w:uiPriority w:val="99"/>
    <w:semiHidden/>
    <w:unhideWhenUsed/>
    <w:rsid w:val="004B0EAA"/>
    <w:pPr>
      <w:spacing w:after="120"/>
    </w:pPr>
  </w:style>
  <w:style w:type="character" w:customStyle="1" w:styleId="BodyTextChar">
    <w:name w:val="Body Text Char"/>
    <w:basedOn w:val="DefaultParagraphFont"/>
    <w:link w:val="BodyText"/>
    <w:uiPriority w:val="99"/>
    <w:semiHidden/>
    <w:rsid w:val="004B0EAA"/>
  </w:style>
  <w:style w:type="paragraph" w:styleId="TOC1">
    <w:name w:val="toc 1"/>
    <w:basedOn w:val="Normal"/>
    <w:next w:val="Normal"/>
    <w:autoRedefine/>
    <w:uiPriority w:val="39"/>
    <w:semiHidden/>
    <w:unhideWhenUsed/>
    <w:rsid w:val="004B0EAA"/>
    <w:pPr>
      <w:tabs>
        <w:tab w:val="right" w:leader="dot" w:pos="9360"/>
      </w:tabs>
      <w:spacing w:after="240"/>
      <w:ind w:left="720" w:right="432" w:hanging="720"/>
    </w:pPr>
  </w:style>
  <w:style w:type="paragraph" w:styleId="TOC2">
    <w:name w:val="toc 2"/>
    <w:basedOn w:val="Normal"/>
    <w:next w:val="Normal"/>
    <w:autoRedefine/>
    <w:uiPriority w:val="39"/>
    <w:semiHidden/>
    <w:unhideWhenUsed/>
    <w:rsid w:val="004B0EAA"/>
    <w:pPr>
      <w:tabs>
        <w:tab w:val="right" w:leader="dot" w:pos="9360"/>
      </w:tabs>
      <w:spacing w:after="240"/>
      <w:ind w:left="1440" w:right="432" w:hanging="720"/>
    </w:pPr>
  </w:style>
  <w:style w:type="paragraph" w:styleId="TOC3">
    <w:name w:val="toc 3"/>
    <w:basedOn w:val="Normal"/>
    <w:next w:val="Normal"/>
    <w:autoRedefine/>
    <w:uiPriority w:val="39"/>
    <w:semiHidden/>
    <w:unhideWhenUsed/>
    <w:rsid w:val="004B0EAA"/>
    <w:pPr>
      <w:tabs>
        <w:tab w:val="right" w:leader="dot" w:pos="9360"/>
      </w:tabs>
      <w:spacing w:after="120"/>
      <w:ind w:left="2160" w:right="432" w:hanging="720"/>
    </w:pPr>
  </w:style>
  <w:style w:type="paragraph" w:styleId="TOC4">
    <w:name w:val="toc 4"/>
    <w:basedOn w:val="Normal"/>
    <w:next w:val="Normal"/>
    <w:autoRedefine/>
    <w:uiPriority w:val="39"/>
    <w:semiHidden/>
    <w:unhideWhenUsed/>
    <w:rsid w:val="004B0EAA"/>
    <w:pPr>
      <w:tabs>
        <w:tab w:val="right" w:leader="dot" w:pos="9360"/>
      </w:tabs>
      <w:spacing w:after="120"/>
      <w:ind w:left="2880" w:right="432" w:hanging="720"/>
    </w:pPr>
  </w:style>
  <w:style w:type="paragraph" w:styleId="TOC5">
    <w:name w:val="toc 5"/>
    <w:basedOn w:val="Normal"/>
    <w:next w:val="Normal"/>
    <w:autoRedefine/>
    <w:uiPriority w:val="39"/>
    <w:semiHidden/>
    <w:unhideWhenUsed/>
    <w:rsid w:val="004B0EAA"/>
    <w:pPr>
      <w:tabs>
        <w:tab w:val="right" w:leader="dot" w:pos="9360"/>
      </w:tabs>
      <w:spacing w:after="120"/>
      <w:ind w:left="3600" w:right="432" w:hanging="720"/>
    </w:pPr>
  </w:style>
  <w:style w:type="paragraph" w:styleId="TOC6">
    <w:name w:val="toc 6"/>
    <w:basedOn w:val="Normal"/>
    <w:next w:val="Normal"/>
    <w:autoRedefine/>
    <w:uiPriority w:val="39"/>
    <w:semiHidden/>
    <w:unhideWhenUsed/>
    <w:rsid w:val="004B0EAA"/>
    <w:pPr>
      <w:tabs>
        <w:tab w:val="right" w:leader="dot" w:pos="9360"/>
      </w:tabs>
      <w:spacing w:after="120"/>
      <w:ind w:left="4320" w:right="432" w:hanging="720"/>
    </w:pPr>
  </w:style>
  <w:style w:type="paragraph" w:styleId="TOC7">
    <w:name w:val="toc 7"/>
    <w:basedOn w:val="Normal"/>
    <w:next w:val="Normal"/>
    <w:autoRedefine/>
    <w:uiPriority w:val="39"/>
    <w:semiHidden/>
    <w:unhideWhenUsed/>
    <w:rsid w:val="004B0EAA"/>
    <w:pPr>
      <w:tabs>
        <w:tab w:val="right" w:leader="dot" w:pos="9360"/>
      </w:tabs>
      <w:spacing w:after="120"/>
      <w:ind w:left="5040" w:right="432" w:hanging="720"/>
    </w:pPr>
  </w:style>
  <w:style w:type="paragraph" w:styleId="TOC8">
    <w:name w:val="toc 8"/>
    <w:basedOn w:val="Normal"/>
    <w:next w:val="Normal"/>
    <w:autoRedefine/>
    <w:uiPriority w:val="39"/>
    <w:semiHidden/>
    <w:unhideWhenUsed/>
    <w:rsid w:val="004B0EAA"/>
    <w:pPr>
      <w:tabs>
        <w:tab w:val="right" w:leader="dot" w:pos="9360"/>
      </w:tabs>
      <w:spacing w:after="120"/>
      <w:ind w:left="5760" w:right="432" w:hanging="720"/>
    </w:pPr>
  </w:style>
  <w:style w:type="paragraph" w:styleId="TOC9">
    <w:name w:val="toc 9"/>
    <w:basedOn w:val="Normal"/>
    <w:next w:val="Normal"/>
    <w:autoRedefine/>
    <w:uiPriority w:val="39"/>
    <w:semiHidden/>
    <w:unhideWhenUsed/>
    <w:rsid w:val="004B0EAA"/>
    <w:pPr>
      <w:tabs>
        <w:tab w:val="right" w:leader="dot" w:pos="9360"/>
      </w:tabs>
      <w:spacing w:after="120"/>
      <w:ind w:left="6480" w:right="432" w:hanging="720"/>
    </w:pPr>
  </w:style>
  <w:style w:type="paragraph" w:styleId="Header">
    <w:name w:val="header"/>
    <w:basedOn w:val="Normal"/>
    <w:link w:val="HeaderChar"/>
    <w:uiPriority w:val="99"/>
    <w:unhideWhenUsed/>
    <w:rsid w:val="004A35FA"/>
    <w:pPr>
      <w:tabs>
        <w:tab w:val="center" w:pos="4680"/>
        <w:tab w:val="right" w:pos="9360"/>
      </w:tabs>
    </w:pPr>
  </w:style>
  <w:style w:type="character" w:customStyle="1" w:styleId="HeaderChar">
    <w:name w:val="Header Char"/>
    <w:basedOn w:val="DefaultParagraphFont"/>
    <w:link w:val="Header"/>
    <w:uiPriority w:val="99"/>
    <w:rsid w:val="004A35FA"/>
  </w:style>
  <w:style w:type="paragraph" w:styleId="Footer">
    <w:name w:val="footer"/>
    <w:basedOn w:val="Normal"/>
    <w:link w:val="FooterChar"/>
    <w:uiPriority w:val="99"/>
    <w:unhideWhenUsed/>
    <w:rsid w:val="004A35FA"/>
    <w:pPr>
      <w:tabs>
        <w:tab w:val="center" w:pos="4680"/>
        <w:tab w:val="right" w:pos="9360"/>
      </w:tabs>
    </w:pPr>
  </w:style>
  <w:style w:type="character" w:customStyle="1" w:styleId="FooterChar">
    <w:name w:val="Footer Char"/>
    <w:basedOn w:val="DefaultParagraphFont"/>
    <w:link w:val="Footer"/>
    <w:uiPriority w:val="99"/>
    <w:rsid w:val="004A35FA"/>
  </w:style>
  <w:style w:type="character" w:customStyle="1" w:styleId="DocID">
    <w:name w:val="DocID"/>
    <w:basedOn w:val="DefaultParagraphFont"/>
    <w:uiPriority w:val="1"/>
    <w:rsid w:val="00E84B15"/>
    <w:rPr>
      <w:rFonts w:ascii="Arial" w:hAnsi="Arial"/>
      <w:sz w:val="16"/>
    </w:rPr>
  </w:style>
  <w:style w:type="paragraph" w:styleId="Date">
    <w:name w:val="Date"/>
    <w:basedOn w:val="Normal"/>
    <w:next w:val="Normal"/>
    <w:link w:val="DateChar"/>
    <w:uiPriority w:val="99"/>
    <w:semiHidden/>
    <w:unhideWhenUsed/>
    <w:rsid w:val="00E317EE"/>
  </w:style>
  <w:style w:type="character" w:customStyle="1" w:styleId="DateChar">
    <w:name w:val="Date Char"/>
    <w:basedOn w:val="DefaultParagraphFont"/>
    <w:link w:val="Date"/>
    <w:uiPriority w:val="99"/>
    <w:semiHidden/>
    <w:rsid w:val="00E317EE"/>
  </w:style>
  <w:style w:type="paragraph" w:styleId="BalloonText">
    <w:name w:val="Balloon Text"/>
    <w:basedOn w:val="Normal"/>
    <w:link w:val="BalloonTextChar"/>
    <w:uiPriority w:val="99"/>
    <w:semiHidden/>
    <w:unhideWhenUsed/>
    <w:rsid w:val="007C33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34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LRRC%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Blank.dotx</Template>
  <TotalTime>0</TotalTime>
  <Pages>16</Pages>
  <Words>3275</Words>
  <Characters>18670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Pollock, Brian</dc:creator>
  <cp:lastModifiedBy>Patricia Seguin</cp:lastModifiedBy>
  <cp:revision>2</cp:revision>
  <dcterms:created xsi:type="dcterms:W3CDTF">2017-10-30T16:50:00Z</dcterms:created>
  <dcterms:modified xsi:type="dcterms:W3CDTF">2017-10-30T16:50:00Z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102504888_1</vt:lpwstr>
  </property>
</Properties>
</file>