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00" w:rsidRDefault="006A6E00" w:rsidP="006A6E00">
      <w:pPr>
        <w:jc w:val="center"/>
        <w:rPr>
          <w:rFonts w:ascii="Times New Roman" w:hAnsi="Times New Roman" w:cs="Times New Roman"/>
          <w:b/>
          <w:sz w:val="28"/>
          <w:szCs w:val="28"/>
        </w:rPr>
      </w:pPr>
      <w:r w:rsidRPr="006A6E00">
        <w:rPr>
          <w:rFonts w:ascii="Times New Roman" w:hAnsi="Times New Roman" w:cs="Times New Roman"/>
          <w:b/>
          <w:sz w:val="28"/>
          <w:szCs w:val="28"/>
        </w:rPr>
        <w:t>EXHIBIT A</w:t>
      </w:r>
    </w:p>
    <w:p w:rsidR="00B0043B" w:rsidRPr="006A6E00" w:rsidRDefault="00B0043B" w:rsidP="006A6E00">
      <w:pPr>
        <w:jc w:val="center"/>
        <w:rPr>
          <w:rFonts w:ascii="Times New Roman" w:hAnsi="Times New Roman" w:cs="Times New Roman"/>
          <w:b/>
          <w:sz w:val="28"/>
          <w:szCs w:val="28"/>
        </w:rPr>
      </w:pPr>
    </w:p>
    <w:p w:rsidR="00241167" w:rsidRPr="001559EA" w:rsidRDefault="00241167" w:rsidP="00241167">
      <w:pPr>
        <w:rPr>
          <w:rFonts w:ascii="Times New Roman" w:hAnsi="Times New Roman" w:cs="Times New Roman"/>
          <w:b/>
          <w:sz w:val="24"/>
          <w:szCs w:val="24"/>
        </w:rPr>
      </w:pPr>
      <w:proofErr w:type="gramStart"/>
      <w:r w:rsidRPr="001559EA">
        <w:rPr>
          <w:rFonts w:ascii="Times New Roman" w:hAnsi="Times New Roman" w:cs="Times New Roman"/>
          <w:b/>
          <w:sz w:val="24"/>
          <w:szCs w:val="24"/>
        </w:rPr>
        <w:t xml:space="preserve">Rule </w:t>
      </w:r>
      <w:r w:rsidR="00790C8D" w:rsidRPr="001559EA">
        <w:rPr>
          <w:rFonts w:ascii="Times New Roman" w:hAnsi="Times New Roman" w:cs="Times New Roman"/>
          <w:b/>
          <w:sz w:val="24"/>
          <w:szCs w:val="24"/>
        </w:rPr>
        <w:t>4</w:t>
      </w:r>
      <w:r w:rsidRPr="001559EA">
        <w:rPr>
          <w:rFonts w:ascii="Times New Roman" w:hAnsi="Times New Roman" w:cs="Times New Roman"/>
          <w:b/>
          <w:sz w:val="24"/>
          <w:szCs w:val="24"/>
        </w:rPr>
        <w:t>9.</w:t>
      </w:r>
      <w:proofErr w:type="gramEnd"/>
      <w:r w:rsidRPr="001559EA">
        <w:rPr>
          <w:rFonts w:ascii="Times New Roman" w:hAnsi="Times New Roman" w:cs="Times New Roman"/>
          <w:b/>
          <w:sz w:val="24"/>
          <w:szCs w:val="24"/>
        </w:rPr>
        <w:t xml:space="preserve"> Bar Counsel</w:t>
      </w:r>
    </w:p>
    <w:p w:rsidR="00241167" w:rsidRPr="001559EA" w:rsidRDefault="00241167" w:rsidP="00241167">
      <w:pPr>
        <w:pStyle w:val="ListParagraph"/>
        <w:numPr>
          <w:ilvl w:val="0"/>
          <w:numId w:val="2"/>
        </w:numPr>
        <w:rPr>
          <w:rFonts w:ascii="Times New Roman" w:hAnsi="Times New Roman" w:cs="Times New Roman"/>
          <w:sz w:val="24"/>
          <w:szCs w:val="24"/>
        </w:rPr>
      </w:pPr>
      <w:r w:rsidRPr="001559EA">
        <w:rPr>
          <w:rFonts w:ascii="Times New Roman" w:hAnsi="Times New Roman" w:cs="Times New Roman"/>
          <w:b/>
          <w:sz w:val="24"/>
          <w:szCs w:val="24"/>
        </w:rPr>
        <w:t>Powers and Duties of Chief Bar Counsel</w:t>
      </w:r>
      <w:r w:rsidRPr="001559EA">
        <w:rPr>
          <w:rFonts w:ascii="Times New Roman" w:hAnsi="Times New Roman" w:cs="Times New Roman"/>
          <w:sz w:val="24"/>
          <w:szCs w:val="24"/>
        </w:rPr>
        <w:t>.  Acting under the authority of the board, and under the direction and by appointment of the executive director, chief bar counsel shall have the following powers and duties:</w:t>
      </w:r>
      <w:bookmarkStart w:id="0" w:name="_GoBack"/>
      <w:bookmarkEnd w:id="0"/>
    </w:p>
    <w:p w:rsidR="00241167" w:rsidRPr="001559EA" w:rsidRDefault="00241167" w:rsidP="00241167">
      <w:pPr>
        <w:jc w:val="center"/>
        <w:rPr>
          <w:rFonts w:ascii="Times New Roman" w:hAnsi="Times New Roman" w:cs="Times New Roman"/>
          <w:sz w:val="24"/>
          <w:szCs w:val="24"/>
        </w:rPr>
      </w:pPr>
      <w:r w:rsidRPr="001559EA">
        <w:rPr>
          <w:rFonts w:ascii="Times New Roman" w:hAnsi="Times New Roman" w:cs="Times New Roman"/>
          <w:sz w:val="24"/>
          <w:szCs w:val="24"/>
        </w:rPr>
        <w:t>* * *</w:t>
      </w:r>
    </w:p>
    <w:p w:rsidR="00241167" w:rsidRPr="001559EA" w:rsidRDefault="00241167" w:rsidP="00241167">
      <w:pPr>
        <w:rPr>
          <w:rFonts w:ascii="Times New Roman" w:hAnsi="Times New Roman" w:cs="Times New Roman"/>
          <w:sz w:val="24"/>
          <w:szCs w:val="24"/>
        </w:rPr>
      </w:pPr>
      <w:r w:rsidRPr="001559EA">
        <w:rPr>
          <w:rFonts w:ascii="Times New Roman" w:hAnsi="Times New Roman" w:cs="Times New Roman"/>
          <w:sz w:val="24"/>
          <w:szCs w:val="24"/>
        </w:rPr>
        <w:t>2.</w:t>
      </w:r>
      <w:r w:rsidRPr="001559EA">
        <w:rPr>
          <w:rFonts w:ascii="Times New Roman" w:hAnsi="Times New Roman" w:cs="Times New Roman"/>
          <w:sz w:val="24"/>
          <w:szCs w:val="24"/>
        </w:rPr>
        <w:tab/>
      </w:r>
      <w:r w:rsidRPr="001559EA">
        <w:rPr>
          <w:rFonts w:ascii="Times New Roman" w:hAnsi="Times New Roman" w:cs="Times New Roman"/>
          <w:i/>
          <w:sz w:val="24"/>
          <w:szCs w:val="24"/>
        </w:rPr>
        <w:t>Dissemination of Discipline and Disability Information</w:t>
      </w:r>
    </w:p>
    <w:p w:rsidR="00241167" w:rsidRPr="001559EA" w:rsidRDefault="00241167" w:rsidP="00790C8D">
      <w:pPr>
        <w:ind w:firstLine="720"/>
        <w:jc w:val="both"/>
        <w:rPr>
          <w:rFonts w:ascii="Times New Roman" w:hAnsi="Times New Roman" w:cs="Times New Roman"/>
          <w:sz w:val="24"/>
          <w:szCs w:val="24"/>
        </w:rPr>
      </w:pPr>
      <w:r w:rsidRPr="001559EA">
        <w:rPr>
          <w:rFonts w:ascii="Times New Roman" w:hAnsi="Times New Roman" w:cs="Times New Roman"/>
          <w:sz w:val="24"/>
          <w:szCs w:val="24"/>
        </w:rPr>
        <w:t xml:space="preserve">A. </w:t>
      </w:r>
      <w:r w:rsidRPr="001559EA">
        <w:rPr>
          <w:rFonts w:ascii="Times New Roman" w:hAnsi="Times New Roman" w:cs="Times New Roman"/>
          <w:sz w:val="24"/>
          <w:szCs w:val="24"/>
        </w:rPr>
        <w:tab/>
        <w:t>Notice to Disciplinary Agencies.  Chief bar counsel shall transmit notice of discipline, transfers to or from disability inactive status, reinstatements and judgments of conviction to the disciplinary enforcement agency of any other jurisdiction in which the respondent is known to be admitted. Respondent shall identify each such jurisdiction in writing addressed to the chief bar counsel.</w:t>
      </w:r>
    </w:p>
    <w:p w:rsidR="00241167" w:rsidRPr="001559EA" w:rsidRDefault="00241167" w:rsidP="00241167">
      <w:pPr>
        <w:jc w:val="center"/>
        <w:rPr>
          <w:rFonts w:ascii="Times New Roman" w:hAnsi="Times New Roman" w:cs="Times New Roman"/>
          <w:sz w:val="24"/>
          <w:szCs w:val="24"/>
        </w:rPr>
      </w:pPr>
      <w:r w:rsidRPr="001559EA">
        <w:rPr>
          <w:rFonts w:ascii="Times New Roman" w:hAnsi="Times New Roman" w:cs="Times New Roman"/>
          <w:sz w:val="24"/>
          <w:szCs w:val="24"/>
        </w:rPr>
        <w:t>* * *</w:t>
      </w:r>
    </w:p>
    <w:p w:rsidR="00241167" w:rsidRPr="001559EA" w:rsidRDefault="00241167" w:rsidP="00241167">
      <w:pPr>
        <w:jc w:val="both"/>
        <w:rPr>
          <w:rFonts w:ascii="Times New Roman" w:hAnsi="Times New Roman" w:cs="Times New Roman"/>
          <w:sz w:val="24"/>
          <w:szCs w:val="24"/>
        </w:rPr>
      </w:pPr>
      <w:r w:rsidRPr="001559EA">
        <w:rPr>
          <w:rFonts w:ascii="Times New Roman" w:hAnsi="Times New Roman" w:cs="Times New Roman"/>
          <w:sz w:val="24"/>
          <w:szCs w:val="24"/>
        </w:rPr>
        <w:t>C.</w:t>
      </w:r>
      <w:r w:rsidRPr="001559EA">
        <w:rPr>
          <w:rFonts w:ascii="Times New Roman" w:hAnsi="Times New Roman" w:cs="Times New Roman"/>
          <w:sz w:val="24"/>
          <w:szCs w:val="24"/>
        </w:rPr>
        <w:tab/>
        <w:t>Public Notice of Discipline Imposed.  Chief bar counsel shall cause notices of orders or judgments of reprimand, suspension, disbarment, transfers to and from disability status and reinstatement to be published in the Arizona Attorney or another usual periodic publication of the state bar, and shall send such notices to a newspaper of general circulation in each county where the lawyer maintained an office for the practice of law.  Notices of sanctions or orders shall be posted on the state bar’s website as follows:</w:t>
      </w:r>
    </w:p>
    <w:p w:rsidR="003F3162" w:rsidRPr="001559EA" w:rsidRDefault="003F3162" w:rsidP="003F3162">
      <w:pPr>
        <w:jc w:val="center"/>
        <w:rPr>
          <w:rFonts w:ascii="Times New Roman" w:hAnsi="Times New Roman" w:cs="Times New Roman"/>
          <w:sz w:val="24"/>
          <w:szCs w:val="24"/>
        </w:rPr>
      </w:pPr>
      <w:r w:rsidRPr="001559EA">
        <w:rPr>
          <w:rFonts w:ascii="Times New Roman" w:hAnsi="Times New Roman" w:cs="Times New Roman"/>
          <w:sz w:val="24"/>
          <w:szCs w:val="24"/>
        </w:rPr>
        <w:t>* * *</w:t>
      </w:r>
    </w:p>
    <w:p w:rsidR="00396E03" w:rsidRPr="001559EA" w:rsidRDefault="00396E03" w:rsidP="00021C2A">
      <w:pPr>
        <w:ind w:firstLine="720"/>
        <w:rPr>
          <w:rFonts w:ascii="Times New Roman" w:hAnsi="Times New Roman" w:cs="Times New Roman"/>
          <w:b/>
          <w:i/>
          <w:sz w:val="24"/>
          <w:szCs w:val="24"/>
          <w:u w:val="single"/>
        </w:rPr>
      </w:pPr>
      <w:r w:rsidRPr="001559EA">
        <w:rPr>
          <w:rFonts w:ascii="Times New Roman" w:hAnsi="Times New Roman" w:cs="Times New Roman"/>
          <w:b/>
          <w:i/>
          <w:sz w:val="24"/>
          <w:szCs w:val="24"/>
          <w:u w:val="single"/>
        </w:rPr>
        <w:t>Current Rule 49(a</w:t>
      </w:r>
      <w:proofErr w:type="gramStart"/>
      <w:r w:rsidRPr="001559EA">
        <w:rPr>
          <w:rFonts w:ascii="Times New Roman" w:hAnsi="Times New Roman" w:cs="Times New Roman"/>
          <w:b/>
          <w:i/>
          <w:sz w:val="24"/>
          <w:szCs w:val="24"/>
          <w:u w:val="single"/>
        </w:rPr>
        <w:t>)(</w:t>
      </w:r>
      <w:proofErr w:type="gramEnd"/>
      <w:r w:rsidRPr="001559EA">
        <w:rPr>
          <w:rFonts w:ascii="Times New Roman" w:hAnsi="Times New Roman" w:cs="Times New Roman"/>
          <w:b/>
          <w:i/>
          <w:sz w:val="24"/>
          <w:szCs w:val="24"/>
          <w:u w:val="single"/>
        </w:rPr>
        <w:t>2)(C)(ii) showing existing rule with proposed changes</w:t>
      </w:r>
    </w:p>
    <w:p w:rsidR="00491688" w:rsidRPr="001752CB" w:rsidRDefault="00241167" w:rsidP="00CA26F5">
      <w:pPr>
        <w:ind w:firstLine="720"/>
        <w:jc w:val="both"/>
        <w:rPr>
          <w:b/>
          <w:bCs/>
          <w:sz w:val="24"/>
          <w:szCs w:val="24"/>
        </w:rPr>
      </w:pPr>
      <w:r w:rsidRPr="001559EA">
        <w:rPr>
          <w:rFonts w:ascii="Times New Roman" w:hAnsi="Times New Roman" w:cs="Times New Roman"/>
          <w:sz w:val="24"/>
          <w:szCs w:val="24"/>
        </w:rPr>
        <w:t xml:space="preserve">(ii) Probation (including admonition with probation), restitution and costs shall be posted </w:t>
      </w:r>
      <w:r w:rsidR="00396E03" w:rsidRPr="001559EA">
        <w:rPr>
          <w:rFonts w:ascii="Times New Roman" w:hAnsi="Times New Roman" w:cs="Times New Roman"/>
          <w:sz w:val="24"/>
          <w:szCs w:val="24"/>
          <w:u w:val="single"/>
        </w:rPr>
        <w:t xml:space="preserve">on the State Bar website until the State Bar notifies the Presiding Disciplinary Judge that the respondent has fully complied with the terms of the order imposing probation, restitution or costs.  The State Bar shall notify the Presiding Disciplinary Judge within ten (10) days </w:t>
      </w:r>
      <w:r w:rsidR="00396E03" w:rsidRPr="00E96ED2">
        <w:rPr>
          <w:rFonts w:ascii="Times New Roman" w:hAnsi="Times New Roman" w:cs="Times New Roman"/>
          <w:sz w:val="24"/>
          <w:szCs w:val="24"/>
          <w:u w:val="single"/>
        </w:rPr>
        <w:t>following respondent’s completion of the terms of probation specified in the Order</w:t>
      </w:r>
      <w:r w:rsidR="001F5F84">
        <w:rPr>
          <w:rFonts w:ascii="Times New Roman" w:hAnsi="Times New Roman" w:cs="Times New Roman"/>
          <w:sz w:val="24"/>
          <w:szCs w:val="24"/>
          <w:u w:val="single"/>
        </w:rPr>
        <w:t xml:space="preserve">. </w:t>
      </w:r>
      <w:r w:rsidR="003F3162" w:rsidRPr="001559EA">
        <w:rPr>
          <w:rFonts w:ascii="Times New Roman" w:hAnsi="Times New Roman" w:cs="Times New Roman"/>
          <w:dstrike/>
          <w:sz w:val="24"/>
          <w:szCs w:val="24"/>
        </w:rPr>
        <w:t>for five (5) years from the effective date of the sanction or until completion, whichever is later; the postings hall indicate whether or not the terms of the order have been satisfied.</w:t>
      </w:r>
    </w:p>
    <w:p w:rsidR="003F3162" w:rsidRPr="001559EA" w:rsidRDefault="003F3162" w:rsidP="003F3162">
      <w:pPr>
        <w:ind w:firstLine="720"/>
        <w:rPr>
          <w:rFonts w:ascii="Times New Roman" w:hAnsi="Times New Roman" w:cs="Times New Roman"/>
          <w:b/>
          <w:i/>
          <w:sz w:val="24"/>
          <w:szCs w:val="24"/>
        </w:rPr>
      </w:pPr>
      <w:r w:rsidRPr="001559EA">
        <w:rPr>
          <w:rFonts w:ascii="Times New Roman" w:hAnsi="Times New Roman" w:cs="Times New Roman"/>
          <w:b/>
          <w:i/>
          <w:sz w:val="24"/>
          <w:szCs w:val="24"/>
        </w:rPr>
        <w:t>Rule 49(a</w:t>
      </w:r>
      <w:proofErr w:type="gramStart"/>
      <w:r w:rsidRPr="001559EA">
        <w:rPr>
          <w:rFonts w:ascii="Times New Roman" w:hAnsi="Times New Roman" w:cs="Times New Roman"/>
          <w:b/>
          <w:i/>
          <w:sz w:val="24"/>
          <w:szCs w:val="24"/>
        </w:rPr>
        <w:t>)(</w:t>
      </w:r>
      <w:proofErr w:type="gramEnd"/>
      <w:r w:rsidRPr="001559EA">
        <w:rPr>
          <w:rFonts w:ascii="Times New Roman" w:hAnsi="Times New Roman" w:cs="Times New Roman"/>
          <w:b/>
          <w:i/>
          <w:sz w:val="24"/>
          <w:szCs w:val="24"/>
        </w:rPr>
        <w:t>2)(C)(ii) with changes proposed in this Petition</w:t>
      </w:r>
    </w:p>
    <w:p w:rsidR="001559EA" w:rsidRPr="001559EA" w:rsidRDefault="003F3162">
      <w:pPr>
        <w:ind w:firstLine="720"/>
        <w:jc w:val="both"/>
        <w:rPr>
          <w:rFonts w:ascii="Times New Roman" w:hAnsi="Times New Roman" w:cs="Times New Roman"/>
          <w:sz w:val="24"/>
          <w:szCs w:val="24"/>
        </w:rPr>
      </w:pPr>
      <w:r w:rsidRPr="001559EA">
        <w:rPr>
          <w:rFonts w:ascii="Times New Roman" w:hAnsi="Times New Roman" w:cs="Times New Roman"/>
          <w:sz w:val="24"/>
          <w:szCs w:val="24"/>
        </w:rPr>
        <w:t xml:space="preserve">(ii) </w:t>
      </w:r>
      <w:r w:rsidRPr="001559EA">
        <w:rPr>
          <w:rFonts w:ascii="Times New Roman" w:hAnsi="Times New Roman" w:cs="Times New Roman"/>
          <w:sz w:val="24"/>
          <w:szCs w:val="24"/>
          <w:u w:val="single"/>
        </w:rPr>
        <w:t>Probation (including admonition with probation), restitution and costs shall be posted on the State Bar website until the State Bar notifies the Presiding Disciplinary Judge that the respondent has fully complied with the terms of the order imposing probation, restitution or costs.  The State Bar shall notify the Presiding Disciplinary Judge within ten (10) days following respondent’s completion of the terms of probation specified in the Order</w:t>
      </w:r>
      <w:r w:rsidR="001F5F84">
        <w:rPr>
          <w:rFonts w:ascii="Times New Roman" w:hAnsi="Times New Roman" w:cs="Times New Roman"/>
          <w:sz w:val="24"/>
          <w:szCs w:val="24"/>
          <w:u w:val="single"/>
        </w:rPr>
        <w:t>.</w:t>
      </w:r>
    </w:p>
    <w:sectPr w:rsidR="001559EA" w:rsidRPr="001559EA" w:rsidSect="00B0043B">
      <w:pgSz w:w="12240" w:h="15840"/>
      <w:pgMar w:top="1008" w:right="432" w:bottom="432" w:left="72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62" w:rsidRDefault="003F3162" w:rsidP="003F3162">
      <w:pPr>
        <w:spacing w:after="0" w:line="240" w:lineRule="auto"/>
      </w:pPr>
      <w:r>
        <w:separator/>
      </w:r>
    </w:p>
  </w:endnote>
  <w:endnote w:type="continuationSeparator" w:id="0">
    <w:p w:rsidR="003F3162" w:rsidRDefault="003F3162" w:rsidP="003F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62" w:rsidRDefault="003F3162" w:rsidP="003F3162">
      <w:pPr>
        <w:spacing w:after="0" w:line="240" w:lineRule="auto"/>
      </w:pPr>
      <w:r>
        <w:separator/>
      </w:r>
    </w:p>
  </w:footnote>
  <w:footnote w:type="continuationSeparator" w:id="0">
    <w:p w:rsidR="003F3162" w:rsidRDefault="003F3162" w:rsidP="003F3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D7B63"/>
    <w:multiLevelType w:val="hybridMultilevel"/>
    <w:tmpl w:val="92D8CD24"/>
    <w:lvl w:ilvl="0" w:tplc="63C88E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C71294"/>
    <w:multiLevelType w:val="hybridMultilevel"/>
    <w:tmpl w:val="5366E27A"/>
    <w:lvl w:ilvl="0" w:tplc="F48C3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9351B4"/>
    <w:multiLevelType w:val="hybridMultilevel"/>
    <w:tmpl w:val="FE4AF3F8"/>
    <w:lvl w:ilvl="0" w:tplc="9304AA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67"/>
    <w:rsid w:val="00021C2A"/>
    <w:rsid w:val="000332C2"/>
    <w:rsid w:val="001559EA"/>
    <w:rsid w:val="0017345B"/>
    <w:rsid w:val="001752CB"/>
    <w:rsid w:val="001F5F84"/>
    <w:rsid w:val="00241167"/>
    <w:rsid w:val="00396E03"/>
    <w:rsid w:val="003F3162"/>
    <w:rsid w:val="00436C2C"/>
    <w:rsid w:val="00491688"/>
    <w:rsid w:val="00545D96"/>
    <w:rsid w:val="006663C1"/>
    <w:rsid w:val="006A6E00"/>
    <w:rsid w:val="006C059C"/>
    <w:rsid w:val="00702E95"/>
    <w:rsid w:val="00790C8D"/>
    <w:rsid w:val="009F3341"/>
    <w:rsid w:val="00B0043B"/>
    <w:rsid w:val="00B15A3B"/>
    <w:rsid w:val="00CA26F5"/>
    <w:rsid w:val="00E96ED2"/>
    <w:rsid w:val="00F1220E"/>
    <w:rsid w:val="00F15C5C"/>
    <w:rsid w:val="00F6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167"/>
    <w:pPr>
      <w:ind w:left="720"/>
      <w:contextualSpacing/>
    </w:pPr>
  </w:style>
  <w:style w:type="paragraph" w:styleId="BalloonText">
    <w:name w:val="Balloon Text"/>
    <w:basedOn w:val="Normal"/>
    <w:link w:val="BalloonTextChar"/>
    <w:uiPriority w:val="99"/>
    <w:semiHidden/>
    <w:unhideWhenUsed/>
    <w:rsid w:val="00666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3C1"/>
    <w:rPr>
      <w:rFonts w:ascii="Tahoma" w:hAnsi="Tahoma" w:cs="Tahoma"/>
      <w:sz w:val="16"/>
      <w:szCs w:val="16"/>
    </w:rPr>
  </w:style>
  <w:style w:type="paragraph" w:styleId="Header">
    <w:name w:val="header"/>
    <w:basedOn w:val="Normal"/>
    <w:link w:val="HeaderChar"/>
    <w:uiPriority w:val="99"/>
    <w:unhideWhenUsed/>
    <w:rsid w:val="003F3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62"/>
  </w:style>
  <w:style w:type="paragraph" w:styleId="Footer">
    <w:name w:val="footer"/>
    <w:basedOn w:val="Normal"/>
    <w:link w:val="FooterChar"/>
    <w:uiPriority w:val="99"/>
    <w:unhideWhenUsed/>
    <w:rsid w:val="003F3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167"/>
    <w:pPr>
      <w:ind w:left="720"/>
      <w:contextualSpacing/>
    </w:pPr>
  </w:style>
  <w:style w:type="paragraph" w:styleId="BalloonText">
    <w:name w:val="Balloon Text"/>
    <w:basedOn w:val="Normal"/>
    <w:link w:val="BalloonTextChar"/>
    <w:uiPriority w:val="99"/>
    <w:semiHidden/>
    <w:unhideWhenUsed/>
    <w:rsid w:val="00666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3C1"/>
    <w:rPr>
      <w:rFonts w:ascii="Tahoma" w:hAnsi="Tahoma" w:cs="Tahoma"/>
      <w:sz w:val="16"/>
      <w:szCs w:val="16"/>
    </w:rPr>
  </w:style>
  <w:style w:type="paragraph" w:styleId="Header">
    <w:name w:val="header"/>
    <w:basedOn w:val="Normal"/>
    <w:link w:val="HeaderChar"/>
    <w:uiPriority w:val="99"/>
    <w:unhideWhenUsed/>
    <w:rsid w:val="003F3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62"/>
  </w:style>
  <w:style w:type="paragraph" w:styleId="Footer">
    <w:name w:val="footer"/>
    <w:basedOn w:val="Normal"/>
    <w:link w:val="FooterChar"/>
    <w:uiPriority w:val="99"/>
    <w:unhideWhenUsed/>
    <w:rsid w:val="003F3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4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Osborn Maledon PA</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Sanhadja, Rosalin</dc:creator>
  <cp:lastModifiedBy>Sanhadja, Rosalin</cp:lastModifiedBy>
  <cp:revision>2</cp:revision>
  <cp:lastPrinted>2017-04-03T21:33:00Z</cp:lastPrinted>
  <dcterms:created xsi:type="dcterms:W3CDTF">2017-04-03T21:34:00Z</dcterms:created>
  <dcterms:modified xsi:type="dcterms:W3CDTF">2017-04-03T21:34:00Z</dcterms:modified>
</cp:coreProperties>
</file>