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7726" w14:textId="77777777" w:rsidR="009202A4" w:rsidRDefault="009202A4"/>
    <w:p w14:paraId="6981E450" w14:textId="77777777" w:rsidR="009202A4" w:rsidRDefault="009202A4"/>
    <w:p w14:paraId="3720C67A" w14:textId="77777777" w:rsidR="009202A4" w:rsidRDefault="009202A4"/>
    <w:p w14:paraId="7F6B01FF" w14:textId="77777777" w:rsidR="00F402DB" w:rsidRDefault="003A31C2" w:rsidP="003A31C2">
      <w:pPr>
        <w:tabs>
          <w:tab w:val="left" w:pos="1600"/>
        </w:tabs>
      </w:pPr>
      <w:r>
        <w:tab/>
      </w:r>
    </w:p>
    <w:p w14:paraId="47387F02" w14:textId="77777777" w:rsidR="00F402DB" w:rsidRDefault="00F402DB" w:rsidP="00F402DB">
      <w:pPr>
        <w:tabs>
          <w:tab w:val="left" w:pos="324"/>
        </w:tabs>
      </w:pPr>
      <w:r>
        <w:tab/>
      </w:r>
    </w:p>
    <w:p w14:paraId="5D6D54CE" w14:textId="77777777" w:rsidR="00F402DB" w:rsidRPr="008A0796" w:rsidRDefault="00F402DB" w:rsidP="00F402DB">
      <w:pPr>
        <w:tabs>
          <w:tab w:val="left" w:pos="4047"/>
        </w:tabs>
      </w:pPr>
    </w:p>
    <w:p w14:paraId="465B3DF3" w14:textId="77777777" w:rsidR="00F402DB" w:rsidRDefault="00F402DB" w:rsidP="00F402DB">
      <w:pPr>
        <w:pStyle w:val="Heading1"/>
        <w:tabs>
          <w:tab w:val="left" w:pos="1553"/>
        </w:tabs>
        <w:rPr>
          <w:szCs w:val="28"/>
        </w:rPr>
      </w:pPr>
      <w:r>
        <w:rPr>
          <w:szCs w:val="28"/>
        </w:rPr>
        <w:tab/>
      </w:r>
    </w:p>
    <w:p w14:paraId="35646852" w14:textId="77777777" w:rsidR="00F402DB" w:rsidRDefault="00F402DB" w:rsidP="00F402DB">
      <w:pPr>
        <w:widowControl/>
        <w:spacing w:line="240" w:lineRule="auto"/>
        <w:ind w:hanging="90"/>
        <w:rPr>
          <w:rFonts w:eastAsia="MS Mincho"/>
          <w:sz w:val="22"/>
        </w:rPr>
      </w:pPr>
    </w:p>
    <w:p w14:paraId="6802F1D8" w14:textId="77777777" w:rsidR="00C317AF" w:rsidRDefault="00F402DB" w:rsidP="00975785">
      <w:pPr>
        <w:tabs>
          <w:tab w:val="left" w:pos="2977"/>
        </w:tabs>
        <w:rPr>
          <w:rFonts w:eastAsia="MS Mincho"/>
          <w:sz w:val="22"/>
        </w:rPr>
      </w:pPr>
      <w:r>
        <w:rPr>
          <w:rFonts w:eastAsia="MS Mincho"/>
          <w:sz w:val="22"/>
        </w:rPr>
        <w:tab/>
      </w:r>
    </w:p>
    <w:p w14:paraId="5404E66D" w14:textId="77777777" w:rsidR="00975785" w:rsidRPr="00975785" w:rsidRDefault="00975785" w:rsidP="00975785">
      <w:pPr>
        <w:tabs>
          <w:tab w:val="left" w:pos="2977"/>
        </w:tabs>
        <w:rPr>
          <w:rFonts w:eastAsia="MS Mincho"/>
          <w:sz w:val="22"/>
        </w:rPr>
      </w:pPr>
    </w:p>
    <w:p w14:paraId="5B08C035" w14:textId="77777777" w:rsidR="00B51E1D" w:rsidRDefault="00B51E1D" w:rsidP="003A4935">
      <w:pPr>
        <w:pStyle w:val="Heading1"/>
        <w:tabs>
          <w:tab w:val="center" w:pos="4847"/>
        </w:tabs>
        <w:jc w:val="center"/>
        <w:rPr>
          <w:rFonts w:ascii="Times New Roman" w:hAnsi="Times New Roman"/>
          <w:sz w:val="26"/>
          <w:szCs w:val="26"/>
        </w:rPr>
      </w:pPr>
    </w:p>
    <w:p w14:paraId="79C29E92"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3A4A47C4"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4EB00670" w14:textId="77777777" w:rsidR="003A31C2" w:rsidRPr="003A31C2" w:rsidRDefault="00F402DB" w:rsidP="003A31C2">
      <w:pPr>
        <w:pStyle w:val="Heading1"/>
        <w:tabs>
          <w:tab w:val="center" w:pos="4847"/>
        </w:tabs>
        <w:spacing w:before="0" w:after="0"/>
        <w:jc w:val="center"/>
        <w:rPr>
          <w:rFonts w:ascii="Times New Roman" w:hAnsi="Times New Roman"/>
          <w:sz w:val="26"/>
          <w:szCs w:val="26"/>
        </w:rPr>
      </w:pPr>
      <w:r w:rsidRPr="00B81D7E">
        <w:rPr>
          <w:rFonts w:ascii="Times New Roman" w:hAnsi="Times New Roman"/>
          <w:sz w:val="26"/>
          <w:szCs w:val="26"/>
        </w:rPr>
        <w:t>IN THE SUPREME COURT OF THE STATE OF ARIZONA</w:t>
      </w:r>
    </w:p>
    <w:p w14:paraId="51F3E787" w14:textId="77777777" w:rsidR="003A31C2" w:rsidRPr="00EC723B" w:rsidRDefault="003A31C2" w:rsidP="003A31C2">
      <w:pPr>
        <w:pStyle w:val="PlainText"/>
        <w:tabs>
          <w:tab w:val="left" w:pos="720"/>
          <w:tab w:val="left" w:pos="4320"/>
          <w:tab w:val="left" w:pos="5587"/>
        </w:tabs>
        <w:jc w:val="center"/>
        <w:rPr>
          <w:rFonts w:ascii="Times New Roman" w:eastAsia="MS Mincho" w:hAnsi="Times New Roman"/>
          <w:b/>
          <w:sz w:val="26"/>
          <w:szCs w:val="26"/>
          <w:lang w:val="en-US"/>
        </w:rPr>
      </w:pPr>
      <w:r w:rsidRPr="00D31DA7">
        <w:rPr>
          <w:rFonts w:ascii="Times New Roman" w:eastAsia="MS Mincho" w:hAnsi="Times New Roman"/>
          <w:b/>
          <w:sz w:val="26"/>
          <w:szCs w:val="26"/>
          <w:lang w:val="en-US"/>
        </w:rPr>
        <w:tab/>
      </w:r>
    </w:p>
    <w:tbl>
      <w:tblPr>
        <w:tblW w:w="9972" w:type="dxa"/>
        <w:tblLook w:val="0000" w:firstRow="0" w:lastRow="0" w:firstColumn="0" w:lastColumn="0" w:noHBand="0" w:noVBand="0"/>
      </w:tblPr>
      <w:tblGrid>
        <w:gridCol w:w="4698"/>
        <w:gridCol w:w="5274"/>
      </w:tblGrid>
      <w:tr w:rsidR="003A31C2" w:rsidRPr="007662E7" w14:paraId="609E848B" w14:textId="77777777" w:rsidTr="00505710">
        <w:trPr>
          <w:trHeight w:val="2439"/>
        </w:trPr>
        <w:tc>
          <w:tcPr>
            <w:tcW w:w="4698" w:type="dxa"/>
            <w:tcBorders>
              <w:bottom w:val="single" w:sz="4" w:space="0" w:color="auto"/>
              <w:right w:val="single" w:sz="4" w:space="0" w:color="auto"/>
            </w:tcBorders>
          </w:tcPr>
          <w:p w14:paraId="15061504" w14:textId="77777777" w:rsidR="003A31C2" w:rsidRDefault="003A31C2" w:rsidP="00114334">
            <w:pPr>
              <w:pStyle w:val="Heading6"/>
              <w:rPr>
                <w:rFonts w:ascii="Times New Roman" w:hAnsi="Times New Roman"/>
                <w:i w:val="0"/>
                <w:szCs w:val="26"/>
                <w:lang w:val="en-US"/>
              </w:rPr>
            </w:pPr>
            <w:r>
              <w:rPr>
                <w:rFonts w:ascii="Times New Roman" w:hAnsi="Times New Roman"/>
                <w:i w:val="0"/>
                <w:szCs w:val="26"/>
                <w:lang w:val="en-US"/>
              </w:rPr>
              <w:t xml:space="preserve">In the Matter of: </w:t>
            </w:r>
          </w:p>
          <w:p w14:paraId="2560EE4E" w14:textId="77777777" w:rsidR="003A31C2" w:rsidRDefault="003A31C2" w:rsidP="001D0A02">
            <w:pPr>
              <w:spacing w:line="240" w:lineRule="auto"/>
              <w:rPr>
                <w:lang w:val="x-none" w:eastAsia="x-none"/>
              </w:rPr>
            </w:pPr>
          </w:p>
          <w:p w14:paraId="0097FD4C" w14:textId="519DD266" w:rsidR="00415535" w:rsidRDefault="003A31C2" w:rsidP="00114334">
            <w:pPr>
              <w:spacing w:line="240" w:lineRule="auto"/>
              <w:rPr>
                <w:lang w:eastAsia="x-none"/>
              </w:rPr>
            </w:pPr>
            <w:r>
              <w:rPr>
                <w:lang w:eastAsia="x-none"/>
              </w:rPr>
              <w:t>PETITION TO AMEND</w:t>
            </w:r>
            <w:r w:rsidR="00415535">
              <w:rPr>
                <w:lang w:eastAsia="x-none"/>
              </w:rPr>
              <w:t xml:space="preserve"> RULES 5(a), 5(b)(6), 5(b)(7) AND ADD RULES 13(h) AND 20 OF THE RULES OF PROCEDURE FOR EVICTION ACTIONS</w:t>
            </w:r>
          </w:p>
          <w:p w14:paraId="5CA0E674" w14:textId="77777777" w:rsidR="00415535" w:rsidRDefault="00415535" w:rsidP="00790D79">
            <w:pPr>
              <w:spacing w:line="240" w:lineRule="auto"/>
              <w:rPr>
                <w:lang w:eastAsia="x-none"/>
              </w:rPr>
            </w:pPr>
          </w:p>
          <w:p w14:paraId="49D57339" w14:textId="050A4D99" w:rsidR="00D052F6" w:rsidRPr="003A31C2" w:rsidRDefault="00D052F6" w:rsidP="00D052F6">
            <w:pPr>
              <w:spacing w:line="240" w:lineRule="auto"/>
              <w:rPr>
                <w:lang w:eastAsia="x-none"/>
              </w:rPr>
            </w:pPr>
            <w:r w:rsidRPr="00B10429">
              <w:rPr>
                <w:rFonts w:ascii="Times" w:hAnsi="Times"/>
                <w:sz w:val="28"/>
                <w:szCs w:val="28"/>
              </w:rPr>
              <w:tab/>
            </w:r>
          </w:p>
          <w:p w14:paraId="12A2F47D" w14:textId="2520E1ED" w:rsidR="003A31C2" w:rsidRPr="003A31C2" w:rsidRDefault="003A31C2" w:rsidP="00D052F6">
            <w:pPr>
              <w:rPr>
                <w:lang w:eastAsia="x-none"/>
              </w:rPr>
            </w:pPr>
          </w:p>
        </w:tc>
        <w:tc>
          <w:tcPr>
            <w:tcW w:w="5274" w:type="dxa"/>
            <w:tcBorders>
              <w:left w:val="single" w:sz="4" w:space="0" w:color="auto"/>
            </w:tcBorders>
          </w:tcPr>
          <w:p w14:paraId="108A2433" w14:textId="16D6B23B" w:rsidR="003A31C2" w:rsidRPr="003A31C2" w:rsidRDefault="003A31C2" w:rsidP="003A31C2">
            <w:pPr>
              <w:pStyle w:val="Heading4"/>
              <w:rPr>
                <w:rFonts w:ascii="Times New Roman" w:hAnsi="Times New Roman"/>
                <w:b w:val="0"/>
                <w:szCs w:val="26"/>
                <w:u w:val="single"/>
                <w:lang w:val="en-US"/>
              </w:rPr>
            </w:pPr>
            <w:r>
              <w:rPr>
                <w:rFonts w:ascii="Times New Roman" w:hAnsi="Times New Roman"/>
                <w:b w:val="0"/>
                <w:szCs w:val="26"/>
                <w:lang w:val="en-US"/>
              </w:rPr>
              <w:t xml:space="preserve">Supreme Court No. </w:t>
            </w:r>
            <w:r w:rsidR="00D052F6">
              <w:rPr>
                <w:rFonts w:ascii="Times New Roman" w:hAnsi="Times New Roman"/>
                <w:b w:val="0"/>
                <w:szCs w:val="26"/>
                <w:lang w:val="en-US"/>
              </w:rPr>
              <w:t>R-16-00</w:t>
            </w:r>
            <w:r w:rsidR="00553627">
              <w:rPr>
                <w:rFonts w:ascii="Times New Roman" w:hAnsi="Times New Roman"/>
                <w:b w:val="0"/>
                <w:szCs w:val="26"/>
                <w:lang w:val="en-US"/>
              </w:rPr>
              <w:t>40</w:t>
            </w:r>
          </w:p>
          <w:p w14:paraId="57124FB0" w14:textId="77777777" w:rsidR="00790D79" w:rsidRDefault="00790D79" w:rsidP="00790D79">
            <w:pPr>
              <w:spacing w:line="240" w:lineRule="auto"/>
              <w:rPr>
                <w:rFonts w:ascii="Times" w:hAnsi="Times"/>
                <w:sz w:val="24"/>
                <w:szCs w:val="24"/>
              </w:rPr>
            </w:pPr>
          </w:p>
          <w:p w14:paraId="3FA96543" w14:textId="139155F6" w:rsidR="003A31C2" w:rsidRPr="00871EFA" w:rsidRDefault="00FF70DD" w:rsidP="00871EFA">
            <w:pPr>
              <w:spacing w:line="240" w:lineRule="auto"/>
              <w:rPr>
                <w:rFonts w:ascii="Times" w:hAnsi="Times"/>
                <w:szCs w:val="26"/>
              </w:rPr>
            </w:pPr>
            <w:r>
              <w:rPr>
                <w:rFonts w:ascii="Times" w:hAnsi="Times"/>
                <w:szCs w:val="26"/>
              </w:rPr>
              <w:t xml:space="preserve">REQUEST </w:t>
            </w:r>
            <w:r w:rsidR="004F6A5C">
              <w:rPr>
                <w:rFonts w:ascii="Times" w:hAnsi="Times"/>
                <w:szCs w:val="26"/>
              </w:rPr>
              <w:t xml:space="preserve">TO STRIKE </w:t>
            </w:r>
            <w:r w:rsidR="00B31787">
              <w:rPr>
                <w:rFonts w:ascii="Times" w:hAnsi="Times"/>
                <w:szCs w:val="26"/>
              </w:rPr>
              <w:t xml:space="preserve">MARCH </w:t>
            </w:r>
            <w:r w:rsidR="00553627">
              <w:rPr>
                <w:rFonts w:ascii="Times" w:hAnsi="Times"/>
                <w:szCs w:val="26"/>
              </w:rPr>
              <w:t>21, 2017 “REPLY”</w:t>
            </w:r>
            <w:r w:rsidR="00663ACB">
              <w:rPr>
                <w:rFonts w:ascii="Times" w:hAnsi="Times"/>
                <w:szCs w:val="26"/>
              </w:rPr>
              <w:t xml:space="preserve"> OF ACAJ</w:t>
            </w:r>
            <w:r w:rsidR="00A32BAE">
              <w:rPr>
                <w:rFonts w:ascii="Times" w:hAnsi="Times"/>
                <w:szCs w:val="26"/>
              </w:rPr>
              <w:t xml:space="preserve"> OR, IN THE ALTERNATIVE, </w:t>
            </w:r>
            <w:r w:rsidR="00790D79" w:rsidRPr="00871EFA">
              <w:rPr>
                <w:rFonts w:ascii="Times" w:hAnsi="Times"/>
                <w:szCs w:val="26"/>
              </w:rPr>
              <w:t xml:space="preserve">FOR LEAVE TO </w:t>
            </w:r>
            <w:r w:rsidR="00AA2B8F" w:rsidRPr="00871EFA">
              <w:rPr>
                <w:rFonts w:ascii="Times" w:hAnsi="Times"/>
                <w:szCs w:val="26"/>
              </w:rPr>
              <w:t>FILE ADDITIONAL</w:t>
            </w:r>
            <w:r w:rsidR="00871EFA" w:rsidRPr="00871EFA">
              <w:rPr>
                <w:rFonts w:ascii="Times" w:hAnsi="Times"/>
                <w:szCs w:val="26"/>
              </w:rPr>
              <w:t xml:space="preserve"> COMMENTS ON </w:t>
            </w:r>
            <w:r w:rsidR="00790D79" w:rsidRPr="00871EFA">
              <w:rPr>
                <w:rFonts w:ascii="Times" w:hAnsi="Times"/>
                <w:szCs w:val="26"/>
              </w:rPr>
              <w:t>PROPOSED RULE REVISIONS</w:t>
            </w:r>
            <w:r w:rsidR="00790D79" w:rsidRPr="00871EFA">
              <w:rPr>
                <w:bCs/>
                <w:szCs w:val="26"/>
              </w:rPr>
              <w:t xml:space="preserve"> </w:t>
            </w:r>
          </w:p>
        </w:tc>
      </w:tr>
    </w:tbl>
    <w:p w14:paraId="72E5233B" w14:textId="499B7A3C" w:rsidR="00F02016" w:rsidRPr="000D6AB2" w:rsidRDefault="00F35988" w:rsidP="00553627">
      <w:pPr>
        <w:spacing w:line="508" w:lineRule="exact"/>
        <w:jc w:val="both"/>
        <w:rPr>
          <w:szCs w:val="26"/>
        </w:rPr>
      </w:pPr>
      <w:r>
        <w:rPr>
          <w:color w:val="000000"/>
          <w:sz w:val="28"/>
          <w:szCs w:val="28"/>
          <w:shd w:val="clear" w:color="auto" w:fill="FFFFFF"/>
        </w:rPr>
        <w:tab/>
      </w:r>
      <w:r w:rsidR="008429D5" w:rsidRPr="000D6AB2">
        <w:rPr>
          <w:color w:val="000000"/>
          <w:szCs w:val="26"/>
          <w:shd w:val="clear" w:color="auto" w:fill="FFFFFF"/>
        </w:rPr>
        <w:t xml:space="preserve">Due process requires that the procedures by which laws are applied must be </w:t>
      </w:r>
      <w:r w:rsidR="009873BC">
        <w:rPr>
          <w:color w:val="000000"/>
          <w:szCs w:val="26"/>
          <w:shd w:val="clear" w:color="auto" w:fill="FFFFFF"/>
        </w:rPr>
        <w:t xml:space="preserve">enforced </w:t>
      </w:r>
      <w:r w:rsidR="008429D5" w:rsidRPr="000D6AB2">
        <w:rPr>
          <w:color w:val="000000"/>
          <w:szCs w:val="26"/>
          <w:shd w:val="clear" w:color="auto" w:fill="FFFFFF"/>
        </w:rPr>
        <w:t>evenhanded</w:t>
      </w:r>
      <w:r w:rsidR="009873BC">
        <w:rPr>
          <w:color w:val="000000"/>
          <w:szCs w:val="26"/>
          <w:shd w:val="clear" w:color="auto" w:fill="FFFFFF"/>
        </w:rPr>
        <w:t>ly</w:t>
      </w:r>
      <w:r w:rsidR="008429D5" w:rsidRPr="000D6AB2">
        <w:rPr>
          <w:color w:val="000000"/>
          <w:szCs w:val="26"/>
          <w:shd w:val="clear" w:color="auto" w:fill="FFFFFF"/>
        </w:rPr>
        <w:t>, so that individuals are not subjected to the arbitrary exercise of government power.</w:t>
      </w:r>
      <w:r w:rsidR="008429D5" w:rsidRPr="000D6AB2">
        <w:rPr>
          <w:rStyle w:val="FootnoteReference"/>
          <w:color w:val="000000"/>
          <w:szCs w:val="26"/>
          <w:shd w:val="clear" w:color="auto" w:fill="FFFFFF"/>
        </w:rPr>
        <w:footnoteReference w:id="1"/>
      </w:r>
      <w:r w:rsidRPr="000D6AB2">
        <w:rPr>
          <w:color w:val="000000"/>
          <w:szCs w:val="26"/>
          <w:shd w:val="clear" w:color="auto" w:fill="FFFFFF"/>
        </w:rPr>
        <w:t xml:space="preserve"> </w:t>
      </w:r>
      <w:r w:rsidR="009873BC">
        <w:rPr>
          <w:color w:val="000000"/>
          <w:szCs w:val="26"/>
          <w:shd w:val="clear" w:color="auto" w:fill="FFFFFF"/>
        </w:rPr>
        <w:t xml:space="preserve"> </w:t>
      </w:r>
      <w:r w:rsidRPr="000D6AB2">
        <w:rPr>
          <w:color w:val="000000"/>
          <w:szCs w:val="26"/>
          <w:shd w:val="clear" w:color="auto" w:fill="FFFFFF"/>
        </w:rPr>
        <w:t>The</w:t>
      </w:r>
      <w:r w:rsidR="009873BC">
        <w:rPr>
          <w:color w:val="000000"/>
          <w:szCs w:val="26"/>
          <w:shd w:val="clear" w:color="auto" w:fill="FFFFFF"/>
        </w:rPr>
        <w:t>se procedures</w:t>
      </w:r>
      <w:r w:rsidRPr="000D6AB2">
        <w:rPr>
          <w:color w:val="000000"/>
          <w:szCs w:val="26"/>
          <w:shd w:val="clear" w:color="auto" w:fill="FFFFFF"/>
        </w:rPr>
        <w:t xml:space="preserve"> apply to landlords as well as tenants.</w:t>
      </w:r>
      <w:r w:rsidR="009873BC">
        <w:rPr>
          <w:color w:val="000000"/>
          <w:szCs w:val="26"/>
          <w:shd w:val="clear" w:color="auto" w:fill="FFFFFF"/>
        </w:rPr>
        <w:t xml:space="preserve"> </w:t>
      </w:r>
      <w:r w:rsidR="002736ED" w:rsidRPr="000D6AB2">
        <w:rPr>
          <w:color w:val="000000"/>
          <w:szCs w:val="26"/>
          <w:shd w:val="clear" w:color="auto" w:fill="FFFFFF"/>
        </w:rPr>
        <w:t xml:space="preserve"> Due P</w:t>
      </w:r>
      <w:r w:rsidR="007522BF" w:rsidRPr="000D6AB2">
        <w:rPr>
          <w:color w:val="000000"/>
          <w:szCs w:val="26"/>
          <w:shd w:val="clear" w:color="auto" w:fill="FFFFFF"/>
        </w:rPr>
        <w:t>rocess entitles a party to notice and an opportunity to be heard at a meaningful time and in a meaningful manner.</w:t>
      </w:r>
      <w:r w:rsidR="007522BF" w:rsidRPr="000D6AB2">
        <w:rPr>
          <w:rStyle w:val="FootnoteReference"/>
          <w:color w:val="000000"/>
          <w:szCs w:val="26"/>
          <w:shd w:val="clear" w:color="auto" w:fill="FFFFFF"/>
        </w:rPr>
        <w:footnoteReference w:id="2"/>
      </w:r>
      <w:r w:rsidR="00A6527C" w:rsidRPr="000D6AB2">
        <w:rPr>
          <w:color w:val="000000"/>
          <w:szCs w:val="26"/>
          <w:shd w:val="clear" w:color="auto" w:fill="FFFFFF"/>
        </w:rPr>
        <w:t xml:space="preserve"> </w:t>
      </w:r>
    </w:p>
    <w:p w14:paraId="684BA558" w14:textId="4A1907D7" w:rsidR="00CD5158" w:rsidRPr="000D6AB2" w:rsidRDefault="00931EE3" w:rsidP="00553627">
      <w:pPr>
        <w:autoSpaceDE w:val="0"/>
        <w:autoSpaceDN w:val="0"/>
        <w:adjustRightInd w:val="0"/>
        <w:spacing w:line="508" w:lineRule="exact"/>
        <w:jc w:val="both"/>
        <w:rPr>
          <w:szCs w:val="26"/>
        </w:rPr>
      </w:pPr>
      <w:r w:rsidRPr="000D6AB2">
        <w:rPr>
          <w:szCs w:val="26"/>
        </w:rPr>
        <w:tab/>
        <w:t xml:space="preserve">Commenting Parties Manufactured Housing Communities of Arizona (“MHCA”) and Michael A. Parham (collectively, “Commenting Parties”) hereby move to strike the </w:t>
      </w:r>
      <w:r w:rsidRPr="000D6AB2">
        <w:rPr>
          <w:i/>
          <w:szCs w:val="26"/>
        </w:rPr>
        <w:t>second</w:t>
      </w:r>
      <w:r w:rsidRPr="000D6AB2">
        <w:rPr>
          <w:szCs w:val="26"/>
        </w:rPr>
        <w:t xml:space="preserve"> Reply filed by the Arizona Commission for Access to Justice (“ACAJ”) </w:t>
      </w:r>
      <w:r w:rsidR="00A546A3">
        <w:rPr>
          <w:szCs w:val="26"/>
        </w:rPr>
        <w:t xml:space="preserve">regarding this Petition (the “Petition”) </w:t>
      </w:r>
      <w:r w:rsidRPr="000D6AB2">
        <w:rPr>
          <w:szCs w:val="26"/>
        </w:rPr>
        <w:t xml:space="preserve">as it </w:t>
      </w:r>
      <w:r w:rsidR="009873BC">
        <w:rPr>
          <w:szCs w:val="26"/>
        </w:rPr>
        <w:t xml:space="preserve">appears to have been </w:t>
      </w:r>
      <w:r w:rsidRPr="000D6AB2">
        <w:rPr>
          <w:szCs w:val="26"/>
        </w:rPr>
        <w:t xml:space="preserve">filed without Court approval.  </w:t>
      </w:r>
    </w:p>
    <w:p w14:paraId="1526AA37" w14:textId="549F34E1" w:rsidR="00931EE3" w:rsidRDefault="00CD5158" w:rsidP="00553627">
      <w:pPr>
        <w:autoSpaceDE w:val="0"/>
        <w:autoSpaceDN w:val="0"/>
        <w:adjustRightInd w:val="0"/>
        <w:spacing w:line="508" w:lineRule="exact"/>
        <w:jc w:val="both"/>
        <w:rPr>
          <w:szCs w:val="26"/>
        </w:rPr>
      </w:pPr>
      <w:r w:rsidRPr="000D6AB2">
        <w:rPr>
          <w:szCs w:val="26"/>
        </w:rPr>
        <w:tab/>
      </w:r>
      <w:r w:rsidR="00931EE3" w:rsidRPr="000D6AB2">
        <w:rPr>
          <w:szCs w:val="26"/>
        </w:rPr>
        <w:t xml:space="preserve">Commenting Parties move in the alternative </w:t>
      </w:r>
      <w:r w:rsidR="00163BBD" w:rsidRPr="000D6AB2">
        <w:rPr>
          <w:szCs w:val="26"/>
        </w:rPr>
        <w:t>for</w:t>
      </w:r>
      <w:r w:rsidR="00931EE3" w:rsidRPr="000D6AB2">
        <w:rPr>
          <w:szCs w:val="26"/>
        </w:rPr>
        <w:t xml:space="preserve"> leave to f</w:t>
      </w:r>
      <w:r w:rsidR="0049166A" w:rsidRPr="000D6AB2">
        <w:rPr>
          <w:szCs w:val="26"/>
        </w:rPr>
        <w:t xml:space="preserve">ile additional comments to </w:t>
      </w:r>
      <w:r w:rsidR="0049166A" w:rsidRPr="000D6AB2">
        <w:rPr>
          <w:szCs w:val="26"/>
        </w:rPr>
        <w:lastRenderedPageBreak/>
        <w:t>the R</w:t>
      </w:r>
      <w:r w:rsidR="00931EE3" w:rsidRPr="000D6AB2">
        <w:rPr>
          <w:szCs w:val="26"/>
        </w:rPr>
        <w:t>eply</w:t>
      </w:r>
      <w:r w:rsidR="009873BC">
        <w:rPr>
          <w:szCs w:val="26"/>
        </w:rPr>
        <w:t>,</w:t>
      </w:r>
      <w:r w:rsidR="00931EE3" w:rsidRPr="000D6AB2">
        <w:rPr>
          <w:szCs w:val="26"/>
        </w:rPr>
        <w:t xml:space="preserve"> as it made substantive </w:t>
      </w:r>
      <w:r w:rsidR="0049166A" w:rsidRPr="000D6AB2">
        <w:rPr>
          <w:szCs w:val="26"/>
        </w:rPr>
        <w:t>changes to the proposed forms</w:t>
      </w:r>
      <w:r w:rsidR="009873BC">
        <w:rPr>
          <w:szCs w:val="26"/>
        </w:rPr>
        <w:t>,</w:t>
      </w:r>
      <w:r w:rsidR="0049166A" w:rsidRPr="000D6AB2">
        <w:rPr>
          <w:szCs w:val="26"/>
        </w:rPr>
        <w:t xml:space="preserve"> for</w:t>
      </w:r>
      <w:r w:rsidR="00931EE3" w:rsidRPr="000D6AB2">
        <w:rPr>
          <w:szCs w:val="26"/>
        </w:rPr>
        <w:t xml:space="preserve"> which no opportunity for comments has been provided.</w:t>
      </w:r>
    </w:p>
    <w:p w14:paraId="47CD80BA" w14:textId="6C8EF3DC" w:rsidR="000D6AB2" w:rsidRPr="000D6AB2" w:rsidRDefault="000D6AB2" w:rsidP="00553627">
      <w:pPr>
        <w:autoSpaceDE w:val="0"/>
        <w:autoSpaceDN w:val="0"/>
        <w:adjustRightInd w:val="0"/>
        <w:spacing w:line="508" w:lineRule="exact"/>
        <w:jc w:val="both"/>
        <w:rPr>
          <w:b/>
          <w:smallCaps/>
          <w:szCs w:val="26"/>
        </w:rPr>
      </w:pPr>
      <w:r>
        <w:rPr>
          <w:b/>
          <w:szCs w:val="26"/>
        </w:rPr>
        <w:t>I.</w:t>
      </w:r>
      <w:r>
        <w:rPr>
          <w:b/>
          <w:szCs w:val="26"/>
        </w:rPr>
        <w:tab/>
      </w:r>
      <w:r>
        <w:rPr>
          <w:b/>
          <w:smallCaps/>
          <w:szCs w:val="26"/>
        </w:rPr>
        <w:t xml:space="preserve">Factual Background </w:t>
      </w:r>
    </w:p>
    <w:p w14:paraId="5DA6574D" w14:textId="3D4EAB08" w:rsidR="00BC63DC" w:rsidRPr="000D6AB2" w:rsidRDefault="00BC63DC" w:rsidP="00553627">
      <w:pPr>
        <w:autoSpaceDE w:val="0"/>
        <w:autoSpaceDN w:val="0"/>
        <w:adjustRightInd w:val="0"/>
        <w:spacing w:line="508" w:lineRule="exact"/>
        <w:jc w:val="both"/>
        <w:rPr>
          <w:szCs w:val="26"/>
        </w:rPr>
      </w:pPr>
      <w:r>
        <w:rPr>
          <w:sz w:val="28"/>
          <w:szCs w:val="28"/>
        </w:rPr>
        <w:tab/>
      </w:r>
      <w:r w:rsidRPr="000D6AB2">
        <w:rPr>
          <w:szCs w:val="26"/>
        </w:rPr>
        <w:t>On July 6, 2016, the ACAJ filed Petition R-16-0040 proposing that this Court adopt mandatory forms and pleadings in eviction actions.  It provided a comment period through September 23</w:t>
      </w:r>
      <w:r w:rsidR="001F4C0E">
        <w:rPr>
          <w:szCs w:val="26"/>
        </w:rPr>
        <w:t>, 2016</w:t>
      </w:r>
      <w:r w:rsidRPr="000D6AB2">
        <w:rPr>
          <w:szCs w:val="26"/>
        </w:rPr>
        <w:t>, and a Reply was to be filed on November 4</w:t>
      </w:r>
      <w:r w:rsidR="001F4C0E">
        <w:rPr>
          <w:szCs w:val="26"/>
        </w:rPr>
        <w:t>, 2016</w:t>
      </w:r>
      <w:r w:rsidRPr="000D6AB2">
        <w:rPr>
          <w:szCs w:val="26"/>
        </w:rPr>
        <w:t xml:space="preserve">.  </w:t>
      </w:r>
    </w:p>
    <w:p w14:paraId="51700F85" w14:textId="50B03453" w:rsidR="00BC63DC" w:rsidRPr="000D6AB2" w:rsidRDefault="00BC63DC" w:rsidP="00553627">
      <w:pPr>
        <w:autoSpaceDE w:val="0"/>
        <w:autoSpaceDN w:val="0"/>
        <w:adjustRightInd w:val="0"/>
        <w:spacing w:line="508" w:lineRule="exact"/>
        <w:jc w:val="both"/>
        <w:rPr>
          <w:szCs w:val="26"/>
        </w:rPr>
      </w:pPr>
      <w:r w:rsidRPr="000D6AB2">
        <w:rPr>
          <w:szCs w:val="26"/>
        </w:rPr>
        <w:tab/>
        <w:t>On November 1, the ACAJ filed a Reply (“First Reply”) that not only addressed the legal arguments in the filed Comments</w:t>
      </w:r>
      <w:r w:rsidR="001F4C0E">
        <w:rPr>
          <w:szCs w:val="26"/>
        </w:rPr>
        <w:t>, but also</w:t>
      </w:r>
      <w:r w:rsidRPr="000D6AB2">
        <w:rPr>
          <w:szCs w:val="26"/>
        </w:rPr>
        <w:t xml:space="preserve"> made substantive changes to the forms proposed.  The </w:t>
      </w:r>
      <w:r w:rsidR="00223A31" w:rsidRPr="000D6AB2">
        <w:rPr>
          <w:szCs w:val="26"/>
        </w:rPr>
        <w:t>undersigned</w:t>
      </w:r>
      <w:r w:rsidRPr="000D6AB2">
        <w:rPr>
          <w:szCs w:val="26"/>
        </w:rPr>
        <w:t xml:space="preserve"> immediately filed a request for leave to file additional comments</w:t>
      </w:r>
      <w:r w:rsidR="001F4C0E">
        <w:rPr>
          <w:szCs w:val="26"/>
        </w:rPr>
        <w:t>,</w:t>
      </w:r>
      <w:r w:rsidRPr="000D6AB2">
        <w:rPr>
          <w:szCs w:val="26"/>
        </w:rPr>
        <w:t xml:space="preserve"> as the “new forms” constituted a new petition by making substantive changes to which no feedback had previously been given.  </w:t>
      </w:r>
      <w:r w:rsidR="0049166A" w:rsidRPr="000D6AB2">
        <w:rPr>
          <w:szCs w:val="26"/>
        </w:rPr>
        <w:t>Thereafter</w:t>
      </w:r>
      <w:r w:rsidR="001F4C0E">
        <w:rPr>
          <w:szCs w:val="26"/>
        </w:rPr>
        <w:t>,</w:t>
      </w:r>
      <w:r w:rsidR="0049166A" w:rsidRPr="000D6AB2">
        <w:rPr>
          <w:szCs w:val="26"/>
        </w:rPr>
        <w:t xml:space="preserve"> this Court</w:t>
      </w:r>
      <w:r w:rsidRPr="000D6AB2">
        <w:rPr>
          <w:szCs w:val="26"/>
        </w:rPr>
        <w:t xml:space="preserve"> entered an order as follows:</w:t>
      </w:r>
    </w:p>
    <w:p w14:paraId="72761A47" w14:textId="77777777" w:rsidR="000D6AB2" w:rsidRDefault="000D6AB2" w:rsidP="00553627">
      <w:pPr>
        <w:spacing w:line="240" w:lineRule="auto"/>
        <w:ind w:left="1440" w:right="1440"/>
        <w:jc w:val="both"/>
      </w:pPr>
    </w:p>
    <w:p w14:paraId="32696BCE" w14:textId="19AF3AF9" w:rsidR="00BC63DC" w:rsidRDefault="00BC63DC" w:rsidP="00553627">
      <w:pPr>
        <w:spacing w:line="240" w:lineRule="auto"/>
        <w:ind w:left="1440" w:right="1440"/>
        <w:jc w:val="both"/>
      </w:pPr>
      <w:r w:rsidRPr="003C78B1">
        <w:t>IT IS ORDERED that this matter be continued and that the attached version of the proposed rules, which includes the revisions made in Petitioner’s Reply, be reopened for comment, with comments due February 17, 2017, in accordance with Rule 28(D), Rules of the Supreme Court of Arizona.</w:t>
      </w:r>
    </w:p>
    <w:p w14:paraId="115992E2" w14:textId="25854BEF" w:rsidR="00BC63DC" w:rsidRPr="000D6AB2" w:rsidRDefault="000D6AB2" w:rsidP="00553627">
      <w:pPr>
        <w:autoSpaceDE w:val="0"/>
        <w:autoSpaceDN w:val="0"/>
        <w:adjustRightInd w:val="0"/>
        <w:spacing w:line="508" w:lineRule="exact"/>
        <w:jc w:val="both"/>
        <w:rPr>
          <w:szCs w:val="26"/>
        </w:rPr>
      </w:pPr>
      <w:r>
        <w:tab/>
      </w:r>
      <w:r w:rsidR="00BC63DC" w:rsidRPr="000D6AB2">
        <w:rPr>
          <w:szCs w:val="26"/>
        </w:rPr>
        <w:t xml:space="preserve">The Order did not contemplate or reference a proposed second Reply by the </w:t>
      </w:r>
      <w:r w:rsidR="00A5340F" w:rsidRPr="000D6AB2">
        <w:rPr>
          <w:szCs w:val="26"/>
        </w:rPr>
        <w:t>ACAJ</w:t>
      </w:r>
      <w:r w:rsidR="001F4C0E">
        <w:rPr>
          <w:szCs w:val="26"/>
        </w:rPr>
        <w:t>,</w:t>
      </w:r>
      <w:r w:rsidR="00BC63DC" w:rsidRPr="000D6AB2">
        <w:rPr>
          <w:szCs w:val="26"/>
        </w:rPr>
        <w:t xml:space="preserve"> and only permitted responses</w:t>
      </w:r>
      <w:r w:rsidR="00640D5D" w:rsidRPr="000D6AB2">
        <w:rPr>
          <w:szCs w:val="26"/>
        </w:rPr>
        <w:t xml:space="preserve"> to the First Reply. </w:t>
      </w:r>
      <w:proofErr w:type="gramStart"/>
      <w:r w:rsidR="00640D5D" w:rsidRPr="000D6AB2">
        <w:rPr>
          <w:szCs w:val="26"/>
        </w:rPr>
        <w:t>A</w:t>
      </w:r>
      <w:r w:rsidR="00BC63DC" w:rsidRPr="000D6AB2">
        <w:rPr>
          <w:szCs w:val="26"/>
        </w:rPr>
        <w:t>dditional comments were submitted by interested parties</w:t>
      </w:r>
      <w:r w:rsidR="001F4C0E">
        <w:rPr>
          <w:szCs w:val="26"/>
        </w:rPr>
        <w:t>,</w:t>
      </w:r>
      <w:r w:rsidR="00BC63DC" w:rsidRPr="000D6AB2">
        <w:rPr>
          <w:szCs w:val="26"/>
        </w:rPr>
        <w:t xml:space="preserve"> including private attorneys </w:t>
      </w:r>
      <w:r w:rsidR="001F4C0E">
        <w:rPr>
          <w:szCs w:val="26"/>
        </w:rPr>
        <w:t>who</w:t>
      </w:r>
      <w:r w:rsidR="00BC63DC" w:rsidRPr="000D6AB2">
        <w:rPr>
          <w:szCs w:val="26"/>
        </w:rPr>
        <w:t xml:space="preserve"> represent tenants</w:t>
      </w:r>
      <w:r w:rsidR="001F4C0E">
        <w:rPr>
          <w:szCs w:val="26"/>
        </w:rPr>
        <w:t>,</w:t>
      </w:r>
      <w:r w:rsidR="00BC63DC" w:rsidRPr="000D6AB2">
        <w:rPr>
          <w:szCs w:val="26"/>
        </w:rPr>
        <w:t xml:space="preserve"> objecting to the Petition</w:t>
      </w:r>
      <w:proofErr w:type="gramEnd"/>
      <w:r w:rsidR="00BC63DC" w:rsidRPr="000D6AB2">
        <w:rPr>
          <w:szCs w:val="26"/>
        </w:rPr>
        <w:t xml:space="preserve">.  </w:t>
      </w:r>
      <w:r w:rsidR="001F4C0E">
        <w:rPr>
          <w:szCs w:val="26"/>
        </w:rPr>
        <w:t xml:space="preserve">Commenting Parties have received no </w:t>
      </w:r>
      <w:r w:rsidR="002C1FDC">
        <w:rPr>
          <w:szCs w:val="26"/>
        </w:rPr>
        <w:t>subsequent</w:t>
      </w:r>
      <w:r w:rsidR="001F4C0E">
        <w:rPr>
          <w:szCs w:val="26"/>
        </w:rPr>
        <w:t xml:space="preserve"> </w:t>
      </w:r>
      <w:r w:rsidR="00B90799">
        <w:rPr>
          <w:szCs w:val="26"/>
        </w:rPr>
        <w:t>copies</w:t>
      </w:r>
      <w:r w:rsidR="001F4C0E">
        <w:rPr>
          <w:szCs w:val="26"/>
        </w:rPr>
        <w:t xml:space="preserve"> Court orders allowing the ACAJ to file a second Reply.  </w:t>
      </w:r>
      <w:r w:rsidR="002C1FDC">
        <w:rPr>
          <w:szCs w:val="26"/>
        </w:rPr>
        <w:t xml:space="preserve"> </w:t>
      </w:r>
    </w:p>
    <w:p w14:paraId="3464A1CC" w14:textId="0695C1C3" w:rsidR="00BC63DC" w:rsidRPr="000D6AB2" w:rsidRDefault="00BC63DC" w:rsidP="00553627">
      <w:pPr>
        <w:autoSpaceDE w:val="0"/>
        <w:autoSpaceDN w:val="0"/>
        <w:adjustRightInd w:val="0"/>
        <w:spacing w:line="508" w:lineRule="exact"/>
        <w:jc w:val="both"/>
        <w:rPr>
          <w:szCs w:val="26"/>
        </w:rPr>
      </w:pPr>
      <w:r w:rsidRPr="000D6AB2">
        <w:rPr>
          <w:szCs w:val="26"/>
        </w:rPr>
        <w:tab/>
        <w:t xml:space="preserve">On March 21, 2017, the ACAJ filed a second Reply (“Second Reply”) again making substantive changes to the </w:t>
      </w:r>
      <w:r w:rsidR="00B90799">
        <w:rPr>
          <w:szCs w:val="26"/>
        </w:rPr>
        <w:t xml:space="preserve">proposed </w:t>
      </w:r>
      <w:r w:rsidRPr="000D6AB2">
        <w:rPr>
          <w:szCs w:val="26"/>
        </w:rPr>
        <w:t xml:space="preserve">forms. </w:t>
      </w:r>
      <w:r w:rsidR="00B90799">
        <w:rPr>
          <w:szCs w:val="26"/>
        </w:rPr>
        <w:t xml:space="preserve"> </w:t>
      </w:r>
      <w:r w:rsidRPr="000D6AB2">
        <w:rPr>
          <w:szCs w:val="26"/>
        </w:rPr>
        <w:t xml:space="preserve">In the Second Reply, </w:t>
      </w:r>
      <w:r w:rsidR="00B90799">
        <w:rPr>
          <w:szCs w:val="26"/>
        </w:rPr>
        <w:t xml:space="preserve">the ACAJ claims, </w:t>
      </w:r>
      <w:r w:rsidRPr="000D6AB2">
        <w:rPr>
          <w:szCs w:val="26"/>
        </w:rPr>
        <w:t xml:space="preserve">“the Commission requested and received a brief extension to March 22, 2017 to submit this second reply.”  </w:t>
      </w:r>
    </w:p>
    <w:p w14:paraId="4C999FB9" w14:textId="6DB6C618" w:rsidR="00A70D1A" w:rsidRPr="000D6AB2" w:rsidRDefault="00832779" w:rsidP="00553627">
      <w:pPr>
        <w:spacing w:line="508" w:lineRule="exact"/>
        <w:jc w:val="both"/>
        <w:rPr>
          <w:rFonts w:eastAsia="MS Mincho"/>
          <w:szCs w:val="26"/>
        </w:rPr>
      </w:pPr>
      <w:r w:rsidRPr="000D6AB2">
        <w:rPr>
          <w:rFonts w:eastAsia="MS Mincho"/>
          <w:szCs w:val="26"/>
        </w:rPr>
        <w:tab/>
      </w:r>
      <w:r w:rsidR="00C633F9" w:rsidRPr="000D6AB2">
        <w:rPr>
          <w:rFonts w:eastAsia="MS Mincho"/>
          <w:szCs w:val="26"/>
        </w:rPr>
        <w:t>The</w:t>
      </w:r>
      <w:r w:rsidR="00CB0719" w:rsidRPr="000D6AB2">
        <w:rPr>
          <w:rFonts w:eastAsia="MS Mincho"/>
          <w:szCs w:val="26"/>
        </w:rPr>
        <w:t xml:space="preserve"> </w:t>
      </w:r>
      <w:r w:rsidR="00B90799">
        <w:rPr>
          <w:rFonts w:eastAsia="MS Mincho"/>
          <w:szCs w:val="26"/>
        </w:rPr>
        <w:t>Second</w:t>
      </w:r>
      <w:r w:rsidR="000D7C2C" w:rsidRPr="000D6AB2">
        <w:rPr>
          <w:rFonts w:eastAsia="MS Mincho"/>
          <w:szCs w:val="26"/>
        </w:rPr>
        <w:t xml:space="preserve"> Reply goes</w:t>
      </w:r>
      <w:r w:rsidR="00C633F9" w:rsidRPr="000D6AB2">
        <w:rPr>
          <w:rFonts w:eastAsia="MS Mincho"/>
          <w:szCs w:val="26"/>
        </w:rPr>
        <w:t xml:space="preserve"> further than</w:t>
      </w:r>
      <w:r w:rsidR="007245DC" w:rsidRPr="000D6AB2">
        <w:rPr>
          <w:rFonts w:eastAsia="MS Mincho"/>
          <w:szCs w:val="26"/>
        </w:rPr>
        <w:t xml:space="preserve"> the contents of the last responses</w:t>
      </w:r>
      <w:r w:rsidR="00547373" w:rsidRPr="000D6AB2">
        <w:rPr>
          <w:rFonts w:eastAsia="MS Mincho"/>
          <w:szCs w:val="26"/>
        </w:rPr>
        <w:t xml:space="preserve"> and attempts to rebut comments made since the </w:t>
      </w:r>
      <w:r w:rsidR="00B90799">
        <w:rPr>
          <w:rFonts w:eastAsia="MS Mincho"/>
          <w:szCs w:val="26"/>
        </w:rPr>
        <w:t xml:space="preserve">start </w:t>
      </w:r>
      <w:r w:rsidR="00547373" w:rsidRPr="000D6AB2">
        <w:rPr>
          <w:rFonts w:eastAsia="MS Mincho"/>
          <w:szCs w:val="26"/>
        </w:rPr>
        <w:t>of this process</w:t>
      </w:r>
      <w:r w:rsidR="00B90799">
        <w:rPr>
          <w:rFonts w:eastAsia="MS Mincho"/>
          <w:szCs w:val="26"/>
        </w:rPr>
        <w:t xml:space="preserve">, in which Commenting Parties and </w:t>
      </w:r>
      <w:r w:rsidR="00B90799">
        <w:rPr>
          <w:rFonts w:eastAsia="MS Mincho"/>
          <w:szCs w:val="26"/>
        </w:rPr>
        <w:lastRenderedPageBreak/>
        <w:t xml:space="preserve">others challenged the </w:t>
      </w:r>
      <w:r w:rsidR="002309B7" w:rsidRPr="000D6AB2">
        <w:rPr>
          <w:rFonts w:eastAsia="MS Mincho"/>
          <w:szCs w:val="26"/>
        </w:rPr>
        <w:t xml:space="preserve">constitutional and legal authority for the Judiciary to get into the </w:t>
      </w:r>
      <w:r w:rsidR="00B54438" w:rsidRPr="000D6AB2">
        <w:rPr>
          <w:rFonts w:eastAsia="MS Mincho"/>
          <w:szCs w:val="26"/>
        </w:rPr>
        <w:t xml:space="preserve">eviction </w:t>
      </w:r>
      <w:r w:rsidR="002309B7" w:rsidRPr="000D6AB2">
        <w:rPr>
          <w:rFonts w:eastAsia="MS Mincho"/>
          <w:szCs w:val="26"/>
        </w:rPr>
        <w:t>forms business</w:t>
      </w:r>
      <w:r w:rsidR="00976453" w:rsidRPr="000D6AB2">
        <w:rPr>
          <w:rFonts w:eastAsia="MS Mincho"/>
          <w:szCs w:val="26"/>
        </w:rPr>
        <w:t xml:space="preserve">. </w:t>
      </w:r>
      <w:r w:rsidR="00736BE1">
        <w:rPr>
          <w:rFonts w:eastAsia="MS Mincho"/>
          <w:szCs w:val="26"/>
        </w:rPr>
        <w:t xml:space="preserve"> </w:t>
      </w:r>
      <w:r w:rsidR="00976453" w:rsidRPr="000D6AB2">
        <w:rPr>
          <w:rFonts w:eastAsia="MS Mincho"/>
          <w:szCs w:val="26"/>
        </w:rPr>
        <w:t xml:space="preserve">In </w:t>
      </w:r>
      <w:r w:rsidR="00736BE1">
        <w:rPr>
          <w:rFonts w:eastAsia="MS Mincho"/>
          <w:szCs w:val="26"/>
        </w:rPr>
        <w:t xml:space="preserve">the Second Reply, </w:t>
      </w:r>
      <w:r w:rsidR="00976453" w:rsidRPr="000D6AB2">
        <w:rPr>
          <w:rFonts w:eastAsia="MS Mincho"/>
          <w:szCs w:val="26"/>
        </w:rPr>
        <w:t xml:space="preserve">the ACAJ </w:t>
      </w:r>
      <w:r w:rsidR="00934934" w:rsidRPr="000D6AB2">
        <w:rPr>
          <w:rFonts w:eastAsia="MS Mincho"/>
          <w:szCs w:val="26"/>
        </w:rPr>
        <w:t>argue</w:t>
      </w:r>
      <w:r w:rsidR="00DA7DC6" w:rsidRPr="000D6AB2">
        <w:rPr>
          <w:rFonts w:eastAsia="MS Mincho"/>
          <w:szCs w:val="26"/>
        </w:rPr>
        <w:t>s</w:t>
      </w:r>
      <w:r w:rsidR="00934934" w:rsidRPr="000D6AB2">
        <w:rPr>
          <w:rFonts w:eastAsia="MS Mincho"/>
          <w:szCs w:val="26"/>
        </w:rPr>
        <w:t xml:space="preserve"> that the courts do have </w:t>
      </w:r>
      <w:r w:rsidR="000F389F" w:rsidRPr="000D6AB2">
        <w:rPr>
          <w:rFonts w:eastAsia="MS Mincho"/>
          <w:szCs w:val="26"/>
        </w:rPr>
        <w:t xml:space="preserve">necessary </w:t>
      </w:r>
      <w:r w:rsidR="00934934" w:rsidRPr="000D6AB2">
        <w:rPr>
          <w:rFonts w:eastAsia="MS Mincho"/>
          <w:szCs w:val="26"/>
        </w:rPr>
        <w:t>authority</w:t>
      </w:r>
      <w:r w:rsidR="00A32726" w:rsidRPr="000D6AB2">
        <w:rPr>
          <w:rFonts w:eastAsia="MS Mincho"/>
          <w:szCs w:val="26"/>
        </w:rPr>
        <w:t>.</w:t>
      </w:r>
      <w:r w:rsidR="00736BE1">
        <w:rPr>
          <w:rFonts w:eastAsia="MS Mincho"/>
          <w:szCs w:val="26"/>
        </w:rPr>
        <w:t xml:space="preserve"> </w:t>
      </w:r>
      <w:r w:rsidR="00934934" w:rsidRPr="000D6AB2">
        <w:rPr>
          <w:rFonts w:eastAsia="MS Mincho"/>
          <w:szCs w:val="26"/>
        </w:rPr>
        <w:t xml:space="preserve"> </w:t>
      </w:r>
      <w:r w:rsidR="00736BE1">
        <w:rPr>
          <w:rFonts w:eastAsia="MS Mincho"/>
          <w:szCs w:val="26"/>
        </w:rPr>
        <w:t xml:space="preserve">When the Second Reply was filed, however, </w:t>
      </w:r>
      <w:r w:rsidR="00B153C6" w:rsidRPr="000D6AB2">
        <w:rPr>
          <w:rFonts w:eastAsia="MS Mincho"/>
          <w:szCs w:val="26"/>
        </w:rPr>
        <w:t>a bill</w:t>
      </w:r>
      <w:r w:rsidR="00736BE1">
        <w:rPr>
          <w:rFonts w:eastAsia="MS Mincho"/>
          <w:szCs w:val="26"/>
        </w:rPr>
        <w:t>—</w:t>
      </w:r>
      <w:r w:rsidR="0077320B" w:rsidRPr="000D6AB2">
        <w:rPr>
          <w:rFonts w:eastAsia="MS Mincho"/>
          <w:szCs w:val="26"/>
        </w:rPr>
        <w:t>HB2237</w:t>
      </w:r>
      <w:r w:rsidR="00736BE1">
        <w:rPr>
          <w:rFonts w:eastAsia="MS Mincho"/>
          <w:szCs w:val="26"/>
        </w:rPr>
        <w:t>—</w:t>
      </w:r>
      <w:r w:rsidR="00B153C6" w:rsidRPr="000D6AB2">
        <w:rPr>
          <w:rFonts w:eastAsia="MS Mincho"/>
          <w:szCs w:val="26"/>
        </w:rPr>
        <w:t>was sitting on the Governor</w:t>
      </w:r>
      <w:r w:rsidR="00736BE1">
        <w:rPr>
          <w:rFonts w:eastAsia="MS Mincho"/>
          <w:szCs w:val="26"/>
        </w:rPr>
        <w:t>’</w:t>
      </w:r>
      <w:r w:rsidR="00B153C6" w:rsidRPr="000D6AB2">
        <w:rPr>
          <w:rFonts w:eastAsia="MS Mincho"/>
          <w:szCs w:val="26"/>
        </w:rPr>
        <w:t>s desk</w:t>
      </w:r>
      <w:r w:rsidR="00736BE1">
        <w:rPr>
          <w:rFonts w:eastAsia="MS Mincho"/>
          <w:szCs w:val="26"/>
        </w:rPr>
        <w:t>, which would</w:t>
      </w:r>
      <w:r w:rsidR="00B153C6" w:rsidRPr="000D6AB2">
        <w:rPr>
          <w:rFonts w:eastAsia="MS Mincho"/>
          <w:szCs w:val="26"/>
        </w:rPr>
        <w:t xml:space="preserve"> specifically </w:t>
      </w:r>
      <w:r w:rsidR="00736BE1">
        <w:rPr>
          <w:rFonts w:eastAsia="MS Mincho"/>
          <w:szCs w:val="26"/>
        </w:rPr>
        <w:t xml:space="preserve">prohibit courts from adopting rules that would </w:t>
      </w:r>
      <w:r w:rsidR="00736BE1" w:rsidRPr="00736BE1">
        <w:rPr>
          <w:rFonts w:eastAsia="MS Mincho"/>
          <w:i/>
          <w:szCs w:val="26"/>
        </w:rPr>
        <w:t>mandate</w:t>
      </w:r>
      <w:r w:rsidR="00736BE1">
        <w:rPr>
          <w:rFonts w:eastAsia="MS Mincho"/>
          <w:szCs w:val="26"/>
        </w:rPr>
        <w:t xml:space="preserve"> that landlords or their attorneys use particular notice or pleading forms in eviction actions.  </w:t>
      </w:r>
      <w:r w:rsidR="00B153C6" w:rsidRPr="000D6AB2">
        <w:rPr>
          <w:rFonts w:eastAsia="MS Mincho"/>
          <w:szCs w:val="26"/>
        </w:rPr>
        <w:t xml:space="preserve">The </w:t>
      </w:r>
      <w:r w:rsidR="00587AB9" w:rsidRPr="000D6AB2">
        <w:rPr>
          <w:rFonts w:eastAsia="MS Mincho"/>
          <w:szCs w:val="26"/>
        </w:rPr>
        <w:t>Governor signed the bill</w:t>
      </w:r>
      <w:r w:rsidR="00A25A50" w:rsidRPr="000D6AB2">
        <w:rPr>
          <w:rFonts w:eastAsia="MS Mincho"/>
          <w:szCs w:val="26"/>
        </w:rPr>
        <w:t xml:space="preserve"> later that</w:t>
      </w:r>
      <w:r w:rsidR="00B44973" w:rsidRPr="000D6AB2">
        <w:rPr>
          <w:rFonts w:eastAsia="MS Mincho"/>
          <w:szCs w:val="26"/>
        </w:rPr>
        <w:t xml:space="preserve"> day.</w:t>
      </w:r>
      <w:r w:rsidR="00FC679F" w:rsidRPr="000D6AB2">
        <w:rPr>
          <w:rStyle w:val="FootnoteReference"/>
          <w:rFonts w:eastAsia="MS Mincho"/>
          <w:szCs w:val="26"/>
        </w:rPr>
        <w:footnoteReference w:id="3"/>
      </w:r>
      <w:r w:rsidR="00587AB9" w:rsidRPr="000D6AB2">
        <w:rPr>
          <w:rFonts w:eastAsia="MS Mincho"/>
          <w:szCs w:val="26"/>
        </w:rPr>
        <w:t xml:space="preserve"> </w:t>
      </w:r>
      <w:r w:rsidR="00736BE1">
        <w:rPr>
          <w:rFonts w:eastAsia="MS Mincho"/>
          <w:szCs w:val="26"/>
        </w:rPr>
        <w:t xml:space="preserve"> </w:t>
      </w:r>
      <w:r w:rsidR="00587AB9" w:rsidRPr="000D6AB2">
        <w:rPr>
          <w:rFonts w:eastAsia="MS Mincho"/>
          <w:szCs w:val="26"/>
        </w:rPr>
        <w:t>It will become effective 90 days after the legislature adjourns</w:t>
      </w:r>
      <w:r w:rsidR="000A3ED6" w:rsidRPr="000D6AB2">
        <w:rPr>
          <w:rFonts w:eastAsia="MS Mincho"/>
          <w:szCs w:val="26"/>
        </w:rPr>
        <w:t>.</w:t>
      </w:r>
      <w:r w:rsidR="000A3ED6" w:rsidRPr="000D6AB2">
        <w:rPr>
          <w:rStyle w:val="FootnoteReference"/>
          <w:rFonts w:eastAsia="MS Mincho"/>
          <w:szCs w:val="26"/>
        </w:rPr>
        <w:footnoteReference w:id="4"/>
      </w:r>
      <w:r w:rsidR="000A3ED6" w:rsidRPr="000D6AB2">
        <w:rPr>
          <w:rFonts w:eastAsia="MS Mincho"/>
          <w:szCs w:val="26"/>
        </w:rPr>
        <w:t xml:space="preserve"> </w:t>
      </w:r>
      <w:r w:rsidR="00736BE1">
        <w:rPr>
          <w:rFonts w:eastAsia="MS Mincho"/>
          <w:szCs w:val="26"/>
        </w:rPr>
        <w:t xml:space="preserve"> Specifically, t</w:t>
      </w:r>
      <w:r w:rsidR="000A3ED6" w:rsidRPr="000D6AB2">
        <w:rPr>
          <w:rFonts w:eastAsia="MS Mincho"/>
          <w:szCs w:val="26"/>
        </w:rPr>
        <w:t>he bill adds the following language to every set of landlord</w:t>
      </w:r>
      <w:r w:rsidR="00736BE1">
        <w:rPr>
          <w:rFonts w:eastAsia="MS Mincho"/>
          <w:szCs w:val="26"/>
        </w:rPr>
        <w:t>-</w:t>
      </w:r>
      <w:r w:rsidR="000A3ED6" w:rsidRPr="000D6AB2">
        <w:rPr>
          <w:rFonts w:eastAsia="MS Mincho"/>
          <w:szCs w:val="26"/>
        </w:rPr>
        <w:t>tenant laws</w:t>
      </w:r>
      <w:r w:rsidR="00DA7DC6" w:rsidRPr="000D6AB2">
        <w:rPr>
          <w:rFonts w:eastAsia="MS Mincho"/>
          <w:szCs w:val="26"/>
        </w:rPr>
        <w:t xml:space="preserve"> in Arizona</w:t>
      </w:r>
      <w:r w:rsidR="00736BE1">
        <w:rPr>
          <w:rFonts w:eastAsia="MS Mincho"/>
          <w:szCs w:val="26"/>
        </w:rPr>
        <w:t>,</w:t>
      </w:r>
      <w:r w:rsidR="00DA7DC6" w:rsidRPr="000D6AB2">
        <w:rPr>
          <w:rFonts w:eastAsia="MS Mincho"/>
          <w:szCs w:val="26"/>
        </w:rPr>
        <w:t xml:space="preserve"> as well as to the forcible entry and detainer statutes:</w:t>
      </w:r>
    </w:p>
    <w:p w14:paraId="769A4D67" w14:textId="77777777" w:rsidR="000D6AB2" w:rsidRDefault="000D6AB2" w:rsidP="00553627">
      <w:pPr>
        <w:spacing w:line="240" w:lineRule="auto"/>
        <w:ind w:left="1440" w:right="1440"/>
        <w:jc w:val="both"/>
      </w:pPr>
    </w:p>
    <w:p w14:paraId="3B91A07B" w14:textId="6515438A" w:rsidR="007D1581" w:rsidRPr="00587AB9" w:rsidRDefault="007D1581" w:rsidP="000D6AB2">
      <w:pPr>
        <w:spacing w:line="240" w:lineRule="auto"/>
        <w:ind w:left="1440" w:right="1440"/>
        <w:jc w:val="both"/>
      </w:pPr>
      <w:r w:rsidRPr="00587AB9">
        <w:t>Notwithstanding any other law, an agency of this state and an</w:t>
      </w:r>
      <w:r w:rsidR="00D60C7C">
        <w:t xml:space="preserve"> </w:t>
      </w:r>
      <w:r w:rsidRPr="00587AB9">
        <w:t>individual court may not adopt or enforce a rule or policy that requires a</w:t>
      </w:r>
      <w:r w:rsidR="00D60C7C">
        <w:t xml:space="preserve"> </w:t>
      </w:r>
      <w:r w:rsidRPr="00587AB9">
        <w:t>mandatory or technical form for providing notice or for pleadings in an</w:t>
      </w:r>
      <w:r w:rsidR="00D60C7C">
        <w:t xml:space="preserve"> </w:t>
      </w:r>
      <w:r w:rsidRPr="00587AB9">
        <w:t xml:space="preserve">action for forcible entry or forcible or special detainer. </w:t>
      </w:r>
      <w:r w:rsidR="00F4025A">
        <w:t xml:space="preserve"> </w:t>
      </w:r>
      <w:r w:rsidRPr="00587AB9">
        <w:t>The form of</w:t>
      </w:r>
      <w:r w:rsidR="00D60C7C">
        <w:t xml:space="preserve"> </w:t>
      </w:r>
      <w:r w:rsidRPr="00587AB9">
        <w:t>any notice or pleading that meets statutory requirements for content and</w:t>
      </w:r>
      <w:r w:rsidR="00D60C7C">
        <w:t xml:space="preserve"> </w:t>
      </w:r>
      <w:r w:rsidR="000D6AB2">
        <w:t xml:space="preserve">formatting of a notice or </w:t>
      </w:r>
      <w:r w:rsidRPr="00587AB9">
        <w:t>pleading is sufficient to provide notice and to</w:t>
      </w:r>
      <w:r>
        <w:t xml:space="preserve"> </w:t>
      </w:r>
      <w:r w:rsidRPr="00587AB9">
        <w:t>pursue an action for forcible entry or forcible or special detainer.</w:t>
      </w:r>
    </w:p>
    <w:p w14:paraId="0E4015C4" w14:textId="5866A426" w:rsidR="000D6AB2" w:rsidRDefault="00A546A3" w:rsidP="00553627">
      <w:pPr>
        <w:autoSpaceDE w:val="0"/>
        <w:autoSpaceDN w:val="0"/>
        <w:adjustRightInd w:val="0"/>
        <w:spacing w:line="508" w:lineRule="exact"/>
        <w:ind w:firstLine="720"/>
        <w:jc w:val="both"/>
        <w:rPr>
          <w:rFonts w:eastAsia="MS Mincho"/>
          <w:szCs w:val="26"/>
        </w:rPr>
      </w:pPr>
      <w:r>
        <w:rPr>
          <w:rFonts w:eastAsia="MS Mincho"/>
          <w:szCs w:val="26"/>
        </w:rPr>
        <w:t xml:space="preserve">Assuming the current legislative sessions ends by May 15, 2017 (which is standard), this statute will be effective </w:t>
      </w:r>
      <w:r w:rsidR="00DF492C" w:rsidRPr="000D6AB2">
        <w:rPr>
          <w:rFonts w:eastAsia="MS Mincho"/>
          <w:szCs w:val="26"/>
        </w:rPr>
        <w:t xml:space="preserve">long before the </w:t>
      </w:r>
      <w:r w:rsidR="004117C0" w:rsidRPr="000D6AB2">
        <w:rPr>
          <w:rFonts w:eastAsia="MS Mincho"/>
          <w:szCs w:val="26"/>
        </w:rPr>
        <w:t>date</w:t>
      </w:r>
      <w:r w:rsidR="0077320B" w:rsidRPr="000D6AB2">
        <w:rPr>
          <w:rFonts w:eastAsia="MS Mincho"/>
          <w:szCs w:val="26"/>
        </w:rPr>
        <w:t xml:space="preserve"> the undersigned believe </w:t>
      </w:r>
      <w:r w:rsidR="004117C0" w:rsidRPr="000D6AB2">
        <w:rPr>
          <w:rFonts w:eastAsia="MS Mincho"/>
          <w:szCs w:val="26"/>
        </w:rPr>
        <w:t xml:space="preserve">the Court </w:t>
      </w:r>
      <w:r w:rsidR="00D85355" w:rsidRPr="000D6AB2">
        <w:rPr>
          <w:rFonts w:eastAsia="MS Mincho"/>
          <w:szCs w:val="26"/>
        </w:rPr>
        <w:t xml:space="preserve">is scheduled </w:t>
      </w:r>
      <w:r w:rsidR="004117C0" w:rsidRPr="000D6AB2">
        <w:rPr>
          <w:rFonts w:eastAsia="MS Mincho"/>
          <w:szCs w:val="26"/>
        </w:rPr>
        <w:t xml:space="preserve">to act on </w:t>
      </w:r>
      <w:r>
        <w:rPr>
          <w:rFonts w:eastAsia="MS Mincho"/>
          <w:szCs w:val="26"/>
        </w:rPr>
        <w:t xml:space="preserve">the Petition. </w:t>
      </w:r>
    </w:p>
    <w:p w14:paraId="2BB6ED60" w14:textId="706973CD" w:rsidR="000D6AB2" w:rsidRPr="000D6AB2" w:rsidRDefault="000D6AB2" w:rsidP="000D6AB2">
      <w:pPr>
        <w:autoSpaceDE w:val="0"/>
        <w:autoSpaceDN w:val="0"/>
        <w:adjustRightInd w:val="0"/>
        <w:spacing w:line="508" w:lineRule="exact"/>
        <w:jc w:val="both"/>
        <w:rPr>
          <w:rFonts w:eastAsia="MS Mincho"/>
          <w:b/>
          <w:smallCaps/>
          <w:szCs w:val="26"/>
        </w:rPr>
      </w:pPr>
      <w:r>
        <w:rPr>
          <w:rFonts w:eastAsia="MS Mincho"/>
          <w:b/>
          <w:szCs w:val="26"/>
        </w:rPr>
        <w:t>II.</w:t>
      </w:r>
      <w:r>
        <w:rPr>
          <w:rFonts w:eastAsia="MS Mincho"/>
          <w:b/>
          <w:szCs w:val="26"/>
        </w:rPr>
        <w:tab/>
      </w:r>
      <w:r>
        <w:rPr>
          <w:rFonts w:eastAsia="MS Mincho"/>
          <w:b/>
          <w:smallCaps/>
          <w:szCs w:val="26"/>
        </w:rPr>
        <w:t xml:space="preserve">The ACAJ’s comments should be struck. </w:t>
      </w:r>
    </w:p>
    <w:p w14:paraId="6BAA72AB" w14:textId="64330DF3" w:rsidR="00A546A3" w:rsidRDefault="00D45FB7" w:rsidP="00553627">
      <w:pPr>
        <w:autoSpaceDE w:val="0"/>
        <w:autoSpaceDN w:val="0"/>
        <w:adjustRightInd w:val="0"/>
        <w:spacing w:line="508" w:lineRule="exact"/>
        <w:jc w:val="both"/>
        <w:rPr>
          <w:sz w:val="28"/>
          <w:szCs w:val="28"/>
        </w:rPr>
      </w:pPr>
      <w:r>
        <w:rPr>
          <w:sz w:val="28"/>
          <w:szCs w:val="28"/>
        </w:rPr>
        <w:tab/>
        <w:t>Despite searching, undersigned counsel ha</w:t>
      </w:r>
      <w:r w:rsidR="00A546A3">
        <w:rPr>
          <w:sz w:val="28"/>
          <w:szCs w:val="28"/>
        </w:rPr>
        <w:t>ve</w:t>
      </w:r>
      <w:r>
        <w:rPr>
          <w:sz w:val="28"/>
          <w:szCs w:val="28"/>
        </w:rPr>
        <w:t xml:space="preserve"> found no Order granting leave to the </w:t>
      </w:r>
      <w:r w:rsidR="00A546A3">
        <w:rPr>
          <w:sz w:val="28"/>
          <w:szCs w:val="28"/>
        </w:rPr>
        <w:t xml:space="preserve">ACAJ to </w:t>
      </w:r>
      <w:r>
        <w:rPr>
          <w:sz w:val="28"/>
          <w:szCs w:val="28"/>
        </w:rPr>
        <w:t xml:space="preserve">file </w:t>
      </w:r>
      <w:r w:rsidRPr="00926CC1">
        <w:rPr>
          <w:sz w:val="28"/>
          <w:szCs w:val="28"/>
        </w:rPr>
        <w:t>the Second Reply</w:t>
      </w:r>
      <w:r w:rsidRPr="00746972">
        <w:rPr>
          <w:sz w:val="28"/>
          <w:szCs w:val="28"/>
        </w:rPr>
        <w:t>.  Rather, the last Order, referenced above, required all comments to be filed by February 17, 2017.  As this was not done, the Second Reply should be</w:t>
      </w:r>
      <w:r>
        <w:rPr>
          <w:sz w:val="28"/>
          <w:szCs w:val="28"/>
        </w:rPr>
        <w:t xml:space="preserve"> struck </w:t>
      </w:r>
      <w:r w:rsidR="00A546A3">
        <w:rPr>
          <w:sz w:val="28"/>
          <w:szCs w:val="28"/>
        </w:rPr>
        <w:t xml:space="preserve">as untimely, and as </w:t>
      </w:r>
      <w:r>
        <w:rPr>
          <w:sz w:val="28"/>
          <w:szCs w:val="28"/>
        </w:rPr>
        <w:t>for having no legal basis.</w:t>
      </w:r>
    </w:p>
    <w:p w14:paraId="7AE0A809" w14:textId="7D5A1085" w:rsidR="00505710" w:rsidRDefault="00505710" w:rsidP="00553627">
      <w:pPr>
        <w:autoSpaceDE w:val="0"/>
        <w:autoSpaceDN w:val="0"/>
        <w:adjustRightInd w:val="0"/>
        <w:spacing w:line="508" w:lineRule="exact"/>
        <w:jc w:val="both"/>
        <w:rPr>
          <w:sz w:val="28"/>
          <w:szCs w:val="28"/>
        </w:rPr>
      </w:pPr>
      <w:r>
        <w:rPr>
          <w:sz w:val="28"/>
          <w:szCs w:val="28"/>
        </w:rPr>
        <w:t>/ / /</w:t>
      </w:r>
    </w:p>
    <w:p w14:paraId="0BB6C2C1" w14:textId="31D812BD" w:rsidR="00505710" w:rsidRDefault="00505710" w:rsidP="00553627">
      <w:pPr>
        <w:autoSpaceDE w:val="0"/>
        <w:autoSpaceDN w:val="0"/>
        <w:adjustRightInd w:val="0"/>
        <w:spacing w:line="508" w:lineRule="exact"/>
        <w:jc w:val="both"/>
        <w:rPr>
          <w:sz w:val="28"/>
          <w:szCs w:val="28"/>
        </w:rPr>
      </w:pPr>
      <w:r>
        <w:rPr>
          <w:sz w:val="28"/>
          <w:szCs w:val="28"/>
        </w:rPr>
        <w:t>/ / /</w:t>
      </w:r>
    </w:p>
    <w:p w14:paraId="0338B72E" w14:textId="29CFA939" w:rsidR="00505710" w:rsidRDefault="00505710" w:rsidP="00553627">
      <w:pPr>
        <w:autoSpaceDE w:val="0"/>
        <w:autoSpaceDN w:val="0"/>
        <w:adjustRightInd w:val="0"/>
        <w:spacing w:line="508" w:lineRule="exact"/>
        <w:jc w:val="both"/>
        <w:rPr>
          <w:sz w:val="28"/>
          <w:szCs w:val="28"/>
        </w:rPr>
      </w:pPr>
      <w:r>
        <w:rPr>
          <w:sz w:val="28"/>
          <w:szCs w:val="28"/>
        </w:rPr>
        <w:t>/ / /</w:t>
      </w:r>
    </w:p>
    <w:p w14:paraId="4953AAE3" w14:textId="77777777" w:rsidR="00505710" w:rsidRDefault="00505710" w:rsidP="00553627">
      <w:pPr>
        <w:autoSpaceDE w:val="0"/>
        <w:autoSpaceDN w:val="0"/>
        <w:adjustRightInd w:val="0"/>
        <w:spacing w:line="508" w:lineRule="exact"/>
        <w:jc w:val="both"/>
        <w:rPr>
          <w:sz w:val="28"/>
          <w:szCs w:val="28"/>
        </w:rPr>
      </w:pPr>
    </w:p>
    <w:p w14:paraId="6ADEAA09" w14:textId="77777777" w:rsidR="00A546A3" w:rsidRDefault="00A546A3" w:rsidP="009873BC">
      <w:pPr>
        <w:autoSpaceDE w:val="0"/>
        <w:autoSpaceDN w:val="0"/>
        <w:adjustRightInd w:val="0"/>
        <w:spacing w:line="240" w:lineRule="auto"/>
        <w:jc w:val="both"/>
        <w:rPr>
          <w:b/>
          <w:szCs w:val="26"/>
        </w:rPr>
      </w:pPr>
    </w:p>
    <w:p w14:paraId="7CCF6936" w14:textId="2E987561" w:rsidR="009873BC" w:rsidRPr="009873BC" w:rsidRDefault="009873BC" w:rsidP="001D0A02">
      <w:pPr>
        <w:autoSpaceDE w:val="0"/>
        <w:autoSpaceDN w:val="0"/>
        <w:adjustRightInd w:val="0"/>
        <w:spacing w:line="240" w:lineRule="auto"/>
        <w:ind w:right="-25"/>
        <w:jc w:val="both"/>
        <w:rPr>
          <w:b/>
          <w:smallCaps/>
          <w:szCs w:val="26"/>
        </w:rPr>
      </w:pPr>
      <w:r w:rsidRPr="009873BC">
        <w:rPr>
          <w:b/>
          <w:szCs w:val="26"/>
        </w:rPr>
        <w:t>II.</w:t>
      </w:r>
      <w:r>
        <w:rPr>
          <w:b/>
          <w:szCs w:val="26"/>
        </w:rPr>
        <w:tab/>
      </w:r>
      <w:r>
        <w:rPr>
          <w:b/>
          <w:smallCaps/>
          <w:szCs w:val="26"/>
        </w:rPr>
        <w:t>In the alternative, if the ACAJ’s comments are not struck, all</w:t>
      </w:r>
      <w:r w:rsidR="0001241C">
        <w:rPr>
          <w:b/>
          <w:smallCaps/>
          <w:szCs w:val="26"/>
        </w:rPr>
        <w:t xml:space="preserve"> comment</w:t>
      </w:r>
      <w:r w:rsidR="00505710">
        <w:rPr>
          <w:b/>
          <w:smallCaps/>
          <w:szCs w:val="26"/>
        </w:rPr>
        <w:t>ing</w:t>
      </w:r>
      <w:r>
        <w:rPr>
          <w:b/>
          <w:smallCaps/>
          <w:szCs w:val="26"/>
        </w:rPr>
        <w:t xml:space="preserve"> parties—including the undersigned—should be given leave to file additional comments on the</w:t>
      </w:r>
      <w:r w:rsidR="009F68BA">
        <w:rPr>
          <w:b/>
          <w:smallCaps/>
          <w:szCs w:val="26"/>
        </w:rPr>
        <w:t xml:space="preserve"> latest</w:t>
      </w:r>
      <w:r>
        <w:rPr>
          <w:b/>
          <w:smallCaps/>
          <w:szCs w:val="26"/>
        </w:rPr>
        <w:t xml:space="preserve"> proposed rule changes. </w:t>
      </w:r>
    </w:p>
    <w:p w14:paraId="32FAE7FB" w14:textId="6A4E2B40" w:rsidR="00552AB0" w:rsidRPr="009873BC" w:rsidRDefault="00553627" w:rsidP="00553627">
      <w:pPr>
        <w:spacing w:line="508" w:lineRule="exact"/>
        <w:jc w:val="both"/>
        <w:rPr>
          <w:szCs w:val="26"/>
        </w:rPr>
      </w:pPr>
      <w:r w:rsidRPr="009873BC">
        <w:rPr>
          <w:szCs w:val="26"/>
        </w:rPr>
        <w:tab/>
      </w:r>
      <w:r w:rsidR="00131B74" w:rsidRPr="009873BC">
        <w:rPr>
          <w:szCs w:val="26"/>
        </w:rPr>
        <w:t xml:space="preserve">The </w:t>
      </w:r>
      <w:r w:rsidR="00A546A3">
        <w:rPr>
          <w:szCs w:val="26"/>
        </w:rPr>
        <w:t>Second</w:t>
      </w:r>
      <w:r w:rsidR="00131B74" w:rsidRPr="009873BC">
        <w:rPr>
          <w:szCs w:val="26"/>
        </w:rPr>
        <w:t xml:space="preserve"> Reply</w:t>
      </w:r>
      <w:r w:rsidR="00F27C51" w:rsidRPr="009873BC">
        <w:rPr>
          <w:szCs w:val="26"/>
        </w:rPr>
        <w:t xml:space="preserve"> includes </w:t>
      </w:r>
      <w:r w:rsidR="000635F2" w:rsidRPr="009873BC">
        <w:rPr>
          <w:szCs w:val="26"/>
        </w:rPr>
        <w:t>new changes</w:t>
      </w:r>
      <w:r w:rsidR="00552AB0" w:rsidRPr="009873BC">
        <w:rPr>
          <w:szCs w:val="26"/>
        </w:rPr>
        <w:t xml:space="preserve"> to the </w:t>
      </w:r>
      <w:r w:rsidR="00F27C51" w:rsidRPr="009873BC">
        <w:rPr>
          <w:szCs w:val="26"/>
        </w:rPr>
        <w:t>revised forms</w:t>
      </w:r>
      <w:r w:rsidR="00552AB0" w:rsidRPr="009873BC">
        <w:rPr>
          <w:szCs w:val="26"/>
        </w:rPr>
        <w:t xml:space="preserve"> submitted with the </w:t>
      </w:r>
      <w:r w:rsidR="00F5419D" w:rsidRPr="009873BC">
        <w:rPr>
          <w:szCs w:val="26"/>
        </w:rPr>
        <w:t>ACAJ</w:t>
      </w:r>
      <w:r w:rsidR="00A546A3">
        <w:rPr>
          <w:szCs w:val="26"/>
        </w:rPr>
        <w:t>’s</w:t>
      </w:r>
      <w:r w:rsidR="00F5419D" w:rsidRPr="009873BC">
        <w:rPr>
          <w:szCs w:val="26"/>
        </w:rPr>
        <w:t xml:space="preserve"> first Reply on November 10, 2016</w:t>
      </w:r>
      <w:r w:rsidR="00552AB0" w:rsidRPr="009873BC">
        <w:rPr>
          <w:szCs w:val="26"/>
        </w:rPr>
        <w:t xml:space="preserve">. </w:t>
      </w:r>
      <w:r w:rsidR="00A546A3">
        <w:rPr>
          <w:szCs w:val="26"/>
        </w:rPr>
        <w:t xml:space="preserve"> </w:t>
      </w:r>
      <w:r w:rsidR="00552AB0" w:rsidRPr="009873BC">
        <w:rPr>
          <w:szCs w:val="26"/>
        </w:rPr>
        <w:t>The</w:t>
      </w:r>
      <w:r w:rsidR="00820EF1" w:rsidRPr="009873BC">
        <w:rPr>
          <w:szCs w:val="26"/>
        </w:rPr>
        <w:t xml:space="preserve"> March 21, 2017</w:t>
      </w:r>
      <w:r w:rsidR="00552AB0" w:rsidRPr="009873BC">
        <w:rPr>
          <w:szCs w:val="26"/>
        </w:rPr>
        <w:t xml:space="preserve"> forms now being championed by the ACAJ are </w:t>
      </w:r>
      <w:r w:rsidR="00820EF1" w:rsidRPr="009873BC">
        <w:rPr>
          <w:szCs w:val="26"/>
        </w:rPr>
        <w:t>once again</w:t>
      </w:r>
      <w:r w:rsidR="00552AB0" w:rsidRPr="009873BC">
        <w:rPr>
          <w:szCs w:val="26"/>
        </w:rPr>
        <w:t xml:space="preserve"> new forms</w:t>
      </w:r>
      <w:r w:rsidR="00A546A3">
        <w:rPr>
          <w:szCs w:val="26"/>
        </w:rPr>
        <w:t>, on which no comments have been received.</w:t>
      </w:r>
      <w:r w:rsidR="00FF70DD">
        <w:rPr>
          <w:szCs w:val="26"/>
        </w:rPr>
        <w:t xml:space="preserve">  The Second Reply is, in essence, a new rule change proposal coupled with a response to the previously—and timely—filed comments.</w:t>
      </w:r>
      <w:r w:rsidR="008E6827" w:rsidRPr="009873BC">
        <w:rPr>
          <w:szCs w:val="26"/>
        </w:rPr>
        <w:t xml:space="preserve"> </w:t>
      </w:r>
      <w:r w:rsidR="00FF70DD">
        <w:rPr>
          <w:szCs w:val="26"/>
        </w:rPr>
        <w:t xml:space="preserve"> </w:t>
      </w:r>
      <w:r w:rsidR="00552AB0" w:rsidRPr="009873BC">
        <w:rPr>
          <w:szCs w:val="26"/>
        </w:rPr>
        <w:t>Yet</w:t>
      </w:r>
      <w:r w:rsidR="00A546A3">
        <w:rPr>
          <w:szCs w:val="26"/>
        </w:rPr>
        <w:t>,</w:t>
      </w:r>
      <w:r w:rsidR="00820EF1" w:rsidRPr="009873BC">
        <w:rPr>
          <w:szCs w:val="26"/>
        </w:rPr>
        <w:t xml:space="preserve"> </w:t>
      </w:r>
      <w:r w:rsidR="00AD4CB2" w:rsidRPr="009873BC">
        <w:rPr>
          <w:szCs w:val="26"/>
        </w:rPr>
        <w:t>as before</w:t>
      </w:r>
      <w:r w:rsidR="00A546A3">
        <w:rPr>
          <w:szCs w:val="26"/>
        </w:rPr>
        <w:t>,</w:t>
      </w:r>
      <w:r w:rsidR="00552AB0" w:rsidRPr="009873BC">
        <w:rPr>
          <w:szCs w:val="26"/>
        </w:rPr>
        <w:t xml:space="preserve"> this is not being treated as </w:t>
      </w:r>
      <w:r w:rsidR="00AD4CB2" w:rsidRPr="009873BC">
        <w:rPr>
          <w:szCs w:val="26"/>
        </w:rPr>
        <w:t xml:space="preserve">a new rule change proposal. </w:t>
      </w:r>
      <w:r w:rsidR="00A546A3">
        <w:rPr>
          <w:szCs w:val="26"/>
        </w:rPr>
        <w:t xml:space="preserve"> </w:t>
      </w:r>
      <w:r w:rsidR="00AD4CB2" w:rsidRPr="009873BC">
        <w:rPr>
          <w:szCs w:val="26"/>
        </w:rPr>
        <w:t>I</w:t>
      </w:r>
      <w:r w:rsidR="00552AB0" w:rsidRPr="009873BC">
        <w:rPr>
          <w:szCs w:val="26"/>
        </w:rPr>
        <w:t>f the ACAJ is successful, these new</w:t>
      </w:r>
      <w:r w:rsidR="00820EF1" w:rsidRPr="009873BC">
        <w:rPr>
          <w:szCs w:val="26"/>
        </w:rPr>
        <w:t>est</w:t>
      </w:r>
      <w:r w:rsidR="00552AB0" w:rsidRPr="009873BC">
        <w:rPr>
          <w:szCs w:val="26"/>
        </w:rPr>
        <w:t xml:space="preserve"> versions of the</w:t>
      </w:r>
      <w:r w:rsidR="00A546A3">
        <w:rPr>
          <w:szCs w:val="26"/>
        </w:rPr>
        <w:t xml:space="preserve"> proposed </w:t>
      </w:r>
      <w:r w:rsidR="00A546A3">
        <w:rPr>
          <w:i/>
          <w:szCs w:val="26"/>
        </w:rPr>
        <w:t>mandatory</w:t>
      </w:r>
      <w:r w:rsidR="00552AB0" w:rsidRPr="009873BC">
        <w:rPr>
          <w:szCs w:val="26"/>
        </w:rPr>
        <w:t xml:space="preserve"> forms will make it through the process </w:t>
      </w:r>
      <w:r w:rsidR="00552AB0" w:rsidRPr="001D0A02">
        <w:rPr>
          <w:szCs w:val="26"/>
          <w:u w:val="single"/>
        </w:rPr>
        <w:t>without any opportunity for public comment</w:t>
      </w:r>
      <w:r w:rsidR="00552AB0" w:rsidRPr="009873BC">
        <w:rPr>
          <w:szCs w:val="26"/>
        </w:rPr>
        <w:t>.</w:t>
      </w:r>
    </w:p>
    <w:p w14:paraId="3080D9C4" w14:textId="53DE2944" w:rsidR="003232CA" w:rsidRDefault="00553627" w:rsidP="00553627">
      <w:pPr>
        <w:spacing w:line="508" w:lineRule="exact"/>
        <w:jc w:val="both"/>
        <w:rPr>
          <w:color w:val="212121"/>
          <w:szCs w:val="26"/>
          <w:lang w:val="en"/>
        </w:rPr>
      </w:pPr>
      <w:r w:rsidRPr="009873BC">
        <w:rPr>
          <w:color w:val="212121"/>
          <w:szCs w:val="26"/>
          <w:shd w:val="clear" w:color="auto" w:fill="FFFFFF"/>
        </w:rPr>
        <w:tab/>
      </w:r>
      <w:r w:rsidR="00CB4B9B" w:rsidRPr="009873BC">
        <w:rPr>
          <w:color w:val="212121"/>
          <w:szCs w:val="26"/>
          <w:shd w:val="clear" w:color="auto" w:fill="FFFFFF"/>
        </w:rPr>
        <w:t>The latest ACAJ</w:t>
      </w:r>
      <w:r w:rsidR="003232CA" w:rsidRPr="009873BC">
        <w:rPr>
          <w:color w:val="212121"/>
          <w:szCs w:val="26"/>
          <w:shd w:val="clear" w:color="auto" w:fill="FFFFFF"/>
        </w:rPr>
        <w:t xml:space="preserve"> Reply is</w:t>
      </w:r>
      <w:r w:rsidR="00A546A3">
        <w:rPr>
          <w:color w:val="212121"/>
          <w:szCs w:val="26"/>
          <w:shd w:val="clear" w:color="auto" w:fill="FFFFFF"/>
        </w:rPr>
        <w:t>, in reality,</w:t>
      </w:r>
      <w:r w:rsidR="003232CA" w:rsidRPr="009873BC">
        <w:rPr>
          <w:color w:val="212121"/>
          <w:szCs w:val="26"/>
          <w:shd w:val="clear" w:color="auto" w:fill="FFFFFF"/>
        </w:rPr>
        <w:t xml:space="preserve"> a new proposal and should be treated as such under </w:t>
      </w:r>
      <w:r w:rsidR="003232CA" w:rsidRPr="009873BC">
        <w:rPr>
          <w:color w:val="212121"/>
          <w:szCs w:val="26"/>
          <w:lang w:val="en"/>
        </w:rPr>
        <w:t xml:space="preserve">Supreme Court Rule 28. </w:t>
      </w:r>
      <w:r w:rsidR="00A546A3">
        <w:rPr>
          <w:color w:val="212121"/>
          <w:szCs w:val="26"/>
          <w:lang w:val="en"/>
        </w:rPr>
        <w:t xml:space="preserve"> </w:t>
      </w:r>
      <w:r w:rsidR="003232CA" w:rsidRPr="009873BC">
        <w:rPr>
          <w:color w:val="212121"/>
          <w:szCs w:val="26"/>
          <w:lang w:val="en"/>
        </w:rPr>
        <w:t>At the very least</w:t>
      </w:r>
      <w:r w:rsidR="00A546A3">
        <w:rPr>
          <w:color w:val="212121"/>
          <w:szCs w:val="26"/>
          <w:lang w:val="en"/>
        </w:rPr>
        <w:t>,</w:t>
      </w:r>
      <w:r w:rsidR="003232CA" w:rsidRPr="009873BC">
        <w:rPr>
          <w:color w:val="212121"/>
          <w:szCs w:val="26"/>
          <w:lang w:val="en"/>
        </w:rPr>
        <w:t xml:space="preserve"> additional time should be granted </w:t>
      </w:r>
      <w:r w:rsidR="00FF70DD">
        <w:rPr>
          <w:color w:val="212121"/>
          <w:szCs w:val="26"/>
          <w:lang w:val="en"/>
        </w:rPr>
        <w:t>for all interested parties—including the undersigned Commenting Parties—</w:t>
      </w:r>
      <w:r w:rsidR="003232CA" w:rsidRPr="009873BC">
        <w:rPr>
          <w:color w:val="212121"/>
          <w:szCs w:val="26"/>
          <w:lang w:val="en"/>
        </w:rPr>
        <w:t>to file comments on these new proposals.</w:t>
      </w:r>
    </w:p>
    <w:p w14:paraId="6C36DC73" w14:textId="427D351B" w:rsidR="009873BC" w:rsidRPr="009873BC" w:rsidRDefault="009873BC" w:rsidP="00553627">
      <w:pPr>
        <w:spacing w:line="508" w:lineRule="exact"/>
        <w:jc w:val="both"/>
        <w:rPr>
          <w:b/>
          <w:smallCaps/>
          <w:szCs w:val="26"/>
        </w:rPr>
      </w:pPr>
      <w:r>
        <w:rPr>
          <w:b/>
          <w:color w:val="212121"/>
          <w:szCs w:val="26"/>
          <w:lang w:val="en"/>
        </w:rPr>
        <w:t>III.</w:t>
      </w:r>
      <w:r>
        <w:rPr>
          <w:b/>
          <w:color w:val="212121"/>
          <w:szCs w:val="26"/>
          <w:lang w:val="en"/>
        </w:rPr>
        <w:tab/>
      </w:r>
      <w:r>
        <w:rPr>
          <w:b/>
          <w:smallCaps/>
          <w:color w:val="212121"/>
          <w:szCs w:val="26"/>
          <w:lang w:val="en"/>
        </w:rPr>
        <w:t xml:space="preserve">Conclusion </w:t>
      </w:r>
    </w:p>
    <w:p w14:paraId="14F0BA05" w14:textId="5A935E75" w:rsidR="00C076DF" w:rsidRPr="009873BC" w:rsidRDefault="00C076DF" w:rsidP="00553627">
      <w:pPr>
        <w:autoSpaceDE w:val="0"/>
        <w:autoSpaceDN w:val="0"/>
        <w:adjustRightInd w:val="0"/>
        <w:spacing w:line="508" w:lineRule="exact"/>
        <w:ind w:firstLine="720"/>
        <w:jc w:val="both"/>
        <w:rPr>
          <w:rFonts w:eastAsia="MS Mincho"/>
          <w:szCs w:val="26"/>
        </w:rPr>
      </w:pPr>
      <w:r w:rsidRPr="009873BC">
        <w:rPr>
          <w:rFonts w:eastAsia="MS Mincho"/>
          <w:szCs w:val="26"/>
        </w:rPr>
        <w:t xml:space="preserve">The March 21, 2017 </w:t>
      </w:r>
      <w:r w:rsidR="00FF70DD">
        <w:rPr>
          <w:rFonts w:eastAsia="MS Mincho"/>
          <w:szCs w:val="26"/>
        </w:rPr>
        <w:t xml:space="preserve">Second </w:t>
      </w:r>
      <w:r w:rsidRPr="009873BC">
        <w:rPr>
          <w:rFonts w:eastAsia="MS Mincho"/>
          <w:szCs w:val="26"/>
        </w:rPr>
        <w:t xml:space="preserve">Reply should be </w:t>
      </w:r>
      <w:r w:rsidR="00FF70DD">
        <w:rPr>
          <w:rFonts w:eastAsia="MS Mincho"/>
          <w:szCs w:val="26"/>
        </w:rPr>
        <w:t xml:space="preserve">struck </w:t>
      </w:r>
      <w:r w:rsidRPr="009873BC">
        <w:rPr>
          <w:rFonts w:eastAsia="MS Mincho"/>
          <w:szCs w:val="26"/>
        </w:rPr>
        <w:t>as unauthorized</w:t>
      </w:r>
      <w:r w:rsidR="00FF70DD">
        <w:rPr>
          <w:rFonts w:eastAsia="MS Mincho"/>
          <w:szCs w:val="26"/>
        </w:rPr>
        <w:t xml:space="preserve"> and as having no legal basis. </w:t>
      </w:r>
    </w:p>
    <w:p w14:paraId="5834B7C1" w14:textId="629B8EDC" w:rsidR="00635D19" w:rsidRPr="009873BC" w:rsidRDefault="00635D19" w:rsidP="00553627">
      <w:pPr>
        <w:autoSpaceDE w:val="0"/>
        <w:autoSpaceDN w:val="0"/>
        <w:adjustRightInd w:val="0"/>
        <w:spacing w:line="508" w:lineRule="exact"/>
        <w:ind w:firstLine="720"/>
        <w:jc w:val="both"/>
        <w:rPr>
          <w:rFonts w:eastAsia="MS Mincho"/>
          <w:szCs w:val="26"/>
        </w:rPr>
      </w:pPr>
      <w:r w:rsidRPr="009873BC">
        <w:rPr>
          <w:rFonts w:eastAsia="MS Mincho"/>
          <w:szCs w:val="26"/>
        </w:rPr>
        <w:t xml:space="preserve">Alternatively, since </w:t>
      </w:r>
      <w:r w:rsidR="00FF70DD">
        <w:rPr>
          <w:rFonts w:eastAsia="MS Mincho"/>
          <w:szCs w:val="26"/>
        </w:rPr>
        <w:t xml:space="preserve">the Second Reply </w:t>
      </w:r>
      <w:r w:rsidRPr="009873BC">
        <w:rPr>
          <w:rFonts w:eastAsia="MS Mincho"/>
          <w:szCs w:val="26"/>
        </w:rPr>
        <w:t>is really a proposal to adopt a new and diffe</w:t>
      </w:r>
      <w:r w:rsidR="002E1F4B" w:rsidRPr="009873BC">
        <w:rPr>
          <w:rFonts w:eastAsia="MS Mincho"/>
          <w:szCs w:val="26"/>
        </w:rPr>
        <w:t xml:space="preserve">rent rule and </w:t>
      </w:r>
      <w:r w:rsidRPr="009873BC">
        <w:rPr>
          <w:rFonts w:eastAsia="MS Mincho"/>
          <w:szCs w:val="26"/>
        </w:rPr>
        <w:t>forms, it should be re-opened for new comments strictly limited to those issues.</w:t>
      </w:r>
    </w:p>
    <w:p w14:paraId="0CEB4DCC" w14:textId="27179F6C" w:rsidR="00E47C62" w:rsidRPr="009873BC" w:rsidRDefault="000635F2" w:rsidP="00021CCE">
      <w:pPr>
        <w:autoSpaceDE w:val="0"/>
        <w:autoSpaceDN w:val="0"/>
        <w:adjustRightInd w:val="0"/>
        <w:spacing w:line="508" w:lineRule="exact"/>
        <w:ind w:firstLine="720"/>
        <w:jc w:val="both"/>
        <w:rPr>
          <w:rFonts w:eastAsia="MS Mincho"/>
          <w:szCs w:val="26"/>
        </w:rPr>
      </w:pPr>
      <w:r w:rsidRPr="009873BC">
        <w:rPr>
          <w:rFonts w:eastAsia="MS Mincho"/>
          <w:szCs w:val="26"/>
        </w:rPr>
        <w:t>These Commenting P</w:t>
      </w:r>
      <w:r w:rsidR="008A29A8" w:rsidRPr="009873BC">
        <w:rPr>
          <w:rFonts w:eastAsia="MS Mincho"/>
          <w:szCs w:val="26"/>
        </w:rPr>
        <w:t>arties do not like repeatedly seeking extensions to research and prepare comments on these proposals</w:t>
      </w:r>
      <w:r w:rsidR="00CB4B9B" w:rsidRPr="009873BC">
        <w:rPr>
          <w:rFonts w:eastAsia="MS Mincho"/>
          <w:szCs w:val="26"/>
        </w:rPr>
        <w:t xml:space="preserve"> and drag</w:t>
      </w:r>
      <w:r w:rsidR="00FF70DD">
        <w:rPr>
          <w:rFonts w:eastAsia="MS Mincho"/>
          <w:szCs w:val="26"/>
        </w:rPr>
        <w:t xml:space="preserve"> out</w:t>
      </w:r>
      <w:r w:rsidR="00CB4B9B" w:rsidRPr="009873BC">
        <w:rPr>
          <w:rFonts w:eastAsia="MS Mincho"/>
          <w:szCs w:val="26"/>
        </w:rPr>
        <w:t xml:space="preserve"> the process</w:t>
      </w:r>
      <w:r w:rsidR="008A29A8" w:rsidRPr="009873BC">
        <w:rPr>
          <w:rFonts w:eastAsia="MS Mincho"/>
          <w:szCs w:val="26"/>
        </w:rPr>
        <w:t xml:space="preserve">. </w:t>
      </w:r>
      <w:r w:rsidR="00FF70DD">
        <w:rPr>
          <w:rFonts w:eastAsia="MS Mincho"/>
          <w:szCs w:val="26"/>
        </w:rPr>
        <w:t xml:space="preserve"> </w:t>
      </w:r>
      <w:r w:rsidR="008A29A8" w:rsidRPr="009873BC">
        <w:rPr>
          <w:rFonts w:eastAsia="MS Mincho"/>
          <w:szCs w:val="26"/>
        </w:rPr>
        <w:t xml:space="preserve">It is costing them time and money to </w:t>
      </w:r>
      <w:r w:rsidR="00CB4B9B" w:rsidRPr="009873BC">
        <w:rPr>
          <w:rFonts w:eastAsia="MS Mincho"/>
          <w:szCs w:val="26"/>
        </w:rPr>
        <w:t>in effect</w:t>
      </w:r>
      <w:r w:rsidR="008A29A8" w:rsidRPr="009873BC">
        <w:rPr>
          <w:rFonts w:eastAsia="MS Mincho"/>
          <w:szCs w:val="26"/>
        </w:rPr>
        <w:t xml:space="preserve"> litigate with the ACAJ in this </w:t>
      </w:r>
      <w:r w:rsidR="00F63E00" w:rsidRPr="009873BC">
        <w:rPr>
          <w:rFonts w:eastAsia="MS Mincho"/>
          <w:szCs w:val="26"/>
        </w:rPr>
        <w:t>Forum</w:t>
      </w:r>
      <w:r w:rsidR="008A29A8" w:rsidRPr="009873BC">
        <w:rPr>
          <w:rFonts w:eastAsia="MS Mincho"/>
          <w:szCs w:val="26"/>
        </w:rPr>
        <w:t xml:space="preserve">. </w:t>
      </w:r>
      <w:r w:rsidR="00FF70DD">
        <w:rPr>
          <w:rFonts w:eastAsia="MS Mincho"/>
          <w:szCs w:val="26"/>
        </w:rPr>
        <w:t xml:space="preserve"> </w:t>
      </w:r>
      <w:r w:rsidR="008A29A8" w:rsidRPr="009873BC">
        <w:rPr>
          <w:rFonts w:eastAsia="MS Mincho"/>
          <w:szCs w:val="26"/>
        </w:rPr>
        <w:t>But the consequences of approval of new rules and eviction forms are e</w:t>
      </w:r>
      <w:r w:rsidR="00EC22CB" w:rsidRPr="009873BC">
        <w:rPr>
          <w:rFonts w:eastAsia="MS Mincho"/>
          <w:szCs w:val="26"/>
        </w:rPr>
        <w:t>xpensive</w:t>
      </w:r>
      <w:r w:rsidR="00052EE4" w:rsidRPr="009873BC">
        <w:rPr>
          <w:rFonts w:eastAsia="MS Mincho"/>
          <w:szCs w:val="26"/>
        </w:rPr>
        <w:t xml:space="preserve"> and profound</w:t>
      </w:r>
      <w:r w:rsidR="00F63E00" w:rsidRPr="009873BC">
        <w:rPr>
          <w:rFonts w:eastAsia="MS Mincho"/>
          <w:szCs w:val="26"/>
        </w:rPr>
        <w:t xml:space="preserve"> to this industry and </w:t>
      </w:r>
      <w:r w:rsidR="00FF70DD">
        <w:rPr>
          <w:rFonts w:eastAsia="MS Mincho"/>
          <w:szCs w:val="26"/>
        </w:rPr>
        <w:t xml:space="preserve">these Commenting Parties </w:t>
      </w:r>
      <w:r w:rsidR="00052EE4" w:rsidRPr="009873BC">
        <w:rPr>
          <w:rFonts w:eastAsia="MS Mincho"/>
          <w:szCs w:val="26"/>
        </w:rPr>
        <w:t>are merely trying to protect landlord</w:t>
      </w:r>
      <w:r w:rsidR="00F63E00" w:rsidRPr="009873BC">
        <w:rPr>
          <w:rFonts w:eastAsia="MS Mincho"/>
          <w:szCs w:val="26"/>
        </w:rPr>
        <w:t xml:space="preserve"> interests in insisting that the </w:t>
      </w:r>
      <w:r w:rsidR="00F97328" w:rsidRPr="009873BC">
        <w:rPr>
          <w:rFonts w:eastAsia="MS Mincho"/>
          <w:szCs w:val="26"/>
        </w:rPr>
        <w:t>rule amendment process is properly obser</w:t>
      </w:r>
      <w:r w:rsidR="002E1F4B" w:rsidRPr="009873BC">
        <w:rPr>
          <w:rFonts w:eastAsia="MS Mincho"/>
          <w:szCs w:val="26"/>
        </w:rPr>
        <w:t>ved and</w:t>
      </w:r>
      <w:r w:rsidR="00FF70DD">
        <w:rPr>
          <w:rFonts w:eastAsia="MS Mincho"/>
          <w:szCs w:val="26"/>
        </w:rPr>
        <w:t xml:space="preserve"> that</w:t>
      </w:r>
      <w:r w:rsidR="002E1F4B" w:rsidRPr="009873BC">
        <w:rPr>
          <w:rFonts w:eastAsia="MS Mincho"/>
          <w:szCs w:val="26"/>
        </w:rPr>
        <w:t xml:space="preserve"> they too receive </w:t>
      </w:r>
      <w:r w:rsidR="00FF70DD">
        <w:rPr>
          <w:rFonts w:eastAsia="MS Mincho"/>
          <w:szCs w:val="26"/>
        </w:rPr>
        <w:t>d</w:t>
      </w:r>
      <w:r w:rsidR="00F97328" w:rsidRPr="009873BC">
        <w:rPr>
          <w:rFonts w:eastAsia="MS Mincho"/>
          <w:szCs w:val="26"/>
        </w:rPr>
        <w:t>u</w:t>
      </w:r>
      <w:r w:rsidR="002E1F4B" w:rsidRPr="009873BC">
        <w:rPr>
          <w:rFonts w:eastAsia="MS Mincho"/>
          <w:szCs w:val="26"/>
        </w:rPr>
        <w:t xml:space="preserve">e </w:t>
      </w:r>
      <w:r w:rsidR="00FF70DD">
        <w:rPr>
          <w:rFonts w:eastAsia="MS Mincho"/>
          <w:szCs w:val="26"/>
        </w:rPr>
        <w:t>p</w:t>
      </w:r>
      <w:r w:rsidR="00B01908" w:rsidRPr="009873BC">
        <w:rPr>
          <w:rFonts w:eastAsia="MS Mincho"/>
          <w:szCs w:val="26"/>
        </w:rPr>
        <w:t>rocess</w:t>
      </w:r>
      <w:r w:rsidR="00EF45CD">
        <w:rPr>
          <w:rFonts w:eastAsia="MS Mincho"/>
          <w:szCs w:val="26"/>
        </w:rPr>
        <w:t xml:space="preserve"> in</w:t>
      </w:r>
      <w:r w:rsidR="00B01908" w:rsidRPr="009873BC">
        <w:rPr>
          <w:rFonts w:eastAsia="MS Mincho"/>
          <w:szCs w:val="26"/>
        </w:rPr>
        <w:t xml:space="preserve"> this matter.</w:t>
      </w:r>
    </w:p>
    <w:p w14:paraId="5DE57382" w14:textId="3D2699E9" w:rsidR="00E47C62" w:rsidRPr="009873BC" w:rsidRDefault="003F48D9" w:rsidP="00F546CE">
      <w:pPr>
        <w:autoSpaceDE w:val="0"/>
        <w:autoSpaceDN w:val="0"/>
        <w:adjustRightInd w:val="0"/>
        <w:spacing w:line="276" w:lineRule="auto"/>
        <w:jc w:val="both"/>
        <w:rPr>
          <w:b/>
          <w:szCs w:val="26"/>
        </w:rPr>
      </w:pPr>
      <w:r w:rsidRPr="009873BC">
        <w:rPr>
          <w:b/>
          <w:szCs w:val="26"/>
        </w:rPr>
        <w:tab/>
      </w:r>
    </w:p>
    <w:p w14:paraId="3E5DE2B0" w14:textId="6D64235E" w:rsidR="00F546CE" w:rsidRPr="009873BC" w:rsidRDefault="00553627" w:rsidP="00F546CE">
      <w:pPr>
        <w:autoSpaceDE w:val="0"/>
        <w:autoSpaceDN w:val="0"/>
        <w:adjustRightInd w:val="0"/>
        <w:spacing w:line="276" w:lineRule="auto"/>
        <w:jc w:val="both"/>
        <w:rPr>
          <w:szCs w:val="26"/>
        </w:rPr>
      </w:pPr>
      <w:r w:rsidRPr="009873BC">
        <w:rPr>
          <w:b/>
          <w:szCs w:val="26"/>
        </w:rPr>
        <w:tab/>
      </w:r>
      <w:r w:rsidR="00F546CE" w:rsidRPr="009873BC">
        <w:rPr>
          <w:b/>
          <w:szCs w:val="26"/>
        </w:rPr>
        <w:t>DATED</w:t>
      </w:r>
      <w:r w:rsidR="000A50E1" w:rsidRPr="009873BC">
        <w:rPr>
          <w:szCs w:val="26"/>
        </w:rPr>
        <w:t>:</w:t>
      </w:r>
      <w:r w:rsidR="000A50E1" w:rsidRPr="009873BC">
        <w:rPr>
          <w:szCs w:val="26"/>
        </w:rPr>
        <w:tab/>
      </w:r>
      <w:r w:rsidR="006C20F4" w:rsidRPr="009873BC">
        <w:rPr>
          <w:szCs w:val="26"/>
        </w:rPr>
        <w:t>March 2</w:t>
      </w:r>
      <w:r w:rsidR="0049593C">
        <w:rPr>
          <w:szCs w:val="26"/>
        </w:rPr>
        <w:t>7</w:t>
      </w:r>
      <w:r w:rsidR="00F546CE" w:rsidRPr="009873BC">
        <w:rPr>
          <w:szCs w:val="26"/>
        </w:rPr>
        <w:t>, 2017</w:t>
      </w:r>
    </w:p>
    <w:p w14:paraId="32CE3EDF" w14:textId="77777777" w:rsidR="00F546CE" w:rsidRPr="009873BC" w:rsidRDefault="00F546CE" w:rsidP="00F546CE">
      <w:pPr>
        <w:autoSpaceDE w:val="0"/>
        <w:autoSpaceDN w:val="0"/>
        <w:adjustRightInd w:val="0"/>
        <w:spacing w:line="276" w:lineRule="auto"/>
        <w:jc w:val="both"/>
        <w:rPr>
          <w:rFonts w:eastAsia="MS Mincho"/>
          <w:szCs w:val="26"/>
        </w:rPr>
      </w:pPr>
      <w:r w:rsidRPr="009873BC">
        <w:rPr>
          <w:b/>
          <w:szCs w:val="26"/>
        </w:rPr>
        <w:tab/>
        <w:t xml:space="preserve">     </w:t>
      </w:r>
      <w:r w:rsidRPr="009873BC">
        <w:rPr>
          <w:b/>
          <w:szCs w:val="26"/>
        </w:rPr>
        <w:tab/>
      </w:r>
      <w:r w:rsidRPr="009873BC">
        <w:rPr>
          <w:b/>
          <w:szCs w:val="26"/>
        </w:rPr>
        <w:tab/>
      </w:r>
      <w:r w:rsidRPr="009873BC">
        <w:rPr>
          <w:b/>
          <w:szCs w:val="26"/>
        </w:rPr>
        <w:tab/>
      </w:r>
      <w:r w:rsidRPr="009873BC">
        <w:rPr>
          <w:b/>
          <w:szCs w:val="26"/>
        </w:rPr>
        <w:tab/>
      </w:r>
    </w:p>
    <w:p w14:paraId="71E682FC" w14:textId="638428F4" w:rsidR="00E22FA9" w:rsidRDefault="00F546CE" w:rsidP="004B03DB">
      <w:pPr>
        <w:tabs>
          <w:tab w:val="left" w:pos="0"/>
        </w:tabs>
        <w:spacing w:line="276" w:lineRule="auto"/>
        <w:jc w:val="both"/>
        <w:rPr>
          <w:szCs w:val="26"/>
        </w:rPr>
      </w:pPr>
      <w:r w:rsidRPr="009873BC">
        <w:rPr>
          <w:b/>
          <w:szCs w:val="26"/>
        </w:rPr>
        <w:tab/>
      </w:r>
      <w:r w:rsidRPr="009873BC">
        <w:rPr>
          <w:b/>
          <w:szCs w:val="26"/>
        </w:rPr>
        <w:tab/>
      </w:r>
      <w:r w:rsidRPr="009873BC">
        <w:rPr>
          <w:b/>
          <w:szCs w:val="26"/>
        </w:rPr>
        <w:tab/>
      </w:r>
      <w:r w:rsidR="000A50E1" w:rsidRPr="009873BC">
        <w:rPr>
          <w:b/>
          <w:szCs w:val="26"/>
        </w:rPr>
        <w:tab/>
      </w:r>
      <w:r w:rsidR="00C1110C" w:rsidRPr="009873BC">
        <w:rPr>
          <w:b/>
          <w:szCs w:val="26"/>
        </w:rPr>
        <w:t>WILLIAMS, ZINMAN &amp; PARHAM P.C</w:t>
      </w:r>
      <w:r w:rsidR="004B03DB">
        <w:rPr>
          <w:szCs w:val="26"/>
        </w:rPr>
        <w:t>.</w:t>
      </w:r>
    </w:p>
    <w:p w14:paraId="3C09EADE" w14:textId="0F3995FC" w:rsidR="004B03DB" w:rsidRDefault="00235FE5" w:rsidP="004B03DB">
      <w:pPr>
        <w:tabs>
          <w:tab w:val="left" w:pos="0"/>
        </w:tabs>
        <w:spacing w:line="276" w:lineRule="auto"/>
        <w:jc w:val="both"/>
        <w:rPr>
          <w:szCs w:val="26"/>
        </w:rPr>
      </w:pPr>
      <w:r>
        <w:rPr>
          <w:szCs w:val="26"/>
        </w:rPr>
        <w:tab/>
      </w:r>
      <w:r>
        <w:rPr>
          <w:szCs w:val="26"/>
        </w:rPr>
        <w:tab/>
      </w:r>
      <w:r>
        <w:rPr>
          <w:szCs w:val="26"/>
        </w:rPr>
        <w:tab/>
      </w:r>
      <w:r>
        <w:rPr>
          <w:szCs w:val="26"/>
        </w:rPr>
        <w:tab/>
      </w:r>
      <w:r>
        <w:rPr>
          <w:szCs w:val="26"/>
        </w:rPr>
        <w:tab/>
      </w:r>
    </w:p>
    <w:p w14:paraId="4DA35D28" w14:textId="285CFBA3" w:rsidR="00235FE5" w:rsidRPr="004B03DB" w:rsidRDefault="00235FE5" w:rsidP="004B03DB">
      <w:pPr>
        <w:tabs>
          <w:tab w:val="left" w:pos="0"/>
        </w:tabs>
        <w:spacing w:line="276" w:lineRule="auto"/>
        <w:jc w:val="both"/>
        <w:rPr>
          <w:szCs w:val="26"/>
        </w:rPr>
      </w:pPr>
      <w:r>
        <w:rPr>
          <w:szCs w:val="26"/>
        </w:rPr>
        <w:tab/>
      </w:r>
      <w:r>
        <w:rPr>
          <w:szCs w:val="26"/>
        </w:rPr>
        <w:tab/>
      </w:r>
      <w:r>
        <w:rPr>
          <w:szCs w:val="26"/>
        </w:rPr>
        <w:tab/>
      </w:r>
      <w:r>
        <w:rPr>
          <w:szCs w:val="26"/>
        </w:rPr>
        <w:tab/>
      </w:r>
      <w:r>
        <w:rPr>
          <w:szCs w:val="26"/>
        </w:rPr>
        <w:tab/>
        <w:t>Electronically Signed</w:t>
      </w:r>
    </w:p>
    <w:p w14:paraId="4E81EDEA" w14:textId="7B643071" w:rsidR="00C1110C" w:rsidRPr="004B03DB" w:rsidRDefault="00AE5E78" w:rsidP="00C1110C">
      <w:pPr>
        <w:suppressAutoHyphens/>
        <w:spacing w:line="240" w:lineRule="auto"/>
        <w:jc w:val="both"/>
        <w:rPr>
          <w:rFonts w:ascii="Brush Script MT Italic" w:hAnsi="Brush Script MT Italic" w:cs="Brush Script MT Italic"/>
          <w:sz w:val="44"/>
          <w:szCs w:val="44"/>
        </w:rPr>
      </w:pPr>
      <w:r w:rsidRPr="009873BC">
        <w:rPr>
          <w:color w:val="FF0000"/>
          <w:szCs w:val="26"/>
        </w:rPr>
        <w:tab/>
      </w:r>
      <w:r w:rsidRPr="009873BC">
        <w:rPr>
          <w:color w:val="FF0000"/>
          <w:szCs w:val="26"/>
        </w:rPr>
        <w:tab/>
      </w:r>
      <w:r w:rsidRPr="009873BC">
        <w:rPr>
          <w:color w:val="FF0000"/>
          <w:szCs w:val="26"/>
        </w:rPr>
        <w:tab/>
      </w:r>
      <w:r w:rsidRPr="009873BC">
        <w:rPr>
          <w:color w:val="FF0000"/>
          <w:szCs w:val="26"/>
        </w:rPr>
        <w:tab/>
      </w:r>
      <w:r w:rsidR="00235FE5">
        <w:rPr>
          <w:color w:val="FF0000"/>
          <w:szCs w:val="26"/>
        </w:rPr>
        <w:t xml:space="preserve"> </w:t>
      </w:r>
      <w:r w:rsidR="00235FE5">
        <w:rPr>
          <w:color w:val="FF0000"/>
          <w:szCs w:val="26"/>
        </w:rPr>
        <w:tab/>
      </w:r>
      <w:r w:rsidR="00647A10" w:rsidRPr="009873BC">
        <w:rPr>
          <w:szCs w:val="26"/>
        </w:rPr>
        <w:t xml:space="preserve"> </w:t>
      </w:r>
      <w:r w:rsidR="004B03DB" w:rsidRPr="004B03DB">
        <w:rPr>
          <w:rFonts w:ascii="Brush Script MT Italic" w:hAnsi="Brush Script MT Italic" w:cs="Brush Script MT Italic"/>
          <w:sz w:val="44"/>
          <w:szCs w:val="44"/>
        </w:rPr>
        <w:t>Michael A. Parham</w:t>
      </w:r>
      <w:r w:rsidRPr="009873BC">
        <w:rPr>
          <w:szCs w:val="26"/>
        </w:rPr>
        <w:tab/>
      </w:r>
      <w:r w:rsidR="00F546CE" w:rsidRPr="009873BC">
        <w:rPr>
          <w:szCs w:val="26"/>
        </w:rPr>
        <w:tab/>
      </w:r>
      <w:r w:rsidR="00F546CE" w:rsidRPr="009873BC">
        <w:rPr>
          <w:szCs w:val="26"/>
        </w:rPr>
        <w:tab/>
      </w:r>
    </w:p>
    <w:p w14:paraId="69910D36" w14:textId="77777777" w:rsidR="00C1110C" w:rsidRPr="009873BC" w:rsidRDefault="00F546CE" w:rsidP="00C1110C">
      <w:pPr>
        <w:suppressAutoHyphens/>
        <w:spacing w:line="240" w:lineRule="auto"/>
        <w:jc w:val="both"/>
        <w:rPr>
          <w:iCs/>
          <w:szCs w:val="26"/>
        </w:rPr>
      </w:pPr>
      <w:r w:rsidRPr="009873BC">
        <w:rPr>
          <w:color w:val="FF0000"/>
          <w:szCs w:val="26"/>
        </w:rPr>
        <w:tab/>
      </w:r>
      <w:r w:rsidRPr="009873BC">
        <w:rPr>
          <w:color w:val="FF0000"/>
          <w:szCs w:val="26"/>
        </w:rPr>
        <w:tab/>
      </w:r>
      <w:r w:rsidRPr="009873BC">
        <w:rPr>
          <w:color w:val="FF0000"/>
          <w:szCs w:val="26"/>
        </w:rPr>
        <w:tab/>
      </w:r>
      <w:r w:rsidR="000A50E1" w:rsidRPr="009873BC">
        <w:rPr>
          <w:color w:val="FF0000"/>
          <w:szCs w:val="26"/>
        </w:rPr>
        <w:tab/>
      </w:r>
      <w:r w:rsidR="00C1110C" w:rsidRPr="009873BC">
        <w:rPr>
          <w:iCs/>
          <w:szCs w:val="26"/>
        </w:rPr>
        <w:t>By:</w:t>
      </w:r>
      <w:r w:rsidR="00C1110C" w:rsidRPr="009873BC">
        <w:rPr>
          <w:iCs/>
          <w:szCs w:val="26"/>
        </w:rPr>
        <w:tab/>
        <w:t>__________________________________</w:t>
      </w:r>
    </w:p>
    <w:p w14:paraId="7CB4BD56" w14:textId="77777777" w:rsidR="00C1110C" w:rsidRPr="009873BC" w:rsidRDefault="00C1110C" w:rsidP="00C1110C">
      <w:pPr>
        <w:suppressAutoHyphens/>
        <w:spacing w:line="240" w:lineRule="auto"/>
        <w:jc w:val="both"/>
        <w:rPr>
          <w:iCs/>
          <w:szCs w:val="26"/>
        </w:rPr>
      </w:pPr>
      <w:r w:rsidRPr="009873BC">
        <w:rPr>
          <w:iCs/>
          <w:szCs w:val="26"/>
        </w:rPr>
        <w:tab/>
      </w:r>
      <w:r w:rsidRPr="009873BC">
        <w:rPr>
          <w:iCs/>
          <w:szCs w:val="26"/>
        </w:rPr>
        <w:tab/>
      </w:r>
      <w:r w:rsidRPr="009873BC">
        <w:rPr>
          <w:iCs/>
          <w:szCs w:val="26"/>
        </w:rPr>
        <w:tab/>
      </w:r>
      <w:r w:rsidRPr="009873BC">
        <w:rPr>
          <w:iCs/>
          <w:szCs w:val="26"/>
        </w:rPr>
        <w:tab/>
      </w:r>
      <w:r w:rsidR="000A50E1" w:rsidRPr="009873BC">
        <w:rPr>
          <w:iCs/>
          <w:szCs w:val="26"/>
        </w:rPr>
        <w:tab/>
      </w:r>
      <w:r w:rsidRPr="009873BC">
        <w:rPr>
          <w:iCs/>
          <w:szCs w:val="26"/>
        </w:rPr>
        <w:t xml:space="preserve">Michael A. Parham </w:t>
      </w:r>
    </w:p>
    <w:p w14:paraId="3CD07B96" w14:textId="77777777" w:rsidR="00C1110C" w:rsidRPr="009873BC" w:rsidRDefault="00C1110C" w:rsidP="00C1110C">
      <w:pPr>
        <w:suppressAutoHyphens/>
        <w:spacing w:line="240" w:lineRule="auto"/>
        <w:jc w:val="both"/>
        <w:rPr>
          <w:iCs/>
          <w:szCs w:val="26"/>
        </w:rPr>
      </w:pPr>
      <w:r w:rsidRPr="009873BC">
        <w:rPr>
          <w:iCs/>
          <w:szCs w:val="26"/>
        </w:rPr>
        <w:tab/>
      </w:r>
      <w:r w:rsidRPr="009873BC">
        <w:rPr>
          <w:iCs/>
          <w:szCs w:val="26"/>
        </w:rPr>
        <w:tab/>
      </w:r>
      <w:r w:rsidRPr="009873BC">
        <w:rPr>
          <w:iCs/>
          <w:szCs w:val="26"/>
        </w:rPr>
        <w:tab/>
      </w:r>
      <w:r w:rsidRPr="009873BC">
        <w:rPr>
          <w:iCs/>
          <w:szCs w:val="26"/>
        </w:rPr>
        <w:tab/>
      </w:r>
      <w:r w:rsidR="000A50E1" w:rsidRPr="009873BC">
        <w:rPr>
          <w:iCs/>
          <w:szCs w:val="26"/>
        </w:rPr>
        <w:tab/>
      </w:r>
      <w:r w:rsidRPr="009873BC">
        <w:rPr>
          <w:iCs/>
          <w:szCs w:val="26"/>
        </w:rPr>
        <w:t xml:space="preserve">Melissa A. Parham </w:t>
      </w:r>
    </w:p>
    <w:p w14:paraId="25220056" w14:textId="77777777" w:rsidR="00C1110C" w:rsidRPr="009873BC" w:rsidRDefault="00C1110C" w:rsidP="00C1110C">
      <w:pPr>
        <w:suppressAutoHyphens/>
        <w:spacing w:line="240" w:lineRule="auto"/>
        <w:jc w:val="both"/>
        <w:rPr>
          <w:iCs/>
          <w:szCs w:val="26"/>
        </w:rPr>
      </w:pPr>
      <w:r w:rsidRPr="009873BC">
        <w:rPr>
          <w:iCs/>
          <w:szCs w:val="26"/>
        </w:rPr>
        <w:tab/>
      </w:r>
      <w:r w:rsidRPr="009873BC">
        <w:rPr>
          <w:iCs/>
          <w:szCs w:val="26"/>
        </w:rPr>
        <w:tab/>
      </w:r>
      <w:r w:rsidRPr="009873BC">
        <w:rPr>
          <w:iCs/>
          <w:szCs w:val="26"/>
        </w:rPr>
        <w:tab/>
      </w:r>
      <w:r w:rsidRPr="009873BC">
        <w:rPr>
          <w:iCs/>
          <w:szCs w:val="26"/>
        </w:rPr>
        <w:tab/>
      </w:r>
      <w:r w:rsidR="000A50E1" w:rsidRPr="009873BC">
        <w:rPr>
          <w:iCs/>
          <w:szCs w:val="26"/>
        </w:rPr>
        <w:tab/>
      </w:r>
      <w:r w:rsidRPr="009873BC">
        <w:rPr>
          <w:iCs/>
          <w:szCs w:val="26"/>
        </w:rPr>
        <w:t>7701 East Indian School Rd., Suite J</w:t>
      </w:r>
    </w:p>
    <w:p w14:paraId="2473AABA" w14:textId="77777777" w:rsidR="00C1110C" w:rsidRPr="009873BC" w:rsidRDefault="00C1110C" w:rsidP="00C1110C">
      <w:pPr>
        <w:suppressAutoHyphens/>
        <w:spacing w:line="240" w:lineRule="auto"/>
        <w:jc w:val="both"/>
        <w:rPr>
          <w:iCs/>
          <w:szCs w:val="26"/>
        </w:rPr>
      </w:pPr>
      <w:r w:rsidRPr="009873BC">
        <w:rPr>
          <w:iCs/>
          <w:szCs w:val="26"/>
        </w:rPr>
        <w:tab/>
      </w:r>
      <w:r w:rsidRPr="009873BC">
        <w:rPr>
          <w:iCs/>
          <w:szCs w:val="26"/>
        </w:rPr>
        <w:tab/>
      </w:r>
      <w:r w:rsidRPr="009873BC">
        <w:rPr>
          <w:iCs/>
          <w:szCs w:val="26"/>
        </w:rPr>
        <w:tab/>
      </w:r>
      <w:r w:rsidRPr="009873BC">
        <w:rPr>
          <w:iCs/>
          <w:szCs w:val="26"/>
        </w:rPr>
        <w:tab/>
      </w:r>
      <w:r w:rsidR="000A50E1" w:rsidRPr="009873BC">
        <w:rPr>
          <w:iCs/>
          <w:szCs w:val="26"/>
        </w:rPr>
        <w:tab/>
      </w:r>
      <w:r w:rsidRPr="009873BC">
        <w:rPr>
          <w:iCs/>
          <w:szCs w:val="26"/>
        </w:rPr>
        <w:t>Scottsdale, AZ 85251</w:t>
      </w:r>
    </w:p>
    <w:p w14:paraId="04695FFD" w14:textId="7164F223" w:rsidR="00F546CE" w:rsidRDefault="00C1110C" w:rsidP="00C1110C">
      <w:pPr>
        <w:suppressAutoHyphens/>
        <w:spacing w:line="240" w:lineRule="auto"/>
        <w:jc w:val="both"/>
        <w:rPr>
          <w:iCs/>
          <w:szCs w:val="26"/>
        </w:rPr>
      </w:pPr>
      <w:r w:rsidRPr="009873BC">
        <w:rPr>
          <w:iCs/>
          <w:szCs w:val="26"/>
        </w:rPr>
        <w:tab/>
      </w:r>
      <w:r w:rsidRPr="009873BC">
        <w:rPr>
          <w:iCs/>
          <w:szCs w:val="26"/>
        </w:rPr>
        <w:tab/>
      </w:r>
      <w:r w:rsidRPr="009873BC">
        <w:rPr>
          <w:iCs/>
          <w:szCs w:val="26"/>
        </w:rPr>
        <w:tab/>
      </w:r>
      <w:r w:rsidRPr="009873BC">
        <w:rPr>
          <w:iCs/>
          <w:szCs w:val="26"/>
        </w:rPr>
        <w:tab/>
      </w:r>
      <w:r w:rsidR="000A50E1" w:rsidRPr="009873BC">
        <w:rPr>
          <w:iCs/>
          <w:szCs w:val="26"/>
        </w:rPr>
        <w:tab/>
      </w:r>
      <w:r w:rsidRPr="009873BC">
        <w:rPr>
          <w:i/>
          <w:iCs/>
          <w:szCs w:val="26"/>
        </w:rPr>
        <w:t>Attorneys for Commenting Parties Manufactured</w:t>
      </w:r>
      <w:r w:rsidR="00EF45CD">
        <w:rPr>
          <w:i/>
          <w:iCs/>
          <w:szCs w:val="26"/>
        </w:rPr>
        <w:t xml:space="preserve"> </w:t>
      </w:r>
      <w:r w:rsidR="00EF45CD">
        <w:rPr>
          <w:i/>
          <w:iCs/>
          <w:szCs w:val="26"/>
        </w:rPr>
        <w:tab/>
      </w:r>
      <w:r w:rsidR="00EF45CD">
        <w:rPr>
          <w:i/>
          <w:iCs/>
          <w:szCs w:val="26"/>
        </w:rPr>
        <w:tab/>
      </w:r>
      <w:r w:rsidR="00EF45CD">
        <w:rPr>
          <w:i/>
          <w:iCs/>
          <w:szCs w:val="26"/>
        </w:rPr>
        <w:tab/>
      </w:r>
      <w:r w:rsidR="00EF45CD">
        <w:rPr>
          <w:i/>
          <w:iCs/>
          <w:szCs w:val="26"/>
        </w:rPr>
        <w:tab/>
      </w:r>
      <w:r w:rsidR="00EF45CD">
        <w:rPr>
          <w:i/>
          <w:iCs/>
          <w:szCs w:val="26"/>
        </w:rPr>
        <w:tab/>
      </w:r>
      <w:r w:rsidR="00EF45CD">
        <w:rPr>
          <w:i/>
          <w:iCs/>
          <w:szCs w:val="26"/>
        </w:rPr>
        <w:tab/>
      </w:r>
      <w:r w:rsidRPr="009873BC">
        <w:rPr>
          <w:i/>
          <w:iCs/>
          <w:szCs w:val="26"/>
        </w:rPr>
        <w:t xml:space="preserve">Housing Communities of Arizona and Michael A. </w:t>
      </w:r>
      <w:r w:rsidR="00EF45CD">
        <w:rPr>
          <w:i/>
          <w:iCs/>
          <w:szCs w:val="26"/>
        </w:rPr>
        <w:tab/>
      </w:r>
      <w:r w:rsidR="00EF45CD">
        <w:rPr>
          <w:i/>
          <w:iCs/>
          <w:szCs w:val="26"/>
        </w:rPr>
        <w:tab/>
      </w:r>
      <w:r w:rsidR="00EF45CD">
        <w:rPr>
          <w:i/>
          <w:iCs/>
          <w:szCs w:val="26"/>
        </w:rPr>
        <w:tab/>
      </w:r>
      <w:r w:rsidR="00EF45CD">
        <w:rPr>
          <w:i/>
          <w:iCs/>
          <w:szCs w:val="26"/>
        </w:rPr>
        <w:tab/>
      </w:r>
      <w:r w:rsidR="00EF45CD">
        <w:rPr>
          <w:i/>
          <w:iCs/>
          <w:szCs w:val="26"/>
        </w:rPr>
        <w:tab/>
      </w:r>
      <w:r w:rsidR="00EF45CD">
        <w:rPr>
          <w:i/>
          <w:iCs/>
          <w:szCs w:val="26"/>
        </w:rPr>
        <w:tab/>
      </w:r>
      <w:r w:rsidRPr="009873BC">
        <w:rPr>
          <w:i/>
          <w:iCs/>
          <w:szCs w:val="26"/>
        </w:rPr>
        <w:t xml:space="preserve">Parham </w:t>
      </w:r>
      <w:r w:rsidRPr="009873BC">
        <w:rPr>
          <w:iCs/>
          <w:szCs w:val="26"/>
        </w:rPr>
        <w:tab/>
      </w:r>
      <w:r w:rsidRPr="009873BC">
        <w:rPr>
          <w:iCs/>
          <w:szCs w:val="26"/>
        </w:rPr>
        <w:tab/>
      </w:r>
    </w:p>
    <w:p w14:paraId="090DFA5D" w14:textId="77777777" w:rsidR="00EF45CD" w:rsidRPr="009873BC" w:rsidRDefault="00EF45CD" w:rsidP="00C1110C">
      <w:pPr>
        <w:suppressAutoHyphens/>
        <w:spacing w:line="240" w:lineRule="auto"/>
        <w:jc w:val="both"/>
        <w:rPr>
          <w:iCs/>
          <w:szCs w:val="26"/>
        </w:rPr>
      </w:pPr>
    </w:p>
    <w:p w14:paraId="59942C26" w14:textId="77777777" w:rsidR="00F546CE" w:rsidRPr="009873BC" w:rsidRDefault="00F546CE" w:rsidP="00F546CE">
      <w:pPr>
        <w:tabs>
          <w:tab w:val="left" w:pos="0"/>
          <w:tab w:val="left" w:pos="90"/>
          <w:tab w:val="left" w:pos="180"/>
        </w:tabs>
        <w:spacing w:line="240" w:lineRule="auto"/>
        <w:ind w:hanging="90"/>
        <w:jc w:val="both"/>
        <w:rPr>
          <w:szCs w:val="26"/>
        </w:rPr>
      </w:pPr>
      <w:r w:rsidRPr="009873BC">
        <w:rPr>
          <w:szCs w:val="26"/>
        </w:rPr>
        <w:t xml:space="preserve"> </w:t>
      </w:r>
      <w:r w:rsidR="000A50E1" w:rsidRPr="009873BC">
        <w:rPr>
          <w:szCs w:val="26"/>
        </w:rPr>
        <w:t xml:space="preserve">A copy of these </w:t>
      </w:r>
      <w:r w:rsidRPr="009873BC">
        <w:rPr>
          <w:szCs w:val="26"/>
        </w:rPr>
        <w:t>comment</w:t>
      </w:r>
      <w:r w:rsidR="000A50E1" w:rsidRPr="009873BC">
        <w:rPr>
          <w:szCs w:val="26"/>
        </w:rPr>
        <w:t>s has</w:t>
      </w:r>
      <w:r w:rsidRPr="009873BC">
        <w:rPr>
          <w:szCs w:val="26"/>
        </w:rPr>
        <w:t xml:space="preserve"> been e-mailed </w:t>
      </w:r>
    </w:p>
    <w:p w14:paraId="246E9356" w14:textId="48AA0EB1" w:rsidR="00F546CE" w:rsidRPr="009873BC" w:rsidRDefault="00F546CE" w:rsidP="00F546CE">
      <w:pPr>
        <w:tabs>
          <w:tab w:val="left" w:pos="0"/>
        </w:tabs>
        <w:spacing w:line="240" w:lineRule="auto"/>
        <w:jc w:val="both"/>
        <w:rPr>
          <w:szCs w:val="26"/>
        </w:rPr>
      </w:pPr>
      <w:r w:rsidRPr="009873BC">
        <w:rPr>
          <w:szCs w:val="26"/>
        </w:rPr>
        <w:t xml:space="preserve">this </w:t>
      </w:r>
      <w:r w:rsidR="000D6AB2" w:rsidRPr="009873BC">
        <w:rPr>
          <w:szCs w:val="26"/>
        </w:rPr>
        <w:t>2</w:t>
      </w:r>
      <w:r w:rsidR="0049593C">
        <w:rPr>
          <w:szCs w:val="26"/>
        </w:rPr>
        <w:t>7</w:t>
      </w:r>
      <w:r w:rsidR="000D6AB2" w:rsidRPr="009873BC">
        <w:rPr>
          <w:szCs w:val="26"/>
          <w:vertAlign w:val="superscript"/>
        </w:rPr>
        <w:t>th</w:t>
      </w:r>
      <w:r w:rsidR="000D6AB2" w:rsidRPr="009873BC">
        <w:rPr>
          <w:szCs w:val="26"/>
        </w:rPr>
        <w:t xml:space="preserve"> </w:t>
      </w:r>
      <w:r w:rsidRPr="009873BC">
        <w:rPr>
          <w:szCs w:val="26"/>
        </w:rPr>
        <w:t>day of March</w:t>
      </w:r>
      <w:r w:rsidR="00C1110C" w:rsidRPr="009873BC">
        <w:rPr>
          <w:szCs w:val="26"/>
        </w:rPr>
        <w:t xml:space="preserve">, </w:t>
      </w:r>
      <w:r w:rsidRPr="009873BC">
        <w:rPr>
          <w:szCs w:val="26"/>
        </w:rPr>
        <w:t>2017 to:</w:t>
      </w:r>
    </w:p>
    <w:p w14:paraId="41170270" w14:textId="77777777" w:rsidR="00F546CE" w:rsidRPr="009873BC" w:rsidRDefault="00F546CE" w:rsidP="00F546CE">
      <w:pPr>
        <w:spacing w:line="240" w:lineRule="auto"/>
        <w:jc w:val="both"/>
        <w:rPr>
          <w:szCs w:val="26"/>
        </w:rPr>
      </w:pPr>
    </w:p>
    <w:p w14:paraId="2AC5655F" w14:textId="1DC09A61" w:rsidR="00A13303" w:rsidRPr="009873BC" w:rsidRDefault="000D6AB2" w:rsidP="00C35686">
      <w:pPr>
        <w:spacing w:line="240" w:lineRule="auto"/>
        <w:jc w:val="both"/>
        <w:rPr>
          <w:spacing w:val="-2"/>
          <w:szCs w:val="26"/>
        </w:rPr>
      </w:pPr>
      <w:r w:rsidRPr="009873BC">
        <w:rPr>
          <w:spacing w:val="-2"/>
          <w:szCs w:val="26"/>
        </w:rPr>
        <w:t xml:space="preserve">The </w:t>
      </w:r>
      <w:r w:rsidR="00F546CE" w:rsidRPr="009873BC">
        <w:rPr>
          <w:spacing w:val="-2"/>
          <w:szCs w:val="26"/>
        </w:rPr>
        <w:t>Hon. Lawrence Winthrop</w:t>
      </w:r>
    </w:p>
    <w:p w14:paraId="00EF3AA2" w14:textId="65BB92A6" w:rsidR="000D6AB2" w:rsidRPr="009873BC" w:rsidRDefault="000D6AB2" w:rsidP="00C35686">
      <w:pPr>
        <w:spacing w:line="240" w:lineRule="auto"/>
        <w:jc w:val="both"/>
        <w:rPr>
          <w:spacing w:val="-2"/>
          <w:szCs w:val="26"/>
        </w:rPr>
      </w:pPr>
      <w:r w:rsidRPr="009873BC">
        <w:rPr>
          <w:spacing w:val="-2"/>
          <w:szCs w:val="26"/>
        </w:rPr>
        <w:t xml:space="preserve">Commission on Access to Justice </w:t>
      </w:r>
    </w:p>
    <w:p w14:paraId="5D9253E4" w14:textId="0309CCB2" w:rsidR="000D6AB2" w:rsidRPr="009873BC" w:rsidRDefault="000D6AB2" w:rsidP="00C35686">
      <w:pPr>
        <w:spacing w:line="240" w:lineRule="auto"/>
        <w:jc w:val="both"/>
        <w:rPr>
          <w:spacing w:val="-2"/>
          <w:szCs w:val="26"/>
        </w:rPr>
      </w:pPr>
      <w:r w:rsidRPr="009873BC">
        <w:rPr>
          <w:spacing w:val="-2"/>
          <w:szCs w:val="26"/>
        </w:rPr>
        <w:t>spickard@courts.az.gov</w:t>
      </w:r>
    </w:p>
    <w:p w14:paraId="7D1BB93F" w14:textId="13073EFB" w:rsidR="00190444" w:rsidRPr="009873BC" w:rsidRDefault="00190444" w:rsidP="00C35686">
      <w:pPr>
        <w:spacing w:line="240" w:lineRule="auto"/>
        <w:jc w:val="both"/>
        <w:rPr>
          <w:szCs w:val="26"/>
        </w:rPr>
      </w:pPr>
    </w:p>
    <w:p w14:paraId="1807D5EA" w14:textId="2875F65F" w:rsidR="00553627" w:rsidRDefault="00553627" w:rsidP="00C35686">
      <w:pPr>
        <w:spacing w:line="240" w:lineRule="auto"/>
        <w:jc w:val="both"/>
        <w:rPr>
          <w:sz w:val="24"/>
          <w:szCs w:val="24"/>
        </w:rPr>
      </w:pPr>
    </w:p>
    <w:p w14:paraId="5079558E" w14:textId="77777777" w:rsidR="000D6AB2" w:rsidRDefault="000D6AB2" w:rsidP="00C35686">
      <w:pPr>
        <w:spacing w:line="240" w:lineRule="auto"/>
        <w:jc w:val="both"/>
        <w:rPr>
          <w:sz w:val="24"/>
          <w:szCs w:val="24"/>
        </w:rPr>
      </w:pPr>
    </w:p>
    <w:p w14:paraId="257303DA" w14:textId="43698F7F" w:rsidR="00553627" w:rsidRPr="00553627" w:rsidRDefault="00FD5046" w:rsidP="00C35686">
      <w:pPr>
        <w:spacing w:line="240" w:lineRule="auto"/>
        <w:jc w:val="both"/>
        <w:rPr>
          <w:sz w:val="24"/>
          <w:szCs w:val="24"/>
        </w:rPr>
      </w:pPr>
      <w:r w:rsidRPr="002104B0">
        <w:rPr>
          <w:sz w:val="36"/>
          <w:szCs w:val="36"/>
          <w:u w:val="single"/>
        </w:rPr>
        <w:t>/S</w:t>
      </w:r>
      <w:proofErr w:type="gramStart"/>
      <w:r w:rsidRPr="002104B0">
        <w:rPr>
          <w:sz w:val="36"/>
          <w:szCs w:val="36"/>
          <w:u w:val="single"/>
        </w:rPr>
        <w:t>/</w:t>
      </w:r>
      <w:r>
        <w:rPr>
          <w:sz w:val="24"/>
          <w:szCs w:val="24"/>
          <w:u w:val="single"/>
        </w:rPr>
        <w:t xml:space="preserve">  </w:t>
      </w:r>
      <w:r w:rsidR="00E5425E" w:rsidRPr="00FD5046">
        <w:rPr>
          <w:rFonts w:ascii="Brush Script MT Italic" w:hAnsi="Brush Script MT Italic" w:cs="Brush Script MT Italic"/>
          <w:sz w:val="44"/>
          <w:szCs w:val="44"/>
          <w:u w:val="single"/>
        </w:rPr>
        <w:t>Michael</w:t>
      </w:r>
      <w:proofErr w:type="gramEnd"/>
      <w:r w:rsidR="00E5425E" w:rsidRPr="00FD5046">
        <w:rPr>
          <w:rFonts w:ascii="Brush Script MT Italic" w:hAnsi="Brush Script MT Italic" w:cs="Brush Script MT Italic"/>
          <w:sz w:val="44"/>
          <w:szCs w:val="44"/>
          <w:u w:val="single"/>
        </w:rPr>
        <w:t xml:space="preserve"> A. Parham</w:t>
      </w:r>
      <w:r>
        <w:rPr>
          <w:sz w:val="24"/>
          <w:szCs w:val="24"/>
          <w:u w:val="single"/>
        </w:rPr>
        <w:t xml:space="preserve"> </w:t>
      </w:r>
      <w:bookmarkStart w:id="0" w:name="_GoBack"/>
      <w:bookmarkEnd w:id="0"/>
    </w:p>
    <w:p w14:paraId="149DA5A4" w14:textId="1F580D67" w:rsidR="00553627" w:rsidRDefault="00553627" w:rsidP="00C35686">
      <w:pPr>
        <w:spacing w:line="240" w:lineRule="auto"/>
        <w:jc w:val="both"/>
        <w:rPr>
          <w:sz w:val="24"/>
          <w:szCs w:val="24"/>
        </w:rPr>
      </w:pPr>
    </w:p>
    <w:p w14:paraId="1006FAFE" w14:textId="77777777" w:rsidR="00553627" w:rsidRDefault="00553627" w:rsidP="00C35686">
      <w:pPr>
        <w:spacing w:line="240" w:lineRule="auto"/>
        <w:jc w:val="both"/>
        <w:rPr>
          <w:sz w:val="24"/>
          <w:szCs w:val="24"/>
        </w:rPr>
      </w:pPr>
    </w:p>
    <w:p w14:paraId="0A8CE03B" w14:textId="57253D93" w:rsidR="00553627" w:rsidRDefault="00553627" w:rsidP="00C35686">
      <w:pPr>
        <w:spacing w:line="240" w:lineRule="auto"/>
        <w:jc w:val="both"/>
        <w:rPr>
          <w:sz w:val="24"/>
          <w:szCs w:val="24"/>
        </w:rPr>
      </w:pPr>
    </w:p>
    <w:p w14:paraId="1B1F1CAE" w14:textId="1AE6C961" w:rsidR="00553627" w:rsidRDefault="00553627" w:rsidP="00C35686">
      <w:pPr>
        <w:spacing w:line="240" w:lineRule="auto"/>
        <w:jc w:val="both"/>
        <w:rPr>
          <w:sz w:val="24"/>
          <w:szCs w:val="24"/>
        </w:rPr>
      </w:pPr>
    </w:p>
    <w:sectPr w:rsidR="00553627" w:rsidSect="001D0A02">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990" w:right="720" w:bottom="1080" w:left="1915" w:header="0" w:footer="0" w:gutter="0"/>
      <w:pgNumType w:start="1"/>
      <w:cols w:space="720"/>
      <w:titlePg/>
      <w:docGrid w:linePitch="3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102FC" w14:textId="77777777" w:rsidR="002104B0" w:rsidRDefault="002104B0">
      <w:r>
        <w:separator/>
      </w:r>
    </w:p>
  </w:endnote>
  <w:endnote w:type="continuationSeparator" w:id="0">
    <w:p w14:paraId="2298AD6E" w14:textId="77777777" w:rsidR="002104B0" w:rsidRDefault="0021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sig w:usb0="7FFCE08F" w:usb1="027898E4" w:usb2="00000008" w:usb3="027898E4" w:csb0="00000009" w:csb1="0000004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Calibri"/>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Brush Script MT Italic">
    <w:panose1 w:val="03060802040406070304"/>
    <w:charset w:val="00"/>
    <w:family w:val="auto"/>
    <w:pitch w:val="variable"/>
    <w:sig w:usb0="00000003" w:usb1="00000000" w:usb2="00000000" w:usb3="00000000" w:csb0="0025003B"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1BA5" w14:textId="77777777" w:rsidR="002104B0" w:rsidRDefault="002104B0" w:rsidP="00093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F7E81" w14:textId="77777777" w:rsidR="002104B0" w:rsidRDefault="002104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CF73" w14:textId="599CA02B" w:rsidR="002104B0" w:rsidRDefault="002104B0">
    <w:pPr>
      <w:pStyle w:val="Footer"/>
      <w:jc w:val="center"/>
    </w:pPr>
    <w:r>
      <w:fldChar w:fldCharType="begin"/>
    </w:r>
    <w:r>
      <w:instrText xml:space="preserve"> PAGE   \* MERGEFORMAT </w:instrText>
    </w:r>
    <w:r>
      <w:fldChar w:fldCharType="separate"/>
    </w:r>
    <w:r w:rsidR="00873493">
      <w:rPr>
        <w:noProof/>
      </w:rPr>
      <w:t>5</w:t>
    </w:r>
    <w:r>
      <w:rPr>
        <w:noProof/>
      </w:rPr>
      <w:fldChar w:fldCharType="end"/>
    </w:r>
  </w:p>
  <w:p w14:paraId="5F7A5487" w14:textId="77777777" w:rsidR="002104B0" w:rsidRDefault="002104B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E464" w14:textId="3C414594" w:rsidR="002104B0" w:rsidRDefault="002104B0">
    <w:pPr>
      <w:pStyle w:val="Footer"/>
      <w:jc w:val="center"/>
    </w:pPr>
    <w:r>
      <w:fldChar w:fldCharType="begin"/>
    </w:r>
    <w:r>
      <w:instrText xml:space="preserve"> PAGE   \* MERGEFORMAT </w:instrText>
    </w:r>
    <w:r>
      <w:fldChar w:fldCharType="separate"/>
    </w:r>
    <w:r w:rsidR="00873493">
      <w:rPr>
        <w:noProof/>
      </w:rPr>
      <w:t>1</w:t>
    </w:r>
    <w:r>
      <w:fldChar w:fldCharType="end"/>
    </w:r>
  </w:p>
  <w:p w14:paraId="35E286E0" w14:textId="77777777" w:rsidR="002104B0" w:rsidRDefault="002104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EA974" w14:textId="77777777" w:rsidR="002104B0" w:rsidRDefault="002104B0">
      <w:pPr>
        <w:spacing w:line="80" w:lineRule="exact"/>
      </w:pPr>
      <w:r>
        <w:separator/>
      </w:r>
    </w:p>
  </w:footnote>
  <w:footnote w:type="continuationSeparator" w:id="0">
    <w:p w14:paraId="78C37A3C" w14:textId="77777777" w:rsidR="002104B0" w:rsidRDefault="002104B0">
      <w:pPr>
        <w:spacing w:line="80" w:lineRule="exact"/>
      </w:pPr>
      <w:r>
        <w:continuationSeparator/>
      </w:r>
    </w:p>
  </w:footnote>
  <w:footnote w:id="1">
    <w:p w14:paraId="149C63D8" w14:textId="3F027E62" w:rsidR="002104B0" w:rsidRDefault="002104B0" w:rsidP="007522BF">
      <w:r>
        <w:rPr>
          <w:rStyle w:val="FootnoteReference"/>
        </w:rPr>
        <w:footnoteRef/>
      </w:r>
      <w:r>
        <w:t xml:space="preserve"> </w:t>
      </w:r>
      <w:r>
        <w:rPr>
          <w:i/>
        </w:rPr>
        <w:t xml:space="preserve">See </w:t>
      </w:r>
      <w:r w:rsidRPr="00E723F7">
        <w:rPr>
          <w:i/>
          <w:color w:val="000000"/>
          <w:sz w:val="22"/>
          <w:szCs w:val="22"/>
          <w:shd w:val="clear" w:color="auto" w:fill="FFFFFF"/>
        </w:rPr>
        <w:t>Marchant v. Pennsylvania R.</w:t>
      </w:r>
      <w:r>
        <w:rPr>
          <w:i/>
          <w:color w:val="000000"/>
          <w:sz w:val="22"/>
          <w:szCs w:val="22"/>
          <w:shd w:val="clear" w:color="auto" w:fill="FFFFFF"/>
        </w:rPr>
        <w:t xml:space="preserve"> Co.</w:t>
      </w:r>
      <w:r w:rsidRPr="00E723F7">
        <w:rPr>
          <w:i/>
          <w:color w:val="000000"/>
          <w:sz w:val="22"/>
          <w:szCs w:val="22"/>
          <w:shd w:val="clear" w:color="auto" w:fill="FFFFFF"/>
        </w:rPr>
        <w:t>,</w:t>
      </w:r>
      <w:r w:rsidRPr="00E723F7">
        <w:rPr>
          <w:rStyle w:val="apple-converted-space"/>
          <w:i/>
          <w:color w:val="000000"/>
          <w:sz w:val="22"/>
          <w:szCs w:val="22"/>
          <w:shd w:val="clear" w:color="auto" w:fill="FFFFFF"/>
        </w:rPr>
        <w:t> </w:t>
      </w:r>
      <w:r>
        <w:rPr>
          <w:sz w:val="22"/>
          <w:szCs w:val="22"/>
        </w:rPr>
        <w:t>153 US 380, 386</w:t>
      </w:r>
      <w:r w:rsidRPr="00E723F7">
        <w:rPr>
          <w:color w:val="000000"/>
          <w:sz w:val="22"/>
          <w:szCs w:val="22"/>
          <w:shd w:val="clear" w:color="auto" w:fill="FFFFFF"/>
        </w:rPr>
        <w:t xml:space="preserve"> (1894).</w:t>
      </w:r>
    </w:p>
  </w:footnote>
  <w:footnote w:id="2">
    <w:p w14:paraId="2EAD1E47" w14:textId="5DB74686" w:rsidR="002104B0" w:rsidRDefault="002104B0">
      <w:pPr>
        <w:pStyle w:val="FootnoteText"/>
      </w:pPr>
      <w:r>
        <w:rPr>
          <w:rStyle w:val="FootnoteReference"/>
        </w:rPr>
        <w:footnoteRef/>
      </w:r>
      <w:r>
        <w:t xml:space="preserve"> </w:t>
      </w:r>
      <w:r>
        <w:rPr>
          <w:i/>
        </w:rPr>
        <w:t xml:space="preserve">See </w:t>
      </w:r>
      <w:r w:rsidRPr="007522BF">
        <w:rPr>
          <w:i/>
          <w:sz w:val="22"/>
          <w:szCs w:val="22"/>
        </w:rPr>
        <w:t>Curtis v. Richardson</w:t>
      </w:r>
      <w:r w:rsidRPr="007522BF">
        <w:rPr>
          <w:sz w:val="22"/>
          <w:szCs w:val="22"/>
        </w:rPr>
        <w:t>, 2</w:t>
      </w:r>
      <w:r>
        <w:rPr>
          <w:sz w:val="22"/>
          <w:szCs w:val="22"/>
        </w:rPr>
        <w:t>1</w:t>
      </w:r>
      <w:r w:rsidRPr="007522BF">
        <w:rPr>
          <w:sz w:val="22"/>
          <w:szCs w:val="22"/>
        </w:rPr>
        <w:t>2</w:t>
      </w:r>
      <w:r>
        <w:rPr>
          <w:sz w:val="22"/>
          <w:szCs w:val="22"/>
        </w:rPr>
        <w:t xml:space="preserve"> Ariz. 308, 312, 131 P.3d 480, 484 (App. 2006). </w:t>
      </w:r>
    </w:p>
  </w:footnote>
  <w:footnote w:id="3">
    <w:p w14:paraId="076249CA" w14:textId="55ECEBB7" w:rsidR="002104B0" w:rsidRDefault="002104B0">
      <w:pPr>
        <w:pStyle w:val="FootnoteText"/>
      </w:pPr>
      <w:r>
        <w:rPr>
          <w:rStyle w:val="FootnoteReference"/>
        </w:rPr>
        <w:footnoteRef/>
      </w:r>
      <w:r>
        <w:t xml:space="preserve"> </w:t>
      </w:r>
      <w:r w:rsidRPr="00190444">
        <w:rPr>
          <w:sz w:val="22"/>
          <w:szCs w:val="22"/>
        </w:rPr>
        <w:t>See HB2237 at https://apps.azleg.gov/BillStatus/BillOverview/68752</w:t>
      </w:r>
    </w:p>
  </w:footnote>
  <w:footnote w:id="4">
    <w:p w14:paraId="39B72443" w14:textId="10D1FBA4" w:rsidR="002104B0" w:rsidRPr="000A3ED6" w:rsidRDefault="002104B0" w:rsidP="000A3ED6">
      <w:pPr>
        <w:rPr>
          <w:rFonts w:ascii="Times" w:hAnsi="Times"/>
          <w:sz w:val="20"/>
        </w:rPr>
      </w:pPr>
      <w:r>
        <w:rPr>
          <w:rStyle w:val="FootnoteReference"/>
        </w:rPr>
        <w:footnoteRef/>
      </w:r>
      <w:r>
        <w:t xml:space="preserve"> </w:t>
      </w:r>
      <w:r w:rsidRPr="000A3ED6">
        <w:rPr>
          <w:sz w:val="22"/>
          <w:szCs w:val="22"/>
          <w:shd w:val="clear" w:color="auto" w:fill="FFFFFF"/>
        </w:rPr>
        <w:t>See Article IV, part 1, § 1(3), Constitution of Arizona</w:t>
      </w:r>
      <w:r w:rsidRPr="000A3ED6">
        <w:rPr>
          <w:rFonts w:ascii="Verdana" w:hAnsi="Verdana"/>
          <w:sz w:val="18"/>
          <w:szCs w:val="18"/>
          <w:shd w:val="clear" w:color="auto" w:fill="FFFFFF"/>
        </w:rPr>
        <w:t>.</w:t>
      </w:r>
    </w:p>
    <w:p w14:paraId="388CA73E" w14:textId="0FFECE11" w:rsidR="002104B0" w:rsidRDefault="002104B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06E8" w14:textId="64204C42" w:rsidR="002104B0" w:rsidRDefault="002104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2104B0" w14:paraId="4F021A3E" w14:textId="77777777">
      <w:trPr>
        <w:cantSplit/>
        <w:trHeight w:val="4960"/>
      </w:trPr>
      <w:tc>
        <w:tcPr>
          <w:tcW w:w="900" w:type="dxa"/>
          <w:textDirection w:val="btLr"/>
        </w:tcPr>
        <w:p w14:paraId="406CA9CA" w14:textId="045E92C2" w:rsidR="002104B0" w:rsidRDefault="002104B0">
          <w:pPr>
            <w:spacing w:line="120" w:lineRule="exact"/>
            <w:jc w:val="center"/>
          </w:pPr>
          <w:r>
            <w:t xml:space="preserve"> </w:t>
          </w:r>
        </w:p>
      </w:tc>
      <w:tc>
        <w:tcPr>
          <w:tcW w:w="472" w:type="dxa"/>
          <w:vMerge w:val="restart"/>
          <w:tcBorders>
            <w:left w:val="nil"/>
            <w:right w:val="double" w:sz="6" w:space="0" w:color="auto"/>
          </w:tcBorders>
        </w:tcPr>
        <w:p w14:paraId="23BA740A" w14:textId="77777777" w:rsidR="002104B0" w:rsidRDefault="002104B0" w:rsidP="009202A4">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43026C50" w14:textId="77777777" w:rsidR="002104B0" w:rsidRDefault="002104B0">
          <w:pPr>
            <w:tabs>
              <w:tab w:val="center" w:pos="4853"/>
              <w:tab w:val="right" w:pos="9547"/>
            </w:tabs>
            <w:ind w:left="115" w:right="115"/>
          </w:pPr>
        </w:p>
      </w:tc>
    </w:tr>
    <w:tr w:rsidR="002104B0" w14:paraId="3D2A87E4" w14:textId="77777777">
      <w:trPr>
        <w:cantSplit/>
        <w:trHeight w:hRule="exact" w:val="4960"/>
      </w:trPr>
      <w:tc>
        <w:tcPr>
          <w:tcW w:w="900" w:type="dxa"/>
          <w:textDirection w:val="btLr"/>
        </w:tcPr>
        <w:p w14:paraId="1EB5ACEB" w14:textId="77777777" w:rsidR="002104B0" w:rsidRPr="0049283B" w:rsidRDefault="002104B0" w:rsidP="009202A4">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3AB77888" w14:textId="77777777" w:rsidR="002104B0" w:rsidRDefault="002104B0" w:rsidP="009202A4">
          <w:pPr>
            <w:spacing w:line="140" w:lineRule="exact"/>
            <w:ind w:left="115" w:right="115"/>
            <w:jc w:val="center"/>
            <w:rPr>
              <w:rFonts w:ascii="Goudy Old Style" w:hAnsi="Goudy Old Style"/>
              <w:sz w:val="12"/>
            </w:rPr>
          </w:pPr>
          <w:r w:rsidRPr="0049283B">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2B97C5FC" w14:textId="77777777" w:rsidR="002104B0" w:rsidRDefault="002104B0" w:rsidP="009202A4">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78932072" w14:textId="77777777" w:rsidR="002104B0" w:rsidRDefault="002104B0" w:rsidP="009202A4">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F50B5B1" w14:textId="77777777" w:rsidR="002104B0" w:rsidRDefault="002104B0" w:rsidP="009202A4">
          <w:pPr>
            <w:ind w:left="115" w:right="115"/>
            <w:jc w:val="center"/>
            <w:rPr>
              <w:rFonts w:ascii="GoudyOlSt BT" w:hAnsi="GoudyOlSt BT"/>
              <w:sz w:val="28"/>
            </w:rPr>
          </w:pPr>
          <w:r>
            <w:rPr>
              <w:rFonts w:ascii="Goudy Old Style" w:hAnsi="Goudy Old Style"/>
              <w:spacing w:val="10"/>
              <w:sz w:val="12"/>
            </w:rPr>
            <w:t>(480) 994-4732</w:t>
          </w:r>
        </w:p>
      </w:tc>
      <w:tc>
        <w:tcPr>
          <w:tcW w:w="472" w:type="dxa"/>
          <w:vMerge/>
          <w:tcBorders>
            <w:left w:val="nil"/>
            <w:right w:val="double" w:sz="6" w:space="0" w:color="auto"/>
          </w:tcBorders>
        </w:tcPr>
        <w:p w14:paraId="16571FF2" w14:textId="77777777" w:rsidR="002104B0" w:rsidRDefault="002104B0">
          <w:pPr>
            <w:pStyle w:val="HeaderNumbers"/>
            <w:spacing w:before="700"/>
            <w:ind w:left="113"/>
          </w:pPr>
        </w:p>
      </w:tc>
      <w:tc>
        <w:tcPr>
          <w:tcW w:w="9824" w:type="dxa"/>
          <w:vMerge/>
          <w:tcBorders>
            <w:right w:val="single" w:sz="6" w:space="0" w:color="auto"/>
          </w:tcBorders>
        </w:tcPr>
        <w:p w14:paraId="277135D2" w14:textId="77777777" w:rsidR="002104B0" w:rsidRDefault="002104B0">
          <w:pPr>
            <w:tabs>
              <w:tab w:val="center" w:pos="4853"/>
              <w:tab w:val="right" w:pos="9547"/>
            </w:tabs>
            <w:ind w:left="115" w:right="115"/>
          </w:pPr>
        </w:p>
      </w:tc>
    </w:tr>
    <w:tr w:rsidR="002104B0" w14:paraId="5BAA824A" w14:textId="77777777">
      <w:trPr>
        <w:cantSplit/>
        <w:trHeight w:hRule="exact" w:val="4960"/>
      </w:trPr>
      <w:tc>
        <w:tcPr>
          <w:tcW w:w="900" w:type="dxa"/>
          <w:textDirection w:val="btLr"/>
        </w:tcPr>
        <w:p w14:paraId="23ABFE10" w14:textId="77777777" w:rsidR="002104B0" w:rsidRDefault="002104B0">
          <w:pPr>
            <w:ind w:left="115" w:right="115"/>
            <w:jc w:val="center"/>
            <w:rPr>
              <w:rFonts w:ascii="GoudyOlSt BT" w:hAnsi="GoudyOlSt BT"/>
              <w:sz w:val="28"/>
            </w:rPr>
          </w:pPr>
        </w:p>
      </w:tc>
      <w:tc>
        <w:tcPr>
          <w:tcW w:w="472" w:type="dxa"/>
          <w:vMerge/>
          <w:tcBorders>
            <w:left w:val="nil"/>
            <w:right w:val="double" w:sz="6" w:space="0" w:color="auto"/>
          </w:tcBorders>
        </w:tcPr>
        <w:p w14:paraId="183E6330" w14:textId="77777777" w:rsidR="002104B0" w:rsidRDefault="002104B0">
          <w:pPr>
            <w:pStyle w:val="HeaderNumbers"/>
            <w:spacing w:before="700"/>
            <w:ind w:left="113"/>
          </w:pPr>
        </w:p>
      </w:tc>
      <w:tc>
        <w:tcPr>
          <w:tcW w:w="9824" w:type="dxa"/>
          <w:vMerge/>
          <w:tcBorders>
            <w:right w:val="single" w:sz="6" w:space="0" w:color="auto"/>
          </w:tcBorders>
        </w:tcPr>
        <w:p w14:paraId="2C6FE4D5" w14:textId="77777777" w:rsidR="002104B0" w:rsidRDefault="002104B0">
          <w:pPr>
            <w:tabs>
              <w:tab w:val="center" w:pos="4853"/>
              <w:tab w:val="right" w:pos="9547"/>
            </w:tabs>
            <w:ind w:left="115" w:right="115"/>
          </w:pPr>
        </w:p>
      </w:tc>
    </w:tr>
  </w:tbl>
  <w:p w14:paraId="37553297" w14:textId="5AF78118" w:rsidR="002104B0" w:rsidRDefault="002104B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1" w:type="dxa"/>
      <w:tblInd w:w="-1432" w:type="dxa"/>
      <w:tblLayout w:type="fixed"/>
      <w:tblCellMar>
        <w:left w:w="0" w:type="dxa"/>
        <w:right w:w="0" w:type="dxa"/>
      </w:tblCellMar>
      <w:tblLook w:val="0000" w:firstRow="0" w:lastRow="0" w:firstColumn="0" w:lastColumn="0" w:noHBand="0" w:noVBand="0"/>
    </w:tblPr>
    <w:tblGrid>
      <w:gridCol w:w="728"/>
      <w:gridCol w:w="607"/>
      <w:gridCol w:w="9826"/>
    </w:tblGrid>
    <w:tr w:rsidR="002104B0" w14:paraId="4C7499D5" w14:textId="77777777">
      <w:trPr>
        <w:cantSplit/>
        <w:trHeight w:val="4976"/>
      </w:trPr>
      <w:tc>
        <w:tcPr>
          <w:tcW w:w="728" w:type="dxa"/>
          <w:textDirection w:val="btLr"/>
        </w:tcPr>
        <w:p w14:paraId="5611FB8B" w14:textId="15265BA1" w:rsidR="002104B0" w:rsidRDefault="002104B0" w:rsidP="009763B4">
          <w:pPr>
            <w:pStyle w:val="Header"/>
            <w:tabs>
              <w:tab w:val="clear" w:pos="4320"/>
              <w:tab w:val="clear" w:pos="9360"/>
              <w:tab w:val="center" w:pos="364"/>
              <w:tab w:val="right" w:pos="728"/>
            </w:tabs>
          </w:pPr>
        </w:p>
        <w:p w14:paraId="0AEBE6EE" w14:textId="77777777" w:rsidR="002104B0" w:rsidRDefault="002104B0" w:rsidP="009178FE">
          <w:pPr>
            <w:pStyle w:val="Header"/>
            <w:tabs>
              <w:tab w:val="clear" w:pos="4320"/>
              <w:tab w:val="clear" w:pos="9360"/>
              <w:tab w:val="center" w:pos="364"/>
              <w:tab w:val="right" w:pos="728"/>
            </w:tabs>
          </w:pPr>
          <w:r>
            <w:t xml:space="preserve"> </w:t>
          </w:r>
        </w:p>
        <w:p w14:paraId="1706ED5D" w14:textId="77777777" w:rsidR="002104B0" w:rsidRDefault="002104B0">
          <w:pPr>
            <w:pStyle w:val="Header"/>
          </w:pPr>
          <w:r>
            <w:t xml:space="preserve"> </w:t>
          </w:r>
        </w:p>
        <w:p w14:paraId="7FCCC566" w14:textId="77777777" w:rsidR="002104B0" w:rsidRDefault="002104B0">
          <w:pPr>
            <w:spacing w:line="120" w:lineRule="exact"/>
            <w:jc w:val="center"/>
          </w:pPr>
        </w:p>
      </w:tc>
      <w:tc>
        <w:tcPr>
          <w:tcW w:w="607" w:type="dxa"/>
          <w:vMerge w:val="restart"/>
          <w:tcBorders>
            <w:left w:val="nil"/>
            <w:right w:val="double" w:sz="6" w:space="0" w:color="auto"/>
          </w:tcBorders>
        </w:tcPr>
        <w:p w14:paraId="6DBDD83B" w14:textId="77777777" w:rsidR="002104B0" w:rsidRDefault="002104B0">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271D4B24" w14:textId="77777777" w:rsidR="002104B0" w:rsidRDefault="002104B0">
          <w:pPr>
            <w:pStyle w:val="HeaderNumbers"/>
            <w:spacing w:before="700"/>
            <w:jc w:val="left"/>
          </w:pPr>
        </w:p>
        <w:p w14:paraId="29D879B9" w14:textId="77777777" w:rsidR="002104B0" w:rsidRDefault="002104B0">
          <w:pPr>
            <w:pStyle w:val="HeaderNumbers"/>
            <w:spacing w:before="700"/>
            <w:ind w:left="113"/>
            <w:jc w:val="left"/>
          </w:pPr>
        </w:p>
        <w:p w14:paraId="70C27948" w14:textId="77777777" w:rsidR="002104B0" w:rsidRDefault="002104B0">
          <w:pPr>
            <w:pStyle w:val="HeaderNumbers"/>
            <w:spacing w:before="700"/>
            <w:ind w:left="113"/>
            <w:jc w:val="center"/>
          </w:pPr>
        </w:p>
      </w:tc>
      <w:tc>
        <w:tcPr>
          <w:tcW w:w="9826" w:type="dxa"/>
          <w:vMerge w:val="restart"/>
          <w:tcBorders>
            <w:right w:val="single" w:sz="6" w:space="0" w:color="auto"/>
          </w:tcBorders>
        </w:tcPr>
        <w:p w14:paraId="6FB3BF81" w14:textId="77777777" w:rsidR="002104B0" w:rsidRDefault="002104B0">
          <w:pPr>
            <w:tabs>
              <w:tab w:val="center" w:pos="4853"/>
              <w:tab w:val="right" w:pos="9547"/>
            </w:tabs>
            <w:ind w:left="115" w:right="115"/>
          </w:pPr>
        </w:p>
        <w:p w14:paraId="5DC6BDE9" w14:textId="77777777" w:rsidR="002104B0" w:rsidRDefault="002104B0">
          <w:pPr>
            <w:tabs>
              <w:tab w:val="center" w:pos="4853"/>
              <w:tab w:val="right" w:pos="9547"/>
            </w:tabs>
            <w:ind w:left="115" w:right="115"/>
          </w:pPr>
        </w:p>
        <w:p w14:paraId="2C706BD6" w14:textId="77777777" w:rsidR="002104B0" w:rsidRDefault="002104B0">
          <w:pPr>
            <w:tabs>
              <w:tab w:val="center" w:pos="4853"/>
              <w:tab w:val="right" w:pos="9547"/>
            </w:tabs>
            <w:ind w:left="115" w:right="115"/>
          </w:pPr>
        </w:p>
        <w:p w14:paraId="6FE5C290" w14:textId="77777777" w:rsidR="002104B0" w:rsidRDefault="002104B0">
          <w:pPr>
            <w:tabs>
              <w:tab w:val="center" w:pos="4853"/>
              <w:tab w:val="right" w:pos="9547"/>
            </w:tabs>
            <w:ind w:left="115" w:right="115"/>
          </w:pPr>
        </w:p>
        <w:p w14:paraId="5C65F5A3" w14:textId="77777777" w:rsidR="002104B0" w:rsidRDefault="002104B0">
          <w:pPr>
            <w:tabs>
              <w:tab w:val="center" w:pos="4853"/>
              <w:tab w:val="right" w:pos="9547"/>
            </w:tabs>
            <w:ind w:left="115" w:right="115"/>
          </w:pPr>
        </w:p>
        <w:p w14:paraId="4E8D5AA3" w14:textId="77777777" w:rsidR="002104B0" w:rsidRDefault="002104B0">
          <w:pPr>
            <w:tabs>
              <w:tab w:val="center" w:pos="4853"/>
              <w:tab w:val="right" w:pos="9547"/>
            </w:tabs>
            <w:ind w:left="115" w:right="115"/>
          </w:pPr>
        </w:p>
        <w:p w14:paraId="1FDAF2B0" w14:textId="77777777" w:rsidR="002104B0" w:rsidRDefault="002104B0">
          <w:pPr>
            <w:tabs>
              <w:tab w:val="center" w:pos="4853"/>
              <w:tab w:val="right" w:pos="9547"/>
            </w:tabs>
            <w:ind w:left="115" w:right="115"/>
          </w:pPr>
        </w:p>
        <w:p w14:paraId="2D9D0AC0" w14:textId="77777777" w:rsidR="002104B0" w:rsidRPr="0044165A" w:rsidRDefault="002104B0" w:rsidP="003A31C2">
          <w:pPr>
            <w:tabs>
              <w:tab w:val="center" w:pos="4853"/>
              <w:tab w:val="right" w:pos="9547"/>
            </w:tabs>
            <w:spacing w:line="240" w:lineRule="auto"/>
            <w:rPr>
              <w:rFonts w:ascii="Goudy Old Style" w:hAnsi="Goudy Old Style"/>
              <w:b/>
              <w:sz w:val="32"/>
              <w:szCs w:val="32"/>
            </w:rPr>
          </w:pPr>
          <w:r w:rsidRPr="0044165A">
            <w:rPr>
              <w:rFonts w:ascii="Goudy Old Style" w:hAnsi="Goudy Old Style"/>
              <w:b/>
              <w:sz w:val="32"/>
              <w:szCs w:val="32"/>
            </w:rPr>
            <w:t>Williams, Zinman &amp; Parham P.C.</w:t>
          </w:r>
        </w:p>
        <w:p w14:paraId="7CB24628" w14:textId="77777777" w:rsidR="002104B0" w:rsidRPr="0044165A" w:rsidRDefault="002104B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Attorneys at Law</w:t>
          </w:r>
        </w:p>
        <w:p w14:paraId="5E3A67A3" w14:textId="77777777" w:rsidR="002104B0" w:rsidRPr="0044165A" w:rsidRDefault="002104B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 xml:space="preserve">7701 East Indian School Road, </w:t>
          </w:r>
          <w:r w:rsidRPr="0044165A">
            <w:rPr>
              <w:rFonts w:ascii="Goudy Old Style" w:hAnsi="Goudy Old Style"/>
              <w:b/>
              <w:sz w:val="24"/>
              <w:szCs w:val="24"/>
            </w:rPr>
            <w:t xml:space="preserve">Suite J </w:t>
          </w:r>
        </w:p>
        <w:p w14:paraId="01A6C2D8" w14:textId="77777777" w:rsidR="002104B0" w:rsidRPr="0044165A" w:rsidRDefault="002104B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Scottsdale, Arizona 85251</w:t>
          </w:r>
        </w:p>
        <w:p w14:paraId="758D77C9" w14:textId="77777777" w:rsidR="002104B0" w:rsidRPr="0044165A" w:rsidRDefault="002104B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(480) 994-4732</w:t>
          </w:r>
        </w:p>
        <w:p w14:paraId="4F395760" w14:textId="77777777" w:rsidR="002104B0" w:rsidRDefault="002104B0"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Michael A. Parham, #004853</w:t>
          </w:r>
          <w:r>
            <w:rPr>
              <w:rFonts w:ascii="Goudy Old Style" w:hAnsi="Goudy Old Style"/>
              <w:b/>
              <w:sz w:val="24"/>
              <w:szCs w:val="24"/>
            </w:rPr>
            <w:t xml:space="preserve"> </w:t>
          </w:r>
        </w:p>
        <w:p w14:paraId="65D9DEE8" w14:textId="77777777" w:rsidR="002104B0" w:rsidRDefault="002104B0"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Melissa A. Parham, #025670</w:t>
          </w:r>
        </w:p>
        <w:p w14:paraId="72494CBC" w14:textId="77777777" w:rsidR="002104B0" w:rsidRDefault="002104B0" w:rsidP="003A31C2">
          <w:pPr>
            <w:tabs>
              <w:tab w:val="center" w:pos="4853"/>
              <w:tab w:val="right" w:pos="9547"/>
            </w:tabs>
            <w:spacing w:line="240" w:lineRule="auto"/>
            <w:rPr>
              <w:rFonts w:ascii="Goudy Old Style" w:hAnsi="Goudy Old Style"/>
              <w:b/>
              <w:sz w:val="24"/>
              <w:szCs w:val="24"/>
            </w:rPr>
          </w:pPr>
          <w:hyperlink r:id="rId1" w:history="1">
            <w:r w:rsidRPr="0044165A">
              <w:rPr>
                <w:rStyle w:val="Hyperlink"/>
                <w:rFonts w:ascii="Goudy Old Style" w:hAnsi="Goudy Old Style"/>
                <w:b/>
                <w:sz w:val="24"/>
                <w:szCs w:val="24"/>
              </w:rPr>
              <w:t>clerkofcourt@wzplegal.com</w:t>
            </w:r>
          </w:hyperlink>
          <w:r>
            <w:rPr>
              <w:rFonts w:ascii="Goudy Old Style" w:hAnsi="Goudy Old Style"/>
              <w:b/>
              <w:sz w:val="24"/>
              <w:szCs w:val="24"/>
            </w:rPr>
            <w:t xml:space="preserve"> </w:t>
          </w:r>
        </w:p>
        <w:p w14:paraId="0111BC11" w14:textId="77777777" w:rsidR="002104B0" w:rsidRDefault="002104B0"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 xml:space="preserve">Attorneys for Commenting Parties Manufactured Housing </w:t>
          </w:r>
        </w:p>
        <w:p w14:paraId="20687DB8" w14:textId="77777777" w:rsidR="002104B0" w:rsidRDefault="002104B0"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Communities of Arizona and Michael A. Parham</w:t>
          </w:r>
        </w:p>
        <w:p w14:paraId="63ABAF65" w14:textId="77777777" w:rsidR="002104B0" w:rsidRPr="00D74E2C" w:rsidRDefault="002104B0" w:rsidP="009763B4">
          <w:pPr>
            <w:tabs>
              <w:tab w:val="center" w:pos="4853"/>
              <w:tab w:val="right" w:pos="9547"/>
            </w:tabs>
            <w:ind w:left="115" w:right="115"/>
            <w:rPr>
              <w:rFonts w:ascii="Goudy Old Style" w:hAnsi="Goudy Old Style"/>
              <w:i/>
              <w:sz w:val="24"/>
              <w:szCs w:val="24"/>
            </w:rPr>
          </w:pPr>
        </w:p>
      </w:tc>
    </w:tr>
    <w:tr w:rsidR="002104B0" w14:paraId="36290C9F" w14:textId="77777777">
      <w:trPr>
        <w:cantSplit/>
        <w:trHeight w:hRule="exact" w:val="4976"/>
      </w:trPr>
      <w:tc>
        <w:tcPr>
          <w:tcW w:w="728" w:type="dxa"/>
          <w:textDirection w:val="btLr"/>
        </w:tcPr>
        <w:p w14:paraId="303E6456" w14:textId="77777777" w:rsidR="002104B0" w:rsidRPr="0049283B" w:rsidRDefault="002104B0">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649BF68E" w14:textId="77777777" w:rsidR="002104B0" w:rsidRDefault="002104B0">
          <w:pPr>
            <w:spacing w:line="140" w:lineRule="exact"/>
            <w:ind w:left="115" w:right="115"/>
            <w:jc w:val="center"/>
            <w:rPr>
              <w:rFonts w:ascii="Goudy Old Style" w:hAnsi="Goudy Old Style"/>
              <w:sz w:val="12"/>
            </w:rPr>
          </w:pPr>
          <w:r w:rsidRPr="0049283B">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4E4E9215" w14:textId="77777777" w:rsidR="002104B0" w:rsidRDefault="002104B0">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37470A11" w14:textId="77777777" w:rsidR="002104B0" w:rsidRDefault="002104B0">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5A113B" w14:textId="77777777" w:rsidR="002104B0" w:rsidRDefault="002104B0">
          <w:pPr>
            <w:spacing w:line="120" w:lineRule="exact"/>
            <w:jc w:val="center"/>
            <w:rPr>
              <w:rFonts w:ascii="GoudyOlSt BT" w:hAnsi="GoudyOlSt BT"/>
              <w:sz w:val="28"/>
            </w:rPr>
          </w:pPr>
          <w:r>
            <w:rPr>
              <w:rFonts w:ascii="Goudy Old Style" w:hAnsi="Goudy Old Style"/>
              <w:spacing w:val="10"/>
              <w:sz w:val="12"/>
            </w:rPr>
            <w:t>(480) 994-4732</w:t>
          </w:r>
        </w:p>
      </w:tc>
      <w:tc>
        <w:tcPr>
          <w:tcW w:w="607" w:type="dxa"/>
          <w:vMerge/>
          <w:tcBorders>
            <w:left w:val="nil"/>
            <w:right w:val="double" w:sz="6" w:space="0" w:color="auto"/>
          </w:tcBorders>
        </w:tcPr>
        <w:p w14:paraId="0953E339" w14:textId="77777777" w:rsidR="002104B0" w:rsidRDefault="002104B0">
          <w:pPr>
            <w:pStyle w:val="HeaderNumbers"/>
            <w:spacing w:before="700"/>
            <w:ind w:left="113"/>
          </w:pPr>
        </w:p>
      </w:tc>
      <w:tc>
        <w:tcPr>
          <w:tcW w:w="9826" w:type="dxa"/>
          <w:vMerge/>
          <w:tcBorders>
            <w:right w:val="single" w:sz="6" w:space="0" w:color="auto"/>
          </w:tcBorders>
        </w:tcPr>
        <w:p w14:paraId="7240AC90" w14:textId="77777777" w:rsidR="002104B0" w:rsidRDefault="002104B0">
          <w:pPr>
            <w:tabs>
              <w:tab w:val="center" w:pos="4853"/>
              <w:tab w:val="right" w:pos="9547"/>
            </w:tabs>
            <w:ind w:left="115" w:right="115"/>
          </w:pPr>
        </w:p>
      </w:tc>
    </w:tr>
    <w:tr w:rsidR="002104B0" w14:paraId="3AA0777B" w14:textId="77777777">
      <w:trPr>
        <w:cantSplit/>
        <w:trHeight w:hRule="exact" w:val="4502"/>
      </w:trPr>
      <w:tc>
        <w:tcPr>
          <w:tcW w:w="728" w:type="dxa"/>
          <w:textDirection w:val="btLr"/>
        </w:tcPr>
        <w:p w14:paraId="5FD5F06C" w14:textId="77777777" w:rsidR="002104B0" w:rsidRDefault="002104B0">
          <w:pPr>
            <w:ind w:left="115" w:right="115"/>
            <w:jc w:val="center"/>
            <w:rPr>
              <w:rFonts w:ascii="GoudyOlSt BT" w:hAnsi="GoudyOlSt BT"/>
              <w:sz w:val="28"/>
            </w:rPr>
          </w:pPr>
        </w:p>
      </w:tc>
      <w:tc>
        <w:tcPr>
          <w:tcW w:w="607" w:type="dxa"/>
          <w:vMerge/>
          <w:tcBorders>
            <w:left w:val="nil"/>
            <w:right w:val="double" w:sz="6" w:space="0" w:color="auto"/>
          </w:tcBorders>
        </w:tcPr>
        <w:p w14:paraId="2D755612" w14:textId="77777777" w:rsidR="002104B0" w:rsidRDefault="002104B0">
          <w:pPr>
            <w:pStyle w:val="HeaderNumbers"/>
            <w:spacing w:before="700"/>
            <w:ind w:left="113"/>
          </w:pPr>
        </w:p>
      </w:tc>
      <w:tc>
        <w:tcPr>
          <w:tcW w:w="9826" w:type="dxa"/>
          <w:vMerge/>
          <w:tcBorders>
            <w:right w:val="single" w:sz="6" w:space="0" w:color="auto"/>
          </w:tcBorders>
        </w:tcPr>
        <w:p w14:paraId="0973CD87" w14:textId="77777777" w:rsidR="002104B0" w:rsidRDefault="002104B0">
          <w:pPr>
            <w:tabs>
              <w:tab w:val="center" w:pos="4853"/>
              <w:tab w:val="right" w:pos="9547"/>
            </w:tabs>
            <w:ind w:left="115" w:right="115"/>
          </w:pPr>
        </w:p>
      </w:tc>
    </w:tr>
  </w:tbl>
  <w:p w14:paraId="39146F71" w14:textId="461A7850" w:rsidR="002104B0" w:rsidRDefault="002104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C42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nsid w:val="1AB24397"/>
    <w:multiLevelType w:val="multilevel"/>
    <w:tmpl w:val="53A42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06C79"/>
    <w:multiLevelType w:val="hybridMultilevel"/>
    <w:tmpl w:val="67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6C27BA1"/>
    <w:multiLevelType w:val="hybridMultilevel"/>
    <w:tmpl w:val="5E9E686E"/>
    <w:lvl w:ilvl="0" w:tplc="CCEAD0CE">
      <w:start w:val="1"/>
      <w:numFmt w:val="lowerLetter"/>
      <w:lvlText w:val="%1."/>
      <w:lvlJc w:val="left"/>
      <w:pPr>
        <w:ind w:hanging="281"/>
      </w:pPr>
      <w:rPr>
        <w:rFonts w:ascii="Times New Roman" w:eastAsia="Times New Roman" w:hAnsi="Times New Roman" w:hint="default"/>
        <w:b/>
        <w:bCs/>
        <w:color w:val="202020"/>
        <w:sz w:val="28"/>
        <w:szCs w:val="28"/>
      </w:rPr>
    </w:lvl>
    <w:lvl w:ilvl="1" w:tplc="E55CA0C8">
      <w:start w:val="1"/>
      <w:numFmt w:val="decimal"/>
      <w:lvlText w:val="(%2)"/>
      <w:lvlJc w:val="left"/>
      <w:pPr>
        <w:ind w:hanging="399"/>
      </w:pPr>
      <w:rPr>
        <w:rFonts w:ascii="Times New Roman" w:eastAsia="Times New Roman" w:hAnsi="Times New Roman" w:hint="default"/>
        <w:color w:val="202020"/>
        <w:sz w:val="28"/>
        <w:szCs w:val="28"/>
      </w:rPr>
    </w:lvl>
    <w:lvl w:ilvl="2" w:tplc="A75E6DA0">
      <w:start w:val="1"/>
      <w:numFmt w:val="bullet"/>
      <w:lvlText w:val="•"/>
      <w:lvlJc w:val="left"/>
      <w:rPr>
        <w:rFonts w:hint="default"/>
      </w:rPr>
    </w:lvl>
    <w:lvl w:ilvl="3" w:tplc="12F47ACC">
      <w:start w:val="1"/>
      <w:numFmt w:val="bullet"/>
      <w:lvlText w:val="•"/>
      <w:lvlJc w:val="left"/>
      <w:rPr>
        <w:rFonts w:hint="default"/>
      </w:rPr>
    </w:lvl>
    <w:lvl w:ilvl="4" w:tplc="895E474C">
      <w:start w:val="1"/>
      <w:numFmt w:val="bullet"/>
      <w:lvlText w:val="•"/>
      <w:lvlJc w:val="left"/>
      <w:rPr>
        <w:rFonts w:hint="default"/>
      </w:rPr>
    </w:lvl>
    <w:lvl w:ilvl="5" w:tplc="994EE476">
      <w:start w:val="1"/>
      <w:numFmt w:val="bullet"/>
      <w:lvlText w:val="•"/>
      <w:lvlJc w:val="left"/>
      <w:rPr>
        <w:rFonts w:hint="default"/>
      </w:rPr>
    </w:lvl>
    <w:lvl w:ilvl="6" w:tplc="2084DF86">
      <w:start w:val="1"/>
      <w:numFmt w:val="bullet"/>
      <w:lvlText w:val="•"/>
      <w:lvlJc w:val="left"/>
      <w:rPr>
        <w:rFonts w:hint="default"/>
      </w:rPr>
    </w:lvl>
    <w:lvl w:ilvl="7" w:tplc="9E36EA64">
      <w:start w:val="1"/>
      <w:numFmt w:val="bullet"/>
      <w:lvlText w:val="•"/>
      <w:lvlJc w:val="left"/>
      <w:rPr>
        <w:rFonts w:hint="default"/>
      </w:rPr>
    </w:lvl>
    <w:lvl w:ilvl="8" w:tplc="B1F20266">
      <w:start w:val="1"/>
      <w:numFmt w:val="bullet"/>
      <w:lvlText w:val="•"/>
      <w:lvlJc w:val="left"/>
      <w:rPr>
        <w:rFonts w:hint="default"/>
      </w:rPr>
    </w:lvl>
  </w:abstractNum>
  <w:abstractNum w:abstractNumId="10">
    <w:nsid w:val="46805CC2"/>
    <w:multiLevelType w:val="hybridMultilevel"/>
    <w:tmpl w:val="DEA2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13">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911E46"/>
    <w:multiLevelType w:val="hybridMultilevel"/>
    <w:tmpl w:val="4DFAEAAE"/>
    <w:lvl w:ilvl="0" w:tplc="ED4E7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abstractNumId w:val="8"/>
  </w:num>
  <w:num w:numId="2">
    <w:abstractNumId w:val="12"/>
  </w:num>
  <w:num w:numId="3">
    <w:abstractNumId w:val="3"/>
  </w:num>
  <w:num w:numId="4">
    <w:abstractNumId w:val="17"/>
  </w:num>
  <w:num w:numId="5">
    <w:abstractNumId w:val="14"/>
  </w:num>
  <w:num w:numId="6">
    <w:abstractNumId w:val="13"/>
  </w:num>
  <w:num w:numId="7">
    <w:abstractNumId w:val="7"/>
  </w:num>
  <w:num w:numId="8">
    <w:abstractNumId w:val="2"/>
  </w:num>
  <w:num w:numId="9">
    <w:abstractNumId w:val="10"/>
  </w:num>
  <w:num w:numId="10">
    <w:abstractNumId w:val="0"/>
  </w:num>
  <w:num w:numId="11">
    <w:abstractNumId w:val="15"/>
  </w:num>
  <w:num w:numId="12">
    <w:abstractNumId w:val="4"/>
  </w:num>
  <w:num w:numId="13">
    <w:abstractNumId w:val="16"/>
  </w:num>
  <w:num w:numId="14">
    <w:abstractNumId w:val="9"/>
  </w:num>
  <w:num w:numId="15">
    <w:abstractNumId w:val="5"/>
  </w:num>
  <w:num w:numId="16">
    <w:abstractNumId w:val="11"/>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Parham">
    <w15:presenceInfo w15:providerId="AD" w15:userId="S-1-5-21-2914163278-1580197111-2941117257-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documentProtection w:edit="readOnly" w:enforcement="1" w:cryptProviderType="rsaFull" w:cryptAlgorithmClass="hash" w:cryptAlgorithmType="typeAny" w:cryptAlgorithmSid="4" w:cryptSpinCount="100000" w:hash="XsLgf/Ekg8vr7cZMnltL3csbx2A=" w:salt="J1eUSxYNAvpKN31JH5qGNQ=="/>
  <w:defaultTabStop w:val="720"/>
  <w:drawingGridHorizontalSpacing w:val="130"/>
  <w:displayHorizontalDrawingGridEvery w:val="0"/>
  <w:displayVerticalDrawingGridEvery w:val="0"/>
  <w:noPunctuationKerning/>
  <w:characterSpacingControl w:val="doNotCompress"/>
  <w:hdrShapeDefaults>
    <o:shapedefaults v:ext="edit" spidmax="2056" strokecolor="#4f81bd">
      <v:stroke color="#4f81bd" weight="2pt"/>
      <v:shadow on="t" opacity="24903f" origin=",.5" offset="0,20000emu"/>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0F91"/>
    <w:rsid w:val="00004445"/>
    <w:rsid w:val="00004E74"/>
    <w:rsid w:val="0000637C"/>
    <w:rsid w:val="000066CA"/>
    <w:rsid w:val="0001081F"/>
    <w:rsid w:val="0001115A"/>
    <w:rsid w:val="00011A15"/>
    <w:rsid w:val="00012020"/>
    <w:rsid w:val="0001241C"/>
    <w:rsid w:val="00013E3E"/>
    <w:rsid w:val="00014010"/>
    <w:rsid w:val="00014A5A"/>
    <w:rsid w:val="00015005"/>
    <w:rsid w:val="000160A4"/>
    <w:rsid w:val="0001661E"/>
    <w:rsid w:val="00016D55"/>
    <w:rsid w:val="00017997"/>
    <w:rsid w:val="000205B4"/>
    <w:rsid w:val="0002159E"/>
    <w:rsid w:val="000215BA"/>
    <w:rsid w:val="000217AA"/>
    <w:rsid w:val="00021CCE"/>
    <w:rsid w:val="00023916"/>
    <w:rsid w:val="00023951"/>
    <w:rsid w:val="000245F1"/>
    <w:rsid w:val="00024626"/>
    <w:rsid w:val="00024962"/>
    <w:rsid w:val="00024ED3"/>
    <w:rsid w:val="000256F4"/>
    <w:rsid w:val="0002691D"/>
    <w:rsid w:val="00026F49"/>
    <w:rsid w:val="00027899"/>
    <w:rsid w:val="00030492"/>
    <w:rsid w:val="0003255A"/>
    <w:rsid w:val="000325E4"/>
    <w:rsid w:val="000335E2"/>
    <w:rsid w:val="00033A73"/>
    <w:rsid w:val="00034BF1"/>
    <w:rsid w:val="00034C3E"/>
    <w:rsid w:val="00034E7C"/>
    <w:rsid w:val="0004153D"/>
    <w:rsid w:val="00042306"/>
    <w:rsid w:val="0004262C"/>
    <w:rsid w:val="000448B4"/>
    <w:rsid w:val="00044CF8"/>
    <w:rsid w:val="00045359"/>
    <w:rsid w:val="00045A2C"/>
    <w:rsid w:val="000463FD"/>
    <w:rsid w:val="000463FE"/>
    <w:rsid w:val="0005071B"/>
    <w:rsid w:val="00051078"/>
    <w:rsid w:val="00051B77"/>
    <w:rsid w:val="00051E08"/>
    <w:rsid w:val="00052EE4"/>
    <w:rsid w:val="000542A5"/>
    <w:rsid w:val="0005462C"/>
    <w:rsid w:val="00054A67"/>
    <w:rsid w:val="00055A12"/>
    <w:rsid w:val="00055BAF"/>
    <w:rsid w:val="00057706"/>
    <w:rsid w:val="0005789B"/>
    <w:rsid w:val="00057DE4"/>
    <w:rsid w:val="000607E9"/>
    <w:rsid w:val="0006080A"/>
    <w:rsid w:val="00060A34"/>
    <w:rsid w:val="00061347"/>
    <w:rsid w:val="0006139C"/>
    <w:rsid w:val="0006159C"/>
    <w:rsid w:val="0006159D"/>
    <w:rsid w:val="00062AB3"/>
    <w:rsid w:val="00062CA4"/>
    <w:rsid w:val="00062EF7"/>
    <w:rsid w:val="000635F2"/>
    <w:rsid w:val="0006371E"/>
    <w:rsid w:val="00063D62"/>
    <w:rsid w:val="000650FB"/>
    <w:rsid w:val="00065BF6"/>
    <w:rsid w:val="000665FC"/>
    <w:rsid w:val="0007017F"/>
    <w:rsid w:val="00071341"/>
    <w:rsid w:val="0007293B"/>
    <w:rsid w:val="00072AF6"/>
    <w:rsid w:val="00072E0E"/>
    <w:rsid w:val="00073259"/>
    <w:rsid w:val="0007389F"/>
    <w:rsid w:val="00073D29"/>
    <w:rsid w:val="00073F21"/>
    <w:rsid w:val="000752B1"/>
    <w:rsid w:val="000753B6"/>
    <w:rsid w:val="00075572"/>
    <w:rsid w:val="0007567A"/>
    <w:rsid w:val="0007571D"/>
    <w:rsid w:val="00076496"/>
    <w:rsid w:val="00077419"/>
    <w:rsid w:val="00080068"/>
    <w:rsid w:val="00080151"/>
    <w:rsid w:val="0008266F"/>
    <w:rsid w:val="00082E39"/>
    <w:rsid w:val="000837ED"/>
    <w:rsid w:val="00086421"/>
    <w:rsid w:val="00086597"/>
    <w:rsid w:val="00086B0B"/>
    <w:rsid w:val="00087AB1"/>
    <w:rsid w:val="000904C8"/>
    <w:rsid w:val="00090590"/>
    <w:rsid w:val="00092109"/>
    <w:rsid w:val="0009216F"/>
    <w:rsid w:val="0009339B"/>
    <w:rsid w:val="00093802"/>
    <w:rsid w:val="0009501E"/>
    <w:rsid w:val="000952F1"/>
    <w:rsid w:val="0009610F"/>
    <w:rsid w:val="00096E76"/>
    <w:rsid w:val="00097A13"/>
    <w:rsid w:val="00097CDE"/>
    <w:rsid w:val="00097D14"/>
    <w:rsid w:val="000A062B"/>
    <w:rsid w:val="000A0E96"/>
    <w:rsid w:val="000A1731"/>
    <w:rsid w:val="000A3098"/>
    <w:rsid w:val="000A3ED6"/>
    <w:rsid w:val="000A4425"/>
    <w:rsid w:val="000A4473"/>
    <w:rsid w:val="000A45B4"/>
    <w:rsid w:val="000A50E1"/>
    <w:rsid w:val="000A59BB"/>
    <w:rsid w:val="000A65E4"/>
    <w:rsid w:val="000A6CDA"/>
    <w:rsid w:val="000A7C3F"/>
    <w:rsid w:val="000B2CB2"/>
    <w:rsid w:val="000B466E"/>
    <w:rsid w:val="000B4D2B"/>
    <w:rsid w:val="000B6380"/>
    <w:rsid w:val="000B6E64"/>
    <w:rsid w:val="000B7F48"/>
    <w:rsid w:val="000C32C3"/>
    <w:rsid w:val="000C404F"/>
    <w:rsid w:val="000C4B12"/>
    <w:rsid w:val="000C534F"/>
    <w:rsid w:val="000C711D"/>
    <w:rsid w:val="000C779D"/>
    <w:rsid w:val="000D196C"/>
    <w:rsid w:val="000D1CDA"/>
    <w:rsid w:val="000D38C7"/>
    <w:rsid w:val="000D390A"/>
    <w:rsid w:val="000D3D5D"/>
    <w:rsid w:val="000D41F1"/>
    <w:rsid w:val="000D51C7"/>
    <w:rsid w:val="000D6AB2"/>
    <w:rsid w:val="000D6BCC"/>
    <w:rsid w:val="000D736E"/>
    <w:rsid w:val="000D79D8"/>
    <w:rsid w:val="000D7C2C"/>
    <w:rsid w:val="000E10D5"/>
    <w:rsid w:val="000E2093"/>
    <w:rsid w:val="000E2F67"/>
    <w:rsid w:val="000E30CC"/>
    <w:rsid w:val="000E3471"/>
    <w:rsid w:val="000E3D98"/>
    <w:rsid w:val="000E4B1F"/>
    <w:rsid w:val="000E5942"/>
    <w:rsid w:val="000E769A"/>
    <w:rsid w:val="000E7B95"/>
    <w:rsid w:val="000F00C6"/>
    <w:rsid w:val="000F01E1"/>
    <w:rsid w:val="000F0E98"/>
    <w:rsid w:val="000F0F55"/>
    <w:rsid w:val="000F181D"/>
    <w:rsid w:val="000F2456"/>
    <w:rsid w:val="000F2D4E"/>
    <w:rsid w:val="000F389F"/>
    <w:rsid w:val="000F3DBC"/>
    <w:rsid w:val="000F579F"/>
    <w:rsid w:val="000F6EEB"/>
    <w:rsid w:val="0010063C"/>
    <w:rsid w:val="00100C55"/>
    <w:rsid w:val="00100CF7"/>
    <w:rsid w:val="00101075"/>
    <w:rsid w:val="0010116C"/>
    <w:rsid w:val="001014AB"/>
    <w:rsid w:val="001029BD"/>
    <w:rsid w:val="001042CD"/>
    <w:rsid w:val="001053D0"/>
    <w:rsid w:val="00106916"/>
    <w:rsid w:val="00106BA3"/>
    <w:rsid w:val="00106FB3"/>
    <w:rsid w:val="00110220"/>
    <w:rsid w:val="0011035D"/>
    <w:rsid w:val="0011055B"/>
    <w:rsid w:val="0011156D"/>
    <w:rsid w:val="001119F3"/>
    <w:rsid w:val="0011200D"/>
    <w:rsid w:val="0011268B"/>
    <w:rsid w:val="0011321D"/>
    <w:rsid w:val="0011352B"/>
    <w:rsid w:val="001142B4"/>
    <w:rsid w:val="00114334"/>
    <w:rsid w:val="00115009"/>
    <w:rsid w:val="00115154"/>
    <w:rsid w:val="0011592C"/>
    <w:rsid w:val="0011636C"/>
    <w:rsid w:val="0011663D"/>
    <w:rsid w:val="00116765"/>
    <w:rsid w:val="001176C6"/>
    <w:rsid w:val="00117A2E"/>
    <w:rsid w:val="00121E54"/>
    <w:rsid w:val="0012274E"/>
    <w:rsid w:val="00122BF5"/>
    <w:rsid w:val="0012433A"/>
    <w:rsid w:val="00125B7E"/>
    <w:rsid w:val="00127557"/>
    <w:rsid w:val="001275CC"/>
    <w:rsid w:val="001319B7"/>
    <w:rsid w:val="00131B74"/>
    <w:rsid w:val="0013233A"/>
    <w:rsid w:val="0013468C"/>
    <w:rsid w:val="00134C23"/>
    <w:rsid w:val="00135432"/>
    <w:rsid w:val="00135880"/>
    <w:rsid w:val="001414BB"/>
    <w:rsid w:val="00142B09"/>
    <w:rsid w:val="00144046"/>
    <w:rsid w:val="00147025"/>
    <w:rsid w:val="0014732F"/>
    <w:rsid w:val="00147AAD"/>
    <w:rsid w:val="00150A23"/>
    <w:rsid w:val="00150DE5"/>
    <w:rsid w:val="00150F73"/>
    <w:rsid w:val="00151468"/>
    <w:rsid w:val="00151B71"/>
    <w:rsid w:val="00151F95"/>
    <w:rsid w:val="00153518"/>
    <w:rsid w:val="00153818"/>
    <w:rsid w:val="00153C70"/>
    <w:rsid w:val="00153D52"/>
    <w:rsid w:val="00153FA5"/>
    <w:rsid w:val="00154320"/>
    <w:rsid w:val="00154C65"/>
    <w:rsid w:val="00154E6F"/>
    <w:rsid w:val="00155435"/>
    <w:rsid w:val="0015565F"/>
    <w:rsid w:val="00155E89"/>
    <w:rsid w:val="00155EAB"/>
    <w:rsid w:val="001568D2"/>
    <w:rsid w:val="00156DAA"/>
    <w:rsid w:val="00157818"/>
    <w:rsid w:val="001608C6"/>
    <w:rsid w:val="00160B18"/>
    <w:rsid w:val="00160F85"/>
    <w:rsid w:val="00161005"/>
    <w:rsid w:val="00161BB2"/>
    <w:rsid w:val="00161BF6"/>
    <w:rsid w:val="0016391F"/>
    <w:rsid w:val="00163BBD"/>
    <w:rsid w:val="00163DFF"/>
    <w:rsid w:val="00165FBF"/>
    <w:rsid w:val="00166357"/>
    <w:rsid w:val="001668E5"/>
    <w:rsid w:val="00167A89"/>
    <w:rsid w:val="00170D08"/>
    <w:rsid w:val="00170F33"/>
    <w:rsid w:val="00172331"/>
    <w:rsid w:val="00173379"/>
    <w:rsid w:val="001738B1"/>
    <w:rsid w:val="001739E2"/>
    <w:rsid w:val="00173DB5"/>
    <w:rsid w:val="001741A7"/>
    <w:rsid w:val="00174480"/>
    <w:rsid w:val="00174FB3"/>
    <w:rsid w:val="001752D0"/>
    <w:rsid w:val="00175B14"/>
    <w:rsid w:val="00176A65"/>
    <w:rsid w:val="0017759E"/>
    <w:rsid w:val="00180972"/>
    <w:rsid w:val="0018101C"/>
    <w:rsid w:val="001837A7"/>
    <w:rsid w:val="00183900"/>
    <w:rsid w:val="0018532E"/>
    <w:rsid w:val="00185A43"/>
    <w:rsid w:val="001861CB"/>
    <w:rsid w:val="00190444"/>
    <w:rsid w:val="00191398"/>
    <w:rsid w:val="00191A44"/>
    <w:rsid w:val="0019249B"/>
    <w:rsid w:val="00192547"/>
    <w:rsid w:val="0019417A"/>
    <w:rsid w:val="001946FA"/>
    <w:rsid w:val="00195D1E"/>
    <w:rsid w:val="00195DF9"/>
    <w:rsid w:val="00196981"/>
    <w:rsid w:val="00197444"/>
    <w:rsid w:val="00197795"/>
    <w:rsid w:val="001A0BAA"/>
    <w:rsid w:val="001A1053"/>
    <w:rsid w:val="001A1CD5"/>
    <w:rsid w:val="001A1F1E"/>
    <w:rsid w:val="001A4008"/>
    <w:rsid w:val="001A5B6C"/>
    <w:rsid w:val="001B0312"/>
    <w:rsid w:val="001B10DD"/>
    <w:rsid w:val="001B29E0"/>
    <w:rsid w:val="001B4989"/>
    <w:rsid w:val="001B4C6F"/>
    <w:rsid w:val="001B4C70"/>
    <w:rsid w:val="001B5B22"/>
    <w:rsid w:val="001B7469"/>
    <w:rsid w:val="001C097C"/>
    <w:rsid w:val="001C14C2"/>
    <w:rsid w:val="001C1849"/>
    <w:rsid w:val="001C1D70"/>
    <w:rsid w:val="001C1DF6"/>
    <w:rsid w:val="001C25B6"/>
    <w:rsid w:val="001C2634"/>
    <w:rsid w:val="001C2B92"/>
    <w:rsid w:val="001C2DC5"/>
    <w:rsid w:val="001C46EF"/>
    <w:rsid w:val="001C6217"/>
    <w:rsid w:val="001D0A02"/>
    <w:rsid w:val="001D0B7F"/>
    <w:rsid w:val="001D1589"/>
    <w:rsid w:val="001D1FDF"/>
    <w:rsid w:val="001D23F0"/>
    <w:rsid w:val="001D34B7"/>
    <w:rsid w:val="001D3D1B"/>
    <w:rsid w:val="001D4E6E"/>
    <w:rsid w:val="001D5468"/>
    <w:rsid w:val="001D5B74"/>
    <w:rsid w:val="001D70A0"/>
    <w:rsid w:val="001D74B1"/>
    <w:rsid w:val="001E16DC"/>
    <w:rsid w:val="001E38CA"/>
    <w:rsid w:val="001E39AB"/>
    <w:rsid w:val="001E3D3B"/>
    <w:rsid w:val="001E42E6"/>
    <w:rsid w:val="001E469F"/>
    <w:rsid w:val="001E46CD"/>
    <w:rsid w:val="001E571D"/>
    <w:rsid w:val="001E6077"/>
    <w:rsid w:val="001E657B"/>
    <w:rsid w:val="001E74DE"/>
    <w:rsid w:val="001E7617"/>
    <w:rsid w:val="001F0377"/>
    <w:rsid w:val="001F0849"/>
    <w:rsid w:val="001F0B7F"/>
    <w:rsid w:val="001F114B"/>
    <w:rsid w:val="001F167F"/>
    <w:rsid w:val="001F1A56"/>
    <w:rsid w:val="001F26EE"/>
    <w:rsid w:val="001F2C6F"/>
    <w:rsid w:val="001F31B0"/>
    <w:rsid w:val="001F456A"/>
    <w:rsid w:val="001F478C"/>
    <w:rsid w:val="001F4C0E"/>
    <w:rsid w:val="001F5458"/>
    <w:rsid w:val="001F57BA"/>
    <w:rsid w:val="001F6B60"/>
    <w:rsid w:val="002000CF"/>
    <w:rsid w:val="002000D9"/>
    <w:rsid w:val="00200496"/>
    <w:rsid w:val="0020057A"/>
    <w:rsid w:val="00200E87"/>
    <w:rsid w:val="00201F01"/>
    <w:rsid w:val="00202265"/>
    <w:rsid w:val="00204022"/>
    <w:rsid w:val="00204403"/>
    <w:rsid w:val="00204FFC"/>
    <w:rsid w:val="00205347"/>
    <w:rsid w:val="00206288"/>
    <w:rsid w:val="00206EB6"/>
    <w:rsid w:val="00207E9D"/>
    <w:rsid w:val="002104B0"/>
    <w:rsid w:val="002119AD"/>
    <w:rsid w:val="00211B82"/>
    <w:rsid w:val="00212381"/>
    <w:rsid w:val="002142DA"/>
    <w:rsid w:val="0021473D"/>
    <w:rsid w:val="00214F80"/>
    <w:rsid w:val="002158A7"/>
    <w:rsid w:val="0021706F"/>
    <w:rsid w:val="002175C6"/>
    <w:rsid w:val="00220573"/>
    <w:rsid w:val="002209EB"/>
    <w:rsid w:val="00221BFF"/>
    <w:rsid w:val="00221EBA"/>
    <w:rsid w:val="002239A6"/>
    <w:rsid w:val="00223A31"/>
    <w:rsid w:val="00223C8D"/>
    <w:rsid w:val="00223EB3"/>
    <w:rsid w:val="00224EB3"/>
    <w:rsid w:val="00225567"/>
    <w:rsid w:val="00225CA5"/>
    <w:rsid w:val="00226CAF"/>
    <w:rsid w:val="00226F6B"/>
    <w:rsid w:val="0023026F"/>
    <w:rsid w:val="002309B7"/>
    <w:rsid w:val="00230CBB"/>
    <w:rsid w:val="0023106F"/>
    <w:rsid w:val="00231CB7"/>
    <w:rsid w:val="00231EAA"/>
    <w:rsid w:val="002326EF"/>
    <w:rsid w:val="002333F8"/>
    <w:rsid w:val="00233B61"/>
    <w:rsid w:val="00235ADD"/>
    <w:rsid w:val="00235FE5"/>
    <w:rsid w:val="00236605"/>
    <w:rsid w:val="002368EB"/>
    <w:rsid w:val="0023730A"/>
    <w:rsid w:val="0023758A"/>
    <w:rsid w:val="0024029D"/>
    <w:rsid w:val="00242198"/>
    <w:rsid w:val="00244818"/>
    <w:rsid w:val="00244A87"/>
    <w:rsid w:val="00244DE3"/>
    <w:rsid w:val="00247820"/>
    <w:rsid w:val="00251FCC"/>
    <w:rsid w:val="00254094"/>
    <w:rsid w:val="0025515C"/>
    <w:rsid w:val="00255C5D"/>
    <w:rsid w:val="0026058E"/>
    <w:rsid w:val="00260C0E"/>
    <w:rsid w:val="00260F2D"/>
    <w:rsid w:val="00261A78"/>
    <w:rsid w:val="00261B75"/>
    <w:rsid w:val="00261CA6"/>
    <w:rsid w:val="002621D9"/>
    <w:rsid w:val="00262639"/>
    <w:rsid w:val="0026283A"/>
    <w:rsid w:val="00263061"/>
    <w:rsid w:val="00264BBF"/>
    <w:rsid w:val="00265F87"/>
    <w:rsid w:val="00267898"/>
    <w:rsid w:val="002720D5"/>
    <w:rsid w:val="002720D7"/>
    <w:rsid w:val="00272506"/>
    <w:rsid w:val="002736ED"/>
    <w:rsid w:val="00275160"/>
    <w:rsid w:val="002755E0"/>
    <w:rsid w:val="002759B6"/>
    <w:rsid w:val="00275B2D"/>
    <w:rsid w:val="0027608E"/>
    <w:rsid w:val="00282D3D"/>
    <w:rsid w:val="0028367E"/>
    <w:rsid w:val="00284399"/>
    <w:rsid w:val="00285215"/>
    <w:rsid w:val="00286171"/>
    <w:rsid w:val="002864FB"/>
    <w:rsid w:val="002867DA"/>
    <w:rsid w:val="00286EBE"/>
    <w:rsid w:val="00287273"/>
    <w:rsid w:val="00287A64"/>
    <w:rsid w:val="0029029D"/>
    <w:rsid w:val="00290A61"/>
    <w:rsid w:val="002910CC"/>
    <w:rsid w:val="00291175"/>
    <w:rsid w:val="00291320"/>
    <w:rsid w:val="00291C3B"/>
    <w:rsid w:val="0029281F"/>
    <w:rsid w:val="00293067"/>
    <w:rsid w:val="00293AD5"/>
    <w:rsid w:val="00294807"/>
    <w:rsid w:val="00294B94"/>
    <w:rsid w:val="002950CB"/>
    <w:rsid w:val="00295700"/>
    <w:rsid w:val="00295F94"/>
    <w:rsid w:val="00296647"/>
    <w:rsid w:val="0029679A"/>
    <w:rsid w:val="00296DF3"/>
    <w:rsid w:val="00296F7E"/>
    <w:rsid w:val="00297211"/>
    <w:rsid w:val="0029769D"/>
    <w:rsid w:val="00297A76"/>
    <w:rsid w:val="00297A96"/>
    <w:rsid w:val="00297C78"/>
    <w:rsid w:val="002A0152"/>
    <w:rsid w:val="002A190D"/>
    <w:rsid w:val="002A2AD2"/>
    <w:rsid w:val="002A2C1D"/>
    <w:rsid w:val="002A3990"/>
    <w:rsid w:val="002A3C3E"/>
    <w:rsid w:val="002A3FB2"/>
    <w:rsid w:val="002A4EDB"/>
    <w:rsid w:val="002A6791"/>
    <w:rsid w:val="002A6792"/>
    <w:rsid w:val="002A7088"/>
    <w:rsid w:val="002A70C5"/>
    <w:rsid w:val="002A73D1"/>
    <w:rsid w:val="002A754F"/>
    <w:rsid w:val="002A76B5"/>
    <w:rsid w:val="002B0394"/>
    <w:rsid w:val="002B0830"/>
    <w:rsid w:val="002B0F2C"/>
    <w:rsid w:val="002B1766"/>
    <w:rsid w:val="002B48E8"/>
    <w:rsid w:val="002B4BB6"/>
    <w:rsid w:val="002B5664"/>
    <w:rsid w:val="002B58EF"/>
    <w:rsid w:val="002B6CB4"/>
    <w:rsid w:val="002B774E"/>
    <w:rsid w:val="002B7DD6"/>
    <w:rsid w:val="002C02F2"/>
    <w:rsid w:val="002C08E8"/>
    <w:rsid w:val="002C182B"/>
    <w:rsid w:val="002C1921"/>
    <w:rsid w:val="002C1FDC"/>
    <w:rsid w:val="002C3770"/>
    <w:rsid w:val="002C4E11"/>
    <w:rsid w:val="002C5199"/>
    <w:rsid w:val="002C561E"/>
    <w:rsid w:val="002C7374"/>
    <w:rsid w:val="002D0120"/>
    <w:rsid w:val="002D049E"/>
    <w:rsid w:val="002D12AD"/>
    <w:rsid w:val="002D27FC"/>
    <w:rsid w:val="002D2921"/>
    <w:rsid w:val="002D2AC0"/>
    <w:rsid w:val="002D3296"/>
    <w:rsid w:val="002D3DE4"/>
    <w:rsid w:val="002D5A35"/>
    <w:rsid w:val="002D74EC"/>
    <w:rsid w:val="002E1F4B"/>
    <w:rsid w:val="002E24F7"/>
    <w:rsid w:val="002E2617"/>
    <w:rsid w:val="002E2740"/>
    <w:rsid w:val="002E3EE0"/>
    <w:rsid w:val="002E4F5B"/>
    <w:rsid w:val="002E5576"/>
    <w:rsid w:val="002E571D"/>
    <w:rsid w:val="002E659B"/>
    <w:rsid w:val="002E65B1"/>
    <w:rsid w:val="002F0485"/>
    <w:rsid w:val="002F1816"/>
    <w:rsid w:val="002F20D1"/>
    <w:rsid w:val="002F3FD4"/>
    <w:rsid w:val="002F458B"/>
    <w:rsid w:val="00300304"/>
    <w:rsid w:val="00300743"/>
    <w:rsid w:val="003012B4"/>
    <w:rsid w:val="00302120"/>
    <w:rsid w:val="00302F62"/>
    <w:rsid w:val="0030377C"/>
    <w:rsid w:val="00303819"/>
    <w:rsid w:val="00304415"/>
    <w:rsid w:val="00305579"/>
    <w:rsid w:val="003060E6"/>
    <w:rsid w:val="003061CE"/>
    <w:rsid w:val="00307F23"/>
    <w:rsid w:val="003111E8"/>
    <w:rsid w:val="003128A5"/>
    <w:rsid w:val="00313502"/>
    <w:rsid w:val="00314EFD"/>
    <w:rsid w:val="003157E0"/>
    <w:rsid w:val="003169F5"/>
    <w:rsid w:val="00316DC4"/>
    <w:rsid w:val="00316FB0"/>
    <w:rsid w:val="003170EF"/>
    <w:rsid w:val="00317111"/>
    <w:rsid w:val="003232CA"/>
    <w:rsid w:val="00323846"/>
    <w:rsid w:val="00324773"/>
    <w:rsid w:val="00324B95"/>
    <w:rsid w:val="0032577A"/>
    <w:rsid w:val="00327DAF"/>
    <w:rsid w:val="00330120"/>
    <w:rsid w:val="00332716"/>
    <w:rsid w:val="00333009"/>
    <w:rsid w:val="00333A8A"/>
    <w:rsid w:val="00334BCD"/>
    <w:rsid w:val="00335D76"/>
    <w:rsid w:val="0033661E"/>
    <w:rsid w:val="003369C2"/>
    <w:rsid w:val="00336B08"/>
    <w:rsid w:val="00340C56"/>
    <w:rsid w:val="00341A00"/>
    <w:rsid w:val="0034357D"/>
    <w:rsid w:val="00344D0D"/>
    <w:rsid w:val="0034518A"/>
    <w:rsid w:val="003451F5"/>
    <w:rsid w:val="00345211"/>
    <w:rsid w:val="00346E02"/>
    <w:rsid w:val="00350FE6"/>
    <w:rsid w:val="00351181"/>
    <w:rsid w:val="003519B1"/>
    <w:rsid w:val="0035209F"/>
    <w:rsid w:val="003525AF"/>
    <w:rsid w:val="00353119"/>
    <w:rsid w:val="003537ED"/>
    <w:rsid w:val="00354A5E"/>
    <w:rsid w:val="00354B99"/>
    <w:rsid w:val="00355650"/>
    <w:rsid w:val="00356347"/>
    <w:rsid w:val="00356CB4"/>
    <w:rsid w:val="00357BD8"/>
    <w:rsid w:val="00357FF8"/>
    <w:rsid w:val="003601FC"/>
    <w:rsid w:val="003633B8"/>
    <w:rsid w:val="003636C9"/>
    <w:rsid w:val="00363D89"/>
    <w:rsid w:val="00364164"/>
    <w:rsid w:val="0036476D"/>
    <w:rsid w:val="00365004"/>
    <w:rsid w:val="003663ED"/>
    <w:rsid w:val="00366631"/>
    <w:rsid w:val="00366741"/>
    <w:rsid w:val="00367B5B"/>
    <w:rsid w:val="00370E8C"/>
    <w:rsid w:val="003722FD"/>
    <w:rsid w:val="003725E1"/>
    <w:rsid w:val="00372DAC"/>
    <w:rsid w:val="00375153"/>
    <w:rsid w:val="00377EC1"/>
    <w:rsid w:val="00380F3E"/>
    <w:rsid w:val="00381B1C"/>
    <w:rsid w:val="003823BA"/>
    <w:rsid w:val="00384608"/>
    <w:rsid w:val="00384631"/>
    <w:rsid w:val="00384FF8"/>
    <w:rsid w:val="0038618C"/>
    <w:rsid w:val="0038760D"/>
    <w:rsid w:val="003918AF"/>
    <w:rsid w:val="003935B4"/>
    <w:rsid w:val="00393E66"/>
    <w:rsid w:val="00394611"/>
    <w:rsid w:val="00394AB3"/>
    <w:rsid w:val="0039583D"/>
    <w:rsid w:val="00395C47"/>
    <w:rsid w:val="00395D71"/>
    <w:rsid w:val="0039641D"/>
    <w:rsid w:val="003A188E"/>
    <w:rsid w:val="003A2F7E"/>
    <w:rsid w:val="003A31C2"/>
    <w:rsid w:val="003A32C6"/>
    <w:rsid w:val="003A385B"/>
    <w:rsid w:val="003A38DE"/>
    <w:rsid w:val="003A39CE"/>
    <w:rsid w:val="003A4935"/>
    <w:rsid w:val="003A495B"/>
    <w:rsid w:val="003A5797"/>
    <w:rsid w:val="003A5868"/>
    <w:rsid w:val="003A5B34"/>
    <w:rsid w:val="003A6612"/>
    <w:rsid w:val="003A67F9"/>
    <w:rsid w:val="003A7D3F"/>
    <w:rsid w:val="003B16B2"/>
    <w:rsid w:val="003B2B40"/>
    <w:rsid w:val="003B2FA3"/>
    <w:rsid w:val="003B31E8"/>
    <w:rsid w:val="003B33F6"/>
    <w:rsid w:val="003B3B9D"/>
    <w:rsid w:val="003B4044"/>
    <w:rsid w:val="003B543E"/>
    <w:rsid w:val="003B54B1"/>
    <w:rsid w:val="003B5C29"/>
    <w:rsid w:val="003B666A"/>
    <w:rsid w:val="003C1BE6"/>
    <w:rsid w:val="003C28F2"/>
    <w:rsid w:val="003C2971"/>
    <w:rsid w:val="003C2D76"/>
    <w:rsid w:val="003C38B2"/>
    <w:rsid w:val="003C3950"/>
    <w:rsid w:val="003C3E27"/>
    <w:rsid w:val="003C51B1"/>
    <w:rsid w:val="003C577A"/>
    <w:rsid w:val="003C57FF"/>
    <w:rsid w:val="003C7450"/>
    <w:rsid w:val="003C78B1"/>
    <w:rsid w:val="003C7925"/>
    <w:rsid w:val="003C7DEE"/>
    <w:rsid w:val="003D0234"/>
    <w:rsid w:val="003D0C5E"/>
    <w:rsid w:val="003D0C6F"/>
    <w:rsid w:val="003D10AC"/>
    <w:rsid w:val="003D21F6"/>
    <w:rsid w:val="003D2237"/>
    <w:rsid w:val="003D2F5D"/>
    <w:rsid w:val="003D3137"/>
    <w:rsid w:val="003D4837"/>
    <w:rsid w:val="003D654E"/>
    <w:rsid w:val="003D690B"/>
    <w:rsid w:val="003D718A"/>
    <w:rsid w:val="003D7A3E"/>
    <w:rsid w:val="003E058C"/>
    <w:rsid w:val="003E18F8"/>
    <w:rsid w:val="003E19B2"/>
    <w:rsid w:val="003E2539"/>
    <w:rsid w:val="003E36E7"/>
    <w:rsid w:val="003E388A"/>
    <w:rsid w:val="003E5B78"/>
    <w:rsid w:val="003E66DA"/>
    <w:rsid w:val="003E6DB7"/>
    <w:rsid w:val="003E790D"/>
    <w:rsid w:val="003E793D"/>
    <w:rsid w:val="003F10EC"/>
    <w:rsid w:val="003F2ACE"/>
    <w:rsid w:val="003F2DAC"/>
    <w:rsid w:val="003F32B3"/>
    <w:rsid w:val="003F38FD"/>
    <w:rsid w:val="003F48D9"/>
    <w:rsid w:val="0040011B"/>
    <w:rsid w:val="004023C3"/>
    <w:rsid w:val="00402C67"/>
    <w:rsid w:val="00402FC9"/>
    <w:rsid w:val="00403453"/>
    <w:rsid w:val="00403506"/>
    <w:rsid w:val="00403A0F"/>
    <w:rsid w:val="00403B6F"/>
    <w:rsid w:val="00404363"/>
    <w:rsid w:val="0040598A"/>
    <w:rsid w:val="00405FD5"/>
    <w:rsid w:val="0040663E"/>
    <w:rsid w:val="00406A46"/>
    <w:rsid w:val="0040752E"/>
    <w:rsid w:val="004113C9"/>
    <w:rsid w:val="004117C0"/>
    <w:rsid w:val="00411D7D"/>
    <w:rsid w:val="004122A7"/>
    <w:rsid w:val="004124A9"/>
    <w:rsid w:val="0041300C"/>
    <w:rsid w:val="004147E1"/>
    <w:rsid w:val="00415535"/>
    <w:rsid w:val="00415C92"/>
    <w:rsid w:val="00417B26"/>
    <w:rsid w:val="00417E3F"/>
    <w:rsid w:val="00417E7D"/>
    <w:rsid w:val="00417F7D"/>
    <w:rsid w:val="0042072E"/>
    <w:rsid w:val="0042217B"/>
    <w:rsid w:val="004222C0"/>
    <w:rsid w:val="00422553"/>
    <w:rsid w:val="00422920"/>
    <w:rsid w:val="00422EC6"/>
    <w:rsid w:val="00423D46"/>
    <w:rsid w:val="00425F41"/>
    <w:rsid w:val="0042669A"/>
    <w:rsid w:val="0042740D"/>
    <w:rsid w:val="00427A88"/>
    <w:rsid w:val="0043087A"/>
    <w:rsid w:val="00431249"/>
    <w:rsid w:val="00431E2F"/>
    <w:rsid w:val="00432464"/>
    <w:rsid w:val="00432CDB"/>
    <w:rsid w:val="004334B7"/>
    <w:rsid w:val="00433A0B"/>
    <w:rsid w:val="00433D1B"/>
    <w:rsid w:val="0043649A"/>
    <w:rsid w:val="0043662C"/>
    <w:rsid w:val="0043741D"/>
    <w:rsid w:val="0043757C"/>
    <w:rsid w:val="0043798A"/>
    <w:rsid w:val="00440381"/>
    <w:rsid w:val="004407BB"/>
    <w:rsid w:val="00441974"/>
    <w:rsid w:val="00442320"/>
    <w:rsid w:val="00442EE4"/>
    <w:rsid w:val="00446534"/>
    <w:rsid w:val="004470C6"/>
    <w:rsid w:val="00450A8F"/>
    <w:rsid w:val="004520C1"/>
    <w:rsid w:val="004520F4"/>
    <w:rsid w:val="00452287"/>
    <w:rsid w:val="00452A79"/>
    <w:rsid w:val="00453AE8"/>
    <w:rsid w:val="004555AF"/>
    <w:rsid w:val="004555FF"/>
    <w:rsid w:val="00455E2E"/>
    <w:rsid w:val="004568C3"/>
    <w:rsid w:val="0046051A"/>
    <w:rsid w:val="004634D4"/>
    <w:rsid w:val="00463D4E"/>
    <w:rsid w:val="00463EDA"/>
    <w:rsid w:val="00464426"/>
    <w:rsid w:val="004647FB"/>
    <w:rsid w:val="004651B1"/>
    <w:rsid w:val="00465726"/>
    <w:rsid w:val="00465E20"/>
    <w:rsid w:val="00465F79"/>
    <w:rsid w:val="00466169"/>
    <w:rsid w:val="00466460"/>
    <w:rsid w:val="004669D8"/>
    <w:rsid w:val="0047115C"/>
    <w:rsid w:val="004714EB"/>
    <w:rsid w:val="00473DEF"/>
    <w:rsid w:val="004749E7"/>
    <w:rsid w:val="0047655A"/>
    <w:rsid w:val="00476EA5"/>
    <w:rsid w:val="00480692"/>
    <w:rsid w:val="00482888"/>
    <w:rsid w:val="00483081"/>
    <w:rsid w:val="00484050"/>
    <w:rsid w:val="004851CD"/>
    <w:rsid w:val="00485B6A"/>
    <w:rsid w:val="0048717E"/>
    <w:rsid w:val="00487D1D"/>
    <w:rsid w:val="00490B05"/>
    <w:rsid w:val="0049166A"/>
    <w:rsid w:val="00491AF0"/>
    <w:rsid w:val="00491EBA"/>
    <w:rsid w:val="00491F98"/>
    <w:rsid w:val="0049283B"/>
    <w:rsid w:val="00492DB6"/>
    <w:rsid w:val="004930FB"/>
    <w:rsid w:val="00493DEA"/>
    <w:rsid w:val="00495548"/>
    <w:rsid w:val="0049593C"/>
    <w:rsid w:val="00497397"/>
    <w:rsid w:val="00497AA9"/>
    <w:rsid w:val="004A0BE5"/>
    <w:rsid w:val="004A1604"/>
    <w:rsid w:val="004A1931"/>
    <w:rsid w:val="004A2143"/>
    <w:rsid w:val="004A2BF1"/>
    <w:rsid w:val="004A3561"/>
    <w:rsid w:val="004A4638"/>
    <w:rsid w:val="004A54BB"/>
    <w:rsid w:val="004A5801"/>
    <w:rsid w:val="004A5CCE"/>
    <w:rsid w:val="004A6452"/>
    <w:rsid w:val="004B03DB"/>
    <w:rsid w:val="004B1A00"/>
    <w:rsid w:val="004B2AE6"/>
    <w:rsid w:val="004B2DA9"/>
    <w:rsid w:val="004B314F"/>
    <w:rsid w:val="004B32DD"/>
    <w:rsid w:val="004B414A"/>
    <w:rsid w:val="004C03C7"/>
    <w:rsid w:val="004C0424"/>
    <w:rsid w:val="004C1465"/>
    <w:rsid w:val="004C1615"/>
    <w:rsid w:val="004C1676"/>
    <w:rsid w:val="004C42FD"/>
    <w:rsid w:val="004C494A"/>
    <w:rsid w:val="004C524B"/>
    <w:rsid w:val="004C592E"/>
    <w:rsid w:val="004C67F0"/>
    <w:rsid w:val="004C70C3"/>
    <w:rsid w:val="004C7760"/>
    <w:rsid w:val="004C788B"/>
    <w:rsid w:val="004C7942"/>
    <w:rsid w:val="004C7C75"/>
    <w:rsid w:val="004C7EE2"/>
    <w:rsid w:val="004D039C"/>
    <w:rsid w:val="004D23C6"/>
    <w:rsid w:val="004D4D87"/>
    <w:rsid w:val="004D5622"/>
    <w:rsid w:val="004D6294"/>
    <w:rsid w:val="004D690D"/>
    <w:rsid w:val="004D6A71"/>
    <w:rsid w:val="004D7846"/>
    <w:rsid w:val="004D7B51"/>
    <w:rsid w:val="004D7DC5"/>
    <w:rsid w:val="004E15AB"/>
    <w:rsid w:val="004E1E9E"/>
    <w:rsid w:val="004E2152"/>
    <w:rsid w:val="004E413F"/>
    <w:rsid w:val="004E4467"/>
    <w:rsid w:val="004E4515"/>
    <w:rsid w:val="004E4557"/>
    <w:rsid w:val="004E497F"/>
    <w:rsid w:val="004E51E2"/>
    <w:rsid w:val="004E6F5A"/>
    <w:rsid w:val="004E711E"/>
    <w:rsid w:val="004E7CD9"/>
    <w:rsid w:val="004E7EAB"/>
    <w:rsid w:val="004F0FEA"/>
    <w:rsid w:val="004F2632"/>
    <w:rsid w:val="004F270D"/>
    <w:rsid w:val="004F3D4B"/>
    <w:rsid w:val="004F3E2A"/>
    <w:rsid w:val="004F3E38"/>
    <w:rsid w:val="004F528C"/>
    <w:rsid w:val="004F604A"/>
    <w:rsid w:val="004F6194"/>
    <w:rsid w:val="004F6A5C"/>
    <w:rsid w:val="00500CA4"/>
    <w:rsid w:val="00500E20"/>
    <w:rsid w:val="005015AA"/>
    <w:rsid w:val="00502630"/>
    <w:rsid w:val="00502A05"/>
    <w:rsid w:val="00502FC9"/>
    <w:rsid w:val="00503D46"/>
    <w:rsid w:val="005041CD"/>
    <w:rsid w:val="005051E9"/>
    <w:rsid w:val="00505710"/>
    <w:rsid w:val="005074CD"/>
    <w:rsid w:val="005079B0"/>
    <w:rsid w:val="005079BC"/>
    <w:rsid w:val="00511D00"/>
    <w:rsid w:val="00512B59"/>
    <w:rsid w:val="0051396B"/>
    <w:rsid w:val="00515A57"/>
    <w:rsid w:val="00516263"/>
    <w:rsid w:val="00516909"/>
    <w:rsid w:val="00516CDB"/>
    <w:rsid w:val="00517E3B"/>
    <w:rsid w:val="00520711"/>
    <w:rsid w:val="00520F3B"/>
    <w:rsid w:val="00522247"/>
    <w:rsid w:val="005222FD"/>
    <w:rsid w:val="0052237C"/>
    <w:rsid w:val="00522D15"/>
    <w:rsid w:val="005246F7"/>
    <w:rsid w:val="00525FA4"/>
    <w:rsid w:val="005264CB"/>
    <w:rsid w:val="00526505"/>
    <w:rsid w:val="00527118"/>
    <w:rsid w:val="00527512"/>
    <w:rsid w:val="00527B70"/>
    <w:rsid w:val="005306C6"/>
    <w:rsid w:val="00530AAA"/>
    <w:rsid w:val="00530C1E"/>
    <w:rsid w:val="00530EAF"/>
    <w:rsid w:val="00531108"/>
    <w:rsid w:val="005317ED"/>
    <w:rsid w:val="005327F8"/>
    <w:rsid w:val="00532B32"/>
    <w:rsid w:val="00532F95"/>
    <w:rsid w:val="00533712"/>
    <w:rsid w:val="005340C7"/>
    <w:rsid w:val="00534179"/>
    <w:rsid w:val="0053499D"/>
    <w:rsid w:val="00536548"/>
    <w:rsid w:val="00540517"/>
    <w:rsid w:val="005428AA"/>
    <w:rsid w:val="005437FA"/>
    <w:rsid w:val="00547103"/>
    <w:rsid w:val="00547373"/>
    <w:rsid w:val="005515B5"/>
    <w:rsid w:val="00552AB0"/>
    <w:rsid w:val="00553177"/>
    <w:rsid w:val="00553627"/>
    <w:rsid w:val="00553943"/>
    <w:rsid w:val="005544A7"/>
    <w:rsid w:val="005548B6"/>
    <w:rsid w:val="0055591D"/>
    <w:rsid w:val="005567CE"/>
    <w:rsid w:val="0055787E"/>
    <w:rsid w:val="0056008B"/>
    <w:rsid w:val="0056011F"/>
    <w:rsid w:val="00561151"/>
    <w:rsid w:val="00561D11"/>
    <w:rsid w:val="00564B0F"/>
    <w:rsid w:val="005659B7"/>
    <w:rsid w:val="00565AAA"/>
    <w:rsid w:val="00565AD2"/>
    <w:rsid w:val="00565DE8"/>
    <w:rsid w:val="005668FD"/>
    <w:rsid w:val="00567D9F"/>
    <w:rsid w:val="00571A02"/>
    <w:rsid w:val="00571CB3"/>
    <w:rsid w:val="0057375D"/>
    <w:rsid w:val="00573FB5"/>
    <w:rsid w:val="005766D5"/>
    <w:rsid w:val="0057762E"/>
    <w:rsid w:val="00577B8F"/>
    <w:rsid w:val="00580C12"/>
    <w:rsid w:val="005817A6"/>
    <w:rsid w:val="00584B6A"/>
    <w:rsid w:val="00585D8E"/>
    <w:rsid w:val="00586960"/>
    <w:rsid w:val="00586A9C"/>
    <w:rsid w:val="00586B07"/>
    <w:rsid w:val="00587129"/>
    <w:rsid w:val="00587678"/>
    <w:rsid w:val="00587AB9"/>
    <w:rsid w:val="005924F4"/>
    <w:rsid w:val="005925AB"/>
    <w:rsid w:val="00592EEC"/>
    <w:rsid w:val="005945B8"/>
    <w:rsid w:val="00594AA1"/>
    <w:rsid w:val="0059506A"/>
    <w:rsid w:val="005960F4"/>
    <w:rsid w:val="00596F1A"/>
    <w:rsid w:val="005A06CB"/>
    <w:rsid w:val="005A1410"/>
    <w:rsid w:val="005A15BD"/>
    <w:rsid w:val="005A1976"/>
    <w:rsid w:val="005A2716"/>
    <w:rsid w:val="005A2ED8"/>
    <w:rsid w:val="005A31C2"/>
    <w:rsid w:val="005A350D"/>
    <w:rsid w:val="005A405A"/>
    <w:rsid w:val="005A473A"/>
    <w:rsid w:val="005A4F77"/>
    <w:rsid w:val="005A5C46"/>
    <w:rsid w:val="005A5C6C"/>
    <w:rsid w:val="005A6319"/>
    <w:rsid w:val="005A67A3"/>
    <w:rsid w:val="005A7757"/>
    <w:rsid w:val="005A778C"/>
    <w:rsid w:val="005A7E7D"/>
    <w:rsid w:val="005B085B"/>
    <w:rsid w:val="005B0910"/>
    <w:rsid w:val="005B2A45"/>
    <w:rsid w:val="005B2C6E"/>
    <w:rsid w:val="005B317B"/>
    <w:rsid w:val="005B31EF"/>
    <w:rsid w:val="005B4944"/>
    <w:rsid w:val="005B513D"/>
    <w:rsid w:val="005B5F91"/>
    <w:rsid w:val="005B6E5F"/>
    <w:rsid w:val="005C0679"/>
    <w:rsid w:val="005C0724"/>
    <w:rsid w:val="005C1348"/>
    <w:rsid w:val="005C1913"/>
    <w:rsid w:val="005C34DC"/>
    <w:rsid w:val="005C5030"/>
    <w:rsid w:val="005C59AC"/>
    <w:rsid w:val="005C611B"/>
    <w:rsid w:val="005C7009"/>
    <w:rsid w:val="005C74B3"/>
    <w:rsid w:val="005C76C0"/>
    <w:rsid w:val="005C79EB"/>
    <w:rsid w:val="005C7A9D"/>
    <w:rsid w:val="005D10BA"/>
    <w:rsid w:val="005D215C"/>
    <w:rsid w:val="005D24C4"/>
    <w:rsid w:val="005D2629"/>
    <w:rsid w:val="005D2903"/>
    <w:rsid w:val="005D2F8D"/>
    <w:rsid w:val="005D3A29"/>
    <w:rsid w:val="005D3AC7"/>
    <w:rsid w:val="005D43D9"/>
    <w:rsid w:val="005D5E1C"/>
    <w:rsid w:val="005D6036"/>
    <w:rsid w:val="005D62B1"/>
    <w:rsid w:val="005D62BF"/>
    <w:rsid w:val="005D70FA"/>
    <w:rsid w:val="005D77D3"/>
    <w:rsid w:val="005E054F"/>
    <w:rsid w:val="005E113D"/>
    <w:rsid w:val="005E2860"/>
    <w:rsid w:val="005E34D7"/>
    <w:rsid w:val="005E449E"/>
    <w:rsid w:val="005E456D"/>
    <w:rsid w:val="005E5D1B"/>
    <w:rsid w:val="005E5EDF"/>
    <w:rsid w:val="005E7517"/>
    <w:rsid w:val="005F11A9"/>
    <w:rsid w:val="005F12E7"/>
    <w:rsid w:val="005F19DF"/>
    <w:rsid w:val="005F1B36"/>
    <w:rsid w:val="005F2D28"/>
    <w:rsid w:val="005F3FE5"/>
    <w:rsid w:val="005F53DE"/>
    <w:rsid w:val="005F58A9"/>
    <w:rsid w:val="005F59F8"/>
    <w:rsid w:val="005F60EE"/>
    <w:rsid w:val="005F6ADF"/>
    <w:rsid w:val="005F74FD"/>
    <w:rsid w:val="00601FC2"/>
    <w:rsid w:val="006024F2"/>
    <w:rsid w:val="006036BD"/>
    <w:rsid w:val="00603F16"/>
    <w:rsid w:val="00605F3E"/>
    <w:rsid w:val="00610359"/>
    <w:rsid w:val="00612CA2"/>
    <w:rsid w:val="00613982"/>
    <w:rsid w:val="00613E0C"/>
    <w:rsid w:val="006160A9"/>
    <w:rsid w:val="00616239"/>
    <w:rsid w:val="00616B1F"/>
    <w:rsid w:val="006175A5"/>
    <w:rsid w:val="00617B81"/>
    <w:rsid w:val="0062194B"/>
    <w:rsid w:val="00621B31"/>
    <w:rsid w:val="006225B9"/>
    <w:rsid w:val="00623773"/>
    <w:rsid w:val="00623B43"/>
    <w:rsid w:val="0062437B"/>
    <w:rsid w:val="00624D9E"/>
    <w:rsid w:val="00624F22"/>
    <w:rsid w:val="0062510E"/>
    <w:rsid w:val="006251D4"/>
    <w:rsid w:val="00625DA1"/>
    <w:rsid w:val="00625F13"/>
    <w:rsid w:val="006268FB"/>
    <w:rsid w:val="006269DD"/>
    <w:rsid w:val="00626DE2"/>
    <w:rsid w:val="0062736D"/>
    <w:rsid w:val="0062791B"/>
    <w:rsid w:val="00630507"/>
    <w:rsid w:val="0063058E"/>
    <w:rsid w:val="00630EA0"/>
    <w:rsid w:val="00631EAA"/>
    <w:rsid w:val="00632585"/>
    <w:rsid w:val="0063284E"/>
    <w:rsid w:val="00634E46"/>
    <w:rsid w:val="00634FA5"/>
    <w:rsid w:val="00635D19"/>
    <w:rsid w:val="00636C4F"/>
    <w:rsid w:val="006379B2"/>
    <w:rsid w:val="00640D2D"/>
    <w:rsid w:val="00640D5D"/>
    <w:rsid w:val="00641005"/>
    <w:rsid w:val="006416F1"/>
    <w:rsid w:val="0064206A"/>
    <w:rsid w:val="0064416B"/>
    <w:rsid w:val="00644D94"/>
    <w:rsid w:val="00644F1E"/>
    <w:rsid w:val="00644FA3"/>
    <w:rsid w:val="00645061"/>
    <w:rsid w:val="00645856"/>
    <w:rsid w:val="00647357"/>
    <w:rsid w:val="00647A10"/>
    <w:rsid w:val="006503F2"/>
    <w:rsid w:val="00652686"/>
    <w:rsid w:val="006529F2"/>
    <w:rsid w:val="00652EB9"/>
    <w:rsid w:val="00653245"/>
    <w:rsid w:val="006532E7"/>
    <w:rsid w:val="00655B03"/>
    <w:rsid w:val="00656805"/>
    <w:rsid w:val="00657362"/>
    <w:rsid w:val="00660591"/>
    <w:rsid w:val="006612AA"/>
    <w:rsid w:val="00661869"/>
    <w:rsid w:val="00663A63"/>
    <w:rsid w:val="00663ACB"/>
    <w:rsid w:val="00663EA6"/>
    <w:rsid w:val="0066406A"/>
    <w:rsid w:val="006651AD"/>
    <w:rsid w:val="006679DA"/>
    <w:rsid w:val="00667A3B"/>
    <w:rsid w:val="00670D58"/>
    <w:rsid w:val="006718D1"/>
    <w:rsid w:val="0067387D"/>
    <w:rsid w:val="00674648"/>
    <w:rsid w:val="006754D0"/>
    <w:rsid w:val="00675DB3"/>
    <w:rsid w:val="006760B6"/>
    <w:rsid w:val="00676FB4"/>
    <w:rsid w:val="00677351"/>
    <w:rsid w:val="00677610"/>
    <w:rsid w:val="0068139D"/>
    <w:rsid w:val="00681644"/>
    <w:rsid w:val="00682A73"/>
    <w:rsid w:val="00683DE9"/>
    <w:rsid w:val="00684193"/>
    <w:rsid w:val="006842C1"/>
    <w:rsid w:val="00685687"/>
    <w:rsid w:val="006860D8"/>
    <w:rsid w:val="006863CE"/>
    <w:rsid w:val="00690AE3"/>
    <w:rsid w:val="00691045"/>
    <w:rsid w:val="00691053"/>
    <w:rsid w:val="00692B3D"/>
    <w:rsid w:val="00694164"/>
    <w:rsid w:val="006941AA"/>
    <w:rsid w:val="00694874"/>
    <w:rsid w:val="00694B89"/>
    <w:rsid w:val="00696607"/>
    <w:rsid w:val="00697331"/>
    <w:rsid w:val="006A04F6"/>
    <w:rsid w:val="006A2BDC"/>
    <w:rsid w:val="006A3951"/>
    <w:rsid w:val="006A596D"/>
    <w:rsid w:val="006A648F"/>
    <w:rsid w:val="006A66F3"/>
    <w:rsid w:val="006A7EBB"/>
    <w:rsid w:val="006A7F47"/>
    <w:rsid w:val="006B0F13"/>
    <w:rsid w:val="006B1201"/>
    <w:rsid w:val="006B139A"/>
    <w:rsid w:val="006B2295"/>
    <w:rsid w:val="006B282B"/>
    <w:rsid w:val="006B2C54"/>
    <w:rsid w:val="006B3219"/>
    <w:rsid w:val="006B47FC"/>
    <w:rsid w:val="006B53D1"/>
    <w:rsid w:val="006B576C"/>
    <w:rsid w:val="006B59B7"/>
    <w:rsid w:val="006B5C1A"/>
    <w:rsid w:val="006B61F5"/>
    <w:rsid w:val="006B7A05"/>
    <w:rsid w:val="006B7C87"/>
    <w:rsid w:val="006C20F4"/>
    <w:rsid w:val="006C2148"/>
    <w:rsid w:val="006C297D"/>
    <w:rsid w:val="006C36BF"/>
    <w:rsid w:val="006C5A0F"/>
    <w:rsid w:val="006C5FF2"/>
    <w:rsid w:val="006C62A7"/>
    <w:rsid w:val="006C6979"/>
    <w:rsid w:val="006C6A0F"/>
    <w:rsid w:val="006C6CD0"/>
    <w:rsid w:val="006C75B1"/>
    <w:rsid w:val="006D0956"/>
    <w:rsid w:val="006D0FE0"/>
    <w:rsid w:val="006D1CE0"/>
    <w:rsid w:val="006D22D1"/>
    <w:rsid w:val="006D3852"/>
    <w:rsid w:val="006D55DE"/>
    <w:rsid w:val="006D6369"/>
    <w:rsid w:val="006D6827"/>
    <w:rsid w:val="006D6B56"/>
    <w:rsid w:val="006D7332"/>
    <w:rsid w:val="006E0B3B"/>
    <w:rsid w:val="006E1FB2"/>
    <w:rsid w:val="006E28B3"/>
    <w:rsid w:val="006E3496"/>
    <w:rsid w:val="006E3979"/>
    <w:rsid w:val="006E454F"/>
    <w:rsid w:val="006E54FC"/>
    <w:rsid w:val="006E5B92"/>
    <w:rsid w:val="006E6822"/>
    <w:rsid w:val="006E6D31"/>
    <w:rsid w:val="006E6F55"/>
    <w:rsid w:val="006E6F9C"/>
    <w:rsid w:val="006E7A73"/>
    <w:rsid w:val="006E7B5B"/>
    <w:rsid w:val="006F03C8"/>
    <w:rsid w:val="006F0737"/>
    <w:rsid w:val="006F0A21"/>
    <w:rsid w:val="006F117D"/>
    <w:rsid w:val="006F2388"/>
    <w:rsid w:val="006F24E4"/>
    <w:rsid w:val="006F3FE8"/>
    <w:rsid w:val="006F54F1"/>
    <w:rsid w:val="006F617A"/>
    <w:rsid w:val="006F67A5"/>
    <w:rsid w:val="006F7449"/>
    <w:rsid w:val="006F7622"/>
    <w:rsid w:val="006F7BE6"/>
    <w:rsid w:val="00700000"/>
    <w:rsid w:val="00702308"/>
    <w:rsid w:val="00703979"/>
    <w:rsid w:val="00703D03"/>
    <w:rsid w:val="00703E14"/>
    <w:rsid w:val="00703F2D"/>
    <w:rsid w:val="00703F2E"/>
    <w:rsid w:val="00705D83"/>
    <w:rsid w:val="00706804"/>
    <w:rsid w:val="00707039"/>
    <w:rsid w:val="0070717A"/>
    <w:rsid w:val="00707418"/>
    <w:rsid w:val="007076DF"/>
    <w:rsid w:val="00707A65"/>
    <w:rsid w:val="00707C92"/>
    <w:rsid w:val="0071048A"/>
    <w:rsid w:val="007120B0"/>
    <w:rsid w:val="007123C1"/>
    <w:rsid w:val="00713B7A"/>
    <w:rsid w:val="00714676"/>
    <w:rsid w:val="00720B72"/>
    <w:rsid w:val="00721309"/>
    <w:rsid w:val="007235E5"/>
    <w:rsid w:val="007243B9"/>
    <w:rsid w:val="007245DC"/>
    <w:rsid w:val="0072522A"/>
    <w:rsid w:val="00725F57"/>
    <w:rsid w:val="00726AF6"/>
    <w:rsid w:val="00727340"/>
    <w:rsid w:val="007273B1"/>
    <w:rsid w:val="0072791F"/>
    <w:rsid w:val="00730AAE"/>
    <w:rsid w:val="00730BD2"/>
    <w:rsid w:val="00731767"/>
    <w:rsid w:val="00732D91"/>
    <w:rsid w:val="00732F8D"/>
    <w:rsid w:val="007332E4"/>
    <w:rsid w:val="007343F3"/>
    <w:rsid w:val="00734F1D"/>
    <w:rsid w:val="00735903"/>
    <w:rsid w:val="0073672D"/>
    <w:rsid w:val="00736AE1"/>
    <w:rsid w:val="00736BE1"/>
    <w:rsid w:val="00736C93"/>
    <w:rsid w:val="00737137"/>
    <w:rsid w:val="00740233"/>
    <w:rsid w:val="007405A9"/>
    <w:rsid w:val="007418A0"/>
    <w:rsid w:val="00741B25"/>
    <w:rsid w:val="00741FEF"/>
    <w:rsid w:val="00742955"/>
    <w:rsid w:val="00744791"/>
    <w:rsid w:val="00745C4A"/>
    <w:rsid w:val="007464FA"/>
    <w:rsid w:val="0075014D"/>
    <w:rsid w:val="007522BF"/>
    <w:rsid w:val="00752F37"/>
    <w:rsid w:val="00753CFA"/>
    <w:rsid w:val="00754CC8"/>
    <w:rsid w:val="0075587E"/>
    <w:rsid w:val="00755C9E"/>
    <w:rsid w:val="0075642C"/>
    <w:rsid w:val="00757504"/>
    <w:rsid w:val="0076006E"/>
    <w:rsid w:val="00760325"/>
    <w:rsid w:val="00760EAA"/>
    <w:rsid w:val="0076143F"/>
    <w:rsid w:val="0076184A"/>
    <w:rsid w:val="007619D6"/>
    <w:rsid w:val="00761D65"/>
    <w:rsid w:val="00761DCD"/>
    <w:rsid w:val="00762604"/>
    <w:rsid w:val="007629FB"/>
    <w:rsid w:val="00762C27"/>
    <w:rsid w:val="00762FE3"/>
    <w:rsid w:val="00763EF7"/>
    <w:rsid w:val="007645AE"/>
    <w:rsid w:val="007645DE"/>
    <w:rsid w:val="007656A3"/>
    <w:rsid w:val="007659B0"/>
    <w:rsid w:val="00765C5F"/>
    <w:rsid w:val="00766AD4"/>
    <w:rsid w:val="00766C44"/>
    <w:rsid w:val="00767EE3"/>
    <w:rsid w:val="00771BBA"/>
    <w:rsid w:val="00771EF9"/>
    <w:rsid w:val="0077261E"/>
    <w:rsid w:val="0077320B"/>
    <w:rsid w:val="0077456D"/>
    <w:rsid w:val="00774593"/>
    <w:rsid w:val="00774B57"/>
    <w:rsid w:val="00774D87"/>
    <w:rsid w:val="007750E8"/>
    <w:rsid w:val="00776E6C"/>
    <w:rsid w:val="00777E5C"/>
    <w:rsid w:val="00780C70"/>
    <w:rsid w:val="007817CB"/>
    <w:rsid w:val="00782872"/>
    <w:rsid w:val="00783A7A"/>
    <w:rsid w:val="00783C8F"/>
    <w:rsid w:val="00784525"/>
    <w:rsid w:val="00785A84"/>
    <w:rsid w:val="007866C2"/>
    <w:rsid w:val="0078678E"/>
    <w:rsid w:val="007868F8"/>
    <w:rsid w:val="0078783A"/>
    <w:rsid w:val="00790D79"/>
    <w:rsid w:val="007911DA"/>
    <w:rsid w:val="00791403"/>
    <w:rsid w:val="00791627"/>
    <w:rsid w:val="00792483"/>
    <w:rsid w:val="0079255A"/>
    <w:rsid w:val="00792BC9"/>
    <w:rsid w:val="00794EAE"/>
    <w:rsid w:val="00794F2C"/>
    <w:rsid w:val="007954F2"/>
    <w:rsid w:val="00796B59"/>
    <w:rsid w:val="00796B9F"/>
    <w:rsid w:val="00796C6E"/>
    <w:rsid w:val="00797A74"/>
    <w:rsid w:val="007A044F"/>
    <w:rsid w:val="007A0D33"/>
    <w:rsid w:val="007A0F0B"/>
    <w:rsid w:val="007A137D"/>
    <w:rsid w:val="007A3193"/>
    <w:rsid w:val="007A367A"/>
    <w:rsid w:val="007A442E"/>
    <w:rsid w:val="007A45F0"/>
    <w:rsid w:val="007A5763"/>
    <w:rsid w:val="007A705F"/>
    <w:rsid w:val="007A728E"/>
    <w:rsid w:val="007A735C"/>
    <w:rsid w:val="007A7424"/>
    <w:rsid w:val="007A7813"/>
    <w:rsid w:val="007B0847"/>
    <w:rsid w:val="007B1750"/>
    <w:rsid w:val="007B1FEC"/>
    <w:rsid w:val="007B31A2"/>
    <w:rsid w:val="007B444F"/>
    <w:rsid w:val="007B46AC"/>
    <w:rsid w:val="007B4F00"/>
    <w:rsid w:val="007B5A52"/>
    <w:rsid w:val="007B7357"/>
    <w:rsid w:val="007B7720"/>
    <w:rsid w:val="007B7762"/>
    <w:rsid w:val="007C0595"/>
    <w:rsid w:val="007C0965"/>
    <w:rsid w:val="007C125A"/>
    <w:rsid w:val="007C125E"/>
    <w:rsid w:val="007C17F4"/>
    <w:rsid w:val="007C1978"/>
    <w:rsid w:val="007C2585"/>
    <w:rsid w:val="007C2FE7"/>
    <w:rsid w:val="007C3309"/>
    <w:rsid w:val="007C44B9"/>
    <w:rsid w:val="007C4DD7"/>
    <w:rsid w:val="007C5100"/>
    <w:rsid w:val="007C5414"/>
    <w:rsid w:val="007C5E5A"/>
    <w:rsid w:val="007C68A8"/>
    <w:rsid w:val="007C6C96"/>
    <w:rsid w:val="007C7A2A"/>
    <w:rsid w:val="007D1581"/>
    <w:rsid w:val="007D18F1"/>
    <w:rsid w:val="007D2386"/>
    <w:rsid w:val="007D2E0B"/>
    <w:rsid w:val="007D2E7E"/>
    <w:rsid w:val="007D4727"/>
    <w:rsid w:val="007D5E1D"/>
    <w:rsid w:val="007D62A4"/>
    <w:rsid w:val="007D6BB1"/>
    <w:rsid w:val="007E0A10"/>
    <w:rsid w:val="007E0BA2"/>
    <w:rsid w:val="007E0DFF"/>
    <w:rsid w:val="007E14BA"/>
    <w:rsid w:val="007E29F2"/>
    <w:rsid w:val="007E36F1"/>
    <w:rsid w:val="007E44F6"/>
    <w:rsid w:val="007E5784"/>
    <w:rsid w:val="007E72A9"/>
    <w:rsid w:val="007E74F8"/>
    <w:rsid w:val="007F0CBC"/>
    <w:rsid w:val="007F1400"/>
    <w:rsid w:val="007F1A71"/>
    <w:rsid w:val="007F2863"/>
    <w:rsid w:val="007F292E"/>
    <w:rsid w:val="007F489F"/>
    <w:rsid w:val="007F5D5D"/>
    <w:rsid w:val="007F5FD4"/>
    <w:rsid w:val="007F6D2A"/>
    <w:rsid w:val="007F6E53"/>
    <w:rsid w:val="007F7C6E"/>
    <w:rsid w:val="0080003B"/>
    <w:rsid w:val="00801D28"/>
    <w:rsid w:val="00803807"/>
    <w:rsid w:val="00803D3B"/>
    <w:rsid w:val="00804602"/>
    <w:rsid w:val="00804630"/>
    <w:rsid w:val="00805008"/>
    <w:rsid w:val="0080544C"/>
    <w:rsid w:val="008067A7"/>
    <w:rsid w:val="008072B2"/>
    <w:rsid w:val="00811873"/>
    <w:rsid w:val="00811D26"/>
    <w:rsid w:val="008142B8"/>
    <w:rsid w:val="00814367"/>
    <w:rsid w:val="00815085"/>
    <w:rsid w:val="00815116"/>
    <w:rsid w:val="0081746A"/>
    <w:rsid w:val="00820B04"/>
    <w:rsid w:val="00820EF1"/>
    <w:rsid w:val="00822B85"/>
    <w:rsid w:val="00822CFD"/>
    <w:rsid w:val="00823FB2"/>
    <w:rsid w:val="0082543B"/>
    <w:rsid w:val="00825460"/>
    <w:rsid w:val="00827128"/>
    <w:rsid w:val="00831CB9"/>
    <w:rsid w:val="008321AC"/>
    <w:rsid w:val="00832779"/>
    <w:rsid w:val="00833027"/>
    <w:rsid w:val="008331A5"/>
    <w:rsid w:val="00833252"/>
    <w:rsid w:val="00833482"/>
    <w:rsid w:val="008336A9"/>
    <w:rsid w:val="008340D0"/>
    <w:rsid w:val="00834124"/>
    <w:rsid w:val="008345E1"/>
    <w:rsid w:val="00835DCE"/>
    <w:rsid w:val="00836383"/>
    <w:rsid w:val="00837B65"/>
    <w:rsid w:val="00837FBD"/>
    <w:rsid w:val="00841633"/>
    <w:rsid w:val="00841C80"/>
    <w:rsid w:val="00842222"/>
    <w:rsid w:val="0084241F"/>
    <w:rsid w:val="00842838"/>
    <w:rsid w:val="008429D5"/>
    <w:rsid w:val="00842E00"/>
    <w:rsid w:val="008434CD"/>
    <w:rsid w:val="0084399C"/>
    <w:rsid w:val="00845103"/>
    <w:rsid w:val="00845578"/>
    <w:rsid w:val="008463D2"/>
    <w:rsid w:val="0084668D"/>
    <w:rsid w:val="0084678C"/>
    <w:rsid w:val="00847724"/>
    <w:rsid w:val="00847F97"/>
    <w:rsid w:val="00851B44"/>
    <w:rsid w:val="008524C8"/>
    <w:rsid w:val="00854410"/>
    <w:rsid w:val="0085780E"/>
    <w:rsid w:val="00861162"/>
    <w:rsid w:val="0086120E"/>
    <w:rsid w:val="00862A74"/>
    <w:rsid w:val="008632EE"/>
    <w:rsid w:val="00863C35"/>
    <w:rsid w:val="00863EB5"/>
    <w:rsid w:val="008641C5"/>
    <w:rsid w:val="0086508F"/>
    <w:rsid w:val="00865C2F"/>
    <w:rsid w:val="00865D6C"/>
    <w:rsid w:val="00866841"/>
    <w:rsid w:val="00867200"/>
    <w:rsid w:val="0086793D"/>
    <w:rsid w:val="00871EFA"/>
    <w:rsid w:val="00873493"/>
    <w:rsid w:val="00873D03"/>
    <w:rsid w:val="00874DBB"/>
    <w:rsid w:val="00874F4A"/>
    <w:rsid w:val="008767AB"/>
    <w:rsid w:val="00876F0E"/>
    <w:rsid w:val="00877090"/>
    <w:rsid w:val="00877D79"/>
    <w:rsid w:val="00881CE4"/>
    <w:rsid w:val="0088298F"/>
    <w:rsid w:val="0088341D"/>
    <w:rsid w:val="008837CE"/>
    <w:rsid w:val="0088504A"/>
    <w:rsid w:val="0088512F"/>
    <w:rsid w:val="008857D8"/>
    <w:rsid w:val="00885A23"/>
    <w:rsid w:val="00886306"/>
    <w:rsid w:val="00886D34"/>
    <w:rsid w:val="00890B59"/>
    <w:rsid w:val="0089130F"/>
    <w:rsid w:val="00891689"/>
    <w:rsid w:val="0089396A"/>
    <w:rsid w:val="008958C9"/>
    <w:rsid w:val="00896462"/>
    <w:rsid w:val="00897C41"/>
    <w:rsid w:val="008A03FE"/>
    <w:rsid w:val="008A0787"/>
    <w:rsid w:val="008A0796"/>
    <w:rsid w:val="008A1312"/>
    <w:rsid w:val="008A1787"/>
    <w:rsid w:val="008A1988"/>
    <w:rsid w:val="008A23F5"/>
    <w:rsid w:val="008A25D2"/>
    <w:rsid w:val="008A29A8"/>
    <w:rsid w:val="008A2D98"/>
    <w:rsid w:val="008A37B2"/>
    <w:rsid w:val="008A3ECA"/>
    <w:rsid w:val="008A4271"/>
    <w:rsid w:val="008A6358"/>
    <w:rsid w:val="008A66B0"/>
    <w:rsid w:val="008A6801"/>
    <w:rsid w:val="008A6C53"/>
    <w:rsid w:val="008B07E6"/>
    <w:rsid w:val="008B1E58"/>
    <w:rsid w:val="008B1F3D"/>
    <w:rsid w:val="008B58BE"/>
    <w:rsid w:val="008B5B59"/>
    <w:rsid w:val="008B61CA"/>
    <w:rsid w:val="008B64BB"/>
    <w:rsid w:val="008B68DE"/>
    <w:rsid w:val="008B6A41"/>
    <w:rsid w:val="008B72E2"/>
    <w:rsid w:val="008B7ECF"/>
    <w:rsid w:val="008C0E54"/>
    <w:rsid w:val="008C25F9"/>
    <w:rsid w:val="008C3810"/>
    <w:rsid w:val="008C3C45"/>
    <w:rsid w:val="008C580A"/>
    <w:rsid w:val="008C5A7F"/>
    <w:rsid w:val="008C606C"/>
    <w:rsid w:val="008C6EB3"/>
    <w:rsid w:val="008C7B67"/>
    <w:rsid w:val="008C7F85"/>
    <w:rsid w:val="008D06DE"/>
    <w:rsid w:val="008D0850"/>
    <w:rsid w:val="008D1883"/>
    <w:rsid w:val="008D29B4"/>
    <w:rsid w:val="008D2C25"/>
    <w:rsid w:val="008D37F3"/>
    <w:rsid w:val="008D4815"/>
    <w:rsid w:val="008D49BB"/>
    <w:rsid w:val="008D7DD6"/>
    <w:rsid w:val="008E2A3C"/>
    <w:rsid w:val="008E6827"/>
    <w:rsid w:val="008F045C"/>
    <w:rsid w:val="008F07F6"/>
    <w:rsid w:val="008F0827"/>
    <w:rsid w:val="008F0BFE"/>
    <w:rsid w:val="008F311F"/>
    <w:rsid w:val="008F493F"/>
    <w:rsid w:val="008F5977"/>
    <w:rsid w:val="008F5F45"/>
    <w:rsid w:val="008F64D7"/>
    <w:rsid w:val="008F6A9C"/>
    <w:rsid w:val="008F73E7"/>
    <w:rsid w:val="008F7CD0"/>
    <w:rsid w:val="008F7EA2"/>
    <w:rsid w:val="009001A4"/>
    <w:rsid w:val="009002DF"/>
    <w:rsid w:val="0090066C"/>
    <w:rsid w:val="00900996"/>
    <w:rsid w:val="00900A12"/>
    <w:rsid w:val="00901467"/>
    <w:rsid w:val="00902D5D"/>
    <w:rsid w:val="00903987"/>
    <w:rsid w:val="00903CAF"/>
    <w:rsid w:val="0090401D"/>
    <w:rsid w:val="0090463C"/>
    <w:rsid w:val="009047B9"/>
    <w:rsid w:val="00905348"/>
    <w:rsid w:val="009068C6"/>
    <w:rsid w:val="00907399"/>
    <w:rsid w:val="00907A4E"/>
    <w:rsid w:val="00907DB3"/>
    <w:rsid w:val="00907E93"/>
    <w:rsid w:val="00907F2C"/>
    <w:rsid w:val="009108AC"/>
    <w:rsid w:val="00910974"/>
    <w:rsid w:val="009136F8"/>
    <w:rsid w:val="009146DB"/>
    <w:rsid w:val="009154D9"/>
    <w:rsid w:val="0091599E"/>
    <w:rsid w:val="009178FE"/>
    <w:rsid w:val="009202A4"/>
    <w:rsid w:val="00920FB8"/>
    <w:rsid w:val="0092167B"/>
    <w:rsid w:val="00921876"/>
    <w:rsid w:val="00922F49"/>
    <w:rsid w:val="00925506"/>
    <w:rsid w:val="00926DE9"/>
    <w:rsid w:val="009276C7"/>
    <w:rsid w:val="00930157"/>
    <w:rsid w:val="00931EE3"/>
    <w:rsid w:val="00932096"/>
    <w:rsid w:val="00932754"/>
    <w:rsid w:val="009335CE"/>
    <w:rsid w:val="00934934"/>
    <w:rsid w:val="0093567F"/>
    <w:rsid w:val="00936D5B"/>
    <w:rsid w:val="00940D11"/>
    <w:rsid w:val="00941DB1"/>
    <w:rsid w:val="009425B8"/>
    <w:rsid w:val="00942BC6"/>
    <w:rsid w:val="00945474"/>
    <w:rsid w:val="009457ED"/>
    <w:rsid w:val="0094645B"/>
    <w:rsid w:val="00946A7A"/>
    <w:rsid w:val="00946F5F"/>
    <w:rsid w:val="0094712E"/>
    <w:rsid w:val="00950BD9"/>
    <w:rsid w:val="00951C95"/>
    <w:rsid w:val="00952703"/>
    <w:rsid w:val="009536D1"/>
    <w:rsid w:val="00954274"/>
    <w:rsid w:val="00954A30"/>
    <w:rsid w:val="00955AF9"/>
    <w:rsid w:val="00957526"/>
    <w:rsid w:val="0096030B"/>
    <w:rsid w:val="009613EF"/>
    <w:rsid w:val="009628ED"/>
    <w:rsid w:val="00962EB8"/>
    <w:rsid w:val="00963D53"/>
    <w:rsid w:val="00966E9F"/>
    <w:rsid w:val="00967713"/>
    <w:rsid w:val="00967A85"/>
    <w:rsid w:val="00967CF9"/>
    <w:rsid w:val="00967F64"/>
    <w:rsid w:val="00970E1A"/>
    <w:rsid w:val="009729D6"/>
    <w:rsid w:val="009732B9"/>
    <w:rsid w:val="00974864"/>
    <w:rsid w:val="00975785"/>
    <w:rsid w:val="00975C87"/>
    <w:rsid w:val="009763B4"/>
    <w:rsid w:val="00976453"/>
    <w:rsid w:val="009767B1"/>
    <w:rsid w:val="00981859"/>
    <w:rsid w:val="00982988"/>
    <w:rsid w:val="009836CF"/>
    <w:rsid w:val="009837A7"/>
    <w:rsid w:val="00983D74"/>
    <w:rsid w:val="009846B2"/>
    <w:rsid w:val="0098681F"/>
    <w:rsid w:val="009873BC"/>
    <w:rsid w:val="00987ED8"/>
    <w:rsid w:val="0099015D"/>
    <w:rsid w:val="00990647"/>
    <w:rsid w:val="0099087C"/>
    <w:rsid w:val="009922A2"/>
    <w:rsid w:val="00992DA0"/>
    <w:rsid w:val="009930D0"/>
    <w:rsid w:val="00993516"/>
    <w:rsid w:val="00993B1D"/>
    <w:rsid w:val="00993BF3"/>
    <w:rsid w:val="00993C87"/>
    <w:rsid w:val="00994A14"/>
    <w:rsid w:val="00995058"/>
    <w:rsid w:val="00995836"/>
    <w:rsid w:val="00996365"/>
    <w:rsid w:val="00997DF0"/>
    <w:rsid w:val="00997F6A"/>
    <w:rsid w:val="009A1753"/>
    <w:rsid w:val="009A2120"/>
    <w:rsid w:val="009A224B"/>
    <w:rsid w:val="009A4190"/>
    <w:rsid w:val="009A50C7"/>
    <w:rsid w:val="009A5E24"/>
    <w:rsid w:val="009A6AE8"/>
    <w:rsid w:val="009A6BE1"/>
    <w:rsid w:val="009A71A2"/>
    <w:rsid w:val="009B08C1"/>
    <w:rsid w:val="009B0C3E"/>
    <w:rsid w:val="009B436F"/>
    <w:rsid w:val="009B4D0E"/>
    <w:rsid w:val="009B4F04"/>
    <w:rsid w:val="009B5867"/>
    <w:rsid w:val="009B6244"/>
    <w:rsid w:val="009B680B"/>
    <w:rsid w:val="009B76ED"/>
    <w:rsid w:val="009B79BC"/>
    <w:rsid w:val="009B7EC3"/>
    <w:rsid w:val="009C0818"/>
    <w:rsid w:val="009C2399"/>
    <w:rsid w:val="009C43B9"/>
    <w:rsid w:val="009C48A7"/>
    <w:rsid w:val="009C5557"/>
    <w:rsid w:val="009C63DF"/>
    <w:rsid w:val="009C681D"/>
    <w:rsid w:val="009C6DAD"/>
    <w:rsid w:val="009D0061"/>
    <w:rsid w:val="009D09CB"/>
    <w:rsid w:val="009D2189"/>
    <w:rsid w:val="009D3D68"/>
    <w:rsid w:val="009D4A27"/>
    <w:rsid w:val="009D4BE2"/>
    <w:rsid w:val="009D4CB3"/>
    <w:rsid w:val="009D5D7A"/>
    <w:rsid w:val="009D73D3"/>
    <w:rsid w:val="009D7D91"/>
    <w:rsid w:val="009E1540"/>
    <w:rsid w:val="009E20BD"/>
    <w:rsid w:val="009E24EF"/>
    <w:rsid w:val="009E3E3A"/>
    <w:rsid w:val="009E4FE0"/>
    <w:rsid w:val="009E54F3"/>
    <w:rsid w:val="009E5A8B"/>
    <w:rsid w:val="009E649F"/>
    <w:rsid w:val="009E69DF"/>
    <w:rsid w:val="009E6DE4"/>
    <w:rsid w:val="009E7284"/>
    <w:rsid w:val="009E76E0"/>
    <w:rsid w:val="009F07C4"/>
    <w:rsid w:val="009F0E8E"/>
    <w:rsid w:val="009F192A"/>
    <w:rsid w:val="009F20CE"/>
    <w:rsid w:val="009F3C49"/>
    <w:rsid w:val="009F3D0F"/>
    <w:rsid w:val="009F5195"/>
    <w:rsid w:val="009F5343"/>
    <w:rsid w:val="009F6751"/>
    <w:rsid w:val="009F68BA"/>
    <w:rsid w:val="00A027B2"/>
    <w:rsid w:val="00A027D9"/>
    <w:rsid w:val="00A028C4"/>
    <w:rsid w:val="00A028D2"/>
    <w:rsid w:val="00A041E0"/>
    <w:rsid w:val="00A046EF"/>
    <w:rsid w:val="00A0471C"/>
    <w:rsid w:val="00A048C5"/>
    <w:rsid w:val="00A04EE1"/>
    <w:rsid w:val="00A053F3"/>
    <w:rsid w:val="00A06020"/>
    <w:rsid w:val="00A0687D"/>
    <w:rsid w:val="00A06CC1"/>
    <w:rsid w:val="00A070AA"/>
    <w:rsid w:val="00A07B5E"/>
    <w:rsid w:val="00A07DA1"/>
    <w:rsid w:val="00A13303"/>
    <w:rsid w:val="00A13538"/>
    <w:rsid w:val="00A14168"/>
    <w:rsid w:val="00A150CC"/>
    <w:rsid w:val="00A151E3"/>
    <w:rsid w:val="00A15E69"/>
    <w:rsid w:val="00A1607D"/>
    <w:rsid w:val="00A1710C"/>
    <w:rsid w:val="00A17D06"/>
    <w:rsid w:val="00A213BE"/>
    <w:rsid w:val="00A21F5F"/>
    <w:rsid w:val="00A23527"/>
    <w:rsid w:val="00A23560"/>
    <w:rsid w:val="00A23BB1"/>
    <w:rsid w:val="00A25A50"/>
    <w:rsid w:val="00A2629A"/>
    <w:rsid w:val="00A267AE"/>
    <w:rsid w:val="00A3036D"/>
    <w:rsid w:val="00A304B3"/>
    <w:rsid w:val="00A32063"/>
    <w:rsid w:val="00A32368"/>
    <w:rsid w:val="00A32726"/>
    <w:rsid w:val="00A32795"/>
    <w:rsid w:val="00A32BAE"/>
    <w:rsid w:val="00A33B49"/>
    <w:rsid w:val="00A33DDF"/>
    <w:rsid w:val="00A34AF4"/>
    <w:rsid w:val="00A34B15"/>
    <w:rsid w:val="00A34E7C"/>
    <w:rsid w:val="00A35654"/>
    <w:rsid w:val="00A37668"/>
    <w:rsid w:val="00A407DB"/>
    <w:rsid w:val="00A419BF"/>
    <w:rsid w:val="00A419C7"/>
    <w:rsid w:val="00A421B0"/>
    <w:rsid w:val="00A42A9F"/>
    <w:rsid w:val="00A43586"/>
    <w:rsid w:val="00A45E69"/>
    <w:rsid w:val="00A47FA8"/>
    <w:rsid w:val="00A50229"/>
    <w:rsid w:val="00A5047A"/>
    <w:rsid w:val="00A5079B"/>
    <w:rsid w:val="00A50E5B"/>
    <w:rsid w:val="00A513A3"/>
    <w:rsid w:val="00A5340F"/>
    <w:rsid w:val="00A53B35"/>
    <w:rsid w:val="00A53B99"/>
    <w:rsid w:val="00A5438B"/>
    <w:rsid w:val="00A546A3"/>
    <w:rsid w:val="00A561E6"/>
    <w:rsid w:val="00A56904"/>
    <w:rsid w:val="00A60441"/>
    <w:rsid w:val="00A60AB1"/>
    <w:rsid w:val="00A640F8"/>
    <w:rsid w:val="00A64110"/>
    <w:rsid w:val="00A6527C"/>
    <w:rsid w:val="00A6539B"/>
    <w:rsid w:val="00A66598"/>
    <w:rsid w:val="00A67381"/>
    <w:rsid w:val="00A67604"/>
    <w:rsid w:val="00A67CBE"/>
    <w:rsid w:val="00A700C0"/>
    <w:rsid w:val="00A70D1A"/>
    <w:rsid w:val="00A70ECD"/>
    <w:rsid w:val="00A70EEA"/>
    <w:rsid w:val="00A710D5"/>
    <w:rsid w:val="00A7343F"/>
    <w:rsid w:val="00A737E2"/>
    <w:rsid w:val="00A7402A"/>
    <w:rsid w:val="00A74486"/>
    <w:rsid w:val="00A747D1"/>
    <w:rsid w:val="00A7525C"/>
    <w:rsid w:val="00A7533D"/>
    <w:rsid w:val="00A75780"/>
    <w:rsid w:val="00A760D3"/>
    <w:rsid w:val="00A76137"/>
    <w:rsid w:val="00A772CD"/>
    <w:rsid w:val="00A77746"/>
    <w:rsid w:val="00A777E3"/>
    <w:rsid w:val="00A80869"/>
    <w:rsid w:val="00A8117F"/>
    <w:rsid w:val="00A8118E"/>
    <w:rsid w:val="00A8138E"/>
    <w:rsid w:val="00A815F4"/>
    <w:rsid w:val="00A81B31"/>
    <w:rsid w:val="00A82640"/>
    <w:rsid w:val="00A82EFE"/>
    <w:rsid w:val="00A82FAE"/>
    <w:rsid w:val="00A847FE"/>
    <w:rsid w:val="00A85A31"/>
    <w:rsid w:val="00A85B6D"/>
    <w:rsid w:val="00A86397"/>
    <w:rsid w:val="00A86BFF"/>
    <w:rsid w:val="00A8791E"/>
    <w:rsid w:val="00A87CA3"/>
    <w:rsid w:val="00A912DD"/>
    <w:rsid w:val="00A91AA7"/>
    <w:rsid w:val="00A92488"/>
    <w:rsid w:val="00A92697"/>
    <w:rsid w:val="00A937B6"/>
    <w:rsid w:val="00A943DA"/>
    <w:rsid w:val="00A96079"/>
    <w:rsid w:val="00A97B3C"/>
    <w:rsid w:val="00AA0031"/>
    <w:rsid w:val="00AA0898"/>
    <w:rsid w:val="00AA08B6"/>
    <w:rsid w:val="00AA29B2"/>
    <w:rsid w:val="00AA2B8F"/>
    <w:rsid w:val="00AA4286"/>
    <w:rsid w:val="00AA4B50"/>
    <w:rsid w:val="00AA570D"/>
    <w:rsid w:val="00AA668D"/>
    <w:rsid w:val="00AA7B4C"/>
    <w:rsid w:val="00AB01E2"/>
    <w:rsid w:val="00AB092F"/>
    <w:rsid w:val="00AB0F6B"/>
    <w:rsid w:val="00AB3398"/>
    <w:rsid w:val="00AB3C09"/>
    <w:rsid w:val="00AB599A"/>
    <w:rsid w:val="00AC0509"/>
    <w:rsid w:val="00AC0879"/>
    <w:rsid w:val="00AC1757"/>
    <w:rsid w:val="00AC1A45"/>
    <w:rsid w:val="00AC1F75"/>
    <w:rsid w:val="00AC24FA"/>
    <w:rsid w:val="00AC34F1"/>
    <w:rsid w:val="00AC3978"/>
    <w:rsid w:val="00AC4E6F"/>
    <w:rsid w:val="00AC599A"/>
    <w:rsid w:val="00AC5B27"/>
    <w:rsid w:val="00AC673A"/>
    <w:rsid w:val="00AC75D6"/>
    <w:rsid w:val="00AD01C4"/>
    <w:rsid w:val="00AD0D0A"/>
    <w:rsid w:val="00AD1071"/>
    <w:rsid w:val="00AD183B"/>
    <w:rsid w:val="00AD3590"/>
    <w:rsid w:val="00AD378F"/>
    <w:rsid w:val="00AD432E"/>
    <w:rsid w:val="00AD4CB2"/>
    <w:rsid w:val="00AD51D9"/>
    <w:rsid w:val="00AD553C"/>
    <w:rsid w:val="00AD5E84"/>
    <w:rsid w:val="00AD7A5C"/>
    <w:rsid w:val="00AE097F"/>
    <w:rsid w:val="00AE0C0B"/>
    <w:rsid w:val="00AE178C"/>
    <w:rsid w:val="00AE2647"/>
    <w:rsid w:val="00AE2B4F"/>
    <w:rsid w:val="00AE34BA"/>
    <w:rsid w:val="00AE3614"/>
    <w:rsid w:val="00AE3C1E"/>
    <w:rsid w:val="00AE3EFA"/>
    <w:rsid w:val="00AE40C0"/>
    <w:rsid w:val="00AE4ADC"/>
    <w:rsid w:val="00AE5E78"/>
    <w:rsid w:val="00AE6002"/>
    <w:rsid w:val="00AE6C22"/>
    <w:rsid w:val="00AE6CA2"/>
    <w:rsid w:val="00AE7290"/>
    <w:rsid w:val="00AE7498"/>
    <w:rsid w:val="00AE7A03"/>
    <w:rsid w:val="00AF0341"/>
    <w:rsid w:val="00AF0670"/>
    <w:rsid w:val="00AF20D0"/>
    <w:rsid w:val="00AF2FEB"/>
    <w:rsid w:val="00AF3CC3"/>
    <w:rsid w:val="00AF492F"/>
    <w:rsid w:val="00AF5DBE"/>
    <w:rsid w:val="00AF6F5D"/>
    <w:rsid w:val="00B01908"/>
    <w:rsid w:val="00B02F87"/>
    <w:rsid w:val="00B039A9"/>
    <w:rsid w:val="00B04819"/>
    <w:rsid w:val="00B05A84"/>
    <w:rsid w:val="00B06433"/>
    <w:rsid w:val="00B0678F"/>
    <w:rsid w:val="00B06BF7"/>
    <w:rsid w:val="00B0738D"/>
    <w:rsid w:val="00B07A9E"/>
    <w:rsid w:val="00B102B9"/>
    <w:rsid w:val="00B10429"/>
    <w:rsid w:val="00B11254"/>
    <w:rsid w:val="00B12088"/>
    <w:rsid w:val="00B1253A"/>
    <w:rsid w:val="00B13BAA"/>
    <w:rsid w:val="00B153C6"/>
    <w:rsid w:val="00B155F9"/>
    <w:rsid w:val="00B15BAD"/>
    <w:rsid w:val="00B15CED"/>
    <w:rsid w:val="00B17D12"/>
    <w:rsid w:val="00B201C4"/>
    <w:rsid w:val="00B2096E"/>
    <w:rsid w:val="00B2124F"/>
    <w:rsid w:val="00B21464"/>
    <w:rsid w:val="00B233BD"/>
    <w:rsid w:val="00B23880"/>
    <w:rsid w:val="00B25814"/>
    <w:rsid w:val="00B26621"/>
    <w:rsid w:val="00B268A6"/>
    <w:rsid w:val="00B2691E"/>
    <w:rsid w:val="00B26A6F"/>
    <w:rsid w:val="00B26C99"/>
    <w:rsid w:val="00B27009"/>
    <w:rsid w:val="00B307AE"/>
    <w:rsid w:val="00B30FC1"/>
    <w:rsid w:val="00B31787"/>
    <w:rsid w:val="00B32DD3"/>
    <w:rsid w:val="00B3389D"/>
    <w:rsid w:val="00B338AC"/>
    <w:rsid w:val="00B33F29"/>
    <w:rsid w:val="00B34262"/>
    <w:rsid w:val="00B345A9"/>
    <w:rsid w:val="00B34C95"/>
    <w:rsid w:val="00B34C9F"/>
    <w:rsid w:val="00B35380"/>
    <w:rsid w:val="00B3672E"/>
    <w:rsid w:val="00B37402"/>
    <w:rsid w:val="00B4015B"/>
    <w:rsid w:val="00B415A7"/>
    <w:rsid w:val="00B415F9"/>
    <w:rsid w:val="00B41E1E"/>
    <w:rsid w:val="00B42095"/>
    <w:rsid w:val="00B4213D"/>
    <w:rsid w:val="00B424F4"/>
    <w:rsid w:val="00B447F7"/>
    <w:rsid w:val="00B44973"/>
    <w:rsid w:val="00B45142"/>
    <w:rsid w:val="00B45A2A"/>
    <w:rsid w:val="00B45A3F"/>
    <w:rsid w:val="00B46ED9"/>
    <w:rsid w:val="00B47923"/>
    <w:rsid w:val="00B47B96"/>
    <w:rsid w:val="00B50A4E"/>
    <w:rsid w:val="00B50E0C"/>
    <w:rsid w:val="00B51568"/>
    <w:rsid w:val="00B518CC"/>
    <w:rsid w:val="00B51E1D"/>
    <w:rsid w:val="00B5210C"/>
    <w:rsid w:val="00B52A45"/>
    <w:rsid w:val="00B531EE"/>
    <w:rsid w:val="00B5362E"/>
    <w:rsid w:val="00B54438"/>
    <w:rsid w:val="00B54649"/>
    <w:rsid w:val="00B54819"/>
    <w:rsid w:val="00B54918"/>
    <w:rsid w:val="00B54A16"/>
    <w:rsid w:val="00B54CF1"/>
    <w:rsid w:val="00B55226"/>
    <w:rsid w:val="00B558F6"/>
    <w:rsid w:val="00B55A2A"/>
    <w:rsid w:val="00B55C00"/>
    <w:rsid w:val="00B60625"/>
    <w:rsid w:val="00B60D80"/>
    <w:rsid w:val="00B6108D"/>
    <w:rsid w:val="00B61685"/>
    <w:rsid w:val="00B61B7D"/>
    <w:rsid w:val="00B632A6"/>
    <w:rsid w:val="00B6357B"/>
    <w:rsid w:val="00B636CF"/>
    <w:rsid w:val="00B6398C"/>
    <w:rsid w:val="00B64A9D"/>
    <w:rsid w:val="00B64DCC"/>
    <w:rsid w:val="00B66086"/>
    <w:rsid w:val="00B671DD"/>
    <w:rsid w:val="00B67A3A"/>
    <w:rsid w:val="00B67B35"/>
    <w:rsid w:val="00B67D7F"/>
    <w:rsid w:val="00B67DAC"/>
    <w:rsid w:val="00B7052C"/>
    <w:rsid w:val="00B71315"/>
    <w:rsid w:val="00B720ED"/>
    <w:rsid w:val="00B724ED"/>
    <w:rsid w:val="00B73180"/>
    <w:rsid w:val="00B73D18"/>
    <w:rsid w:val="00B73D3B"/>
    <w:rsid w:val="00B7404E"/>
    <w:rsid w:val="00B74A86"/>
    <w:rsid w:val="00B74AA7"/>
    <w:rsid w:val="00B7558D"/>
    <w:rsid w:val="00B75C21"/>
    <w:rsid w:val="00B76490"/>
    <w:rsid w:val="00B77257"/>
    <w:rsid w:val="00B7739C"/>
    <w:rsid w:val="00B77E01"/>
    <w:rsid w:val="00B81D7E"/>
    <w:rsid w:val="00B82AED"/>
    <w:rsid w:val="00B8515B"/>
    <w:rsid w:val="00B85503"/>
    <w:rsid w:val="00B85E85"/>
    <w:rsid w:val="00B86481"/>
    <w:rsid w:val="00B869F9"/>
    <w:rsid w:val="00B87382"/>
    <w:rsid w:val="00B904E6"/>
    <w:rsid w:val="00B90799"/>
    <w:rsid w:val="00B90D7C"/>
    <w:rsid w:val="00B9218C"/>
    <w:rsid w:val="00B92800"/>
    <w:rsid w:val="00B932A9"/>
    <w:rsid w:val="00B9388C"/>
    <w:rsid w:val="00B9403D"/>
    <w:rsid w:val="00B9457F"/>
    <w:rsid w:val="00B95C0A"/>
    <w:rsid w:val="00B968D8"/>
    <w:rsid w:val="00B96CF8"/>
    <w:rsid w:val="00BA0289"/>
    <w:rsid w:val="00BA0656"/>
    <w:rsid w:val="00BA0DC4"/>
    <w:rsid w:val="00BA21BE"/>
    <w:rsid w:val="00BA235D"/>
    <w:rsid w:val="00BA34E0"/>
    <w:rsid w:val="00BA4588"/>
    <w:rsid w:val="00BA4DE7"/>
    <w:rsid w:val="00BA506D"/>
    <w:rsid w:val="00BA5DF9"/>
    <w:rsid w:val="00BA5F0F"/>
    <w:rsid w:val="00BA6904"/>
    <w:rsid w:val="00BB0577"/>
    <w:rsid w:val="00BB065B"/>
    <w:rsid w:val="00BB0BEE"/>
    <w:rsid w:val="00BB139B"/>
    <w:rsid w:val="00BB2239"/>
    <w:rsid w:val="00BB2367"/>
    <w:rsid w:val="00BB26F8"/>
    <w:rsid w:val="00BB4231"/>
    <w:rsid w:val="00BB439B"/>
    <w:rsid w:val="00BB49CE"/>
    <w:rsid w:val="00BB5A70"/>
    <w:rsid w:val="00BB65C4"/>
    <w:rsid w:val="00BB763F"/>
    <w:rsid w:val="00BC0075"/>
    <w:rsid w:val="00BC17C8"/>
    <w:rsid w:val="00BC1932"/>
    <w:rsid w:val="00BC298D"/>
    <w:rsid w:val="00BC424E"/>
    <w:rsid w:val="00BC4707"/>
    <w:rsid w:val="00BC53F0"/>
    <w:rsid w:val="00BC6068"/>
    <w:rsid w:val="00BC6290"/>
    <w:rsid w:val="00BC63DC"/>
    <w:rsid w:val="00BC64D0"/>
    <w:rsid w:val="00BC673F"/>
    <w:rsid w:val="00BC7054"/>
    <w:rsid w:val="00BC733F"/>
    <w:rsid w:val="00BC74A6"/>
    <w:rsid w:val="00BC793E"/>
    <w:rsid w:val="00BC7BBA"/>
    <w:rsid w:val="00BD0592"/>
    <w:rsid w:val="00BD0FA8"/>
    <w:rsid w:val="00BD1835"/>
    <w:rsid w:val="00BD2B31"/>
    <w:rsid w:val="00BD31E1"/>
    <w:rsid w:val="00BD3E62"/>
    <w:rsid w:val="00BD3EDF"/>
    <w:rsid w:val="00BD4207"/>
    <w:rsid w:val="00BD5BE7"/>
    <w:rsid w:val="00BD606A"/>
    <w:rsid w:val="00BD638D"/>
    <w:rsid w:val="00BD6DC3"/>
    <w:rsid w:val="00BD6E11"/>
    <w:rsid w:val="00BD78EF"/>
    <w:rsid w:val="00BE0184"/>
    <w:rsid w:val="00BE15B6"/>
    <w:rsid w:val="00BE18BC"/>
    <w:rsid w:val="00BE263C"/>
    <w:rsid w:val="00BE2FBE"/>
    <w:rsid w:val="00BE3560"/>
    <w:rsid w:val="00BE5140"/>
    <w:rsid w:val="00BE5580"/>
    <w:rsid w:val="00BE5A57"/>
    <w:rsid w:val="00BE634D"/>
    <w:rsid w:val="00BE6440"/>
    <w:rsid w:val="00BF03A0"/>
    <w:rsid w:val="00BF1030"/>
    <w:rsid w:val="00BF1F4F"/>
    <w:rsid w:val="00BF421D"/>
    <w:rsid w:val="00BF4658"/>
    <w:rsid w:val="00BF4E8B"/>
    <w:rsid w:val="00BF5035"/>
    <w:rsid w:val="00BF539F"/>
    <w:rsid w:val="00BF6450"/>
    <w:rsid w:val="00BF7C42"/>
    <w:rsid w:val="00BF7DC4"/>
    <w:rsid w:val="00C01A13"/>
    <w:rsid w:val="00C01BF9"/>
    <w:rsid w:val="00C03A99"/>
    <w:rsid w:val="00C0427E"/>
    <w:rsid w:val="00C05445"/>
    <w:rsid w:val="00C06293"/>
    <w:rsid w:val="00C074BC"/>
    <w:rsid w:val="00C07594"/>
    <w:rsid w:val="00C076DF"/>
    <w:rsid w:val="00C07E30"/>
    <w:rsid w:val="00C1007F"/>
    <w:rsid w:val="00C1110C"/>
    <w:rsid w:val="00C13379"/>
    <w:rsid w:val="00C13B4A"/>
    <w:rsid w:val="00C14542"/>
    <w:rsid w:val="00C148D1"/>
    <w:rsid w:val="00C159C9"/>
    <w:rsid w:val="00C159E7"/>
    <w:rsid w:val="00C15DF0"/>
    <w:rsid w:val="00C160B0"/>
    <w:rsid w:val="00C1795B"/>
    <w:rsid w:val="00C17B1E"/>
    <w:rsid w:val="00C20977"/>
    <w:rsid w:val="00C20F3D"/>
    <w:rsid w:val="00C2259D"/>
    <w:rsid w:val="00C2292B"/>
    <w:rsid w:val="00C22F56"/>
    <w:rsid w:val="00C23C62"/>
    <w:rsid w:val="00C24638"/>
    <w:rsid w:val="00C24817"/>
    <w:rsid w:val="00C250E2"/>
    <w:rsid w:val="00C2512F"/>
    <w:rsid w:val="00C257DE"/>
    <w:rsid w:val="00C25848"/>
    <w:rsid w:val="00C2664E"/>
    <w:rsid w:val="00C26B71"/>
    <w:rsid w:val="00C27339"/>
    <w:rsid w:val="00C274A7"/>
    <w:rsid w:val="00C27779"/>
    <w:rsid w:val="00C277FB"/>
    <w:rsid w:val="00C27D0F"/>
    <w:rsid w:val="00C30DFA"/>
    <w:rsid w:val="00C317AF"/>
    <w:rsid w:val="00C32A57"/>
    <w:rsid w:val="00C3313D"/>
    <w:rsid w:val="00C34830"/>
    <w:rsid w:val="00C34C1D"/>
    <w:rsid w:val="00C34ECF"/>
    <w:rsid w:val="00C35686"/>
    <w:rsid w:val="00C36063"/>
    <w:rsid w:val="00C37537"/>
    <w:rsid w:val="00C40E5F"/>
    <w:rsid w:val="00C41021"/>
    <w:rsid w:val="00C41515"/>
    <w:rsid w:val="00C41903"/>
    <w:rsid w:val="00C41D42"/>
    <w:rsid w:val="00C43204"/>
    <w:rsid w:val="00C448A6"/>
    <w:rsid w:val="00C44EB1"/>
    <w:rsid w:val="00C45D70"/>
    <w:rsid w:val="00C46B7E"/>
    <w:rsid w:val="00C478B0"/>
    <w:rsid w:val="00C50704"/>
    <w:rsid w:val="00C50B1C"/>
    <w:rsid w:val="00C50C45"/>
    <w:rsid w:val="00C50E25"/>
    <w:rsid w:val="00C521AE"/>
    <w:rsid w:val="00C52960"/>
    <w:rsid w:val="00C52F3E"/>
    <w:rsid w:val="00C541F9"/>
    <w:rsid w:val="00C548DB"/>
    <w:rsid w:val="00C54F6F"/>
    <w:rsid w:val="00C60657"/>
    <w:rsid w:val="00C60F57"/>
    <w:rsid w:val="00C61022"/>
    <w:rsid w:val="00C622E9"/>
    <w:rsid w:val="00C62C76"/>
    <w:rsid w:val="00C62CCE"/>
    <w:rsid w:val="00C633F9"/>
    <w:rsid w:val="00C64956"/>
    <w:rsid w:val="00C653ED"/>
    <w:rsid w:val="00C66391"/>
    <w:rsid w:val="00C6671A"/>
    <w:rsid w:val="00C66CD5"/>
    <w:rsid w:val="00C67C22"/>
    <w:rsid w:val="00C7019B"/>
    <w:rsid w:val="00C70527"/>
    <w:rsid w:val="00C71651"/>
    <w:rsid w:val="00C72512"/>
    <w:rsid w:val="00C72891"/>
    <w:rsid w:val="00C72A2A"/>
    <w:rsid w:val="00C72A58"/>
    <w:rsid w:val="00C72CE9"/>
    <w:rsid w:val="00C72E46"/>
    <w:rsid w:val="00C7314D"/>
    <w:rsid w:val="00C7435E"/>
    <w:rsid w:val="00C746A4"/>
    <w:rsid w:val="00C751EE"/>
    <w:rsid w:val="00C75569"/>
    <w:rsid w:val="00C758AD"/>
    <w:rsid w:val="00C7768C"/>
    <w:rsid w:val="00C77D0F"/>
    <w:rsid w:val="00C80BFE"/>
    <w:rsid w:val="00C80C29"/>
    <w:rsid w:val="00C80E14"/>
    <w:rsid w:val="00C81D3D"/>
    <w:rsid w:val="00C825AB"/>
    <w:rsid w:val="00C83078"/>
    <w:rsid w:val="00C836D8"/>
    <w:rsid w:val="00C83A6A"/>
    <w:rsid w:val="00C83C34"/>
    <w:rsid w:val="00C85C65"/>
    <w:rsid w:val="00C86DCD"/>
    <w:rsid w:val="00C901D2"/>
    <w:rsid w:val="00C9416D"/>
    <w:rsid w:val="00C95532"/>
    <w:rsid w:val="00C95F92"/>
    <w:rsid w:val="00C9682C"/>
    <w:rsid w:val="00C975B8"/>
    <w:rsid w:val="00C97F1D"/>
    <w:rsid w:val="00CA02F3"/>
    <w:rsid w:val="00CA1870"/>
    <w:rsid w:val="00CA4C49"/>
    <w:rsid w:val="00CA5A30"/>
    <w:rsid w:val="00CA5E6D"/>
    <w:rsid w:val="00CA7B63"/>
    <w:rsid w:val="00CB0455"/>
    <w:rsid w:val="00CB0719"/>
    <w:rsid w:val="00CB0ADF"/>
    <w:rsid w:val="00CB0B4D"/>
    <w:rsid w:val="00CB1B8E"/>
    <w:rsid w:val="00CB2BA2"/>
    <w:rsid w:val="00CB4320"/>
    <w:rsid w:val="00CB45BA"/>
    <w:rsid w:val="00CB4B9B"/>
    <w:rsid w:val="00CB67DA"/>
    <w:rsid w:val="00CB71F8"/>
    <w:rsid w:val="00CC03C0"/>
    <w:rsid w:val="00CC1EA0"/>
    <w:rsid w:val="00CC1EC1"/>
    <w:rsid w:val="00CC328A"/>
    <w:rsid w:val="00CC3CEB"/>
    <w:rsid w:val="00CC47B0"/>
    <w:rsid w:val="00CC4BB2"/>
    <w:rsid w:val="00CC5190"/>
    <w:rsid w:val="00CC5217"/>
    <w:rsid w:val="00CD097F"/>
    <w:rsid w:val="00CD262A"/>
    <w:rsid w:val="00CD3183"/>
    <w:rsid w:val="00CD451D"/>
    <w:rsid w:val="00CD5158"/>
    <w:rsid w:val="00CD53C4"/>
    <w:rsid w:val="00CD5A2F"/>
    <w:rsid w:val="00CD5BC0"/>
    <w:rsid w:val="00CD5BCC"/>
    <w:rsid w:val="00CD65F5"/>
    <w:rsid w:val="00CE045E"/>
    <w:rsid w:val="00CE08AD"/>
    <w:rsid w:val="00CE25A7"/>
    <w:rsid w:val="00CE2FC1"/>
    <w:rsid w:val="00CE3FDA"/>
    <w:rsid w:val="00CE5D85"/>
    <w:rsid w:val="00CE5FAC"/>
    <w:rsid w:val="00CE67B4"/>
    <w:rsid w:val="00CE6E59"/>
    <w:rsid w:val="00CE7691"/>
    <w:rsid w:val="00CE7EAA"/>
    <w:rsid w:val="00CF2101"/>
    <w:rsid w:val="00CF239D"/>
    <w:rsid w:val="00CF2CC5"/>
    <w:rsid w:val="00CF3C21"/>
    <w:rsid w:val="00CF48D8"/>
    <w:rsid w:val="00CF580A"/>
    <w:rsid w:val="00CF5FA4"/>
    <w:rsid w:val="00CF66C5"/>
    <w:rsid w:val="00CF7852"/>
    <w:rsid w:val="00D00B84"/>
    <w:rsid w:val="00D00D66"/>
    <w:rsid w:val="00D0198B"/>
    <w:rsid w:val="00D02291"/>
    <w:rsid w:val="00D0380A"/>
    <w:rsid w:val="00D04343"/>
    <w:rsid w:val="00D044B0"/>
    <w:rsid w:val="00D044F0"/>
    <w:rsid w:val="00D04D37"/>
    <w:rsid w:val="00D052F6"/>
    <w:rsid w:val="00D06B54"/>
    <w:rsid w:val="00D06D65"/>
    <w:rsid w:val="00D0709E"/>
    <w:rsid w:val="00D072D8"/>
    <w:rsid w:val="00D07881"/>
    <w:rsid w:val="00D07A20"/>
    <w:rsid w:val="00D1000A"/>
    <w:rsid w:val="00D116AC"/>
    <w:rsid w:val="00D15A14"/>
    <w:rsid w:val="00D15C76"/>
    <w:rsid w:val="00D16168"/>
    <w:rsid w:val="00D16BD9"/>
    <w:rsid w:val="00D16CFB"/>
    <w:rsid w:val="00D20647"/>
    <w:rsid w:val="00D20736"/>
    <w:rsid w:val="00D20C83"/>
    <w:rsid w:val="00D218A9"/>
    <w:rsid w:val="00D21BE2"/>
    <w:rsid w:val="00D21C37"/>
    <w:rsid w:val="00D22383"/>
    <w:rsid w:val="00D22A37"/>
    <w:rsid w:val="00D234A3"/>
    <w:rsid w:val="00D23952"/>
    <w:rsid w:val="00D2422D"/>
    <w:rsid w:val="00D24786"/>
    <w:rsid w:val="00D25809"/>
    <w:rsid w:val="00D2600E"/>
    <w:rsid w:val="00D2623D"/>
    <w:rsid w:val="00D26A18"/>
    <w:rsid w:val="00D27986"/>
    <w:rsid w:val="00D3119D"/>
    <w:rsid w:val="00D312B5"/>
    <w:rsid w:val="00D318DC"/>
    <w:rsid w:val="00D31EA4"/>
    <w:rsid w:val="00D31EE2"/>
    <w:rsid w:val="00D32ACB"/>
    <w:rsid w:val="00D3359C"/>
    <w:rsid w:val="00D3378A"/>
    <w:rsid w:val="00D33941"/>
    <w:rsid w:val="00D34FE3"/>
    <w:rsid w:val="00D3570C"/>
    <w:rsid w:val="00D36BA9"/>
    <w:rsid w:val="00D37434"/>
    <w:rsid w:val="00D37968"/>
    <w:rsid w:val="00D37AB1"/>
    <w:rsid w:val="00D41156"/>
    <w:rsid w:val="00D4189C"/>
    <w:rsid w:val="00D41E53"/>
    <w:rsid w:val="00D421C9"/>
    <w:rsid w:val="00D42E49"/>
    <w:rsid w:val="00D4394F"/>
    <w:rsid w:val="00D446FB"/>
    <w:rsid w:val="00D457C9"/>
    <w:rsid w:val="00D458BA"/>
    <w:rsid w:val="00D45FB7"/>
    <w:rsid w:val="00D464FD"/>
    <w:rsid w:val="00D46531"/>
    <w:rsid w:val="00D46656"/>
    <w:rsid w:val="00D46BD0"/>
    <w:rsid w:val="00D4762A"/>
    <w:rsid w:val="00D47A3D"/>
    <w:rsid w:val="00D50BAA"/>
    <w:rsid w:val="00D51B59"/>
    <w:rsid w:val="00D523B5"/>
    <w:rsid w:val="00D52549"/>
    <w:rsid w:val="00D539FC"/>
    <w:rsid w:val="00D53B11"/>
    <w:rsid w:val="00D546DC"/>
    <w:rsid w:val="00D54F51"/>
    <w:rsid w:val="00D57FFC"/>
    <w:rsid w:val="00D60C11"/>
    <w:rsid w:val="00D60C7C"/>
    <w:rsid w:val="00D62A26"/>
    <w:rsid w:val="00D63A08"/>
    <w:rsid w:val="00D63B62"/>
    <w:rsid w:val="00D63E95"/>
    <w:rsid w:val="00D64B28"/>
    <w:rsid w:val="00D64BFC"/>
    <w:rsid w:val="00D6566D"/>
    <w:rsid w:val="00D6688E"/>
    <w:rsid w:val="00D67BBC"/>
    <w:rsid w:val="00D702E4"/>
    <w:rsid w:val="00D706AF"/>
    <w:rsid w:val="00D71A2F"/>
    <w:rsid w:val="00D71CEA"/>
    <w:rsid w:val="00D73B2C"/>
    <w:rsid w:val="00D73B53"/>
    <w:rsid w:val="00D74866"/>
    <w:rsid w:val="00D74E2C"/>
    <w:rsid w:val="00D75384"/>
    <w:rsid w:val="00D76711"/>
    <w:rsid w:val="00D80050"/>
    <w:rsid w:val="00D804B8"/>
    <w:rsid w:val="00D805E3"/>
    <w:rsid w:val="00D8068E"/>
    <w:rsid w:val="00D81243"/>
    <w:rsid w:val="00D82907"/>
    <w:rsid w:val="00D83707"/>
    <w:rsid w:val="00D839BA"/>
    <w:rsid w:val="00D83D73"/>
    <w:rsid w:val="00D84646"/>
    <w:rsid w:val="00D85355"/>
    <w:rsid w:val="00D853DA"/>
    <w:rsid w:val="00D85CD5"/>
    <w:rsid w:val="00D85EBA"/>
    <w:rsid w:val="00D8650C"/>
    <w:rsid w:val="00D87B98"/>
    <w:rsid w:val="00D902F5"/>
    <w:rsid w:val="00D90518"/>
    <w:rsid w:val="00D92177"/>
    <w:rsid w:val="00D922EE"/>
    <w:rsid w:val="00D92D67"/>
    <w:rsid w:val="00D932ED"/>
    <w:rsid w:val="00D94A3C"/>
    <w:rsid w:val="00D94BCB"/>
    <w:rsid w:val="00D96125"/>
    <w:rsid w:val="00D96513"/>
    <w:rsid w:val="00D96DFB"/>
    <w:rsid w:val="00D97EE8"/>
    <w:rsid w:val="00DA0E6B"/>
    <w:rsid w:val="00DA1F67"/>
    <w:rsid w:val="00DA4A19"/>
    <w:rsid w:val="00DA7DC6"/>
    <w:rsid w:val="00DB0B1F"/>
    <w:rsid w:val="00DB20E0"/>
    <w:rsid w:val="00DB2408"/>
    <w:rsid w:val="00DB2A63"/>
    <w:rsid w:val="00DB2D8E"/>
    <w:rsid w:val="00DB354E"/>
    <w:rsid w:val="00DB36E2"/>
    <w:rsid w:val="00DB7F08"/>
    <w:rsid w:val="00DC05B7"/>
    <w:rsid w:val="00DC10AC"/>
    <w:rsid w:val="00DC12A8"/>
    <w:rsid w:val="00DC158C"/>
    <w:rsid w:val="00DC27C9"/>
    <w:rsid w:val="00DC27F9"/>
    <w:rsid w:val="00DC2850"/>
    <w:rsid w:val="00DC2D7A"/>
    <w:rsid w:val="00DC46BB"/>
    <w:rsid w:val="00DC4A75"/>
    <w:rsid w:val="00DC4E8E"/>
    <w:rsid w:val="00DC5071"/>
    <w:rsid w:val="00DC596C"/>
    <w:rsid w:val="00DC67A4"/>
    <w:rsid w:val="00DC7BFF"/>
    <w:rsid w:val="00DD003C"/>
    <w:rsid w:val="00DD0600"/>
    <w:rsid w:val="00DD0992"/>
    <w:rsid w:val="00DD30CA"/>
    <w:rsid w:val="00DD4626"/>
    <w:rsid w:val="00DD4FF9"/>
    <w:rsid w:val="00DD5BD3"/>
    <w:rsid w:val="00DD5DC3"/>
    <w:rsid w:val="00DD5FFD"/>
    <w:rsid w:val="00DD6498"/>
    <w:rsid w:val="00DD6891"/>
    <w:rsid w:val="00DE1F3F"/>
    <w:rsid w:val="00DE2C3D"/>
    <w:rsid w:val="00DE3029"/>
    <w:rsid w:val="00DE56AD"/>
    <w:rsid w:val="00DE6336"/>
    <w:rsid w:val="00DE6621"/>
    <w:rsid w:val="00DE6AD4"/>
    <w:rsid w:val="00DE6B8D"/>
    <w:rsid w:val="00DE78DD"/>
    <w:rsid w:val="00DE7EEE"/>
    <w:rsid w:val="00DF02F7"/>
    <w:rsid w:val="00DF081B"/>
    <w:rsid w:val="00DF0C6B"/>
    <w:rsid w:val="00DF165B"/>
    <w:rsid w:val="00DF20D0"/>
    <w:rsid w:val="00DF2170"/>
    <w:rsid w:val="00DF23F3"/>
    <w:rsid w:val="00DF311D"/>
    <w:rsid w:val="00DF3487"/>
    <w:rsid w:val="00DF492C"/>
    <w:rsid w:val="00DF587D"/>
    <w:rsid w:val="00DF5A1B"/>
    <w:rsid w:val="00DF5CFD"/>
    <w:rsid w:val="00DF5ED4"/>
    <w:rsid w:val="00DF6908"/>
    <w:rsid w:val="00E002D1"/>
    <w:rsid w:val="00E007ED"/>
    <w:rsid w:val="00E00CD1"/>
    <w:rsid w:val="00E00D37"/>
    <w:rsid w:val="00E01070"/>
    <w:rsid w:val="00E01681"/>
    <w:rsid w:val="00E026DD"/>
    <w:rsid w:val="00E05D64"/>
    <w:rsid w:val="00E0660E"/>
    <w:rsid w:val="00E06E92"/>
    <w:rsid w:val="00E07598"/>
    <w:rsid w:val="00E103E0"/>
    <w:rsid w:val="00E10542"/>
    <w:rsid w:val="00E10EF1"/>
    <w:rsid w:val="00E11010"/>
    <w:rsid w:val="00E113C0"/>
    <w:rsid w:val="00E1162F"/>
    <w:rsid w:val="00E11F57"/>
    <w:rsid w:val="00E124AB"/>
    <w:rsid w:val="00E12E93"/>
    <w:rsid w:val="00E133CC"/>
    <w:rsid w:val="00E14107"/>
    <w:rsid w:val="00E14B83"/>
    <w:rsid w:val="00E14FA0"/>
    <w:rsid w:val="00E153F2"/>
    <w:rsid w:val="00E15595"/>
    <w:rsid w:val="00E1687D"/>
    <w:rsid w:val="00E168B3"/>
    <w:rsid w:val="00E20092"/>
    <w:rsid w:val="00E205C7"/>
    <w:rsid w:val="00E207DB"/>
    <w:rsid w:val="00E21492"/>
    <w:rsid w:val="00E218BC"/>
    <w:rsid w:val="00E22CA8"/>
    <w:rsid w:val="00E22FA9"/>
    <w:rsid w:val="00E236E1"/>
    <w:rsid w:val="00E240B2"/>
    <w:rsid w:val="00E24808"/>
    <w:rsid w:val="00E25C73"/>
    <w:rsid w:val="00E27216"/>
    <w:rsid w:val="00E272A1"/>
    <w:rsid w:val="00E27389"/>
    <w:rsid w:val="00E307B6"/>
    <w:rsid w:val="00E30D82"/>
    <w:rsid w:val="00E3141F"/>
    <w:rsid w:val="00E31F31"/>
    <w:rsid w:val="00E324F9"/>
    <w:rsid w:val="00E33666"/>
    <w:rsid w:val="00E350FD"/>
    <w:rsid w:val="00E3577C"/>
    <w:rsid w:val="00E366A5"/>
    <w:rsid w:val="00E3753F"/>
    <w:rsid w:val="00E411C0"/>
    <w:rsid w:val="00E41C1D"/>
    <w:rsid w:val="00E42AEF"/>
    <w:rsid w:val="00E43041"/>
    <w:rsid w:val="00E44B54"/>
    <w:rsid w:val="00E45FF6"/>
    <w:rsid w:val="00E462A0"/>
    <w:rsid w:val="00E46518"/>
    <w:rsid w:val="00E47C62"/>
    <w:rsid w:val="00E514C0"/>
    <w:rsid w:val="00E51925"/>
    <w:rsid w:val="00E51A62"/>
    <w:rsid w:val="00E522F2"/>
    <w:rsid w:val="00E52D94"/>
    <w:rsid w:val="00E533F0"/>
    <w:rsid w:val="00E5349D"/>
    <w:rsid w:val="00E534A0"/>
    <w:rsid w:val="00E53738"/>
    <w:rsid w:val="00E53752"/>
    <w:rsid w:val="00E5425E"/>
    <w:rsid w:val="00E56020"/>
    <w:rsid w:val="00E56F51"/>
    <w:rsid w:val="00E610D8"/>
    <w:rsid w:val="00E61D88"/>
    <w:rsid w:val="00E62FC3"/>
    <w:rsid w:val="00E64DE5"/>
    <w:rsid w:val="00E64F3C"/>
    <w:rsid w:val="00E654FC"/>
    <w:rsid w:val="00E65739"/>
    <w:rsid w:val="00E67D96"/>
    <w:rsid w:val="00E70AB3"/>
    <w:rsid w:val="00E717BF"/>
    <w:rsid w:val="00E721F0"/>
    <w:rsid w:val="00E723F7"/>
    <w:rsid w:val="00E72C58"/>
    <w:rsid w:val="00E7425D"/>
    <w:rsid w:val="00E7450C"/>
    <w:rsid w:val="00E74AAD"/>
    <w:rsid w:val="00E75246"/>
    <w:rsid w:val="00E75396"/>
    <w:rsid w:val="00E753A3"/>
    <w:rsid w:val="00E76B8D"/>
    <w:rsid w:val="00E77678"/>
    <w:rsid w:val="00E80B1A"/>
    <w:rsid w:val="00E80CEE"/>
    <w:rsid w:val="00E8211E"/>
    <w:rsid w:val="00E82780"/>
    <w:rsid w:val="00E82F10"/>
    <w:rsid w:val="00E84738"/>
    <w:rsid w:val="00E857BC"/>
    <w:rsid w:val="00E85D1B"/>
    <w:rsid w:val="00E86A83"/>
    <w:rsid w:val="00E87FF6"/>
    <w:rsid w:val="00E904B7"/>
    <w:rsid w:val="00E90F6B"/>
    <w:rsid w:val="00E91017"/>
    <w:rsid w:val="00E9104D"/>
    <w:rsid w:val="00E9204F"/>
    <w:rsid w:val="00E92172"/>
    <w:rsid w:val="00E939BC"/>
    <w:rsid w:val="00E955B9"/>
    <w:rsid w:val="00E969EF"/>
    <w:rsid w:val="00E97388"/>
    <w:rsid w:val="00E97395"/>
    <w:rsid w:val="00E9752B"/>
    <w:rsid w:val="00EA09DB"/>
    <w:rsid w:val="00EA1B12"/>
    <w:rsid w:val="00EA3046"/>
    <w:rsid w:val="00EA4ED9"/>
    <w:rsid w:val="00EA4F8C"/>
    <w:rsid w:val="00EA56EB"/>
    <w:rsid w:val="00EA5E4C"/>
    <w:rsid w:val="00EA61AE"/>
    <w:rsid w:val="00EA65D5"/>
    <w:rsid w:val="00EA692B"/>
    <w:rsid w:val="00EA6D7B"/>
    <w:rsid w:val="00EA71A2"/>
    <w:rsid w:val="00EA7FDB"/>
    <w:rsid w:val="00EB05A0"/>
    <w:rsid w:val="00EB263F"/>
    <w:rsid w:val="00EB267D"/>
    <w:rsid w:val="00EB3A36"/>
    <w:rsid w:val="00EB4209"/>
    <w:rsid w:val="00EB4BE0"/>
    <w:rsid w:val="00EB5035"/>
    <w:rsid w:val="00EB53FE"/>
    <w:rsid w:val="00EB58DA"/>
    <w:rsid w:val="00EB6392"/>
    <w:rsid w:val="00EB6A49"/>
    <w:rsid w:val="00EB6CDA"/>
    <w:rsid w:val="00EB6E16"/>
    <w:rsid w:val="00EB7830"/>
    <w:rsid w:val="00EB7AFC"/>
    <w:rsid w:val="00EC22CB"/>
    <w:rsid w:val="00EC2784"/>
    <w:rsid w:val="00EC29D2"/>
    <w:rsid w:val="00EC321E"/>
    <w:rsid w:val="00EC3552"/>
    <w:rsid w:val="00EC514C"/>
    <w:rsid w:val="00EC57DA"/>
    <w:rsid w:val="00EC5999"/>
    <w:rsid w:val="00EC66E6"/>
    <w:rsid w:val="00EC7C50"/>
    <w:rsid w:val="00ED1B2A"/>
    <w:rsid w:val="00ED37EF"/>
    <w:rsid w:val="00ED4251"/>
    <w:rsid w:val="00ED5E33"/>
    <w:rsid w:val="00ED75F6"/>
    <w:rsid w:val="00ED78EC"/>
    <w:rsid w:val="00ED7D6A"/>
    <w:rsid w:val="00ED7F9B"/>
    <w:rsid w:val="00EE063E"/>
    <w:rsid w:val="00EE075C"/>
    <w:rsid w:val="00EE10EA"/>
    <w:rsid w:val="00EE18DA"/>
    <w:rsid w:val="00EE28E2"/>
    <w:rsid w:val="00EE2CBF"/>
    <w:rsid w:val="00EE34B3"/>
    <w:rsid w:val="00EE3F53"/>
    <w:rsid w:val="00EE4315"/>
    <w:rsid w:val="00EE5159"/>
    <w:rsid w:val="00EE7899"/>
    <w:rsid w:val="00EF0507"/>
    <w:rsid w:val="00EF1E34"/>
    <w:rsid w:val="00EF1ED7"/>
    <w:rsid w:val="00EF20EA"/>
    <w:rsid w:val="00EF2CE6"/>
    <w:rsid w:val="00EF2D2F"/>
    <w:rsid w:val="00EF3B28"/>
    <w:rsid w:val="00EF3F3C"/>
    <w:rsid w:val="00EF45CD"/>
    <w:rsid w:val="00EF4C76"/>
    <w:rsid w:val="00EF528D"/>
    <w:rsid w:val="00EF5489"/>
    <w:rsid w:val="00EF5C1E"/>
    <w:rsid w:val="00EF5DAA"/>
    <w:rsid w:val="00EF60F1"/>
    <w:rsid w:val="00EF6EB3"/>
    <w:rsid w:val="00F00793"/>
    <w:rsid w:val="00F00B18"/>
    <w:rsid w:val="00F01226"/>
    <w:rsid w:val="00F02016"/>
    <w:rsid w:val="00F02AB1"/>
    <w:rsid w:val="00F02C3B"/>
    <w:rsid w:val="00F03284"/>
    <w:rsid w:val="00F049B8"/>
    <w:rsid w:val="00F04CA7"/>
    <w:rsid w:val="00F04E4C"/>
    <w:rsid w:val="00F05F70"/>
    <w:rsid w:val="00F068C7"/>
    <w:rsid w:val="00F079C9"/>
    <w:rsid w:val="00F10CC2"/>
    <w:rsid w:val="00F11620"/>
    <w:rsid w:val="00F12888"/>
    <w:rsid w:val="00F13FA7"/>
    <w:rsid w:val="00F157F5"/>
    <w:rsid w:val="00F175BF"/>
    <w:rsid w:val="00F17CF5"/>
    <w:rsid w:val="00F205FE"/>
    <w:rsid w:val="00F211A4"/>
    <w:rsid w:val="00F21404"/>
    <w:rsid w:val="00F21A60"/>
    <w:rsid w:val="00F24A3D"/>
    <w:rsid w:val="00F24A92"/>
    <w:rsid w:val="00F2537F"/>
    <w:rsid w:val="00F264C2"/>
    <w:rsid w:val="00F27110"/>
    <w:rsid w:val="00F27C51"/>
    <w:rsid w:val="00F30263"/>
    <w:rsid w:val="00F3032B"/>
    <w:rsid w:val="00F3165E"/>
    <w:rsid w:val="00F32B5F"/>
    <w:rsid w:val="00F32F62"/>
    <w:rsid w:val="00F3346B"/>
    <w:rsid w:val="00F33CC4"/>
    <w:rsid w:val="00F34233"/>
    <w:rsid w:val="00F34CF9"/>
    <w:rsid w:val="00F356A1"/>
    <w:rsid w:val="00F35988"/>
    <w:rsid w:val="00F35C4A"/>
    <w:rsid w:val="00F364B9"/>
    <w:rsid w:val="00F367D3"/>
    <w:rsid w:val="00F36E1D"/>
    <w:rsid w:val="00F371A0"/>
    <w:rsid w:val="00F37970"/>
    <w:rsid w:val="00F4025A"/>
    <w:rsid w:val="00F402DB"/>
    <w:rsid w:val="00F402E8"/>
    <w:rsid w:val="00F403A7"/>
    <w:rsid w:val="00F4060E"/>
    <w:rsid w:val="00F4131B"/>
    <w:rsid w:val="00F41CBC"/>
    <w:rsid w:val="00F4219A"/>
    <w:rsid w:val="00F42AEE"/>
    <w:rsid w:val="00F446CB"/>
    <w:rsid w:val="00F44923"/>
    <w:rsid w:val="00F44CE9"/>
    <w:rsid w:val="00F45F99"/>
    <w:rsid w:val="00F46BAD"/>
    <w:rsid w:val="00F46D59"/>
    <w:rsid w:val="00F46E45"/>
    <w:rsid w:val="00F47069"/>
    <w:rsid w:val="00F47765"/>
    <w:rsid w:val="00F477B2"/>
    <w:rsid w:val="00F477F7"/>
    <w:rsid w:val="00F47FEF"/>
    <w:rsid w:val="00F50A1B"/>
    <w:rsid w:val="00F5219F"/>
    <w:rsid w:val="00F53091"/>
    <w:rsid w:val="00F534B0"/>
    <w:rsid w:val="00F5419D"/>
    <w:rsid w:val="00F546CE"/>
    <w:rsid w:val="00F557EF"/>
    <w:rsid w:val="00F55B3A"/>
    <w:rsid w:val="00F565BF"/>
    <w:rsid w:val="00F56F68"/>
    <w:rsid w:val="00F57DCB"/>
    <w:rsid w:val="00F57F3E"/>
    <w:rsid w:val="00F606A5"/>
    <w:rsid w:val="00F606F1"/>
    <w:rsid w:val="00F632AC"/>
    <w:rsid w:val="00F63D42"/>
    <w:rsid w:val="00F63DF4"/>
    <w:rsid w:val="00F63E00"/>
    <w:rsid w:val="00F64E97"/>
    <w:rsid w:val="00F65374"/>
    <w:rsid w:val="00F658E5"/>
    <w:rsid w:val="00F65A37"/>
    <w:rsid w:val="00F65E18"/>
    <w:rsid w:val="00F6620C"/>
    <w:rsid w:val="00F6627B"/>
    <w:rsid w:val="00F6632E"/>
    <w:rsid w:val="00F67DBF"/>
    <w:rsid w:val="00F71688"/>
    <w:rsid w:val="00F72091"/>
    <w:rsid w:val="00F73CE8"/>
    <w:rsid w:val="00F73DFD"/>
    <w:rsid w:val="00F742F9"/>
    <w:rsid w:val="00F745E2"/>
    <w:rsid w:val="00F746B7"/>
    <w:rsid w:val="00F74BEC"/>
    <w:rsid w:val="00F74F20"/>
    <w:rsid w:val="00F758A9"/>
    <w:rsid w:val="00F8008B"/>
    <w:rsid w:val="00F8032E"/>
    <w:rsid w:val="00F80E0E"/>
    <w:rsid w:val="00F81A93"/>
    <w:rsid w:val="00F82575"/>
    <w:rsid w:val="00F82647"/>
    <w:rsid w:val="00F83E17"/>
    <w:rsid w:val="00F852FE"/>
    <w:rsid w:val="00F85538"/>
    <w:rsid w:val="00F85681"/>
    <w:rsid w:val="00F865A6"/>
    <w:rsid w:val="00F87F99"/>
    <w:rsid w:val="00F91487"/>
    <w:rsid w:val="00F91C6C"/>
    <w:rsid w:val="00F922FC"/>
    <w:rsid w:val="00F9282F"/>
    <w:rsid w:val="00F92B89"/>
    <w:rsid w:val="00F92BA7"/>
    <w:rsid w:val="00F938CF"/>
    <w:rsid w:val="00F97328"/>
    <w:rsid w:val="00F97C5E"/>
    <w:rsid w:val="00F97D96"/>
    <w:rsid w:val="00FA1368"/>
    <w:rsid w:val="00FA1A17"/>
    <w:rsid w:val="00FA24B4"/>
    <w:rsid w:val="00FA25F2"/>
    <w:rsid w:val="00FA2E84"/>
    <w:rsid w:val="00FA3ACE"/>
    <w:rsid w:val="00FA3BF1"/>
    <w:rsid w:val="00FA553E"/>
    <w:rsid w:val="00FB0B58"/>
    <w:rsid w:val="00FB1C2E"/>
    <w:rsid w:val="00FB24F3"/>
    <w:rsid w:val="00FB2FFB"/>
    <w:rsid w:val="00FB3765"/>
    <w:rsid w:val="00FB37CC"/>
    <w:rsid w:val="00FB3819"/>
    <w:rsid w:val="00FB47A5"/>
    <w:rsid w:val="00FB7826"/>
    <w:rsid w:val="00FC1397"/>
    <w:rsid w:val="00FC385D"/>
    <w:rsid w:val="00FC4812"/>
    <w:rsid w:val="00FC59D5"/>
    <w:rsid w:val="00FC679F"/>
    <w:rsid w:val="00FC696D"/>
    <w:rsid w:val="00FC7EC9"/>
    <w:rsid w:val="00FD0407"/>
    <w:rsid w:val="00FD0711"/>
    <w:rsid w:val="00FD2689"/>
    <w:rsid w:val="00FD3829"/>
    <w:rsid w:val="00FD38E7"/>
    <w:rsid w:val="00FD3B64"/>
    <w:rsid w:val="00FD4871"/>
    <w:rsid w:val="00FD5046"/>
    <w:rsid w:val="00FD50ED"/>
    <w:rsid w:val="00FD5BF2"/>
    <w:rsid w:val="00FD717D"/>
    <w:rsid w:val="00FE1034"/>
    <w:rsid w:val="00FE25D2"/>
    <w:rsid w:val="00FE2D23"/>
    <w:rsid w:val="00FE319F"/>
    <w:rsid w:val="00FE357C"/>
    <w:rsid w:val="00FE3DF8"/>
    <w:rsid w:val="00FE6274"/>
    <w:rsid w:val="00FF0827"/>
    <w:rsid w:val="00FF0C1A"/>
    <w:rsid w:val="00FF14DB"/>
    <w:rsid w:val="00FF1AA6"/>
    <w:rsid w:val="00FF3567"/>
    <w:rsid w:val="00FF3D78"/>
    <w:rsid w:val="00FF3F62"/>
    <w:rsid w:val="00FF4C49"/>
    <w:rsid w:val="00FF4DBA"/>
    <w:rsid w:val="00FF4F39"/>
    <w:rsid w:val="00FF56D7"/>
    <w:rsid w:val="00FF70DD"/>
    <w:rsid w:val="00FF7279"/>
    <w:rsid w:val="00FF72DD"/>
    <w:rsid w:val="00FF76B9"/>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strokecolor="#4f81bd">
      <v:stroke color="#4f81bd" weight="2pt"/>
      <v:shadow on="t" opacity="24903f" origin=",.5" offset="0,20000emu"/>
    </o:shapedefaults>
    <o:shapelayout v:ext="edit">
      <o:idmap v:ext="edit" data="1"/>
    </o:shapelayout>
  </w:shapeDefaults>
  <w:decimalSymbol w:val="."/>
  <w:listSeparator w:val=","/>
  <w14:docId w14:val="76E707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address"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832">
      <w:bodyDiv w:val="1"/>
      <w:marLeft w:val="0"/>
      <w:marRight w:val="0"/>
      <w:marTop w:val="0"/>
      <w:marBottom w:val="0"/>
      <w:divBdr>
        <w:top w:val="none" w:sz="0" w:space="0" w:color="auto"/>
        <w:left w:val="none" w:sz="0" w:space="0" w:color="auto"/>
        <w:bottom w:val="none" w:sz="0" w:space="0" w:color="auto"/>
        <w:right w:val="none" w:sz="0" w:space="0" w:color="auto"/>
      </w:divBdr>
    </w:div>
    <w:div w:id="33965016">
      <w:bodyDiv w:val="1"/>
      <w:marLeft w:val="0"/>
      <w:marRight w:val="0"/>
      <w:marTop w:val="0"/>
      <w:marBottom w:val="0"/>
      <w:divBdr>
        <w:top w:val="none" w:sz="0" w:space="0" w:color="auto"/>
        <w:left w:val="none" w:sz="0" w:space="0" w:color="auto"/>
        <w:bottom w:val="none" w:sz="0" w:space="0" w:color="auto"/>
        <w:right w:val="none" w:sz="0" w:space="0" w:color="auto"/>
      </w:divBdr>
    </w:div>
    <w:div w:id="55057964">
      <w:bodyDiv w:val="1"/>
      <w:marLeft w:val="0"/>
      <w:marRight w:val="0"/>
      <w:marTop w:val="0"/>
      <w:marBottom w:val="0"/>
      <w:divBdr>
        <w:top w:val="none" w:sz="0" w:space="0" w:color="auto"/>
        <w:left w:val="none" w:sz="0" w:space="0" w:color="auto"/>
        <w:bottom w:val="none" w:sz="0" w:space="0" w:color="auto"/>
        <w:right w:val="none" w:sz="0" w:space="0" w:color="auto"/>
      </w:divBdr>
    </w:div>
    <w:div w:id="66998840">
      <w:bodyDiv w:val="1"/>
      <w:marLeft w:val="0"/>
      <w:marRight w:val="0"/>
      <w:marTop w:val="0"/>
      <w:marBottom w:val="0"/>
      <w:divBdr>
        <w:top w:val="none" w:sz="0" w:space="0" w:color="auto"/>
        <w:left w:val="none" w:sz="0" w:space="0" w:color="auto"/>
        <w:bottom w:val="none" w:sz="0" w:space="0" w:color="auto"/>
        <w:right w:val="none" w:sz="0" w:space="0" w:color="auto"/>
      </w:divBdr>
    </w:div>
    <w:div w:id="100616250">
      <w:bodyDiv w:val="1"/>
      <w:marLeft w:val="0"/>
      <w:marRight w:val="0"/>
      <w:marTop w:val="0"/>
      <w:marBottom w:val="0"/>
      <w:divBdr>
        <w:top w:val="none" w:sz="0" w:space="0" w:color="auto"/>
        <w:left w:val="none" w:sz="0" w:space="0" w:color="auto"/>
        <w:bottom w:val="none" w:sz="0" w:space="0" w:color="auto"/>
        <w:right w:val="none" w:sz="0" w:space="0" w:color="auto"/>
      </w:divBdr>
    </w:div>
    <w:div w:id="146170593">
      <w:bodyDiv w:val="1"/>
      <w:marLeft w:val="0"/>
      <w:marRight w:val="0"/>
      <w:marTop w:val="0"/>
      <w:marBottom w:val="0"/>
      <w:divBdr>
        <w:top w:val="none" w:sz="0" w:space="0" w:color="auto"/>
        <w:left w:val="none" w:sz="0" w:space="0" w:color="auto"/>
        <w:bottom w:val="none" w:sz="0" w:space="0" w:color="auto"/>
        <w:right w:val="none" w:sz="0" w:space="0" w:color="auto"/>
      </w:divBdr>
    </w:div>
    <w:div w:id="210968595">
      <w:bodyDiv w:val="1"/>
      <w:marLeft w:val="0"/>
      <w:marRight w:val="0"/>
      <w:marTop w:val="0"/>
      <w:marBottom w:val="0"/>
      <w:divBdr>
        <w:top w:val="none" w:sz="0" w:space="0" w:color="auto"/>
        <w:left w:val="none" w:sz="0" w:space="0" w:color="auto"/>
        <w:bottom w:val="none" w:sz="0" w:space="0" w:color="auto"/>
        <w:right w:val="none" w:sz="0" w:space="0" w:color="auto"/>
      </w:divBdr>
    </w:div>
    <w:div w:id="233248100">
      <w:bodyDiv w:val="1"/>
      <w:marLeft w:val="0"/>
      <w:marRight w:val="0"/>
      <w:marTop w:val="0"/>
      <w:marBottom w:val="0"/>
      <w:divBdr>
        <w:top w:val="none" w:sz="0" w:space="0" w:color="auto"/>
        <w:left w:val="none" w:sz="0" w:space="0" w:color="auto"/>
        <w:bottom w:val="none" w:sz="0" w:space="0" w:color="auto"/>
        <w:right w:val="none" w:sz="0" w:space="0" w:color="auto"/>
      </w:divBdr>
    </w:div>
    <w:div w:id="264533221">
      <w:bodyDiv w:val="1"/>
      <w:marLeft w:val="0"/>
      <w:marRight w:val="0"/>
      <w:marTop w:val="0"/>
      <w:marBottom w:val="0"/>
      <w:divBdr>
        <w:top w:val="none" w:sz="0" w:space="0" w:color="auto"/>
        <w:left w:val="none" w:sz="0" w:space="0" w:color="auto"/>
        <w:bottom w:val="none" w:sz="0" w:space="0" w:color="auto"/>
        <w:right w:val="none" w:sz="0" w:space="0" w:color="auto"/>
      </w:divBdr>
    </w:div>
    <w:div w:id="267588746">
      <w:bodyDiv w:val="1"/>
      <w:marLeft w:val="0"/>
      <w:marRight w:val="0"/>
      <w:marTop w:val="0"/>
      <w:marBottom w:val="0"/>
      <w:divBdr>
        <w:top w:val="none" w:sz="0" w:space="0" w:color="auto"/>
        <w:left w:val="none" w:sz="0" w:space="0" w:color="auto"/>
        <w:bottom w:val="none" w:sz="0" w:space="0" w:color="auto"/>
        <w:right w:val="none" w:sz="0" w:space="0" w:color="auto"/>
      </w:divBdr>
    </w:div>
    <w:div w:id="339695941">
      <w:bodyDiv w:val="1"/>
      <w:marLeft w:val="0"/>
      <w:marRight w:val="0"/>
      <w:marTop w:val="0"/>
      <w:marBottom w:val="0"/>
      <w:divBdr>
        <w:top w:val="none" w:sz="0" w:space="0" w:color="auto"/>
        <w:left w:val="none" w:sz="0" w:space="0" w:color="auto"/>
        <w:bottom w:val="none" w:sz="0" w:space="0" w:color="auto"/>
        <w:right w:val="none" w:sz="0" w:space="0" w:color="auto"/>
      </w:divBdr>
    </w:div>
    <w:div w:id="344669338">
      <w:bodyDiv w:val="1"/>
      <w:marLeft w:val="0"/>
      <w:marRight w:val="0"/>
      <w:marTop w:val="0"/>
      <w:marBottom w:val="0"/>
      <w:divBdr>
        <w:top w:val="none" w:sz="0" w:space="0" w:color="auto"/>
        <w:left w:val="none" w:sz="0" w:space="0" w:color="auto"/>
        <w:bottom w:val="none" w:sz="0" w:space="0" w:color="auto"/>
        <w:right w:val="none" w:sz="0" w:space="0" w:color="auto"/>
      </w:divBdr>
    </w:div>
    <w:div w:id="460225388">
      <w:bodyDiv w:val="1"/>
      <w:marLeft w:val="0"/>
      <w:marRight w:val="0"/>
      <w:marTop w:val="0"/>
      <w:marBottom w:val="0"/>
      <w:divBdr>
        <w:top w:val="none" w:sz="0" w:space="0" w:color="auto"/>
        <w:left w:val="none" w:sz="0" w:space="0" w:color="auto"/>
        <w:bottom w:val="none" w:sz="0" w:space="0" w:color="auto"/>
        <w:right w:val="none" w:sz="0" w:space="0" w:color="auto"/>
      </w:divBdr>
    </w:div>
    <w:div w:id="461536502">
      <w:bodyDiv w:val="1"/>
      <w:marLeft w:val="0"/>
      <w:marRight w:val="0"/>
      <w:marTop w:val="0"/>
      <w:marBottom w:val="0"/>
      <w:divBdr>
        <w:top w:val="none" w:sz="0" w:space="0" w:color="auto"/>
        <w:left w:val="none" w:sz="0" w:space="0" w:color="auto"/>
        <w:bottom w:val="none" w:sz="0" w:space="0" w:color="auto"/>
        <w:right w:val="none" w:sz="0" w:space="0" w:color="auto"/>
      </w:divBdr>
    </w:div>
    <w:div w:id="466508188">
      <w:bodyDiv w:val="1"/>
      <w:marLeft w:val="0"/>
      <w:marRight w:val="0"/>
      <w:marTop w:val="0"/>
      <w:marBottom w:val="0"/>
      <w:divBdr>
        <w:top w:val="none" w:sz="0" w:space="0" w:color="auto"/>
        <w:left w:val="none" w:sz="0" w:space="0" w:color="auto"/>
        <w:bottom w:val="none" w:sz="0" w:space="0" w:color="auto"/>
        <w:right w:val="none" w:sz="0" w:space="0" w:color="auto"/>
      </w:divBdr>
    </w:div>
    <w:div w:id="489711578">
      <w:bodyDiv w:val="1"/>
      <w:marLeft w:val="0"/>
      <w:marRight w:val="0"/>
      <w:marTop w:val="0"/>
      <w:marBottom w:val="0"/>
      <w:divBdr>
        <w:top w:val="none" w:sz="0" w:space="0" w:color="auto"/>
        <w:left w:val="none" w:sz="0" w:space="0" w:color="auto"/>
        <w:bottom w:val="none" w:sz="0" w:space="0" w:color="auto"/>
        <w:right w:val="none" w:sz="0" w:space="0" w:color="auto"/>
      </w:divBdr>
    </w:div>
    <w:div w:id="513612059">
      <w:bodyDiv w:val="1"/>
      <w:marLeft w:val="0"/>
      <w:marRight w:val="0"/>
      <w:marTop w:val="0"/>
      <w:marBottom w:val="0"/>
      <w:divBdr>
        <w:top w:val="none" w:sz="0" w:space="0" w:color="auto"/>
        <w:left w:val="none" w:sz="0" w:space="0" w:color="auto"/>
        <w:bottom w:val="none" w:sz="0" w:space="0" w:color="auto"/>
        <w:right w:val="none" w:sz="0" w:space="0" w:color="auto"/>
      </w:divBdr>
    </w:div>
    <w:div w:id="513883354">
      <w:bodyDiv w:val="1"/>
      <w:marLeft w:val="0"/>
      <w:marRight w:val="0"/>
      <w:marTop w:val="0"/>
      <w:marBottom w:val="0"/>
      <w:divBdr>
        <w:top w:val="none" w:sz="0" w:space="0" w:color="auto"/>
        <w:left w:val="none" w:sz="0" w:space="0" w:color="auto"/>
        <w:bottom w:val="none" w:sz="0" w:space="0" w:color="auto"/>
        <w:right w:val="none" w:sz="0" w:space="0" w:color="auto"/>
      </w:divBdr>
    </w:div>
    <w:div w:id="613489188">
      <w:bodyDiv w:val="1"/>
      <w:marLeft w:val="0"/>
      <w:marRight w:val="0"/>
      <w:marTop w:val="0"/>
      <w:marBottom w:val="0"/>
      <w:divBdr>
        <w:top w:val="none" w:sz="0" w:space="0" w:color="auto"/>
        <w:left w:val="none" w:sz="0" w:space="0" w:color="auto"/>
        <w:bottom w:val="none" w:sz="0" w:space="0" w:color="auto"/>
        <w:right w:val="none" w:sz="0" w:space="0" w:color="auto"/>
      </w:divBdr>
      <w:divsChild>
        <w:div w:id="94135575">
          <w:marLeft w:val="600"/>
          <w:marRight w:val="0"/>
          <w:marTop w:val="0"/>
          <w:marBottom w:val="0"/>
          <w:divBdr>
            <w:top w:val="none" w:sz="0" w:space="0" w:color="auto"/>
            <w:left w:val="none" w:sz="0" w:space="0" w:color="auto"/>
            <w:bottom w:val="none" w:sz="0" w:space="0" w:color="auto"/>
            <w:right w:val="none" w:sz="0" w:space="0" w:color="auto"/>
          </w:divBdr>
        </w:div>
        <w:div w:id="823819354">
          <w:marLeft w:val="600"/>
          <w:marRight w:val="0"/>
          <w:marTop w:val="0"/>
          <w:marBottom w:val="0"/>
          <w:divBdr>
            <w:top w:val="none" w:sz="0" w:space="0" w:color="auto"/>
            <w:left w:val="none" w:sz="0" w:space="0" w:color="auto"/>
            <w:bottom w:val="none" w:sz="0" w:space="0" w:color="auto"/>
            <w:right w:val="none" w:sz="0" w:space="0" w:color="auto"/>
          </w:divBdr>
        </w:div>
        <w:div w:id="1004480661">
          <w:marLeft w:val="600"/>
          <w:marRight w:val="0"/>
          <w:marTop w:val="0"/>
          <w:marBottom w:val="0"/>
          <w:divBdr>
            <w:top w:val="none" w:sz="0" w:space="0" w:color="auto"/>
            <w:left w:val="none" w:sz="0" w:space="0" w:color="auto"/>
            <w:bottom w:val="none" w:sz="0" w:space="0" w:color="auto"/>
            <w:right w:val="none" w:sz="0" w:space="0" w:color="auto"/>
          </w:divBdr>
        </w:div>
        <w:div w:id="1977491401">
          <w:marLeft w:val="600"/>
          <w:marRight w:val="0"/>
          <w:marTop w:val="0"/>
          <w:marBottom w:val="0"/>
          <w:divBdr>
            <w:top w:val="none" w:sz="0" w:space="0" w:color="auto"/>
            <w:left w:val="none" w:sz="0" w:space="0" w:color="auto"/>
            <w:bottom w:val="none" w:sz="0" w:space="0" w:color="auto"/>
            <w:right w:val="none" w:sz="0" w:space="0" w:color="auto"/>
          </w:divBdr>
        </w:div>
        <w:div w:id="2071883355">
          <w:marLeft w:val="600"/>
          <w:marRight w:val="0"/>
          <w:marTop w:val="0"/>
          <w:marBottom w:val="0"/>
          <w:divBdr>
            <w:top w:val="none" w:sz="0" w:space="0" w:color="auto"/>
            <w:left w:val="none" w:sz="0" w:space="0" w:color="auto"/>
            <w:bottom w:val="none" w:sz="0" w:space="0" w:color="auto"/>
            <w:right w:val="none" w:sz="0" w:space="0" w:color="auto"/>
          </w:divBdr>
        </w:div>
      </w:divsChild>
    </w:div>
    <w:div w:id="628172047">
      <w:bodyDiv w:val="1"/>
      <w:marLeft w:val="0"/>
      <w:marRight w:val="0"/>
      <w:marTop w:val="0"/>
      <w:marBottom w:val="0"/>
      <w:divBdr>
        <w:top w:val="none" w:sz="0" w:space="0" w:color="auto"/>
        <w:left w:val="none" w:sz="0" w:space="0" w:color="auto"/>
        <w:bottom w:val="none" w:sz="0" w:space="0" w:color="auto"/>
        <w:right w:val="none" w:sz="0" w:space="0" w:color="auto"/>
      </w:divBdr>
    </w:div>
    <w:div w:id="630986311">
      <w:bodyDiv w:val="1"/>
      <w:marLeft w:val="0"/>
      <w:marRight w:val="0"/>
      <w:marTop w:val="0"/>
      <w:marBottom w:val="0"/>
      <w:divBdr>
        <w:top w:val="none" w:sz="0" w:space="0" w:color="auto"/>
        <w:left w:val="none" w:sz="0" w:space="0" w:color="auto"/>
        <w:bottom w:val="none" w:sz="0" w:space="0" w:color="auto"/>
        <w:right w:val="none" w:sz="0" w:space="0" w:color="auto"/>
      </w:divBdr>
    </w:div>
    <w:div w:id="674377221">
      <w:bodyDiv w:val="1"/>
      <w:marLeft w:val="0"/>
      <w:marRight w:val="0"/>
      <w:marTop w:val="0"/>
      <w:marBottom w:val="0"/>
      <w:divBdr>
        <w:top w:val="none" w:sz="0" w:space="0" w:color="auto"/>
        <w:left w:val="none" w:sz="0" w:space="0" w:color="auto"/>
        <w:bottom w:val="none" w:sz="0" w:space="0" w:color="auto"/>
        <w:right w:val="none" w:sz="0" w:space="0" w:color="auto"/>
      </w:divBdr>
      <w:divsChild>
        <w:div w:id="569967160">
          <w:marLeft w:val="0"/>
          <w:marRight w:val="0"/>
          <w:marTop w:val="0"/>
          <w:marBottom w:val="0"/>
          <w:divBdr>
            <w:top w:val="none" w:sz="0" w:space="0" w:color="auto"/>
            <w:left w:val="none" w:sz="0" w:space="0" w:color="auto"/>
            <w:bottom w:val="none" w:sz="0" w:space="0" w:color="auto"/>
            <w:right w:val="none" w:sz="0" w:space="0" w:color="auto"/>
          </w:divBdr>
          <w:divsChild>
            <w:div w:id="504786322">
              <w:marLeft w:val="0"/>
              <w:marRight w:val="0"/>
              <w:marTop w:val="0"/>
              <w:marBottom w:val="0"/>
              <w:divBdr>
                <w:top w:val="none" w:sz="0" w:space="0" w:color="auto"/>
                <w:left w:val="none" w:sz="0" w:space="0" w:color="auto"/>
                <w:bottom w:val="none" w:sz="0" w:space="0" w:color="auto"/>
                <w:right w:val="none" w:sz="0" w:space="0" w:color="auto"/>
              </w:divBdr>
            </w:div>
          </w:divsChild>
        </w:div>
        <w:div w:id="801463217">
          <w:marLeft w:val="0"/>
          <w:marRight w:val="0"/>
          <w:marTop w:val="0"/>
          <w:marBottom w:val="0"/>
          <w:divBdr>
            <w:top w:val="none" w:sz="0" w:space="0" w:color="auto"/>
            <w:left w:val="none" w:sz="0" w:space="0" w:color="auto"/>
            <w:bottom w:val="none" w:sz="0" w:space="0" w:color="auto"/>
            <w:right w:val="none" w:sz="0" w:space="0" w:color="auto"/>
          </w:divBdr>
        </w:div>
      </w:divsChild>
    </w:div>
    <w:div w:id="681779635">
      <w:bodyDiv w:val="1"/>
      <w:marLeft w:val="0"/>
      <w:marRight w:val="0"/>
      <w:marTop w:val="0"/>
      <w:marBottom w:val="0"/>
      <w:divBdr>
        <w:top w:val="none" w:sz="0" w:space="0" w:color="auto"/>
        <w:left w:val="none" w:sz="0" w:space="0" w:color="auto"/>
        <w:bottom w:val="none" w:sz="0" w:space="0" w:color="auto"/>
        <w:right w:val="none" w:sz="0" w:space="0" w:color="auto"/>
      </w:divBdr>
    </w:div>
    <w:div w:id="683826365">
      <w:bodyDiv w:val="1"/>
      <w:marLeft w:val="0"/>
      <w:marRight w:val="0"/>
      <w:marTop w:val="0"/>
      <w:marBottom w:val="0"/>
      <w:divBdr>
        <w:top w:val="none" w:sz="0" w:space="0" w:color="auto"/>
        <w:left w:val="none" w:sz="0" w:space="0" w:color="auto"/>
        <w:bottom w:val="none" w:sz="0" w:space="0" w:color="auto"/>
        <w:right w:val="none" w:sz="0" w:space="0" w:color="auto"/>
      </w:divBdr>
    </w:div>
    <w:div w:id="771707651">
      <w:bodyDiv w:val="1"/>
      <w:marLeft w:val="0"/>
      <w:marRight w:val="0"/>
      <w:marTop w:val="0"/>
      <w:marBottom w:val="0"/>
      <w:divBdr>
        <w:top w:val="none" w:sz="0" w:space="0" w:color="auto"/>
        <w:left w:val="none" w:sz="0" w:space="0" w:color="auto"/>
        <w:bottom w:val="none" w:sz="0" w:space="0" w:color="auto"/>
        <w:right w:val="none" w:sz="0" w:space="0" w:color="auto"/>
      </w:divBdr>
    </w:div>
    <w:div w:id="772671560">
      <w:bodyDiv w:val="1"/>
      <w:marLeft w:val="0"/>
      <w:marRight w:val="0"/>
      <w:marTop w:val="0"/>
      <w:marBottom w:val="0"/>
      <w:divBdr>
        <w:top w:val="none" w:sz="0" w:space="0" w:color="auto"/>
        <w:left w:val="none" w:sz="0" w:space="0" w:color="auto"/>
        <w:bottom w:val="none" w:sz="0" w:space="0" w:color="auto"/>
        <w:right w:val="none" w:sz="0" w:space="0" w:color="auto"/>
      </w:divBdr>
    </w:div>
    <w:div w:id="795371499">
      <w:bodyDiv w:val="1"/>
      <w:marLeft w:val="0"/>
      <w:marRight w:val="0"/>
      <w:marTop w:val="0"/>
      <w:marBottom w:val="0"/>
      <w:divBdr>
        <w:top w:val="none" w:sz="0" w:space="0" w:color="auto"/>
        <w:left w:val="none" w:sz="0" w:space="0" w:color="auto"/>
        <w:bottom w:val="none" w:sz="0" w:space="0" w:color="auto"/>
        <w:right w:val="none" w:sz="0" w:space="0" w:color="auto"/>
      </w:divBdr>
    </w:div>
    <w:div w:id="800538457">
      <w:bodyDiv w:val="1"/>
      <w:marLeft w:val="0"/>
      <w:marRight w:val="0"/>
      <w:marTop w:val="0"/>
      <w:marBottom w:val="0"/>
      <w:divBdr>
        <w:top w:val="none" w:sz="0" w:space="0" w:color="auto"/>
        <w:left w:val="none" w:sz="0" w:space="0" w:color="auto"/>
        <w:bottom w:val="none" w:sz="0" w:space="0" w:color="auto"/>
        <w:right w:val="none" w:sz="0" w:space="0" w:color="auto"/>
      </w:divBdr>
    </w:div>
    <w:div w:id="830635577">
      <w:bodyDiv w:val="1"/>
      <w:marLeft w:val="0"/>
      <w:marRight w:val="0"/>
      <w:marTop w:val="0"/>
      <w:marBottom w:val="0"/>
      <w:divBdr>
        <w:top w:val="none" w:sz="0" w:space="0" w:color="auto"/>
        <w:left w:val="none" w:sz="0" w:space="0" w:color="auto"/>
        <w:bottom w:val="none" w:sz="0" w:space="0" w:color="auto"/>
        <w:right w:val="none" w:sz="0" w:space="0" w:color="auto"/>
      </w:divBdr>
    </w:div>
    <w:div w:id="858542637">
      <w:bodyDiv w:val="1"/>
      <w:marLeft w:val="0"/>
      <w:marRight w:val="0"/>
      <w:marTop w:val="0"/>
      <w:marBottom w:val="0"/>
      <w:divBdr>
        <w:top w:val="none" w:sz="0" w:space="0" w:color="auto"/>
        <w:left w:val="none" w:sz="0" w:space="0" w:color="auto"/>
        <w:bottom w:val="none" w:sz="0" w:space="0" w:color="auto"/>
        <w:right w:val="none" w:sz="0" w:space="0" w:color="auto"/>
      </w:divBdr>
    </w:div>
    <w:div w:id="905410020">
      <w:bodyDiv w:val="1"/>
      <w:marLeft w:val="0"/>
      <w:marRight w:val="0"/>
      <w:marTop w:val="0"/>
      <w:marBottom w:val="0"/>
      <w:divBdr>
        <w:top w:val="none" w:sz="0" w:space="0" w:color="auto"/>
        <w:left w:val="none" w:sz="0" w:space="0" w:color="auto"/>
        <w:bottom w:val="none" w:sz="0" w:space="0" w:color="auto"/>
        <w:right w:val="none" w:sz="0" w:space="0" w:color="auto"/>
      </w:divBdr>
    </w:div>
    <w:div w:id="1171917827">
      <w:bodyDiv w:val="1"/>
      <w:marLeft w:val="0"/>
      <w:marRight w:val="0"/>
      <w:marTop w:val="0"/>
      <w:marBottom w:val="0"/>
      <w:divBdr>
        <w:top w:val="none" w:sz="0" w:space="0" w:color="auto"/>
        <w:left w:val="none" w:sz="0" w:space="0" w:color="auto"/>
        <w:bottom w:val="none" w:sz="0" w:space="0" w:color="auto"/>
        <w:right w:val="none" w:sz="0" w:space="0" w:color="auto"/>
      </w:divBdr>
      <w:divsChild>
        <w:div w:id="266885795">
          <w:marLeft w:val="0"/>
          <w:marRight w:val="0"/>
          <w:marTop w:val="0"/>
          <w:marBottom w:val="0"/>
          <w:divBdr>
            <w:top w:val="none" w:sz="0" w:space="0" w:color="auto"/>
            <w:left w:val="none" w:sz="0" w:space="0" w:color="auto"/>
            <w:bottom w:val="none" w:sz="0" w:space="0" w:color="auto"/>
            <w:right w:val="none" w:sz="0" w:space="0" w:color="auto"/>
          </w:divBdr>
        </w:div>
      </w:divsChild>
    </w:div>
    <w:div w:id="1178084102">
      <w:bodyDiv w:val="1"/>
      <w:marLeft w:val="0"/>
      <w:marRight w:val="0"/>
      <w:marTop w:val="0"/>
      <w:marBottom w:val="0"/>
      <w:divBdr>
        <w:top w:val="none" w:sz="0" w:space="0" w:color="auto"/>
        <w:left w:val="none" w:sz="0" w:space="0" w:color="auto"/>
        <w:bottom w:val="none" w:sz="0" w:space="0" w:color="auto"/>
        <w:right w:val="none" w:sz="0" w:space="0" w:color="auto"/>
      </w:divBdr>
    </w:div>
    <w:div w:id="1224415308">
      <w:bodyDiv w:val="1"/>
      <w:marLeft w:val="0"/>
      <w:marRight w:val="0"/>
      <w:marTop w:val="0"/>
      <w:marBottom w:val="0"/>
      <w:divBdr>
        <w:top w:val="none" w:sz="0" w:space="0" w:color="auto"/>
        <w:left w:val="none" w:sz="0" w:space="0" w:color="auto"/>
        <w:bottom w:val="none" w:sz="0" w:space="0" w:color="auto"/>
        <w:right w:val="none" w:sz="0" w:space="0" w:color="auto"/>
      </w:divBdr>
    </w:div>
    <w:div w:id="1255243162">
      <w:bodyDiv w:val="1"/>
      <w:marLeft w:val="0"/>
      <w:marRight w:val="0"/>
      <w:marTop w:val="0"/>
      <w:marBottom w:val="0"/>
      <w:divBdr>
        <w:top w:val="none" w:sz="0" w:space="0" w:color="auto"/>
        <w:left w:val="none" w:sz="0" w:space="0" w:color="auto"/>
        <w:bottom w:val="none" w:sz="0" w:space="0" w:color="auto"/>
        <w:right w:val="none" w:sz="0" w:space="0" w:color="auto"/>
      </w:divBdr>
    </w:div>
    <w:div w:id="1270117825">
      <w:bodyDiv w:val="1"/>
      <w:marLeft w:val="0"/>
      <w:marRight w:val="0"/>
      <w:marTop w:val="0"/>
      <w:marBottom w:val="0"/>
      <w:divBdr>
        <w:top w:val="none" w:sz="0" w:space="0" w:color="auto"/>
        <w:left w:val="none" w:sz="0" w:space="0" w:color="auto"/>
        <w:bottom w:val="none" w:sz="0" w:space="0" w:color="auto"/>
        <w:right w:val="none" w:sz="0" w:space="0" w:color="auto"/>
      </w:divBdr>
    </w:div>
    <w:div w:id="1292830397">
      <w:bodyDiv w:val="1"/>
      <w:marLeft w:val="0"/>
      <w:marRight w:val="0"/>
      <w:marTop w:val="0"/>
      <w:marBottom w:val="0"/>
      <w:divBdr>
        <w:top w:val="none" w:sz="0" w:space="0" w:color="auto"/>
        <w:left w:val="none" w:sz="0" w:space="0" w:color="auto"/>
        <w:bottom w:val="none" w:sz="0" w:space="0" w:color="auto"/>
        <w:right w:val="none" w:sz="0" w:space="0" w:color="auto"/>
      </w:divBdr>
    </w:div>
    <w:div w:id="1316254459">
      <w:bodyDiv w:val="1"/>
      <w:marLeft w:val="0"/>
      <w:marRight w:val="0"/>
      <w:marTop w:val="0"/>
      <w:marBottom w:val="0"/>
      <w:divBdr>
        <w:top w:val="none" w:sz="0" w:space="0" w:color="auto"/>
        <w:left w:val="none" w:sz="0" w:space="0" w:color="auto"/>
        <w:bottom w:val="none" w:sz="0" w:space="0" w:color="auto"/>
        <w:right w:val="none" w:sz="0" w:space="0" w:color="auto"/>
      </w:divBdr>
    </w:div>
    <w:div w:id="1316377814">
      <w:bodyDiv w:val="1"/>
      <w:marLeft w:val="0"/>
      <w:marRight w:val="0"/>
      <w:marTop w:val="0"/>
      <w:marBottom w:val="0"/>
      <w:divBdr>
        <w:top w:val="none" w:sz="0" w:space="0" w:color="auto"/>
        <w:left w:val="none" w:sz="0" w:space="0" w:color="auto"/>
        <w:bottom w:val="none" w:sz="0" w:space="0" w:color="auto"/>
        <w:right w:val="none" w:sz="0" w:space="0" w:color="auto"/>
      </w:divBdr>
    </w:div>
    <w:div w:id="1327244451">
      <w:bodyDiv w:val="1"/>
      <w:marLeft w:val="0"/>
      <w:marRight w:val="0"/>
      <w:marTop w:val="0"/>
      <w:marBottom w:val="0"/>
      <w:divBdr>
        <w:top w:val="none" w:sz="0" w:space="0" w:color="auto"/>
        <w:left w:val="none" w:sz="0" w:space="0" w:color="auto"/>
        <w:bottom w:val="none" w:sz="0" w:space="0" w:color="auto"/>
        <w:right w:val="none" w:sz="0" w:space="0" w:color="auto"/>
      </w:divBdr>
    </w:div>
    <w:div w:id="1327396513">
      <w:bodyDiv w:val="1"/>
      <w:marLeft w:val="0"/>
      <w:marRight w:val="0"/>
      <w:marTop w:val="0"/>
      <w:marBottom w:val="0"/>
      <w:divBdr>
        <w:top w:val="none" w:sz="0" w:space="0" w:color="auto"/>
        <w:left w:val="none" w:sz="0" w:space="0" w:color="auto"/>
        <w:bottom w:val="none" w:sz="0" w:space="0" w:color="auto"/>
        <w:right w:val="none" w:sz="0" w:space="0" w:color="auto"/>
      </w:divBdr>
    </w:div>
    <w:div w:id="1388189349">
      <w:bodyDiv w:val="1"/>
      <w:marLeft w:val="0"/>
      <w:marRight w:val="0"/>
      <w:marTop w:val="0"/>
      <w:marBottom w:val="0"/>
      <w:divBdr>
        <w:top w:val="none" w:sz="0" w:space="0" w:color="auto"/>
        <w:left w:val="none" w:sz="0" w:space="0" w:color="auto"/>
        <w:bottom w:val="none" w:sz="0" w:space="0" w:color="auto"/>
        <w:right w:val="none" w:sz="0" w:space="0" w:color="auto"/>
      </w:divBdr>
    </w:div>
    <w:div w:id="1441953736">
      <w:bodyDiv w:val="1"/>
      <w:marLeft w:val="0"/>
      <w:marRight w:val="0"/>
      <w:marTop w:val="0"/>
      <w:marBottom w:val="0"/>
      <w:divBdr>
        <w:top w:val="none" w:sz="0" w:space="0" w:color="auto"/>
        <w:left w:val="none" w:sz="0" w:space="0" w:color="auto"/>
        <w:bottom w:val="none" w:sz="0" w:space="0" w:color="auto"/>
        <w:right w:val="none" w:sz="0" w:space="0" w:color="auto"/>
      </w:divBdr>
    </w:div>
    <w:div w:id="1463309643">
      <w:bodyDiv w:val="1"/>
      <w:marLeft w:val="0"/>
      <w:marRight w:val="0"/>
      <w:marTop w:val="0"/>
      <w:marBottom w:val="0"/>
      <w:divBdr>
        <w:top w:val="none" w:sz="0" w:space="0" w:color="auto"/>
        <w:left w:val="none" w:sz="0" w:space="0" w:color="auto"/>
        <w:bottom w:val="none" w:sz="0" w:space="0" w:color="auto"/>
        <w:right w:val="none" w:sz="0" w:space="0" w:color="auto"/>
      </w:divBdr>
    </w:div>
    <w:div w:id="1475371873">
      <w:bodyDiv w:val="1"/>
      <w:marLeft w:val="0"/>
      <w:marRight w:val="0"/>
      <w:marTop w:val="0"/>
      <w:marBottom w:val="0"/>
      <w:divBdr>
        <w:top w:val="none" w:sz="0" w:space="0" w:color="auto"/>
        <w:left w:val="none" w:sz="0" w:space="0" w:color="auto"/>
        <w:bottom w:val="none" w:sz="0" w:space="0" w:color="auto"/>
        <w:right w:val="none" w:sz="0" w:space="0" w:color="auto"/>
      </w:divBdr>
    </w:div>
    <w:div w:id="149579823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1">
          <w:marLeft w:val="0"/>
          <w:marRight w:val="0"/>
          <w:marTop w:val="0"/>
          <w:marBottom w:val="0"/>
          <w:divBdr>
            <w:top w:val="none" w:sz="0" w:space="0" w:color="auto"/>
            <w:left w:val="none" w:sz="0" w:space="0" w:color="auto"/>
            <w:bottom w:val="none" w:sz="0" w:space="0" w:color="auto"/>
            <w:right w:val="none" w:sz="0" w:space="0" w:color="auto"/>
          </w:divBdr>
        </w:div>
        <w:div w:id="873037459">
          <w:marLeft w:val="0"/>
          <w:marRight w:val="0"/>
          <w:marTop w:val="0"/>
          <w:marBottom w:val="0"/>
          <w:divBdr>
            <w:top w:val="none" w:sz="0" w:space="0" w:color="auto"/>
            <w:left w:val="none" w:sz="0" w:space="0" w:color="auto"/>
            <w:bottom w:val="none" w:sz="0" w:space="0" w:color="auto"/>
            <w:right w:val="none" w:sz="0" w:space="0" w:color="auto"/>
          </w:divBdr>
        </w:div>
        <w:div w:id="2113743670">
          <w:marLeft w:val="0"/>
          <w:marRight w:val="0"/>
          <w:marTop w:val="0"/>
          <w:marBottom w:val="0"/>
          <w:divBdr>
            <w:top w:val="none" w:sz="0" w:space="0" w:color="auto"/>
            <w:left w:val="none" w:sz="0" w:space="0" w:color="auto"/>
            <w:bottom w:val="none" w:sz="0" w:space="0" w:color="auto"/>
            <w:right w:val="none" w:sz="0" w:space="0" w:color="auto"/>
          </w:divBdr>
        </w:div>
      </w:divsChild>
    </w:div>
    <w:div w:id="1562596729">
      <w:bodyDiv w:val="1"/>
      <w:marLeft w:val="0"/>
      <w:marRight w:val="0"/>
      <w:marTop w:val="0"/>
      <w:marBottom w:val="0"/>
      <w:divBdr>
        <w:top w:val="none" w:sz="0" w:space="0" w:color="auto"/>
        <w:left w:val="none" w:sz="0" w:space="0" w:color="auto"/>
        <w:bottom w:val="none" w:sz="0" w:space="0" w:color="auto"/>
        <w:right w:val="none" w:sz="0" w:space="0" w:color="auto"/>
      </w:divBdr>
    </w:div>
    <w:div w:id="1579092863">
      <w:bodyDiv w:val="1"/>
      <w:marLeft w:val="0"/>
      <w:marRight w:val="0"/>
      <w:marTop w:val="0"/>
      <w:marBottom w:val="0"/>
      <w:divBdr>
        <w:top w:val="none" w:sz="0" w:space="0" w:color="auto"/>
        <w:left w:val="none" w:sz="0" w:space="0" w:color="auto"/>
        <w:bottom w:val="none" w:sz="0" w:space="0" w:color="auto"/>
        <w:right w:val="none" w:sz="0" w:space="0" w:color="auto"/>
      </w:divBdr>
    </w:div>
    <w:div w:id="1624771161">
      <w:bodyDiv w:val="1"/>
      <w:marLeft w:val="0"/>
      <w:marRight w:val="0"/>
      <w:marTop w:val="0"/>
      <w:marBottom w:val="0"/>
      <w:divBdr>
        <w:top w:val="none" w:sz="0" w:space="0" w:color="auto"/>
        <w:left w:val="none" w:sz="0" w:space="0" w:color="auto"/>
        <w:bottom w:val="none" w:sz="0" w:space="0" w:color="auto"/>
        <w:right w:val="none" w:sz="0" w:space="0" w:color="auto"/>
      </w:divBdr>
    </w:div>
    <w:div w:id="1710110776">
      <w:bodyDiv w:val="1"/>
      <w:marLeft w:val="0"/>
      <w:marRight w:val="0"/>
      <w:marTop w:val="0"/>
      <w:marBottom w:val="0"/>
      <w:divBdr>
        <w:top w:val="none" w:sz="0" w:space="0" w:color="auto"/>
        <w:left w:val="none" w:sz="0" w:space="0" w:color="auto"/>
        <w:bottom w:val="none" w:sz="0" w:space="0" w:color="auto"/>
        <w:right w:val="none" w:sz="0" w:space="0" w:color="auto"/>
      </w:divBdr>
    </w:div>
    <w:div w:id="1744376063">
      <w:bodyDiv w:val="1"/>
      <w:marLeft w:val="0"/>
      <w:marRight w:val="0"/>
      <w:marTop w:val="0"/>
      <w:marBottom w:val="0"/>
      <w:divBdr>
        <w:top w:val="none" w:sz="0" w:space="0" w:color="auto"/>
        <w:left w:val="none" w:sz="0" w:space="0" w:color="auto"/>
        <w:bottom w:val="none" w:sz="0" w:space="0" w:color="auto"/>
        <w:right w:val="none" w:sz="0" w:space="0" w:color="auto"/>
      </w:divBdr>
    </w:div>
    <w:div w:id="1761025863">
      <w:bodyDiv w:val="1"/>
      <w:marLeft w:val="0"/>
      <w:marRight w:val="0"/>
      <w:marTop w:val="0"/>
      <w:marBottom w:val="0"/>
      <w:divBdr>
        <w:top w:val="none" w:sz="0" w:space="0" w:color="auto"/>
        <w:left w:val="none" w:sz="0" w:space="0" w:color="auto"/>
        <w:bottom w:val="none" w:sz="0" w:space="0" w:color="auto"/>
        <w:right w:val="none" w:sz="0" w:space="0" w:color="auto"/>
      </w:divBdr>
    </w:div>
    <w:div w:id="1764494006">
      <w:bodyDiv w:val="1"/>
      <w:marLeft w:val="0"/>
      <w:marRight w:val="0"/>
      <w:marTop w:val="0"/>
      <w:marBottom w:val="0"/>
      <w:divBdr>
        <w:top w:val="none" w:sz="0" w:space="0" w:color="auto"/>
        <w:left w:val="none" w:sz="0" w:space="0" w:color="auto"/>
        <w:bottom w:val="none" w:sz="0" w:space="0" w:color="auto"/>
        <w:right w:val="none" w:sz="0" w:space="0" w:color="auto"/>
      </w:divBdr>
    </w:div>
    <w:div w:id="1821076739">
      <w:bodyDiv w:val="1"/>
      <w:marLeft w:val="0"/>
      <w:marRight w:val="0"/>
      <w:marTop w:val="0"/>
      <w:marBottom w:val="0"/>
      <w:divBdr>
        <w:top w:val="none" w:sz="0" w:space="0" w:color="auto"/>
        <w:left w:val="none" w:sz="0" w:space="0" w:color="auto"/>
        <w:bottom w:val="none" w:sz="0" w:space="0" w:color="auto"/>
        <w:right w:val="none" w:sz="0" w:space="0" w:color="auto"/>
      </w:divBdr>
    </w:div>
    <w:div w:id="1825126616">
      <w:bodyDiv w:val="1"/>
      <w:marLeft w:val="0"/>
      <w:marRight w:val="0"/>
      <w:marTop w:val="0"/>
      <w:marBottom w:val="0"/>
      <w:divBdr>
        <w:top w:val="none" w:sz="0" w:space="0" w:color="auto"/>
        <w:left w:val="none" w:sz="0" w:space="0" w:color="auto"/>
        <w:bottom w:val="none" w:sz="0" w:space="0" w:color="auto"/>
        <w:right w:val="none" w:sz="0" w:space="0" w:color="auto"/>
      </w:divBdr>
    </w:div>
    <w:div w:id="1857619521">
      <w:bodyDiv w:val="1"/>
      <w:marLeft w:val="0"/>
      <w:marRight w:val="0"/>
      <w:marTop w:val="0"/>
      <w:marBottom w:val="0"/>
      <w:divBdr>
        <w:top w:val="none" w:sz="0" w:space="0" w:color="auto"/>
        <w:left w:val="none" w:sz="0" w:space="0" w:color="auto"/>
        <w:bottom w:val="none" w:sz="0" w:space="0" w:color="auto"/>
        <w:right w:val="none" w:sz="0" w:space="0" w:color="auto"/>
      </w:divBdr>
    </w:div>
    <w:div w:id="1860509780">
      <w:bodyDiv w:val="1"/>
      <w:marLeft w:val="0"/>
      <w:marRight w:val="0"/>
      <w:marTop w:val="0"/>
      <w:marBottom w:val="0"/>
      <w:divBdr>
        <w:top w:val="none" w:sz="0" w:space="0" w:color="auto"/>
        <w:left w:val="none" w:sz="0" w:space="0" w:color="auto"/>
        <w:bottom w:val="none" w:sz="0" w:space="0" w:color="auto"/>
        <w:right w:val="none" w:sz="0" w:space="0" w:color="auto"/>
      </w:divBdr>
    </w:div>
    <w:div w:id="1883056202">
      <w:bodyDiv w:val="1"/>
      <w:marLeft w:val="0"/>
      <w:marRight w:val="0"/>
      <w:marTop w:val="0"/>
      <w:marBottom w:val="0"/>
      <w:divBdr>
        <w:top w:val="none" w:sz="0" w:space="0" w:color="auto"/>
        <w:left w:val="none" w:sz="0" w:space="0" w:color="auto"/>
        <w:bottom w:val="none" w:sz="0" w:space="0" w:color="auto"/>
        <w:right w:val="none" w:sz="0" w:space="0" w:color="auto"/>
      </w:divBdr>
    </w:div>
    <w:div w:id="1919095124">
      <w:bodyDiv w:val="1"/>
      <w:marLeft w:val="0"/>
      <w:marRight w:val="0"/>
      <w:marTop w:val="0"/>
      <w:marBottom w:val="0"/>
      <w:divBdr>
        <w:top w:val="none" w:sz="0" w:space="0" w:color="auto"/>
        <w:left w:val="none" w:sz="0" w:space="0" w:color="auto"/>
        <w:bottom w:val="none" w:sz="0" w:space="0" w:color="auto"/>
        <w:right w:val="none" w:sz="0" w:space="0" w:color="auto"/>
      </w:divBdr>
    </w:div>
    <w:div w:id="1921981148">
      <w:bodyDiv w:val="1"/>
      <w:marLeft w:val="0"/>
      <w:marRight w:val="0"/>
      <w:marTop w:val="0"/>
      <w:marBottom w:val="0"/>
      <w:divBdr>
        <w:top w:val="none" w:sz="0" w:space="0" w:color="auto"/>
        <w:left w:val="none" w:sz="0" w:space="0" w:color="auto"/>
        <w:bottom w:val="none" w:sz="0" w:space="0" w:color="auto"/>
        <w:right w:val="none" w:sz="0" w:space="0" w:color="auto"/>
      </w:divBdr>
    </w:div>
    <w:div w:id="1926839831">
      <w:bodyDiv w:val="1"/>
      <w:marLeft w:val="0"/>
      <w:marRight w:val="0"/>
      <w:marTop w:val="0"/>
      <w:marBottom w:val="0"/>
      <w:divBdr>
        <w:top w:val="none" w:sz="0" w:space="0" w:color="auto"/>
        <w:left w:val="none" w:sz="0" w:space="0" w:color="auto"/>
        <w:bottom w:val="none" w:sz="0" w:space="0" w:color="auto"/>
        <w:right w:val="none" w:sz="0" w:space="0" w:color="auto"/>
      </w:divBdr>
    </w:div>
    <w:div w:id="1964342171">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 w:id="2101101468">
      <w:bodyDiv w:val="1"/>
      <w:marLeft w:val="0"/>
      <w:marRight w:val="0"/>
      <w:marTop w:val="0"/>
      <w:marBottom w:val="0"/>
      <w:divBdr>
        <w:top w:val="none" w:sz="0" w:space="0" w:color="auto"/>
        <w:left w:val="none" w:sz="0" w:space="0" w:color="auto"/>
        <w:bottom w:val="none" w:sz="0" w:space="0" w:color="auto"/>
        <w:right w:val="none" w:sz="0" w:space="0" w:color="auto"/>
      </w:divBdr>
    </w:div>
    <w:div w:id="2109502359">
      <w:bodyDiv w:val="1"/>
      <w:marLeft w:val="0"/>
      <w:marRight w:val="0"/>
      <w:marTop w:val="0"/>
      <w:marBottom w:val="0"/>
      <w:divBdr>
        <w:top w:val="none" w:sz="0" w:space="0" w:color="auto"/>
        <w:left w:val="none" w:sz="0" w:space="0" w:color="auto"/>
        <w:bottom w:val="none" w:sz="0" w:space="0" w:color="auto"/>
        <w:right w:val="none" w:sz="0" w:space="0" w:color="auto"/>
      </w:divBdr>
    </w:div>
    <w:div w:id="2137143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B786-3D43-2645-8DD6-F3B5E804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Files\MacPac\Firm\Pleading AZ.dot</Template>
  <TotalTime>1</TotalTime>
  <Pages>5</Pages>
  <Words>1110</Words>
  <Characters>6332</Characters>
  <Application>Microsoft Macintosh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7428</CharactersWithSpaces>
  <SharedDoc>false</SharedDoc>
  <HLinks>
    <vt:vector size="6" baseType="variant">
      <vt:variant>
        <vt:i4>2555931</vt:i4>
      </vt:variant>
      <vt:variant>
        <vt:i4>5</vt:i4>
      </vt:variant>
      <vt:variant>
        <vt:i4>0</vt:i4>
      </vt:variant>
      <vt:variant>
        <vt:i4>5</vt:i4>
      </vt:variant>
      <vt:variant>
        <vt:lpwstr>mailto:clerkofcourt@wzplegal.com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dc:description/>
  <cp:lastModifiedBy>Michael Parham</cp:lastModifiedBy>
  <cp:revision>3</cp:revision>
  <cp:lastPrinted>2017-03-26T17:56:00Z</cp:lastPrinted>
  <dcterms:created xsi:type="dcterms:W3CDTF">2017-03-26T17:56:00Z</dcterms:created>
  <dcterms:modified xsi:type="dcterms:W3CDTF">2017-03-26T17:56:00Z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