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D6" w:rsidRPr="0064729D" w:rsidRDefault="0064729D" w:rsidP="009B1EB2">
      <w:pPr>
        <w:widowControl w:val="0"/>
        <w:autoSpaceDE w:val="0"/>
        <w:autoSpaceDN w:val="0"/>
        <w:adjustRightInd w:val="0"/>
        <w:spacing w:line="480" w:lineRule="auto"/>
        <w:jc w:val="center"/>
        <w:rPr>
          <w:color w:val="000000"/>
          <w:sz w:val="28"/>
          <w:szCs w:val="28"/>
        </w:rPr>
      </w:pPr>
      <w:r>
        <w:rPr>
          <w:b/>
          <w:color w:val="000000"/>
          <w:sz w:val="28"/>
          <w:szCs w:val="28"/>
        </w:rPr>
        <w:t>Appendix</w:t>
      </w:r>
    </w:p>
    <w:p w:rsidR="00162DD6" w:rsidRPr="00EA168B" w:rsidRDefault="00162DD6" w:rsidP="009B1EB2">
      <w:pPr>
        <w:widowControl w:val="0"/>
        <w:autoSpaceDE w:val="0"/>
        <w:autoSpaceDN w:val="0"/>
        <w:adjustRightInd w:val="0"/>
        <w:spacing w:line="480" w:lineRule="auto"/>
        <w:ind w:left="130" w:right="130"/>
        <w:jc w:val="center"/>
        <w:rPr>
          <w:color w:val="252525"/>
          <w:sz w:val="28"/>
          <w:szCs w:val="28"/>
        </w:rPr>
      </w:pPr>
      <w:bookmarkStart w:id="0" w:name="co_anchor_IE99E7D5281C411E6912AE14E6A5BD"/>
      <w:bookmarkEnd w:id="0"/>
      <w:proofErr w:type="gramStart"/>
      <w:r w:rsidRPr="00EA168B">
        <w:rPr>
          <w:color w:val="252525"/>
          <w:sz w:val="28"/>
          <w:szCs w:val="28"/>
        </w:rPr>
        <w:t>Rule 32.</w:t>
      </w:r>
      <w:proofErr w:type="gramEnd"/>
      <w:r w:rsidRPr="00EA168B">
        <w:rPr>
          <w:color w:val="252525"/>
          <w:sz w:val="28"/>
          <w:szCs w:val="28"/>
        </w:rPr>
        <w:t xml:space="preserve"> Organization of State Bar of Arizona</w:t>
      </w:r>
    </w:p>
    <w:p w:rsidR="00162DD6" w:rsidRPr="00EA168B" w:rsidRDefault="00162DD6" w:rsidP="009B1EB2">
      <w:pPr>
        <w:widowControl w:val="0"/>
        <w:autoSpaceDE w:val="0"/>
        <w:autoSpaceDN w:val="0"/>
        <w:adjustRightInd w:val="0"/>
        <w:spacing w:line="480" w:lineRule="auto"/>
        <w:rPr>
          <w:color w:val="000000"/>
          <w:sz w:val="28"/>
          <w:szCs w:val="28"/>
        </w:rPr>
      </w:pPr>
      <w:bookmarkStart w:id="1" w:name="co_anchor_I42C2044068BA11DD8650C7F21C308"/>
      <w:bookmarkStart w:id="2" w:name="co_anchor_I1A98C9E081C511E6B37FA9AABB3A1"/>
      <w:bookmarkStart w:id="3" w:name="co_pp_8b3b0000958a4_1"/>
      <w:bookmarkEnd w:id="1"/>
      <w:bookmarkEnd w:id="2"/>
      <w:bookmarkEnd w:id="3"/>
      <w:proofErr w:type="gramStart"/>
      <w:r w:rsidRPr="00EA168B">
        <w:rPr>
          <w:b/>
          <w:bCs/>
          <w:color w:val="000000"/>
          <w:sz w:val="28"/>
          <w:szCs w:val="28"/>
        </w:rPr>
        <w:t>(a) State Bar of Arizona.</w:t>
      </w:r>
      <w:proofErr w:type="gramEnd"/>
      <w:r w:rsidRPr="00EA168B">
        <w:rPr>
          <w:color w:val="000000"/>
          <w:sz w:val="28"/>
          <w:szCs w:val="28"/>
        </w:rPr>
        <w:t xml:space="preserve"> The Supreme Court of Arizona maintains under its direction and control a corporate organization known as the State Bar of Arizona.</w:t>
      </w:r>
    </w:p>
    <w:p w:rsidR="00162DD6" w:rsidRPr="00EA168B" w:rsidRDefault="00162DD6" w:rsidP="009B1EB2">
      <w:pPr>
        <w:widowControl w:val="0"/>
        <w:autoSpaceDE w:val="0"/>
        <w:autoSpaceDN w:val="0"/>
        <w:adjustRightInd w:val="0"/>
        <w:spacing w:line="480" w:lineRule="auto"/>
        <w:rPr>
          <w:color w:val="000000"/>
          <w:sz w:val="28"/>
          <w:szCs w:val="28"/>
        </w:rPr>
      </w:pPr>
      <w:bookmarkStart w:id="4" w:name="co_pp_fd6d000044c76_1"/>
      <w:bookmarkEnd w:id="4"/>
      <w:r w:rsidRPr="00EA168B">
        <w:rPr>
          <w:color w:val="000000"/>
          <w:sz w:val="28"/>
          <w:szCs w:val="28"/>
        </w:rPr>
        <w:t xml:space="preserve">1. </w:t>
      </w:r>
      <w:r w:rsidRPr="00EA168B">
        <w:rPr>
          <w:i/>
          <w:iCs/>
          <w:color w:val="000000"/>
          <w:sz w:val="28"/>
          <w:szCs w:val="28"/>
        </w:rPr>
        <w:t>Practice of law</w:t>
      </w:r>
      <w:r w:rsidRPr="00EA168B">
        <w:rPr>
          <w:color w:val="000000"/>
          <w:sz w:val="28"/>
          <w:szCs w:val="28"/>
        </w:rPr>
        <w:t>. Every person licensed by this Court to engage in the practice of law must be a member of the State Bar of Arizona in accordance with these rules.</w:t>
      </w:r>
    </w:p>
    <w:p w:rsidR="00162DD6" w:rsidRPr="00EA168B" w:rsidRDefault="00162DD6" w:rsidP="009B1EB2">
      <w:pPr>
        <w:widowControl w:val="0"/>
        <w:autoSpaceDE w:val="0"/>
        <w:autoSpaceDN w:val="0"/>
        <w:adjustRightInd w:val="0"/>
        <w:spacing w:line="480" w:lineRule="auto"/>
        <w:rPr>
          <w:color w:val="000000"/>
          <w:sz w:val="28"/>
          <w:szCs w:val="28"/>
        </w:rPr>
      </w:pPr>
      <w:bookmarkStart w:id="5" w:name="co_pp_d9ff000071ae5_1"/>
      <w:bookmarkEnd w:id="5"/>
      <w:r w:rsidRPr="00EA168B">
        <w:rPr>
          <w:color w:val="000000"/>
          <w:sz w:val="28"/>
          <w:szCs w:val="28"/>
        </w:rPr>
        <w:t xml:space="preserve">2. </w:t>
      </w:r>
      <w:r w:rsidRPr="00EA168B">
        <w:rPr>
          <w:i/>
          <w:iCs/>
          <w:color w:val="000000"/>
          <w:sz w:val="28"/>
          <w:szCs w:val="28"/>
        </w:rPr>
        <w:t>Mission</w:t>
      </w:r>
      <w:r w:rsidRPr="00EA168B">
        <w:rPr>
          <w:color w:val="000000"/>
          <w:sz w:val="28"/>
          <w:szCs w:val="28"/>
        </w:rPr>
        <w:t>.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practicing in Arizona. This Court empowers the State Bar of Arizona, under the Court’s supervision, to:</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6" w:name="co_pp_19370000412b1_1"/>
      <w:bookmarkEnd w:id="6"/>
      <w:r w:rsidRPr="00EA168B">
        <w:rPr>
          <w:color w:val="000000"/>
          <w:sz w:val="28"/>
          <w:szCs w:val="28"/>
        </w:rPr>
        <w:t xml:space="preserve">A. </w:t>
      </w:r>
      <w:proofErr w:type="gramStart"/>
      <w:r w:rsidRPr="00EA168B">
        <w:rPr>
          <w:color w:val="000000"/>
          <w:sz w:val="28"/>
          <w:szCs w:val="28"/>
        </w:rPr>
        <w:t>organize</w:t>
      </w:r>
      <w:proofErr w:type="gramEnd"/>
      <w:r w:rsidRPr="00EA168B">
        <w:rPr>
          <w:color w:val="000000"/>
          <w:sz w:val="28"/>
          <w:szCs w:val="28"/>
        </w:rPr>
        <w:t xml:space="preserve"> and promote activities that fulfill the responsibilities of the legal profession and its individual members to the public;</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 w:name="co_pp_88ad00002f7d3_1"/>
      <w:bookmarkEnd w:id="7"/>
      <w:r w:rsidRPr="00EA168B">
        <w:rPr>
          <w:color w:val="000000"/>
          <w:sz w:val="28"/>
          <w:szCs w:val="28"/>
        </w:rPr>
        <w:t xml:space="preserve">B. </w:t>
      </w:r>
      <w:proofErr w:type="gramStart"/>
      <w:r w:rsidRPr="00EA168B">
        <w:rPr>
          <w:color w:val="000000"/>
          <w:sz w:val="28"/>
          <w:szCs w:val="28"/>
        </w:rPr>
        <w:t>promote</w:t>
      </w:r>
      <w:proofErr w:type="gramEnd"/>
      <w:r w:rsidRPr="00EA168B">
        <w:rPr>
          <w:color w:val="000000"/>
          <w:sz w:val="28"/>
          <w:szCs w:val="28"/>
        </w:rPr>
        <w:t xml:space="preserve"> access to justice for those who live, work, and do business in this state;</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8" w:name="co_pp_84b000009e0c0_1"/>
      <w:bookmarkEnd w:id="8"/>
      <w:r w:rsidRPr="00EA168B">
        <w:rPr>
          <w:color w:val="000000"/>
          <w:sz w:val="28"/>
          <w:szCs w:val="28"/>
        </w:rPr>
        <w:t xml:space="preserve">C. </w:t>
      </w:r>
      <w:proofErr w:type="gramStart"/>
      <w:r w:rsidRPr="00EA168B">
        <w:rPr>
          <w:color w:val="000000"/>
          <w:sz w:val="28"/>
          <w:szCs w:val="28"/>
        </w:rPr>
        <w:t>aid</w:t>
      </w:r>
      <w:proofErr w:type="gramEnd"/>
      <w:r w:rsidRPr="00EA168B">
        <w:rPr>
          <w:color w:val="000000"/>
          <w:sz w:val="28"/>
          <w:szCs w:val="28"/>
        </w:rPr>
        <w:t xml:space="preserve"> the courts in the administration of justice;</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9" w:name="co_pp_59210000dc110_1"/>
      <w:bookmarkEnd w:id="9"/>
      <w:r w:rsidRPr="00EA168B">
        <w:rPr>
          <w:color w:val="000000"/>
          <w:sz w:val="28"/>
          <w:szCs w:val="28"/>
        </w:rPr>
        <w:t>D. 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10" w:name="co_pp_2371000090190_1"/>
      <w:bookmarkEnd w:id="10"/>
      <w:r w:rsidRPr="00EA168B">
        <w:rPr>
          <w:color w:val="000000"/>
          <w:sz w:val="28"/>
          <w:szCs w:val="28"/>
        </w:rPr>
        <w:lastRenderedPageBreak/>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rsidR="00162DD6" w:rsidRPr="00EA168B" w:rsidRDefault="00162DD6" w:rsidP="009B1EB2">
      <w:pPr>
        <w:widowControl w:val="0"/>
        <w:autoSpaceDE w:val="0"/>
        <w:autoSpaceDN w:val="0"/>
        <w:adjustRightInd w:val="0"/>
        <w:spacing w:line="480" w:lineRule="auto"/>
        <w:rPr>
          <w:color w:val="000000"/>
          <w:sz w:val="28"/>
          <w:szCs w:val="28"/>
        </w:rPr>
      </w:pPr>
      <w:bookmarkStart w:id="11" w:name="co_pp_a83b000018c76_1"/>
      <w:bookmarkEnd w:id="11"/>
      <w:r w:rsidRPr="00EA168B">
        <w:rPr>
          <w:b/>
          <w:bCs/>
          <w:color w:val="000000"/>
          <w:sz w:val="28"/>
          <w:szCs w:val="28"/>
        </w:rPr>
        <w:t>(b) Definitions.</w:t>
      </w:r>
      <w:r w:rsidRPr="00EA168B">
        <w:rPr>
          <w:color w:val="000000"/>
          <w:sz w:val="28"/>
          <w:szCs w:val="28"/>
        </w:rPr>
        <w:t xml:space="preserve"> Unless the context otherwise requires, the following definitions shall apply to the interpretation of these rules relating to admission, discipline, disability and reinstatement of lawyers:</w:t>
      </w:r>
    </w:p>
    <w:p w:rsidR="00162DD6" w:rsidRPr="00EA168B" w:rsidRDefault="00162DD6" w:rsidP="009B1EB2">
      <w:pPr>
        <w:widowControl w:val="0"/>
        <w:autoSpaceDE w:val="0"/>
        <w:autoSpaceDN w:val="0"/>
        <w:adjustRightInd w:val="0"/>
        <w:spacing w:line="480" w:lineRule="auto"/>
        <w:rPr>
          <w:color w:val="000000"/>
          <w:sz w:val="28"/>
          <w:szCs w:val="28"/>
        </w:rPr>
      </w:pPr>
      <w:bookmarkStart w:id="12" w:name="co_pp_c0360000a4b05_1"/>
      <w:bookmarkEnd w:id="12"/>
      <w:r w:rsidRPr="00EA168B">
        <w:rPr>
          <w:color w:val="000000"/>
          <w:sz w:val="28"/>
          <w:szCs w:val="28"/>
        </w:rPr>
        <w:t>1. “Board” means Board of Governors of the State Bar of Arizona.</w:t>
      </w:r>
    </w:p>
    <w:p w:rsidR="00162DD6" w:rsidRPr="00EA168B" w:rsidRDefault="00162DD6" w:rsidP="009B1EB2">
      <w:pPr>
        <w:widowControl w:val="0"/>
        <w:autoSpaceDE w:val="0"/>
        <w:autoSpaceDN w:val="0"/>
        <w:adjustRightInd w:val="0"/>
        <w:spacing w:line="480" w:lineRule="auto"/>
        <w:rPr>
          <w:color w:val="000000"/>
          <w:sz w:val="28"/>
          <w:szCs w:val="28"/>
        </w:rPr>
      </w:pPr>
      <w:bookmarkStart w:id="13" w:name="co_pp_8210000029ed7_1"/>
      <w:bookmarkEnd w:id="13"/>
      <w:r w:rsidRPr="00EA168B">
        <w:rPr>
          <w:color w:val="000000"/>
          <w:sz w:val="28"/>
          <w:szCs w:val="28"/>
        </w:rPr>
        <w:t>2. “Court” means Supreme Court of Arizona.</w:t>
      </w:r>
    </w:p>
    <w:p w:rsidR="00162DD6" w:rsidRPr="00EA168B" w:rsidRDefault="00162DD6" w:rsidP="009B1EB2">
      <w:pPr>
        <w:widowControl w:val="0"/>
        <w:autoSpaceDE w:val="0"/>
        <w:autoSpaceDN w:val="0"/>
        <w:adjustRightInd w:val="0"/>
        <w:spacing w:line="480" w:lineRule="auto"/>
        <w:rPr>
          <w:color w:val="000000"/>
          <w:sz w:val="28"/>
          <w:szCs w:val="28"/>
        </w:rPr>
      </w:pPr>
      <w:bookmarkStart w:id="14" w:name="co_pp_9b780000d5ce6_1"/>
      <w:bookmarkEnd w:id="14"/>
      <w:r w:rsidRPr="00EA168B">
        <w:rPr>
          <w:color w:val="000000"/>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w:t>
      </w:r>
    </w:p>
    <w:p w:rsidR="00162DD6" w:rsidRPr="00EA168B" w:rsidRDefault="00162DD6" w:rsidP="009B1EB2">
      <w:pPr>
        <w:widowControl w:val="0"/>
        <w:autoSpaceDE w:val="0"/>
        <w:autoSpaceDN w:val="0"/>
        <w:adjustRightInd w:val="0"/>
        <w:spacing w:line="480" w:lineRule="auto"/>
        <w:rPr>
          <w:color w:val="000000"/>
          <w:sz w:val="28"/>
          <w:szCs w:val="28"/>
        </w:rPr>
      </w:pPr>
      <w:bookmarkStart w:id="15" w:name="co_pp_12a000001d261_1"/>
      <w:bookmarkEnd w:id="15"/>
      <w:r w:rsidRPr="00EA168B">
        <w:rPr>
          <w:color w:val="000000"/>
          <w:sz w:val="28"/>
          <w:szCs w:val="28"/>
        </w:rPr>
        <w:t>4. “Discipline proceeding” and “disability proceeding” mean any action involving a respondent pursuant to the rules relating thereto. Further definitions applying to such proceedings are stated in the rule on disciplinary jurisdiction.</w:t>
      </w:r>
    </w:p>
    <w:p w:rsidR="00162DD6" w:rsidRPr="00EA168B" w:rsidRDefault="00162DD6" w:rsidP="009B1EB2">
      <w:pPr>
        <w:widowControl w:val="0"/>
        <w:autoSpaceDE w:val="0"/>
        <w:autoSpaceDN w:val="0"/>
        <w:adjustRightInd w:val="0"/>
        <w:spacing w:line="480" w:lineRule="auto"/>
        <w:rPr>
          <w:color w:val="000000"/>
          <w:sz w:val="28"/>
          <w:szCs w:val="28"/>
        </w:rPr>
      </w:pPr>
      <w:bookmarkStart w:id="16" w:name="co_pp_bb56000000c16_1"/>
      <w:bookmarkEnd w:id="16"/>
      <w:r w:rsidRPr="00EA168B">
        <w:rPr>
          <w:color w:val="000000"/>
          <w:sz w:val="28"/>
          <w:szCs w:val="28"/>
        </w:rPr>
        <w:t>5. “Member” means member of the state bar, the classifications of which shall be as set forth in this rule.</w:t>
      </w:r>
    </w:p>
    <w:p w:rsidR="00162DD6" w:rsidRPr="00EA168B" w:rsidRDefault="00162DD6" w:rsidP="009B1EB2">
      <w:pPr>
        <w:widowControl w:val="0"/>
        <w:autoSpaceDE w:val="0"/>
        <w:autoSpaceDN w:val="0"/>
        <w:adjustRightInd w:val="0"/>
        <w:spacing w:line="480" w:lineRule="auto"/>
        <w:rPr>
          <w:color w:val="000000"/>
          <w:sz w:val="28"/>
          <w:szCs w:val="28"/>
        </w:rPr>
      </w:pPr>
      <w:bookmarkStart w:id="17" w:name="co_pp_138e00003bd56_1"/>
      <w:bookmarkEnd w:id="17"/>
      <w:r w:rsidRPr="00EA168B">
        <w:rPr>
          <w:color w:val="000000"/>
          <w:sz w:val="28"/>
          <w:szCs w:val="28"/>
        </w:rPr>
        <w:t xml:space="preserve">6. “Non-member” means a person licensed to practice law in a state or possession of the United States or a non-lawyer permitted to appear in such capacity, but who </w:t>
      </w:r>
      <w:r w:rsidRPr="00EA168B">
        <w:rPr>
          <w:color w:val="000000"/>
          <w:sz w:val="28"/>
          <w:szCs w:val="28"/>
        </w:rPr>
        <w:lastRenderedPageBreak/>
        <w:t>is not a member of the state bar.</w:t>
      </w:r>
    </w:p>
    <w:p w:rsidR="00162DD6" w:rsidRPr="00EA168B" w:rsidRDefault="00162DD6" w:rsidP="009B1EB2">
      <w:pPr>
        <w:widowControl w:val="0"/>
        <w:autoSpaceDE w:val="0"/>
        <w:autoSpaceDN w:val="0"/>
        <w:adjustRightInd w:val="0"/>
        <w:spacing w:line="480" w:lineRule="auto"/>
        <w:rPr>
          <w:color w:val="000000"/>
          <w:sz w:val="28"/>
          <w:szCs w:val="28"/>
        </w:rPr>
      </w:pPr>
      <w:bookmarkStart w:id="18" w:name="co_pp_f1270000d6613_1"/>
      <w:bookmarkEnd w:id="18"/>
      <w:r w:rsidRPr="00EA168B">
        <w:rPr>
          <w:color w:val="000000"/>
          <w:sz w:val="28"/>
          <w:szCs w:val="28"/>
        </w:rPr>
        <w:t>7. “Respondent” means any person subject to the jurisdiction of the court against whom a charge is received for violation of these rules.</w:t>
      </w:r>
    </w:p>
    <w:p w:rsidR="00162DD6" w:rsidRPr="00EA168B" w:rsidRDefault="00162DD6" w:rsidP="009B1EB2">
      <w:pPr>
        <w:widowControl w:val="0"/>
        <w:autoSpaceDE w:val="0"/>
        <w:autoSpaceDN w:val="0"/>
        <w:adjustRightInd w:val="0"/>
        <w:spacing w:line="480" w:lineRule="auto"/>
        <w:rPr>
          <w:color w:val="000000"/>
          <w:sz w:val="28"/>
          <w:szCs w:val="28"/>
        </w:rPr>
      </w:pPr>
      <w:bookmarkStart w:id="19" w:name="co_anchor_IF216D54F81C211E6BDB9EC6B2DA41"/>
      <w:bookmarkStart w:id="20" w:name="co_pp_e5590000578d4_1"/>
      <w:bookmarkEnd w:id="19"/>
      <w:bookmarkEnd w:id="20"/>
      <w:r w:rsidRPr="00EA168B">
        <w:rPr>
          <w:color w:val="000000"/>
          <w:sz w:val="28"/>
          <w:szCs w:val="28"/>
        </w:rPr>
        <w:t>8. “State bar” means the State Bar of Arizona created by rule of this court.</w:t>
      </w:r>
    </w:p>
    <w:p w:rsidR="00162DD6" w:rsidRPr="00EA168B" w:rsidRDefault="00162DD6" w:rsidP="009B1EB2">
      <w:pPr>
        <w:widowControl w:val="0"/>
        <w:autoSpaceDE w:val="0"/>
        <w:autoSpaceDN w:val="0"/>
        <w:adjustRightInd w:val="0"/>
        <w:spacing w:line="480" w:lineRule="auto"/>
        <w:rPr>
          <w:b/>
          <w:bCs/>
          <w:color w:val="000000"/>
          <w:sz w:val="28"/>
          <w:szCs w:val="28"/>
        </w:rPr>
      </w:pPr>
      <w:bookmarkStart w:id="21" w:name="co_pp_4b24000003ba5_1"/>
      <w:bookmarkEnd w:id="21"/>
      <w:r w:rsidRPr="00EA168B">
        <w:rPr>
          <w:b/>
          <w:bCs/>
          <w:color w:val="000000"/>
          <w:sz w:val="28"/>
          <w:szCs w:val="28"/>
        </w:rPr>
        <w:t>(c) Membership.</w:t>
      </w:r>
    </w:p>
    <w:p w:rsidR="00162DD6" w:rsidRPr="00EA168B" w:rsidRDefault="00162DD6" w:rsidP="009B1EB2">
      <w:pPr>
        <w:widowControl w:val="0"/>
        <w:autoSpaceDE w:val="0"/>
        <w:autoSpaceDN w:val="0"/>
        <w:adjustRightInd w:val="0"/>
        <w:spacing w:line="480" w:lineRule="auto"/>
        <w:rPr>
          <w:color w:val="000000"/>
          <w:sz w:val="28"/>
          <w:szCs w:val="28"/>
        </w:rPr>
      </w:pPr>
      <w:bookmarkStart w:id="22" w:name="co_pp_2b93000009773_1"/>
      <w:bookmarkEnd w:id="22"/>
      <w:r w:rsidRPr="00EA168B">
        <w:rPr>
          <w:color w:val="000000"/>
          <w:sz w:val="28"/>
          <w:szCs w:val="28"/>
        </w:rPr>
        <w:t xml:space="preserve">1. </w:t>
      </w:r>
      <w:r w:rsidRPr="00EA168B">
        <w:rPr>
          <w:i/>
          <w:iCs/>
          <w:color w:val="000000"/>
          <w:sz w:val="28"/>
          <w:szCs w:val="28"/>
        </w:rPr>
        <w:t>Classes of Members.</w:t>
      </w:r>
      <w:r w:rsidRPr="00EA168B">
        <w:rPr>
          <w:color w:val="000000"/>
          <w:sz w:val="28"/>
          <w:szCs w:val="28"/>
        </w:rPr>
        <w:t xml:space="preserve"> Members of the state bar shall be divided into five classes: active, inactive, retired, suspended, and judicial. Disbarred or resigned persons are not members of the bar.</w:t>
      </w:r>
    </w:p>
    <w:p w:rsidR="00162DD6" w:rsidRPr="00EA168B" w:rsidRDefault="00162DD6" w:rsidP="009B1EB2">
      <w:pPr>
        <w:widowControl w:val="0"/>
        <w:autoSpaceDE w:val="0"/>
        <w:autoSpaceDN w:val="0"/>
        <w:adjustRightInd w:val="0"/>
        <w:spacing w:line="480" w:lineRule="auto"/>
        <w:rPr>
          <w:color w:val="000000"/>
          <w:sz w:val="28"/>
          <w:szCs w:val="28"/>
        </w:rPr>
      </w:pPr>
      <w:bookmarkStart w:id="23" w:name="co_pp_69890000d04a2_1"/>
      <w:bookmarkEnd w:id="23"/>
      <w:r w:rsidRPr="00EA168B">
        <w:rPr>
          <w:color w:val="000000"/>
          <w:sz w:val="28"/>
          <w:szCs w:val="28"/>
        </w:rPr>
        <w:t xml:space="preserve">2. </w:t>
      </w:r>
      <w:r w:rsidRPr="00EA168B">
        <w:rPr>
          <w:i/>
          <w:iCs/>
          <w:color w:val="000000"/>
          <w:sz w:val="28"/>
          <w:szCs w:val="28"/>
        </w:rPr>
        <w:t>Active Members</w:t>
      </w:r>
      <w:r w:rsidRPr="00EA168B">
        <w:rPr>
          <w:color w:val="000000"/>
          <w:sz w:val="28"/>
          <w:szCs w:val="28"/>
        </w:rPr>
        <w:t>. Every person licensed to practice law in this state is an active member except for persons who are inactive, retired, suspended, or judicial members.</w:t>
      </w:r>
    </w:p>
    <w:p w:rsidR="00162DD6" w:rsidRPr="00EA168B" w:rsidRDefault="00162DD6" w:rsidP="009B1EB2">
      <w:pPr>
        <w:widowControl w:val="0"/>
        <w:autoSpaceDE w:val="0"/>
        <w:autoSpaceDN w:val="0"/>
        <w:adjustRightInd w:val="0"/>
        <w:spacing w:line="480" w:lineRule="auto"/>
        <w:rPr>
          <w:color w:val="000000"/>
          <w:sz w:val="28"/>
          <w:szCs w:val="28"/>
        </w:rPr>
      </w:pPr>
      <w:bookmarkStart w:id="24" w:name="co_pp_559b000051934_1"/>
      <w:bookmarkEnd w:id="24"/>
      <w:r w:rsidRPr="00EA168B">
        <w:rPr>
          <w:color w:val="000000"/>
          <w:sz w:val="28"/>
          <w:szCs w:val="28"/>
        </w:rPr>
        <w:t xml:space="preserve">3. </w:t>
      </w:r>
      <w:r w:rsidRPr="00EA168B">
        <w:rPr>
          <w:i/>
          <w:iCs/>
          <w:color w:val="000000"/>
          <w:sz w:val="28"/>
          <w:szCs w:val="28"/>
        </w:rPr>
        <w:t>Admission and Fees</w:t>
      </w:r>
      <w:r w:rsidRPr="00EA168B">
        <w:rPr>
          <w:color w:val="000000"/>
          <w:sz w:val="28"/>
          <w:szCs w:val="28"/>
        </w:rPr>
        <w:t xml:space="preserve">. All persons admitted to practice in accordance with the rules of this court shall, by that fact, become active members of the state bar. Upon admission to the state bar, the applicant shall pay a fee as required by the </w:t>
      </w:r>
      <w:proofErr w:type="gramStart"/>
      <w:r w:rsidRPr="00EA168B">
        <w:rPr>
          <w:color w:val="000000"/>
          <w:sz w:val="28"/>
          <w:szCs w:val="28"/>
        </w:rPr>
        <w:t>supreme court</w:t>
      </w:r>
      <w:proofErr w:type="gramEnd"/>
      <w:r w:rsidRPr="00EA168B">
        <w:rPr>
          <w:color w:val="000000"/>
          <w:sz w:val="28"/>
          <w:szCs w:val="28"/>
        </w:rPr>
        <w:t xml:space="preserve">, which shall include the annual membership fee for active members of the state bar. If an applicant is admitted to the state bar on or after July 1 in any year, the annual membership fee payable upon admission shall be reduced by one half. Upon admission to the state bar, an applicant shall also, in open court, take and subscribe an oath to support the constitution of the United States and the constitution and laws of the State of Arizona in the form provided by the </w:t>
      </w:r>
      <w:proofErr w:type="gramStart"/>
      <w:r w:rsidRPr="00EA168B">
        <w:rPr>
          <w:color w:val="000000"/>
          <w:sz w:val="28"/>
          <w:szCs w:val="28"/>
        </w:rPr>
        <w:t>supreme court</w:t>
      </w:r>
      <w:proofErr w:type="gramEnd"/>
      <w:r w:rsidRPr="00EA168B">
        <w:rPr>
          <w:color w:val="000000"/>
          <w:sz w:val="28"/>
          <w:szCs w:val="28"/>
        </w:rPr>
        <w:t>. All members shall provide to the state bar office a current street address, e-</w:t>
      </w:r>
      <w:r w:rsidRPr="00EA168B">
        <w:rPr>
          <w:color w:val="000000"/>
          <w:sz w:val="28"/>
          <w:szCs w:val="28"/>
        </w:rPr>
        <w:lastRenderedPageBreak/>
        <w:t>mail address, telephone number, any other post office address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rsidR="00162DD6" w:rsidRPr="00EA168B" w:rsidRDefault="00162DD6" w:rsidP="009B1EB2">
      <w:pPr>
        <w:widowControl w:val="0"/>
        <w:autoSpaceDE w:val="0"/>
        <w:autoSpaceDN w:val="0"/>
        <w:adjustRightInd w:val="0"/>
        <w:spacing w:line="480" w:lineRule="auto"/>
        <w:rPr>
          <w:color w:val="000000"/>
          <w:sz w:val="28"/>
          <w:szCs w:val="28"/>
        </w:rPr>
      </w:pPr>
      <w:bookmarkStart w:id="25" w:name="co_pp_5a350000c44e2_1"/>
      <w:bookmarkEnd w:id="25"/>
      <w:r w:rsidRPr="00EA168B">
        <w:rPr>
          <w:color w:val="000000"/>
          <w:sz w:val="28"/>
          <w:szCs w:val="28"/>
        </w:rPr>
        <w:t xml:space="preserve">4. </w:t>
      </w:r>
      <w:r w:rsidRPr="00EA168B">
        <w:rPr>
          <w:i/>
          <w:iCs/>
          <w:color w:val="000000"/>
          <w:sz w:val="28"/>
          <w:szCs w:val="28"/>
        </w:rPr>
        <w:t>Inactive Members.</w:t>
      </w:r>
      <w:r w:rsidRPr="00EA168B">
        <w:rPr>
          <w:color w:val="000000"/>
          <w:sz w:val="28"/>
          <w:szCs w:val="28"/>
        </w:rPr>
        <w:t xml:space="preserve"> Inactive members shall be those who have, as provided in these rules, been transferred to inactive status. An active member who is not engaged in practice in Arizona may be transferred to inactive status upon written request to the executive director. Inactive members shall not practice law in Arizona, or hold office in the State Bar or vote in State Bar elections. On application and payment of the membership fee and any delinquent fees that may be due under </w:t>
      </w:r>
      <w:hyperlink r:id="rId8" w:history="1">
        <w:r w:rsidRPr="00EA168B">
          <w:rPr>
            <w:color w:val="000000"/>
            <w:sz w:val="28"/>
            <w:szCs w:val="28"/>
          </w:rPr>
          <w:t>Rule 45(d)</w:t>
        </w:r>
      </w:hyperlink>
      <w:r w:rsidRPr="00EA168B">
        <w:rPr>
          <w:color w:val="000000"/>
          <w:sz w:val="28"/>
          <w:szCs w:val="28"/>
        </w:rPr>
        <w:t>, they may become active members. Inactive members shall have such other privileges, not inconsistent with these rules, as the Board may provide. Incapacitated members may be transferred to disability inactive status and returned to active status as provided in these rules.</w:t>
      </w:r>
    </w:p>
    <w:p w:rsidR="00162DD6" w:rsidRPr="00EA168B" w:rsidRDefault="00162DD6" w:rsidP="009B1EB2">
      <w:pPr>
        <w:widowControl w:val="0"/>
        <w:autoSpaceDE w:val="0"/>
        <w:autoSpaceDN w:val="0"/>
        <w:adjustRightInd w:val="0"/>
        <w:spacing w:line="480" w:lineRule="auto"/>
        <w:rPr>
          <w:color w:val="000000"/>
          <w:sz w:val="28"/>
          <w:szCs w:val="28"/>
        </w:rPr>
      </w:pPr>
      <w:bookmarkStart w:id="26" w:name="co_pp_ed3700002a050_1"/>
      <w:bookmarkEnd w:id="26"/>
      <w:r w:rsidRPr="00EA168B">
        <w:rPr>
          <w:color w:val="000000"/>
          <w:sz w:val="28"/>
          <w:szCs w:val="28"/>
        </w:rPr>
        <w:t xml:space="preserve">5. </w:t>
      </w:r>
      <w:r w:rsidRPr="00EA168B">
        <w:rPr>
          <w:i/>
          <w:iCs/>
          <w:color w:val="000000"/>
          <w:sz w:val="28"/>
          <w:szCs w:val="28"/>
        </w:rPr>
        <w:t>Retired Members.</w:t>
      </w:r>
      <w:r w:rsidRPr="00EA168B">
        <w:rPr>
          <w:color w:val="000000"/>
          <w:sz w:val="28"/>
          <w:szCs w:val="28"/>
        </w:rPr>
        <w:t xml:space="preserve"> 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request to the executive director. Retired members shall not hold State Bar office or vote in State Bar elections. Retired members shall not practice law in any state, district, or </w:t>
      </w:r>
      <w:r w:rsidRPr="00EA168B">
        <w:rPr>
          <w:color w:val="000000"/>
          <w:sz w:val="28"/>
          <w:szCs w:val="28"/>
        </w:rPr>
        <w:lastRenderedPageBreak/>
        <w:t xml:space="preserve">territory of the United States. Retired members may provide volunteer legal services to approved legal services organizations as defined in </w:t>
      </w:r>
      <w:hyperlink r:id="rId9" w:history="1">
        <w:r w:rsidRPr="00EA168B">
          <w:rPr>
            <w:color w:val="000000"/>
            <w:sz w:val="28"/>
            <w:szCs w:val="28"/>
          </w:rPr>
          <w:t>Rule 38(e)</w:t>
        </w:r>
      </w:hyperlink>
      <w:r w:rsidRPr="00EA168B">
        <w:rPr>
          <w:color w:val="000000"/>
          <w:sz w:val="28"/>
          <w:szCs w:val="28"/>
        </w:rPr>
        <w:t xml:space="preserve"> of these rules, except that retired members need not have engaged in the active practice of law within the last five years as required in </w:t>
      </w:r>
      <w:hyperlink r:id="rId10" w:history="1">
        <w:r w:rsidRPr="00EA168B">
          <w:rPr>
            <w:color w:val="000000"/>
            <w:sz w:val="28"/>
            <w:szCs w:val="28"/>
          </w:rPr>
          <w:t>Rule 38(e)(2)(B)(1)</w:t>
        </w:r>
      </w:hyperlink>
      <w:r w:rsidRPr="00EA168B">
        <w:rPr>
          <w:color w:val="000000"/>
          <w:sz w:val="28"/>
          <w:szCs w:val="28"/>
        </w:rPr>
        <w:t xml:space="preserve"> or </w:t>
      </w:r>
      <w:hyperlink r:id="rId11" w:history="1">
        <w:r w:rsidRPr="00EA168B">
          <w:rPr>
            <w:color w:val="000000"/>
            <w:sz w:val="28"/>
            <w:szCs w:val="28"/>
          </w:rPr>
          <w:t>Rule 38(e)(3) (A)</w:t>
        </w:r>
      </w:hyperlink>
      <w:r w:rsidRPr="00EA168B">
        <w:rPr>
          <w:color w:val="000000"/>
          <w:sz w:val="28"/>
          <w:szCs w:val="28"/>
        </w:rPr>
        <w:t>.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rsidR="00162DD6" w:rsidRPr="00EA168B" w:rsidRDefault="00162DD6" w:rsidP="009B1EB2">
      <w:pPr>
        <w:widowControl w:val="0"/>
        <w:autoSpaceDE w:val="0"/>
        <w:autoSpaceDN w:val="0"/>
        <w:adjustRightInd w:val="0"/>
        <w:spacing w:line="480" w:lineRule="auto"/>
        <w:rPr>
          <w:color w:val="000000"/>
          <w:sz w:val="28"/>
          <w:szCs w:val="28"/>
        </w:rPr>
      </w:pPr>
      <w:bookmarkStart w:id="27" w:name="co_pp_0b0e0000bdf67_1"/>
      <w:bookmarkEnd w:id="27"/>
      <w:r w:rsidRPr="00EA168B">
        <w:rPr>
          <w:color w:val="000000"/>
          <w:sz w:val="28"/>
          <w:szCs w:val="28"/>
        </w:rPr>
        <w:t xml:space="preserve">6. </w:t>
      </w:r>
      <w:r w:rsidRPr="00EA168B">
        <w:rPr>
          <w:i/>
          <w:iCs/>
          <w:color w:val="000000"/>
          <w:sz w:val="28"/>
          <w:szCs w:val="28"/>
        </w:rPr>
        <w:t>Judicial Members</w:t>
      </w:r>
      <w:r w:rsidRPr="00EA168B">
        <w:rPr>
          <w:color w:val="000000"/>
          <w:sz w:val="28"/>
          <w:szCs w:val="28"/>
        </w:rPr>
        <w:t xml:space="preserve">.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w:t>
      </w:r>
      <w:r w:rsidRPr="00EA168B">
        <w:rPr>
          <w:color w:val="000000"/>
          <w:sz w:val="28"/>
          <w:szCs w:val="28"/>
        </w:rPr>
        <w:lastRenderedPageBreak/>
        <w:t>them to such membership, are eligible for temporary judicial assignment, and are 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rsidR="00162DD6" w:rsidRPr="00EA168B" w:rsidRDefault="00162DD6" w:rsidP="009B1EB2">
      <w:pPr>
        <w:widowControl w:val="0"/>
        <w:autoSpaceDE w:val="0"/>
        <w:autoSpaceDN w:val="0"/>
        <w:adjustRightInd w:val="0"/>
        <w:spacing w:line="480" w:lineRule="auto"/>
        <w:rPr>
          <w:color w:val="000000"/>
          <w:sz w:val="28"/>
          <w:szCs w:val="28"/>
        </w:rPr>
      </w:pPr>
      <w:bookmarkStart w:id="28" w:name="co_pp_810e0000e39b4_1"/>
      <w:bookmarkEnd w:id="28"/>
      <w:r w:rsidRPr="00EA168B">
        <w:rPr>
          <w:color w:val="000000"/>
          <w:sz w:val="28"/>
          <w:szCs w:val="28"/>
        </w:rPr>
        <w:t xml:space="preserve">7. </w:t>
      </w:r>
      <w:r w:rsidRPr="00EA168B">
        <w:rPr>
          <w:i/>
          <w:iCs/>
          <w:color w:val="000000"/>
          <w:sz w:val="28"/>
          <w:szCs w:val="28"/>
        </w:rPr>
        <w:t>Membership Fees.</w:t>
      </w:r>
      <w:r w:rsidRPr="00EA168B">
        <w:rPr>
          <w:color w:val="000000"/>
          <w:sz w:val="28"/>
          <w:szCs w:val="28"/>
        </w:rPr>
        <w:t xml:space="preserve"> An annual membership fee for active members, inactive members, retired members and judicial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w:t>
      </w:r>
      <w:hyperlink r:id="rId12" w:history="1">
        <w:r w:rsidRPr="00EA168B">
          <w:rPr>
            <w:color w:val="000000"/>
            <w:sz w:val="28"/>
            <w:szCs w:val="28"/>
          </w:rPr>
          <w:t>Rule 63</w:t>
        </w:r>
      </w:hyperlink>
      <w:r w:rsidRPr="00EA168B">
        <w:rPr>
          <w:color w:val="000000"/>
          <w:sz w:val="28"/>
          <w:szCs w:val="28"/>
        </w:rPr>
        <w:t>. Upon application, the Board of Governors may waive the dues of any other member for reasons of personal hardship.</w:t>
      </w:r>
    </w:p>
    <w:p w:rsidR="00162DD6" w:rsidRPr="00EA168B" w:rsidRDefault="00162DD6" w:rsidP="009B1EB2">
      <w:pPr>
        <w:widowControl w:val="0"/>
        <w:autoSpaceDE w:val="0"/>
        <w:autoSpaceDN w:val="0"/>
        <w:adjustRightInd w:val="0"/>
        <w:spacing w:line="480" w:lineRule="auto"/>
        <w:rPr>
          <w:color w:val="000000"/>
          <w:sz w:val="28"/>
          <w:szCs w:val="28"/>
        </w:rPr>
      </w:pPr>
      <w:bookmarkStart w:id="29" w:name="co_pp_319500005a4d2_1"/>
      <w:bookmarkEnd w:id="29"/>
      <w:r w:rsidRPr="00EA168B">
        <w:rPr>
          <w:color w:val="000000"/>
          <w:sz w:val="28"/>
          <w:szCs w:val="28"/>
        </w:rPr>
        <w:t xml:space="preserve">8. </w:t>
      </w:r>
      <w:r w:rsidRPr="00EA168B">
        <w:rPr>
          <w:i/>
          <w:iCs/>
          <w:color w:val="000000"/>
          <w:sz w:val="28"/>
          <w:szCs w:val="28"/>
        </w:rPr>
        <w:t>Computation of Fee</w:t>
      </w:r>
      <w:r w:rsidRPr="00EA168B">
        <w:rPr>
          <w:color w:val="000000"/>
          <w:sz w:val="28"/>
          <w:szCs w:val="28"/>
        </w:rPr>
        <w:t xml:space="preserve">. The annual membership fee shall be composed of an amount for the </w:t>
      </w:r>
      <w:r w:rsidRPr="00EA168B">
        <w:rPr>
          <w:strike/>
          <w:color w:val="FF0000"/>
          <w:sz w:val="28"/>
          <w:szCs w:val="28"/>
        </w:rPr>
        <w:t>operation of the</w:t>
      </w:r>
      <w:r w:rsidRPr="00EA168B">
        <w:rPr>
          <w:color w:val="000000"/>
          <w:sz w:val="28"/>
          <w:szCs w:val="28"/>
        </w:rPr>
        <w:t xml:space="preserve"> </w:t>
      </w:r>
      <w:r w:rsidRPr="004C6583">
        <w:rPr>
          <w:color w:val="FF0000"/>
          <w:sz w:val="28"/>
          <w:szCs w:val="28"/>
        </w:rPr>
        <w:t>REGULATORY</w:t>
      </w:r>
      <w:r w:rsidRPr="00EA168B">
        <w:rPr>
          <w:color w:val="000000"/>
          <w:sz w:val="28"/>
          <w:szCs w:val="28"/>
        </w:rPr>
        <w:t xml:space="preserve"> activities of the State Bar and an amount for funding the Client Protection Fund, each of which amounts shall be stated and accounted for separately. Each active and inactive member, who is not exempt, shall pay the annual Fund assessment set by the Court, to the State Bar together with the annual membership fee, and the State Bar shall transfer the fund </w:t>
      </w:r>
      <w:r w:rsidRPr="00EA168B">
        <w:rPr>
          <w:color w:val="000000"/>
          <w:sz w:val="28"/>
          <w:szCs w:val="28"/>
        </w:rPr>
        <w:lastRenderedPageBreak/>
        <w:t xml:space="preserve">assessment to the trust established for the administration of the Client Protection Fund. </w:t>
      </w:r>
      <w:r w:rsidRPr="00EA168B">
        <w:rPr>
          <w:strike/>
          <w:color w:val="FF0000"/>
          <w:sz w:val="28"/>
          <w:szCs w:val="28"/>
        </w:rPr>
        <w:t xml:space="preserve">The State Bar shall conduct any lobbying activities in compliance with </w:t>
      </w:r>
      <w:hyperlink r:id="rId13" w:history="1">
        <w:r w:rsidRPr="00EA168B">
          <w:rPr>
            <w:i/>
            <w:iCs/>
            <w:strike/>
            <w:color w:val="FF0000"/>
            <w:sz w:val="28"/>
            <w:szCs w:val="28"/>
          </w:rPr>
          <w:t>Keller v. State Bar of California</w:t>
        </w:r>
        <w:r w:rsidRPr="00EA168B">
          <w:rPr>
            <w:strike/>
            <w:color w:val="FF0000"/>
            <w:sz w:val="28"/>
            <w:szCs w:val="28"/>
          </w:rPr>
          <w:t>, 496 U.S. 1 (1990)</w:t>
        </w:r>
      </w:hyperlink>
      <w:r w:rsidRPr="00EA168B">
        <w:rPr>
          <w:strike/>
          <w:color w:val="FF0000"/>
          <w:sz w:val="28"/>
          <w:szCs w:val="28"/>
        </w:rPr>
        <w:t>. Additionally, a member who objects to particular State Bar lobbying activities may request a refund of the portion of the annual fee allocable to those activities at the end of the membership year.</w:t>
      </w:r>
    </w:p>
    <w:p w:rsidR="00162DD6" w:rsidRPr="00EA168B" w:rsidRDefault="00162DD6" w:rsidP="009B1EB2">
      <w:pPr>
        <w:widowControl w:val="0"/>
        <w:autoSpaceDE w:val="0"/>
        <w:autoSpaceDN w:val="0"/>
        <w:adjustRightInd w:val="0"/>
        <w:spacing w:line="480" w:lineRule="auto"/>
        <w:rPr>
          <w:color w:val="000000"/>
          <w:sz w:val="28"/>
          <w:szCs w:val="28"/>
        </w:rPr>
      </w:pPr>
      <w:bookmarkStart w:id="30" w:name="co_anchor_I8C1E870881C511E6BDB9EC6B2DA41"/>
      <w:bookmarkStart w:id="31" w:name="co_pp_34f4000026402_1"/>
      <w:bookmarkEnd w:id="30"/>
      <w:bookmarkEnd w:id="31"/>
      <w:r w:rsidRPr="00EA168B">
        <w:rPr>
          <w:color w:val="000000"/>
          <w:sz w:val="28"/>
          <w:szCs w:val="28"/>
        </w:rPr>
        <w:t xml:space="preserve">9. </w:t>
      </w:r>
      <w:r w:rsidRPr="00EA168B">
        <w:rPr>
          <w:i/>
          <w:iCs/>
          <w:color w:val="000000"/>
          <w:sz w:val="28"/>
          <w:szCs w:val="28"/>
        </w:rPr>
        <w:t>Allocation of fee.</w:t>
      </w:r>
      <w:r w:rsidRPr="00EA168B">
        <w:rPr>
          <w:color w:val="000000"/>
          <w:sz w:val="28"/>
          <w:szCs w:val="28"/>
        </w:rPr>
        <w:t xml:space="preserve"> Upon payment of the </w:t>
      </w:r>
      <w:r w:rsidR="00300101" w:rsidRPr="004C6583">
        <w:rPr>
          <w:color w:val="FF0000"/>
          <w:sz w:val="28"/>
          <w:szCs w:val="28"/>
        </w:rPr>
        <w:t>ANNUAL</w:t>
      </w:r>
      <w:r w:rsidR="00300101" w:rsidRPr="00EA168B">
        <w:rPr>
          <w:color w:val="000000"/>
          <w:sz w:val="28"/>
          <w:szCs w:val="28"/>
        </w:rPr>
        <w:t xml:space="preserve"> </w:t>
      </w:r>
      <w:r w:rsidRPr="00EA168B">
        <w:rPr>
          <w:color w:val="000000"/>
          <w:sz w:val="28"/>
          <w:szCs w:val="28"/>
        </w:rPr>
        <w:t>membership fee, each member shall receive a bar card issued by the board evidencing payment</w:t>
      </w:r>
      <w:r w:rsidRPr="004C6583">
        <w:rPr>
          <w:color w:val="000000"/>
          <w:sz w:val="28"/>
          <w:szCs w:val="28"/>
        </w:rPr>
        <w:t xml:space="preserve">. </w:t>
      </w:r>
      <w:r w:rsidR="008D2906" w:rsidRPr="004C6583">
        <w:rPr>
          <w:color w:val="FF0000"/>
          <w:sz w:val="28"/>
          <w:szCs w:val="28"/>
        </w:rPr>
        <w:t xml:space="preserve">EACH MEMBER SHALL ALSO RECEIVE AN INDEPENDENTLY AUDITED LIST OF EXPENDITURES THAT VERIFIES MANDATORY ASSESSMENTS WERE SPENT IN THE PRECEDING CALENDAR YEAR ONLY ON REGULATORY FUNCTIONS OR FOR THE FUNDING OF THE CLIENT PROTECTION FUND. </w:t>
      </w:r>
      <w:r w:rsidR="00EA30FD" w:rsidRPr="004C6583">
        <w:rPr>
          <w:color w:val="FF0000"/>
          <w:sz w:val="28"/>
          <w:szCs w:val="28"/>
        </w:rPr>
        <w:t>A MEMBER WHO OBJECTS TO PARTICULAR STATE BAR ACTIVITIES MAY REQUEST A REFUND OF THE PORTION OF THE ANNUAL FEE ALLOCABLE TO THOSE ACTIVITIES.</w:t>
      </w:r>
      <w:r w:rsidR="00EA30FD" w:rsidRPr="004C6583">
        <w:rPr>
          <w:color w:val="000000"/>
          <w:sz w:val="28"/>
          <w:szCs w:val="28"/>
        </w:rPr>
        <w:t xml:space="preserve"> </w:t>
      </w:r>
      <w:r w:rsidRPr="00EA168B">
        <w:rPr>
          <w:color w:val="000000"/>
          <w:sz w:val="28"/>
          <w:szCs w:val="28"/>
        </w:rPr>
        <w:t>All</w:t>
      </w:r>
      <w:r w:rsidRPr="004C6583">
        <w:rPr>
          <w:color w:val="FF0000"/>
          <w:sz w:val="28"/>
          <w:szCs w:val="28"/>
        </w:rPr>
        <w:t xml:space="preserve"> </w:t>
      </w:r>
      <w:r w:rsidR="00300101" w:rsidRPr="004C6583">
        <w:rPr>
          <w:color w:val="FF0000"/>
          <w:sz w:val="28"/>
          <w:szCs w:val="28"/>
        </w:rPr>
        <w:t>ANNUAL MEMBERSHIP</w:t>
      </w:r>
      <w:r w:rsidR="00300101" w:rsidRPr="00EA168B">
        <w:rPr>
          <w:color w:val="000000"/>
          <w:sz w:val="28"/>
          <w:szCs w:val="28"/>
        </w:rPr>
        <w:t xml:space="preserve"> </w:t>
      </w:r>
      <w:r w:rsidRPr="00EA168B">
        <w:rPr>
          <w:color w:val="000000"/>
          <w:sz w:val="28"/>
          <w:szCs w:val="28"/>
        </w:rPr>
        <w:t>fees shall be paid into the treasury of the state bar and</w:t>
      </w:r>
      <w:r w:rsidR="004C6583" w:rsidRPr="004C6583">
        <w:rPr>
          <w:strike/>
          <w:color w:val="FF0000"/>
          <w:sz w:val="28"/>
          <w:szCs w:val="28"/>
        </w:rPr>
        <w:t>,</w:t>
      </w:r>
      <w:r w:rsidRPr="004C6583">
        <w:rPr>
          <w:strike/>
          <w:color w:val="FF0000"/>
          <w:sz w:val="28"/>
          <w:szCs w:val="28"/>
        </w:rPr>
        <w:t xml:space="preserve"> </w:t>
      </w:r>
      <w:r w:rsidRPr="00EA168B">
        <w:rPr>
          <w:strike/>
          <w:color w:val="FF0000"/>
          <w:sz w:val="28"/>
          <w:szCs w:val="28"/>
        </w:rPr>
        <w:t>when so paid, shall become part of its funds,</w:t>
      </w:r>
      <w:r w:rsidRPr="00EA168B">
        <w:rPr>
          <w:color w:val="000000"/>
          <w:sz w:val="28"/>
          <w:szCs w:val="28"/>
        </w:rPr>
        <w:t xml:space="preserve"> </w:t>
      </w:r>
      <w:r w:rsidR="00300101" w:rsidRPr="004C6583">
        <w:rPr>
          <w:color w:val="FF0000"/>
          <w:sz w:val="28"/>
          <w:szCs w:val="28"/>
        </w:rPr>
        <w:t>SHALL BE USED ONLY TO FUND THE REGULATORY ACTIVITIES OF THE STATE BAR,</w:t>
      </w:r>
      <w:r w:rsidR="00300101" w:rsidRPr="00EA168B">
        <w:rPr>
          <w:color w:val="000000"/>
          <w:sz w:val="28"/>
          <w:szCs w:val="28"/>
        </w:rPr>
        <w:t xml:space="preserve"> </w:t>
      </w:r>
      <w:r w:rsidRPr="00EA168B">
        <w:rPr>
          <w:color w:val="000000"/>
          <w:sz w:val="28"/>
          <w:szCs w:val="28"/>
        </w:rPr>
        <w:t>except that portion of the fees representing the amount for the funding of the Client Protection Fund shall be paid into the trust established for the administration of the Client Protection Fund.</w:t>
      </w:r>
      <w:r w:rsidR="00300101" w:rsidRPr="00EA168B">
        <w:rPr>
          <w:color w:val="000000"/>
          <w:sz w:val="28"/>
          <w:szCs w:val="28"/>
        </w:rPr>
        <w:t xml:space="preserve"> </w:t>
      </w:r>
    </w:p>
    <w:p w:rsidR="00162DD6" w:rsidRPr="00EA168B" w:rsidRDefault="00162DD6" w:rsidP="009B1EB2">
      <w:pPr>
        <w:widowControl w:val="0"/>
        <w:autoSpaceDE w:val="0"/>
        <w:autoSpaceDN w:val="0"/>
        <w:adjustRightInd w:val="0"/>
        <w:spacing w:line="480" w:lineRule="auto"/>
        <w:rPr>
          <w:color w:val="000000"/>
          <w:sz w:val="28"/>
          <w:szCs w:val="28"/>
        </w:rPr>
      </w:pPr>
      <w:bookmarkStart w:id="32" w:name="co_pp_b6420000a9a35_1"/>
      <w:bookmarkEnd w:id="32"/>
      <w:r w:rsidRPr="00EA168B">
        <w:rPr>
          <w:color w:val="000000"/>
          <w:sz w:val="28"/>
          <w:szCs w:val="28"/>
        </w:rPr>
        <w:t xml:space="preserve">10. </w:t>
      </w:r>
      <w:r w:rsidRPr="00EA168B">
        <w:rPr>
          <w:i/>
          <w:iCs/>
          <w:color w:val="000000"/>
          <w:sz w:val="28"/>
          <w:szCs w:val="28"/>
        </w:rPr>
        <w:t>Delinquent Fees</w:t>
      </w:r>
      <w:r w:rsidRPr="00EA168B">
        <w:rPr>
          <w:color w:val="000000"/>
          <w:sz w:val="28"/>
          <w:szCs w:val="28"/>
        </w:rPr>
        <w:t xml:space="preserve">. A fee not paid by the time it becomes due shall be deemed </w:t>
      </w:r>
      <w:r w:rsidRPr="00EA168B">
        <w:rPr>
          <w:color w:val="000000"/>
          <w:sz w:val="28"/>
          <w:szCs w:val="28"/>
        </w:rPr>
        <w:lastRenderedPageBreak/>
        <w:t xml:space="preserve">delinquent. An annual delinquency fee for active members, inactive members, retired members and judicial members 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w:t>
      </w:r>
      <w:hyperlink r:id="rId14" w:history="1">
        <w:r w:rsidRPr="00EA168B">
          <w:rPr>
            <w:color w:val="000000"/>
            <w:sz w:val="28"/>
            <w:szCs w:val="28"/>
          </w:rPr>
          <w:t>Rule 62</w:t>
        </w:r>
      </w:hyperlink>
      <w:r w:rsidRPr="00EA168B">
        <w:rPr>
          <w:color w:val="000000"/>
          <w:sz w:val="28"/>
          <w:szCs w:val="28"/>
        </w:rPr>
        <w:t>, but may be reinstated in accordance with these rules.</w:t>
      </w:r>
    </w:p>
    <w:p w:rsidR="00300101" w:rsidRPr="004C6583" w:rsidRDefault="00300101" w:rsidP="009B1EB2">
      <w:pPr>
        <w:widowControl w:val="0"/>
        <w:autoSpaceDE w:val="0"/>
        <w:autoSpaceDN w:val="0"/>
        <w:adjustRightInd w:val="0"/>
        <w:spacing w:line="480" w:lineRule="auto"/>
        <w:rPr>
          <w:color w:val="FF0000"/>
          <w:sz w:val="28"/>
          <w:szCs w:val="28"/>
        </w:rPr>
      </w:pPr>
      <w:bookmarkStart w:id="33" w:name="co_anchor_I8C1E86E281C511E6BDB9EC6B2DA41"/>
      <w:bookmarkEnd w:id="33"/>
      <w:r w:rsidRPr="004C6583">
        <w:rPr>
          <w:color w:val="FF0000"/>
          <w:sz w:val="28"/>
          <w:szCs w:val="28"/>
        </w:rPr>
        <w:t xml:space="preserve">11. </w:t>
      </w:r>
      <w:r w:rsidRPr="004C6583">
        <w:rPr>
          <w:i/>
          <w:color w:val="FF0000"/>
          <w:sz w:val="28"/>
          <w:szCs w:val="28"/>
        </w:rPr>
        <w:t xml:space="preserve">VOLUNTARY </w:t>
      </w:r>
      <w:r w:rsidR="008D2906" w:rsidRPr="004C6583">
        <w:rPr>
          <w:i/>
          <w:color w:val="FF0000"/>
          <w:sz w:val="28"/>
          <w:szCs w:val="28"/>
        </w:rPr>
        <w:t>CONTRIBUTIONS</w:t>
      </w:r>
      <w:r w:rsidR="008D2906" w:rsidRPr="004C6583">
        <w:rPr>
          <w:color w:val="FF0000"/>
          <w:sz w:val="28"/>
          <w:szCs w:val="28"/>
        </w:rPr>
        <w:t xml:space="preserve"> </w:t>
      </w:r>
      <w:r w:rsidRPr="004C6583">
        <w:rPr>
          <w:i/>
          <w:color w:val="FF0000"/>
          <w:sz w:val="28"/>
          <w:szCs w:val="28"/>
        </w:rPr>
        <w:t>FOR LOBBYING AND OTHER NON-REGULATORY ACTIVITIES</w:t>
      </w:r>
      <w:r w:rsidRPr="004C6583">
        <w:rPr>
          <w:color w:val="FF0000"/>
          <w:sz w:val="28"/>
          <w:szCs w:val="28"/>
        </w:rPr>
        <w:t>. THE STATE BAR MAY ESTABLISH, COLLECT, AND USE VOLUNTARY CONTRIBUTIONS TO ANALYZE AND DISSEMINATE INFORMATION ON PROPOSED OR PENDING LEGISLATIVE PROPOSALS AND FOR ANY OTHER NON-REGULATORY ACTIVITY INTENDED TO IMPROVE THE QUALITY OF LEGAL SERVICES TO THE PUBLIC AND PROMOTE THE PURPOSES OF THE STATE BAR AS SET FORTH HEREIN.</w:t>
      </w:r>
    </w:p>
    <w:p w:rsidR="00162DD6" w:rsidRPr="00EA168B" w:rsidRDefault="00162DD6" w:rsidP="009B1EB2">
      <w:pPr>
        <w:widowControl w:val="0"/>
        <w:autoSpaceDE w:val="0"/>
        <w:autoSpaceDN w:val="0"/>
        <w:adjustRightInd w:val="0"/>
        <w:spacing w:line="480" w:lineRule="auto"/>
        <w:rPr>
          <w:i/>
          <w:iCs/>
          <w:color w:val="000000"/>
          <w:sz w:val="28"/>
          <w:szCs w:val="28"/>
        </w:rPr>
      </w:pPr>
      <w:bookmarkStart w:id="34" w:name="co_pp_54740000ec5f2_1"/>
      <w:bookmarkEnd w:id="34"/>
      <w:r w:rsidRPr="00EA168B">
        <w:rPr>
          <w:color w:val="000000"/>
          <w:sz w:val="28"/>
          <w:szCs w:val="28"/>
        </w:rPr>
        <w:t xml:space="preserve">11. </w:t>
      </w:r>
      <w:r w:rsidRPr="00EA168B">
        <w:rPr>
          <w:i/>
          <w:iCs/>
          <w:color w:val="000000"/>
          <w:sz w:val="28"/>
          <w:szCs w:val="28"/>
        </w:rPr>
        <w:t>Resignation.</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35" w:name="co_pp_352d000017e77_1"/>
      <w:bookmarkEnd w:id="35"/>
      <w:r w:rsidRPr="00EA168B">
        <w:rPr>
          <w:color w:val="000000"/>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36" w:name="co_pp_81f90000d87a3_1"/>
      <w:bookmarkEnd w:id="36"/>
      <w:r w:rsidRPr="00EA168B">
        <w:rPr>
          <w:color w:val="000000"/>
          <w:sz w:val="28"/>
          <w:szCs w:val="28"/>
        </w:rPr>
        <w:lastRenderedPageBreak/>
        <w:t>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accepted if there is a disciplinary charge or complaint pending against the member.</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37" w:name="co_pp_253b0000be532_1"/>
      <w:bookmarkEnd w:id="37"/>
      <w:r w:rsidRPr="00EA168B">
        <w:rPr>
          <w:color w:val="000000"/>
          <w:sz w:val="28"/>
          <w:szCs w:val="28"/>
        </w:rPr>
        <w:t xml:space="preserve">C. Resigned persons in good standing may be reinstated to membership in the same manner as members summarily suspended under </w:t>
      </w:r>
      <w:hyperlink r:id="rId15" w:history="1">
        <w:r w:rsidRPr="00EA168B">
          <w:rPr>
            <w:color w:val="000000"/>
            <w:sz w:val="28"/>
            <w:szCs w:val="28"/>
          </w:rPr>
          <w:t>Rule 62</w:t>
        </w:r>
      </w:hyperlink>
      <w:r w:rsidRPr="00EA168B">
        <w:rPr>
          <w:color w:val="000000"/>
          <w:sz w:val="28"/>
          <w:szCs w:val="28"/>
        </w:rPr>
        <w:t xml:space="preserve"> of these rules. Reinstatement of resigned persons shall be governed by the procedures set forth in </w:t>
      </w:r>
      <w:hyperlink r:id="rId16" w:history="1">
        <w:r w:rsidRPr="00EA168B">
          <w:rPr>
            <w:color w:val="000000"/>
            <w:sz w:val="28"/>
            <w:szCs w:val="28"/>
          </w:rPr>
          <w:t>Rule 64(f)</w:t>
        </w:r>
      </w:hyperlink>
      <w:r w:rsidRPr="00EA168B">
        <w:rPr>
          <w:color w:val="000000"/>
          <w:sz w:val="28"/>
          <w:szCs w:val="28"/>
        </w:rPr>
        <w:t xml:space="preserve"> and shall require:</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38" w:name="co_pp_50ce000001281_1"/>
      <w:bookmarkEnd w:id="38"/>
      <w:proofErr w:type="gramStart"/>
      <w:r w:rsidRPr="00EA168B">
        <w:rPr>
          <w:color w:val="000000"/>
          <w:sz w:val="28"/>
          <w:szCs w:val="28"/>
        </w:rPr>
        <w:t>i</w:t>
      </w:r>
      <w:proofErr w:type="gramEnd"/>
      <w:r w:rsidRPr="00EA168B">
        <w:rPr>
          <w:color w:val="000000"/>
          <w:sz w:val="28"/>
          <w:szCs w:val="28"/>
        </w:rPr>
        <w:t>. payment of fees, assessments, and administrative costs the resigned person would have been required to pay;</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39" w:name="co_pp_4877000047522_1"/>
      <w:bookmarkEnd w:id="39"/>
      <w:r w:rsidRPr="00EA168B">
        <w:rPr>
          <w:color w:val="000000"/>
          <w:sz w:val="28"/>
          <w:szCs w:val="28"/>
        </w:rPr>
        <w:t>ii. proof of completion of any hours of continuing legal education activity the resigned person would have been required to take, had the applicant remained a member; and</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40" w:name="co_pp_91d60000dcad5_1"/>
      <w:bookmarkEnd w:id="40"/>
      <w:r w:rsidRPr="00EA168B">
        <w:rPr>
          <w:color w:val="000000"/>
          <w:sz w:val="28"/>
          <w:szCs w:val="28"/>
        </w:rPr>
        <w:t xml:space="preserve">iii. </w:t>
      </w:r>
      <w:proofErr w:type="gramStart"/>
      <w:r w:rsidRPr="00EA168B">
        <w:rPr>
          <w:color w:val="000000"/>
          <w:sz w:val="28"/>
          <w:szCs w:val="28"/>
        </w:rPr>
        <w:t>proof</w:t>
      </w:r>
      <w:proofErr w:type="gramEnd"/>
      <w:r w:rsidRPr="00EA168B">
        <w:rPr>
          <w:color w:val="000000"/>
          <w:sz w:val="28"/>
          <w:szCs w:val="28"/>
        </w:rPr>
        <w:t xml:space="preserve"> that the resigned person possesses the character and fitness to resume practicing law in this jurisdiction.</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41" w:name="co_pp_623400005c532_1"/>
      <w:bookmarkEnd w:id="41"/>
      <w:r w:rsidRPr="00EA168B">
        <w:rPr>
          <w:color w:val="000000"/>
          <w:sz w:val="28"/>
          <w:szCs w:val="28"/>
        </w:rPr>
        <w:t>D. A member wishing to resign shall apply on a form approved by the board and shall furnish such information as is required upon such form and shall make such allegations, under oath, as are required on such form.</w:t>
      </w:r>
    </w:p>
    <w:p w:rsidR="00162DD6" w:rsidRPr="00EA168B" w:rsidRDefault="00162DD6" w:rsidP="009B1EB2">
      <w:pPr>
        <w:widowControl w:val="0"/>
        <w:autoSpaceDE w:val="0"/>
        <w:autoSpaceDN w:val="0"/>
        <w:adjustRightInd w:val="0"/>
        <w:spacing w:line="480" w:lineRule="auto"/>
        <w:rPr>
          <w:color w:val="000000"/>
          <w:sz w:val="28"/>
          <w:szCs w:val="28"/>
        </w:rPr>
      </w:pPr>
      <w:bookmarkStart w:id="42" w:name="co_pp_a8cf0000c0381_1"/>
      <w:bookmarkEnd w:id="42"/>
      <w:r w:rsidRPr="00EA168B">
        <w:rPr>
          <w:color w:val="000000"/>
          <w:sz w:val="28"/>
          <w:szCs w:val="28"/>
        </w:rPr>
        <w:lastRenderedPageBreak/>
        <w:t xml:space="preserve">12. </w:t>
      </w:r>
      <w:r w:rsidRPr="00EA168B">
        <w:rPr>
          <w:i/>
          <w:iCs/>
          <w:color w:val="000000"/>
          <w:sz w:val="28"/>
          <w:szCs w:val="28"/>
        </w:rPr>
        <w:t>Insurance Disclosure</w:t>
      </w:r>
      <w:r w:rsidRPr="00EA168B">
        <w:rPr>
          <w:color w:val="000000"/>
          <w:sz w:val="28"/>
          <w:szCs w:val="28"/>
        </w:rPr>
        <w:t>.</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43" w:name="co_pp_5425000035f47_1"/>
      <w:bookmarkEnd w:id="43"/>
      <w:r w:rsidRPr="00EA168B">
        <w:rPr>
          <w:color w:val="000000"/>
          <w:sz w:val="28"/>
          <w:szCs w:val="28"/>
        </w:rPr>
        <w:t>A. Each active member of the State Bar of Arizona shall certify to the State Bar on the annual dues statement or in such other form as may be prescribed by the State Bar on or before February 1 of each year: (1) whether the lawyer is engaged in the private practice of law; and (2) if engaged in the private practice of law, whether the lawyer is currently covered by professional liability insurance. Each active member who reports being covered by professional liability insurance shall notify the State Bar of Arizona in writing within 30 days if the insurance policy providing coverage lapses, is no longer in effect, or terminates for any reason. A lawyer who acquires insurance after filing the annual dues statement or such other prescribed disclosure document with the State Bar of Arizona may advise the Bar as to the change of this status in coverage.</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44" w:name="co_pp_360e000069954_1"/>
      <w:bookmarkEnd w:id="44"/>
      <w:r w:rsidRPr="00EA168B">
        <w:rPr>
          <w:color w:val="000000"/>
          <w:sz w:val="28"/>
          <w:szCs w:val="28"/>
        </w:rPr>
        <w:t xml:space="preserve">B. </w:t>
      </w:r>
      <w:proofErr w:type="gramStart"/>
      <w:r w:rsidRPr="00EA168B">
        <w:rPr>
          <w:color w:val="000000"/>
          <w:sz w:val="28"/>
          <w:szCs w:val="28"/>
        </w:rPr>
        <w:t>The</w:t>
      </w:r>
      <w:proofErr w:type="gramEnd"/>
      <w:r w:rsidRPr="00EA168B">
        <w:rPr>
          <w:color w:val="000000"/>
          <w:sz w:val="28"/>
          <w:szCs w:val="28"/>
        </w:rPr>
        <w:t xml:space="preserve"> State Bar of Arizona shall make the information submitted by active members pursuant to this rule available to the public on its website as soon as practicable after receiving the information.</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45" w:name="co_pp_931b0000f7713_1"/>
      <w:bookmarkEnd w:id="45"/>
      <w:r w:rsidRPr="00EA168B">
        <w:rPr>
          <w:color w:val="000000"/>
          <w:sz w:val="28"/>
          <w:szCs w:val="28"/>
        </w:rPr>
        <w:t xml:space="preserve">C. Any active member of the State Bar of Arizona who fails to comply with this rule in a timely fashion may, on motion of the State Bar pursuant to </w:t>
      </w:r>
      <w:hyperlink r:id="rId17" w:history="1">
        <w:r w:rsidRPr="00EA168B">
          <w:rPr>
            <w:color w:val="000000"/>
            <w:sz w:val="28"/>
            <w:szCs w:val="28"/>
          </w:rPr>
          <w:t>Rule 62</w:t>
        </w:r>
      </w:hyperlink>
      <w:r w:rsidRPr="00EA168B">
        <w:rPr>
          <w:color w:val="000000"/>
          <w:sz w:val="28"/>
          <w:szCs w:val="28"/>
        </w:rPr>
        <w:t>, be summarily suspended from the practice of law until such time as the lawyer complies. Supplying false information in complying with the requirements of this rule shall subject the lawyer to appropriate disciplinary action.</w:t>
      </w:r>
    </w:p>
    <w:p w:rsidR="00162DD6" w:rsidRPr="00EA168B" w:rsidRDefault="00162DD6" w:rsidP="009B1EB2">
      <w:pPr>
        <w:widowControl w:val="0"/>
        <w:autoSpaceDE w:val="0"/>
        <w:autoSpaceDN w:val="0"/>
        <w:adjustRightInd w:val="0"/>
        <w:spacing w:line="480" w:lineRule="auto"/>
        <w:rPr>
          <w:color w:val="000000"/>
          <w:sz w:val="28"/>
          <w:szCs w:val="28"/>
        </w:rPr>
      </w:pPr>
      <w:bookmarkStart w:id="46" w:name="co_pp_5ba1000067d06_1"/>
      <w:bookmarkEnd w:id="46"/>
      <w:r w:rsidRPr="00EA168B">
        <w:rPr>
          <w:b/>
          <w:bCs/>
          <w:color w:val="000000"/>
          <w:sz w:val="28"/>
          <w:szCs w:val="28"/>
        </w:rPr>
        <w:lastRenderedPageBreak/>
        <w:t>(d) Powers of Board.</w:t>
      </w:r>
      <w:r w:rsidRPr="00EA168B">
        <w:rPr>
          <w:color w:val="000000"/>
          <w:sz w:val="28"/>
          <w:szCs w:val="28"/>
        </w:rPr>
        <w:t xml:space="preserve"> The State Bar shall be governed by the Board of Governors, which shall have the powers and duties prescribed by this Court. The board shall:</w:t>
      </w:r>
    </w:p>
    <w:p w:rsidR="00162DD6" w:rsidRPr="00EA168B" w:rsidRDefault="00162DD6" w:rsidP="009B1EB2">
      <w:pPr>
        <w:widowControl w:val="0"/>
        <w:autoSpaceDE w:val="0"/>
        <w:autoSpaceDN w:val="0"/>
        <w:adjustRightInd w:val="0"/>
        <w:spacing w:line="480" w:lineRule="auto"/>
        <w:rPr>
          <w:color w:val="000000"/>
          <w:sz w:val="28"/>
          <w:szCs w:val="28"/>
        </w:rPr>
      </w:pPr>
      <w:bookmarkStart w:id="47" w:name="co_pp_2fd000008d582_1"/>
      <w:bookmarkEnd w:id="47"/>
      <w:r w:rsidRPr="00EA168B">
        <w:rPr>
          <w:color w:val="000000"/>
          <w:sz w:val="28"/>
          <w:szCs w:val="28"/>
        </w:rPr>
        <w:t>1. Fix and collect, as provided in these rules, fees approved by the Supreme Court, which shall be paid into the treasury of the State Bar.</w:t>
      </w:r>
    </w:p>
    <w:p w:rsidR="00162DD6" w:rsidRPr="00EA168B" w:rsidRDefault="00162DD6" w:rsidP="009B1EB2">
      <w:pPr>
        <w:widowControl w:val="0"/>
        <w:autoSpaceDE w:val="0"/>
        <w:autoSpaceDN w:val="0"/>
        <w:adjustRightInd w:val="0"/>
        <w:spacing w:line="480" w:lineRule="auto"/>
        <w:rPr>
          <w:color w:val="000000"/>
          <w:sz w:val="28"/>
          <w:szCs w:val="28"/>
        </w:rPr>
      </w:pPr>
      <w:bookmarkStart w:id="48" w:name="co_anchor_IE99F197181C411E6912AE14E6A5BD"/>
      <w:bookmarkStart w:id="49" w:name="co_pp_0b3c000028ef7_1"/>
      <w:bookmarkEnd w:id="48"/>
      <w:bookmarkEnd w:id="49"/>
      <w:r w:rsidRPr="00EA168B">
        <w:rPr>
          <w:color w:val="000000"/>
          <w:sz w:val="28"/>
          <w:szCs w:val="28"/>
        </w:rPr>
        <w:t>2. Promote and aid in the advancement of the science of jurisprudence, the education of lawyers, and the improvement of the administration of justice.</w:t>
      </w:r>
    </w:p>
    <w:p w:rsidR="00162DD6" w:rsidRPr="00EA168B" w:rsidRDefault="00162DD6" w:rsidP="009B1EB2">
      <w:pPr>
        <w:widowControl w:val="0"/>
        <w:autoSpaceDE w:val="0"/>
        <w:autoSpaceDN w:val="0"/>
        <w:adjustRightInd w:val="0"/>
        <w:spacing w:line="480" w:lineRule="auto"/>
        <w:rPr>
          <w:color w:val="000000"/>
          <w:sz w:val="28"/>
          <w:szCs w:val="28"/>
        </w:rPr>
      </w:pPr>
      <w:bookmarkStart w:id="50" w:name="co_pp_a1340000b1251_1"/>
      <w:bookmarkEnd w:id="50"/>
      <w:r w:rsidRPr="00EA168B">
        <w:rPr>
          <w:color w:val="000000"/>
          <w:sz w:val="28"/>
          <w:szCs w:val="28"/>
        </w:rPr>
        <w:t>3. Approve budgets and make appropriations and disbursements from funds of the State Bar to pay expenses necessary for carrying out its functions.</w:t>
      </w:r>
    </w:p>
    <w:p w:rsidR="00162DD6" w:rsidRPr="00EA168B" w:rsidRDefault="00162DD6" w:rsidP="009B1EB2">
      <w:pPr>
        <w:widowControl w:val="0"/>
        <w:autoSpaceDE w:val="0"/>
        <w:autoSpaceDN w:val="0"/>
        <w:adjustRightInd w:val="0"/>
        <w:spacing w:line="480" w:lineRule="auto"/>
        <w:rPr>
          <w:color w:val="000000"/>
          <w:sz w:val="28"/>
          <w:szCs w:val="28"/>
        </w:rPr>
      </w:pPr>
      <w:bookmarkStart w:id="51" w:name="co_pp_bd240000250c0_1"/>
      <w:bookmarkEnd w:id="51"/>
      <w:r w:rsidRPr="00EA168B">
        <w:rPr>
          <w:color w:val="000000"/>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rsidR="00162DD6" w:rsidRPr="00EA168B" w:rsidRDefault="00162DD6" w:rsidP="009B1EB2">
      <w:pPr>
        <w:widowControl w:val="0"/>
        <w:autoSpaceDE w:val="0"/>
        <w:autoSpaceDN w:val="0"/>
        <w:adjustRightInd w:val="0"/>
        <w:spacing w:line="480" w:lineRule="auto"/>
        <w:rPr>
          <w:color w:val="000000"/>
          <w:sz w:val="28"/>
          <w:szCs w:val="28"/>
        </w:rPr>
      </w:pPr>
      <w:bookmarkStart w:id="52" w:name="co_pp_aa6e000012904_1"/>
      <w:bookmarkEnd w:id="52"/>
      <w:r w:rsidRPr="00EA168B">
        <w:rPr>
          <w:color w:val="000000"/>
          <w:sz w:val="28"/>
          <w:szCs w:val="28"/>
        </w:rPr>
        <w:t>5. Appoint a Chief Executive Officer/Executive Director to manage the State Bar’s day-to-day operations.</w:t>
      </w:r>
    </w:p>
    <w:p w:rsidR="00162DD6" w:rsidRPr="00EA168B" w:rsidRDefault="00162DD6" w:rsidP="009B1EB2">
      <w:pPr>
        <w:widowControl w:val="0"/>
        <w:autoSpaceDE w:val="0"/>
        <w:autoSpaceDN w:val="0"/>
        <w:adjustRightInd w:val="0"/>
        <w:spacing w:line="480" w:lineRule="auto"/>
        <w:rPr>
          <w:color w:val="000000"/>
          <w:sz w:val="28"/>
          <w:szCs w:val="28"/>
        </w:rPr>
      </w:pPr>
      <w:bookmarkStart w:id="53" w:name="co_pp_f6c20000359c4_1"/>
      <w:bookmarkEnd w:id="53"/>
      <w:r w:rsidRPr="00EA168B">
        <w:rPr>
          <w:color w:val="000000"/>
          <w:sz w:val="28"/>
          <w:szCs w:val="28"/>
        </w:rPr>
        <w:t>6. Appoint from time to time one or more executive committees composed of members of the board and vest in the executive committees any powers and duties granted to the board as the board may determine.</w:t>
      </w:r>
    </w:p>
    <w:p w:rsidR="00162DD6" w:rsidRPr="00EA168B" w:rsidRDefault="00162DD6" w:rsidP="009B1EB2">
      <w:pPr>
        <w:widowControl w:val="0"/>
        <w:autoSpaceDE w:val="0"/>
        <w:autoSpaceDN w:val="0"/>
        <w:adjustRightInd w:val="0"/>
        <w:spacing w:line="480" w:lineRule="auto"/>
        <w:rPr>
          <w:color w:val="000000"/>
          <w:sz w:val="28"/>
          <w:szCs w:val="28"/>
        </w:rPr>
      </w:pPr>
      <w:bookmarkStart w:id="54" w:name="co_pp_c81d0000bf3d1_1"/>
      <w:bookmarkEnd w:id="54"/>
      <w:r w:rsidRPr="00EA168B">
        <w:rPr>
          <w:color w:val="000000"/>
          <w:sz w:val="28"/>
          <w:szCs w:val="28"/>
        </w:rPr>
        <w:t xml:space="preserve">7. Prepare an annual statement showing receipts and expenditures of the State Bar for the twelve preceding months. The statement shall be promptly certified by the secretary-treasurer and a certified public accountant, and transmitted to the Chief </w:t>
      </w:r>
      <w:r w:rsidRPr="00EA168B">
        <w:rPr>
          <w:color w:val="000000"/>
          <w:sz w:val="28"/>
          <w:szCs w:val="28"/>
        </w:rPr>
        <w:lastRenderedPageBreak/>
        <w:t>Justice of this Court</w:t>
      </w:r>
      <w:r w:rsidR="00EA30FD" w:rsidRPr="004C6583">
        <w:rPr>
          <w:color w:val="FF0000"/>
          <w:sz w:val="28"/>
          <w:szCs w:val="28"/>
        </w:rPr>
        <w:t xml:space="preserve"> AND TO EACH ACTIVE MEMBER</w:t>
      </w:r>
      <w:r w:rsidRPr="00EA168B">
        <w:rPr>
          <w:color w:val="000000"/>
          <w:sz w:val="28"/>
          <w:szCs w:val="28"/>
        </w:rPr>
        <w:t>.</w:t>
      </w:r>
    </w:p>
    <w:p w:rsidR="00162DD6" w:rsidRPr="00EA168B" w:rsidRDefault="00162DD6" w:rsidP="009B1EB2">
      <w:pPr>
        <w:widowControl w:val="0"/>
        <w:autoSpaceDE w:val="0"/>
        <w:autoSpaceDN w:val="0"/>
        <w:adjustRightInd w:val="0"/>
        <w:spacing w:line="480" w:lineRule="auto"/>
        <w:rPr>
          <w:color w:val="000000"/>
          <w:sz w:val="28"/>
          <w:szCs w:val="28"/>
        </w:rPr>
      </w:pPr>
      <w:bookmarkStart w:id="55" w:name="co_pp_73390000d5914_1"/>
      <w:bookmarkEnd w:id="55"/>
      <w:r w:rsidRPr="00EA168B">
        <w:rPr>
          <w:color w:val="000000"/>
          <w:sz w:val="28"/>
          <w:szCs w:val="28"/>
        </w:rPr>
        <w:t>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rsidR="00162DD6" w:rsidRPr="00EA168B" w:rsidRDefault="00162DD6" w:rsidP="009B1EB2">
      <w:pPr>
        <w:widowControl w:val="0"/>
        <w:autoSpaceDE w:val="0"/>
        <w:autoSpaceDN w:val="0"/>
        <w:adjustRightInd w:val="0"/>
        <w:spacing w:line="480" w:lineRule="auto"/>
        <w:rPr>
          <w:color w:val="000000"/>
          <w:sz w:val="28"/>
          <w:szCs w:val="28"/>
        </w:rPr>
      </w:pPr>
      <w:bookmarkStart w:id="56" w:name="co_pp_e5e2000030060_1"/>
      <w:bookmarkEnd w:id="56"/>
      <w:r w:rsidRPr="00EA168B">
        <w:rPr>
          <w:color w:val="000000"/>
          <w:sz w:val="28"/>
          <w:szCs w:val="28"/>
        </w:rPr>
        <w:t xml:space="preserve">9. Implement and administer mandatory continuing legal education in accordance with </w:t>
      </w:r>
      <w:hyperlink r:id="rId18" w:history="1">
        <w:r w:rsidRPr="00EA168B">
          <w:rPr>
            <w:color w:val="000000"/>
            <w:sz w:val="28"/>
            <w:szCs w:val="28"/>
          </w:rPr>
          <w:t>Rule 45</w:t>
        </w:r>
      </w:hyperlink>
      <w:r w:rsidRPr="00EA168B">
        <w:rPr>
          <w:color w:val="000000"/>
          <w:sz w:val="28"/>
          <w:szCs w:val="28"/>
        </w:rPr>
        <w:t>.</w:t>
      </w:r>
    </w:p>
    <w:p w:rsidR="00162DD6" w:rsidRPr="00EA168B" w:rsidRDefault="00162DD6" w:rsidP="009B1EB2">
      <w:pPr>
        <w:widowControl w:val="0"/>
        <w:autoSpaceDE w:val="0"/>
        <w:autoSpaceDN w:val="0"/>
        <w:adjustRightInd w:val="0"/>
        <w:spacing w:line="480" w:lineRule="auto"/>
        <w:rPr>
          <w:color w:val="000000"/>
          <w:sz w:val="28"/>
          <w:szCs w:val="28"/>
        </w:rPr>
      </w:pPr>
      <w:bookmarkStart w:id="57" w:name="co_pp_67bf0000cad96_1"/>
      <w:bookmarkEnd w:id="57"/>
      <w:r w:rsidRPr="00EA168B">
        <w:rPr>
          <w:color w:val="000000"/>
          <w:sz w:val="28"/>
          <w:szCs w:val="28"/>
        </w:rPr>
        <w:t xml:space="preserve">10. Administer a Board of Legal Specialization to certify specialists in specified areas of practice in accordance with </w:t>
      </w:r>
      <w:hyperlink r:id="rId19" w:history="1">
        <w:r w:rsidRPr="00EA168B">
          <w:rPr>
            <w:color w:val="000000"/>
            <w:sz w:val="28"/>
            <w:szCs w:val="28"/>
          </w:rPr>
          <w:t>Rule 44</w:t>
        </w:r>
      </w:hyperlink>
      <w:r w:rsidRPr="00EA168B">
        <w:rPr>
          <w:color w:val="000000"/>
          <w:sz w:val="28"/>
          <w:szCs w:val="28"/>
        </w:rPr>
        <w:t>.</w:t>
      </w:r>
    </w:p>
    <w:p w:rsidR="006E65DF" w:rsidRPr="004C6583" w:rsidRDefault="00AF1F06" w:rsidP="009B1EB2">
      <w:pPr>
        <w:widowControl w:val="0"/>
        <w:autoSpaceDE w:val="0"/>
        <w:autoSpaceDN w:val="0"/>
        <w:adjustRightInd w:val="0"/>
        <w:spacing w:line="480" w:lineRule="auto"/>
        <w:rPr>
          <w:color w:val="FF0000"/>
          <w:sz w:val="28"/>
          <w:szCs w:val="28"/>
        </w:rPr>
      </w:pPr>
      <w:r w:rsidRPr="004C6583">
        <w:rPr>
          <w:color w:val="FF0000"/>
          <w:sz w:val="28"/>
          <w:szCs w:val="28"/>
        </w:rPr>
        <w:t xml:space="preserve">11.  APPOINT A SUBCOMMITTEE OF ACTIVE MEMBERS WHO HAVE PAID ANY VOLUNTARY CONTRIBUTION COLLECTED PURSUANT TO THESE RULES TO ADMINISTER SUCH VOLUNTARY CONTRIBUTIONS. </w:t>
      </w:r>
    </w:p>
    <w:p w:rsidR="00162DD6" w:rsidRPr="00EA168B" w:rsidRDefault="00162DD6" w:rsidP="009B1EB2">
      <w:pPr>
        <w:widowControl w:val="0"/>
        <w:autoSpaceDE w:val="0"/>
        <w:autoSpaceDN w:val="0"/>
        <w:adjustRightInd w:val="0"/>
        <w:spacing w:line="480" w:lineRule="auto"/>
        <w:rPr>
          <w:color w:val="000000"/>
          <w:sz w:val="28"/>
          <w:szCs w:val="28"/>
        </w:rPr>
      </w:pPr>
      <w:bookmarkStart w:id="58" w:name="co_pp_7fdd00001ca15_1"/>
      <w:bookmarkEnd w:id="58"/>
      <w:r w:rsidRPr="00EA168B">
        <w:rPr>
          <w:b/>
          <w:bCs/>
          <w:color w:val="000000"/>
          <w:sz w:val="28"/>
          <w:szCs w:val="28"/>
        </w:rPr>
        <w:t>(e) Composition of the Board of Governors.</w:t>
      </w:r>
      <w:r w:rsidRPr="00EA168B">
        <w:rPr>
          <w:color w:val="000000"/>
          <w:sz w:val="28"/>
          <w:szCs w:val="28"/>
        </w:rPr>
        <w:t xml:space="preserve"> The board is composed of sixteen elected governors and ten appointed governors, as provided by this Rule. Only governors elected or appointed under this Rule are empowered to vote at board </w:t>
      </w:r>
      <w:r w:rsidRPr="00EA168B">
        <w:rPr>
          <w:color w:val="000000"/>
          <w:sz w:val="28"/>
          <w:szCs w:val="28"/>
        </w:rPr>
        <w:lastRenderedPageBreak/>
        <w:t>meetings.</w:t>
      </w:r>
    </w:p>
    <w:p w:rsidR="00162DD6" w:rsidRPr="00EA168B" w:rsidRDefault="00162DD6" w:rsidP="009B1EB2">
      <w:pPr>
        <w:widowControl w:val="0"/>
        <w:autoSpaceDE w:val="0"/>
        <w:autoSpaceDN w:val="0"/>
        <w:adjustRightInd w:val="0"/>
        <w:spacing w:line="480" w:lineRule="auto"/>
        <w:rPr>
          <w:color w:val="000000"/>
          <w:sz w:val="28"/>
          <w:szCs w:val="28"/>
        </w:rPr>
      </w:pPr>
      <w:bookmarkStart w:id="59" w:name="co_pp_47ee0000d1261_1"/>
      <w:bookmarkEnd w:id="59"/>
      <w:r w:rsidRPr="00EA168B">
        <w:rPr>
          <w:color w:val="000000"/>
          <w:sz w:val="28"/>
          <w:szCs w:val="28"/>
        </w:rPr>
        <w:t xml:space="preserve">1. </w:t>
      </w:r>
      <w:r w:rsidRPr="00EA168B">
        <w:rPr>
          <w:i/>
          <w:iCs/>
          <w:color w:val="000000"/>
          <w:sz w:val="28"/>
          <w:szCs w:val="28"/>
        </w:rPr>
        <w:t>Implementation</w:t>
      </w:r>
      <w:r w:rsidRPr="00EA168B">
        <w:rPr>
          <w:color w:val="000000"/>
          <w:sz w:val="28"/>
          <w:szCs w:val="28"/>
        </w:rPr>
        <w:t>. The State Bar shall implement this Rule in a manner that provides for the election and appointment of approximately one-third of the board each year.</w:t>
      </w:r>
    </w:p>
    <w:p w:rsidR="00162DD6" w:rsidRPr="00EA168B" w:rsidRDefault="00162DD6" w:rsidP="009B1EB2">
      <w:pPr>
        <w:widowControl w:val="0"/>
        <w:autoSpaceDE w:val="0"/>
        <w:autoSpaceDN w:val="0"/>
        <w:adjustRightInd w:val="0"/>
        <w:spacing w:line="480" w:lineRule="auto"/>
        <w:rPr>
          <w:color w:val="000000"/>
          <w:sz w:val="28"/>
          <w:szCs w:val="28"/>
        </w:rPr>
      </w:pPr>
      <w:bookmarkStart w:id="60" w:name="co_pp_a7db00004b6e3_1"/>
      <w:bookmarkEnd w:id="60"/>
      <w:r w:rsidRPr="00EA168B">
        <w:rPr>
          <w:color w:val="000000"/>
          <w:sz w:val="28"/>
          <w:szCs w:val="28"/>
        </w:rPr>
        <w:t xml:space="preserve">2. </w:t>
      </w:r>
      <w:r w:rsidRPr="00EA168B">
        <w:rPr>
          <w:i/>
          <w:iCs/>
          <w:color w:val="000000"/>
          <w:sz w:val="28"/>
          <w:szCs w:val="28"/>
        </w:rPr>
        <w:t>Elected governors</w:t>
      </w:r>
      <w:r w:rsidRPr="00EA168B">
        <w:rPr>
          <w:color w:val="000000"/>
          <w:sz w:val="28"/>
          <w:szCs w:val="28"/>
        </w:rPr>
        <w:t>.</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61" w:name="co_pp_550b000091683_1"/>
      <w:bookmarkEnd w:id="61"/>
      <w:r w:rsidRPr="00EA168B">
        <w:rPr>
          <w:color w:val="000000"/>
          <w:sz w:val="28"/>
          <w:szCs w:val="28"/>
        </w:rPr>
        <w:t>A. Districts: Governors are elected from eight districts, as follows:</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2" w:name="co_pp_f09d0000ed4b2_1"/>
      <w:bookmarkEnd w:id="62"/>
      <w:proofErr w:type="gramStart"/>
      <w:r w:rsidRPr="00EA168B">
        <w:rPr>
          <w:color w:val="000000"/>
          <w:sz w:val="28"/>
          <w:szCs w:val="28"/>
        </w:rPr>
        <w:t>i</w:t>
      </w:r>
      <w:proofErr w:type="gramEnd"/>
      <w:r w:rsidRPr="00EA168B">
        <w:rPr>
          <w:color w:val="000000"/>
          <w:sz w:val="28"/>
          <w:szCs w:val="28"/>
        </w:rPr>
        <w:t>. Bar District One (Mohave, Navajo, Coconino and Apache counties): one governor</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3" w:name="co_pp_422e0000f2190_1"/>
      <w:bookmarkEnd w:id="63"/>
      <w:proofErr w:type="gramStart"/>
      <w:r w:rsidRPr="00EA168B">
        <w:rPr>
          <w:color w:val="000000"/>
          <w:sz w:val="28"/>
          <w:szCs w:val="28"/>
        </w:rPr>
        <w:t>ii</w:t>
      </w:r>
      <w:proofErr w:type="gramEnd"/>
      <w:r w:rsidRPr="00EA168B">
        <w:rPr>
          <w:color w:val="000000"/>
          <w:sz w:val="28"/>
          <w:szCs w:val="28"/>
        </w:rPr>
        <w:t>. Bar District Two (Yavapai county): one governor</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4" w:name="co_pp_db8000007fa75_1"/>
      <w:bookmarkEnd w:id="64"/>
      <w:proofErr w:type="gramStart"/>
      <w:r w:rsidRPr="00EA168B">
        <w:rPr>
          <w:color w:val="000000"/>
          <w:sz w:val="28"/>
          <w:szCs w:val="28"/>
        </w:rPr>
        <w:t>iii</w:t>
      </w:r>
      <w:proofErr w:type="gramEnd"/>
      <w:r w:rsidRPr="00EA168B">
        <w:rPr>
          <w:color w:val="000000"/>
          <w:sz w:val="28"/>
          <w:szCs w:val="28"/>
        </w:rPr>
        <w:t>. Bar District Three (Gila, Graham and Greenlee counties): one governor</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5" w:name="co_pp_4f48000063391_1"/>
      <w:bookmarkEnd w:id="65"/>
      <w:proofErr w:type="gramStart"/>
      <w:r w:rsidRPr="00EA168B">
        <w:rPr>
          <w:color w:val="000000"/>
          <w:sz w:val="28"/>
          <w:szCs w:val="28"/>
        </w:rPr>
        <w:t>iv</w:t>
      </w:r>
      <w:proofErr w:type="gramEnd"/>
      <w:r w:rsidRPr="00EA168B">
        <w:rPr>
          <w:color w:val="000000"/>
          <w:sz w:val="28"/>
          <w:szCs w:val="28"/>
        </w:rPr>
        <w:t>. Bar District Four (Cochise county): one governor</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6" w:name="co_pp_9c4b000050874_1"/>
      <w:bookmarkEnd w:id="66"/>
      <w:proofErr w:type="gramStart"/>
      <w:r w:rsidRPr="00EA168B">
        <w:rPr>
          <w:color w:val="000000"/>
          <w:sz w:val="28"/>
          <w:szCs w:val="28"/>
        </w:rPr>
        <w:t>v</w:t>
      </w:r>
      <w:proofErr w:type="gramEnd"/>
      <w:r w:rsidRPr="00EA168B">
        <w:rPr>
          <w:color w:val="000000"/>
          <w:sz w:val="28"/>
          <w:szCs w:val="28"/>
        </w:rPr>
        <w:t>. Bar District Five (Pima and Santa Cruz counties): two governors</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7" w:name="co_pp_05590000b1773_1"/>
      <w:bookmarkEnd w:id="67"/>
      <w:proofErr w:type="gramStart"/>
      <w:r w:rsidRPr="00EA168B">
        <w:rPr>
          <w:color w:val="000000"/>
          <w:sz w:val="28"/>
          <w:szCs w:val="28"/>
        </w:rPr>
        <w:t>vi</w:t>
      </w:r>
      <w:proofErr w:type="gramEnd"/>
      <w:r w:rsidRPr="00EA168B">
        <w:rPr>
          <w:color w:val="000000"/>
          <w:sz w:val="28"/>
          <w:szCs w:val="28"/>
        </w:rPr>
        <w:t>. Bar District Six (Maricopa county): seven governors</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8" w:name="co_pp_755900005d010_1"/>
      <w:bookmarkEnd w:id="68"/>
      <w:proofErr w:type="gramStart"/>
      <w:r w:rsidRPr="00EA168B">
        <w:rPr>
          <w:color w:val="000000"/>
          <w:sz w:val="28"/>
          <w:szCs w:val="28"/>
        </w:rPr>
        <w:t>vii</w:t>
      </w:r>
      <w:proofErr w:type="gramEnd"/>
      <w:r w:rsidRPr="00EA168B">
        <w:rPr>
          <w:color w:val="000000"/>
          <w:sz w:val="28"/>
          <w:szCs w:val="28"/>
        </w:rPr>
        <w:t>. Bar District Seven (La Paz and Yuma counties): one governor</w:t>
      </w:r>
    </w:p>
    <w:p w:rsidR="00162DD6" w:rsidRPr="00EA168B" w:rsidRDefault="00162DD6" w:rsidP="009B1EB2">
      <w:pPr>
        <w:widowControl w:val="0"/>
        <w:autoSpaceDE w:val="0"/>
        <w:autoSpaceDN w:val="0"/>
        <w:adjustRightInd w:val="0"/>
        <w:spacing w:line="480" w:lineRule="auto"/>
        <w:ind w:left="520"/>
        <w:rPr>
          <w:color w:val="000000"/>
          <w:sz w:val="28"/>
          <w:szCs w:val="28"/>
        </w:rPr>
      </w:pPr>
      <w:bookmarkStart w:id="69" w:name="co_pp_d37700000c783_1"/>
      <w:bookmarkEnd w:id="69"/>
      <w:proofErr w:type="gramStart"/>
      <w:r w:rsidRPr="00EA168B">
        <w:rPr>
          <w:color w:val="000000"/>
          <w:sz w:val="28"/>
          <w:szCs w:val="28"/>
        </w:rPr>
        <w:t>viii</w:t>
      </w:r>
      <w:proofErr w:type="gramEnd"/>
      <w:r w:rsidRPr="00EA168B">
        <w:rPr>
          <w:color w:val="000000"/>
          <w:sz w:val="28"/>
          <w:szCs w:val="28"/>
        </w:rPr>
        <w:t>. Bar District Eight (Pinal county): one governor</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0" w:name="co_pp_bc370000ab010_1"/>
      <w:bookmarkEnd w:id="70"/>
      <w:r w:rsidRPr="00EA168B">
        <w:rPr>
          <w:color w:val="000000"/>
          <w:sz w:val="28"/>
          <w:szCs w:val="28"/>
        </w:rPr>
        <w:t xml:space="preserve">B. Qualifications. Each elected governor must be an active member of the State Bar of Arizona throughout the elected term. For five years prior to election to the board, each elected governor must have been an active State Bar member and have had no record of disciplinary sanctions under </w:t>
      </w:r>
      <w:hyperlink r:id="rId20" w:history="1">
        <w:r w:rsidRPr="00EA168B">
          <w:rPr>
            <w:color w:val="000000"/>
            <w:sz w:val="28"/>
            <w:szCs w:val="28"/>
          </w:rPr>
          <w:t>Rule 60</w:t>
        </w:r>
      </w:hyperlink>
      <w:r w:rsidRPr="00EA168B">
        <w:rPr>
          <w:color w:val="000000"/>
          <w:sz w:val="28"/>
          <w:szCs w:val="28"/>
        </w:rPr>
        <w:t>.</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1" w:name="co_pp_99f2000029894_1"/>
      <w:bookmarkEnd w:id="71"/>
      <w:r w:rsidRPr="00EA168B">
        <w:rPr>
          <w:color w:val="000000"/>
          <w:sz w:val="28"/>
          <w:szCs w:val="28"/>
        </w:rPr>
        <w:t xml:space="preserve">C. Nominations. Nominations for elected governor shall be by petition signed by at least five active State Bar members. Each candidate named in a petition and </w:t>
      </w:r>
      <w:r w:rsidRPr="00EA168B">
        <w:rPr>
          <w:color w:val="000000"/>
          <w:sz w:val="28"/>
          <w:szCs w:val="28"/>
        </w:rPr>
        <w:lastRenderedPageBreak/>
        <w:t>all members signing a petition must have their main offices in the district in which the candidate seeks to be elected.</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2" w:name="co_pp_5ebd0000c4532_1"/>
      <w:bookmarkEnd w:id="72"/>
      <w:r w:rsidRPr="00EA168B">
        <w:rPr>
          <w:color w:val="000000"/>
          <w:sz w:val="28"/>
          <w:szCs w:val="28"/>
        </w:rPr>
        <w:t>D. Elections.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3" w:name="co_pp_4a9f0000655f2_1"/>
      <w:bookmarkEnd w:id="73"/>
      <w:r w:rsidRPr="00EA168B">
        <w:rPr>
          <w:color w:val="000000"/>
          <w:sz w:val="28"/>
          <w:szCs w:val="28"/>
        </w:rPr>
        <w:t>E. Terms of service. Each elected governor shall serve a three-year term. An 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4" w:name="co_pp_9e220000278e4_1"/>
      <w:bookmarkEnd w:id="74"/>
      <w:r w:rsidRPr="00EA168B">
        <w:rPr>
          <w:color w:val="000000"/>
          <w:sz w:val="28"/>
          <w:szCs w:val="28"/>
        </w:rPr>
        <w:t xml:space="preserve">F. Term limits. An elected governor may serve three consecutive terms, but may </w:t>
      </w:r>
      <w:r w:rsidRPr="00EA168B">
        <w:rPr>
          <w:color w:val="000000"/>
          <w:sz w:val="28"/>
          <w:szCs w:val="28"/>
        </w:rPr>
        <w:lastRenderedPageBreak/>
        <w:t>not be a candidate for a fourth term until three years have passed after the person’s last year of service. Election or succession to a partial term of less than three years will not be included in calculating a member’s term limit.</w:t>
      </w:r>
    </w:p>
    <w:p w:rsidR="00162DD6" w:rsidRPr="00EA168B" w:rsidRDefault="00162DD6" w:rsidP="009B1EB2">
      <w:pPr>
        <w:widowControl w:val="0"/>
        <w:autoSpaceDE w:val="0"/>
        <w:autoSpaceDN w:val="0"/>
        <w:adjustRightInd w:val="0"/>
        <w:spacing w:line="480" w:lineRule="auto"/>
        <w:rPr>
          <w:color w:val="000000"/>
          <w:sz w:val="28"/>
          <w:szCs w:val="28"/>
        </w:rPr>
      </w:pPr>
      <w:bookmarkStart w:id="75" w:name="co_pp_93f00000b8984_1"/>
      <w:bookmarkEnd w:id="75"/>
      <w:r w:rsidRPr="00EA168B">
        <w:rPr>
          <w:color w:val="000000"/>
          <w:sz w:val="28"/>
          <w:szCs w:val="28"/>
        </w:rPr>
        <w:t xml:space="preserve">3. </w:t>
      </w:r>
      <w:r w:rsidRPr="00EA168B">
        <w:rPr>
          <w:i/>
          <w:iCs/>
          <w:color w:val="000000"/>
          <w:sz w:val="28"/>
          <w:szCs w:val="28"/>
        </w:rPr>
        <w:t>Young Lawyers Division President</w:t>
      </w:r>
      <w:r w:rsidRPr="00EA168B">
        <w:rPr>
          <w:color w:val="000000"/>
          <w:sz w:val="28"/>
          <w:szCs w:val="28"/>
        </w:rPr>
        <w:t>. In addition to those governors elected under Rule 32(e</w:t>
      </w:r>
      <w:proofErr w:type="gramStart"/>
      <w:r w:rsidRPr="00EA168B">
        <w:rPr>
          <w:color w:val="000000"/>
          <w:sz w:val="28"/>
          <w:szCs w:val="28"/>
        </w:rPr>
        <w:t>)(</w:t>
      </w:r>
      <w:proofErr w:type="gramEnd"/>
      <w:r w:rsidRPr="00EA168B">
        <w:rPr>
          <w:color w:val="000000"/>
          <w:sz w:val="28"/>
          <w:szCs w:val="28"/>
        </w:rPr>
        <w:t>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rsidR="00162DD6" w:rsidRPr="00EA168B" w:rsidRDefault="00162DD6" w:rsidP="009B1EB2">
      <w:pPr>
        <w:widowControl w:val="0"/>
        <w:autoSpaceDE w:val="0"/>
        <w:autoSpaceDN w:val="0"/>
        <w:adjustRightInd w:val="0"/>
        <w:spacing w:line="480" w:lineRule="auto"/>
        <w:rPr>
          <w:color w:val="000000"/>
          <w:sz w:val="28"/>
          <w:szCs w:val="28"/>
        </w:rPr>
      </w:pPr>
      <w:bookmarkStart w:id="76" w:name="co_pp_1d04000041e67_1"/>
      <w:bookmarkEnd w:id="76"/>
      <w:r w:rsidRPr="00EA168B">
        <w:rPr>
          <w:color w:val="000000"/>
          <w:sz w:val="28"/>
          <w:szCs w:val="28"/>
        </w:rPr>
        <w:t xml:space="preserve">4. </w:t>
      </w:r>
      <w:r w:rsidRPr="00EA168B">
        <w:rPr>
          <w:i/>
          <w:iCs/>
          <w:color w:val="000000"/>
          <w:sz w:val="28"/>
          <w:szCs w:val="28"/>
        </w:rPr>
        <w:t>Appointed governors</w:t>
      </w:r>
      <w:r w:rsidRPr="00EA168B">
        <w:rPr>
          <w:color w:val="000000"/>
          <w:sz w:val="28"/>
          <w:szCs w:val="28"/>
        </w:rPr>
        <w:t>. The Supreme Court will appoint public, at-large, and district governors, collectively referred to as “appointed governors,” to serve on the board.</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7" w:name="co_pp_4c600000da753_1"/>
      <w:bookmarkEnd w:id="77"/>
      <w:r w:rsidRPr="00EA168B">
        <w:rPr>
          <w:color w:val="000000"/>
          <w:sz w:val="28"/>
          <w:szCs w:val="28"/>
        </w:rPr>
        <w:t xml:space="preserve">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w:t>
      </w:r>
      <w:r w:rsidRPr="00EA168B">
        <w:rPr>
          <w:color w:val="000000"/>
          <w:sz w:val="28"/>
          <w:szCs w:val="28"/>
        </w:rPr>
        <w:lastRenderedPageBreak/>
        <w:t>fill a vacancy in an uncompleted term of a public governor, but appointment of a public member to a term of less than three years will not be included in a calculation of the member’s term limit.</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8" w:name="co_pp_fcc400009ad66_1"/>
      <w:bookmarkEnd w:id="78"/>
      <w:r w:rsidRPr="00EA168B">
        <w:rPr>
          <w:color w:val="000000"/>
          <w:sz w:val="28"/>
          <w:szCs w:val="28"/>
        </w:rPr>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79" w:name="co_pp_93a7000024be5_1"/>
      <w:bookmarkEnd w:id="79"/>
      <w:r w:rsidRPr="00EA168B">
        <w:rPr>
          <w:color w:val="000000"/>
          <w:sz w:val="28"/>
          <w:szCs w:val="28"/>
        </w:rPr>
        <w:t>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rsidR="00162DD6" w:rsidRPr="00EA168B" w:rsidRDefault="00162DD6" w:rsidP="009B1EB2">
      <w:pPr>
        <w:widowControl w:val="0"/>
        <w:autoSpaceDE w:val="0"/>
        <w:autoSpaceDN w:val="0"/>
        <w:adjustRightInd w:val="0"/>
        <w:spacing w:line="480" w:lineRule="auto"/>
        <w:rPr>
          <w:color w:val="000000"/>
          <w:sz w:val="28"/>
          <w:szCs w:val="28"/>
        </w:rPr>
      </w:pPr>
      <w:bookmarkStart w:id="80" w:name="co_anchor_IE99F408881C411E6912AE14E6A5BD"/>
      <w:bookmarkStart w:id="81" w:name="co_pp_9de30000fc844_1"/>
      <w:bookmarkEnd w:id="80"/>
      <w:bookmarkEnd w:id="81"/>
      <w:r w:rsidRPr="00EA168B">
        <w:rPr>
          <w:color w:val="000000"/>
          <w:sz w:val="28"/>
          <w:szCs w:val="28"/>
        </w:rPr>
        <w:t xml:space="preserve">5. </w:t>
      </w:r>
      <w:r w:rsidRPr="00EA168B">
        <w:rPr>
          <w:i/>
          <w:iCs/>
          <w:color w:val="000000"/>
          <w:sz w:val="28"/>
          <w:szCs w:val="28"/>
        </w:rPr>
        <w:t>Oath of governors</w:t>
      </w:r>
      <w:r w:rsidRPr="00EA168B">
        <w:rPr>
          <w:color w:val="000000"/>
          <w:sz w:val="28"/>
          <w:szCs w:val="28"/>
        </w:rPr>
        <w:t xml:space="preserve">. Upon commencing service, each governor, whether elected or appointed, must take an oath to faithfully and impartially discharge the duties of </w:t>
      </w:r>
      <w:r w:rsidRPr="00EA168B">
        <w:rPr>
          <w:color w:val="000000"/>
          <w:sz w:val="28"/>
          <w:szCs w:val="28"/>
        </w:rPr>
        <w:lastRenderedPageBreak/>
        <w:t>a governor.</w:t>
      </w:r>
    </w:p>
    <w:p w:rsidR="00162DD6" w:rsidRPr="00EA168B" w:rsidRDefault="00162DD6" w:rsidP="009B1EB2">
      <w:pPr>
        <w:widowControl w:val="0"/>
        <w:autoSpaceDE w:val="0"/>
        <w:autoSpaceDN w:val="0"/>
        <w:adjustRightInd w:val="0"/>
        <w:spacing w:line="480" w:lineRule="auto"/>
        <w:rPr>
          <w:color w:val="000000"/>
          <w:sz w:val="28"/>
          <w:szCs w:val="28"/>
        </w:rPr>
      </w:pPr>
      <w:bookmarkStart w:id="82" w:name="co_pp_4d350000cb110_1"/>
      <w:bookmarkEnd w:id="82"/>
      <w:r w:rsidRPr="00EA168B">
        <w:rPr>
          <w:color w:val="000000"/>
          <w:sz w:val="28"/>
          <w:szCs w:val="28"/>
        </w:rPr>
        <w:t xml:space="preserve">6. </w:t>
      </w:r>
      <w:r w:rsidRPr="00EA168B">
        <w:rPr>
          <w:i/>
          <w:iCs/>
          <w:color w:val="000000"/>
          <w:sz w:val="28"/>
          <w:szCs w:val="28"/>
        </w:rPr>
        <w:t>Removal of a governor</w:t>
      </w:r>
      <w:r w:rsidRPr="00EA168B">
        <w:rPr>
          <w:color w:val="000000"/>
          <w:sz w:val="28"/>
          <w:szCs w:val="28"/>
        </w:rPr>
        <w:t xml:space="preserve">. A governor of the board may be removed for good cause by a vote of two-thirds or more of the governors cast in favor of removal. Good cause may include, but is not limited to, conviction of a felony or a crime involving moral turpitude, imposition of a discipline sanction under </w:t>
      </w:r>
      <w:hyperlink r:id="rId21" w:history="1">
        <w:r w:rsidRPr="00EA168B">
          <w:rPr>
            <w:color w:val="000000"/>
            <w:sz w:val="28"/>
            <w:szCs w:val="28"/>
          </w:rPr>
          <w:t>Rule 60</w:t>
        </w:r>
      </w:hyperlink>
      <w:r w:rsidRPr="00EA168B">
        <w:rPr>
          <w:color w:val="000000"/>
          <w:sz w:val="28"/>
          <w:szCs w:val="28"/>
        </w:rPr>
        <w:t xml:space="preserve">, repeatedly ignoring the duties of a governor, or disorderly activity during a board meeting. A board governor so removed may, within thirty days of the board’s action, file a petition pursuant to </w:t>
      </w:r>
      <w:hyperlink r:id="rId22" w:history="1">
        <w:r w:rsidRPr="00EA168B">
          <w:rPr>
            <w:color w:val="000000"/>
            <w:sz w:val="28"/>
            <w:szCs w:val="28"/>
          </w:rPr>
          <w:t>Rule 23 of the Arizona Rules of Civil Appellate Procedure</w:t>
        </w:r>
      </w:hyperlink>
      <w:r w:rsidRPr="00EA168B">
        <w:rPr>
          <w:color w:val="000000"/>
          <w:sz w:val="28"/>
          <w:szCs w:val="28"/>
        </w:rPr>
        <w:t xml:space="preserve"> requesting that the Supreme Court review the board’s determination of good cause. The Court will expedite consideration of the petition.</w:t>
      </w:r>
    </w:p>
    <w:p w:rsidR="00162DD6" w:rsidRPr="00EA168B" w:rsidRDefault="00162DD6" w:rsidP="009B1EB2">
      <w:pPr>
        <w:widowControl w:val="0"/>
        <w:autoSpaceDE w:val="0"/>
        <w:autoSpaceDN w:val="0"/>
        <w:adjustRightInd w:val="0"/>
        <w:spacing w:line="480" w:lineRule="auto"/>
        <w:rPr>
          <w:color w:val="000000"/>
          <w:sz w:val="28"/>
          <w:szCs w:val="28"/>
        </w:rPr>
      </w:pPr>
      <w:bookmarkStart w:id="83" w:name="co_pp_ed6c00005a6a3_1"/>
      <w:bookmarkEnd w:id="83"/>
      <w:r w:rsidRPr="00EA168B">
        <w:rPr>
          <w:color w:val="000000"/>
          <w:sz w:val="28"/>
          <w:szCs w:val="28"/>
        </w:rPr>
        <w:t xml:space="preserve">7. </w:t>
      </w:r>
      <w:r w:rsidRPr="00EA168B">
        <w:rPr>
          <w:i/>
          <w:iCs/>
          <w:color w:val="000000"/>
          <w:sz w:val="28"/>
          <w:szCs w:val="28"/>
        </w:rPr>
        <w:t>Recusal of an attorney governor</w:t>
      </w:r>
      <w:r w:rsidRPr="00EA168B">
        <w:rPr>
          <w:color w:val="000000"/>
          <w:sz w:val="28"/>
          <w:szCs w:val="28"/>
        </w:rPr>
        <w:t xml:space="preserve">. An attorney board member who is the subject of either a probable cause order issued pursuant to </w:t>
      </w:r>
      <w:hyperlink r:id="rId23" w:history="1">
        <w:r w:rsidRPr="00EA168B">
          <w:rPr>
            <w:color w:val="000000"/>
            <w:sz w:val="28"/>
            <w:szCs w:val="28"/>
          </w:rPr>
          <w:t>Rule 55(c)(1)(E)</w:t>
        </w:r>
      </w:hyperlink>
      <w:r w:rsidRPr="00EA168B">
        <w:rPr>
          <w:color w:val="000000"/>
          <w:sz w:val="28"/>
          <w:szCs w:val="28"/>
        </w:rPr>
        <w:t xml:space="preserve"> or an agreement for discipline by consent filed under </w:t>
      </w:r>
      <w:hyperlink r:id="rId24" w:history="1">
        <w:r w:rsidRPr="00EA168B">
          <w:rPr>
            <w:color w:val="000000"/>
            <w:sz w:val="28"/>
            <w:szCs w:val="28"/>
          </w:rPr>
          <w:t>Rule 57(a)</w:t>
        </w:r>
      </w:hyperlink>
      <w:r w:rsidRPr="00EA168B">
        <w:rPr>
          <w:color w:val="000000"/>
          <w:sz w:val="28"/>
          <w:szCs w:val="28"/>
        </w:rPr>
        <w:t xml:space="preserve"> must recuse him- or herself from serving on the board pending disposition of the matter.</w:t>
      </w:r>
    </w:p>
    <w:p w:rsidR="00162DD6" w:rsidRPr="00EA168B" w:rsidRDefault="00162DD6" w:rsidP="009B1EB2">
      <w:pPr>
        <w:widowControl w:val="0"/>
        <w:autoSpaceDE w:val="0"/>
        <w:autoSpaceDN w:val="0"/>
        <w:adjustRightInd w:val="0"/>
        <w:spacing w:line="480" w:lineRule="auto"/>
        <w:rPr>
          <w:color w:val="000000"/>
          <w:sz w:val="28"/>
          <w:szCs w:val="28"/>
        </w:rPr>
      </w:pPr>
      <w:bookmarkStart w:id="84" w:name="co_pp_00c000009a9e4_1"/>
      <w:bookmarkEnd w:id="84"/>
      <w:r w:rsidRPr="00EA168B">
        <w:rPr>
          <w:color w:val="000000"/>
          <w:sz w:val="28"/>
          <w:szCs w:val="28"/>
        </w:rPr>
        <w:t xml:space="preserve">8. </w:t>
      </w:r>
      <w:r w:rsidRPr="00EA168B">
        <w:rPr>
          <w:i/>
          <w:iCs/>
          <w:color w:val="000000"/>
          <w:sz w:val="28"/>
          <w:szCs w:val="28"/>
        </w:rPr>
        <w:t>Board advisor</w:t>
      </w:r>
      <w:r w:rsidRPr="00EA168B">
        <w:rPr>
          <w:color w:val="000000"/>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rsidR="00162DD6" w:rsidRPr="00EA168B" w:rsidRDefault="00162DD6" w:rsidP="009B1EB2">
      <w:pPr>
        <w:widowControl w:val="0"/>
        <w:autoSpaceDE w:val="0"/>
        <w:autoSpaceDN w:val="0"/>
        <w:adjustRightInd w:val="0"/>
        <w:spacing w:line="480" w:lineRule="auto"/>
        <w:rPr>
          <w:color w:val="000000"/>
          <w:sz w:val="28"/>
          <w:szCs w:val="28"/>
        </w:rPr>
      </w:pPr>
      <w:bookmarkStart w:id="85" w:name="co_pp_9b2e000055924_1"/>
      <w:bookmarkEnd w:id="85"/>
      <w:r w:rsidRPr="00EA168B">
        <w:rPr>
          <w:color w:val="000000"/>
          <w:sz w:val="28"/>
          <w:szCs w:val="28"/>
        </w:rPr>
        <w:lastRenderedPageBreak/>
        <w:t xml:space="preserve">9. </w:t>
      </w:r>
      <w:r w:rsidRPr="00EA168B">
        <w:rPr>
          <w:i/>
          <w:iCs/>
          <w:color w:val="000000"/>
          <w:sz w:val="28"/>
          <w:szCs w:val="28"/>
        </w:rPr>
        <w:t>Ex officio members</w:t>
      </w:r>
      <w:r w:rsidRPr="00EA168B">
        <w:rPr>
          <w:color w:val="000000"/>
          <w:sz w:val="28"/>
          <w:szCs w:val="28"/>
        </w:rPr>
        <w:t>. The dean of each ABA-accredited law school in Arizona will serve as an ex officio member of the board. An ex officio member may participate in board discussions but may not vote at board meetings.</w:t>
      </w:r>
    </w:p>
    <w:p w:rsidR="00162DD6" w:rsidRPr="00EA168B" w:rsidRDefault="00162DD6" w:rsidP="009B1EB2">
      <w:pPr>
        <w:widowControl w:val="0"/>
        <w:autoSpaceDE w:val="0"/>
        <w:autoSpaceDN w:val="0"/>
        <w:adjustRightInd w:val="0"/>
        <w:spacing w:line="480" w:lineRule="auto"/>
        <w:rPr>
          <w:b/>
          <w:bCs/>
          <w:color w:val="000000"/>
          <w:sz w:val="28"/>
          <w:szCs w:val="28"/>
        </w:rPr>
      </w:pPr>
      <w:bookmarkStart w:id="86" w:name="co_pp_ae0d0000c5150_1"/>
      <w:bookmarkEnd w:id="86"/>
      <w:r w:rsidRPr="00EA168B">
        <w:rPr>
          <w:b/>
          <w:bCs/>
          <w:color w:val="000000"/>
          <w:sz w:val="28"/>
          <w:szCs w:val="28"/>
        </w:rPr>
        <w:t>(f) Officers of the State Bar.</w:t>
      </w:r>
    </w:p>
    <w:p w:rsidR="00162DD6" w:rsidRPr="00EA168B" w:rsidRDefault="00162DD6" w:rsidP="009B1EB2">
      <w:pPr>
        <w:widowControl w:val="0"/>
        <w:autoSpaceDE w:val="0"/>
        <w:autoSpaceDN w:val="0"/>
        <w:adjustRightInd w:val="0"/>
        <w:spacing w:line="480" w:lineRule="auto"/>
        <w:rPr>
          <w:color w:val="000000"/>
          <w:sz w:val="28"/>
          <w:szCs w:val="28"/>
        </w:rPr>
      </w:pPr>
      <w:bookmarkStart w:id="87" w:name="co_pp_0b57000078361_1"/>
      <w:bookmarkEnd w:id="87"/>
      <w:r w:rsidRPr="00EA168B">
        <w:rPr>
          <w:color w:val="000000"/>
          <w:sz w:val="28"/>
          <w:szCs w:val="28"/>
        </w:rPr>
        <w:t xml:space="preserve">1. </w:t>
      </w:r>
      <w:r w:rsidRPr="00EA168B">
        <w:rPr>
          <w:i/>
          <w:iCs/>
          <w:color w:val="000000"/>
          <w:sz w:val="28"/>
          <w:szCs w:val="28"/>
        </w:rPr>
        <w:t>Officers</w:t>
      </w:r>
      <w:r w:rsidRPr="00EA168B">
        <w:rPr>
          <w:color w:val="000000"/>
          <w:sz w:val="28"/>
          <w:szCs w:val="28"/>
        </w:rPr>
        <w:t>. The board will elect its officers. The officers are a president, a president-elect, a vice-president, and a secretary-treasurer. An elected, at-large, or district governor may serve as an officer.</w:t>
      </w:r>
    </w:p>
    <w:p w:rsidR="00162DD6" w:rsidRPr="00EA168B" w:rsidRDefault="00162DD6" w:rsidP="009B1EB2">
      <w:pPr>
        <w:widowControl w:val="0"/>
        <w:autoSpaceDE w:val="0"/>
        <w:autoSpaceDN w:val="0"/>
        <w:adjustRightInd w:val="0"/>
        <w:spacing w:line="480" w:lineRule="auto"/>
        <w:rPr>
          <w:color w:val="000000"/>
          <w:sz w:val="28"/>
          <w:szCs w:val="28"/>
        </w:rPr>
      </w:pPr>
      <w:bookmarkStart w:id="88" w:name="co_pp_0b230000633b1_1"/>
      <w:bookmarkEnd w:id="88"/>
      <w:r w:rsidRPr="00EA168B">
        <w:rPr>
          <w:color w:val="000000"/>
          <w:sz w:val="28"/>
          <w:szCs w:val="28"/>
        </w:rPr>
        <w:t xml:space="preserve">2. </w:t>
      </w:r>
      <w:r w:rsidRPr="00EA168B">
        <w:rPr>
          <w:i/>
          <w:iCs/>
          <w:color w:val="000000"/>
          <w:sz w:val="28"/>
          <w:szCs w:val="28"/>
        </w:rPr>
        <w:t>Terms of office</w:t>
      </w:r>
      <w:r w:rsidRPr="00EA168B">
        <w:rPr>
          <w:color w:val="000000"/>
          <w:sz w:val="28"/>
          <w:szCs w:val="28"/>
        </w:rPr>
        <w:t>.</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89" w:name="co_pp_ec620000030a0_1"/>
      <w:bookmarkEnd w:id="89"/>
      <w:r w:rsidRPr="00EA168B">
        <w:rPr>
          <w:color w:val="000000"/>
          <w:sz w:val="28"/>
          <w:szCs w:val="28"/>
        </w:rPr>
        <w:t>A. President. The term of the president will expire at the conclusion of the annual meeting. The president-elect whose term expired at the same annual meeting will then automatically become, and assume the duties of, president at that time.</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90" w:name="co_pp_586a0000e5a65_1"/>
      <w:bookmarkEnd w:id="90"/>
      <w:r w:rsidRPr="00EA168B">
        <w:rPr>
          <w:color w:val="000000"/>
          <w:sz w:val="28"/>
          <w:szCs w:val="28"/>
        </w:rPr>
        <w:t>B. President-elect, vice-president, and secretary-treasurer. The board must elect a new president-elect, a new vice-president,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91" w:name="co_pp_7b90000068180_1"/>
      <w:bookmarkEnd w:id="91"/>
      <w:r w:rsidRPr="00EA168B">
        <w:rPr>
          <w:color w:val="000000"/>
          <w:sz w:val="28"/>
          <w:szCs w:val="28"/>
        </w:rPr>
        <w:t>C. Length of term. Each officer will serve a one-year term.</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92" w:name="co_pp_daab0000779a4_1"/>
      <w:bookmarkEnd w:id="92"/>
      <w:r w:rsidRPr="00EA168B">
        <w:rPr>
          <w:color w:val="000000"/>
          <w:sz w:val="28"/>
          <w:szCs w:val="28"/>
        </w:rPr>
        <w:t xml:space="preserve">D. Successive terms. A governor may not be elected to a second term for any office that the governor has held during the preceding nine or fewer consecutive </w:t>
      </w:r>
      <w:r w:rsidRPr="00EA168B">
        <w:rPr>
          <w:color w:val="000000"/>
          <w:sz w:val="28"/>
          <w:szCs w:val="28"/>
        </w:rPr>
        <w:lastRenderedPageBreak/>
        <w:t>years of service on the board. However, a governor may serve a partial term under Rule 32(f</w:t>
      </w:r>
      <w:proofErr w:type="gramStart"/>
      <w:r w:rsidRPr="00EA168B">
        <w:rPr>
          <w:color w:val="000000"/>
          <w:sz w:val="28"/>
          <w:szCs w:val="28"/>
        </w:rPr>
        <w:t>)(</w:t>
      </w:r>
      <w:proofErr w:type="gramEnd"/>
      <w:r w:rsidRPr="00EA168B">
        <w:rPr>
          <w:color w:val="000000"/>
          <w:sz w:val="28"/>
          <w:szCs w:val="28"/>
        </w:rPr>
        <w:t>5), either before or after service of one full term.</w:t>
      </w:r>
    </w:p>
    <w:p w:rsidR="00162DD6" w:rsidRPr="00EA168B" w:rsidRDefault="00162DD6" w:rsidP="009B1EB2">
      <w:pPr>
        <w:widowControl w:val="0"/>
        <w:autoSpaceDE w:val="0"/>
        <w:autoSpaceDN w:val="0"/>
        <w:adjustRightInd w:val="0"/>
        <w:spacing w:line="480" w:lineRule="auto"/>
        <w:ind w:left="260"/>
        <w:rPr>
          <w:color w:val="000000"/>
          <w:sz w:val="28"/>
          <w:szCs w:val="28"/>
        </w:rPr>
      </w:pPr>
      <w:bookmarkStart w:id="93" w:name="co_pp_ffab000098bf5_1"/>
      <w:bookmarkEnd w:id="93"/>
      <w:r w:rsidRPr="00EA168B">
        <w:rPr>
          <w:color w:val="000000"/>
          <w:sz w:val="28"/>
          <w:szCs w:val="28"/>
        </w:rPr>
        <w:t>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w:t>
      </w:r>
      <w:proofErr w:type="gramStart"/>
      <w:r w:rsidRPr="00EA168B">
        <w:rPr>
          <w:color w:val="000000"/>
          <w:sz w:val="28"/>
          <w:szCs w:val="28"/>
        </w:rPr>
        <w:t>)(</w:t>
      </w:r>
      <w:proofErr w:type="gramEnd"/>
      <w:r w:rsidRPr="00EA168B">
        <w:rPr>
          <w:color w:val="000000"/>
          <w:sz w:val="28"/>
          <w:szCs w:val="28"/>
        </w:rPr>
        <w:t>1).</w:t>
      </w:r>
    </w:p>
    <w:p w:rsidR="00162DD6" w:rsidRPr="00EA168B" w:rsidRDefault="00162DD6" w:rsidP="009B1EB2">
      <w:pPr>
        <w:widowControl w:val="0"/>
        <w:autoSpaceDE w:val="0"/>
        <w:autoSpaceDN w:val="0"/>
        <w:adjustRightInd w:val="0"/>
        <w:spacing w:line="480" w:lineRule="auto"/>
        <w:rPr>
          <w:color w:val="000000"/>
          <w:sz w:val="28"/>
          <w:szCs w:val="28"/>
        </w:rPr>
      </w:pPr>
      <w:bookmarkStart w:id="94" w:name="co_pp_e6dd0000e3231_1"/>
      <w:bookmarkEnd w:id="94"/>
      <w:r w:rsidRPr="00EA168B">
        <w:rPr>
          <w:color w:val="000000"/>
          <w:sz w:val="28"/>
          <w:szCs w:val="28"/>
        </w:rPr>
        <w:t xml:space="preserve">3. </w:t>
      </w:r>
      <w:r w:rsidRPr="00EA168B">
        <w:rPr>
          <w:i/>
          <w:iCs/>
          <w:color w:val="000000"/>
          <w:sz w:val="28"/>
          <w:szCs w:val="28"/>
        </w:rPr>
        <w:t>Duties of officers</w:t>
      </w:r>
      <w:r w:rsidRPr="00EA168B">
        <w:rPr>
          <w:color w:val="000000"/>
          <w:sz w:val="28"/>
          <w:szCs w:val="28"/>
        </w:rPr>
        <w:t>. The president will preside at all meetings of the State Bar and of the board of governors, and if absent or unable to act, the president-elect will preside. Additional duties of the president, president-elect, vice-president, and secretary-treasurer may be prescribed by the board or set forth in the State Bar bylaws.</w:t>
      </w:r>
    </w:p>
    <w:p w:rsidR="00162DD6" w:rsidRPr="00EA168B" w:rsidRDefault="00162DD6" w:rsidP="009B1EB2">
      <w:pPr>
        <w:widowControl w:val="0"/>
        <w:autoSpaceDE w:val="0"/>
        <w:autoSpaceDN w:val="0"/>
        <w:adjustRightInd w:val="0"/>
        <w:spacing w:line="480" w:lineRule="auto"/>
        <w:rPr>
          <w:color w:val="000000"/>
          <w:sz w:val="28"/>
          <w:szCs w:val="28"/>
        </w:rPr>
      </w:pPr>
      <w:bookmarkStart w:id="95" w:name="co_pp_35f50000cdb75_1"/>
      <w:bookmarkEnd w:id="95"/>
      <w:r w:rsidRPr="00EA168B">
        <w:rPr>
          <w:color w:val="000000"/>
          <w:sz w:val="28"/>
          <w:szCs w:val="28"/>
        </w:rPr>
        <w:t xml:space="preserve">4. </w:t>
      </w:r>
      <w:r w:rsidRPr="00EA168B">
        <w:rPr>
          <w:i/>
          <w:iCs/>
          <w:color w:val="000000"/>
          <w:sz w:val="28"/>
          <w:szCs w:val="28"/>
        </w:rPr>
        <w:t>Removal from office</w:t>
      </w:r>
      <w:r w:rsidRPr="00EA168B">
        <w:rPr>
          <w:color w:val="000000"/>
          <w:sz w:val="28"/>
          <w:szCs w:val="28"/>
        </w:rPr>
        <w:t>. An officer may be removed from office, with or without good cause, by a vote of two-thirds or more of the members of the board of governors cast in favor of removal.</w:t>
      </w:r>
    </w:p>
    <w:p w:rsidR="00162DD6" w:rsidRPr="00EA168B" w:rsidRDefault="00162DD6" w:rsidP="009B1EB2">
      <w:pPr>
        <w:widowControl w:val="0"/>
        <w:autoSpaceDE w:val="0"/>
        <w:autoSpaceDN w:val="0"/>
        <w:adjustRightInd w:val="0"/>
        <w:spacing w:line="480" w:lineRule="auto"/>
        <w:rPr>
          <w:color w:val="000000"/>
          <w:sz w:val="28"/>
          <w:szCs w:val="28"/>
        </w:rPr>
      </w:pPr>
      <w:bookmarkStart w:id="96" w:name="co_pp_54600000fe984_1"/>
      <w:bookmarkEnd w:id="96"/>
      <w:r w:rsidRPr="00EA168B">
        <w:rPr>
          <w:color w:val="000000"/>
          <w:sz w:val="28"/>
          <w:szCs w:val="28"/>
        </w:rPr>
        <w:t xml:space="preserve">5. </w:t>
      </w:r>
      <w:r w:rsidRPr="00EA168B">
        <w:rPr>
          <w:i/>
          <w:iCs/>
          <w:color w:val="000000"/>
          <w:sz w:val="28"/>
          <w:szCs w:val="28"/>
        </w:rPr>
        <w:t>Vacancy in office</w:t>
      </w:r>
      <w:r w:rsidRPr="00EA168B">
        <w:rPr>
          <w:color w:val="000000"/>
          <w:sz w:val="28"/>
          <w:szCs w:val="28"/>
        </w:rPr>
        <w:t>. A vacancy in any office before expiration of a term may be filled by the board of governors at a meeting called for that purpose.</w:t>
      </w:r>
    </w:p>
    <w:p w:rsidR="00162DD6" w:rsidRPr="00EA168B" w:rsidRDefault="00162DD6" w:rsidP="009B1EB2">
      <w:pPr>
        <w:widowControl w:val="0"/>
        <w:autoSpaceDE w:val="0"/>
        <w:autoSpaceDN w:val="0"/>
        <w:adjustRightInd w:val="0"/>
        <w:spacing w:line="480" w:lineRule="auto"/>
        <w:rPr>
          <w:color w:val="000000"/>
          <w:sz w:val="28"/>
          <w:szCs w:val="28"/>
        </w:rPr>
      </w:pPr>
      <w:bookmarkStart w:id="97" w:name="co_pp_16f4000091d86_1"/>
      <w:bookmarkEnd w:id="97"/>
      <w:r w:rsidRPr="00EA168B">
        <w:rPr>
          <w:b/>
          <w:bCs/>
          <w:color w:val="000000"/>
          <w:sz w:val="28"/>
          <w:szCs w:val="28"/>
        </w:rPr>
        <w:lastRenderedPageBreak/>
        <w:t>(g) Annual meeting.</w:t>
      </w:r>
      <w:r w:rsidRPr="00EA168B">
        <w:rPr>
          <w:color w:val="000000"/>
          <w:sz w:val="28"/>
          <w:szCs w:val="28"/>
        </w:rPr>
        <w:t xml:space="preserve"> 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rsidR="00162DD6" w:rsidRPr="00EA168B" w:rsidRDefault="00162DD6" w:rsidP="009B1EB2">
      <w:pPr>
        <w:widowControl w:val="0"/>
        <w:autoSpaceDE w:val="0"/>
        <w:autoSpaceDN w:val="0"/>
        <w:adjustRightInd w:val="0"/>
        <w:spacing w:line="480" w:lineRule="auto"/>
        <w:rPr>
          <w:color w:val="000000"/>
          <w:sz w:val="28"/>
          <w:szCs w:val="28"/>
        </w:rPr>
      </w:pPr>
      <w:bookmarkStart w:id="98" w:name="co_pp_f383000077b35_1"/>
      <w:bookmarkEnd w:id="98"/>
      <w:r w:rsidRPr="00EA168B">
        <w:rPr>
          <w:b/>
          <w:bCs/>
          <w:color w:val="000000"/>
          <w:sz w:val="28"/>
          <w:szCs w:val="28"/>
        </w:rPr>
        <w:t>(h) Administration of rules.</w:t>
      </w:r>
      <w:r w:rsidRPr="00EA168B">
        <w:rPr>
          <w:color w:val="000000"/>
          <w:sz w:val="28"/>
          <w:szCs w:val="28"/>
        </w:rPr>
        <w:t xml:space="preserve"> Examination and admission of members shall be administered by the committee on examinations and the committee on character and fitness, as provided in these rules. Discipline, disability, and reinstatement matters shall be administered by the presiding disciplinary judge, as provided in these rules. All matters not otherwise specifically provided for shall be administered by the board.</w:t>
      </w:r>
    </w:p>
    <w:p w:rsidR="00162DD6" w:rsidRPr="00EA168B" w:rsidRDefault="00162DD6" w:rsidP="009B1EB2">
      <w:pPr>
        <w:widowControl w:val="0"/>
        <w:autoSpaceDE w:val="0"/>
        <w:autoSpaceDN w:val="0"/>
        <w:adjustRightInd w:val="0"/>
        <w:spacing w:line="480" w:lineRule="auto"/>
        <w:rPr>
          <w:color w:val="000000"/>
          <w:sz w:val="28"/>
          <w:szCs w:val="28"/>
        </w:rPr>
      </w:pPr>
      <w:bookmarkStart w:id="99" w:name="co_pp_17a3000024864_1"/>
      <w:bookmarkEnd w:id="99"/>
      <w:r w:rsidRPr="00EA168B">
        <w:rPr>
          <w:b/>
          <w:bCs/>
          <w:color w:val="000000"/>
          <w:sz w:val="28"/>
          <w:szCs w:val="28"/>
        </w:rPr>
        <w:t>(i) Filings made.</w:t>
      </w:r>
      <w:r w:rsidRPr="00EA168B">
        <w:rPr>
          <w:color w:val="000000"/>
          <w:sz w:val="28"/>
          <w:szCs w:val="28"/>
        </w:rPr>
        <w:t xml:space="preserve"> Papers required to be filed with the state bar under these rules shall be filed at the office of the state bar in Phoenix, except as is otherwise set forth in these rules.</w:t>
      </w:r>
    </w:p>
    <w:p w:rsidR="00162DD6" w:rsidRPr="00EA168B" w:rsidRDefault="00162DD6" w:rsidP="009B1EB2">
      <w:pPr>
        <w:widowControl w:val="0"/>
        <w:autoSpaceDE w:val="0"/>
        <w:autoSpaceDN w:val="0"/>
        <w:adjustRightInd w:val="0"/>
        <w:spacing w:line="480" w:lineRule="auto"/>
        <w:rPr>
          <w:color w:val="000000"/>
          <w:sz w:val="28"/>
          <w:szCs w:val="28"/>
        </w:rPr>
      </w:pPr>
      <w:bookmarkStart w:id="100" w:name="co_pp_267600008f864_1"/>
      <w:bookmarkEnd w:id="100"/>
      <w:r w:rsidRPr="00EA168B">
        <w:rPr>
          <w:b/>
          <w:bCs/>
          <w:color w:val="000000"/>
          <w:sz w:val="28"/>
          <w:szCs w:val="28"/>
        </w:rPr>
        <w:t>(j) Formal Requirements of Filings.</w:t>
      </w:r>
      <w:r w:rsidRPr="00EA168B">
        <w:rPr>
          <w:color w:val="000000"/>
          <w:sz w:val="28"/>
          <w:szCs w:val="28"/>
        </w:rPr>
        <w:t xml:space="preserve"> All verbatim records and all copies of recommendations, documents, papers, pleadings, reports and records required or permitted by any provision of these rules relating to admission, discipline, disability, and reinstatement may be either typewritten, electronically prepared, or copied by a process that is clear, legible, or audible. An original is not required.</w:t>
      </w:r>
    </w:p>
    <w:p w:rsidR="00162DD6" w:rsidRPr="00EA168B" w:rsidRDefault="00162DD6" w:rsidP="009B1EB2">
      <w:pPr>
        <w:widowControl w:val="0"/>
        <w:autoSpaceDE w:val="0"/>
        <w:autoSpaceDN w:val="0"/>
        <w:adjustRightInd w:val="0"/>
        <w:spacing w:line="480" w:lineRule="auto"/>
        <w:rPr>
          <w:color w:val="000000"/>
          <w:sz w:val="28"/>
          <w:szCs w:val="28"/>
        </w:rPr>
      </w:pPr>
      <w:bookmarkStart w:id="101" w:name="co_pp_340a00009b6f3_1"/>
      <w:bookmarkEnd w:id="101"/>
      <w:r w:rsidRPr="00EA168B">
        <w:rPr>
          <w:b/>
          <w:bCs/>
          <w:color w:val="000000"/>
          <w:sz w:val="28"/>
          <w:szCs w:val="28"/>
        </w:rPr>
        <w:lastRenderedPageBreak/>
        <w:t>(k) Payment of Fees and Costs.</w:t>
      </w:r>
      <w:r w:rsidRPr="00EA168B">
        <w:rPr>
          <w:color w:val="000000"/>
          <w:sz w:val="28"/>
          <w:szCs w:val="28"/>
        </w:rPr>
        <w:t xml:space="preserve"> The payment of all fees, costs, and expenses required under the provisions of these rules relating to membership, mandatory continuing legal education, discipline, disability, and reinstatement shall be made to the State Bar. The payment of all fees costs and expenses required under the application for admission to the practice of law, examinations and admission shall be made to the finance office of the administrative office of the courts.</w:t>
      </w:r>
    </w:p>
    <w:p w:rsidR="00162DD6" w:rsidRPr="00EA168B" w:rsidRDefault="00162DD6" w:rsidP="009B1EB2">
      <w:pPr>
        <w:widowControl w:val="0"/>
        <w:autoSpaceDE w:val="0"/>
        <w:autoSpaceDN w:val="0"/>
        <w:adjustRightInd w:val="0"/>
        <w:spacing w:line="480" w:lineRule="auto"/>
        <w:rPr>
          <w:color w:val="000000"/>
          <w:sz w:val="28"/>
          <w:szCs w:val="28"/>
        </w:rPr>
      </w:pPr>
      <w:bookmarkStart w:id="102" w:name="co_anchor_IF51B3EFF81C611E6BDB9EC6B2DA41"/>
      <w:bookmarkStart w:id="103" w:name="co_pp_3cd1000064020_1"/>
      <w:bookmarkEnd w:id="102"/>
      <w:bookmarkEnd w:id="103"/>
      <w:r w:rsidRPr="00EA168B">
        <w:rPr>
          <w:b/>
          <w:bCs/>
          <w:color w:val="000000"/>
          <w:sz w:val="28"/>
          <w:szCs w:val="28"/>
        </w:rPr>
        <w:t>(l) Expenses of Administration and Enforcement.</w:t>
      </w:r>
      <w:r w:rsidRPr="00EA168B">
        <w:rPr>
          <w:color w:val="000000"/>
          <w:sz w:val="28"/>
          <w:szCs w:val="28"/>
        </w:rPr>
        <w:t xml:space="preserve"> The state bar shall pay all expenses incident to the administration and enforcement of these rules relating to membership, mandatory continuing legal education, discipline, disability, and reinstatement of lawyers, except that costs and expenses shall be taxed against a respondent lawyer or applicant for readmission, as provided in these rules. The administrative office of the courts shall pay all expenses incident to administration and enforcement of these rules relating to application for admission to the practice of law, examinations and admission.</w:t>
      </w:r>
    </w:p>
    <w:p w:rsidR="00987E85" w:rsidRDefault="00162DD6" w:rsidP="009B1EB2">
      <w:pPr>
        <w:widowControl w:val="0"/>
        <w:autoSpaceDE w:val="0"/>
        <w:autoSpaceDN w:val="0"/>
        <w:adjustRightInd w:val="0"/>
        <w:spacing w:line="480" w:lineRule="auto"/>
        <w:rPr>
          <w:color w:val="000000"/>
          <w:sz w:val="28"/>
          <w:szCs w:val="28"/>
        </w:rPr>
      </w:pPr>
      <w:bookmarkStart w:id="104" w:name="co_pp_ea62000089cc6_1"/>
      <w:bookmarkEnd w:id="104"/>
      <w:r w:rsidRPr="00EA168B">
        <w:rPr>
          <w:b/>
          <w:bCs/>
          <w:color w:val="000000"/>
          <w:sz w:val="28"/>
          <w:szCs w:val="28"/>
        </w:rPr>
        <w:t>(m) Meetings and Records.</w:t>
      </w:r>
      <w:r w:rsidRPr="00EA168B">
        <w:rPr>
          <w:color w:val="000000"/>
          <w:sz w:val="28"/>
          <w:szCs w:val="28"/>
        </w:rPr>
        <w:t xml:space="preserve"> The State Bar will conduct meetings and maintain records under public access policies adopted by the Supreme Court.</w:t>
      </w:r>
    </w:p>
    <w:p w:rsidR="00CE486B" w:rsidRDefault="00CE486B" w:rsidP="007A3D73">
      <w:pPr>
        <w:jc w:val="center"/>
        <w:rPr>
          <w:color w:val="252525"/>
          <w:sz w:val="28"/>
          <w:szCs w:val="28"/>
        </w:rPr>
        <w:sectPr w:rsidR="00CE486B" w:rsidSect="00EA168B">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080" w:right="1440" w:bottom="1080" w:left="1440" w:header="720" w:footer="720" w:gutter="0"/>
          <w:cols w:space="720"/>
          <w:noEndnote/>
        </w:sectPr>
      </w:pPr>
    </w:p>
    <w:p w:rsidR="00987E85" w:rsidRDefault="00987E85" w:rsidP="007A3D73">
      <w:pPr>
        <w:jc w:val="center"/>
        <w:rPr>
          <w:color w:val="252525"/>
          <w:sz w:val="28"/>
          <w:szCs w:val="28"/>
        </w:rPr>
      </w:pPr>
      <w:proofErr w:type="gramStart"/>
      <w:r w:rsidRPr="003F27E4">
        <w:rPr>
          <w:color w:val="252525"/>
          <w:sz w:val="28"/>
          <w:szCs w:val="28"/>
        </w:rPr>
        <w:lastRenderedPageBreak/>
        <w:t>Rule 32.</w:t>
      </w:r>
      <w:proofErr w:type="gramEnd"/>
      <w:r w:rsidRPr="003F27E4">
        <w:rPr>
          <w:color w:val="252525"/>
          <w:sz w:val="28"/>
          <w:szCs w:val="28"/>
        </w:rPr>
        <w:t xml:space="preserve"> Organization of State Bar of Arizona</w:t>
      </w:r>
    </w:p>
    <w:p w:rsidR="007A3D73" w:rsidRPr="003F27E4" w:rsidRDefault="007A3D73" w:rsidP="007A3D73">
      <w:pPr>
        <w:jc w:val="center"/>
        <w:rPr>
          <w:color w:val="252525"/>
          <w:sz w:val="28"/>
          <w:szCs w:val="28"/>
        </w:rPr>
      </w:pPr>
    </w:p>
    <w:p w:rsidR="00987E85" w:rsidRPr="003F27E4" w:rsidRDefault="00987E85" w:rsidP="00987E85">
      <w:pPr>
        <w:widowControl w:val="0"/>
        <w:autoSpaceDE w:val="0"/>
        <w:autoSpaceDN w:val="0"/>
        <w:adjustRightInd w:val="0"/>
        <w:spacing w:line="480" w:lineRule="auto"/>
        <w:rPr>
          <w:color w:val="000000"/>
          <w:sz w:val="28"/>
          <w:szCs w:val="28"/>
        </w:rPr>
      </w:pPr>
      <w:bookmarkStart w:id="105" w:name="co_anchor_IE99EF26381C411E6912AE14E6A5BD"/>
      <w:bookmarkEnd w:id="105"/>
      <w:proofErr w:type="gramStart"/>
      <w:r w:rsidRPr="003F27E4">
        <w:rPr>
          <w:b/>
          <w:bCs/>
          <w:color w:val="000000"/>
          <w:sz w:val="28"/>
          <w:szCs w:val="28"/>
        </w:rPr>
        <w:t>(a) State Bar of Arizona.</w:t>
      </w:r>
      <w:proofErr w:type="gramEnd"/>
      <w:r w:rsidRPr="003F27E4">
        <w:rPr>
          <w:color w:val="000000"/>
          <w:sz w:val="28"/>
          <w:szCs w:val="28"/>
        </w:rPr>
        <w:t xml:space="preserve"> The Supreme Court of Arizona maintains under its direction and control a corporate organization known as the State Bar of Arizona.</w:t>
      </w:r>
      <w:bookmarkStart w:id="106" w:name="co_anchor_IE99EF26481C411E6912AE14E6A5BD"/>
      <w:bookmarkEnd w:id="106"/>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1. </w:t>
      </w:r>
      <w:r w:rsidRPr="003F27E4">
        <w:rPr>
          <w:i/>
          <w:iCs/>
          <w:color w:val="000000"/>
          <w:sz w:val="28"/>
          <w:szCs w:val="28"/>
        </w:rPr>
        <w:t>Practice of law</w:t>
      </w:r>
      <w:r w:rsidRPr="003F27E4">
        <w:rPr>
          <w:color w:val="000000"/>
          <w:sz w:val="28"/>
          <w:szCs w:val="28"/>
        </w:rPr>
        <w:t>. Every person licensed by this Court to engage in the practice of law must be a member of the State Bar of Arizona in accordance with these rules.</w:t>
      </w:r>
    </w:p>
    <w:p w:rsidR="00987E85" w:rsidRPr="003F27E4" w:rsidRDefault="00987E85" w:rsidP="00987E85">
      <w:pPr>
        <w:widowControl w:val="0"/>
        <w:autoSpaceDE w:val="0"/>
        <w:autoSpaceDN w:val="0"/>
        <w:adjustRightInd w:val="0"/>
        <w:spacing w:line="480" w:lineRule="auto"/>
        <w:rPr>
          <w:color w:val="000000"/>
          <w:sz w:val="28"/>
          <w:szCs w:val="28"/>
        </w:rPr>
      </w:pPr>
      <w:bookmarkStart w:id="107" w:name="co_anchor_IE99EF26581C411E6912AE14E6A5BD"/>
      <w:bookmarkEnd w:id="107"/>
      <w:r w:rsidRPr="003F27E4">
        <w:rPr>
          <w:color w:val="000000"/>
          <w:sz w:val="28"/>
          <w:szCs w:val="28"/>
        </w:rPr>
        <w:t xml:space="preserve">2. </w:t>
      </w:r>
      <w:r w:rsidRPr="003F27E4">
        <w:rPr>
          <w:i/>
          <w:iCs/>
          <w:color w:val="000000"/>
          <w:sz w:val="28"/>
          <w:szCs w:val="28"/>
        </w:rPr>
        <w:t>Mission</w:t>
      </w:r>
      <w:r w:rsidRPr="003F27E4">
        <w:rPr>
          <w:color w:val="000000"/>
          <w:sz w:val="28"/>
          <w:szCs w:val="28"/>
        </w:rPr>
        <w:t>.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practicing in Arizona. This Court empowers the State Bar of Arizona, under the Court’s supervision, to:</w:t>
      </w:r>
    </w:p>
    <w:p w:rsidR="00987E85" w:rsidRPr="003F27E4" w:rsidRDefault="00987E85" w:rsidP="00987E85">
      <w:pPr>
        <w:widowControl w:val="0"/>
        <w:autoSpaceDE w:val="0"/>
        <w:autoSpaceDN w:val="0"/>
        <w:adjustRightInd w:val="0"/>
        <w:spacing w:line="480" w:lineRule="auto"/>
        <w:ind w:left="260"/>
        <w:rPr>
          <w:color w:val="000000"/>
          <w:sz w:val="28"/>
          <w:szCs w:val="28"/>
        </w:rPr>
      </w:pPr>
      <w:bookmarkStart w:id="108" w:name="co_anchor_IE99EF26681C411E6912AE14E6A5BD"/>
      <w:bookmarkEnd w:id="108"/>
      <w:r w:rsidRPr="003F27E4">
        <w:rPr>
          <w:color w:val="000000"/>
          <w:sz w:val="28"/>
          <w:szCs w:val="28"/>
        </w:rPr>
        <w:t xml:space="preserve">A. </w:t>
      </w:r>
      <w:proofErr w:type="gramStart"/>
      <w:r w:rsidRPr="003F27E4">
        <w:rPr>
          <w:color w:val="000000"/>
          <w:sz w:val="28"/>
          <w:szCs w:val="28"/>
        </w:rPr>
        <w:t>organize</w:t>
      </w:r>
      <w:proofErr w:type="gramEnd"/>
      <w:r w:rsidRPr="003F27E4">
        <w:rPr>
          <w:color w:val="000000"/>
          <w:sz w:val="28"/>
          <w:szCs w:val="28"/>
        </w:rPr>
        <w:t xml:space="preserve"> and promote activities that fulfill the responsibilities of the legal profession and its individual members to the public;</w:t>
      </w:r>
    </w:p>
    <w:p w:rsidR="00987E85" w:rsidRPr="003F27E4" w:rsidRDefault="00987E85" w:rsidP="00987E85">
      <w:pPr>
        <w:widowControl w:val="0"/>
        <w:autoSpaceDE w:val="0"/>
        <w:autoSpaceDN w:val="0"/>
        <w:adjustRightInd w:val="0"/>
        <w:spacing w:line="480" w:lineRule="auto"/>
        <w:ind w:left="260"/>
        <w:rPr>
          <w:color w:val="000000"/>
          <w:sz w:val="28"/>
          <w:szCs w:val="28"/>
        </w:rPr>
      </w:pPr>
      <w:bookmarkStart w:id="109" w:name="co_anchor_IE99EF26781C411E6912AE14E6A5BD"/>
      <w:bookmarkEnd w:id="109"/>
      <w:r w:rsidRPr="003F27E4">
        <w:rPr>
          <w:color w:val="000000"/>
          <w:sz w:val="28"/>
          <w:szCs w:val="28"/>
        </w:rPr>
        <w:t xml:space="preserve">B. </w:t>
      </w:r>
      <w:proofErr w:type="gramStart"/>
      <w:r w:rsidRPr="003F27E4">
        <w:rPr>
          <w:color w:val="000000"/>
          <w:sz w:val="28"/>
          <w:szCs w:val="28"/>
        </w:rPr>
        <w:t>promote</w:t>
      </w:r>
      <w:proofErr w:type="gramEnd"/>
      <w:r w:rsidRPr="003F27E4">
        <w:rPr>
          <w:color w:val="000000"/>
          <w:sz w:val="28"/>
          <w:szCs w:val="28"/>
        </w:rPr>
        <w:t xml:space="preserve"> access to justice for those who live, work, and do business in this state;</w:t>
      </w:r>
    </w:p>
    <w:p w:rsidR="00987E85" w:rsidRPr="003F27E4" w:rsidRDefault="00987E85" w:rsidP="00987E85">
      <w:pPr>
        <w:widowControl w:val="0"/>
        <w:autoSpaceDE w:val="0"/>
        <w:autoSpaceDN w:val="0"/>
        <w:adjustRightInd w:val="0"/>
        <w:spacing w:line="480" w:lineRule="auto"/>
        <w:ind w:left="260"/>
        <w:rPr>
          <w:color w:val="000000"/>
          <w:sz w:val="28"/>
          <w:szCs w:val="28"/>
        </w:rPr>
      </w:pPr>
      <w:bookmarkStart w:id="110" w:name="co_anchor_IE99EF26881C411E6912AE14E6A5BD"/>
      <w:bookmarkEnd w:id="110"/>
      <w:r w:rsidRPr="003F27E4">
        <w:rPr>
          <w:color w:val="000000"/>
          <w:sz w:val="28"/>
          <w:szCs w:val="28"/>
        </w:rPr>
        <w:t xml:space="preserve">C. </w:t>
      </w:r>
      <w:proofErr w:type="gramStart"/>
      <w:r w:rsidRPr="003F27E4">
        <w:rPr>
          <w:color w:val="000000"/>
          <w:sz w:val="28"/>
          <w:szCs w:val="28"/>
        </w:rPr>
        <w:t>aid</w:t>
      </w:r>
      <w:proofErr w:type="gramEnd"/>
      <w:r w:rsidRPr="003F27E4">
        <w:rPr>
          <w:color w:val="000000"/>
          <w:sz w:val="28"/>
          <w:szCs w:val="28"/>
        </w:rPr>
        <w:t xml:space="preserve"> the courts in the administration of justice;</w:t>
      </w:r>
    </w:p>
    <w:p w:rsidR="00987E85" w:rsidRPr="003F27E4" w:rsidRDefault="00987E85" w:rsidP="00987E85">
      <w:pPr>
        <w:widowControl w:val="0"/>
        <w:autoSpaceDE w:val="0"/>
        <w:autoSpaceDN w:val="0"/>
        <w:adjustRightInd w:val="0"/>
        <w:spacing w:line="480" w:lineRule="auto"/>
        <w:ind w:left="260"/>
        <w:rPr>
          <w:color w:val="000000"/>
          <w:sz w:val="28"/>
          <w:szCs w:val="28"/>
        </w:rPr>
      </w:pPr>
      <w:bookmarkStart w:id="111" w:name="co_anchor_IE99EF26981C411E6912AE14E6A5BD"/>
      <w:bookmarkEnd w:id="111"/>
      <w:r w:rsidRPr="003F27E4">
        <w:rPr>
          <w:color w:val="000000"/>
          <w:sz w:val="28"/>
          <w:szCs w:val="28"/>
        </w:rPr>
        <w:t>D. 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rsidR="00987E85" w:rsidRPr="003F27E4" w:rsidRDefault="00987E85" w:rsidP="00987E85">
      <w:pPr>
        <w:widowControl w:val="0"/>
        <w:autoSpaceDE w:val="0"/>
        <w:autoSpaceDN w:val="0"/>
        <w:adjustRightInd w:val="0"/>
        <w:spacing w:line="480" w:lineRule="auto"/>
        <w:ind w:left="260"/>
        <w:rPr>
          <w:color w:val="000000"/>
          <w:sz w:val="28"/>
          <w:szCs w:val="28"/>
        </w:rPr>
      </w:pPr>
      <w:bookmarkStart w:id="112" w:name="co_anchor_IE99EF26A81C411E6912AE14E6A5BD"/>
      <w:bookmarkEnd w:id="112"/>
      <w:r w:rsidRPr="003F27E4">
        <w:rPr>
          <w:color w:val="000000"/>
          <w:sz w:val="28"/>
          <w:szCs w:val="28"/>
        </w:rPr>
        <w:t xml:space="preserve">E. conduct educational programs regarding substantive law, best practices, </w:t>
      </w:r>
      <w:r w:rsidRPr="003F27E4">
        <w:rPr>
          <w:color w:val="000000"/>
          <w:sz w:val="28"/>
          <w:szCs w:val="28"/>
        </w:rPr>
        <w:lastRenderedPageBreak/>
        <w:t>procedure, and ethics; provide forums for the discussion of subjects pertaining to the administration of justice, the practice of law, and the science of jurisprudence; and report its recommendations to this Court concerning these subjects.</w:t>
      </w:r>
    </w:p>
    <w:p w:rsidR="00987E85" w:rsidRPr="003F27E4" w:rsidRDefault="00987E85" w:rsidP="00987E85">
      <w:pPr>
        <w:widowControl w:val="0"/>
        <w:autoSpaceDE w:val="0"/>
        <w:autoSpaceDN w:val="0"/>
        <w:adjustRightInd w:val="0"/>
        <w:spacing w:line="480" w:lineRule="auto"/>
        <w:rPr>
          <w:color w:val="000000"/>
          <w:sz w:val="28"/>
          <w:szCs w:val="28"/>
        </w:rPr>
      </w:pPr>
      <w:bookmarkStart w:id="113" w:name="co_anchor_IF216D5CF81C211E6BDB9EC6B2DA41"/>
      <w:bookmarkEnd w:id="113"/>
      <w:r w:rsidRPr="003F27E4">
        <w:rPr>
          <w:b/>
          <w:bCs/>
          <w:color w:val="000000"/>
          <w:sz w:val="28"/>
          <w:szCs w:val="28"/>
        </w:rPr>
        <w:t>(b) Definitions.</w:t>
      </w:r>
      <w:r w:rsidRPr="003F27E4">
        <w:rPr>
          <w:color w:val="000000"/>
          <w:sz w:val="28"/>
          <w:szCs w:val="28"/>
        </w:rPr>
        <w:t xml:space="preserve"> Unless the context otherwise requires, the following definitions shall apply to the interpretation of these rules relating to admission, discipline, disability and reinstatement of lawyers:</w:t>
      </w:r>
    </w:p>
    <w:p w:rsidR="00987E85" w:rsidRPr="003F27E4" w:rsidRDefault="00987E85" w:rsidP="00987E85">
      <w:pPr>
        <w:widowControl w:val="0"/>
        <w:autoSpaceDE w:val="0"/>
        <w:autoSpaceDN w:val="0"/>
        <w:adjustRightInd w:val="0"/>
        <w:spacing w:line="480" w:lineRule="auto"/>
        <w:rPr>
          <w:color w:val="000000"/>
          <w:sz w:val="28"/>
          <w:szCs w:val="28"/>
        </w:rPr>
      </w:pPr>
      <w:bookmarkStart w:id="114" w:name="co_anchor_IF216D5BE81C211E6BDB9EC6B2DA41"/>
      <w:bookmarkEnd w:id="114"/>
      <w:r w:rsidRPr="003F27E4">
        <w:rPr>
          <w:color w:val="000000"/>
          <w:sz w:val="28"/>
          <w:szCs w:val="28"/>
        </w:rPr>
        <w:t>1. “Board” means Board of Governors of the State Bar of Arizona.</w:t>
      </w:r>
    </w:p>
    <w:p w:rsidR="00987E85" w:rsidRPr="003F27E4" w:rsidRDefault="00987E85" w:rsidP="00987E85">
      <w:pPr>
        <w:widowControl w:val="0"/>
        <w:autoSpaceDE w:val="0"/>
        <w:autoSpaceDN w:val="0"/>
        <w:adjustRightInd w:val="0"/>
        <w:spacing w:line="480" w:lineRule="auto"/>
        <w:rPr>
          <w:color w:val="000000"/>
          <w:sz w:val="28"/>
          <w:szCs w:val="28"/>
        </w:rPr>
      </w:pPr>
      <w:bookmarkStart w:id="115" w:name="co_anchor_IF216D5AE81C211E6BDB9EC6B2DA41"/>
      <w:bookmarkEnd w:id="115"/>
      <w:r w:rsidRPr="003F27E4">
        <w:rPr>
          <w:color w:val="000000"/>
          <w:sz w:val="28"/>
          <w:szCs w:val="28"/>
        </w:rPr>
        <w:t>2. “Court” means Supreme Court of Arizona.</w:t>
      </w:r>
    </w:p>
    <w:p w:rsidR="00987E85" w:rsidRPr="003F27E4" w:rsidRDefault="00987E85" w:rsidP="00987E85">
      <w:pPr>
        <w:widowControl w:val="0"/>
        <w:autoSpaceDE w:val="0"/>
        <w:autoSpaceDN w:val="0"/>
        <w:adjustRightInd w:val="0"/>
        <w:spacing w:line="480" w:lineRule="auto"/>
        <w:rPr>
          <w:color w:val="000000"/>
          <w:sz w:val="28"/>
          <w:szCs w:val="28"/>
        </w:rPr>
      </w:pPr>
      <w:bookmarkStart w:id="116" w:name="co_anchor_IF216D59E81C211E6BDB9EC6B2DA41"/>
      <w:bookmarkEnd w:id="116"/>
      <w:r w:rsidRPr="003F27E4">
        <w:rPr>
          <w:color w:val="000000"/>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4. “Discipline proceeding” and “disability proceeding” mean any action involving a respondent pursuant to the rules relating thereto. Further definitions applying to such proceedings are stated in the rule on disciplinary jurisdiction.</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5. “Member” means member of the state bar, the classifications of which shall be as set forth in this rule.</w:t>
      </w:r>
    </w:p>
    <w:p w:rsidR="00987E85" w:rsidRPr="003F27E4" w:rsidRDefault="00987E85" w:rsidP="00987E85">
      <w:pPr>
        <w:widowControl w:val="0"/>
        <w:autoSpaceDE w:val="0"/>
        <w:autoSpaceDN w:val="0"/>
        <w:adjustRightInd w:val="0"/>
        <w:spacing w:line="480" w:lineRule="auto"/>
        <w:rPr>
          <w:color w:val="000000"/>
          <w:sz w:val="28"/>
          <w:szCs w:val="28"/>
        </w:rPr>
      </w:pPr>
      <w:bookmarkStart w:id="117" w:name="co_anchor_IF216D56E81C211E6BDB9EC6B2DA41"/>
      <w:bookmarkEnd w:id="117"/>
      <w:r w:rsidRPr="003F27E4">
        <w:rPr>
          <w:color w:val="000000"/>
          <w:sz w:val="28"/>
          <w:szCs w:val="28"/>
        </w:rPr>
        <w:t>6. “Non-member” means a person licensed to practice law in a state or possession of the United States or a non-lawyer permitted to appear in such capacity, but who is not a member of the state bar.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lastRenderedPageBreak/>
        <w:t>7. “Respondent” means any person subject to the jurisdiction of the court against whom a charge is received for violation of these rules.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8. “State bar” means the State Bar of Arizona created by rule of this court.</w:t>
      </w:r>
    </w:p>
    <w:p w:rsidR="00987E85" w:rsidRPr="003F27E4" w:rsidRDefault="00987E85" w:rsidP="00987E85">
      <w:pPr>
        <w:widowControl w:val="0"/>
        <w:autoSpaceDE w:val="0"/>
        <w:autoSpaceDN w:val="0"/>
        <w:adjustRightInd w:val="0"/>
        <w:spacing w:line="480" w:lineRule="auto"/>
        <w:rPr>
          <w:b/>
          <w:bCs/>
          <w:color w:val="000000"/>
          <w:sz w:val="28"/>
          <w:szCs w:val="28"/>
        </w:rPr>
      </w:pPr>
      <w:r w:rsidRPr="003F27E4">
        <w:rPr>
          <w:b/>
          <w:bCs/>
          <w:color w:val="000000"/>
          <w:sz w:val="28"/>
          <w:szCs w:val="28"/>
        </w:rPr>
        <w:t>(c) Membership.</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1. </w:t>
      </w:r>
      <w:r w:rsidRPr="003F27E4">
        <w:rPr>
          <w:i/>
          <w:iCs/>
          <w:color w:val="000000"/>
          <w:sz w:val="28"/>
          <w:szCs w:val="28"/>
        </w:rPr>
        <w:t>Classes of Members.</w:t>
      </w:r>
      <w:r w:rsidRPr="003F27E4">
        <w:rPr>
          <w:color w:val="000000"/>
          <w:sz w:val="28"/>
          <w:szCs w:val="28"/>
        </w:rPr>
        <w:t xml:space="preserve"> Members of the state bar shall be divided into five classes: active, inactive, retired, suspended, and judicial. Disbarred or resigned persons are not members of the bar.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2. </w:t>
      </w:r>
      <w:r w:rsidRPr="003F27E4">
        <w:rPr>
          <w:i/>
          <w:iCs/>
          <w:color w:val="000000"/>
          <w:sz w:val="28"/>
          <w:szCs w:val="28"/>
        </w:rPr>
        <w:t>Active Members</w:t>
      </w:r>
      <w:r w:rsidRPr="003F27E4">
        <w:rPr>
          <w:color w:val="000000"/>
          <w:sz w:val="28"/>
          <w:szCs w:val="28"/>
        </w:rPr>
        <w:t>. Every person licensed to practice law in this state is an active member except for persons who are inactive, retired, suspended, or judicial members.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3. </w:t>
      </w:r>
      <w:r w:rsidRPr="003F27E4">
        <w:rPr>
          <w:i/>
          <w:iCs/>
          <w:color w:val="000000"/>
          <w:sz w:val="28"/>
          <w:szCs w:val="28"/>
        </w:rPr>
        <w:t>Admission and Fees</w:t>
      </w:r>
      <w:r w:rsidRPr="003F27E4">
        <w:rPr>
          <w:color w:val="000000"/>
          <w:sz w:val="28"/>
          <w:szCs w:val="28"/>
        </w:rPr>
        <w:t xml:space="preserve">. All persons admitted to practice in accordance with the rules of this court shall, by that fact, become active members of the state bar. Upon admission to the state bar, the applicant shall pay a fee as required by the </w:t>
      </w:r>
      <w:proofErr w:type="gramStart"/>
      <w:r w:rsidRPr="003F27E4">
        <w:rPr>
          <w:color w:val="000000"/>
          <w:sz w:val="28"/>
          <w:szCs w:val="28"/>
        </w:rPr>
        <w:t>supreme court</w:t>
      </w:r>
      <w:proofErr w:type="gramEnd"/>
      <w:r w:rsidRPr="003F27E4">
        <w:rPr>
          <w:color w:val="000000"/>
          <w:sz w:val="28"/>
          <w:szCs w:val="28"/>
        </w:rPr>
        <w:t xml:space="preserve">, which shall include the annual membership fee for active members of the state bar. If an applicant is admitted to the state bar on or after July 1 in any year, the annual membership fee payable upon admission shall be reduced by one half. Upon admission to the state bar, an applicant shall also, in open court, take and subscribe an oath to support the constitution of the United States and the constitution and laws of the State of Arizona in the form provided by the </w:t>
      </w:r>
      <w:proofErr w:type="gramStart"/>
      <w:r w:rsidRPr="003F27E4">
        <w:rPr>
          <w:color w:val="000000"/>
          <w:sz w:val="28"/>
          <w:szCs w:val="28"/>
        </w:rPr>
        <w:t>supreme court</w:t>
      </w:r>
      <w:proofErr w:type="gramEnd"/>
      <w:r w:rsidRPr="003F27E4">
        <w:rPr>
          <w:color w:val="000000"/>
          <w:sz w:val="28"/>
          <w:szCs w:val="28"/>
        </w:rPr>
        <w:t xml:space="preserve">. All members shall provide to the state bar office a current street address, e-mail address, telephone number, any other post office address the member may </w:t>
      </w:r>
      <w:r w:rsidRPr="003F27E4">
        <w:rPr>
          <w:color w:val="000000"/>
          <w:sz w:val="28"/>
          <w:szCs w:val="28"/>
        </w:rPr>
        <w:lastRenderedPageBreak/>
        <w:t>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4. </w:t>
      </w:r>
      <w:r w:rsidRPr="003F27E4">
        <w:rPr>
          <w:i/>
          <w:iCs/>
          <w:color w:val="000000"/>
          <w:sz w:val="28"/>
          <w:szCs w:val="28"/>
        </w:rPr>
        <w:t>Inactive Members.</w:t>
      </w:r>
      <w:r w:rsidRPr="003F27E4">
        <w:rPr>
          <w:color w:val="000000"/>
          <w:sz w:val="28"/>
          <w:szCs w:val="28"/>
        </w:rPr>
        <w:t xml:space="preserve"> Inactive members shall be those who have, as provided in these rules, been transferred to inactive status. An active member who is not engaged in practice in Arizona may be transferred to inactive status upon written request to the executive director. Inactive members shall not practice law in Arizona, or hold office in the State Bar or vote in State Bar elections. On application and payment of the membership fee and any delinquent fees that may be due under </w:t>
      </w:r>
      <w:hyperlink r:id="rId31" w:history="1">
        <w:r w:rsidRPr="003F27E4">
          <w:rPr>
            <w:color w:val="000000"/>
            <w:sz w:val="28"/>
            <w:szCs w:val="28"/>
          </w:rPr>
          <w:t>Rule 45(d)</w:t>
        </w:r>
      </w:hyperlink>
      <w:r w:rsidRPr="003F27E4">
        <w:rPr>
          <w:color w:val="000000"/>
          <w:sz w:val="28"/>
          <w:szCs w:val="28"/>
        </w:rPr>
        <w:t>, they may become active members. Inactive members shall have such other privileges, not inconsistent with these rules, as the Board may provide. Incapacitated members may be transferred to disability inactive status and returned to active status as provided in these rules.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5. </w:t>
      </w:r>
      <w:r w:rsidRPr="003F27E4">
        <w:rPr>
          <w:i/>
          <w:iCs/>
          <w:color w:val="000000"/>
          <w:sz w:val="28"/>
          <w:szCs w:val="28"/>
        </w:rPr>
        <w:t>Retired Members.</w:t>
      </w:r>
      <w:r w:rsidRPr="003F27E4">
        <w:rPr>
          <w:color w:val="000000"/>
          <w:sz w:val="28"/>
          <w:szCs w:val="28"/>
        </w:rPr>
        <w:t xml:space="preserve"> 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request to the executive director. Retired members shall not hold State Bar office or vote in State Bar elections. Retired members shall not practice law in any state, district, or territory of the United States. Retired members may provide volunteer legal </w:t>
      </w:r>
      <w:r w:rsidRPr="003F27E4">
        <w:rPr>
          <w:color w:val="000000"/>
          <w:sz w:val="28"/>
          <w:szCs w:val="28"/>
        </w:rPr>
        <w:lastRenderedPageBreak/>
        <w:t xml:space="preserve">services to approved legal services organizations as defined in </w:t>
      </w:r>
      <w:hyperlink r:id="rId32" w:history="1">
        <w:r w:rsidRPr="003F27E4">
          <w:rPr>
            <w:color w:val="000000"/>
            <w:sz w:val="28"/>
            <w:szCs w:val="28"/>
          </w:rPr>
          <w:t>Rule 38(e)</w:t>
        </w:r>
      </w:hyperlink>
      <w:r w:rsidRPr="003F27E4">
        <w:rPr>
          <w:color w:val="000000"/>
          <w:sz w:val="28"/>
          <w:szCs w:val="28"/>
        </w:rPr>
        <w:t xml:space="preserve"> of these rules, except that retired members need not have engaged in the active practice of law within the last five years as required in </w:t>
      </w:r>
      <w:hyperlink r:id="rId33" w:history="1">
        <w:r w:rsidRPr="003F27E4">
          <w:rPr>
            <w:color w:val="000000"/>
            <w:sz w:val="28"/>
            <w:szCs w:val="28"/>
          </w:rPr>
          <w:t>Rule 38(e)(2)(B)(1)</w:t>
        </w:r>
      </w:hyperlink>
      <w:r w:rsidRPr="003F27E4">
        <w:rPr>
          <w:color w:val="000000"/>
          <w:sz w:val="28"/>
          <w:szCs w:val="28"/>
        </w:rPr>
        <w:t xml:space="preserve"> or </w:t>
      </w:r>
      <w:hyperlink r:id="rId34" w:history="1">
        <w:r w:rsidRPr="003F27E4">
          <w:rPr>
            <w:color w:val="000000"/>
            <w:sz w:val="28"/>
            <w:szCs w:val="28"/>
          </w:rPr>
          <w:t>Rule 38(e)(3) (A)</w:t>
        </w:r>
      </w:hyperlink>
      <w:r w:rsidRPr="003F27E4">
        <w:rPr>
          <w:color w:val="000000"/>
          <w:sz w:val="28"/>
          <w:szCs w:val="28"/>
        </w:rPr>
        <w:t>.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6. </w:t>
      </w:r>
      <w:r w:rsidRPr="003F27E4">
        <w:rPr>
          <w:i/>
          <w:iCs/>
          <w:color w:val="000000"/>
          <w:sz w:val="28"/>
          <w:szCs w:val="28"/>
        </w:rPr>
        <w:t>Judicial Members</w:t>
      </w:r>
      <w:r w:rsidRPr="003F27E4">
        <w:rPr>
          <w:color w:val="000000"/>
          <w:sz w:val="28"/>
          <w:szCs w:val="28"/>
        </w:rPr>
        <w:t xml:space="preserve">.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them to such membership, are eligible for temporary judicial assignment, and are </w:t>
      </w:r>
      <w:r w:rsidRPr="003F27E4">
        <w:rPr>
          <w:color w:val="000000"/>
          <w:sz w:val="28"/>
          <w:szCs w:val="28"/>
        </w:rPr>
        <w:lastRenderedPageBreak/>
        <w:t>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7. </w:t>
      </w:r>
      <w:r w:rsidRPr="003F27E4">
        <w:rPr>
          <w:i/>
          <w:iCs/>
          <w:color w:val="000000"/>
          <w:sz w:val="28"/>
          <w:szCs w:val="28"/>
        </w:rPr>
        <w:t>Membership Fees.</w:t>
      </w:r>
      <w:r w:rsidRPr="003F27E4">
        <w:rPr>
          <w:color w:val="000000"/>
          <w:sz w:val="28"/>
          <w:szCs w:val="28"/>
        </w:rPr>
        <w:t xml:space="preserve"> An annual membership fee for active members, inactive members, retired members and judicial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w:t>
      </w:r>
      <w:hyperlink r:id="rId35" w:history="1">
        <w:r w:rsidRPr="003F27E4">
          <w:rPr>
            <w:color w:val="000000"/>
            <w:sz w:val="28"/>
            <w:szCs w:val="28"/>
          </w:rPr>
          <w:t>Rule 63</w:t>
        </w:r>
      </w:hyperlink>
      <w:r w:rsidRPr="003F27E4">
        <w:rPr>
          <w:color w:val="000000"/>
          <w:sz w:val="28"/>
          <w:szCs w:val="28"/>
        </w:rPr>
        <w:t>. Upon application, the Board of Governors may waive the dues of any other member for reasons of personal hardship.</w:t>
      </w:r>
    </w:p>
    <w:p w:rsidR="00987E85" w:rsidRPr="003F27E4" w:rsidRDefault="00987E85" w:rsidP="00987E85">
      <w:pPr>
        <w:widowControl w:val="0"/>
        <w:autoSpaceDE w:val="0"/>
        <w:autoSpaceDN w:val="0"/>
        <w:adjustRightInd w:val="0"/>
        <w:spacing w:line="480" w:lineRule="auto"/>
        <w:rPr>
          <w:sz w:val="28"/>
          <w:szCs w:val="28"/>
        </w:rPr>
      </w:pPr>
      <w:r w:rsidRPr="003F27E4">
        <w:rPr>
          <w:color w:val="000000"/>
          <w:sz w:val="28"/>
          <w:szCs w:val="28"/>
        </w:rPr>
        <w:t xml:space="preserve">8. </w:t>
      </w:r>
      <w:r w:rsidRPr="003F27E4">
        <w:rPr>
          <w:i/>
          <w:iCs/>
          <w:color w:val="000000"/>
          <w:sz w:val="28"/>
          <w:szCs w:val="28"/>
        </w:rPr>
        <w:t>Computation of Fee</w:t>
      </w:r>
      <w:r w:rsidRPr="003F27E4">
        <w:rPr>
          <w:color w:val="000000"/>
          <w:sz w:val="28"/>
          <w:szCs w:val="28"/>
        </w:rPr>
        <w:t xml:space="preserve">. The annual membership fee shall be composed of an amount for the </w:t>
      </w:r>
      <w:r w:rsidRPr="003F27E4">
        <w:rPr>
          <w:sz w:val="28"/>
          <w:szCs w:val="28"/>
        </w:rPr>
        <w:t>regulatory</w:t>
      </w:r>
      <w:r w:rsidRPr="003F27E4">
        <w:rPr>
          <w:smallCaps/>
          <w:color w:val="000000"/>
          <w:sz w:val="28"/>
          <w:szCs w:val="28"/>
        </w:rPr>
        <w:t xml:space="preserve"> </w:t>
      </w:r>
      <w:r w:rsidRPr="003F27E4">
        <w:rPr>
          <w:color w:val="000000"/>
          <w:sz w:val="28"/>
          <w:szCs w:val="28"/>
        </w:rPr>
        <w:t xml:space="preserve">activities of the State Bar and an amount for funding the Client Protection Fund, each of which amounts shall be stated and accounted for separately. Each active and inactive member, who is not exempt, shall pay the annual Fund assessment set by the Court, to the State Bar together with the annual membership fee, and the State Bar shall transfer the fund assessment to the trust established for the administration of the Client Protection Fund. </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lastRenderedPageBreak/>
        <w:t xml:space="preserve">9. </w:t>
      </w:r>
      <w:r w:rsidRPr="003F27E4">
        <w:rPr>
          <w:i/>
          <w:iCs/>
          <w:color w:val="000000"/>
          <w:sz w:val="28"/>
          <w:szCs w:val="28"/>
        </w:rPr>
        <w:t>Allocation of fee.</w:t>
      </w:r>
      <w:r w:rsidRPr="003F27E4">
        <w:rPr>
          <w:color w:val="000000"/>
          <w:sz w:val="28"/>
          <w:szCs w:val="28"/>
        </w:rPr>
        <w:t xml:space="preserve"> Upon payment of the annual membership fee, each member shall receive a bar card issued by the board evidencing payment. </w:t>
      </w:r>
      <w:r w:rsidRPr="003F27E4">
        <w:rPr>
          <w:sz w:val="28"/>
          <w:szCs w:val="28"/>
        </w:rPr>
        <w:t xml:space="preserve">Each member shall also receive an independently audited list of expenditures that verifies mandatory assessments were spent in the preceding calendar year only on regulatory functions or for the funding of the </w:t>
      </w:r>
      <w:r w:rsidR="00DE12E2">
        <w:rPr>
          <w:sz w:val="28"/>
          <w:szCs w:val="28"/>
        </w:rPr>
        <w:t>C</w:t>
      </w:r>
      <w:r w:rsidRPr="003F27E4">
        <w:rPr>
          <w:sz w:val="28"/>
          <w:szCs w:val="28"/>
        </w:rPr>
        <w:t xml:space="preserve">lient </w:t>
      </w:r>
      <w:r w:rsidR="00DE12E2">
        <w:rPr>
          <w:sz w:val="28"/>
          <w:szCs w:val="28"/>
        </w:rPr>
        <w:t>P</w:t>
      </w:r>
      <w:r w:rsidRPr="003F27E4">
        <w:rPr>
          <w:sz w:val="28"/>
          <w:szCs w:val="28"/>
        </w:rPr>
        <w:t xml:space="preserve">rotection </w:t>
      </w:r>
      <w:r w:rsidR="00DE12E2">
        <w:rPr>
          <w:sz w:val="28"/>
          <w:szCs w:val="28"/>
        </w:rPr>
        <w:t>F</w:t>
      </w:r>
      <w:r w:rsidRPr="003F27E4">
        <w:rPr>
          <w:sz w:val="28"/>
          <w:szCs w:val="28"/>
        </w:rPr>
        <w:t xml:space="preserve">und. All annual membership </w:t>
      </w:r>
      <w:r w:rsidRPr="003F27E4">
        <w:rPr>
          <w:color w:val="000000"/>
          <w:sz w:val="28"/>
          <w:szCs w:val="28"/>
        </w:rPr>
        <w:t xml:space="preserve">fees shall be paid into the treasury of the state bar </w:t>
      </w:r>
      <w:r w:rsidR="00DE12E2">
        <w:rPr>
          <w:color w:val="000000"/>
          <w:sz w:val="28"/>
          <w:szCs w:val="28"/>
        </w:rPr>
        <w:t xml:space="preserve">and </w:t>
      </w:r>
      <w:r w:rsidRPr="003F27E4">
        <w:rPr>
          <w:sz w:val="28"/>
          <w:szCs w:val="28"/>
        </w:rPr>
        <w:t>shall be used only to fund the regulatory activities of the state bar,</w:t>
      </w:r>
      <w:r w:rsidRPr="003F27E4">
        <w:rPr>
          <w:color w:val="000000"/>
          <w:sz w:val="28"/>
          <w:szCs w:val="28"/>
        </w:rPr>
        <w:t xml:space="preserve"> except that portion of the fees representing the amount for the funding of the Client Protection Fund shall be paid into the trust established for the administration of the Client Protection Fund. </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10. </w:t>
      </w:r>
      <w:r w:rsidRPr="003F27E4">
        <w:rPr>
          <w:i/>
          <w:iCs/>
          <w:color w:val="000000"/>
          <w:sz w:val="28"/>
          <w:szCs w:val="28"/>
        </w:rPr>
        <w:t>Delinquent Fees</w:t>
      </w:r>
      <w:r w:rsidRPr="003F27E4">
        <w:rPr>
          <w:color w:val="000000"/>
          <w:sz w:val="28"/>
          <w:szCs w:val="28"/>
        </w:rPr>
        <w:t xml:space="preserve">. A fee not paid by the time it becomes due shall be deemed delinquent. An annual delinquency fee for active members, inactive members, retired members and judicial members 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w:t>
      </w:r>
      <w:hyperlink r:id="rId36" w:history="1">
        <w:r w:rsidRPr="003F27E4">
          <w:rPr>
            <w:color w:val="000000"/>
            <w:sz w:val="28"/>
            <w:szCs w:val="28"/>
          </w:rPr>
          <w:t>Rule 62</w:t>
        </w:r>
      </w:hyperlink>
      <w:r w:rsidRPr="003F27E4">
        <w:rPr>
          <w:color w:val="000000"/>
          <w:sz w:val="28"/>
          <w:szCs w:val="28"/>
        </w:rPr>
        <w:t>, but may be reinstated in accordance with these rules.</w:t>
      </w:r>
    </w:p>
    <w:p w:rsidR="00987E85" w:rsidRPr="003F27E4" w:rsidRDefault="00987E85" w:rsidP="00987E85">
      <w:pPr>
        <w:widowControl w:val="0"/>
        <w:autoSpaceDE w:val="0"/>
        <w:autoSpaceDN w:val="0"/>
        <w:adjustRightInd w:val="0"/>
        <w:spacing w:line="480" w:lineRule="auto"/>
        <w:rPr>
          <w:sz w:val="28"/>
          <w:szCs w:val="28"/>
        </w:rPr>
      </w:pPr>
      <w:r w:rsidRPr="003F27E4">
        <w:rPr>
          <w:sz w:val="28"/>
          <w:szCs w:val="28"/>
        </w:rPr>
        <w:t>11. V</w:t>
      </w:r>
      <w:r w:rsidRPr="003F27E4">
        <w:rPr>
          <w:i/>
          <w:sz w:val="28"/>
          <w:szCs w:val="28"/>
        </w:rPr>
        <w:t>oluntary Contributions</w:t>
      </w:r>
      <w:r w:rsidRPr="003F27E4">
        <w:rPr>
          <w:sz w:val="28"/>
          <w:szCs w:val="28"/>
        </w:rPr>
        <w:t xml:space="preserve"> </w:t>
      </w:r>
      <w:r w:rsidRPr="003F27E4">
        <w:rPr>
          <w:i/>
          <w:sz w:val="28"/>
          <w:szCs w:val="28"/>
        </w:rPr>
        <w:t>for Lobbying and Other Non-Regulatory Activities</w:t>
      </w:r>
      <w:r w:rsidRPr="003F27E4">
        <w:rPr>
          <w:sz w:val="28"/>
          <w:szCs w:val="28"/>
        </w:rPr>
        <w:t xml:space="preserve">. The state bar may establish, collect, and use voluntary contributions to analyze and disseminate information on proposed or pending legislative proposals and for any other non-regulatory activity intended to improve the quality of legal services to </w:t>
      </w:r>
      <w:r w:rsidRPr="003F27E4">
        <w:rPr>
          <w:sz w:val="28"/>
          <w:szCs w:val="28"/>
        </w:rPr>
        <w:lastRenderedPageBreak/>
        <w:t>the public and promote the purposes of the state bar as set forth herein.</w:t>
      </w:r>
    </w:p>
    <w:p w:rsidR="00987E85" w:rsidRPr="003F27E4" w:rsidRDefault="00987E85" w:rsidP="00987E85">
      <w:pPr>
        <w:widowControl w:val="0"/>
        <w:autoSpaceDE w:val="0"/>
        <w:autoSpaceDN w:val="0"/>
        <w:adjustRightInd w:val="0"/>
        <w:spacing w:line="480" w:lineRule="auto"/>
        <w:rPr>
          <w:i/>
          <w:iCs/>
          <w:color w:val="000000"/>
          <w:sz w:val="28"/>
          <w:szCs w:val="28"/>
        </w:rPr>
      </w:pPr>
      <w:r w:rsidRPr="003F27E4">
        <w:rPr>
          <w:color w:val="000000"/>
          <w:sz w:val="28"/>
          <w:szCs w:val="28"/>
        </w:rPr>
        <w:t xml:space="preserve">11. </w:t>
      </w:r>
      <w:r w:rsidRPr="003F27E4">
        <w:rPr>
          <w:i/>
          <w:iCs/>
          <w:color w:val="000000"/>
          <w:sz w:val="28"/>
          <w:szCs w:val="28"/>
        </w:rPr>
        <w:t>Resignation.</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accepted if there is a disciplinary charge or complaint pending against the member.</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C. Resigned persons in good standing may be reinstated to membership in the same manner as members summarily suspended under </w:t>
      </w:r>
      <w:hyperlink r:id="rId37" w:history="1">
        <w:r w:rsidRPr="003F27E4">
          <w:rPr>
            <w:color w:val="000000"/>
            <w:sz w:val="28"/>
            <w:szCs w:val="28"/>
          </w:rPr>
          <w:t>Rule 62</w:t>
        </w:r>
      </w:hyperlink>
      <w:r w:rsidRPr="003F27E4">
        <w:rPr>
          <w:color w:val="000000"/>
          <w:sz w:val="28"/>
          <w:szCs w:val="28"/>
        </w:rPr>
        <w:t xml:space="preserve"> of these rules. Reinstatement of resigned persons shall be governed by the procedures set forth in </w:t>
      </w:r>
      <w:hyperlink r:id="rId38" w:history="1">
        <w:r w:rsidRPr="003F27E4">
          <w:rPr>
            <w:color w:val="000000"/>
            <w:sz w:val="28"/>
            <w:szCs w:val="28"/>
          </w:rPr>
          <w:t>Rule 64(f)</w:t>
        </w:r>
      </w:hyperlink>
      <w:r w:rsidRPr="003F27E4">
        <w:rPr>
          <w:color w:val="000000"/>
          <w:sz w:val="28"/>
          <w:szCs w:val="28"/>
        </w:rPr>
        <w:t xml:space="preserve"> and shall require:</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i</w:t>
      </w:r>
      <w:proofErr w:type="gramEnd"/>
      <w:r w:rsidRPr="003F27E4">
        <w:rPr>
          <w:color w:val="000000"/>
          <w:sz w:val="28"/>
          <w:szCs w:val="28"/>
        </w:rPr>
        <w:t>. payment of fees, assessments, and administrative costs the resigned person would have been required to pay;</w:t>
      </w:r>
    </w:p>
    <w:p w:rsidR="00987E85" w:rsidRPr="003F27E4" w:rsidRDefault="00987E85" w:rsidP="00987E85">
      <w:pPr>
        <w:widowControl w:val="0"/>
        <w:autoSpaceDE w:val="0"/>
        <w:autoSpaceDN w:val="0"/>
        <w:adjustRightInd w:val="0"/>
        <w:spacing w:line="480" w:lineRule="auto"/>
        <w:ind w:left="520"/>
        <w:rPr>
          <w:color w:val="000000"/>
          <w:sz w:val="28"/>
          <w:szCs w:val="28"/>
        </w:rPr>
      </w:pPr>
      <w:r w:rsidRPr="003F27E4">
        <w:rPr>
          <w:color w:val="000000"/>
          <w:sz w:val="28"/>
          <w:szCs w:val="28"/>
        </w:rPr>
        <w:t xml:space="preserve">ii. proof of completion of any hours of continuing legal education activity the </w:t>
      </w:r>
      <w:r w:rsidRPr="003F27E4">
        <w:rPr>
          <w:color w:val="000000"/>
          <w:sz w:val="28"/>
          <w:szCs w:val="28"/>
        </w:rPr>
        <w:lastRenderedPageBreak/>
        <w:t>resigned person would have been required to take, had the applicant remained a member; and</w:t>
      </w:r>
    </w:p>
    <w:p w:rsidR="00987E85" w:rsidRPr="003F27E4" w:rsidRDefault="00987E85" w:rsidP="00987E85">
      <w:pPr>
        <w:widowControl w:val="0"/>
        <w:autoSpaceDE w:val="0"/>
        <w:autoSpaceDN w:val="0"/>
        <w:adjustRightInd w:val="0"/>
        <w:spacing w:line="480" w:lineRule="auto"/>
        <w:ind w:left="520"/>
        <w:rPr>
          <w:color w:val="000000"/>
          <w:sz w:val="28"/>
          <w:szCs w:val="28"/>
        </w:rPr>
      </w:pPr>
      <w:r w:rsidRPr="003F27E4">
        <w:rPr>
          <w:color w:val="000000"/>
          <w:sz w:val="28"/>
          <w:szCs w:val="28"/>
        </w:rPr>
        <w:t xml:space="preserve">iii. </w:t>
      </w:r>
      <w:proofErr w:type="gramStart"/>
      <w:r w:rsidRPr="003F27E4">
        <w:rPr>
          <w:color w:val="000000"/>
          <w:sz w:val="28"/>
          <w:szCs w:val="28"/>
        </w:rPr>
        <w:t>proof</w:t>
      </w:r>
      <w:proofErr w:type="gramEnd"/>
      <w:r w:rsidRPr="003F27E4">
        <w:rPr>
          <w:color w:val="000000"/>
          <w:sz w:val="28"/>
          <w:szCs w:val="28"/>
        </w:rPr>
        <w:t xml:space="preserve"> that the resigned person possesses the character and fitness to resume practicing law in this jurisdiction.</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D. A member wishing to resign shall apply on a form approved by the board and shall furnish such information as is required upon such form and shall make such allegations, under oath, as are required on such form.</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12. </w:t>
      </w:r>
      <w:r w:rsidRPr="003F27E4">
        <w:rPr>
          <w:i/>
          <w:iCs/>
          <w:color w:val="000000"/>
          <w:sz w:val="28"/>
          <w:szCs w:val="28"/>
        </w:rPr>
        <w:t>Insurance Disclosure</w:t>
      </w:r>
      <w:r w:rsidRPr="003F27E4">
        <w:rPr>
          <w:color w:val="000000"/>
          <w:sz w:val="28"/>
          <w:szCs w:val="28"/>
        </w:rPr>
        <w:t>.</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A. Each active member of the State Bar of Arizona shall certify to the State Bar on the annual dues statement or in such other form as may be prescribed by the State Bar on or before February 1 of each year: (1) whether the lawyer is engaged in the private practice of law; and (2) if engaged in the private practice of law, whether the lawyer is currently covered by professional liability insurance. Each active member who reports being covered by professional liability insurance shall notify the State Bar of Arizona in writing within 30 days if the insurance policy providing coverage lapses, is no longer in effect, or terminates for any reason. A lawyer who acquires insurance after filing the annual dues statement or such other prescribed disclosure document with the State Bar of Arizona may advise the Bar as to the change of this status in coverage.</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B. </w:t>
      </w:r>
      <w:proofErr w:type="gramStart"/>
      <w:r w:rsidRPr="003F27E4">
        <w:rPr>
          <w:color w:val="000000"/>
          <w:sz w:val="28"/>
          <w:szCs w:val="28"/>
        </w:rPr>
        <w:t>The</w:t>
      </w:r>
      <w:proofErr w:type="gramEnd"/>
      <w:r w:rsidRPr="003F27E4">
        <w:rPr>
          <w:color w:val="000000"/>
          <w:sz w:val="28"/>
          <w:szCs w:val="28"/>
        </w:rPr>
        <w:t xml:space="preserve"> State Bar of Arizona shall make the information submitted by active </w:t>
      </w:r>
      <w:r w:rsidRPr="003F27E4">
        <w:rPr>
          <w:color w:val="000000"/>
          <w:sz w:val="28"/>
          <w:szCs w:val="28"/>
        </w:rPr>
        <w:lastRenderedPageBreak/>
        <w:t>members pursuant to this rule available to the public on its website as soon as practicable after receiving the information.</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C. Any active member of the State Bar of Arizona who fails to comply with this rule in a timely fashion may, on motion of the State Bar pursuant to </w:t>
      </w:r>
      <w:hyperlink r:id="rId39" w:history="1">
        <w:r w:rsidRPr="003F27E4">
          <w:rPr>
            <w:color w:val="000000"/>
            <w:sz w:val="28"/>
            <w:szCs w:val="28"/>
          </w:rPr>
          <w:t>Rule 62</w:t>
        </w:r>
      </w:hyperlink>
      <w:r w:rsidRPr="003F27E4">
        <w:rPr>
          <w:color w:val="000000"/>
          <w:sz w:val="28"/>
          <w:szCs w:val="28"/>
        </w:rPr>
        <w:t>, be summarily suspended from the practice of law until such time as the lawyer complies. Supplying false information in complying with the requirements of this rule shall subject the lawyer to appropriate disciplinary action.</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(d) Powers of Board.</w:t>
      </w:r>
      <w:r w:rsidRPr="003F27E4">
        <w:rPr>
          <w:color w:val="000000"/>
          <w:sz w:val="28"/>
          <w:szCs w:val="28"/>
        </w:rPr>
        <w:t xml:space="preserve"> The State Bar shall be governed by the Board of Governors, which shall have the powers and duties prescribed by this Court. The board shall:</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1. Fix and collect, as provided in these rules, fees approved by the Supreme Court, which shall be paid into the treasury of the State Bar.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2. Promote and aid in the advancement of the science of jurisprudence, the education of lawyers, and the improvement of the administration of justice.</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3. Approve budgets and make appropriations and disbursements from funds of the State Bar to pay expenses necessary for carrying out its functions.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5. Appoint a Chief Executive Officer/Executive Director to manage the State Bar’s </w:t>
      </w:r>
      <w:r w:rsidRPr="003F27E4">
        <w:rPr>
          <w:color w:val="000000"/>
          <w:sz w:val="28"/>
          <w:szCs w:val="28"/>
        </w:rPr>
        <w:lastRenderedPageBreak/>
        <w:t>day-to-day operations.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6. Appoint from time to time one or more executive committees composed of members of the board and vest in the executive committees any powers and duties granted to the board as the board may determine.</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7. Prepare an annual statement showing receipts and expenditures of the State Bar for the twelve preceding months. The statement shall be promptly certified by the secretary-treasurer and a certified public accountant, and transmitted to the Chief Justice of this Court and to each active member.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9. Implement and administer mandatory continuing legal education in accordance with </w:t>
      </w:r>
      <w:hyperlink r:id="rId40" w:history="1">
        <w:r w:rsidRPr="003F27E4">
          <w:rPr>
            <w:color w:val="000000"/>
            <w:sz w:val="28"/>
            <w:szCs w:val="28"/>
          </w:rPr>
          <w:t>Rule 45</w:t>
        </w:r>
      </w:hyperlink>
      <w:r w:rsidRPr="003F27E4">
        <w:rPr>
          <w:color w:val="000000"/>
          <w:sz w:val="28"/>
          <w:szCs w:val="28"/>
        </w:rPr>
        <w:t>.</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10. Administer a Board of Legal Specialization to certify specialists in specified </w:t>
      </w:r>
      <w:r w:rsidRPr="003F27E4">
        <w:rPr>
          <w:color w:val="000000"/>
          <w:sz w:val="28"/>
          <w:szCs w:val="28"/>
        </w:rPr>
        <w:lastRenderedPageBreak/>
        <w:t xml:space="preserve">areas of practice in accordance with </w:t>
      </w:r>
      <w:hyperlink r:id="rId41" w:history="1">
        <w:r w:rsidRPr="003F27E4">
          <w:rPr>
            <w:color w:val="000000"/>
            <w:sz w:val="28"/>
            <w:szCs w:val="28"/>
          </w:rPr>
          <w:t>Rule 44</w:t>
        </w:r>
      </w:hyperlink>
      <w:r w:rsidRPr="003F27E4">
        <w:rPr>
          <w:color w:val="000000"/>
          <w:sz w:val="28"/>
          <w:szCs w:val="28"/>
        </w:rPr>
        <w:t>.</w:t>
      </w:r>
    </w:p>
    <w:p w:rsidR="00987E85" w:rsidRPr="006A4601" w:rsidRDefault="00987E85" w:rsidP="00987E85">
      <w:pPr>
        <w:widowControl w:val="0"/>
        <w:autoSpaceDE w:val="0"/>
        <w:autoSpaceDN w:val="0"/>
        <w:adjustRightInd w:val="0"/>
        <w:spacing w:line="480" w:lineRule="auto"/>
        <w:rPr>
          <w:color w:val="000000"/>
          <w:sz w:val="28"/>
          <w:szCs w:val="28"/>
        </w:rPr>
      </w:pPr>
      <w:r w:rsidRPr="006A4601">
        <w:rPr>
          <w:color w:val="000000"/>
          <w:sz w:val="28"/>
          <w:szCs w:val="28"/>
        </w:rPr>
        <w:t xml:space="preserve">11.  </w:t>
      </w:r>
      <w:r>
        <w:rPr>
          <w:color w:val="000000"/>
          <w:sz w:val="28"/>
          <w:szCs w:val="28"/>
        </w:rPr>
        <w:t>A</w:t>
      </w:r>
      <w:r w:rsidRPr="006A4601">
        <w:rPr>
          <w:color w:val="000000"/>
          <w:sz w:val="28"/>
          <w:szCs w:val="28"/>
        </w:rPr>
        <w:t xml:space="preserve">ppoint a subcommittee of active members who have paid any voluntary contribution collected pursuant to these rules to administer such voluntary contributions. </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(e) Composition of the Board of Governors.</w:t>
      </w:r>
      <w:r w:rsidRPr="003F27E4">
        <w:rPr>
          <w:color w:val="000000"/>
          <w:sz w:val="28"/>
          <w:szCs w:val="28"/>
        </w:rPr>
        <w:t xml:space="preserve"> The board is composed of sixteen elected governors and ten appointed governors, as provided by this Rule. Only governors elected or appointed under this Rule are empowered to vote at board meetings.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1. </w:t>
      </w:r>
      <w:r w:rsidRPr="003F27E4">
        <w:rPr>
          <w:i/>
          <w:iCs/>
          <w:color w:val="000000"/>
          <w:sz w:val="28"/>
          <w:szCs w:val="28"/>
        </w:rPr>
        <w:t>Implementation</w:t>
      </w:r>
      <w:r w:rsidRPr="003F27E4">
        <w:rPr>
          <w:color w:val="000000"/>
          <w:sz w:val="28"/>
          <w:szCs w:val="28"/>
        </w:rPr>
        <w:t>. The State Bar shall implement this Rule in a manner that provides for the election and appointment of approximately one-third of the board each year.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2. </w:t>
      </w:r>
      <w:r w:rsidRPr="003F27E4">
        <w:rPr>
          <w:i/>
          <w:iCs/>
          <w:color w:val="000000"/>
          <w:sz w:val="28"/>
          <w:szCs w:val="28"/>
        </w:rPr>
        <w:t>Elected governors</w:t>
      </w:r>
      <w:r w:rsidRPr="003F27E4">
        <w:rPr>
          <w:color w:val="000000"/>
          <w:sz w:val="28"/>
          <w:szCs w:val="28"/>
        </w:rPr>
        <w:t>.</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A. Districts: Governors are elected from eight districts, as follows:</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i</w:t>
      </w:r>
      <w:proofErr w:type="gramEnd"/>
      <w:r w:rsidRPr="003F27E4">
        <w:rPr>
          <w:color w:val="000000"/>
          <w:sz w:val="28"/>
          <w:szCs w:val="28"/>
        </w:rPr>
        <w:t>. Bar District One (Mohave, Navajo, Coconino and Apache counties): one governor</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ii</w:t>
      </w:r>
      <w:proofErr w:type="gramEnd"/>
      <w:r w:rsidRPr="003F27E4">
        <w:rPr>
          <w:color w:val="000000"/>
          <w:sz w:val="28"/>
          <w:szCs w:val="28"/>
        </w:rPr>
        <w:t>. Bar District Two (Yavapai county): one governor</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iii</w:t>
      </w:r>
      <w:proofErr w:type="gramEnd"/>
      <w:r w:rsidRPr="003F27E4">
        <w:rPr>
          <w:color w:val="000000"/>
          <w:sz w:val="28"/>
          <w:szCs w:val="28"/>
        </w:rPr>
        <w:t>. Bar District Three (Gila, Graham and Greenlee counties): one governor</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iv</w:t>
      </w:r>
      <w:proofErr w:type="gramEnd"/>
      <w:r w:rsidRPr="003F27E4">
        <w:rPr>
          <w:color w:val="000000"/>
          <w:sz w:val="28"/>
          <w:szCs w:val="28"/>
        </w:rPr>
        <w:t>. Bar District Four (Cochise county): one governor</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v</w:t>
      </w:r>
      <w:proofErr w:type="gramEnd"/>
      <w:r w:rsidRPr="003F27E4">
        <w:rPr>
          <w:color w:val="000000"/>
          <w:sz w:val="28"/>
          <w:szCs w:val="28"/>
        </w:rPr>
        <w:t>. Bar District Five (Pima and Santa Cruz counties): two governors</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vi</w:t>
      </w:r>
      <w:proofErr w:type="gramEnd"/>
      <w:r w:rsidRPr="003F27E4">
        <w:rPr>
          <w:color w:val="000000"/>
          <w:sz w:val="28"/>
          <w:szCs w:val="28"/>
        </w:rPr>
        <w:t>. Bar District Six (Maricopa county): seven governors</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t>vii</w:t>
      </w:r>
      <w:proofErr w:type="gramEnd"/>
      <w:r w:rsidRPr="003F27E4">
        <w:rPr>
          <w:color w:val="000000"/>
          <w:sz w:val="28"/>
          <w:szCs w:val="28"/>
        </w:rPr>
        <w:t>. Bar District Seven (La Paz and Yuma counties): one governor</w:t>
      </w:r>
    </w:p>
    <w:p w:rsidR="00987E85" w:rsidRPr="003F27E4" w:rsidRDefault="00987E85" w:rsidP="00987E85">
      <w:pPr>
        <w:widowControl w:val="0"/>
        <w:autoSpaceDE w:val="0"/>
        <w:autoSpaceDN w:val="0"/>
        <w:adjustRightInd w:val="0"/>
        <w:spacing w:line="480" w:lineRule="auto"/>
        <w:ind w:left="520"/>
        <w:rPr>
          <w:color w:val="000000"/>
          <w:sz w:val="28"/>
          <w:szCs w:val="28"/>
        </w:rPr>
      </w:pPr>
      <w:proofErr w:type="gramStart"/>
      <w:r w:rsidRPr="003F27E4">
        <w:rPr>
          <w:color w:val="000000"/>
          <w:sz w:val="28"/>
          <w:szCs w:val="28"/>
        </w:rPr>
        <w:lastRenderedPageBreak/>
        <w:t>viii</w:t>
      </w:r>
      <w:proofErr w:type="gramEnd"/>
      <w:r w:rsidRPr="003F27E4">
        <w:rPr>
          <w:color w:val="000000"/>
          <w:sz w:val="28"/>
          <w:szCs w:val="28"/>
        </w:rPr>
        <w:t>. Bar District Eight (Pinal county): one governor</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B. Qualifications. Each elected governor must be an active member of the State Bar of Arizona throughout the elected term. For five years prior to election to the board, each elected governor must have been an active State Bar member and have had no record of disciplinary sanctions under </w:t>
      </w:r>
      <w:hyperlink r:id="rId42" w:history="1">
        <w:r w:rsidRPr="003F27E4">
          <w:rPr>
            <w:color w:val="000000"/>
            <w:sz w:val="28"/>
            <w:szCs w:val="28"/>
          </w:rPr>
          <w:t>Rule 60</w:t>
        </w:r>
      </w:hyperlink>
      <w:r w:rsidRPr="003F27E4">
        <w:rPr>
          <w:color w:val="000000"/>
          <w:sz w:val="28"/>
          <w:szCs w:val="28"/>
        </w:rPr>
        <w:t>.</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D. Elections.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E. Terms of service. Each elected governor shall serve a three-year term. An </w:t>
      </w:r>
      <w:r w:rsidRPr="003F27E4">
        <w:rPr>
          <w:color w:val="000000"/>
          <w:sz w:val="28"/>
          <w:szCs w:val="28"/>
        </w:rPr>
        <w:lastRenderedPageBreak/>
        <w:t>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F. Term limits. 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3. </w:t>
      </w:r>
      <w:r w:rsidRPr="003F27E4">
        <w:rPr>
          <w:i/>
          <w:iCs/>
          <w:color w:val="000000"/>
          <w:sz w:val="28"/>
          <w:szCs w:val="28"/>
        </w:rPr>
        <w:t>Young Lawyers Division President</w:t>
      </w:r>
      <w:r w:rsidRPr="003F27E4">
        <w:rPr>
          <w:color w:val="000000"/>
          <w:sz w:val="28"/>
          <w:szCs w:val="28"/>
        </w:rPr>
        <w:t>. In addition to those governors elected under Rule 32(e</w:t>
      </w:r>
      <w:proofErr w:type="gramStart"/>
      <w:r w:rsidRPr="003F27E4">
        <w:rPr>
          <w:color w:val="000000"/>
          <w:sz w:val="28"/>
          <w:szCs w:val="28"/>
        </w:rPr>
        <w:t>)(</w:t>
      </w:r>
      <w:proofErr w:type="gramEnd"/>
      <w:r w:rsidRPr="003F27E4">
        <w:rPr>
          <w:color w:val="000000"/>
          <w:sz w:val="28"/>
          <w:szCs w:val="28"/>
        </w:rPr>
        <w:t>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rsidR="00987E85" w:rsidRPr="003F27E4" w:rsidRDefault="00987E85" w:rsidP="00987E85">
      <w:pPr>
        <w:widowControl w:val="0"/>
        <w:autoSpaceDE w:val="0"/>
        <w:autoSpaceDN w:val="0"/>
        <w:adjustRightInd w:val="0"/>
        <w:spacing w:line="480" w:lineRule="auto"/>
        <w:rPr>
          <w:color w:val="000000"/>
          <w:sz w:val="28"/>
          <w:szCs w:val="28"/>
        </w:rPr>
      </w:pPr>
      <w:bookmarkStart w:id="118" w:name="co_anchor_IE99F408481C411E6912AE14E6A5BD"/>
      <w:bookmarkEnd w:id="118"/>
      <w:r w:rsidRPr="003F27E4">
        <w:rPr>
          <w:color w:val="000000"/>
          <w:sz w:val="28"/>
          <w:szCs w:val="28"/>
        </w:rPr>
        <w:t xml:space="preserve">4. </w:t>
      </w:r>
      <w:r w:rsidRPr="003F27E4">
        <w:rPr>
          <w:i/>
          <w:iCs/>
          <w:color w:val="000000"/>
          <w:sz w:val="28"/>
          <w:szCs w:val="28"/>
        </w:rPr>
        <w:t>Appointed governors</w:t>
      </w:r>
      <w:r w:rsidRPr="003F27E4">
        <w:rPr>
          <w:color w:val="000000"/>
          <w:sz w:val="28"/>
          <w:szCs w:val="28"/>
        </w:rPr>
        <w:t>. The Supreme Court will appoint public, at-large, and district governors, collectively referred to as “appointed governors,” to serve on the board.</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A. Public governors. Four governors of the board are designated as “public” governors. The public governors must not be members of the State Bar and must </w:t>
      </w:r>
      <w:r w:rsidRPr="003F27E4">
        <w:rPr>
          <w:color w:val="000000"/>
          <w:sz w:val="28"/>
          <w:szCs w:val="28"/>
        </w:rPr>
        <w:lastRenderedPageBreak/>
        <w:t>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w:t>
      </w:r>
      <w:r w:rsidRPr="003F27E4">
        <w:rPr>
          <w:color w:val="000000"/>
          <w:sz w:val="28"/>
          <w:szCs w:val="28"/>
        </w:rPr>
        <w:lastRenderedPageBreak/>
        <w:t>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5. </w:t>
      </w:r>
      <w:r w:rsidRPr="003F27E4">
        <w:rPr>
          <w:i/>
          <w:iCs/>
          <w:color w:val="000000"/>
          <w:sz w:val="28"/>
          <w:szCs w:val="28"/>
        </w:rPr>
        <w:t>Oath of governors</w:t>
      </w:r>
      <w:r w:rsidRPr="003F27E4">
        <w:rPr>
          <w:color w:val="000000"/>
          <w:sz w:val="28"/>
          <w:szCs w:val="28"/>
        </w:rPr>
        <w:t>. Upon commencing service, each governor, whether elected or appointed, must take an oath to faithfully and impartially discharge the duties of a governor.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6. </w:t>
      </w:r>
      <w:r w:rsidRPr="003F27E4">
        <w:rPr>
          <w:i/>
          <w:iCs/>
          <w:color w:val="000000"/>
          <w:sz w:val="28"/>
          <w:szCs w:val="28"/>
        </w:rPr>
        <w:t>Removal of a governor</w:t>
      </w:r>
      <w:r w:rsidRPr="003F27E4">
        <w:rPr>
          <w:color w:val="000000"/>
          <w:sz w:val="28"/>
          <w:szCs w:val="28"/>
        </w:rPr>
        <w:t xml:space="preserve">. A governor of the board may be removed for good cause by a vote of two-thirds or more of the governors cast in favor of removal. Good cause may include, but is not limited to, conviction of a felony or a crime involving moral turpitude, imposition of a discipline sanction under </w:t>
      </w:r>
      <w:hyperlink r:id="rId43" w:history="1">
        <w:r w:rsidRPr="003F27E4">
          <w:rPr>
            <w:color w:val="000000"/>
            <w:sz w:val="28"/>
            <w:szCs w:val="28"/>
          </w:rPr>
          <w:t>Rule 60</w:t>
        </w:r>
      </w:hyperlink>
      <w:r w:rsidRPr="003F27E4">
        <w:rPr>
          <w:color w:val="000000"/>
          <w:sz w:val="28"/>
          <w:szCs w:val="28"/>
        </w:rPr>
        <w:t xml:space="preserve">, repeatedly ignoring the duties of a governor, or disorderly activity during a board meeting. A board governor so removed may, within thirty days of the board’s action, file a petition pursuant to </w:t>
      </w:r>
      <w:hyperlink r:id="rId44" w:history="1">
        <w:r w:rsidRPr="003F27E4">
          <w:rPr>
            <w:color w:val="000000"/>
            <w:sz w:val="28"/>
            <w:szCs w:val="28"/>
          </w:rPr>
          <w:t>Rule 23 of the Arizona Rules of Civil Appellate Procedure</w:t>
        </w:r>
      </w:hyperlink>
      <w:r w:rsidRPr="003F27E4">
        <w:rPr>
          <w:color w:val="000000"/>
          <w:sz w:val="28"/>
          <w:szCs w:val="28"/>
        </w:rPr>
        <w:t xml:space="preserve"> requesting that the Supreme Court review the board’s determination of good cause. The Court will expedite consideration of the petition.</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7. </w:t>
      </w:r>
      <w:r w:rsidRPr="003F27E4">
        <w:rPr>
          <w:i/>
          <w:iCs/>
          <w:color w:val="000000"/>
          <w:sz w:val="28"/>
          <w:szCs w:val="28"/>
        </w:rPr>
        <w:t>Recusal of an attorney governor</w:t>
      </w:r>
      <w:r w:rsidRPr="003F27E4">
        <w:rPr>
          <w:color w:val="000000"/>
          <w:sz w:val="28"/>
          <w:szCs w:val="28"/>
        </w:rPr>
        <w:t xml:space="preserve">. An attorney board member who is the subject of either a probable cause order issued pursuant to </w:t>
      </w:r>
      <w:hyperlink r:id="rId45" w:history="1">
        <w:r w:rsidRPr="003F27E4">
          <w:rPr>
            <w:color w:val="000000"/>
            <w:sz w:val="28"/>
            <w:szCs w:val="28"/>
          </w:rPr>
          <w:t>Rule 55(c)(1)(E)</w:t>
        </w:r>
      </w:hyperlink>
      <w:r w:rsidRPr="003F27E4">
        <w:rPr>
          <w:color w:val="000000"/>
          <w:sz w:val="28"/>
          <w:szCs w:val="28"/>
        </w:rPr>
        <w:t xml:space="preserve"> or an agreement for discipline by consent filed under </w:t>
      </w:r>
      <w:hyperlink r:id="rId46" w:history="1">
        <w:r w:rsidRPr="003F27E4">
          <w:rPr>
            <w:color w:val="000000"/>
            <w:sz w:val="28"/>
            <w:szCs w:val="28"/>
          </w:rPr>
          <w:t>Rule 57(a)</w:t>
        </w:r>
      </w:hyperlink>
      <w:r w:rsidRPr="003F27E4">
        <w:rPr>
          <w:color w:val="000000"/>
          <w:sz w:val="28"/>
          <w:szCs w:val="28"/>
        </w:rPr>
        <w:t xml:space="preserve"> must recuse him- or herself from serving on the board pending disposition of the matter.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lastRenderedPageBreak/>
        <w:t xml:space="preserve">8. </w:t>
      </w:r>
      <w:r w:rsidRPr="003F27E4">
        <w:rPr>
          <w:i/>
          <w:iCs/>
          <w:color w:val="000000"/>
          <w:sz w:val="28"/>
          <w:szCs w:val="28"/>
        </w:rPr>
        <w:t>Board advisor</w:t>
      </w:r>
      <w:r w:rsidRPr="003F27E4">
        <w:rPr>
          <w:color w:val="000000"/>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9. </w:t>
      </w:r>
      <w:r w:rsidRPr="003F27E4">
        <w:rPr>
          <w:i/>
          <w:iCs/>
          <w:color w:val="000000"/>
          <w:sz w:val="28"/>
          <w:szCs w:val="28"/>
        </w:rPr>
        <w:t>Ex officio members</w:t>
      </w:r>
      <w:r w:rsidRPr="003F27E4">
        <w:rPr>
          <w:color w:val="000000"/>
          <w:sz w:val="28"/>
          <w:szCs w:val="28"/>
        </w:rPr>
        <w:t>. The dean of each ABA-accredited law school in Arizona will serve as an ex officio member of the board. An ex officio member may participate in board discussions but may not vote at board meetings.</w:t>
      </w:r>
    </w:p>
    <w:p w:rsidR="00987E85" w:rsidRPr="003F27E4" w:rsidRDefault="00987E85" w:rsidP="00987E85">
      <w:pPr>
        <w:widowControl w:val="0"/>
        <w:autoSpaceDE w:val="0"/>
        <w:autoSpaceDN w:val="0"/>
        <w:adjustRightInd w:val="0"/>
        <w:spacing w:line="480" w:lineRule="auto"/>
        <w:rPr>
          <w:b/>
          <w:bCs/>
          <w:color w:val="000000"/>
          <w:sz w:val="28"/>
          <w:szCs w:val="28"/>
        </w:rPr>
      </w:pPr>
      <w:r w:rsidRPr="003F27E4">
        <w:rPr>
          <w:b/>
          <w:bCs/>
          <w:color w:val="000000"/>
          <w:sz w:val="28"/>
          <w:szCs w:val="28"/>
        </w:rPr>
        <w:t>(f) Officers of the State Bar.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1. </w:t>
      </w:r>
      <w:r w:rsidRPr="003F27E4">
        <w:rPr>
          <w:i/>
          <w:iCs/>
          <w:color w:val="000000"/>
          <w:sz w:val="28"/>
          <w:szCs w:val="28"/>
        </w:rPr>
        <w:t>Officers</w:t>
      </w:r>
      <w:r w:rsidRPr="003F27E4">
        <w:rPr>
          <w:color w:val="000000"/>
          <w:sz w:val="28"/>
          <w:szCs w:val="28"/>
        </w:rPr>
        <w:t>. The board will elect its officers. The officers are a president, a president-elect, a vice-president, and a secretary-treasurer. An elected, at-large, or district governor may serve as an officer.</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2. </w:t>
      </w:r>
      <w:r w:rsidRPr="003F27E4">
        <w:rPr>
          <w:i/>
          <w:iCs/>
          <w:color w:val="000000"/>
          <w:sz w:val="28"/>
          <w:szCs w:val="28"/>
        </w:rPr>
        <w:t>Terms of office</w:t>
      </w:r>
      <w:r w:rsidRPr="003F27E4">
        <w:rPr>
          <w:color w:val="000000"/>
          <w:sz w:val="28"/>
          <w:szCs w:val="28"/>
        </w:rPr>
        <w:t>.</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A. President. The term of the president will expire at the conclusion of the annual meeting. The president-elect whose term expired at the same annual meeting will then automatically become, and assume the duties of, president at that time.</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 xml:space="preserve">B. President-elect, vice-president, and secretary-treasurer. The board must elect a new president-elect, a new vice-president, and a new secretary-treasurer at </w:t>
      </w:r>
      <w:r w:rsidRPr="003F27E4">
        <w:rPr>
          <w:color w:val="000000"/>
          <w:sz w:val="28"/>
          <w:szCs w:val="28"/>
        </w:rPr>
        <w:lastRenderedPageBreak/>
        <w:t>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C. Length of term. Each officer will serve a one-year term.</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D. Successive terms. A governor may not be elected to a second term for any office that the governor has held during the preceding nine or fewer consecutive years of service on the board. However, a governor may serve a partial term under Rule 32(f</w:t>
      </w:r>
      <w:proofErr w:type="gramStart"/>
      <w:r w:rsidRPr="003F27E4">
        <w:rPr>
          <w:color w:val="000000"/>
          <w:sz w:val="28"/>
          <w:szCs w:val="28"/>
        </w:rPr>
        <w:t>)(</w:t>
      </w:r>
      <w:proofErr w:type="gramEnd"/>
      <w:r w:rsidRPr="003F27E4">
        <w:rPr>
          <w:color w:val="000000"/>
          <w:sz w:val="28"/>
          <w:szCs w:val="28"/>
        </w:rPr>
        <w:t>5), either before or after service of one full term.</w:t>
      </w:r>
    </w:p>
    <w:p w:rsidR="00987E85" w:rsidRPr="003F27E4" w:rsidRDefault="00987E85" w:rsidP="00987E85">
      <w:pPr>
        <w:widowControl w:val="0"/>
        <w:autoSpaceDE w:val="0"/>
        <w:autoSpaceDN w:val="0"/>
        <w:adjustRightInd w:val="0"/>
        <w:spacing w:line="480" w:lineRule="auto"/>
        <w:ind w:left="260"/>
        <w:rPr>
          <w:color w:val="000000"/>
          <w:sz w:val="28"/>
          <w:szCs w:val="28"/>
        </w:rPr>
      </w:pPr>
      <w:r w:rsidRPr="003F27E4">
        <w:rPr>
          <w:color w:val="000000"/>
          <w:sz w:val="28"/>
          <w:szCs w:val="28"/>
        </w:rPr>
        <w:t>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w:t>
      </w:r>
      <w:proofErr w:type="gramStart"/>
      <w:r w:rsidRPr="003F27E4">
        <w:rPr>
          <w:color w:val="000000"/>
          <w:sz w:val="28"/>
          <w:szCs w:val="28"/>
        </w:rPr>
        <w:t>)(</w:t>
      </w:r>
      <w:proofErr w:type="gramEnd"/>
      <w:r w:rsidRPr="003F27E4">
        <w:rPr>
          <w:color w:val="000000"/>
          <w:sz w:val="28"/>
          <w:szCs w:val="28"/>
        </w:rPr>
        <w:t>1).</w:t>
      </w:r>
    </w:p>
    <w:p w:rsidR="00987E85" w:rsidRPr="003F27E4" w:rsidRDefault="00987E85" w:rsidP="00987E85">
      <w:pPr>
        <w:widowControl w:val="0"/>
        <w:autoSpaceDE w:val="0"/>
        <w:autoSpaceDN w:val="0"/>
        <w:adjustRightInd w:val="0"/>
        <w:spacing w:line="480" w:lineRule="auto"/>
        <w:rPr>
          <w:color w:val="000000"/>
          <w:sz w:val="28"/>
          <w:szCs w:val="28"/>
        </w:rPr>
      </w:pPr>
      <w:bookmarkStart w:id="119" w:name="co_anchor_IE99F409D81C411E6912AE14E6A5BD"/>
      <w:bookmarkEnd w:id="119"/>
      <w:r w:rsidRPr="003F27E4">
        <w:rPr>
          <w:color w:val="000000"/>
          <w:sz w:val="28"/>
          <w:szCs w:val="28"/>
        </w:rPr>
        <w:t xml:space="preserve">3. </w:t>
      </w:r>
      <w:r w:rsidRPr="003F27E4">
        <w:rPr>
          <w:i/>
          <w:iCs/>
          <w:color w:val="000000"/>
          <w:sz w:val="28"/>
          <w:szCs w:val="28"/>
        </w:rPr>
        <w:t>Duties of officers</w:t>
      </w:r>
      <w:r w:rsidRPr="003F27E4">
        <w:rPr>
          <w:color w:val="000000"/>
          <w:sz w:val="28"/>
          <w:szCs w:val="28"/>
        </w:rPr>
        <w:t xml:space="preserve">. The president will preside at all meetings of the State Bar and of the board of governors, and if absent or unable to act, the president-elect will preside. Additional duties of the president, president-elect, vice-president, and </w:t>
      </w:r>
      <w:r w:rsidRPr="003F27E4">
        <w:rPr>
          <w:color w:val="000000"/>
          <w:sz w:val="28"/>
          <w:szCs w:val="28"/>
        </w:rPr>
        <w:lastRenderedPageBreak/>
        <w:t>secretary-treasurer may be prescribed by the board or set forth in the State Bar bylaws.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4. </w:t>
      </w:r>
      <w:r w:rsidRPr="003F27E4">
        <w:rPr>
          <w:i/>
          <w:iCs/>
          <w:color w:val="000000"/>
          <w:sz w:val="28"/>
          <w:szCs w:val="28"/>
        </w:rPr>
        <w:t>Removal from office</w:t>
      </w:r>
      <w:r w:rsidRPr="003F27E4">
        <w:rPr>
          <w:color w:val="000000"/>
          <w:sz w:val="28"/>
          <w:szCs w:val="28"/>
        </w:rPr>
        <w:t>. An officer may be removed from office, with or without good cause, by a vote of two-thirds or more of the members of the board of governors cast in favor of removal.</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color w:val="000000"/>
          <w:sz w:val="28"/>
          <w:szCs w:val="28"/>
        </w:rPr>
        <w:t xml:space="preserve">5. </w:t>
      </w:r>
      <w:r w:rsidRPr="003F27E4">
        <w:rPr>
          <w:i/>
          <w:iCs/>
          <w:color w:val="000000"/>
          <w:sz w:val="28"/>
          <w:szCs w:val="28"/>
        </w:rPr>
        <w:t>Vacancy in office</w:t>
      </w:r>
      <w:r w:rsidRPr="003F27E4">
        <w:rPr>
          <w:color w:val="000000"/>
          <w:sz w:val="28"/>
          <w:szCs w:val="28"/>
        </w:rPr>
        <w:t>. A vacancy in any office before expiration of a term may be filled by the board of governors at a meeting called for that purpose.</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(g) Annual meeting.</w:t>
      </w:r>
      <w:r w:rsidRPr="003F27E4">
        <w:rPr>
          <w:color w:val="000000"/>
          <w:sz w:val="28"/>
          <w:szCs w:val="28"/>
        </w:rPr>
        <w:t xml:space="preserve"> 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(h) Administration of rules.</w:t>
      </w:r>
      <w:r w:rsidRPr="003F27E4">
        <w:rPr>
          <w:color w:val="000000"/>
          <w:sz w:val="28"/>
          <w:szCs w:val="28"/>
        </w:rPr>
        <w:t xml:space="preserve"> Examination and admission of members shall be administered by the committee on examinations and the committee on character and fitness, as provided in these rules. Discipline, disability, and reinstatement matters shall be administered by the presiding disciplinary judge, as provided in these rules. All matters not otherwise specifically provided for shall be administered by the board.</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(i) Filings made.</w:t>
      </w:r>
      <w:r w:rsidRPr="003F27E4">
        <w:rPr>
          <w:color w:val="000000"/>
          <w:sz w:val="28"/>
          <w:szCs w:val="28"/>
        </w:rPr>
        <w:t xml:space="preserve"> Papers required to be filed with the state bar under these rules </w:t>
      </w:r>
      <w:r w:rsidRPr="003F27E4">
        <w:rPr>
          <w:color w:val="000000"/>
          <w:sz w:val="28"/>
          <w:szCs w:val="28"/>
        </w:rPr>
        <w:lastRenderedPageBreak/>
        <w:t>shall be filed at the office of the state bar in Phoenix, except as is otherwise set forth in these rules.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(j) Formal Requirements of Filings.</w:t>
      </w:r>
      <w:r w:rsidRPr="003F27E4">
        <w:rPr>
          <w:color w:val="000000"/>
          <w:sz w:val="28"/>
          <w:szCs w:val="28"/>
        </w:rPr>
        <w:t xml:space="preserve"> All verbatim records and all copies of recommendations, documents, papers, pleadings, reports and records required or permitted by any provision of these rules relating to admission, discipline, disability, and reinstatement may be either typewritten, electronically prepared, or copied by a process that is clear, legible, or audible. An original is not required.</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(k) Payment of Fees and Costs.</w:t>
      </w:r>
      <w:r w:rsidRPr="003F27E4">
        <w:rPr>
          <w:color w:val="000000"/>
          <w:sz w:val="28"/>
          <w:szCs w:val="28"/>
        </w:rPr>
        <w:t xml:space="preserve"> The payment of all fees, costs, and expenses required under the provisions of these rules relating to membership, mandatory continuing legal education, discipline, disability, and reinstatement shall be made to the State Bar. The payment of all fees costs and expenses required under the application for admission to the practice of law, examinations and admission shall be made to the finance office of the administrative office of the courts.</w:t>
      </w:r>
    </w:p>
    <w:p w:rsidR="00987E85" w:rsidRPr="003F27E4" w:rsidRDefault="00987E85" w:rsidP="00987E85">
      <w:pPr>
        <w:widowControl w:val="0"/>
        <w:autoSpaceDE w:val="0"/>
        <w:autoSpaceDN w:val="0"/>
        <w:adjustRightInd w:val="0"/>
        <w:spacing w:line="480" w:lineRule="auto"/>
        <w:rPr>
          <w:color w:val="000000"/>
          <w:sz w:val="28"/>
          <w:szCs w:val="28"/>
        </w:rPr>
      </w:pPr>
      <w:r w:rsidRPr="003F27E4">
        <w:rPr>
          <w:b/>
          <w:bCs/>
          <w:color w:val="000000"/>
          <w:sz w:val="28"/>
          <w:szCs w:val="28"/>
        </w:rPr>
        <w:t>(l) Expenses of Administration and Enforcement.</w:t>
      </w:r>
      <w:r w:rsidRPr="003F27E4">
        <w:rPr>
          <w:color w:val="000000"/>
          <w:sz w:val="28"/>
          <w:szCs w:val="28"/>
        </w:rPr>
        <w:t xml:space="preserve"> The state bar shall pay all expenses incident to the administration and enforcement of these rules relating to membership, mandatory continuing legal education, discipline, disability, and reinstatement of lawyers, except that costs and expenses shall be taxed against a respondent lawyer or applicant for readmission, as provided in these rules. The administrative office of the courts shall pay all expenses incident to administration and enforcement of these rules relating to application for admission to the practice of law, examinations and admission.</w:t>
      </w:r>
    </w:p>
    <w:p w:rsidR="00CE486B" w:rsidRDefault="00987E85" w:rsidP="00987E85">
      <w:pPr>
        <w:widowControl w:val="0"/>
        <w:autoSpaceDE w:val="0"/>
        <w:autoSpaceDN w:val="0"/>
        <w:adjustRightInd w:val="0"/>
        <w:spacing w:line="480" w:lineRule="auto"/>
        <w:rPr>
          <w:color w:val="000000"/>
          <w:sz w:val="28"/>
          <w:szCs w:val="28"/>
        </w:rPr>
        <w:sectPr w:rsidR="00CE486B" w:rsidSect="00CE486B">
          <w:pgSz w:w="12240" w:h="15840"/>
          <w:pgMar w:top="1080" w:right="1440" w:bottom="1080" w:left="1440" w:header="720" w:footer="720" w:gutter="0"/>
          <w:cols w:space="720"/>
          <w:noEndnote/>
        </w:sectPr>
      </w:pPr>
      <w:r w:rsidRPr="003F27E4">
        <w:rPr>
          <w:b/>
          <w:bCs/>
          <w:color w:val="000000"/>
          <w:sz w:val="28"/>
          <w:szCs w:val="28"/>
        </w:rPr>
        <w:lastRenderedPageBreak/>
        <w:t>(m) Meetings and Records.</w:t>
      </w:r>
      <w:r w:rsidRPr="003F27E4">
        <w:rPr>
          <w:color w:val="000000"/>
          <w:sz w:val="28"/>
          <w:szCs w:val="28"/>
        </w:rPr>
        <w:t xml:space="preserve"> The State Bar will conduct meetings and maintain records under public access policies adopted by the Supreme Court.</w:t>
      </w:r>
    </w:p>
    <w:p w:rsidR="002C647B" w:rsidRPr="00CF5C83" w:rsidRDefault="002C647B" w:rsidP="002C647B">
      <w:pPr>
        <w:tabs>
          <w:tab w:val="left" w:pos="8370"/>
        </w:tabs>
        <w:spacing w:line="200" w:lineRule="exact"/>
        <w:rPr>
          <w:rFonts w:ascii="Arial" w:hAnsi="Arial" w:cs="Arial"/>
          <w:sz w:val="22"/>
          <w:szCs w:val="22"/>
        </w:rPr>
      </w:pPr>
      <w:r w:rsidRPr="00CF5C83">
        <w:rPr>
          <w:rFonts w:ascii="Arial" w:hAnsi="Arial" w:cs="Arial"/>
          <w:sz w:val="22"/>
          <w:szCs w:val="22"/>
        </w:rPr>
        <w:lastRenderedPageBreak/>
        <w:t>Benefits of an Integrated State Bar – Save the Bar</w:t>
      </w:r>
      <w:r w:rsidRPr="00CF5C83">
        <w:rPr>
          <w:rFonts w:ascii="Arial" w:hAnsi="Arial" w:cs="Arial"/>
          <w:sz w:val="22"/>
          <w:szCs w:val="22"/>
        </w:rPr>
        <w:tab/>
        <w:t>Page 1 of 3</w:t>
      </w:r>
    </w:p>
    <w:p w:rsidR="002C647B" w:rsidRDefault="002C647B" w:rsidP="002C647B">
      <w:pPr>
        <w:spacing w:line="200" w:lineRule="exact"/>
      </w:pPr>
    </w:p>
    <w:p w:rsidR="002C647B" w:rsidRDefault="002C647B" w:rsidP="002C647B">
      <w:pPr>
        <w:ind w:left="220" w:right="-20"/>
      </w:pPr>
      <w:r>
        <w:rPr>
          <w:noProof/>
        </w:rPr>
        <w:drawing>
          <wp:inline distT="0" distB="0" distL="0" distR="0" wp14:anchorId="3923CD30" wp14:editId="2D838C4C">
            <wp:extent cx="2575560" cy="8991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75560" cy="899160"/>
                    </a:xfrm>
                    <a:prstGeom prst="rect">
                      <a:avLst/>
                    </a:prstGeom>
                    <a:noFill/>
                    <a:ln>
                      <a:noFill/>
                    </a:ln>
                  </pic:spPr>
                </pic:pic>
              </a:graphicData>
            </a:graphic>
          </wp:inline>
        </w:drawing>
      </w:r>
    </w:p>
    <w:p w:rsidR="002C647B" w:rsidRDefault="002C647B" w:rsidP="002C647B">
      <w:pPr>
        <w:spacing w:before="4" w:line="190" w:lineRule="exact"/>
        <w:rPr>
          <w:sz w:val="19"/>
          <w:szCs w:val="19"/>
        </w:rPr>
      </w:pPr>
    </w:p>
    <w:p w:rsidR="002C647B" w:rsidRDefault="002C647B" w:rsidP="002C647B">
      <w:pPr>
        <w:spacing w:before="28"/>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sz w:val="24"/>
          <w:szCs w:val="24"/>
          <w:u w:val="single" w:color="12548D"/>
        </w:rPr>
        <w:t>Ho</w:t>
      </w:r>
      <w:r>
        <w:rPr>
          <w:rFonts w:ascii="Arial" w:eastAsia="Arial" w:hAnsi="Arial" w:cs="Arial"/>
          <w:color w:val="12548D"/>
          <w:spacing w:val="-1"/>
          <w:sz w:val="24"/>
          <w:szCs w:val="24"/>
          <w:u w:val="single" w:color="12548D"/>
        </w:rPr>
        <w:t>m</w:t>
      </w:r>
      <w:r>
        <w:rPr>
          <w:rFonts w:ascii="Arial" w:eastAsia="Arial" w:hAnsi="Arial" w:cs="Arial"/>
          <w:color w:val="12548D"/>
          <w:w w:val="79"/>
          <w:sz w:val="24"/>
          <w:szCs w:val="24"/>
          <w:u w:val="single" w:color="12548D"/>
        </w:rPr>
        <w:t>e</w:t>
      </w:r>
      <w:proofErr w:type="gramEnd"/>
    </w:p>
    <w:p w:rsidR="002C647B" w:rsidRDefault="002C647B" w:rsidP="002C647B">
      <w:pPr>
        <w:spacing w:line="275" w:lineRule="exact"/>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sz w:val="24"/>
          <w:szCs w:val="24"/>
          <w:u w:val="single" w:color="12548D"/>
        </w:rPr>
        <w:t>Supporters</w:t>
      </w:r>
      <w:proofErr w:type="gramEnd"/>
    </w:p>
    <w:p w:rsidR="002C647B" w:rsidRDefault="002C647B" w:rsidP="002C647B">
      <w:pPr>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w w:val="96"/>
          <w:sz w:val="24"/>
          <w:szCs w:val="24"/>
          <w:u w:val="single" w:color="12548D"/>
        </w:rPr>
        <w:t>History</w:t>
      </w:r>
      <w:proofErr w:type="gramEnd"/>
      <w:r>
        <w:rPr>
          <w:rFonts w:ascii="Arial" w:eastAsia="Arial" w:hAnsi="Arial" w:cs="Arial"/>
          <w:color w:val="12548D"/>
          <w:spacing w:val="-5"/>
          <w:w w:val="96"/>
          <w:sz w:val="24"/>
          <w:szCs w:val="24"/>
          <w:u w:val="single" w:color="12548D"/>
        </w:rPr>
        <w:t xml:space="preserve"> </w:t>
      </w:r>
      <w:r>
        <w:rPr>
          <w:rFonts w:ascii="Arial" w:eastAsia="Arial" w:hAnsi="Arial" w:cs="Arial"/>
          <w:color w:val="12548D"/>
          <w:sz w:val="24"/>
          <w:szCs w:val="24"/>
          <w:u w:val="single" w:color="12548D"/>
        </w:rPr>
        <w:t>of</w:t>
      </w:r>
      <w:r>
        <w:rPr>
          <w:rFonts w:ascii="Arial" w:eastAsia="Arial" w:hAnsi="Arial" w:cs="Arial"/>
          <w:color w:val="12548D"/>
          <w:spacing w:val="-9"/>
          <w:sz w:val="24"/>
          <w:szCs w:val="24"/>
          <w:u w:val="single" w:color="12548D"/>
        </w:rPr>
        <w:t xml:space="preserve"> </w:t>
      </w:r>
      <w:r>
        <w:rPr>
          <w:rFonts w:ascii="Arial" w:eastAsia="Arial" w:hAnsi="Arial" w:cs="Arial"/>
          <w:color w:val="12548D"/>
          <w:w w:val="87"/>
          <w:sz w:val="24"/>
          <w:szCs w:val="24"/>
          <w:u w:val="single" w:color="12548D"/>
        </w:rPr>
        <w:t>the</w:t>
      </w:r>
      <w:r>
        <w:rPr>
          <w:rFonts w:ascii="Arial" w:eastAsia="Arial" w:hAnsi="Arial" w:cs="Arial"/>
          <w:color w:val="12548D"/>
          <w:spacing w:val="1"/>
          <w:w w:val="87"/>
          <w:sz w:val="24"/>
          <w:szCs w:val="24"/>
          <w:u w:val="single" w:color="12548D"/>
        </w:rPr>
        <w:t xml:space="preserve"> </w:t>
      </w:r>
      <w:r>
        <w:rPr>
          <w:rFonts w:ascii="Arial" w:eastAsia="Arial" w:hAnsi="Arial" w:cs="Arial"/>
          <w:color w:val="12548D"/>
          <w:sz w:val="24"/>
          <w:szCs w:val="24"/>
          <w:u w:val="single" w:color="12548D"/>
        </w:rPr>
        <w:t>Bar</w:t>
      </w:r>
    </w:p>
    <w:p w:rsidR="002C647B" w:rsidRDefault="002C647B" w:rsidP="002C647B">
      <w:pPr>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w w:val="92"/>
          <w:sz w:val="24"/>
          <w:szCs w:val="24"/>
          <w:u w:val="single" w:color="12548D"/>
        </w:rPr>
        <w:t>Benefits</w:t>
      </w:r>
      <w:proofErr w:type="gramEnd"/>
      <w:r>
        <w:rPr>
          <w:rFonts w:ascii="Arial" w:eastAsia="Arial" w:hAnsi="Arial" w:cs="Arial"/>
          <w:color w:val="12548D"/>
          <w:spacing w:val="-2"/>
          <w:w w:val="92"/>
          <w:sz w:val="24"/>
          <w:szCs w:val="24"/>
          <w:u w:val="single" w:color="12548D"/>
        </w:rPr>
        <w:t xml:space="preserve"> </w:t>
      </w:r>
      <w:r>
        <w:rPr>
          <w:rFonts w:ascii="Arial" w:eastAsia="Arial" w:hAnsi="Arial" w:cs="Arial"/>
          <w:color w:val="12548D"/>
          <w:sz w:val="24"/>
          <w:szCs w:val="24"/>
          <w:u w:val="single" w:color="12548D"/>
        </w:rPr>
        <w:t>of</w:t>
      </w:r>
      <w:r>
        <w:rPr>
          <w:rFonts w:ascii="Arial" w:eastAsia="Arial" w:hAnsi="Arial" w:cs="Arial"/>
          <w:color w:val="12548D"/>
          <w:spacing w:val="-9"/>
          <w:sz w:val="24"/>
          <w:szCs w:val="24"/>
          <w:u w:val="single" w:color="12548D"/>
        </w:rPr>
        <w:t xml:space="preserve"> </w:t>
      </w:r>
      <w:r>
        <w:rPr>
          <w:rFonts w:ascii="Arial" w:eastAsia="Arial" w:hAnsi="Arial" w:cs="Arial"/>
          <w:color w:val="12548D"/>
          <w:w w:val="86"/>
          <w:sz w:val="24"/>
          <w:szCs w:val="24"/>
          <w:u w:val="single" w:color="12548D"/>
        </w:rPr>
        <w:t>an</w:t>
      </w:r>
      <w:r>
        <w:rPr>
          <w:rFonts w:ascii="Arial" w:eastAsia="Arial" w:hAnsi="Arial" w:cs="Arial"/>
          <w:color w:val="12548D"/>
          <w:spacing w:val="-3"/>
          <w:w w:val="86"/>
          <w:sz w:val="24"/>
          <w:szCs w:val="24"/>
          <w:u w:val="single" w:color="12548D"/>
        </w:rPr>
        <w:t xml:space="preserve"> </w:t>
      </w:r>
      <w:r>
        <w:rPr>
          <w:rFonts w:ascii="Arial" w:eastAsia="Arial" w:hAnsi="Arial" w:cs="Arial"/>
          <w:color w:val="12548D"/>
          <w:w w:val="86"/>
          <w:sz w:val="24"/>
          <w:szCs w:val="24"/>
          <w:u w:val="single" w:color="12548D"/>
        </w:rPr>
        <w:t>Integrated</w:t>
      </w:r>
      <w:r>
        <w:rPr>
          <w:rFonts w:ascii="Arial" w:eastAsia="Arial" w:hAnsi="Arial" w:cs="Arial"/>
          <w:color w:val="12548D"/>
          <w:spacing w:val="45"/>
          <w:w w:val="86"/>
          <w:sz w:val="24"/>
          <w:szCs w:val="24"/>
          <w:u w:val="single" w:color="12548D"/>
        </w:rPr>
        <w:t xml:space="preserve"> </w:t>
      </w:r>
      <w:r>
        <w:rPr>
          <w:rFonts w:ascii="Arial" w:eastAsia="Arial" w:hAnsi="Arial" w:cs="Arial"/>
          <w:color w:val="12548D"/>
          <w:w w:val="86"/>
          <w:sz w:val="24"/>
          <w:szCs w:val="24"/>
          <w:u w:val="single" w:color="12548D"/>
        </w:rPr>
        <w:t>State</w:t>
      </w:r>
      <w:r>
        <w:rPr>
          <w:rFonts w:ascii="Arial" w:eastAsia="Arial" w:hAnsi="Arial" w:cs="Arial"/>
          <w:color w:val="12548D"/>
          <w:spacing w:val="-4"/>
          <w:w w:val="86"/>
          <w:sz w:val="24"/>
          <w:szCs w:val="24"/>
          <w:u w:val="single" w:color="12548D"/>
        </w:rPr>
        <w:t xml:space="preserve"> </w:t>
      </w:r>
      <w:r>
        <w:rPr>
          <w:rFonts w:ascii="Arial" w:eastAsia="Arial" w:hAnsi="Arial" w:cs="Arial"/>
          <w:color w:val="12548D"/>
          <w:sz w:val="24"/>
          <w:szCs w:val="24"/>
          <w:u w:val="single" w:color="12548D"/>
        </w:rPr>
        <w:t>Bar</w:t>
      </w:r>
    </w:p>
    <w:p w:rsidR="002C647B" w:rsidRDefault="002C647B" w:rsidP="002C647B">
      <w:pPr>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w w:val="91"/>
          <w:sz w:val="24"/>
          <w:szCs w:val="24"/>
          <w:u w:val="single" w:color="12548D"/>
        </w:rPr>
        <w:t>Maintaining</w:t>
      </w:r>
      <w:proofErr w:type="gramEnd"/>
      <w:r>
        <w:rPr>
          <w:rFonts w:ascii="Arial" w:eastAsia="Arial" w:hAnsi="Arial" w:cs="Arial"/>
          <w:color w:val="12548D"/>
          <w:spacing w:val="48"/>
          <w:w w:val="91"/>
          <w:sz w:val="24"/>
          <w:szCs w:val="24"/>
          <w:u w:val="single" w:color="12548D"/>
        </w:rPr>
        <w:t xml:space="preserve"> </w:t>
      </w:r>
      <w:r>
        <w:rPr>
          <w:rFonts w:ascii="Arial" w:eastAsia="Arial" w:hAnsi="Arial" w:cs="Arial"/>
          <w:color w:val="12548D"/>
          <w:w w:val="91"/>
          <w:sz w:val="24"/>
          <w:szCs w:val="24"/>
          <w:u w:val="single" w:color="12548D"/>
        </w:rPr>
        <w:t>the</w:t>
      </w:r>
      <w:r>
        <w:rPr>
          <w:rFonts w:ascii="Arial" w:eastAsia="Arial" w:hAnsi="Arial" w:cs="Arial"/>
          <w:color w:val="12548D"/>
          <w:spacing w:val="-15"/>
          <w:w w:val="91"/>
          <w:sz w:val="24"/>
          <w:szCs w:val="24"/>
          <w:u w:val="single" w:color="12548D"/>
        </w:rPr>
        <w:t xml:space="preserve"> </w:t>
      </w:r>
      <w:r>
        <w:rPr>
          <w:rFonts w:ascii="Arial" w:eastAsia="Arial" w:hAnsi="Arial" w:cs="Arial"/>
          <w:color w:val="12548D"/>
          <w:sz w:val="24"/>
          <w:szCs w:val="24"/>
          <w:u w:val="single" w:color="12548D"/>
        </w:rPr>
        <w:t>Bar</w:t>
      </w:r>
    </w:p>
    <w:p w:rsidR="002C647B" w:rsidRDefault="002C647B" w:rsidP="002C647B">
      <w:pPr>
        <w:spacing w:line="272" w:lineRule="exact"/>
        <w:ind w:left="615" w:right="-20"/>
        <w:rPr>
          <w:rFonts w:ascii="Arial" w:eastAsia="Arial" w:hAnsi="Arial" w:cs="Arial"/>
          <w:sz w:val="24"/>
          <w:szCs w:val="24"/>
        </w:rPr>
      </w:pPr>
      <w:proofErr w:type="gramStart"/>
      <w:r>
        <w:rPr>
          <w:rFonts w:ascii="Arial" w:eastAsia="Arial" w:hAnsi="Arial" w:cs="Arial"/>
          <w:position w:val="-1"/>
          <w:sz w:val="24"/>
          <w:szCs w:val="24"/>
        </w:rPr>
        <w:t xml:space="preserve">•  </w:t>
      </w:r>
      <w:r>
        <w:rPr>
          <w:rFonts w:ascii="Arial" w:eastAsia="Arial" w:hAnsi="Arial" w:cs="Arial"/>
          <w:color w:val="12548D"/>
          <w:w w:val="89"/>
          <w:position w:val="-1"/>
          <w:sz w:val="24"/>
          <w:szCs w:val="24"/>
          <w:u w:val="single" w:color="12548D"/>
        </w:rPr>
        <w:t>Take</w:t>
      </w:r>
      <w:proofErr w:type="gramEnd"/>
      <w:r>
        <w:rPr>
          <w:rFonts w:ascii="Arial" w:eastAsia="Arial" w:hAnsi="Arial" w:cs="Arial"/>
          <w:color w:val="12548D"/>
          <w:w w:val="89"/>
          <w:position w:val="-1"/>
          <w:sz w:val="24"/>
          <w:szCs w:val="24"/>
          <w:u w:val="single" w:color="12548D"/>
        </w:rPr>
        <w:t xml:space="preserve"> </w:t>
      </w:r>
      <w:r>
        <w:rPr>
          <w:rFonts w:ascii="Arial" w:eastAsia="Arial" w:hAnsi="Arial" w:cs="Arial"/>
          <w:color w:val="12548D"/>
          <w:position w:val="-1"/>
          <w:sz w:val="24"/>
          <w:szCs w:val="24"/>
          <w:u w:val="single" w:color="12548D"/>
        </w:rPr>
        <w:t>Action</w:t>
      </w:r>
    </w:p>
    <w:p w:rsidR="002C647B" w:rsidRDefault="002C647B" w:rsidP="002C647B">
      <w:pPr>
        <w:spacing w:before="7" w:line="190" w:lineRule="exact"/>
        <w:rPr>
          <w:sz w:val="19"/>
          <w:szCs w:val="19"/>
        </w:rPr>
      </w:pPr>
    </w:p>
    <w:p w:rsidR="002C647B" w:rsidRDefault="002C647B" w:rsidP="002C647B">
      <w:pPr>
        <w:tabs>
          <w:tab w:val="left" w:pos="3420"/>
        </w:tabs>
        <w:spacing w:line="319" w:lineRule="exact"/>
        <w:ind w:left="279" w:right="-20"/>
        <w:rPr>
          <w:rFonts w:ascii="MingLiU_HKSCS" w:eastAsia="MingLiU_HKSCS" w:hAnsi="MingLiU_HKSCS" w:cs="MingLiU_HKSCS"/>
          <w:sz w:val="25"/>
          <w:szCs w:val="25"/>
        </w:rPr>
      </w:pPr>
      <w:r>
        <w:rPr>
          <w:rFonts w:asciiTheme="minorHAnsi" w:eastAsiaTheme="minorHAnsi" w:hAnsiTheme="minorHAnsi" w:cstheme="minorBidi"/>
          <w:noProof/>
          <w:sz w:val="22"/>
          <w:szCs w:val="22"/>
        </w:rPr>
        <mc:AlternateContent>
          <mc:Choice Requires="wpg">
            <w:drawing>
              <wp:anchor distT="0" distB="0" distL="114300" distR="114300" simplePos="0" relativeHeight="251650048" behindDoc="1" locked="0" layoutInCell="1" allowOverlap="1" wp14:anchorId="2AA9FBA1" wp14:editId="562715EB">
                <wp:simplePos x="0" y="0"/>
                <wp:positionH relativeFrom="page">
                  <wp:posOffset>766445</wp:posOffset>
                </wp:positionH>
                <wp:positionV relativeFrom="paragraph">
                  <wp:posOffset>38735</wp:posOffset>
                </wp:positionV>
                <wp:extent cx="2171700" cy="180340"/>
                <wp:effectExtent l="13970" t="10160" r="5080" b="952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80340"/>
                          <a:chOff x="1207" y="61"/>
                          <a:chExt cx="3420" cy="284"/>
                        </a:xfrm>
                      </wpg:grpSpPr>
                      <wps:wsp>
                        <wps:cNvPr id="53" name="Freeform 24"/>
                        <wps:cNvSpPr>
                          <a:spLocks/>
                        </wps:cNvSpPr>
                        <wps:spPr bwMode="auto">
                          <a:xfrm>
                            <a:off x="1207" y="61"/>
                            <a:ext cx="3420" cy="284"/>
                          </a:xfrm>
                          <a:custGeom>
                            <a:avLst/>
                            <a:gdLst>
                              <a:gd name="T0" fmla="+- 0 1207 1207"/>
                              <a:gd name="T1" fmla="*/ T0 w 3420"/>
                              <a:gd name="T2" fmla="+- 0 61 61"/>
                              <a:gd name="T3" fmla="*/ 61 h 284"/>
                              <a:gd name="T4" fmla="+- 0 4627 1207"/>
                              <a:gd name="T5" fmla="*/ T4 w 3420"/>
                              <a:gd name="T6" fmla="+- 0 61 61"/>
                              <a:gd name="T7" fmla="*/ 61 h 284"/>
                              <a:gd name="T8" fmla="+- 0 4627 1207"/>
                              <a:gd name="T9" fmla="*/ T8 w 3420"/>
                              <a:gd name="T10" fmla="+- 0 346 61"/>
                              <a:gd name="T11" fmla="*/ 346 h 284"/>
                              <a:gd name="T12" fmla="+- 0 1207 1207"/>
                              <a:gd name="T13" fmla="*/ T12 w 3420"/>
                              <a:gd name="T14" fmla="+- 0 346 61"/>
                              <a:gd name="T15" fmla="*/ 346 h 284"/>
                              <a:gd name="T16" fmla="+- 0 1207 1207"/>
                              <a:gd name="T17" fmla="*/ T16 w 3420"/>
                              <a:gd name="T18" fmla="+- 0 61 61"/>
                              <a:gd name="T19" fmla="*/ 61 h 284"/>
                              <a:gd name="T20" fmla="+- 0 1279 1207"/>
                              <a:gd name="T21" fmla="*/ T20 w 3420"/>
                              <a:gd name="T22" fmla="+- 0 61 61"/>
                              <a:gd name="T23" fmla="*/ 61 h 284"/>
                            </a:gdLst>
                            <a:ahLst/>
                            <a:cxnLst>
                              <a:cxn ang="0">
                                <a:pos x="T1" y="T3"/>
                              </a:cxn>
                              <a:cxn ang="0">
                                <a:pos x="T5" y="T7"/>
                              </a:cxn>
                              <a:cxn ang="0">
                                <a:pos x="T9" y="T11"/>
                              </a:cxn>
                              <a:cxn ang="0">
                                <a:pos x="T13" y="T15"/>
                              </a:cxn>
                              <a:cxn ang="0">
                                <a:pos x="T17" y="T19"/>
                              </a:cxn>
                              <a:cxn ang="0">
                                <a:pos x="T21" y="T23"/>
                              </a:cxn>
                            </a:cxnLst>
                            <a:rect l="0" t="0" r="r" b="b"/>
                            <a:pathLst>
                              <a:path w="3420" h="284">
                                <a:moveTo>
                                  <a:pt x="0" y="0"/>
                                </a:moveTo>
                                <a:lnTo>
                                  <a:pt x="3420" y="0"/>
                                </a:lnTo>
                                <a:lnTo>
                                  <a:pt x="3420" y="285"/>
                                </a:lnTo>
                                <a:lnTo>
                                  <a:pt x="0" y="285"/>
                                </a:lnTo>
                                <a:lnTo>
                                  <a:pt x="0" y="0"/>
                                </a:lnTo>
                                <a:lnTo>
                                  <a:pt x="72" y="0"/>
                                </a:lnTo>
                              </a:path>
                            </a:pathLst>
                          </a:custGeom>
                          <a:noFill/>
                          <a:ln w="9906">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60.35pt;margin-top:3.05pt;width:171pt;height:14.2pt;z-index:-251656192;mso-position-horizontal-relative:page" coordorigin="1207,61" coordsize="342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6KOgQAADQMAAAOAAAAZHJzL2Uyb0RvYy54bWykVm2PozYQ/l6p/8HiY6ssmLAkQZs9nfKy&#10;qnRtTzr6AxwwLypgapOQbdX/3hmDs5ANd9F1VwI78zB+5hnbM08fzmVBTlyqXFRriz44FuFVJOK8&#10;StfWH+F+trSIalgVs0JUfG29cmV9eP7xh6e2DrgrMlHEXBJwUqmgrddW1jR1YNsqynjJ1IOoeQXG&#10;RMiSNTCVqR1L1oL3srBdx/HtVsi4liLiSsGv285oPWv/ScKj5vckUbwhxdoCbo1+Sv084NN+fmJB&#10;Klmd5VFPg30Hi5LlFSx6cbVlDSNHmb9zVeaRFEokzUMkSlskSR5xHQNEQ52raF6kONY6ljRo0/oi&#10;E0h7pdN3u41+O32WJI/X1qNrkYqVkCO9LIE5iNPWaQCYF1l/qT/LLkIYfhLRnwrM9rUd52kHJof2&#10;VxGDP3ZshBbnnMgSXUDY5Kxz8HrJAT83JIIfXbqgCwdSFYGNLp251ycpyiCT+Bl1nYVFwOrTLn1R&#10;tus/nntu/6W79NBos6BbVBPtiWFUsNvUm6Dq/wn6JWM113lSKJYRdG4E3UvOcQsTV5PC1QFmBFVD&#10;NQcWhCkQ/Zs6vhPEaDktBwuio2peuND5YKdPqulOQgwjneW43wwhCJqUBRyKn2fEIbiWfvQn5wKj&#10;BvaTTUKHtEQv3js1vmCLDXz5lJgUphc/IFoHAT8AyEifSThaF4xnMJqS57u3KT0aGFLyJij5BqR9&#10;3aQEu+2blOCaG0Q2SWllYEhpOUGJjiWfe/4NnehQcITcVIqOFZ/O3lD2kLpTzMbKTzAb6j7NbCz8&#10;NLOh+iH1p5iNE3Azj3So/tTewgtkkEnqLlY397s71D90J3f8OAE3eblD8Ye84PZKzYFkmTmj0bnq&#10;DymMCMNC6+jrtRYK78cQmMHtGM77CxBQeKInwJAsBC/uAoOACIa9192tX3dNIS4Nf7wP3t3qIaTp&#10;Hu+YAPQO6g3gIBmQ6vWRUP6vC7+0CBT+A37Dgpo1KKsZknZtdXdmBoUIKggaSnHiodCQ5qpqwWJv&#10;1qIaojo3wE9XLwAas3nX2tkF5i6NSAZg3h0QdiU4uw/19SUXsCPf8QKCqIUumBdRUMtBlajEPi8K&#10;rVtRoVSrleNriZQo8hiNqJKS6WFTSHJi0HL5e/zvEzSCQWtTxdpZxlm868cNy4turCVDf1DM+hRh&#10;WdM91T8rZ7Vb7pbezHP93cxzttvZx/3Gm/l7unjczrebzZb+i9SoF2R5HPMK2Zn+jnr3lfu+0+w6&#10;s0uHN4piFOxe/70P1h7T0CJDLOato4P+pKv2XXNyEPErVH4puoYVGmwYZEL+bZEWmtW1pf46Mskt&#10;UvxSQfOyoh60SaTRE+9xgZeYHFoOQwurInC1thoLbg8cbpquIz7WMk8zWInqtFbiI3RuSY6tgebX&#10;seon0D/pkW5NdSx9G42973CuUW/N/vN/AAAA//8DAFBLAwQUAAYACAAAACEAJ3jv794AAAAIAQAA&#10;DwAAAGRycy9kb3ducmV2LnhtbEyPQUvDQBCF74L/YRnBm90kbaPEbEop6qkItkLpbZudJqHZ2ZDd&#10;Jum/dzzp8eM93nyTrybbigF73zhSEM8iEEilMw1VCr73708vIHzQZHTrCBXc0MOquL/LdWbcSF84&#10;7EIleIR8phXUIXSZlL6s0Wo/cx0SZ2fXWx0Y+0qaXo88bluZRFEqrW6IL9S6w02N5WV3tQo+Rj2u&#10;5/HbsL2cN7fjfvl52Mao1OPDtH4FEXAKf2X41Wd1KNjp5K5kvGiZk+iZqwrSGATnizRhPimYL5Yg&#10;i1z+f6D4AQAA//8DAFBLAQItABQABgAIAAAAIQC2gziS/gAAAOEBAAATAAAAAAAAAAAAAAAAAAAA&#10;AABbQ29udGVudF9UeXBlc10ueG1sUEsBAi0AFAAGAAgAAAAhADj9If/WAAAAlAEAAAsAAAAAAAAA&#10;AAAAAAAALwEAAF9yZWxzLy5yZWxzUEsBAi0AFAAGAAgAAAAhAJqOzoo6BAAANAwAAA4AAAAAAAAA&#10;AAAAAAAALgIAAGRycy9lMm9Eb2MueG1sUEsBAi0AFAAGAAgAAAAhACd47+/eAAAACAEAAA8AAAAA&#10;AAAAAAAAAAAAlAYAAGRycy9kb3ducmV2LnhtbFBLBQYAAAAABAAEAPMAAACfBwAAAAA=&#10;">
                <v:shape id="Freeform 24" o:spid="_x0000_s1027" style="position:absolute;left:1207;top:61;width:3420;height:284;visibility:visible;mso-wrap-style:square;v-text-anchor:top" coordsize="342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0AsUA&#10;AADbAAAADwAAAGRycy9kb3ducmV2LnhtbESPQWsCMRSE74X+h/AK3mq2KxbZGqUtiHrwUPXS22Pz&#10;3CxuXsIm7q7+eiMUehxm5htmvhxsIzpqQ+1Ywds4A0FcOl1zpeB4WL3OQISIrLFxTAquFGC5eH6a&#10;Y6Fdzz/U7WMlEoRDgQpMjL6QMpSGLIax88TJO7nWYkyyraRusU9w28g8y96lxZrTgkFP34bK8/5i&#10;Fexm4XTu/NfvNDd5fdj2t7Xf3pQavQyfHyAiDfE//NfeaAXTCTy+p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QCxQAAANsAAAAPAAAAAAAAAAAAAAAAAJgCAABkcnMv&#10;ZG93bnJldi54bWxQSwUGAAAAAAQABAD1AAAAigMAAAAA&#10;" path="m,l3420,r,285l,285,,,72,e" filled="f" strokecolor="#6f6f6f" strokeweight=".78pt">
                  <v:path arrowok="t" o:connecttype="custom" o:connectlocs="0,61;3420,61;3420,346;0,346;0,61;72,61" o:connectangles="0,0,0,0,0,0"/>
                </v:shape>
                <w10:wrap anchorx="page"/>
              </v:group>
            </w:pict>
          </mc:Fallback>
        </mc:AlternateContent>
      </w:r>
      <w:r>
        <w:rPr>
          <w:rFonts w:ascii="Arial" w:eastAsia="Arial" w:hAnsi="Arial" w:cs="Arial"/>
          <w:color w:val="202020"/>
          <w:spacing w:val="-1"/>
          <w:position w:val="-1"/>
        </w:rPr>
        <w:t>Men</w:t>
      </w:r>
      <w:r>
        <w:rPr>
          <w:rFonts w:ascii="Arial" w:eastAsia="Arial" w:hAnsi="Arial" w:cs="Arial"/>
          <w:color w:val="202020"/>
          <w:position w:val="-1"/>
        </w:rPr>
        <w:t>u</w:t>
      </w:r>
      <w:r>
        <w:rPr>
          <w:rFonts w:ascii="Arial" w:eastAsia="Arial" w:hAnsi="Arial" w:cs="Arial"/>
          <w:color w:val="202020"/>
          <w:position w:val="-1"/>
        </w:rPr>
        <w:tab/>
      </w:r>
      <w:r>
        <w:rPr>
          <w:rFonts w:ascii="MingLiU_HKSCS" w:eastAsia="MingLiU_HKSCS" w:hAnsi="MingLiU_HKSCS" w:cs="MingLiU_HKSCS"/>
          <w:color w:val="202020"/>
          <w:w w:val="64"/>
          <w:position w:val="-1"/>
          <w:sz w:val="25"/>
          <w:szCs w:val="25"/>
        </w:rPr>
        <w:t></w:t>
      </w:r>
    </w:p>
    <w:p w:rsidR="002C647B" w:rsidRDefault="002C647B" w:rsidP="002C647B">
      <w:pPr>
        <w:spacing w:before="9" w:line="120" w:lineRule="exact"/>
        <w:rPr>
          <w:sz w:val="12"/>
          <w:szCs w:val="12"/>
        </w:rPr>
      </w:pPr>
    </w:p>
    <w:p w:rsidR="002C647B" w:rsidRDefault="002C647B" w:rsidP="002C647B">
      <w:pPr>
        <w:spacing w:line="200" w:lineRule="exact"/>
      </w:pPr>
    </w:p>
    <w:p w:rsidR="002C647B" w:rsidRDefault="002C647B" w:rsidP="002C647B">
      <w:pPr>
        <w:ind w:left="219" w:right="-20"/>
        <w:rPr>
          <w:rFonts w:ascii="Arial" w:eastAsia="Arial" w:hAnsi="Arial" w:cs="Arial"/>
          <w:sz w:val="48"/>
          <w:szCs w:val="48"/>
        </w:rPr>
      </w:pPr>
      <w:r>
        <w:rPr>
          <w:rFonts w:ascii="Arial" w:eastAsia="Arial" w:hAnsi="Arial" w:cs="Arial"/>
          <w:w w:val="95"/>
          <w:sz w:val="48"/>
          <w:szCs w:val="48"/>
        </w:rPr>
        <w:t>Benefits</w:t>
      </w:r>
      <w:r>
        <w:rPr>
          <w:rFonts w:ascii="Arial" w:eastAsia="Arial" w:hAnsi="Arial" w:cs="Arial"/>
          <w:spacing w:val="-6"/>
          <w:w w:val="95"/>
          <w:sz w:val="48"/>
          <w:szCs w:val="48"/>
        </w:rPr>
        <w:t xml:space="preserve"> </w:t>
      </w:r>
      <w:r>
        <w:rPr>
          <w:rFonts w:ascii="Arial" w:eastAsia="Arial" w:hAnsi="Arial" w:cs="Arial"/>
          <w:sz w:val="48"/>
          <w:szCs w:val="48"/>
        </w:rPr>
        <w:t>of</w:t>
      </w:r>
      <w:r>
        <w:rPr>
          <w:rFonts w:ascii="Arial" w:eastAsia="Arial" w:hAnsi="Arial" w:cs="Arial"/>
          <w:spacing w:val="-17"/>
          <w:sz w:val="48"/>
          <w:szCs w:val="48"/>
        </w:rPr>
        <w:t xml:space="preserve"> </w:t>
      </w:r>
      <w:r>
        <w:rPr>
          <w:rFonts w:ascii="Arial" w:eastAsia="Arial" w:hAnsi="Arial" w:cs="Arial"/>
          <w:sz w:val="48"/>
          <w:szCs w:val="48"/>
        </w:rPr>
        <w:t>an</w:t>
      </w:r>
      <w:r>
        <w:rPr>
          <w:rFonts w:ascii="Arial" w:eastAsia="Arial" w:hAnsi="Arial" w:cs="Arial"/>
          <w:spacing w:val="-45"/>
          <w:sz w:val="48"/>
          <w:szCs w:val="48"/>
        </w:rPr>
        <w:t xml:space="preserve"> </w:t>
      </w:r>
      <w:r>
        <w:rPr>
          <w:rFonts w:ascii="Arial" w:eastAsia="Arial" w:hAnsi="Arial" w:cs="Arial"/>
          <w:sz w:val="48"/>
          <w:szCs w:val="48"/>
        </w:rPr>
        <w:t>Integrated</w:t>
      </w:r>
      <w:r>
        <w:rPr>
          <w:rFonts w:ascii="Arial" w:eastAsia="Arial" w:hAnsi="Arial" w:cs="Arial"/>
          <w:spacing w:val="-35"/>
          <w:sz w:val="48"/>
          <w:szCs w:val="48"/>
        </w:rPr>
        <w:t xml:space="preserve"> </w:t>
      </w:r>
      <w:r>
        <w:rPr>
          <w:rFonts w:ascii="Arial" w:eastAsia="Arial" w:hAnsi="Arial" w:cs="Arial"/>
          <w:w w:val="92"/>
          <w:sz w:val="48"/>
          <w:szCs w:val="48"/>
        </w:rPr>
        <w:t>State</w:t>
      </w:r>
      <w:r>
        <w:rPr>
          <w:rFonts w:ascii="Arial" w:eastAsia="Arial" w:hAnsi="Arial" w:cs="Arial"/>
          <w:spacing w:val="-2"/>
          <w:w w:val="92"/>
          <w:sz w:val="48"/>
          <w:szCs w:val="48"/>
        </w:rPr>
        <w:t xml:space="preserve"> </w:t>
      </w:r>
      <w:r>
        <w:rPr>
          <w:rFonts w:ascii="Arial" w:eastAsia="Arial" w:hAnsi="Arial" w:cs="Arial"/>
          <w:w w:val="103"/>
          <w:sz w:val="48"/>
          <w:szCs w:val="48"/>
        </w:rPr>
        <w:t>Bar</w:t>
      </w:r>
    </w:p>
    <w:p w:rsidR="002C647B" w:rsidRDefault="002C647B" w:rsidP="002C647B">
      <w:pPr>
        <w:spacing w:line="200" w:lineRule="exact"/>
      </w:pPr>
    </w:p>
    <w:p w:rsidR="002C647B" w:rsidRDefault="002C647B" w:rsidP="002C647B">
      <w:pPr>
        <w:spacing w:before="2" w:line="280" w:lineRule="exact"/>
        <w:rPr>
          <w:sz w:val="28"/>
          <w:szCs w:val="28"/>
        </w:rPr>
      </w:pPr>
    </w:p>
    <w:p w:rsidR="002C647B" w:rsidRDefault="002C647B" w:rsidP="002C647B">
      <w:pPr>
        <w:ind w:left="219" w:right="-20"/>
        <w:rPr>
          <w:rFonts w:ascii="Arial" w:eastAsia="Arial" w:hAnsi="Arial" w:cs="Arial"/>
          <w:sz w:val="24"/>
          <w:szCs w:val="24"/>
        </w:rPr>
      </w:pPr>
      <w:proofErr w:type="gramStart"/>
      <w:r>
        <w:rPr>
          <w:rFonts w:ascii="Arial" w:eastAsia="Arial" w:hAnsi="Arial" w:cs="Arial"/>
          <w:color w:val="12548D"/>
          <w:w w:val="90"/>
          <w:sz w:val="24"/>
          <w:szCs w:val="24"/>
          <w:u w:val="single" w:color="12548D"/>
        </w:rPr>
        <w:t>Ho</w:t>
      </w:r>
      <w:r>
        <w:rPr>
          <w:rFonts w:ascii="Arial" w:eastAsia="Arial" w:hAnsi="Arial" w:cs="Arial"/>
          <w:color w:val="12548D"/>
          <w:spacing w:val="-1"/>
          <w:w w:val="90"/>
          <w:sz w:val="24"/>
          <w:szCs w:val="24"/>
          <w:u w:val="single" w:color="12548D"/>
        </w:rPr>
        <w:t>m</w:t>
      </w:r>
      <w:r>
        <w:rPr>
          <w:rFonts w:ascii="Arial" w:eastAsia="Arial" w:hAnsi="Arial" w:cs="Arial"/>
          <w:color w:val="12548D"/>
          <w:w w:val="90"/>
          <w:sz w:val="24"/>
          <w:szCs w:val="24"/>
          <w:u w:val="single" w:color="12548D"/>
        </w:rPr>
        <w:t>e</w:t>
      </w:r>
      <w:r>
        <w:rPr>
          <w:rFonts w:ascii="Arial" w:eastAsia="Arial" w:hAnsi="Arial" w:cs="Arial"/>
          <w:color w:val="12548D"/>
          <w:w w:val="90"/>
          <w:sz w:val="24"/>
          <w:szCs w:val="24"/>
        </w:rPr>
        <w:t xml:space="preserve"> </w:t>
      </w:r>
      <w:r>
        <w:rPr>
          <w:rFonts w:ascii="Arial" w:eastAsia="Arial" w:hAnsi="Arial" w:cs="Arial"/>
          <w:color w:val="12548D"/>
          <w:spacing w:val="6"/>
          <w:w w:val="90"/>
          <w:sz w:val="24"/>
          <w:szCs w:val="24"/>
        </w:rPr>
        <w:t xml:space="preserve"> </w:t>
      </w:r>
      <w:r>
        <w:rPr>
          <w:rFonts w:ascii="Arial" w:eastAsia="Arial" w:hAnsi="Arial" w:cs="Arial"/>
          <w:color w:val="000000"/>
          <w:sz w:val="24"/>
          <w:szCs w:val="24"/>
        </w:rPr>
        <w:t>»</w:t>
      </w:r>
      <w:proofErr w:type="gramEnd"/>
      <w:r>
        <w:rPr>
          <w:rFonts w:ascii="Arial" w:eastAsia="Arial" w:hAnsi="Arial" w:cs="Arial"/>
          <w:color w:val="000000"/>
          <w:spacing w:val="39"/>
          <w:sz w:val="24"/>
          <w:szCs w:val="24"/>
        </w:rPr>
        <w:t xml:space="preserve"> </w:t>
      </w:r>
      <w:r>
        <w:rPr>
          <w:rFonts w:ascii="Arial" w:eastAsia="Arial" w:hAnsi="Arial" w:cs="Arial"/>
          <w:color w:val="000000"/>
          <w:w w:val="92"/>
          <w:sz w:val="24"/>
          <w:szCs w:val="24"/>
        </w:rPr>
        <w:t>Benefits</w:t>
      </w:r>
      <w:r>
        <w:rPr>
          <w:rFonts w:ascii="Arial" w:eastAsia="Arial" w:hAnsi="Arial" w:cs="Arial"/>
          <w:color w:val="000000"/>
          <w:spacing w:val="-2"/>
          <w:w w:val="92"/>
          <w:sz w:val="24"/>
          <w:szCs w:val="24"/>
        </w:rPr>
        <w:t xml:space="preserve"> </w:t>
      </w:r>
      <w:r>
        <w:rPr>
          <w:rFonts w:ascii="Arial" w:eastAsia="Arial" w:hAnsi="Arial" w:cs="Arial"/>
          <w:color w:val="000000"/>
          <w:sz w:val="24"/>
          <w:szCs w:val="24"/>
        </w:rPr>
        <w:t>of</w:t>
      </w:r>
      <w:r>
        <w:rPr>
          <w:rFonts w:ascii="Arial" w:eastAsia="Arial" w:hAnsi="Arial" w:cs="Arial"/>
          <w:color w:val="000000"/>
          <w:spacing w:val="-9"/>
          <w:sz w:val="24"/>
          <w:szCs w:val="24"/>
        </w:rPr>
        <w:t xml:space="preserve"> </w:t>
      </w:r>
      <w:r>
        <w:rPr>
          <w:rFonts w:ascii="Arial" w:eastAsia="Arial" w:hAnsi="Arial" w:cs="Arial"/>
          <w:color w:val="000000"/>
          <w:w w:val="86"/>
          <w:sz w:val="24"/>
          <w:szCs w:val="24"/>
        </w:rPr>
        <w:t>an</w:t>
      </w:r>
      <w:r>
        <w:rPr>
          <w:rFonts w:ascii="Arial" w:eastAsia="Arial" w:hAnsi="Arial" w:cs="Arial"/>
          <w:color w:val="000000"/>
          <w:spacing w:val="-3"/>
          <w:w w:val="86"/>
          <w:sz w:val="24"/>
          <w:szCs w:val="24"/>
        </w:rPr>
        <w:t xml:space="preserve"> </w:t>
      </w:r>
      <w:r>
        <w:rPr>
          <w:rFonts w:ascii="Arial" w:eastAsia="Arial" w:hAnsi="Arial" w:cs="Arial"/>
          <w:color w:val="000000"/>
          <w:w w:val="86"/>
          <w:sz w:val="24"/>
          <w:szCs w:val="24"/>
        </w:rPr>
        <w:t>Integrated</w:t>
      </w:r>
      <w:r>
        <w:rPr>
          <w:rFonts w:ascii="Arial" w:eastAsia="Arial" w:hAnsi="Arial" w:cs="Arial"/>
          <w:color w:val="000000"/>
          <w:spacing w:val="46"/>
          <w:w w:val="86"/>
          <w:sz w:val="24"/>
          <w:szCs w:val="24"/>
        </w:rPr>
        <w:t xml:space="preserve"> </w:t>
      </w:r>
      <w:r>
        <w:rPr>
          <w:rFonts w:ascii="Arial" w:eastAsia="Arial" w:hAnsi="Arial" w:cs="Arial"/>
          <w:color w:val="000000"/>
          <w:w w:val="86"/>
          <w:sz w:val="24"/>
          <w:szCs w:val="24"/>
        </w:rPr>
        <w:t>State</w:t>
      </w:r>
      <w:r>
        <w:rPr>
          <w:rFonts w:ascii="Arial" w:eastAsia="Arial" w:hAnsi="Arial" w:cs="Arial"/>
          <w:color w:val="000000"/>
          <w:spacing w:val="-3"/>
          <w:w w:val="86"/>
          <w:sz w:val="24"/>
          <w:szCs w:val="24"/>
        </w:rPr>
        <w:t xml:space="preserve"> </w:t>
      </w:r>
      <w:r>
        <w:rPr>
          <w:rFonts w:ascii="Arial" w:eastAsia="Arial" w:hAnsi="Arial" w:cs="Arial"/>
          <w:color w:val="000000"/>
          <w:sz w:val="24"/>
          <w:szCs w:val="24"/>
        </w:rPr>
        <w:t>Bar</w:t>
      </w:r>
    </w:p>
    <w:p w:rsidR="002C647B" w:rsidRDefault="002C647B" w:rsidP="002C647B">
      <w:pPr>
        <w:spacing w:before="13" w:line="280" w:lineRule="exact"/>
        <w:rPr>
          <w:sz w:val="28"/>
          <w:szCs w:val="28"/>
        </w:rPr>
      </w:pPr>
    </w:p>
    <w:p w:rsidR="002C647B" w:rsidRDefault="002C647B" w:rsidP="002C647B">
      <w:pPr>
        <w:ind w:left="219" w:right="-20"/>
        <w:rPr>
          <w:rFonts w:ascii="Arial" w:eastAsia="Arial" w:hAnsi="Arial" w:cs="Arial"/>
          <w:sz w:val="36"/>
          <w:szCs w:val="36"/>
        </w:rPr>
      </w:pPr>
      <w:r>
        <w:rPr>
          <w:rFonts w:ascii="Arial" w:eastAsia="Arial" w:hAnsi="Arial" w:cs="Arial"/>
          <w:w w:val="95"/>
          <w:sz w:val="36"/>
          <w:szCs w:val="36"/>
        </w:rPr>
        <w:t>Benefits</w:t>
      </w:r>
      <w:r>
        <w:rPr>
          <w:rFonts w:ascii="Arial" w:eastAsia="Arial" w:hAnsi="Arial" w:cs="Arial"/>
          <w:spacing w:val="-5"/>
          <w:w w:val="95"/>
          <w:sz w:val="36"/>
          <w:szCs w:val="36"/>
        </w:rPr>
        <w:t xml:space="preserve"> </w:t>
      </w:r>
      <w:r>
        <w:rPr>
          <w:rFonts w:ascii="Arial" w:eastAsia="Arial" w:hAnsi="Arial" w:cs="Arial"/>
          <w:sz w:val="36"/>
          <w:szCs w:val="36"/>
        </w:rPr>
        <w:t>of</w:t>
      </w:r>
      <w:r>
        <w:rPr>
          <w:rFonts w:ascii="Arial" w:eastAsia="Arial" w:hAnsi="Arial" w:cs="Arial"/>
          <w:spacing w:val="-13"/>
          <w:sz w:val="36"/>
          <w:szCs w:val="36"/>
        </w:rPr>
        <w:t xml:space="preserve"> </w:t>
      </w:r>
      <w:r>
        <w:rPr>
          <w:rFonts w:ascii="Arial" w:eastAsia="Arial" w:hAnsi="Arial" w:cs="Arial"/>
          <w:w w:val="92"/>
          <w:sz w:val="36"/>
          <w:szCs w:val="36"/>
        </w:rPr>
        <w:t>State</w:t>
      </w:r>
      <w:r>
        <w:rPr>
          <w:rFonts w:ascii="Arial" w:eastAsia="Arial" w:hAnsi="Arial" w:cs="Arial"/>
          <w:spacing w:val="-2"/>
          <w:w w:val="92"/>
          <w:sz w:val="36"/>
          <w:szCs w:val="36"/>
        </w:rPr>
        <w:t xml:space="preserve"> </w:t>
      </w:r>
      <w:r>
        <w:rPr>
          <w:rFonts w:ascii="Arial" w:eastAsia="Arial" w:hAnsi="Arial" w:cs="Arial"/>
          <w:w w:val="103"/>
          <w:sz w:val="36"/>
          <w:szCs w:val="36"/>
        </w:rPr>
        <w:t>Bar</w:t>
      </w:r>
    </w:p>
    <w:p w:rsidR="002C647B" w:rsidRDefault="002C647B" w:rsidP="002C647B">
      <w:pPr>
        <w:spacing w:before="5" w:line="100" w:lineRule="exact"/>
        <w:rPr>
          <w:sz w:val="10"/>
          <w:szCs w:val="10"/>
        </w:rPr>
      </w:pPr>
    </w:p>
    <w:p w:rsidR="002C647B" w:rsidRDefault="002C647B" w:rsidP="002C647B">
      <w:pPr>
        <w:spacing w:line="200" w:lineRule="exact"/>
      </w:pPr>
    </w:p>
    <w:p w:rsidR="002C647B" w:rsidRDefault="002C647B" w:rsidP="002C647B">
      <w:pPr>
        <w:ind w:left="219" w:right="4833"/>
        <w:rPr>
          <w:rFonts w:ascii="Arial" w:eastAsia="Arial" w:hAnsi="Arial" w:cs="Arial"/>
          <w:sz w:val="24"/>
          <w:szCs w:val="24"/>
        </w:rPr>
      </w:pPr>
      <w:r>
        <w:rPr>
          <w:rFonts w:asciiTheme="minorHAnsi" w:eastAsiaTheme="minorHAnsi" w:hAnsiTheme="minorHAnsi" w:cstheme="minorBidi"/>
          <w:noProof/>
          <w:sz w:val="22"/>
          <w:szCs w:val="22"/>
        </w:rPr>
        <w:drawing>
          <wp:anchor distT="0" distB="0" distL="114300" distR="114300" simplePos="0" relativeHeight="251649024" behindDoc="1" locked="0" layoutInCell="1" allowOverlap="1" wp14:anchorId="3480CEAF" wp14:editId="4C85E225">
            <wp:simplePos x="0" y="0"/>
            <wp:positionH relativeFrom="page">
              <wp:posOffset>4295140</wp:posOffset>
            </wp:positionH>
            <wp:positionV relativeFrom="paragraph">
              <wp:posOffset>7620</wp:posOffset>
            </wp:positionV>
            <wp:extent cx="2715260" cy="3513455"/>
            <wp:effectExtent l="0" t="0" r="889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15260" cy="3513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sz w:val="24"/>
          <w:szCs w:val="24"/>
        </w:rPr>
        <w:t>Arizona</w:t>
      </w:r>
      <w:r>
        <w:rPr>
          <w:rFonts w:ascii="Arial" w:eastAsia="Arial" w:hAnsi="Arial" w:cs="Arial"/>
          <w:spacing w:val="1"/>
          <w:sz w:val="24"/>
          <w:szCs w:val="24"/>
        </w:rPr>
        <w:t xml:space="preserve"> </w:t>
      </w:r>
      <w:r>
        <w:rPr>
          <w:rFonts w:ascii="Arial" w:eastAsia="Arial" w:hAnsi="Arial" w:cs="Arial"/>
          <w:sz w:val="24"/>
          <w:szCs w:val="24"/>
        </w:rPr>
        <w:t>Attorney</w:t>
      </w:r>
      <w:r>
        <w:rPr>
          <w:rFonts w:ascii="Arial" w:eastAsia="Arial" w:hAnsi="Arial" w:cs="Arial"/>
          <w:spacing w:val="11"/>
          <w:sz w:val="24"/>
          <w:szCs w:val="24"/>
        </w:rPr>
        <w:t xml:space="preserve"> </w:t>
      </w:r>
      <w:r>
        <w:rPr>
          <w:rFonts w:ascii="Arial" w:eastAsia="Arial" w:hAnsi="Arial" w:cs="Arial"/>
          <w:w w:val="96"/>
          <w:sz w:val="24"/>
          <w:szCs w:val="24"/>
        </w:rPr>
        <w:t>Magazine</w:t>
      </w:r>
      <w:r>
        <w:rPr>
          <w:rFonts w:ascii="Arial" w:eastAsia="Arial" w:hAnsi="Arial" w:cs="Arial"/>
          <w:spacing w:val="-5"/>
          <w:w w:val="96"/>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6"/>
          <w:sz w:val="24"/>
          <w:szCs w:val="24"/>
        </w:rPr>
        <w:t>Award</w:t>
      </w:r>
      <w:r>
        <w:rPr>
          <w:rFonts w:ascii="Arial" w:eastAsia="Arial" w:hAnsi="Arial" w:cs="Arial"/>
          <w:spacing w:val="-4"/>
          <w:w w:val="96"/>
          <w:sz w:val="24"/>
          <w:szCs w:val="24"/>
        </w:rPr>
        <w:t xml:space="preserve"> </w:t>
      </w:r>
      <w:r>
        <w:rPr>
          <w:rFonts w:ascii="Arial" w:eastAsia="Arial" w:hAnsi="Arial" w:cs="Arial"/>
          <w:sz w:val="24"/>
          <w:szCs w:val="24"/>
        </w:rPr>
        <w:t xml:space="preserve">winning </w:t>
      </w:r>
      <w:r>
        <w:rPr>
          <w:rFonts w:ascii="Arial" w:eastAsia="Arial" w:hAnsi="Arial" w:cs="Arial"/>
          <w:w w:val="88"/>
          <w:sz w:val="24"/>
          <w:szCs w:val="24"/>
        </w:rPr>
        <w:t>magazine</w:t>
      </w:r>
      <w:r>
        <w:rPr>
          <w:rFonts w:ascii="Arial" w:eastAsia="Arial" w:hAnsi="Arial" w:cs="Arial"/>
          <w:spacing w:val="1"/>
          <w:w w:val="88"/>
          <w:sz w:val="24"/>
          <w:szCs w:val="24"/>
        </w:rPr>
        <w:t xml:space="preserve"> </w:t>
      </w:r>
      <w:r>
        <w:rPr>
          <w:rFonts w:ascii="Arial" w:eastAsia="Arial" w:hAnsi="Arial" w:cs="Arial"/>
          <w:sz w:val="24"/>
          <w:szCs w:val="24"/>
        </w:rPr>
        <w:t>with</w:t>
      </w:r>
      <w:r>
        <w:rPr>
          <w:rFonts w:ascii="Arial" w:eastAsia="Arial" w:hAnsi="Arial" w:cs="Arial"/>
          <w:spacing w:val="-11"/>
          <w:sz w:val="24"/>
          <w:szCs w:val="24"/>
        </w:rPr>
        <w:t xml:space="preserve"> </w:t>
      </w:r>
      <w:r>
        <w:rPr>
          <w:rFonts w:ascii="Arial" w:eastAsia="Arial" w:hAnsi="Arial" w:cs="Arial"/>
          <w:w w:val="92"/>
          <w:sz w:val="24"/>
          <w:szCs w:val="24"/>
        </w:rPr>
        <w:t>journal</w:t>
      </w:r>
      <w:r>
        <w:rPr>
          <w:rFonts w:ascii="Arial" w:eastAsia="Arial" w:hAnsi="Arial" w:cs="Arial"/>
          <w:spacing w:val="13"/>
          <w:w w:val="92"/>
          <w:sz w:val="24"/>
          <w:szCs w:val="24"/>
        </w:rPr>
        <w:t xml:space="preserve"> </w:t>
      </w:r>
      <w:r>
        <w:rPr>
          <w:rFonts w:ascii="Arial" w:eastAsia="Arial" w:hAnsi="Arial" w:cs="Arial"/>
          <w:w w:val="92"/>
          <w:sz w:val="24"/>
          <w:szCs w:val="24"/>
        </w:rPr>
        <w:t>quality</w:t>
      </w:r>
      <w:r>
        <w:rPr>
          <w:rFonts w:ascii="Arial" w:eastAsia="Arial" w:hAnsi="Arial" w:cs="Arial"/>
          <w:spacing w:val="26"/>
          <w:w w:val="92"/>
          <w:sz w:val="24"/>
          <w:szCs w:val="24"/>
        </w:rPr>
        <w:t xml:space="preserve"> </w:t>
      </w:r>
      <w:r>
        <w:rPr>
          <w:rFonts w:ascii="Arial" w:eastAsia="Arial" w:hAnsi="Arial" w:cs="Arial"/>
          <w:w w:val="92"/>
          <w:sz w:val="24"/>
          <w:szCs w:val="24"/>
        </w:rPr>
        <w:t>articles</w:t>
      </w:r>
      <w:r>
        <w:rPr>
          <w:rFonts w:ascii="Arial" w:eastAsia="Arial" w:hAnsi="Arial" w:cs="Arial"/>
          <w:spacing w:val="-9"/>
          <w:w w:val="92"/>
          <w:sz w:val="24"/>
          <w:szCs w:val="24"/>
        </w:rPr>
        <w:t xml:space="preserve"> </w:t>
      </w:r>
      <w:r>
        <w:rPr>
          <w:rFonts w:ascii="Arial" w:eastAsia="Arial" w:hAnsi="Arial" w:cs="Arial"/>
          <w:w w:val="92"/>
          <w:sz w:val="24"/>
          <w:szCs w:val="24"/>
        </w:rPr>
        <w:t>on</w:t>
      </w:r>
      <w:r>
        <w:rPr>
          <w:rFonts w:ascii="Arial" w:eastAsia="Arial" w:hAnsi="Arial" w:cs="Arial"/>
          <w:spacing w:val="-10"/>
          <w:w w:val="92"/>
          <w:sz w:val="24"/>
          <w:szCs w:val="24"/>
        </w:rPr>
        <w:t xml:space="preserve"> </w:t>
      </w:r>
      <w:r>
        <w:rPr>
          <w:rFonts w:ascii="Arial" w:eastAsia="Arial" w:hAnsi="Arial" w:cs="Arial"/>
          <w:sz w:val="24"/>
          <w:szCs w:val="24"/>
        </w:rPr>
        <w:t xml:space="preserve">substantive </w:t>
      </w:r>
      <w:r>
        <w:rPr>
          <w:rFonts w:ascii="Arial" w:eastAsia="Arial" w:hAnsi="Arial" w:cs="Arial"/>
          <w:w w:val="86"/>
          <w:sz w:val="24"/>
          <w:szCs w:val="24"/>
        </w:rPr>
        <w:t>and</w:t>
      </w:r>
      <w:r>
        <w:rPr>
          <w:rFonts w:ascii="Arial" w:eastAsia="Arial" w:hAnsi="Arial" w:cs="Arial"/>
          <w:spacing w:val="2"/>
          <w:w w:val="86"/>
          <w:sz w:val="24"/>
          <w:szCs w:val="24"/>
        </w:rPr>
        <w:t xml:space="preserve"> </w:t>
      </w:r>
      <w:r>
        <w:rPr>
          <w:rFonts w:ascii="Arial" w:eastAsia="Arial" w:hAnsi="Arial" w:cs="Arial"/>
          <w:w w:val="86"/>
          <w:sz w:val="24"/>
          <w:szCs w:val="24"/>
        </w:rPr>
        <w:t>other</w:t>
      </w:r>
      <w:r>
        <w:rPr>
          <w:rFonts w:ascii="Arial" w:eastAsia="Arial" w:hAnsi="Arial" w:cs="Arial"/>
          <w:spacing w:val="24"/>
          <w:w w:val="86"/>
          <w:sz w:val="24"/>
          <w:szCs w:val="24"/>
        </w:rPr>
        <w:t xml:space="preserve"> </w:t>
      </w:r>
      <w:r>
        <w:rPr>
          <w:rFonts w:ascii="Arial" w:eastAsia="Arial" w:hAnsi="Arial" w:cs="Arial"/>
          <w:w w:val="86"/>
          <w:sz w:val="24"/>
          <w:szCs w:val="24"/>
        </w:rPr>
        <w:t>legal</w:t>
      </w:r>
      <w:r>
        <w:rPr>
          <w:rFonts w:ascii="Arial" w:eastAsia="Arial" w:hAnsi="Arial" w:cs="Arial"/>
          <w:spacing w:val="33"/>
          <w:w w:val="86"/>
          <w:sz w:val="24"/>
          <w:szCs w:val="24"/>
        </w:rPr>
        <w:t xml:space="preserve"> </w:t>
      </w:r>
      <w:r>
        <w:rPr>
          <w:rFonts w:ascii="Arial" w:eastAsia="Arial" w:hAnsi="Arial" w:cs="Arial"/>
          <w:w w:val="86"/>
          <w:sz w:val="24"/>
          <w:szCs w:val="24"/>
        </w:rPr>
        <w:t>issues</w:t>
      </w:r>
      <w:r>
        <w:rPr>
          <w:rFonts w:ascii="Arial" w:eastAsia="Arial" w:hAnsi="Arial" w:cs="Arial"/>
          <w:spacing w:val="-11"/>
          <w:w w:val="86"/>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89"/>
          <w:sz w:val="24"/>
          <w:szCs w:val="24"/>
        </w:rPr>
        <w:t xml:space="preserve">interest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w w:val="92"/>
          <w:sz w:val="24"/>
          <w:szCs w:val="24"/>
        </w:rPr>
        <w:t>Arizona</w:t>
      </w:r>
      <w:r>
        <w:rPr>
          <w:rFonts w:ascii="Arial" w:eastAsia="Arial" w:hAnsi="Arial" w:cs="Arial"/>
          <w:spacing w:val="23"/>
          <w:w w:val="92"/>
          <w:sz w:val="24"/>
          <w:szCs w:val="24"/>
        </w:rPr>
        <w:t xml:space="preserve"> </w:t>
      </w:r>
      <w:r>
        <w:rPr>
          <w:rFonts w:ascii="Arial" w:eastAsia="Arial" w:hAnsi="Arial" w:cs="Arial"/>
          <w:w w:val="92"/>
          <w:sz w:val="24"/>
          <w:szCs w:val="24"/>
        </w:rPr>
        <w:t>attorneys.</w:t>
      </w:r>
    </w:p>
    <w:p w:rsidR="002C647B" w:rsidRDefault="002C647B" w:rsidP="002C647B">
      <w:pPr>
        <w:spacing w:line="240" w:lineRule="exact"/>
        <w:rPr>
          <w:sz w:val="24"/>
          <w:szCs w:val="24"/>
        </w:rPr>
      </w:pPr>
    </w:p>
    <w:p w:rsidR="002C647B" w:rsidRDefault="002C647B" w:rsidP="002C647B">
      <w:pPr>
        <w:ind w:left="219" w:right="4815"/>
        <w:rPr>
          <w:rFonts w:ascii="Arial" w:eastAsia="Arial" w:hAnsi="Arial" w:cs="Arial"/>
          <w:sz w:val="24"/>
          <w:szCs w:val="24"/>
        </w:rPr>
      </w:pPr>
      <w:r>
        <w:rPr>
          <w:rFonts w:ascii="Arial" w:eastAsia="Arial" w:hAnsi="Arial" w:cs="Arial"/>
          <w:w w:val="97"/>
          <w:sz w:val="24"/>
          <w:szCs w:val="24"/>
        </w:rPr>
        <w:t>E</w:t>
      </w:r>
      <w:r>
        <w:rPr>
          <w:rFonts w:ascii="Arial" w:eastAsia="Arial" w:hAnsi="Arial" w:cs="Arial"/>
          <w:spacing w:val="-1"/>
          <w:w w:val="97"/>
          <w:sz w:val="24"/>
          <w:szCs w:val="24"/>
        </w:rPr>
        <w:t>t</w:t>
      </w:r>
      <w:r>
        <w:rPr>
          <w:rFonts w:ascii="Arial" w:eastAsia="Arial" w:hAnsi="Arial" w:cs="Arial"/>
          <w:w w:val="97"/>
          <w:sz w:val="24"/>
          <w:szCs w:val="24"/>
        </w:rPr>
        <w:t>h</w:t>
      </w:r>
      <w:r>
        <w:rPr>
          <w:rFonts w:ascii="Arial" w:eastAsia="Arial" w:hAnsi="Arial" w:cs="Arial"/>
          <w:spacing w:val="-1"/>
          <w:w w:val="97"/>
          <w:sz w:val="24"/>
          <w:szCs w:val="24"/>
        </w:rPr>
        <w:t>i</w:t>
      </w:r>
      <w:r>
        <w:rPr>
          <w:rFonts w:ascii="Arial" w:eastAsia="Arial" w:hAnsi="Arial" w:cs="Arial"/>
          <w:w w:val="97"/>
          <w:sz w:val="24"/>
          <w:szCs w:val="24"/>
        </w:rPr>
        <w:t>cs</w:t>
      </w:r>
      <w:r>
        <w:rPr>
          <w:rFonts w:ascii="Arial" w:eastAsia="Arial" w:hAnsi="Arial" w:cs="Arial"/>
          <w:spacing w:val="-1"/>
          <w:w w:val="97"/>
          <w:sz w:val="24"/>
          <w:szCs w:val="24"/>
        </w:rPr>
        <w:t xml:space="preserve"> </w:t>
      </w:r>
      <w:r>
        <w:rPr>
          <w:rFonts w:ascii="Arial" w:eastAsia="Arial" w:hAnsi="Arial" w:cs="Arial"/>
          <w:spacing w:val="-1"/>
          <w:sz w:val="24"/>
          <w:szCs w:val="24"/>
        </w:rPr>
        <w:t>H</w:t>
      </w:r>
      <w:r>
        <w:rPr>
          <w:rFonts w:ascii="Arial" w:eastAsia="Arial" w:hAnsi="Arial" w:cs="Arial"/>
          <w:sz w:val="24"/>
          <w:szCs w:val="24"/>
        </w:rPr>
        <w:t>ot</w:t>
      </w:r>
      <w:r>
        <w:rPr>
          <w:rFonts w:ascii="Arial" w:eastAsia="Arial" w:hAnsi="Arial" w:cs="Arial"/>
          <w:spacing w:val="-1"/>
          <w:sz w:val="24"/>
          <w:szCs w:val="24"/>
        </w:rPr>
        <w:t>l</w:t>
      </w:r>
      <w:r>
        <w:rPr>
          <w:rFonts w:ascii="Arial" w:eastAsia="Arial" w:hAnsi="Arial" w:cs="Arial"/>
          <w:sz w:val="24"/>
          <w:szCs w:val="24"/>
        </w:rPr>
        <w:t>ine</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2"/>
          <w:sz w:val="24"/>
          <w:szCs w:val="24"/>
        </w:rPr>
        <w:t>The</w:t>
      </w:r>
      <w:r>
        <w:rPr>
          <w:rFonts w:ascii="Arial" w:eastAsia="Arial" w:hAnsi="Arial" w:cs="Arial"/>
          <w:spacing w:val="-9"/>
          <w:w w:val="92"/>
          <w:sz w:val="24"/>
          <w:szCs w:val="24"/>
        </w:rPr>
        <w:t xml:space="preserve"> </w:t>
      </w:r>
      <w:r>
        <w:rPr>
          <w:rFonts w:ascii="Arial" w:eastAsia="Arial" w:hAnsi="Arial" w:cs="Arial"/>
          <w:w w:val="92"/>
          <w:sz w:val="24"/>
          <w:szCs w:val="24"/>
        </w:rPr>
        <w:t>Ethics</w:t>
      </w:r>
      <w:r>
        <w:rPr>
          <w:rFonts w:ascii="Arial" w:eastAsia="Arial" w:hAnsi="Arial" w:cs="Arial"/>
          <w:spacing w:val="-8"/>
          <w:w w:val="92"/>
          <w:sz w:val="24"/>
          <w:szCs w:val="24"/>
        </w:rPr>
        <w:t xml:space="preserve"> </w:t>
      </w:r>
      <w:r>
        <w:rPr>
          <w:rFonts w:ascii="Arial" w:eastAsia="Arial" w:hAnsi="Arial" w:cs="Arial"/>
          <w:w w:val="92"/>
          <w:sz w:val="24"/>
          <w:szCs w:val="24"/>
        </w:rPr>
        <w:t>Hotline</w:t>
      </w:r>
      <w:r>
        <w:rPr>
          <w:rFonts w:ascii="Arial" w:eastAsia="Arial" w:hAnsi="Arial" w:cs="Arial"/>
          <w:spacing w:val="29"/>
          <w:w w:val="92"/>
          <w:sz w:val="24"/>
          <w:szCs w:val="24"/>
        </w:rPr>
        <w:t xml:space="preserve"> </w:t>
      </w:r>
      <w:r>
        <w:rPr>
          <w:rFonts w:ascii="Arial" w:eastAsia="Arial" w:hAnsi="Arial" w:cs="Arial"/>
          <w:sz w:val="24"/>
          <w:szCs w:val="24"/>
        </w:rPr>
        <w:t>is</w:t>
      </w:r>
      <w:r>
        <w:rPr>
          <w:rFonts w:ascii="Arial" w:eastAsia="Arial" w:hAnsi="Arial" w:cs="Arial"/>
          <w:spacing w:val="-21"/>
          <w:sz w:val="24"/>
          <w:szCs w:val="24"/>
        </w:rPr>
        <w:t xml:space="preserve"> </w:t>
      </w:r>
      <w:r>
        <w:rPr>
          <w:rFonts w:ascii="Arial" w:eastAsia="Arial" w:hAnsi="Arial" w:cs="Arial"/>
          <w:w w:val="84"/>
          <w:sz w:val="24"/>
          <w:szCs w:val="24"/>
        </w:rPr>
        <w:t>a</w:t>
      </w:r>
      <w:r>
        <w:rPr>
          <w:rFonts w:ascii="Arial" w:eastAsia="Arial" w:hAnsi="Arial" w:cs="Arial"/>
          <w:spacing w:val="-2"/>
          <w:w w:val="84"/>
          <w:sz w:val="24"/>
          <w:szCs w:val="24"/>
        </w:rPr>
        <w:t xml:space="preserve"> </w:t>
      </w:r>
      <w:r>
        <w:rPr>
          <w:rFonts w:ascii="Arial" w:eastAsia="Arial" w:hAnsi="Arial" w:cs="Arial"/>
          <w:w w:val="84"/>
          <w:sz w:val="24"/>
          <w:szCs w:val="24"/>
        </w:rPr>
        <w:t>free</w:t>
      </w:r>
      <w:r>
        <w:rPr>
          <w:rFonts w:ascii="Arial" w:eastAsia="Arial" w:hAnsi="Arial" w:cs="Arial"/>
          <w:spacing w:val="29"/>
          <w:w w:val="84"/>
          <w:sz w:val="24"/>
          <w:szCs w:val="24"/>
        </w:rPr>
        <w:t xml:space="preserve"> </w:t>
      </w:r>
      <w:r>
        <w:rPr>
          <w:rFonts w:ascii="Arial" w:eastAsia="Arial" w:hAnsi="Arial" w:cs="Arial"/>
          <w:sz w:val="24"/>
          <w:szCs w:val="24"/>
        </w:rPr>
        <w:t xml:space="preserve">service </w:t>
      </w:r>
      <w:r>
        <w:rPr>
          <w:rFonts w:ascii="Arial" w:eastAsia="Arial" w:hAnsi="Arial" w:cs="Arial"/>
          <w:w w:val="90"/>
          <w:sz w:val="24"/>
          <w:szCs w:val="24"/>
        </w:rPr>
        <w:t>providing</w:t>
      </w:r>
      <w:r>
        <w:rPr>
          <w:rFonts w:ascii="Arial" w:eastAsia="Arial" w:hAnsi="Arial" w:cs="Arial"/>
          <w:spacing w:val="48"/>
          <w:w w:val="90"/>
          <w:sz w:val="24"/>
          <w:szCs w:val="24"/>
        </w:rPr>
        <w:t xml:space="preserve"> </w:t>
      </w:r>
      <w:r>
        <w:rPr>
          <w:rFonts w:ascii="Arial" w:eastAsia="Arial" w:hAnsi="Arial" w:cs="Arial"/>
          <w:w w:val="90"/>
          <w:sz w:val="24"/>
          <w:szCs w:val="24"/>
        </w:rPr>
        <w:t>ethical</w:t>
      </w:r>
      <w:r>
        <w:rPr>
          <w:rFonts w:ascii="Arial" w:eastAsia="Arial" w:hAnsi="Arial" w:cs="Arial"/>
          <w:spacing w:val="15"/>
          <w:w w:val="90"/>
          <w:sz w:val="24"/>
          <w:szCs w:val="24"/>
        </w:rPr>
        <w:t xml:space="preserve"> </w:t>
      </w:r>
      <w:r>
        <w:rPr>
          <w:rFonts w:ascii="Arial" w:eastAsia="Arial" w:hAnsi="Arial" w:cs="Arial"/>
          <w:w w:val="90"/>
          <w:sz w:val="24"/>
          <w:szCs w:val="24"/>
        </w:rPr>
        <w:t>guidance</w:t>
      </w:r>
      <w:r>
        <w:rPr>
          <w:rFonts w:ascii="Arial" w:eastAsia="Arial" w:hAnsi="Arial" w:cs="Arial"/>
          <w:spacing w:val="-20"/>
          <w:w w:val="90"/>
          <w:sz w:val="24"/>
          <w:szCs w:val="24"/>
        </w:rPr>
        <w:t xml:space="preserve"> </w:t>
      </w:r>
      <w:r>
        <w:rPr>
          <w:rFonts w:ascii="Arial" w:eastAsia="Arial" w:hAnsi="Arial" w:cs="Arial"/>
          <w:sz w:val="24"/>
          <w:szCs w:val="24"/>
        </w:rPr>
        <w:t>to</w:t>
      </w:r>
      <w:r>
        <w:rPr>
          <w:rFonts w:ascii="Arial" w:eastAsia="Arial" w:hAnsi="Arial" w:cs="Arial"/>
          <w:spacing w:val="-22"/>
          <w:sz w:val="24"/>
          <w:szCs w:val="24"/>
        </w:rPr>
        <w:t xml:space="preserve"> </w:t>
      </w:r>
      <w:r>
        <w:rPr>
          <w:rFonts w:ascii="Arial" w:eastAsia="Arial" w:hAnsi="Arial" w:cs="Arial"/>
          <w:sz w:val="24"/>
          <w:szCs w:val="24"/>
        </w:rPr>
        <w:t>all</w:t>
      </w:r>
      <w:r>
        <w:rPr>
          <w:rFonts w:ascii="Arial" w:eastAsia="Arial" w:hAnsi="Arial" w:cs="Arial"/>
          <w:spacing w:val="-9"/>
          <w:sz w:val="24"/>
          <w:szCs w:val="24"/>
        </w:rPr>
        <w:t xml:space="preserve"> </w:t>
      </w:r>
      <w:r>
        <w:rPr>
          <w:rFonts w:ascii="Arial" w:eastAsia="Arial" w:hAnsi="Arial" w:cs="Arial"/>
          <w:w w:val="89"/>
          <w:sz w:val="24"/>
          <w:szCs w:val="24"/>
        </w:rPr>
        <w:t xml:space="preserve">attorneys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Arizona.</w:t>
      </w:r>
    </w:p>
    <w:p w:rsidR="002C647B" w:rsidRDefault="002C647B" w:rsidP="002C647B">
      <w:pPr>
        <w:spacing w:line="240" w:lineRule="exact"/>
        <w:rPr>
          <w:sz w:val="24"/>
          <w:szCs w:val="24"/>
        </w:rPr>
      </w:pPr>
    </w:p>
    <w:p w:rsidR="002C647B" w:rsidRDefault="002C647B" w:rsidP="002C647B">
      <w:pPr>
        <w:spacing w:line="239" w:lineRule="auto"/>
        <w:ind w:left="219" w:right="5335"/>
        <w:rPr>
          <w:rFonts w:ascii="Arial" w:eastAsia="Arial" w:hAnsi="Arial" w:cs="Arial"/>
          <w:sz w:val="24"/>
          <w:szCs w:val="24"/>
        </w:rPr>
      </w:pPr>
      <w:r>
        <w:rPr>
          <w:rFonts w:ascii="Arial" w:eastAsia="Arial" w:hAnsi="Arial" w:cs="Arial"/>
          <w:w w:val="98"/>
          <w:sz w:val="24"/>
          <w:szCs w:val="24"/>
        </w:rPr>
        <w:t>Membership</w:t>
      </w:r>
      <w:r>
        <w:rPr>
          <w:rFonts w:ascii="Arial" w:eastAsia="Arial" w:hAnsi="Arial" w:cs="Arial"/>
          <w:spacing w:val="-6"/>
          <w:w w:val="98"/>
          <w:sz w:val="24"/>
          <w:szCs w:val="24"/>
        </w:rPr>
        <w:t xml:space="preserve"> </w:t>
      </w:r>
      <w:r>
        <w:rPr>
          <w:rFonts w:ascii="Arial" w:eastAsia="Arial" w:hAnsi="Arial" w:cs="Arial"/>
          <w:sz w:val="24"/>
          <w:szCs w:val="24"/>
        </w:rPr>
        <w:t>Directory</w:t>
      </w:r>
      <w:r>
        <w:rPr>
          <w:rFonts w:ascii="Arial" w:eastAsia="Arial" w:hAnsi="Arial" w:cs="Arial"/>
          <w:spacing w:val="12"/>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sz w:val="24"/>
          <w:szCs w:val="24"/>
        </w:rPr>
        <w:t>All</w:t>
      </w:r>
      <w:r>
        <w:rPr>
          <w:rFonts w:ascii="Arial" w:eastAsia="Arial" w:hAnsi="Arial" w:cs="Arial"/>
          <w:spacing w:val="33"/>
          <w:sz w:val="24"/>
          <w:szCs w:val="24"/>
        </w:rPr>
        <w:t xml:space="preserve"> </w:t>
      </w:r>
      <w:r>
        <w:rPr>
          <w:rFonts w:ascii="Arial" w:eastAsia="Arial" w:hAnsi="Arial" w:cs="Arial"/>
          <w:w w:val="91"/>
          <w:sz w:val="24"/>
          <w:szCs w:val="24"/>
        </w:rPr>
        <w:t>attorneys</w:t>
      </w:r>
      <w:r>
        <w:rPr>
          <w:rFonts w:ascii="Arial" w:eastAsia="Arial" w:hAnsi="Arial" w:cs="Arial"/>
          <w:spacing w:val="-21"/>
          <w:w w:val="91"/>
          <w:sz w:val="24"/>
          <w:szCs w:val="24"/>
        </w:rPr>
        <w:t xml:space="preserve"> </w:t>
      </w:r>
      <w:r>
        <w:rPr>
          <w:rFonts w:ascii="Arial" w:eastAsia="Arial" w:hAnsi="Arial" w:cs="Arial"/>
          <w:w w:val="91"/>
          <w:sz w:val="24"/>
          <w:szCs w:val="24"/>
        </w:rPr>
        <w:t>who</w:t>
      </w:r>
      <w:r>
        <w:rPr>
          <w:rFonts w:ascii="Arial" w:eastAsia="Arial" w:hAnsi="Arial" w:cs="Arial"/>
          <w:spacing w:val="8"/>
          <w:w w:val="91"/>
          <w:sz w:val="24"/>
          <w:szCs w:val="24"/>
        </w:rPr>
        <w:t xml:space="preserve"> </w:t>
      </w:r>
      <w:r>
        <w:rPr>
          <w:rFonts w:ascii="Arial" w:eastAsia="Arial" w:hAnsi="Arial" w:cs="Arial"/>
          <w:sz w:val="24"/>
          <w:szCs w:val="24"/>
        </w:rPr>
        <w:t xml:space="preserve">are </w:t>
      </w:r>
      <w:r>
        <w:rPr>
          <w:rFonts w:ascii="Arial" w:eastAsia="Arial" w:hAnsi="Arial" w:cs="Arial"/>
          <w:w w:val="89"/>
          <w:sz w:val="24"/>
          <w:szCs w:val="24"/>
        </w:rPr>
        <w:t xml:space="preserve">licensed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w w:val="89"/>
          <w:sz w:val="24"/>
          <w:szCs w:val="24"/>
        </w:rPr>
        <w:t>Arizona</w:t>
      </w:r>
      <w:r>
        <w:rPr>
          <w:rFonts w:ascii="Arial" w:eastAsia="Arial" w:hAnsi="Arial" w:cs="Arial"/>
          <w:spacing w:val="49"/>
          <w:w w:val="89"/>
          <w:sz w:val="24"/>
          <w:szCs w:val="24"/>
        </w:rPr>
        <w:t xml:space="preserve"> </w:t>
      </w:r>
      <w:r>
        <w:rPr>
          <w:rFonts w:ascii="Arial" w:eastAsia="Arial" w:hAnsi="Arial" w:cs="Arial"/>
          <w:w w:val="89"/>
          <w:sz w:val="24"/>
          <w:szCs w:val="24"/>
        </w:rPr>
        <w:t>are</w:t>
      </w:r>
      <w:r>
        <w:rPr>
          <w:rFonts w:ascii="Arial" w:eastAsia="Arial" w:hAnsi="Arial" w:cs="Arial"/>
          <w:spacing w:val="-17"/>
          <w:w w:val="89"/>
          <w:sz w:val="24"/>
          <w:szCs w:val="24"/>
        </w:rPr>
        <w:t xml:space="preserve"> </w:t>
      </w:r>
      <w:r>
        <w:rPr>
          <w:rFonts w:ascii="Arial" w:eastAsia="Arial" w:hAnsi="Arial" w:cs="Arial"/>
          <w:w w:val="89"/>
          <w:sz w:val="24"/>
          <w:szCs w:val="24"/>
        </w:rPr>
        <w:t>listed</w:t>
      </w:r>
      <w:r>
        <w:rPr>
          <w:rFonts w:ascii="Arial" w:eastAsia="Arial" w:hAnsi="Arial" w:cs="Arial"/>
          <w:spacing w:val="19"/>
          <w:w w:val="89"/>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w w:val="84"/>
          <w:sz w:val="24"/>
          <w:szCs w:val="24"/>
        </w:rPr>
        <w:t>an</w:t>
      </w:r>
      <w:r>
        <w:rPr>
          <w:rFonts w:ascii="Arial" w:eastAsia="Arial" w:hAnsi="Arial" w:cs="Arial"/>
          <w:spacing w:val="4"/>
          <w:w w:val="84"/>
          <w:sz w:val="24"/>
          <w:szCs w:val="24"/>
        </w:rPr>
        <w:t xml:space="preserve"> </w:t>
      </w:r>
      <w:r>
        <w:rPr>
          <w:rFonts w:ascii="Arial" w:eastAsia="Arial" w:hAnsi="Arial" w:cs="Arial"/>
          <w:sz w:val="24"/>
          <w:szCs w:val="24"/>
        </w:rPr>
        <w:t xml:space="preserve">easy-to-use, </w:t>
      </w:r>
      <w:r>
        <w:rPr>
          <w:rFonts w:ascii="Arial" w:eastAsia="Arial" w:hAnsi="Arial" w:cs="Arial"/>
          <w:w w:val="91"/>
          <w:sz w:val="24"/>
          <w:szCs w:val="24"/>
        </w:rPr>
        <w:t xml:space="preserve">publicly-accessible </w:t>
      </w:r>
      <w:r>
        <w:rPr>
          <w:rFonts w:ascii="Arial" w:eastAsia="Arial" w:hAnsi="Arial" w:cs="Arial"/>
          <w:sz w:val="24"/>
          <w:szCs w:val="24"/>
        </w:rPr>
        <w:t>directory.</w:t>
      </w:r>
    </w:p>
    <w:p w:rsidR="002C647B" w:rsidRDefault="002C647B" w:rsidP="002C647B">
      <w:pPr>
        <w:spacing w:line="240" w:lineRule="exact"/>
        <w:rPr>
          <w:sz w:val="24"/>
          <w:szCs w:val="24"/>
        </w:rPr>
      </w:pPr>
    </w:p>
    <w:p w:rsidR="002C647B" w:rsidRDefault="002C647B" w:rsidP="002C647B">
      <w:pPr>
        <w:ind w:left="219" w:right="-20"/>
        <w:rPr>
          <w:rFonts w:ascii="Arial" w:eastAsia="Arial" w:hAnsi="Arial" w:cs="Arial"/>
          <w:sz w:val="24"/>
          <w:szCs w:val="24"/>
        </w:rPr>
      </w:pPr>
      <w:r>
        <w:rPr>
          <w:rFonts w:ascii="Arial" w:eastAsia="Arial" w:hAnsi="Arial" w:cs="Arial"/>
          <w:sz w:val="24"/>
          <w:szCs w:val="24"/>
        </w:rPr>
        <w:t>Law</w:t>
      </w:r>
      <w:r>
        <w:rPr>
          <w:rFonts w:ascii="Arial" w:eastAsia="Arial" w:hAnsi="Arial" w:cs="Arial"/>
          <w:spacing w:val="6"/>
          <w:sz w:val="24"/>
          <w:szCs w:val="24"/>
        </w:rPr>
        <w:t xml:space="preserve"> </w:t>
      </w:r>
      <w:r>
        <w:rPr>
          <w:rFonts w:ascii="Arial" w:eastAsia="Arial" w:hAnsi="Arial" w:cs="Arial"/>
          <w:sz w:val="24"/>
          <w:szCs w:val="24"/>
        </w:rPr>
        <w:t>office</w:t>
      </w:r>
      <w:r>
        <w:rPr>
          <w:rFonts w:ascii="Arial" w:eastAsia="Arial" w:hAnsi="Arial" w:cs="Arial"/>
          <w:spacing w:val="-24"/>
          <w:sz w:val="24"/>
          <w:szCs w:val="24"/>
        </w:rPr>
        <w:t xml:space="preserve"> </w:t>
      </w:r>
      <w:r>
        <w:rPr>
          <w:rFonts w:ascii="Arial" w:eastAsia="Arial" w:hAnsi="Arial" w:cs="Arial"/>
          <w:w w:val="90"/>
          <w:sz w:val="24"/>
          <w:szCs w:val="24"/>
        </w:rPr>
        <w:t>management</w:t>
      </w:r>
      <w:r>
        <w:rPr>
          <w:rFonts w:ascii="Arial" w:eastAsia="Arial" w:hAnsi="Arial" w:cs="Arial"/>
          <w:spacing w:val="56"/>
          <w:w w:val="90"/>
          <w:sz w:val="24"/>
          <w:szCs w:val="24"/>
        </w:rPr>
        <w:t xml:space="preserve"> </w:t>
      </w:r>
      <w:r>
        <w:rPr>
          <w:rFonts w:ascii="Arial" w:eastAsia="Arial" w:hAnsi="Arial" w:cs="Arial"/>
          <w:w w:val="90"/>
          <w:sz w:val="24"/>
          <w:szCs w:val="24"/>
        </w:rPr>
        <w:t>assistance</w:t>
      </w:r>
      <w:r>
        <w:rPr>
          <w:rFonts w:ascii="Arial" w:eastAsia="Arial" w:hAnsi="Arial" w:cs="Arial"/>
          <w:spacing w:val="-12"/>
          <w:w w:val="90"/>
          <w:sz w:val="24"/>
          <w:szCs w:val="24"/>
        </w:rPr>
        <w:t xml:space="preserve"> </w:t>
      </w:r>
      <w:r>
        <w:rPr>
          <w:rFonts w:ascii="Arial" w:eastAsia="Arial" w:hAnsi="Arial" w:cs="Arial"/>
          <w:w w:val="101"/>
          <w:sz w:val="24"/>
          <w:szCs w:val="24"/>
        </w:rPr>
        <w:t>program</w:t>
      </w:r>
    </w:p>
    <w:p w:rsidR="002C647B" w:rsidRDefault="002C647B" w:rsidP="002C647B">
      <w:pPr>
        <w:ind w:left="219" w:right="4568"/>
        <w:rPr>
          <w:rFonts w:ascii="Arial" w:eastAsia="Arial" w:hAnsi="Arial" w:cs="Arial"/>
          <w:sz w:val="24"/>
          <w:szCs w:val="24"/>
        </w:rPr>
      </w:pPr>
      <w:r>
        <w:rPr>
          <w:rFonts w:ascii="Arial" w:eastAsia="Arial" w:hAnsi="Arial" w:cs="Arial"/>
          <w:w w:val="94"/>
          <w:sz w:val="24"/>
          <w:szCs w:val="24"/>
        </w:rPr>
        <w:t>(Practice</w:t>
      </w:r>
      <w:r>
        <w:rPr>
          <w:rFonts w:ascii="Arial" w:eastAsia="Arial" w:hAnsi="Arial" w:cs="Arial"/>
          <w:spacing w:val="25"/>
          <w:w w:val="94"/>
          <w:sz w:val="24"/>
          <w:szCs w:val="24"/>
        </w:rPr>
        <w:t xml:space="preserve"> </w:t>
      </w:r>
      <w:r>
        <w:rPr>
          <w:rFonts w:ascii="Arial" w:eastAsia="Arial" w:hAnsi="Arial" w:cs="Arial"/>
          <w:w w:val="94"/>
          <w:sz w:val="24"/>
          <w:szCs w:val="24"/>
        </w:rPr>
        <w:t>2.0)</w:t>
      </w:r>
      <w:r>
        <w:rPr>
          <w:rFonts w:ascii="Arial" w:eastAsia="Arial" w:hAnsi="Arial" w:cs="Arial"/>
          <w:spacing w:val="-14"/>
          <w:w w:val="94"/>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8"/>
          <w:sz w:val="24"/>
          <w:szCs w:val="24"/>
        </w:rPr>
        <w:t>Provides</w:t>
      </w:r>
      <w:r>
        <w:rPr>
          <w:rFonts w:ascii="Arial" w:eastAsia="Arial" w:hAnsi="Arial" w:cs="Arial"/>
          <w:spacing w:val="10"/>
          <w:w w:val="88"/>
          <w:sz w:val="24"/>
          <w:szCs w:val="24"/>
        </w:rPr>
        <w:t xml:space="preserve"> </w:t>
      </w:r>
      <w:r>
        <w:rPr>
          <w:rFonts w:ascii="Arial" w:eastAsia="Arial" w:hAnsi="Arial" w:cs="Arial"/>
          <w:w w:val="88"/>
          <w:sz w:val="24"/>
          <w:szCs w:val="24"/>
        </w:rPr>
        <w:t>practice</w:t>
      </w:r>
      <w:r>
        <w:rPr>
          <w:rFonts w:ascii="Arial" w:eastAsia="Arial" w:hAnsi="Arial" w:cs="Arial"/>
          <w:spacing w:val="18"/>
          <w:w w:val="88"/>
          <w:sz w:val="24"/>
          <w:szCs w:val="24"/>
        </w:rPr>
        <w:t xml:space="preserve"> </w:t>
      </w:r>
      <w:r>
        <w:rPr>
          <w:rFonts w:ascii="Arial" w:eastAsia="Arial" w:hAnsi="Arial" w:cs="Arial"/>
          <w:w w:val="88"/>
          <w:sz w:val="24"/>
          <w:szCs w:val="24"/>
        </w:rPr>
        <w:t>management</w:t>
      </w:r>
      <w:r>
        <w:rPr>
          <w:rFonts w:ascii="Arial" w:eastAsia="Arial" w:hAnsi="Arial" w:cs="Arial"/>
          <w:spacing w:val="-12"/>
          <w:w w:val="88"/>
          <w:sz w:val="24"/>
          <w:szCs w:val="24"/>
        </w:rPr>
        <w:t xml:space="preserve"> </w:t>
      </w:r>
      <w:r>
        <w:rPr>
          <w:rFonts w:ascii="Arial" w:eastAsia="Arial" w:hAnsi="Arial" w:cs="Arial"/>
          <w:w w:val="88"/>
          <w:sz w:val="24"/>
          <w:szCs w:val="24"/>
        </w:rPr>
        <w:t>help</w:t>
      </w:r>
      <w:r>
        <w:rPr>
          <w:rFonts w:ascii="Arial" w:eastAsia="Arial" w:hAnsi="Arial" w:cs="Arial"/>
          <w:spacing w:val="15"/>
          <w:w w:val="88"/>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w w:val="79"/>
          <w:sz w:val="24"/>
          <w:szCs w:val="24"/>
        </w:rPr>
        <w:t xml:space="preserve">a </w:t>
      </w:r>
      <w:r>
        <w:rPr>
          <w:rFonts w:ascii="Arial" w:eastAsia="Arial" w:hAnsi="Arial" w:cs="Arial"/>
          <w:w w:val="94"/>
          <w:sz w:val="24"/>
          <w:szCs w:val="24"/>
        </w:rPr>
        <w:t>variety</w:t>
      </w:r>
      <w:r>
        <w:rPr>
          <w:rFonts w:ascii="Arial" w:eastAsia="Arial" w:hAnsi="Arial" w:cs="Arial"/>
          <w:spacing w:val="-3"/>
          <w:w w:val="94"/>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83"/>
          <w:sz w:val="24"/>
          <w:szCs w:val="24"/>
        </w:rPr>
        <w:t>areas:</w:t>
      </w:r>
    </w:p>
    <w:p w:rsidR="002C647B" w:rsidRDefault="002C647B" w:rsidP="002C647B">
      <w:pPr>
        <w:spacing w:line="240" w:lineRule="exact"/>
        <w:rPr>
          <w:sz w:val="24"/>
          <w:szCs w:val="24"/>
        </w:rPr>
      </w:pPr>
    </w:p>
    <w:p w:rsidR="002C647B" w:rsidRDefault="002C647B" w:rsidP="002C647B">
      <w:pPr>
        <w:ind w:left="615" w:right="-20"/>
        <w:rPr>
          <w:rFonts w:ascii="Arial" w:eastAsia="Arial" w:hAnsi="Arial" w:cs="Arial"/>
          <w:sz w:val="24"/>
          <w:szCs w:val="24"/>
        </w:rPr>
      </w:pPr>
      <w:r>
        <w:rPr>
          <w:rFonts w:ascii="Arial" w:eastAsia="Arial" w:hAnsi="Arial" w:cs="Arial"/>
          <w:sz w:val="24"/>
          <w:szCs w:val="24"/>
        </w:rPr>
        <w:t>•</w:t>
      </w:r>
      <w:r>
        <w:rPr>
          <w:rFonts w:ascii="Arial" w:eastAsia="Arial" w:hAnsi="Arial" w:cs="Arial"/>
          <w:spacing w:val="54"/>
          <w:sz w:val="24"/>
          <w:szCs w:val="24"/>
        </w:rPr>
        <w:t xml:space="preserve"> </w:t>
      </w:r>
      <w:r>
        <w:rPr>
          <w:rFonts w:ascii="Arial" w:eastAsia="Arial" w:hAnsi="Arial" w:cs="Arial"/>
          <w:spacing w:val="1"/>
          <w:sz w:val="24"/>
          <w:szCs w:val="24"/>
        </w:rPr>
        <w:t>T</w:t>
      </w:r>
      <w:r>
        <w:rPr>
          <w:rFonts w:ascii="Arial" w:eastAsia="Arial" w:hAnsi="Arial" w:cs="Arial"/>
          <w:sz w:val="24"/>
          <w:szCs w:val="24"/>
        </w:rPr>
        <w:t>echnology</w:t>
      </w:r>
    </w:p>
    <w:p w:rsidR="002C647B" w:rsidRDefault="002C647B" w:rsidP="002C647B">
      <w:pPr>
        <w:ind w:left="615" w:right="-20"/>
        <w:rPr>
          <w:rFonts w:ascii="Arial" w:eastAsia="Arial" w:hAnsi="Arial" w:cs="Arial"/>
          <w:sz w:val="24"/>
          <w:szCs w:val="24"/>
        </w:rPr>
      </w:pPr>
      <w:r>
        <w:rPr>
          <w:rFonts w:ascii="Arial" w:eastAsia="Arial" w:hAnsi="Arial" w:cs="Arial"/>
          <w:sz w:val="24"/>
          <w:szCs w:val="24"/>
        </w:rPr>
        <w:t>•</w:t>
      </w:r>
      <w:r>
        <w:rPr>
          <w:rFonts w:ascii="Arial" w:eastAsia="Arial" w:hAnsi="Arial" w:cs="Arial"/>
          <w:spacing w:val="53"/>
          <w:sz w:val="24"/>
          <w:szCs w:val="24"/>
        </w:rPr>
        <w:t xml:space="preserve"> </w:t>
      </w:r>
      <w:r>
        <w:rPr>
          <w:rFonts w:ascii="Arial" w:eastAsia="Arial" w:hAnsi="Arial" w:cs="Arial"/>
          <w:spacing w:val="1"/>
          <w:w w:val="87"/>
          <w:sz w:val="24"/>
          <w:szCs w:val="24"/>
        </w:rPr>
        <w:t>B</w:t>
      </w:r>
      <w:r>
        <w:rPr>
          <w:rFonts w:ascii="Arial" w:eastAsia="Arial" w:hAnsi="Arial" w:cs="Arial"/>
          <w:w w:val="87"/>
          <w:sz w:val="24"/>
          <w:szCs w:val="24"/>
        </w:rPr>
        <w:t>usiness</w:t>
      </w:r>
      <w:r>
        <w:rPr>
          <w:rFonts w:ascii="Arial" w:eastAsia="Arial" w:hAnsi="Arial" w:cs="Arial"/>
          <w:spacing w:val="5"/>
          <w:w w:val="87"/>
          <w:sz w:val="24"/>
          <w:szCs w:val="24"/>
        </w:rPr>
        <w:t xml:space="preserve"> </w:t>
      </w:r>
      <w:r>
        <w:rPr>
          <w:rFonts w:ascii="Arial" w:eastAsia="Arial" w:hAnsi="Arial" w:cs="Arial"/>
          <w:sz w:val="24"/>
          <w:szCs w:val="24"/>
        </w:rPr>
        <w:t>Development</w:t>
      </w:r>
    </w:p>
    <w:p w:rsidR="002C647B" w:rsidRDefault="002C647B" w:rsidP="002C647B">
      <w:pPr>
        <w:ind w:left="615" w:right="-20"/>
        <w:rPr>
          <w:rFonts w:ascii="Arial" w:eastAsia="Arial" w:hAnsi="Arial" w:cs="Arial"/>
          <w:sz w:val="24"/>
          <w:szCs w:val="24"/>
        </w:rPr>
      </w:pPr>
      <w:r>
        <w:rPr>
          <w:rFonts w:ascii="Arial" w:eastAsia="Arial" w:hAnsi="Arial" w:cs="Arial"/>
          <w:sz w:val="24"/>
          <w:szCs w:val="24"/>
        </w:rPr>
        <w:t>•</w:t>
      </w:r>
      <w:r>
        <w:rPr>
          <w:rFonts w:ascii="Arial" w:eastAsia="Arial" w:hAnsi="Arial" w:cs="Arial"/>
          <w:spacing w:val="53"/>
          <w:sz w:val="24"/>
          <w:szCs w:val="24"/>
        </w:rPr>
        <w:t xml:space="preserve"> </w:t>
      </w:r>
      <w:r>
        <w:rPr>
          <w:rFonts w:ascii="Arial" w:eastAsia="Arial" w:hAnsi="Arial" w:cs="Arial"/>
          <w:spacing w:val="1"/>
          <w:w w:val="92"/>
          <w:sz w:val="24"/>
          <w:szCs w:val="24"/>
        </w:rPr>
        <w:t>S</w:t>
      </w:r>
      <w:r>
        <w:rPr>
          <w:rFonts w:ascii="Arial" w:eastAsia="Arial" w:hAnsi="Arial" w:cs="Arial"/>
          <w:w w:val="92"/>
          <w:sz w:val="24"/>
          <w:szCs w:val="24"/>
        </w:rPr>
        <w:t>ocial</w:t>
      </w:r>
      <w:r>
        <w:rPr>
          <w:rFonts w:ascii="Arial" w:eastAsia="Arial" w:hAnsi="Arial" w:cs="Arial"/>
          <w:spacing w:val="-6"/>
          <w:w w:val="92"/>
          <w:sz w:val="24"/>
          <w:szCs w:val="24"/>
        </w:rPr>
        <w:t xml:space="preserve"> </w:t>
      </w:r>
      <w:r>
        <w:rPr>
          <w:rFonts w:ascii="Arial" w:eastAsia="Arial" w:hAnsi="Arial" w:cs="Arial"/>
          <w:w w:val="92"/>
          <w:sz w:val="24"/>
          <w:szCs w:val="24"/>
        </w:rPr>
        <w:t>Media</w:t>
      </w:r>
      <w:r>
        <w:rPr>
          <w:rFonts w:ascii="Arial" w:eastAsia="Arial" w:hAnsi="Arial" w:cs="Arial"/>
          <w:spacing w:val="5"/>
          <w:w w:val="92"/>
          <w:sz w:val="24"/>
          <w:szCs w:val="24"/>
        </w:rPr>
        <w:t xml:space="preserve"> </w:t>
      </w:r>
      <w:r>
        <w:rPr>
          <w:rFonts w:ascii="Arial" w:eastAsia="Arial" w:hAnsi="Arial" w:cs="Arial"/>
          <w:sz w:val="24"/>
          <w:szCs w:val="24"/>
        </w:rPr>
        <w:t>advice</w:t>
      </w:r>
    </w:p>
    <w:p w:rsidR="002C647B" w:rsidRDefault="002C647B" w:rsidP="002C647B">
      <w:pPr>
        <w:ind w:left="615" w:right="-20"/>
        <w:rPr>
          <w:rFonts w:ascii="Arial" w:eastAsia="Arial" w:hAnsi="Arial" w:cs="Arial"/>
          <w:sz w:val="24"/>
          <w:szCs w:val="24"/>
        </w:rPr>
      </w:pPr>
      <w:r>
        <w:rPr>
          <w:rFonts w:ascii="Arial" w:eastAsia="Arial" w:hAnsi="Arial" w:cs="Arial"/>
          <w:sz w:val="24"/>
          <w:szCs w:val="24"/>
        </w:rPr>
        <w:t>•</w:t>
      </w:r>
      <w:r>
        <w:rPr>
          <w:rFonts w:ascii="Arial" w:eastAsia="Arial" w:hAnsi="Arial" w:cs="Arial"/>
          <w:spacing w:val="54"/>
          <w:sz w:val="24"/>
          <w:szCs w:val="24"/>
        </w:rPr>
        <w:t xml:space="preserve"> </w:t>
      </w:r>
      <w:r>
        <w:rPr>
          <w:rFonts w:ascii="Arial" w:eastAsia="Arial" w:hAnsi="Arial" w:cs="Arial"/>
          <w:spacing w:val="1"/>
          <w:w w:val="87"/>
          <w:sz w:val="24"/>
          <w:szCs w:val="24"/>
        </w:rPr>
        <w:t>F</w:t>
      </w:r>
      <w:r>
        <w:rPr>
          <w:rFonts w:ascii="Arial" w:eastAsia="Arial" w:hAnsi="Arial" w:cs="Arial"/>
          <w:w w:val="87"/>
          <w:sz w:val="24"/>
          <w:szCs w:val="24"/>
        </w:rPr>
        <w:t>ree</w:t>
      </w:r>
      <w:r>
        <w:rPr>
          <w:rFonts w:ascii="Arial" w:eastAsia="Arial" w:hAnsi="Arial" w:cs="Arial"/>
          <w:spacing w:val="-3"/>
          <w:w w:val="87"/>
          <w:sz w:val="24"/>
          <w:szCs w:val="24"/>
        </w:rPr>
        <w:t xml:space="preserve"> </w:t>
      </w:r>
      <w:r>
        <w:rPr>
          <w:rFonts w:ascii="Arial" w:eastAsia="Arial" w:hAnsi="Arial" w:cs="Arial"/>
          <w:w w:val="87"/>
          <w:sz w:val="24"/>
          <w:szCs w:val="24"/>
        </w:rPr>
        <w:t>Forms</w:t>
      </w:r>
      <w:r>
        <w:rPr>
          <w:rFonts w:ascii="Arial" w:eastAsia="Arial" w:hAnsi="Arial" w:cs="Arial"/>
          <w:spacing w:val="22"/>
          <w:w w:val="87"/>
          <w:sz w:val="24"/>
          <w:szCs w:val="24"/>
        </w:rPr>
        <w:t xml:space="preserve"> </w:t>
      </w:r>
      <w:r>
        <w:rPr>
          <w:rFonts w:ascii="Arial" w:eastAsia="Arial" w:hAnsi="Arial" w:cs="Arial"/>
          <w:w w:val="87"/>
          <w:sz w:val="24"/>
          <w:szCs w:val="24"/>
        </w:rPr>
        <w:t>and</w:t>
      </w:r>
      <w:r>
        <w:rPr>
          <w:rFonts w:ascii="Arial" w:eastAsia="Arial" w:hAnsi="Arial" w:cs="Arial"/>
          <w:spacing w:val="-2"/>
          <w:w w:val="87"/>
          <w:sz w:val="24"/>
          <w:szCs w:val="24"/>
        </w:rPr>
        <w:t xml:space="preserve"> </w:t>
      </w:r>
      <w:r>
        <w:rPr>
          <w:rFonts w:ascii="Arial" w:eastAsia="Arial" w:hAnsi="Arial" w:cs="Arial"/>
          <w:sz w:val="24"/>
          <w:szCs w:val="24"/>
        </w:rPr>
        <w:t>templates</w:t>
      </w:r>
    </w:p>
    <w:p w:rsidR="002C647B" w:rsidRDefault="002C647B" w:rsidP="002C647B">
      <w:pPr>
        <w:spacing w:line="275" w:lineRule="exact"/>
        <w:ind w:left="615" w:right="-20"/>
        <w:rPr>
          <w:rFonts w:ascii="Arial" w:eastAsia="Arial" w:hAnsi="Arial" w:cs="Arial"/>
          <w:sz w:val="24"/>
          <w:szCs w:val="24"/>
        </w:rPr>
      </w:pPr>
      <w:r>
        <w:rPr>
          <w:rFonts w:ascii="Arial" w:eastAsia="Arial" w:hAnsi="Arial" w:cs="Arial"/>
          <w:sz w:val="24"/>
          <w:szCs w:val="24"/>
        </w:rPr>
        <w:t>•</w:t>
      </w:r>
      <w:r>
        <w:rPr>
          <w:rFonts w:ascii="Arial" w:eastAsia="Arial" w:hAnsi="Arial" w:cs="Arial"/>
          <w:spacing w:val="53"/>
          <w:sz w:val="24"/>
          <w:szCs w:val="24"/>
        </w:rPr>
        <w:t xml:space="preserve"> </w:t>
      </w:r>
      <w:r>
        <w:rPr>
          <w:rFonts w:ascii="Arial" w:eastAsia="Arial" w:hAnsi="Arial" w:cs="Arial"/>
          <w:spacing w:val="1"/>
          <w:w w:val="86"/>
          <w:sz w:val="24"/>
          <w:szCs w:val="24"/>
        </w:rPr>
        <w:t>S</w:t>
      </w:r>
      <w:r>
        <w:rPr>
          <w:rFonts w:ascii="Arial" w:eastAsia="Arial" w:hAnsi="Arial" w:cs="Arial"/>
          <w:w w:val="86"/>
          <w:sz w:val="24"/>
          <w:szCs w:val="24"/>
        </w:rPr>
        <w:t>uccession</w:t>
      </w:r>
      <w:r>
        <w:rPr>
          <w:rFonts w:ascii="Arial" w:eastAsia="Arial" w:hAnsi="Arial" w:cs="Arial"/>
          <w:spacing w:val="8"/>
          <w:w w:val="86"/>
          <w:sz w:val="24"/>
          <w:szCs w:val="24"/>
        </w:rPr>
        <w:t xml:space="preserve"> </w:t>
      </w:r>
      <w:r>
        <w:rPr>
          <w:rFonts w:ascii="Arial" w:eastAsia="Arial" w:hAnsi="Arial" w:cs="Arial"/>
          <w:sz w:val="24"/>
          <w:szCs w:val="24"/>
        </w:rPr>
        <w:t>Planning</w:t>
      </w:r>
    </w:p>
    <w:p w:rsidR="002C647B" w:rsidRDefault="002C647B" w:rsidP="002C647B">
      <w:pPr>
        <w:ind w:left="615" w:right="-20"/>
        <w:rPr>
          <w:rFonts w:ascii="Arial" w:eastAsia="Arial" w:hAnsi="Arial" w:cs="Arial"/>
          <w:sz w:val="24"/>
          <w:szCs w:val="24"/>
        </w:rPr>
      </w:pPr>
      <w:r>
        <w:rPr>
          <w:rFonts w:ascii="Arial" w:eastAsia="Arial" w:hAnsi="Arial" w:cs="Arial"/>
          <w:sz w:val="24"/>
          <w:szCs w:val="24"/>
        </w:rPr>
        <w:t>•</w:t>
      </w:r>
      <w:r>
        <w:rPr>
          <w:rFonts w:ascii="Arial" w:eastAsia="Arial" w:hAnsi="Arial" w:cs="Arial"/>
          <w:spacing w:val="53"/>
          <w:sz w:val="24"/>
          <w:szCs w:val="24"/>
        </w:rPr>
        <w:t xml:space="preserve"> </w:t>
      </w:r>
      <w:r>
        <w:rPr>
          <w:rFonts w:ascii="Arial" w:eastAsia="Arial" w:hAnsi="Arial" w:cs="Arial"/>
          <w:spacing w:val="1"/>
          <w:w w:val="89"/>
          <w:sz w:val="24"/>
          <w:szCs w:val="24"/>
        </w:rPr>
        <w:t>S</w:t>
      </w:r>
      <w:r>
        <w:rPr>
          <w:rFonts w:ascii="Arial" w:eastAsia="Arial" w:hAnsi="Arial" w:cs="Arial"/>
          <w:w w:val="89"/>
          <w:sz w:val="24"/>
          <w:szCs w:val="24"/>
        </w:rPr>
        <w:t>tartup</w:t>
      </w:r>
      <w:r>
        <w:rPr>
          <w:rFonts w:ascii="Arial" w:eastAsia="Arial" w:hAnsi="Arial" w:cs="Arial"/>
          <w:spacing w:val="3"/>
          <w:w w:val="89"/>
          <w:sz w:val="24"/>
          <w:szCs w:val="24"/>
        </w:rPr>
        <w:t xml:space="preserve"> </w:t>
      </w:r>
      <w:r>
        <w:rPr>
          <w:rFonts w:ascii="Arial" w:eastAsia="Arial" w:hAnsi="Arial" w:cs="Arial"/>
          <w:sz w:val="24"/>
          <w:szCs w:val="24"/>
        </w:rPr>
        <w:t>Assistance</w:t>
      </w:r>
    </w:p>
    <w:p w:rsidR="002C647B" w:rsidRDefault="002C647B" w:rsidP="002C647B">
      <w:pPr>
        <w:spacing w:line="240" w:lineRule="exact"/>
        <w:rPr>
          <w:sz w:val="24"/>
          <w:szCs w:val="24"/>
        </w:rPr>
      </w:pPr>
    </w:p>
    <w:p w:rsidR="002C647B" w:rsidRDefault="002C647B" w:rsidP="002C647B">
      <w:pPr>
        <w:ind w:left="219" w:right="-20"/>
        <w:rPr>
          <w:rFonts w:ascii="Arial" w:eastAsia="Arial" w:hAnsi="Arial" w:cs="Arial"/>
          <w:sz w:val="24"/>
          <w:szCs w:val="24"/>
        </w:rPr>
      </w:pPr>
      <w:r>
        <w:rPr>
          <w:rFonts w:ascii="Arial" w:eastAsia="Arial" w:hAnsi="Arial" w:cs="Arial"/>
          <w:sz w:val="24"/>
          <w:szCs w:val="24"/>
        </w:rPr>
        <w:t>Mentor</w:t>
      </w:r>
      <w:r>
        <w:rPr>
          <w:rFonts w:ascii="Arial" w:eastAsia="Arial" w:hAnsi="Arial" w:cs="Arial"/>
          <w:spacing w:val="16"/>
          <w:sz w:val="24"/>
          <w:szCs w:val="24"/>
        </w:rPr>
        <w:t xml:space="preserve"> </w:t>
      </w:r>
      <w:r>
        <w:rPr>
          <w:rFonts w:ascii="Arial" w:eastAsia="Arial" w:hAnsi="Arial" w:cs="Arial"/>
          <w:sz w:val="24"/>
          <w:szCs w:val="24"/>
        </w:rPr>
        <w:t>Program</w:t>
      </w:r>
      <w:r>
        <w:rPr>
          <w:rFonts w:ascii="Arial" w:eastAsia="Arial" w:hAnsi="Arial" w:cs="Arial"/>
          <w:spacing w:val="-15"/>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9"/>
          <w:sz w:val="24"/>
          <w:szCs w:val="24"/>
        </w:rPr>
        <w:t>Matches practicing</w:t>
      </w:r>
      <w:r>
        <w:rPr>
          <w:rFonts w:ascii="Arial" w:eastAsia="Arial" w:hAnsi="Arial" w:cs="Arial"/>
          <w:spacing w:val="42"/>
          <w:w w:val="89"/>
          <w:sz w:val="24"/>
          <w:szCs w:val="24"/>
        </w:rPr>
        <w:t xml:space="preserve"> </w:t>
      </w:r>
      <w:r>
        <w:rPr>
          <w:rFonts w:ascii="Arial" w:eastAsia="Arial" w:hAnsi="Arial" w:cs="Arial"/>
          <w:w w:val="89"/>
          <w:sz w:val="24"/>
          <w:szCs w:val="24"/>
        </w:rPr>
        <w:t>lawye</w:t>
      </w:r>
      <w:r>
        <w:rPr>
          <w:rFonts w:ascii="Arial" w:eastAsia="Arial" w:hAnsi="Arial" w:cs="Arial"/>
          <w:spacing w:val="-1"/>
          <w:w w:val="89"/>
          <w:sz w:val="24"/>
          <w:szCs w:val="24"/>
        </w:rPr>
        <w:t>r</w:t>
      </w:r>
      <w:r>
        <w:rPr>
          <w:rFonts w:ascii="Arial" w:eastAsia="Arial" w:hAnsi="Arial" w:cs="Arial"/>
          <w:w w:val="89"/>
          <w:sz w:val="24"/>
          <w:szCs w:val="24"/>
        </w:rPr>
        <w:t>s</w:t>
      </w:r>
      <w:r>
        <w:rPr>
          <w:rFonts w:ascii="Arial" w:eastAsia="Arial" w:hAnsi="Arial" w:cs="Arial"/>
          <w:spacing w:val="20"/>
          <w:w w:val="89"/>
          <w:sz w:val="24"/>
          <w:szCs w:val="24"/>
        </w:rPr>
        <w:t xml:space="preserve"> </w:t>
      </w:r>
      <w:r>
        <w:rPr>
          <w:rFonts w:ascii="Arial" w:eastAsia="Arial" w:hAnsi="Arial" w:cs="Arial"/>
          <w:w w:val="89"/>
          <w:sz w:val="24"/>
          <w:szCs w:val="24"/>
        </w:rPr>
        <w:t>and</w:t>
      </w:r>
      <w:r>
        <w:rPr>
          <w:rFonts w:ascii="Arial" w:eastAsia="Arial" w:hAnsi="Arial" w:cs="Arial"/>
          <w:spacing w:val="-12"/>
          <w:w w:val="89"/>
          <w:sz w:val="24"/>
          <w:szCs w:val="24"/>
        </w:rPr>
        <w:t xml:space="preserve"> </w:t>
      </w:r>
      <w:r>
        <w:rPr>
          <w:rFonts w:ascii="Arial" w:eastAsia="Arial" w:hAnsi="Arial" w:cs="Arial"/>
          <w:sz w:val="24"/>
          <w:szCs w:val="24"/>
        </w:rPr>
        <w:t>third</w:t>
      </w:r>
      <w:r>
        <w:rPr>
          <w:rFonts w:ascii="Arial" w:eastAsia="Arial" w:hAnsi="Arial" w:cs="Arial"/>
          <w:spacing w:val="-21"/>
          <w:sz w:val="24"/>
          <w:szCs w:val="24"/>
        </w:rPr>
        <w:t xml:space="preserve"> </w:t>
      </w:r>
      <w:r>
        <w:rPr>
          <w:rFonts w:ascii="Arial" w:eastAsia="Arial" w:hAnsi="Arial" w:cs="Arial"/>
          <w:w w:val="88"/>
          <w:sz w:val="24"/>
          <w:szCs w:val="24"/>
        </w:rPr>
        <w:t>year</w:t>
      </w:r>
      <w:r>
        <w:rPr>
          <w:rFonts w:ascii="Arial" w:eastAsia="Arial" w:hAnsi="Arial" w:cs="Arial"/>
          <w:spacing w:val="1"/>
          <w:w w:val="88"/>
          <w:sz w:val="24"/>
          <w:szCs w:val="24"/>
        </w:rPr>
        <w:t xml:space="preserve"> </w:t>
      </w:r>
      <w:r>
        <w:rPr>
          <w:rFonts w:ascii="Arial" w:eastAsia="Arial" w:hAnsi="Arial" w:cs="Arial"/>
          <w:sz w:val="24"/>
          <w:szCs w:val="24"/>
        </w:rPr>
        <w:t>law</w:t>
      </w:r>
      <w:r>
        <w:rPr>
          <w:rFonts w:ascii="Arial" w:eastAsia="Arial" w:hAnsi="Arial" w:cs="Arial"/>
          <w:spacing w:val="-21"/>
          <w:sz w:val="24"/>
          <w:szCs w:val="24"/>
        </w:rPr>
        <w:t xml:space="preserve"> </w:t>
      </w:r>
      <w:r>
        <w:rPr>
          <w:rFonts w:ascii="Arial" w:eastAsia="Arial" w:hAnsi="Arial" w:cs="Arial"/>
          <w:sz w:val="24"/>
          <w:szCs w:val="24"/>
        </w:rPr>
        <w:t>students</w:t>
      </w:r>
    </w:p>
    <w:p w:rsidR="005B4F32" w:rsidRPr="005B4F32" w:rsidRDefault="005B4F32" w:rsidP="005B4F32">
      <w:pPr>
        <w:tabs>
          <w:tab w:val="left" w:pos="4152"/>
        </w:tabs>
      </w:pPr>
      <w:r>
        <w:tab/>
      </w:r>
    </w:p>
    <w:p w:rsidR="005B4F32" w:rsidRPr="005B4F32" w:rsidRDefault="005B4F32" w:rsidP="005B4F32"/>
    <w:p w:rsidR="005B4F32" w:rsidRDefault="005B4F32" w:rsidP="005B4F32">
      <w:pPr>
        <w:tabs>
          <w:tab w:val="left" w:pos="2688"/>
        </w:tabs>
      </w:pPr>
      <w:r>
        <w:tab/>
      </w:r>
    </w:p>
    <w:p w:rsidR="002C647B" w:rsidRPr="005B4F32" w:rsidRDefault="002C647B" w:rsidP="005B4F32">
      <w:pPr>
        <w:sectPr w:rsidR="002C647B" w:rsidRPr="005B4F32" w:rsidSect="00BD76E9">
          <w:footerReference w:type="default" r:id="rId49"/>
          <w:pgSz w:w="12240" w:h="15840"/>
          <w:pgMar w:top="260" w:right="980" w:bottom="680" w:left="980" w:header="20" w:footer="498" w:gutter="0"/>
          <w:cols w:space="720"/>
        </w:sectPr>
      </w:pPr>
    </w:p>
    <w:p w:rsidR="002C647B" w:rsidRDefault="00050D61" w:rsidP="002C647B">
      <w:pPr>
        <w:spacing w:line="200" w:lineRule="exact"/>
      </w:pPr>
      <w:r>
        <w:rPr>
          <w:noProof/>
          <w:sz w:val="22"/>
          <w:szCs w:val="22"/>
        </w:rPr>
        <w:lastRenderedPageBreak/>
        <mc:AlternateContent>
          <mc:Choice Requires="wps">
            <w:drawing>
              <wp:anchor distT="0" distB="0" distL="114300" distR="114300" simplePos="0" relativeHeight="251662336" behindDoc="1" locked="0" layoutInCell="1" allowOverlap="1" wp14:anchorId="44919C0D" wp14:editId="211C76C4">
                <wp:simplePos x="0" y="0"/>
                <wp:positionH relativeFrom="page">
                  <wp:posOffset>6044859</wp:posOffset>
                </wp:positionH>
                <wp:positionV relativeFrom="page">
                  <wp:posOffset>165697</wp:posOffset>
                </wp:positionV>
                <wp:extent cx="748703" cy="177800"/>
                <wp:effectExtent l="0" t="0" r="1333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703"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7B" w:rsidRPr="00015805" w:rsidRDefault="00050D61" w:rsidP="002C647B">
                            <w:pPr>
                              <w:spacing w:line="264" w:lineRule="exact"/>
                              <w:ind w:left="20" w:right="-56"/>
                              <w:rPr>
                                <w:rFonts w:ascii="Arial" w:eastAsia="Arial" w:hAnsi="Arial" w:cs="Arial"/>
                                <w:sz w:val="18"/>
                                <w:szCs w:val="18"/>
                              </w:rPr>
                            </w:pPr>
                            <w:r w:rsidRPr="00015805">
                              <w:rPr>
                                <w:rFonts w:ascii="Arial" w:eastAsia="Arial" w:hAnsi="Arial" w:cs="Arial"/>
                                <w:sz w:val="18"/>
                                <w:szCs w:val="18"/>
                              </w:rPr>
                              <w:t>Page 2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475.95pt;margin-top:13.05pt;width:58.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mPtsQIAAKoFAAAOAAAAZHJzL2Uyb0RvYy54bWysVNuOmzAQfa/Uf7D8zgJZEi5askpCqCpt&#10;L9JuP8ABE6yCTW0nsF313zs2IdnLS9WWB2uwx2fOzBzPze3QNuhIpWKCp9i/8jCivBAl4/sUf3vI&#10;nQgjpQkvSSM4TfEjVfh2+f7dTd8ldCZq0ZRUIgDhKum7FNdad4nrqqKmLVFXoqMcDishW6LhV+7d&#10;UpIe0NvGnXnewu2FLDspCqoU7GbjIV5a/Kqihf5SVYpq1KQYuGm7SrvuzOoub0iyl6SrWXGiQf6C&#10;RUsYh6BnqIxogg6SvYFqWSGFEpW+KkTriqpiBbU5QDa+9yqb+5p01OYCxVHduUzq/8EWn49fJWJl&#10;ioMYI05a6NEDHTRaiwHBFtSn71QCbvcdOOoB9qHPNlfV3Yniu0JcbGrC93QlpehrSkrg55ub7rOr&#10;I44yILv+kyghDjloYYGGSrameFAOBOjQp8dzbwyXAjbDIAq9a4wKOPLDMPJs71ySTJc7qfQHKlpk&#10;jBRLaL0FJ8c7pQ0ZkkwuJhYXOWsa2/6Gv9gAx3EHQsNVc2ZI2G4+xV68jbZR4ASzxdYJvCxzVvkm&#10;cBa5H86z62yzyfxfJq4fJDUrS8pNmElZfvBnnTtpfNTEWVtKNKw0cIaSkvvdppHoSEDZuf1syeHk&#10;4ua+pGGLALm8SsmfBd56Fjv5IgqdIA/mThx6keP58TpeeEEcZPnLlO4Yp/+eEupTHM9n81FLF9Kv&#10;cvPs9zY3krRMw+xoWJtikAN8xokkRoFbXlpbE9aM9rNSGPqXUkC7p0ZbvRqJjmLVw24AFCPinSgf&#10;QblSgLJAnjDwwKiF/IlRD8MjxerHgUiKUfORg/rNpJkMORm7ySC8gKsp1hiN5kaPE+nQSbavAXl8&#10;X1ys4IVUzKr3wuL0rmAg2CROw8tMnOf/1usyYpe/AQAA//8DAFBLAwQUAAYACAAAACEAK1/Zcd8A&#10;AAAKAQAADwAAAGRycy9kb3ducmV2LnhtbEyPwU7DMBBE70j9B2srcaN2KhqREKeqEJyQEGk4cHTi&#10;bWI1XofYbcPf457ocbVPM2+K7WwHdsbJG0cSkpUAhtQ6baiT8FW/PTwB80GRVoMjlPCLHrbl4q5Q&#10;uXYXqvC8Dx2LIeRzJaEPYcw5922PVvmVG5Hi7+Amq0I8p47rSV1iuB34WoiUW2UoNvRqxJce2+P+&#10;ZCXsvql6NT8fzWd1qExdZ4Le06OU98t59wws4Bz+YbjqR3Uoo1PjTqQ9GyRkmySLqIR1mgC7AiLN&#10;4phGwuYxAV4W/HZC+QcAAP//AwBQSwECLQAUAAYACAAAACEAtoM4kv4AAADhAQAAEwAAAAAAAAAA&#10;AAAAAAAAAAAAW0NvbnRlbnRfVHlwZXNdLnhtbFBLAQItABQABgAIAAAAIQA4/SH/1gAAAJQBAAAL&#10;AAAAAAAAAAAAAAAAAC8BAABfcmVscy8ucmVsc1BLAQItABQABgAIAAAAIQC3KmPtsQIAAKoFAAAO&#10;AAAAAAAAAAAAAAAAAC4CAABkcnMvZTJvRG9jLnhtbFBLAQItABQABgAIAAAAIQArX9lx3wAAAAoB&#10;AAAPAAAAAAAAAAAAAAAAAAsFAABkcnMvZG93bnJldi54bWxQSwUGAAAAAAQABADzAAAAFwYAAAAA&#10;" filled="f" stroked="f">
                <v:textbox inset="0,0,0,0">
                  <w:txbxContent>
                    <w:p w:rsidR="002C647B" w:rsidRPr="00015805" w:rsidRDefault="00050D61" w:rsidP="002C647B">
                      <w:pPr>
                        <w:spacing w:line="264" w:lineRule="exact"/>
                        <w:ind w:left="20" w:right="-56"/>
                        <w:rPr>
                          <w:rFonts w:ascii="Arial" w:eastAsia="Arial" w:hAnsi="Arial" w:cs="Arial"/>
                          <w:sz w:val="18"/>
                          <w:szCs w:val="18"/>
                        </w:rPr>
                      </w:pPr>
                      <w:r w:rsidRPr="00015805">
                        <w:rPr>
                          <w:rFonts w:ascii="Arial" w:eastAsia="Arial" w:hAnsi="Arial" w:cs="Arial"/>
                          <w:sz w:val="18"/>
                          <w:szCs w:val="18"/>
                        </w:rPr>
                        <w:t>Page 2 of 3</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5408" behindDoc="1" locked="0" layoutInCell="1" allowOverlap="1" wp14:anchorId="21DD0BC6" wp14:editId="38197B07">
                <wp:simplePos x="0" y="0"/>
                <wp:positionH relativeFrom="page">
                  <wp:posOffset>825500</wp:posOffset>
                </wp:positionH>
                <wp:positionV relativeFrom="page">
                  <wp:posOffset>152400</wp:posOffset>
                </wp:positionV>
                <wp:extent cx="3041650" cy="1778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D61" w:rsidRDefault="00050D61" w:rsidP="00050D61">
                            <w:pPr>
                              <w:spacing w:line="264" w:lineRule="exact"/>
                              <w:ind w:left="20" w:right="-56"/>
                              <w:rPr>
                                <w:rFonts w:ascii="Arial" w:eastAsia="Arial" w:hAnsi="Arial" w:cs="Arial"/>
                                <w:sz w:val="24"/>
                                <w:szCs w:val="24"/>
                              </w:rPr>
                            </w:pPr>
                            <w:r w:rsidRPr="00AB26E7">
                              <w:rPr>
                                <w:rFonts w:ascii="Arial" w:hAnsi="Arial" w:cs="Arial"/>
                                <w:sz w:val="18"/>
                                <w:szCs w:val="18"/>
                              </w:rPr>
                              <w:t>Benefits of an Integrated State Bar – Save the Bar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65pt;margin-top:12pt;width:239.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04sQIAALAFAAAOAAAAZHJzL2Uyb0RvYy54bWysVG1v2yAQ/j5p/wHx3TFOnRdbdaomjqdJ&#10;3YvU7gcQG8doNnhAYnfT/vsOHKdpq0nTNj6gA46He+4e7vqmb2p0ZEpzKRIcTAhGTOSy4GKf4C8P&#10;mbfESBsqClpLwRL8yDS+Wb19c921MZvKStYFUwhAhI67NsGVMW3s+zqvWEP1RLZMwGEpVUMNLNXe&#10;LxTtAL2p/Skhc7+TqmiVzJnWsJsOh3jl8MuS5eZTWWpmUJ1giM24Wbl5Z2d/dU3jvaJtxfNTGPQv&#10;omgoF/DoGSqlhqKD4q+gGp4rqWVpJrlsfFmWPGeOA7AJyAs29xVtmeMCydHtOU36/8HmH4+fFeIF&#10;1A4jQRso0QPrDVrLHgU2O12rY3C6b8HN9LBtPS1T3d7J/KtGQm4qKvbsVinZVYwWEJ276V9cHXC0&#10;Bdl1H2QBz9CDkQ6oL1VjASEZCNChSo/nythQcti8ImEwn8FRDmfBYrEkrnQ+jcfbrdLmHZMNskaC&#10;FVTeodPjnTbAA1xHF/uYkBmva1f9WjzbAMdhB96Gq/bMRuGK+SMi0Xa5XYZeOJ1vvZCkqXebbUJv&#10;ngWLWXqVbjZp8NO+G4RxxYuCCfvMKKwg/LPCnSQ+SOIsLS1rXlg4G5JW+92mVuhIQdiZG7ZaEPyF&#10;m/88DHcMXF5QCqYhWU8jL5svF16YhTMvWpClR4JoHc1JGIVp9pzSHRfs3ymhLsHRbDobxPRbbsSN&#10;19xo3HADraPmTYJBDjCGz2wluBWFK62hvB7si1TY8J9SARkbC+0EazU6qNX0u/70MwDMinkni0dQ&#10;sJIgMNAitD0wKqm+Y9RBC0mw/nagimFUvxfwC2y/GQ01GrvRoCKHqwk2GA3mxgx96dAqvq8Aefhn&#10;Qt7CTym5E/FTFMDALqAtOC6nFmb7zuXaeT012tUvAAAA//8DAFBLAwQUAAYACAAAACEAUrt8vd4A&#10;AAAJAQAADwAAAGRycy9kb3ducmV2LnhtbEyPQU/DMAyF70j8h8hI3FiyAhXrmk4TghMSoisHjmnj&#10;tdUapzTZVv495jRO9pOfnr+Xb2Y3iBNOofekYblQIJAab3tqNXxWr3dPIEI0ZM3gCTX8YIBNcX2V&#10;m8z6M5V42sVWcAiFzGjoYhwzKUPToTNh4Uckvu395ExkObXSTubM4W6QiVKpdKYn/tCZEZ87bA67&#10;o9Ow/aLypf9+rz/KfdlX1UrRW3rQ+vZm3q5BRJzjxQx/+IwOBTPV/kg2iIH1veIuUUPywJMNqVrx&#10;Umt4TBTIIpf/GxS/AAAA//8DAFBLAQItABQABgAIAAAAIQC2gziS/gAAAOEBAAATAAAAAAAAAAAA&#10;AAAAAAAAAABbQ29udGVudF9UeXBlc10ueG1sUEsBAi0AFAAGAAgAAAAhADj9If/WAAAAlAEAAAsA&#10;AAAAAAAAAAAAAAAALwEAAF9yZWxzLy5yZWxzUEsBAi0AFAAGAAgAAAAhAJ+03TixAgAAsAUAAA4A&#10;AAAAAAAAAAAAAAAALgIAAGRycy9lMm9Eb2MueG1sUEsBAi0AFAAGAAgAAAAhAFK7fL3eAAAACQEA&#10;AA8AAAAAAAAAAAAAAAAACwUAAGRycy9kb3ducmV2LnhtbFBLBQYAAAAABAAEAPMAAAAWBgAAAAA=&#10;" filled="f" stroked="f">
                <v:textbox inset="0,0,0,0">
                  <w:txbxContent>
                    <w:p w:rsidR="00050D61" w:rsidRDefault="00050D61" w:rsidP="00050D61">
                      <w:pPr>
                        <w:spacing w:line="264" w:lineRule="exact"/>
                        <w:ind w:left="20" w:right="-56"/>
                        <w:rPr>
                          <w:rFonts w:ascii="Arial" w:eastAsia="Arial" w:hAnsi="Arial" w:cs="Arial"/>
                          <w:sz w:val="24"/>
                          <w:szCs w:val="24"/>
                        </w:rPr>
                      </w:pPr>
                      <w:r w:rsidRPr="00AB26E7">
                        <w:rPr>
                          <w:rFonts w:ascii="Arial" w:hAnsi="Arial" w:cs="Arial"/>
                          <w:sz w:val="18"/>
                          <w:szCs w:val="18"/>
                        </w:rPr>
                        <w:t>Benefits of an Integrated State Bar – Save the Bar</w:t>
                      </w:r>
                    </w:p>
                  </w:txbxContent>
                </v:textbox>
                <w10:wrap anchorx="page" anchory="page"/>
              </v:shape>
            </w:pict>
          </mc:Fallback>
        </mc:AlternateContent>
      </w:r>
    </w:p>
    <w:p w:rsidR="002C647B" w:rsidRDefault="002C647B" w:rsidP="002C647B">
      <w:pPr>
        <w:spacing w:before="28"/>
        <w:ind w:left="219" w:right="563"/>
        <w:rPr>
          <w:rFonts w:ascii="Arial" w:eastAsia="Arial" w:hAnsi="Arial" w:cs="Arial"/>
          <w:sz w:val="24"/>
          <w:szCs w:val="24"/>
        </w:rPr>
      </w:pPr>
      <w:r>
        <w:rPr>
          <w:rFonts w:ascii="Arial" w:eastAsia="Arial" w:hAnsi="Arial" w:cs="Arial"/>
          <w:w w:val="90"/>
          <w:sz w:val="24"/>
          <w:szCs w:val="24"/>
        </w:rPr>
        <w:t>S</w:t>
      </w:r>
      <w:r>
        <w:rPr>
          <w:rFonts w:ascii="Arial" w:eastAsia="Arial" w:hAnsi="Arial" w:cs="Arial"/>
          <w:spacing w:val="-1"/>
          <w:w w:val="90"/>
          <w:sz w:val="24"/>
          <w:szCs w:val="24"/>
        </w:rPr>
        <w:t>e</w:t>
      </w:r>
      <w:r>
        <w:rPr>
          <w:rFonts w:ascii="Arial" w:eastAsia="Arial" w:hAnsi="Arial" w:cs="Arial"/>
          <w:w w:val="90"/>
          <w:sz w:val="24"/>
          <w:szCs w:val="24"/>
        </w:rPr>
        <w:t>ct</w:t>
      </w:r>
      <w:r>
        <w:rPr>
          <w:rFonts w:ascii="Arial" w:eastAsia="Arial" w:hAnsi="Arial" w:cs="Arial"/>
          <w:spacing w:val="-1"/>
          <w:w w:val="90"/>
          <w:sz w:val="24"/>
          <w:szCs w:val="24"/>
        </w:rPr>
        <w:t>i</w:t>
      </w:r>
      <w:r>
        <w:rPr>
          <w:rFonts w:ascii="Arial" w:eastAsia="Arial" w:hAnsi="Arial" w:cs="Arial"/>
          <w:w w:val="90"/>
          <w:sz w:val="24"/>
          <w:szCs w:val="24"/>
        </w:rPr>
        <w:t>ons</w:t>
      </w:r>
      <w:r>
        <w:rPr>
          <w:rFonts w:ascii="Arial" w:eastAsia="Arial" w:hAnsi="Arial" w:cs="Arial"/>
          <w:spacing w:val="6"/>
          <w:w w:val="90"/>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9"/>
          <w:sz w:val="24"/>
          <w:szCs w:val="24"/>
        </w:rPr>
        <w:t>28 sections</w:t>
      </w:r>
      <w:r>
        <w:rPr>
          <w:rFonts w:ascii="Arial" w:eastAsia="Arial" w:hAnsi="Arial" w:cs="Arial"/>
          <w:spacing w:val="-17"/>
          <w:w w:val="89"/>
          <w:sz w:val="24"/>
          <w:szCs w:val="24"/>
        </w:rPr>
        <w:t xml:space="preserve"> </w:t>
      </w:r>
      <w:proofErr w:type="gramStart"/>
      <w:r>
        <w:rPr>
          <w:rFonts w:ascii="Arial" w:eastAsia="Arial" w:hAnsi="Arial" w:cs="Arial"/>
          <w:w w:val="89"/>
          <w:sz w:val="24"/>
          <w:szCs w:val="24"/>
        </w:rPr>
        <w:t>parti</w:t>
      </w:r>
      <w:r>
        <w:rPr>
          <w:rFonts w:ascii="Arial" w:eastAsia="Arial" w:hAnsi="Arial" w:cs="Arial"/>
          <w:spacing w:val="-2"/>
          <w:w w:val="89"/>
          <w:sz w:val="24"/>
          <w:szCs w:val="24"/>
        </w:rPr>
        <w:t>a</w:t>
      </w:r>
      <w:r>
        <w:rPr>
          <w:rFonts w:ascii="Arial" w:eastAsia="Arial" w:hAnsi="Arial" w:cs="Arial"/>
          <w:w w:val="89"/>
          <w:sz w:val="24"/>
          <w:szCs w:val="24"/>
        </w:rPr>
        <w:t xml:space="preserve">lly </w:t>
      </w:r>
      <w:r>
        <w:rPr>
          <w:rFonts w:ascii="Arial" w:eastAsia="Arial" w:hAnsi="Arial" w:cs="Arial"/>
          <w:spacing w:val="4"/>
          <w:w w:val="89"/>
          <w:sz w:val="24"/>
          <w:szCs w:val="24"/>
        </w:rPr>
        <w:t xml:space="preserve"> </w:t>
      </w:r>
      <w:r>
        <w:rPr>
          <w:rFonts w:ascii="Arial" w:eastAsia="Arial" w:hAnsi="Arial" w:cs="Arial"/>
          <w:w w:val="89"/>
          <w:sz w:val="24"/>
          <w:szCs w:val="24"/>
        </w:rPr>
        <w:t>subsidized</w:t>
      </w:r>
      <w:proofErr w:type="gramEnd"/>
      <w:r>
        <w:rPr>
          <w:rFonts w:ascii="Arial" w:eastAsia="Arial" w:hAnsi="Arial" w:cs="Arial"/>
          <w:spacing w:val="1"/>
          <w:w w:val="89"/>
          <w:sz w:val="24"/>
          <w:szCs w:val="24"/>
        </w:rPr>
        <w:t xml:space="preserve"> </w:t>
      </w:r>
      <w:r>
        <w:rPr>
          <w:rFonts w:ascii="Arial" w:eastAsia="Arial" w:hAnsi="Arial" w:cs="Arial"/>
          <w:sz w:val="24"/>
          <w:szCs w:val="24"/>
        </w:rPr>
        <w:t>by</w:t>
      </w:r>
      <w:r>
        <w:rPr>
          <w:rFonts w:ascii="Arial" w:eastAsia="Arial" w:hAnsi="Arial" w:cs="Arial"/>
          <w:spacing w:val="-21"/>
          <w:sz w:val="24"/>
          <w:szCs w:val="24"/>
        </w:rPr>
        <w:t xml:space="preserve"> </w:t>
      </w:r>
      <w:r>
        <w:rPr>
          <w:rFonts w:ascii="Arial" w:eastAsia="Arial" w:hAnsi="Arial" w:cs="Arial"/>
          <w:w w:val="87"/>
          <w:sz w:val="24"/>
          <w:szCs w:val="24"/>
        </w:rPr>
        <w:t>the</w:t>
      </w:r>
      <w:r>
        <w:rPr>
          <w:rFonts w:ascii="Arial" w:eastAsia="Arial" w:hAnsi="Arial" w:cs="Arial"/>
          <w:spacing w:val="3"/>
          <w:w w:val="87"/>
          <w:sz w:val="24"/>
          <w:szCs w:val="24"/>
        </w:rPr>
        <w:t xml:space="preserve"> </w:t>
      </w:r>
      <w:r>
        <w:rPr>
          <w:rFonts w:ascii="Arial" w:eastAsia="Arial" w:hAnsi="Arial" w:cs="Arial"/>
          <w:w w:val="87"/>
          <w:sz w:val="24"/>
          <w:szCs w:val="24"/>
        </w:rPr>
        <w:t>bar.</w:t>
      </w:r>
      <w:r>
        <w:rPr>
          <w:rFonts w:ascii="Arial" w:eastAsia="Arial" w:hAnsi="Arial" w:cs="Arial"/>
          <w:spacing w:val="7"/>
          <w:w w:val="87"/>
          <w:sz w:val="24"/>
          <w:szCs w:val="24"/>
        </w:rPr>
        <w:t xml:space="preserve"> </w:t>
      </w:r>
      <w:r>
        <w:rPr>
          <w:rFonts w:ascii="Arial" w:eastAsia="Arial" w:hAnsi="Arial" w:cs="Arial"/>
          <w:w w:val="87"/>
          <w:sz w:val="24"/>
          <w:szCs w:val="24"/>
        </w:rPr>
        <w:t>Sect</w:t>
      </w:r>
      <w:r>
        <w:rPr>
          <w:rFonts w:ascii="Arial" w:eastAsia="Arial" w:hAnsi="Arial" w:cs="Arial"/>
          <w:spacing w:val="-2"/>
          <w:w w:val="87"/>
          <w:sz w:val="24"/>
          <w:szCs w:val="24"/>
        </w:rPr>
        <w:t>i</w:t>
      </w:r>
      <w:r>
        <w:rPr>
          <w:rFonts w:ascii="Arial" w:eastAsia="Arial" w:hAnsi="Arial" w:cs="Arial"/>
          <w:w w:val="87"/>
          <w:sz w:val="24"/>
          <w:szCs w:val="24"/>
        </w:rPr>
        <w:t>ons</w:t>
      </w:r>
      <w:r>
        <w:rPr>
          <w:rFonts w:ascii="Arial" w:eastAsia="Arial" w:hAnsi="Arial" w:cs="Arial"/>
          <w:spacing w:val="8"/>
          <w:w w:val="87"/>
          <w:sz w:val="24"/>
          <w:szCs w:val="24"/>
        </w:rPr>
        <w:t xml:space="preserve"> </w:t>
      </w:r>
      <w:r>
        <w:rPr>
          <w:rFonts w:ascii="Arial" w:eastAsia="Arial" w:hAnsi="Arial" w:cs="Arial"/>
          <w:w w:val="87"/>
          <w:sz w:val="24"/>
          <w:szCs w:val="24"/>
        </w:rPr>
        <w:t>sponsor</w:t>
      </w:r>
      <w:r>
        <w:rPr>
          <w:rFonts w:ascii="Arial" w:eastAsia="Arial" w:hAnsi="Arial" w:cs="Arial"/>
          <w:spacing w:val="2"/>
          <w:w w:val="87"/>
          <w:sz w:val="24"/>
          <w:szCs w:val="24"/>
        </w:rPr>
        <w:t xml:space="preserve"> </w:t>
      </w:r>
      <w:r>
        <w:rPr>
          <w:rFonts w:ascii="Arial" w:eastAsia="Arial" w:hAnsi="Arial" w:cs="Arial"/>
          <w:w w:val="87"/>
          <w:sz w:val="24"/>
          <w:szCs w:val="24"/>
        </w:rPr>
        <w:t>conferences,</w:t>
      </w:r>
      <w:r>
        <w:rPr>
          <w:rFonts w:ascii="Arial" w:eastAsia="Arial" w:hAnsi="Arial" w:cs="Arial"/>
          <w:spacing w:val="2"/>
          <w:w w:val="87"/>
          <w:sz w:val="24"/>
          <w:szCs w:val="24"/>
        </w:rPr>
        <w:t xml:space="preserve"> </w:t>
      </w:r>
      <w:r>
        <w:rPr>
          <w:rFonts w:ascii="Arial" w:eastAsia="Arial" w:hAnsi="Arial" w:cs="Arial"/>
          <w:sz w:val="24"/>
          <w:szCs w:val="24"/>
        </w:rPr>
        <w:t xml:space="preserve">section </w:t>
      </w:r>
      <w:r>
        <w:rPr>
          <w:rFonts w:ascii="Arial" w:eastAsia="Arial" w:hAnsi="Arial" w:cs="Arial"/>
          <w:w w:val="89"/>
          <w:sz w:val="24"/>
          <w:szCs w:val="24"/>
        </w:rPr>
        <w:t>educational</w:t>
      </w:r>
      <w:r>
        <w:rPr>
          <w:rFonts w:ascii="Arial" w:eastAsia="Arial" w:hAnsi="Arial" w:cs="Arial"/>
          <w:spacing w:val="14"/>
          <w:w w:val="89"/>
          <w:sz w:val="24"/>
          <w:szCs w:val="24"/>
        </w:rPr>
        <w:t xml:space="preserve"> </w:t>
      </w:r>
      <w:r>
        <w:rPr>
          <w:rFonts w:ascii="Arial" w:eastAsia="Arial" w:hAnsi="Arial" w:cs="Arial"/>
          <w:w w:val="89"/>
          <w:sz w:val="24"/>
          <w:szCs w:val="24"/>
        </w:rPr>
        <w:t>programs, publish</w:t>
      </w:r>
      <w:r>
        <w:rPr>
          <w:rFonts w:ascii="Arial" w:eastAsia="Arial" w:hAnsi="Arial" w:cs="Arial"/>
          <w:spacing w:val="23"/>
          <w:w w:val="89"/>
          <w:sz w:val="24"/>
          <w:szCs w:val="24"/>
        </w:rPr>
        <w:t xml:space="preserve"> </w:t>
      </w:r>
      <w:r>
        <w:rPr>
          <w:rFonts w:ascii="Arial" w:eastAsia="Arial" w:hAnsi="Arial" w:cs="Arial"/>
          <w:w w:val="89"/>
          <w:sz w:val="24"/>
          <w:szCs w:val="24"/>
        </w:rPr>
        <w:t>newsletters</w:t>
      </w:r>
      <w:r>
        <w:rPr>
          <w:rFonts w:ascii="Arial" w:eastAsia="Arial" w:hAnsi="Arial" w:cs="Arial"/>
          <w:spacing w:val="-12"/>
          <w:w w:val="89"/>
          <w:sz w:val="24"/>
          <w:szCs w:val="24"/>
        </w:rPr>
        <w:t xml:space="preserve"> </w:t>
      </w:r>
      <w:r>
        <w:rPr>
          <w:rFonts w:ascii="Arial" w:eastAsia="Arial" w:hAnsi="Arial" w:cs="Arial"/>
          <w:w w:val="89"/>
          <w:sz w:val="24"/>
          <w:szCs w:val="24"/>
        </w:rPr>
        <w:t>and</w:t>
      </w:r>
      <w:r>
        <w:rPr>
          <w:rFonts w:ascii="Arial" w:eastAsia="Arial" w:hAnsi="Arial" w:cs="Arial"/>
          <w:spacing w:val="-12"/>
          <w:w w:val="89"/>
          <w:sz w:val="24"/>
          <w:szCs w:val="24"/>
        </w:rPr>
        <w:t xml:space="preserve"> </w:t>
      </w:r>
      <w:r>
        <w:rPr>
          <w:rFonts w:ascii="Arial" w:eastAsia="Arial" w:hAnsi="Arial" w:cs="Arial"/>
          <w:w w:val="89"/>
          <w:sz w:val="24"/>
          <w:szCs w:val="24"/>
        </w:rPr>
        <w:t>consu</w:t>
      </w:r>
      <w:r>
        <w:rPr>
          <w:rFonts w:ascii="Arial" w:eastAsia="Arial" w:hAnsi="Arial" w:cs="Arial"/>
          <w:spacing w:val="-1"/>
          <w:w w:val="89"/>
          <w:sz w:val="24"/>
          <w:szCs w:val="24"/>
        </w:rPr>
        <w:t>m</w:t>
      </w:r>
      <w:r>
        <w:rPr>
          <w:rFonts w:ascii="Arial" w:eastAsia="Arial" w:hAnsi="Arial" w:cs="Arial"/>
          <w:w w:val="89"/>
          <w:sz w:val="24"/>
          <w:szCs w:val="24"/>
        </w:rPr>
        <w:t>er</w:t>
      </w:r>
      <w:r>
        <w:rPr>
          <w:rFonts w:ascii="Arial" w:eastAsia="Arial" w:hAnsi="Arial" w:cs="Arial"/>
          <w:spacing w:val="-12"/>
          <w:w w:val="89"/>
          <w:sz w:val="24"/>
          <w:szCs w:val="24"/>
        </w:rPr>
        <w:t xml:space="preserve"> </w:t>
      </w:r>
      <w:r>
        <w:rPr>
          <w:rFonts w:ascii="Arial" w:eastAsia="Arial" w:hAnsi="Arial" w:cs="Arial"/>
          <w:w w:val="89"/>
          <w:sz w:val="24"/>
          <w:szCs w:val="24"/>
        </w:rPr>
        <w:t>brochures,</w:t>
      </w:r>
      <w:r>
        <w:rPr>
          <w:rFonts w:ascii="Arial" w:eastAsia="Arial" w:hAnsi="Arial" w:cs="Arial"/>
          <w:spacing w:val="-11"/>
          <w:w w:val="89"/>
          <w:sz w:val="24"/>
          <w:szCs w:val="24"/>
        </w:rPr>
        <w:t xml:space="preserve"> </w:t>
      </w:r>
      <w:r>
        <w:rPr>
          <w:rFonts w:ascii="Arial" w:eastAsia="Arial" w:hAnsi="Arial" w:cs="Arial"/>
          <w:w w:val="89"/>
          <w:sz w:val="24"/>
          <w:szCs w:val="24"/>
        </w:rPr>
        <w:t>monitor</w:t>
      </w:r>
      <w:r>
        <w:rPr>
          <w:rFonts w:ascii="Arial" w:eastAsia="Arial" w:hAnsi="Arial" w:cs="Arial"/>
          <w:spacing w:val="40"/>
          <w:w w:val="89"/>
          <w:sz w:val="24"/>
          <w:szCs w:val="24"/>
        </w:rPr>
        <w:t xml:space="preserve"> </w:t>
      </w:r>
      <w:r>
        <w:rPr>
          <w:rFonts w:ascii="Arial" w:eastAsia="Arial" w:hAnsi="Arial" w:cs="Arial"/>
          <w:w w:val="89"/>
          <w:sz w:val="24"/>
          <w:szCs w:val="24"/>
        </w:rPr>
        <w:t>legislation,</w:t>
      </w:r>
      <w:r>
        <w:rPr>
          <w:rFonts w:ascii="Arial" w:eastAsia="Arial" w:hAnsi="Arial" w:cs="Arial"/>
          <w:spacing w:val="46"/>
          <w:w w:val="89"/>
          <w:sz w:val="24"/>
          <w:szCs w:val="24"/>
        </w:rPr>
        <w:t xml:space="preserve"> </w:t>
      </w:r>
      <w:r>
        <w:rPr>
          <w:rFonts w:ascii="Arial" w:eastAsia="Arial" w:hAnsi="Arial" w:cs="Arial"/>
          <w:w w:val="78"/>
          <w:sz w:val="24"/>
          <w:szCs w:val="24"/>
        </w:rPr>
        <w:t>as</w:t>
      </w:r>
      <w:r>
        <w:rPr>
          <w:rFonts w:ascii="Arial" w:eastAsia="Arial" w:hAnsi="Arial" w:cs="Arial"/>
          <w:spacing w:val="8"/>
          <w:w w:val="78"/>
          <w:sz w:val="24"/>
          <w:szCs w:val="24"/>
        </w:rPr>
        <w:t xml:space="preserve"> </w:t>
      </w:r>
      <w:r>
        <w:rPr>
          <w:rFonts w:ascii="Arial" w:eastAsia="Arial" w:hAnsi="Arial" w:cs="Arial"/>
          <w:sz w:val="24"/>
          <w:szCs w:val="24"/>
        </w:rPr>
        <w:t>well</w:t>
      </w:r>
      <w:r>
        <w:rPr>
          <w:rFonts w:ascii="Arial" w:eastAsia="Arial" w:hAnsi="Arial" w:cs="Arial"/>
          <w:spacing w:val="-11"/>
          <w:sz w:val="24"/>
          <w:szCs w:val="24"/>
        </w:rPr>
        <w:t xml:space="preserve"> </w:t>
      </w:r>
      <w:r>
        <w:rPr>
          <w:rFonts w:ascii="Arial" w:eastAsia="Arial" w:hAnsi="Arial" w:cs="Arial"/>
          <w:w w:val="78"/>
          <w:sz w:val="24"/>
          <w:szCs w:val="24"/>
        </w:rPr>
        <w:t xml:space="preserve">as </w:t>
      </w:r>
      <w:r>
        <w:rPr>
          <w:rFonts w:ascii="Arial" w:eastAsia="Arial" w:hAnsi="Arial" w:cs="Arial"/>
          <w:w w:val="88"/>
          <w:sz w:val="24"/>
          <w:szCs w:val="24"/>
        </w:rPr>
        <w:t>make</w:t>
      </w:r>
      <w:r>
        <w:rPr>
          <w:rFonts w:ascii="Arial" w:eastAsia="Arial" w:hAnsi="Arial" w:cs="Arial"/>
          <w:spacing w:val="2"/>
          <w:w w:val="88"/>
          <w:sz w:val="24"/>
          <w:szCs w:val="24"/>
        </w:rPr>
        <w:t xml:space="preserve"> </w:t>
      </w:r>
      <w:r>
        <w:rPr>
          <w:rFonts w:ascii="Arial" w:eastAsia="Arial" w:hAnsi="Arial" w:cs="Arial"/>
          <w:w w:val="88"/>
          <w:sz w:val="24"/>
          <w:szCs w:val="24"/>
        </w:rPr>
        <w:t>recommendations</w:t>
      </w:r>
      <w:r>
        <w:rPr>
          <w:rFonts w:ascii="Arial" w:eastAsia="Arial" w:hAnsi="Arial" w:cs="Arial"/>
          <w:spacing w:val="21"/>
          <w:w w:val="88"/>
          <w:sz w:val="24"/>
          <w:szCs w:val="24"/>
        </w:rPr>
        <w:t xml:space="preserve"> </w:t>
      </w:r>
      <w:r>
        <w:rPr>
          <w:rFonts w:ascii="Arial" w:eastAsia="Arial" w:hAnsi="Arial" w:cs="Arial"/>
          <w:sz w:val="24"/>
          <w:szCs w:val="24"/>
        </w:rPr>
        <w:t>to</w:t>
      </w:r>
      <w:r>
        <w:rPr>
          <w:rFonts w:ascii="Arial" w:eastAsia="Arial" w:hAnsi="Arial" w:cs="Arial"/>
          <w:spacing w:val="-20"/>
          <w:sz w:val="24"/>
          <w:szCs w:val="24"/>
        </w:rPr>
        <w:t xml:space="preserve"> </w:t>
      </w:r>
      <w:r>
        <w:rPr>
          <w:rFonts w:ascii="Arial" w:eastAsia="Arial" w:hAnsi="Arial" w:cs="Arial"/>
          <w:w w:val="88"/>
          <w:sz w:val="24"/>
          <w:szCs w:val="24"/>
        </w:rPr>
        <w:t>the</w:t>
      </w:r>
      <w:r>
        <w:rPr>
          <w:rFonts w:ascii="Arial" w:eastAsia="Arial" w:hAnsi="Arial" w:cs="Arial"/>
          <w:spacing w:val="-4"/>
          <w:w w:val="88"/>
          <w:sz w:val="24"/>
          <w:szCs w:val="24"/>
        </w:rPr>
        <w:t xml:space="preserve"> </w:t>
      </w:r>
      <w:r>
        <w:rPr>
          <w:rFonts w:ascii="Arial" w:eastAsia="Arial" w:hAnsi="Arial" w:cs="Arial"/>
          <w:w w:val="88"/>
          <w:sz w:val="24"/>
          <w:szCs w:val="24"/>
        </w:rPr>
        <w:t>State</w:t>
      </w:r>
      <w:r>
        <w:rPr>
          <w:rFonts w:ascii="Arial" w:eastAsia="Arial" w:hAnsi="Arial" w:cs="Arial"/>
          <w:spacing w:val="-16"/>
          <w:w w:val="88"/>
          <w:sz w:val="24"/>
          <w:szCs w:val="24"/>
        </w:rPr>
        <w:t xml:space="preserve"> </w:t>
      </w:r>
      <w:r>
        <w:rPr>
          <w:rFonts w:ascii="Arial" w:eastAsia="Arial" w:hAnsi="Arial" w:cs="Arial"/>
          <w:w w:val="88"/>
          <w:sz w:val="24"/>
          <w:szCs w:val="24"/>
        </w:rPr>
        <w:t>Bar</w:t>
      </w:r>
      <w:r>
        <w:rPr>
          <w:rFonts w:ascii="Arial" w:eastAsia="Arial" w:hAnsi="Arial" w:cs="Arial"/>
          <w:spacing w:val="16"/>
          <w:w w:val="88"/>
          <w:sz w:val="24"/>
          <w:szCs w:val="24"/>
        </w:rPr>
        <w:t xml:space="preserve"> </w:t>
      </w:r>
      <w:r>
        <w:rPr>
          <w:rFonts w:ascii="Arial" w:eastAsia="Arial" w:hAnsi="Arial" w:cs="Arial"/>
          <w:w w:val="88"/>
          <w:sz w:val="24"/>
          <w:szCs w:val="24"/>
        </w:rPr>
        <w:t>Board</w:t>
      </w:r>
      <w:r>
        <w:rPr>
          <w:rFonts w:ascii="Arial" w:eastAsia="Arial" w:hAnsi="Arial" w:cs="Arial"/>
          <w:spacing w:val="20"/>
          <w:w w:val="88"/>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Governors.</w:t>
      </w:r>
    </w:p>
    <w:p w:rsidR="002C647B" w:rsidRDefault="002C647B" w:rsidP="002C647B">
      <w:pPr>
        <w:spacing w:before="19" w:line="220" w:lineRule="exact"/>
      </w:pPr>
    </w:p>
    <w:p w:rsidR="002C647B" w:rsidRDefault="002C647B" w:rsidP="002C647B">
      <w:pPr>
        <w:ind w:left="219" w:right="270"/>
        <w:rPr>
          <w:rFonts w:ascii="Arial" w:eastAsia="Arial" w:hAnsi="Arial" w:cs="Arial"/>
          <w:sz w:val="24"/>
          <w:szCs w:val="24"/>
        </w:rPr>
      </w:pPr>
      <w:r>
        <w:rPr>
          <w:rFonts w:ascii="Arial" w:eastAsia="Arial" w:hAnsi="Arial" w:cs="Arial"/>
          <w:w w:val="97"/>
          <w:sz w:val="24"/>
          <w:szCs w:val="24"/>
        </w:rPr>
        <w:t>Co</w:t>
      </w:r>
      <w:r>
        <w:rPr>
          <w:rFonts w:ascii="Arial" w:eastAsia="Arial" w:hAnsi="Arial" w:cs="Arial"/>
          <w:spacing w:val="-1"/>
          <w:w w:val="97"/>
          <w:sz w:val="24"/>
          <w:szCs w:val="24"/>
        </w:rPr>
        <w:t>m</w:t>
      </w:r>
      <w:r>
        <w:rPr>
          <w:rFonts w:ascii="Arial" w:eastAsia="Arial" w:hAnsi="Arial" w:cs="Arial"/>
          <w:w w:val="108"/>
          <w:sz w:val="24"/>
          <w:szCs w:val="24"/>
        </w:rPr>
        <w:t>mi</w:t>
      </w:r>
      <w:r>
        <w:rPr>
          <w:rFonts w:ascii="Arial" w:eastAsia="Arial" w:hAnsi="Arial" w:cs="Arial"/>
          <w:spacing w:val="-1"/>
          <w:w w:val="108"/>
          <w:sz w:val="24"/>
          <w:szCs w:val="24"/>
        </w:rPr>
        <w:t>t</w:t>
      </w:r>
      <w:r>
        <w:rPr>
          <w:rFonts w:ascii="Arial" w:eastAsia="Arial" w:hAnsi="Arial" w:cs="Arial"/>
          <w:w w:val="93"/>
          <w:sz w:val="24"/>
          <w:szCs w:val="24"/>
        </w:rPr>
        <w:t>t</w:t>
      </w:r>
      <w:r>
        <w:rPr>
          <w:rFonts w:ascii="Arial" w:eastAsia="Arial" w:hAnsi="Arial" w:cs="Arial"/>
          <w:spacing w:val="-1"/>
          <w:w w:val="93"/>
          <w:sz w:val="24"/>
          <w:szCs w:val="24"/>
        </w:rPr>
        <w:t>e</w:t>
      </w:r>
      <w:r>
        <w:rPr>
          <w:rFonts w:ascii="Arial" w:eastAsia="Arial" w:hAnsi="Arial" w:cs="Arial"/>
          <w:w w:val="78"/>
          <w:sz w:val="24"/>
          <w:szCs w:val="24"/>
        </w:rPr>
        <w:t>es</w:t>
      </w:r>
      <w:r>
        <w:rPr>
          <w:rFonts w:ascii="Arial" w:eastAsia="Arial" w:hAnsi="Arial" w:cs="Arial"/>
          <w:spacing w:val="-6"/>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8"/>
          <w:sz w:val="24"/>
          <w:szCs w:val="24"/>
        </w:rPr>
        <w:t>The</w:t>
      </w:r>
      <w:r>
        <w:rPr>
          <w:rFonts w:ascii="Arial" w:eastAsia="Arial" w:hAnsi="Arial" w:cs="Arial"/>
          <w:spacing w:val="9"/>
          <w:w w:val="88"/>
          <w:sz w:val="24"/>
          <w:szCs w:val="24"/>
        </w:rPr>
        <w:t xml:space="preserve"> </w:t>
      </w:r>
      <w:r>
        <w:rPr>
          <w:rFonts w:ascii="Arial" w:eastAsia="Arial" w:hAnsi="Arial" w:cs="Arial"/>
          <w:w w:val="88"/>
          <w:sz w:val="24"/>
          <w:szCs w:val="24"/>
        </w:rPr>
        <w:t>State</w:t>
      </w:r>
      <w:r>
        <w:rPr>
          <w:rFonts w:ascii="Arial" w:eastAsia="Arial" w:hAnsi="Arial" w:cs="Arial"/>
          <w:spacing w:val="-16"/>
          <w:w w:val="88"/>
          <w:sz w:val="24"/>
          <w:szCs w:val="24"/>
        </w:rPr>
        <w:t xml:space="preserve"> </w:t>
      </w:r>
      <w:r>
        <w:rPr>
          <w:rFonts w:ascii="Arial" w:eastAsia="Arial" w:hAnsi="Arial" w:cs="Arial"/>
          <w:w w:val="88"/>
          <w:sz w:val="24"/>
          <w:szCs w:val="24"/>
        </w:rPr>
        <w:t>Bar</w:t>
      </w:r>
      <w:r>
        <w:rPr>
          <w:rFonts w:ascii="Arial" w:eastAsia="Arial" w:hAnsi="Arial" w:cs="Arial"/>
          <w:spacing w:val="16"/>
          <w:w w:val="88"/>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proofErr w:type="gramStart"/>
      <w:r>
        <w:rPr>
          <w:rFonts w:ascii="Arial" w:eastAsia="Arial" w:hAnsi="Arial" w:cs="Arial"/>
          <w:w w:val="87"/>
          <w:sz w:val="24"/>
          <w:szCs w:val="24"/>
        </w:rPr>
        <w:t xml:space="preserve">Arizona </w:t>
      </w:r>
      <w:r>
        <w:rPr>
          <w:rFonts w:ascii="Arial" w:eastAsia="Arial" w:hAnsi="Arial" w:cs="Arial"/>
          <w:spacing w:val="9"/>
          <w:w w:val="87"/>
          <w:sz w:val="24"/>
          <w:szCs w:val="24"/>
        </w:rPr>
        <w:t xml:space="preserve"> </w:t>
      </w:r>
      <w:r>
        <w:rPr>
          <w:rFonts w:ascii="Arial" w:eastAsia="Arial" w:hAnsi="Arial" w:cs="Arial"/>
          <w:w w:val="87"/>
          <w:sz w:val="24"/>
          <w:szCs w:val="24"/>
        </w:rPr>
        <w:t>has</w:t>
      </w:r>
      <w:proofErr w:type="gramEnd"/>
      <w:r>
        <w:rPr>
          <w:rFonts w:ascii="Arial" w:eastAsia="Arial" w:hAnsi="Arial" w:cs="Arial"/>
          <w:spacing w:val="-18"/>
          <w:w w:val="87"/>
          <w:sz w:val="24"/>
          <w:szCs w:val="24"/>
        </w:rPr>
        <w:t xml:space="preserve"> </w:t>
      </w:r>
      <w:r>
        <w:rPr>
          <w:rFonts w:ascii="Arial" w:eastAsia="Arial" w:hAnsi="Arial" w:cs="Arial"/>
          <w:w w:val="87"/>
          <w:sz w:val="24"/>
          <w:szCs w:val="24"/>
        </w:rPr>
        <w:t>27</w:t>
      </w:r>
      <w:r>
        <w:rPr>
          <w:rFonts w:ascii="Arial" w:eastAsia="Arial" w:hAnsi="Arial" w:cs="Arial"/>
          <w:spacing w:val="7"/>
          <w:w w:val="87"/>
          <w:sz w:val="24"/>
          <w:szCs w:val="24"/>
        </w:rPr>
        <w:t xml:space="preserve"> </w:t>
      </w:r>
      <w:r>
        <w:rPr>
          <w:rFonts w:ascii="Arial" w:eastAsia="Arial" w:hAnsi="Arial" w:cs="Arial"/>
          <w:w w:val="87"/>
          <w:sz w:val="24"/>
          <w:szCs w:val="24"/>
        </w:rPr>
        <w:t>standing</w:t>
      </w:r>
      <w:r>
        <w:rPr>
          <w:rFonts w:ascii="Arial" w:eastAsia="Arial" w:hAnsi="Arial" w:cs="Arial"/>
          <w:spacing w:val="20"/>
          <w:w w:val="87"/>
          <w:sz w:val="24"/>
          <w:szCs w:val="24"/>
        </w:rPr>
        <w:t xml:space="preserve"> </w:t>
      </w:r>
      <w:r>
        <w:rPr>
          <w:rFonts w:ascii="Arial" w:eastAsia="Arial" w:hAnsi="Arial" w:cs="Arial"/>
          <w:spacing w:val="-1"/>
          <w:w w:val="87"/>
          <w:sz w:val="24"/>
          <w:szCs w:val="24"/>
        </w:rPr>
        <w:t>a</w:t>
      </w:r>
      <w:r>
        <w:rPr>
          <w:rFonts w:ascii="Arial" w:eastAsia="Arial" w:hAnsi="Arial" w:cs="Arial"/>
          <w:w w:val="87"/>
          <w:sz w:val="24"/>
          <w:szCs w:val="24"/>
        </w:rPr>
        <w:t>nd</w:t>
      </w:r>
      <w:r>
        <w:rPr>
          <w:rFonts w:ascii="Arial" w:eastAsia="Arial" w:hAnsi="Arial" w:cs="Arial"/>
          <w:spacing w:val="-4"/>
          <w:w w:val="87"/>
          <w:sz w:val="24"/>
          <w:szCs w:val="24"/>
        </w:rPr>
        <w:t xml:space="preserve"> </w:t>
      </w:r>
      <w:r>
        <w:rPr>
          <w:rFonts w:ascii="Arial" w:eastAsia="Arial" w:hAnsi="Arial" w:cs="Arial"/>
          <w:w w:val="87"/>
          <w:sz w:val="24"/>
          <w:szCs w:val="24"/>
        </w:rPr>
        <w:t>ad</w:t>
      </w:r>
      <w:r>
        <w:rPr>
          <w:rFonts w:ascii="Arial" w:eastAsia="Arial" w:hAnsi="Arial" w:cs="Arial"/>
          <w:spacing w:val="-6"/>
          <w:w w:val="87"/>
          <w:sz w:val="24"/>
          <w:szCs w:val="24"/>
        </w:rPr>
        <w:t xml:space="preserve"> </w:t>
      </w:r>
      <w:r>
        <w:rPr>
          <w:rFonts w:ascii="Arial" w:eastAsia="Arial" w:hAnsi="Arial" w:cs="Arial"/>
          <w:w w:val="87"/>
          <w:sz w:val="24"/>
          <w:szCs w:val="24"/>
        </w:rPr>
        <w:t>hoc</w:t>
      </w:r>
      <w:r>
        <w:rPr>
          <w:rFonts w:ascii="Arial" w:eastAsia="Arial" w:hAnsi="Arial" w:cs="Arial"/>
          <w:spacing w:val="9"/>
          <w:w w:val="87"/>
          <w:sz w:val="24"/>
          <w:szCs w:val="24"/>
        </w:rPr>
        <w:t xml:space="preserve"> </w:t>
      </w:r>
      <w:r>
        <w:rPr>
          <w:rFonts w:ascii="Arial" w:eastAsia="Arial" w:hAnsi="Arial" w:cs="Arial"/>
          <w:w w:val="87"/>
          <w:sz w:val="24"/>
          <w:szCs w:val="24"/>
        </w:rPr>
        <w:t>committees</w:t>
      </w:r>
      <w:r>
        <w:rPr>
          <w:rFonts w:ascii="Arial" w:eastAsia="Arial" w:hAnsi="Arial" w:cs="Arial"/>
          <w:spacing w:val="38"/>
          <w:w w:val="87"/>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w w:val="87"/>
          <w:sz w:val="24"/>
          <w:szCs w:val="24"/>
        </w:rPr>
        <w:t>advise</w:t>
      </w:r>
      <w:r>
        <w:rPr>
          <w:rFonts w:ascii="Arial" w:eastAsia="Arial" w:hAnsi="Arial" w:cs="Arial"/>
          <w:spacing w:val="9"/>
          <w:w w:val="87"/>
          <w:sz w:val="24"/>
          <w:szCs w:val="24"/>
        </w:rPr>
        <w:t xml:space="preserve"> </w:t>
      </w:r>
      <w:r>
        <w:rPr>
          <w:rFonts w:ascii="Arial" w:eastAsia="Arial" w:hAnsi="Arial" w:cs="Arial"/>
          <w:w w:val="87"/>
          <w:sz w:val="24"/>
          <w:szCs w:val="24"/>
        </w:rPr>
        <w:t>and</w:t>
      </w:r>
      <w:r>
        <w:rPr>
          <w:rFonts w:ascii="Arial" w:eastAsia="Arial" w:hAnsi="Arial" w:cs="Arial"/>
          <w:spacing w:val="-2"/>
          <w:w w:val="87"/>
          <w:sz w:val="24"/>
          <w:szCs w:val="24"/>
        </w:rPr>
        <w:t xml:space="preserve"> </w:t>
      </w:r>
      <w:r>
        <w:rPr>
          <w:rFonts w:ascii="Arial" w:eastAsia="Arial" w:hAnsi="Arial" w:cs="Arial"/>
          <w:sz w:val="24"/>
          <w:szCs w:val="24"/>
        </w:rPr>
        <w:t xml:space="preserve">serve </w:t>
      </w:r>
      <w:r>
        <w:rPr>
          <w:rFonts w:ascii="Arial" w:eastAsia="Arial" w:hAnsi="Arial" w:cs="Arial"/>
          <w:w w:val="88"/>
          <w:sz w:val="24"/>
          <w:szCs w:val="24"/>
        </w:rPr>
        <w:t>the</w:t>
      </w:r>
      <w:r>
        <w:rPr>
          <w:rFonts w:ascii="Arial" w:eastAsia="Arial" w:hAnsi="Arial" w:cs="Arial"/>
          <w:spacing w:val="-2"/>
          <w:w w:val="88"/>
          <w:sz w:val="24"/>
          <w:szCs w:val="24"/>
        </w:rPr>
        <w:t xml:space="preserve"> </w:t>
      </w:r>
      <w:r>
        <w:rPr>
          <w:rFonts w:ascii="Arial" w:eastAsia="Arial" w:hAnsi="Arial" w:cs="Arial"/>
          <w:w w:val="88"/>
          <w:sz w:val="24"/>
          <w:szCs w:val="24"/>
        </w:rPr>
        <w:t>State</w:t>
      </w:r>
      <w:r>
        <w:rPr>
          <w:rFonts w:ascii="Arial" w:eastAsia="Arial" w:hAnsi="Arial" w:cs="Arial"/>
          <w:spacing w:val="-16"/>
          <w:w w:val="88"/>
          <w:sz w:val="24"/>
          <w:szCs w:val="24"/>
        </w:rPr>
        <w:t xml:space="preserve"> </w:t>
      </w:r>
      <w:r>
        <w:rPr>
          <w:rFonts w:ascii="Arial" w:eastAsia="Arial" w:hAnsi="Arial" w:cs="Arial"/>
          <w:w w:val="88"/>
          <w:sz w:val="24"/>
          <w:szCs w:val="24"/>
        </w:rPr>
        <w:t>Bar</w:t>
      </w:r>
      <w:r>
        <w:rPr>
          <w:rFonts w:ascii="Arial" w:eastAsia="Arial" w:hAnsi="Arial" w:cs="Arial"/>
          <w:spacing w:val="16"/>
          <w:w w:val="88"/>
          <w:sz w:val="24"/>
          <w:szCs w:val="24"/>
        </w:rPr>
        <w:t xml:space="preserve"> </w:t>
      </w:r>
      <w:r>
        <w:rPr>
          <w:rFonts w:ascii="Arial" w:eastAsia="Arial" w:hAnsi="Arial" w:cs="Arial"/>
          <w:sz w:val="24"/>
          <w:szCs w:val="24"/>
        </w:rPr>
        <w:t>by</w:t>
      </w:r>
      <w:r>
        <w:rPr>
          <w:rFonts w:ascii="Arial" w:eastAsia="Arial" w:hAnsi="Arial" w:cs="Arial"/>
          <w:spacing w:val="-22"/>
          <w:sz w:val="24"/>
          <w:szCs w:val="24"/>
        </w:rPr>
        <w:t xml:space="preserve"> </w:t>
      </w:r>
      <w:r>
        <w:rPr>
          <w:rFonts w:ascii="Arial" w:eastAsia="Arial" w:hAnsi="Arial" w:cs="Arial"/>
          <w:w w:val="86"/>
          <w:sz w:val="24"/>
          <w:szCs w:val="24"/>
        </w:rPr>
        <w:t>overseeing</w:t>
      </w:r>
      <w:r>
        <w:rPr>
          <w:rFonts w:ascii="Arial" w:eastAsia="Arial" w:hAnsi="Arial" w:cs="Arial"/>
          <w:spacing w:val="26"/>
          <w:w w:val="86"/>
          <w:sz w:val="24"/>
          <w:szCs w:val="24"/>
        </w:rPr>
        <w:t xml:space="preserve"> </w:t>
      </w:r>
      <w:r>
        <w:rPr>
          <w:rFonts w:ascii="Arial" w:eastAsia="Arial" w:hAnsi="Arial" w:cs="Arial"/>
          <w:w w:val="86"/>
          <w:sz w:val="24"/>
          <w:szCs w:val="24"/>
        </w:rPr>
        <w:t>programs,</w:t>
      </w:r>
      <w:r>
        <w:rPr>
          <w:rFonts w:ascii="Arial" w:eastAsia="Arial" w:hAnsi="Arial" w:cs="Arial"/>
          <w:spacing w:val="35"/>
          <w:w w:val="86"/>
          <w:sz w:val="24"/>
          <w:szCs w:val="24"/>
        </w:rPr>
        <w:t xml:space="preserve"> </w:t>
      </w:r>
      <w:r>
        <w:rPr>
          <w:rFonts w:ascii="Arial" w:eastAsia="Arial" w:hAnsi="Arial" w:cs="Arial"/>
          <w:w w:val="86"/>
          <w:sz w:val="24"/>
          <w:szCs w:val="24"/>
        </w:rPr>
        <w:t>addressing</w:t>
      </w:r>
      <w:r>
        <w:rPr>
          <w:rFonts w:ascii="Arial" w:eastAsia="Arial" w:hAnsi="Arial" w:cs="Arial"/>
          <w:spacing w:val="14"/>
          <w:w w:val="86"/>
          <w:sz w:val="24"/>
          <w:szCs w:val="24"/>
        </w:rPr>
        <w:t xml:space="preserve"> </w:t>
      </w:r>
      <w:r>
        <w:rPr>
          <w:rFonts w:ascii="Arial" w:eastAsia="Arial" w:hAnsi="Arial" w:cs="Arial"/>
          <w:w w:val="86"/>
          <w:sz w:val="24"/>
          <w:szCs w:val="24"/>
        </w:rPr>
        <w:t>c</w:t>
      </w:r>
      <w:r>
        <w:rPr>
          <w:rFonts w:ascii="Arial" w:eastAsia="Arial" w:hAnsi="Arial" w:cs="Arial"/>
          <w:spacing w:val="1"/>
          <w:w w:val="86"/>
          <w:sz w:val="24"/>
          <w:szCs w:val="24"/>
        </w:rPr>
        <w:t>u</w:t>
      </w:r>
      <w:r>
        <w:rPr>
          <w:rFonts w:ascii="Arial" w:eastAsia="Arial" w:hAnsi="Arial" w:cs="Arial"/>
          <w:w w:val="86"/>
          <w:sz w:val="24"/>
          <w:szCs w:val="24"/>
        </w:rPr>
        <w:t>rrent</w:t>
      </w:r>
      <w:r>
        <w:rPr>
          <w:rFonts w:ascii="Arial" w:eastAsia="Arial" w:hAnsi="Arial" w:cs="Arial"/>
          <w:spacing w:val="35"/>
          <w:w w:val="86"/>
          <w:sz w:val="24"/>
          <w:szCs w:val="24"/>
        </w:rPr>
        <w:t xml:space="preserve"> </w:t>
      </w:r>
      <w:r>
        <w:rPr>
          <w:rFonts w:ascii="Arial" w:eastAsia="Arial" w:hAnsi="Arial" w:cs="Arial"/>
          <w:w w:val="86"/>
          <w:sz w:val="24"/>
          <w:szCs w:val="24"/>
        </w:rPr>
        <w:t>issues,</w:t>
      </w:r>
      <w:r>
        <w:rPr>
          <w:rFonts w:ascii="Arial" w:eastAsia="Arial" w:hAnsi="Arial" w:cs="Arial"/>
          <w:spacing w:val="-13"/>
          <w:w w:val="86"/>
          <w:sz w:val="24"/>
          <w:szCs w:val="24"/>
        </w:rPr>
        <w:t xml:space="preserve"> </w:t>
      </w:r>
      <w:r>
        <w:rPr>
          <w:rFonts w:ascii="Arial" w:eastAsia="Arial" w:hAnsi="Arial" w:cs="Arial"/>
          <w:w w:val="86"/>
          <w:sz w:val="24"/>
          <w:szCs w:val="24"/>
        </w:rPr>
        <w:t>and</w:t>
      </w:r>
      <w:r>
        <w:rPr>
          <w:rFonts w:ascii="Arial" w:eastAsia="Arial" w:hAnsi="Arial" w:cs="Arial"/>
          <w:spacing w:val="2"/>
          <w:w w:val="86"/>
          <w:sz w:val="24"/>
          <w:szCs w:val="24"/>
        </w:rPr>
        <w:t xml:space="preserve"> </w:t>
      </w:r>
      <w:r>
        <w:rPr>
          <w:rFonts w:ascii="Arial" w:eastAsia="Arial" w:hAnsi="Arial" w:cs="Arial"/>
          <w:w w:val="86"/>
          <w:sz w:val="24"/>
          <w:szCs w:val="24"/>
        </w:rPr>
        <w:t>making</w:t>
      </w:r>
      <w:r>
        <w:rPr>
          <w:rFonts w:ascii="Arial" w:eastAsia="Arial" w:hAnsi="Arial" w:cs="Arial"/>
          <w:spacing w:val="55"/>
          <w:w w:val="86"/>
          <w:sz w:val="24"/>
          <w:szCs w:val="24"/>
        </w:rPr>
        <w:t xml:space="preserve"> </w:t>
      </w:r>
      <w:r>
        <w:rPr>
          <w:rFonts w:ascii="Arial" w:eastAsia="Arial" w:hAnsi="Arial" w:cs="Arial"/>
          <w:w w:val="86"/>
          <w:sz w:val="24"/>
          <w:szCs w:val="24"/>
        </w:rPr>
        <w:t xml:space="preserve">recommendations </w:t>
      </w:r>
      <w:r>
        <w:rPr>
          <w:rFonts w:ascii="Arial" w:eastAsia="Arial" w:hAnsi="Arial" w:cs="Arial"/>
          <w:spacing w:val="3"/>
          <w:w w:val="86"/>
          <w:sz w:val="24"/>
          <w:szCs w:val="24"/>
        </w:rPr>
        <w:t xml:space="preserve"> </w:t>
      </w:r>
      <w:r>
        <w:rPr>
          <w:rFonts w:ascii="Arial" w:eastAsia="Arial" w:hAnsi="Arial" w:cs="Arial"/>
          <w:sz w:val="24"/>
          <w:szCs w:val="24"/>
        </w:rPr>
        <w:t xml:space="preserve">about </w:t>
      </w:r>
      <w:r>
        <w:rPr>
          <w:rFonts w:ascii="Arial" w:eastAsia="Arial" w:hAnsi="Arial" w:cs="Arial"/>
          <w:w w:val="88"/>
          <w:sz w:val="24"/>
          <w:szCs w:val="24"/>
        </w:rPr>
        <w:t>legal</w:t>
      </w:r>
      <w:r>
        <w:rPr>
          <w:rFonts w:ascii="Arial" w:eastAsia="Arial" w:hAnsi="Arial" w:cs="Arial"/>
          <w:spacing w:val="21"/>
          <w:w w:val="88"/>
          <w:sz w:val="24"/>
          <w:szCs w:val="24"/>
        </w:rPr>
        <w:t xml:space="preserve"> </w:t>
      </w:r>
      <w:r>
        <w:rPr>
          <w:rFonts w:ascii="Arial" w:eastAsia="Arial" w:hAnsi="Arial" w:cs="Arial"/>
          <w:w w:val="88"/>
          <w:sz w:val="24"/>
          <w:szCs w:val="24"/>
        </w:rPr>
        <w:t>services</w:t>
      </w:r>
      <w:r>
        <w:rPr>
          <w:rFonts w:ascii="Arial" w:eastAsia="Arial" w:hAnsi="Arial" w:cs="Arial"/>
          <w:spacing w:val="-8"/>
          <w:w w:val="88"/>
          <w:sz w:val="24"/>
          <w:szCs w:val="24"/>
        </w:rPr>
        <w:t xml:space="preserve"> </w:t>
      </w:r>
      <w:r>
        <w:rPr>
          <w:rFonts w:ascii="Arial" w:eastAsia="Arial" w:hAnsi="Arial" w:cs="Arial"/>
          <w:w w:val="88"/>
          <w:sz w:val="24"/>
          <w:szCs w:val="24"/>
        </w:rPr>
        <w:t>and</w:t>
      </w:r>
      <w:r>
        <w:rPr>
          <w:rFonts w:ascii="Arial" w:eastAsia="Arial" w:hAnsi="Arial" w:cs="Arial"/>
          <w:spacing w:val="-7"/>
          <w:w w:val="88"/>
          <w:sz w:val="24"/>
          <w:szCs w:val="24"/>
        </w:rPr>
        <w:t xml:space="preserve"> </w:t>
      </w:r>
      <w:r>
        <w:rPr>
          <w:rFonts w:ascii="Arial" w:eastAsia="Arial" w:hAnsi="Arial" w:cs="Arial"/>
          <w:w w:val="88"/>
          <w:sz w:val="24"/>
          <w:szCs w:val="24"/>
        </w:rPr>
        <w:t>the</w:t>
      </w:r>
      <w:r>
        <w:rPr>
          <w:rFonts w:ascii="Arial" w:eastAsia="Arial" w:hAnsi="Arial" w:cs="Arial"/>
          <w:spacing w:val="-2"/>
          <w:w w:val="88"/>
          <w:sz w:val="24"/>
          <w:szCs w:val="24"/>
        </w:rPr>
        <w:t xml:space="preserve"> </w:t>
      </w:r>
      <w:r>
        <w:rPr>
          <w:rFonts w:ascii="Arial" w:eastAsia="Arial" w:hAnsi="Arial" w:cs="Arial"/>
          <w:w w:val="88"/>
          <w:sz w:val="24"/>
          <w:szCs w:val="24"/>
        </w:rPr>
        <w:t xml:space="preserve">administration </w:t>
      </w:r>
      <w:r>
        <w:rPr>
          <w:rFonts w:ascii="Arial" w:eastAsia="Arial" w:hAnsi="Arial" w:cs="Arial"/>
          <w:spacing w:val="3"/>
          <w:w w:val="88"/>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justice.</w:t>
      </w:r>
    </w:p>
    <w:p w:rsidR="002C647B" w:rsidRDefault="002C647B" w:rsidP="002C647B">
      <w:pPr>
        <w:spacing w:line="240" w:lineRule="exact"/>
        <w:rPr>
          <w:sz w:val="24"/>
          <w:szCs w:val="24"/>
        </w:rPr>
      </w:pPr>
    </w:p>
    <w:p w:rsidR="002C647B" w:rsidRDefault="002C647B" w:rsidP="002C647B">
      <w:pPr>
        <w:ind w:left="219" w:right="495"/>
        <w:rPr>
          <w:rFonts w:ascii="Arial" w:eastAsia="Arial" w:hAnsi="Arial" w:cs="Arial"/>
          <w:sz w:val="24"/>
          <w:szCs w:val="24"/>
        </w:rPr>
      </w:pPr>
      <w:r>
        <w:rPr>
          <w:rFonts w:ascii="Arial" w:eastAsia="Arial" w:hAnsi="Arial" w:cs="Arial"/>
          <w:sz w:val="24"/>
          <w:szCs w:val="24"/>
        </w:rPr>
        <w:t>Member</w:t>
      </w:r>
      <w:r>
        <w:rPr>
          <w:rFonts w:ascii="Arial" w:eastAsia="Arial" w:hAnsi="Arial" w:cs="Arial"/>
          <w:spacing w:val="-16"/>
          <w:sz w:val="24"/>
          <w:szCs w:val="24"/>
        </w:rPr>
        <w:t xml:space="preserve"> </w:t>
      </w:r>
      <w:r>
        <w:rPr>
          <w:rFonts w:ascii="Arial" w:eastAsia="Arial" w:hAnsi="Arial" w:cs="Arial"/>
          <w:w w:val="94"/>
          <w:sz w:val="24"/>
          <w:szCs w:val="24"/>
        </w:rPr>
        <w:t>Discounts</w:t>
      </w:r>
      <w:r>
        <w:rPr>
          <w:rFonts w:ascii="Arial" w:eastAsia="Arial" w:hAnsi="Arial" w:cs="Arial"/>
          <w:spacing w:val="-3"/>
          <w:w w:val="94"/>
          <w:sz w:val="24"/>
          <w:szCs w:val="24"/>
        </w:rPr>
        <w:t xml:space="preserve"> </w:t>
      </w:r>
      <w:r>
        <w:rPr>
          <w:rFonts w:ascii="Arial" w:eastAsia="Arial" w:hAnsi="Arial" w:cs="Arial"/>
          <w:sz w:val="24"/>
          <w:szCs w:val="24"/>
        </w:rPr>
        <w:t>–</w:t>
      </w:r>
      <w:r>
        <w:rPr>
          <w:rFonts w:ascii="Arial" w:eastAsia="Arial" w:hAnsi="Arial" w:cs="Arial"/>
          <w:spacing w:val="-21"/>
          <w:sz w:val="24"/>
          <w:szCs w:val="24"/>
        </w:rPr>
        <w:t xml:space="preserve"> </w:t>
      </w:r>
      <w:proofErr w:type="gramStart"/>
      <w:r>
        <w:rPr>
          <w:rFonts w:ascii="Arial" w:eastAsia="Arial" w:hAnsi="Arial" w:cs="Arial"/>
          <w:w w:val="88"/>
          <w:sz w:val="24"/>
          <w:szCs w:val="24"/>
        </w:rPr>
        <w:t xml:space="preserve">Currently </w:t>
      </w:r>
      <w:r>
        <w:rPr>
          <w:rFonts w:ascii="Arial" w:eastAsia="Arial" w:hAnsi="Arial" w:cs="Arial"/>
          <w:spacing w:val="2"/>
          <w:w w:val="88"/>
          <w:sz w:val="24"/>
          <w:szCs w:val="24"/>
        </w:rPr>
        <w:t xml:space="preserve"> </w:t>
      </w:r>
      <w:r>
        <w:rPr>
          <w:rFonts w:ascii="Arial" w:eastAsia="Arial" w:hAnsi="Arial" w:cs="Arial"/>
          <w:w w:val="88"/>
          <w:sz w:val="24"/>
          <w:szCs w:val="24"/>
        </w:rPr>
        <w:t>Bar</w:t>
      </w:r>
      <w:proofErr w:type="gramEnd"/>
      <w:r>
        <w:rPr>
          <w:rFonts w:ascii="Arial" w:eastAsia="Arial" w:hAnsi="Arial" w:cs="Arial"/>
          <w:spacing w:val="17"/>
          <w:w w:val="88"/>
          <w:sz w:val="24"/>
          <w:szCs w:val="24"/>
        </w:rPr>
        <w:t xml:space="preserve"> </w:t>
      </w:r>
      <w:r>
        <w:rPr>
          <w:rFonts w:ascii="Arial" w:eastAsia="Arial" w:hAnsi="Arial" w:cs="Arial"/>
          <w:w w:val="88"/>
          <w:sz w:val="24"/>
          <w:szCs w:val="24"/>
        </w:rPr>
        <w:t>members</w:t>
      </w:r>
      <w:r>
        <w:rPr>
          <w:rFonts w:ascii="Arial" w:eastAsia="Arial" w:hAnsi="Arial" w:cs="Arial"/>
          <w:spacing w:val="-9"/>
          <w:w w:val="88"/>
          <w:sz w:val="24"/>
          <w:szCs w:val="24"/>
        </w:rPr>
        <w:t xml:space="preserve"> </w:t>
      </w:r>
      <w:r>
        <w:rPr>
          <w:rFonts w:ascii="Arial" w:eastAsia="Arial" w:hAnsi="Arial" w:cs="Arial"/>
          <w:w w:val="88"/>
          <w:sz w:val="24"/>
          <w:szCs w:val="24"/>
        </w:rPr>
        <w:t>receive</w:t>
      </w:r>
      <w:r>
        <w:rPr>
          <w:rFonts w:ascii="Arial" w:eastAsia="Arial" w:hAnsi="Arial" w:cs="Arial"/>
          <w:spacing w:val="9"/>
          <w:w w:val="88"/>
          <w:sz w:val="24"/>
          <w:szCs w:val="24"/>
        </w:rPr>
        <w:t xml:space="preserve"> </w:t>
      </w:r>
      <w:r>
        <w:rPr>
          <w:rFonts w:ascii="Arial" w:eastAsia="Arial" w:hAnsi="Arial" w:cs="Arial"/>
          <w:w w:val="88"/>
          <w:sz w:val="24"/>
          <w:szCs w:val="24"/>
        </w:rPr>
        <w:t>discounts</w:t>
      </w:r>
      <w:r>
        <w:rPr>
          <w:rFonts w:ascii="Arial" w:eastAsia="Arial" w:hAnsi="Arial" w:cs="Arial"/>
          <w:spacing w:val="11"/>
          <w:w w:val="88"/>
          <w:sz w:val="24"/>
          <w:szCs w:val="24"/>
        </w:rPr>
        <w:t xml:space="preserve"> </w:t>
      </w:r>
      <w:r>
        <w:rPr>
          <w:rFonts w:ascii="Arial" w:eastAsia="Arial" w:hAnsi="Arial" w:cs="Arial"/>
          <w:sz w:val="24"/>
          <w:szCs w:val="24"/>
        </w:rPr>
        <w:t>with</w:t>
      </w:r>
      <w:r>
        <w:rPr>
          <w:rFonts w:ascii="Arial" w:eastAsia="Arial" w:hAnsi="Arial" w:cs="Arial"/>
          <w:spacing w:val="-11"/>
          <w:sz w:val="24"/>
          <w:szCs w:val="24"/>
        </w:rPr>
        <w:t xml:space="preserve"> </w:t>
      </w:r>
      <w:r>
        <w:rPr>
          <w:rFonts w:ascii="Arial" w:eastAsia="Arial" w:hAnsi="Arial" w:cs="Arial"/>
          <w:w w:val="89"/>
          <w:sz w:val="24"/>
          <w:szCs w:val="24"/>
        </w:rPr>
        <w:t>25 s</w:t>
      </w:r>
      <w:r>
        <w:rPr>
          <w:rFonts w:ascii="Arial" w:eastAsia="Arial" w:hAnsi="Arial" w:cs="Arial"/>
          <w:spacing w:val="-1"/>
          <w:w w:val="89"/>
          <w:sz w:val="24"/>
          <w:szCs w:val="24"/>
        </w:rPr>
        <w:t>e</w:t>
      </w:r>
      <w:r>
        <w:rPr>
          <w:rFonts w:ascii="Arial" w:eastAsia="Arial" w:hAnsi="Arial" w:cs="Arial"/>
          <w:w w:val="89"/>
          <w:sz w:val="24"/>
          <w:szCs w:val="24"/>
        </w:rPr>
        <w:t>rvice</w:t>
      </w:r>
      <w:r>
        <w:rPr>
          <w:rFonts w:ascii="Arial" w:eastAsia="Arial" w:hAnsi="Arial" w:cs="Arial"/>
          <w:spacing w:val="-1"/>
          <w:w w:val="89"/>
          <w:sz w:val="24"/>
          <w:szCs w:val="24"/>
        </w:rPr>
        <w:t xml:space="preserve"> </w:t>
      </w:r>
      <w:r>
        <w:rPr>
          <w:rFonts w:ascii="Arial" w:eastAsia="Arial" w:hAnsi="Arial" w:cs="Arial"/>
          <w:w w:val="89"/>
          <w:sz w:val="24"/>
          <w:szCs w:val="24"/>
        </w:rPr>
        <w:t>providers,</w:t>
      </w:r>
      <w:r>
        <w:rPr>
          <w:rFonts w:ascii="Arial" w:eastAsia="Arial" w:hAnsi="Arial" w:cs="Arial"/>
          <w:spacing w:val="22"/>
          <w:w w:val="89"/>
          <w:sz w:val="24"/>
          <w:szCs w:val="24"/>
        </w:rPr>
        <w:t xml:space="preserve"> </w:t>
      </w:r>
      <w:r>
        <w:rPr>
          <w:rFonts w:ascii="Arial" w:eastAsia="Arial" w:hAnsi="Arial" w:cs="Arial"/>
          <w:w w:val="89"/>
          <w:sz w:val="24"/>
          <w:szCs w:val="24"/>
        </w:rPr>
        <w:t>most</w:t>
      </w:r>
      <w:r>
        <w:rPr>
          <w:rFonts w:ascii="Arial" w:eastAsia="Arial" w:hAnsi="Arial" w:cs="Arial"/>
          <w:spacing w:val="1"/>
          <w:w w:val="89"/>
          <w:sz w:val="24"/>
          <w:szCs w:val="24"/>
        </w:rPr>
        <w:t xml:space="preserve"> </w:t>
      </w:r>
      <w:r>
        <w:rPr>
          <w:rFonts w:ascii="Arial" w:eastAsia="Arial" w:hAnsi="Arial" w:cs="Arial"/>
          <w:sz w:val="24"/>
          <w:szCs w:val="24"/>
        </w:rPr>
        <w:t xml:space="preserve">of </w:t>
      </w:r>
      <w:r>
        <w:rPr>
          <w:rFonts w:ascii="Arial" w:eastAsia="Arial" w:hAnsi="Arial" w:cs="Arial"/>
          <w:w w:val="89"/>
          <w:sz w:val="24"/>
          <w:szCs w:val="24"/>
        </w:rPr>
        <w:t>which</w:t>
      </w:r>
      <w:r>
        <w:rPr>
          <w:rFonts w:ascii="Arial" w:eastAsia="Arial" w:hAnsi="Arial" w:cs="Arial"/>
          <w:spacing w:val="37"/>
          <w:w w:val="89"/>
          <w:sz w:val="24"/>
          <w:szCs w:val="24"/>
        </w:rPr>
        <w:t xml:space="preserve"> </w:t>
      </w:r>
      <w:r>
        <w:rPr>
          <w:rFonts w:ascii="Arial" w:eastAsia="Arial" w:hAnsi="Arial" w:cs="Arial"/>
          <w:w w:val="89"/>
          <w:sz w:val="24"/>
          <w:szCs w:val="24"/>
        </w:rPr>
        <w:t>are</w:t>
      </w:r>
      <w:r>
        <w:rPr>
          <w:rFonts w:ascii="Arial" w:eastAsia="Arial" w:hAnsi="Arial" w:cs="Arial"/>
          <w:spacing w:val="-17"/>
          <w:w w:val="89"/>
          <w:sz w:val="24"/>
          <w:szCs w:val="24"/>
        </w:rPr>
        <w:t xml:space="preserve"> </w:t>
      </w:r>
      <w:r>
        <w:rPr>
          <w:rFonts w:ascii="Arial" w:eastAsia="Arial" w:hAnsi="Arial" w:cs="Arial"/>
          <w:w w:val="89"/>
          <w:sz w:val="24"/>
          <w:szCs w:val="24"/>
        </w:rPr>
        <w:t>directly</w:t>
      </w:r>
      <w:r>
        <w:rPr>
          <w:rFonts w:ascii="Arial" w:eastAsia="Arial" w:hAnsi="Arial" w:cs="Arial"/>
          <w:spacing w:val="54"/>
          <w:w w:val="89"/>
          <w:sz w:val="24"/>
          <w:szCs w:val="24"/>
        </w:rPr>
        <w:t xml:space="preserve"> </w:t>
      </w:r>
      <w:r>
        <w:rPr>
          <w:rFonts w:ascii="Arial" w:eastAsia="Arial" w:hAnsi="Arial" w:cs="Arial"/>
          <w:w w:val="89"/>
          <w:sz w:val="24"/>
          <w:szCs w:val="24"/>
        </w:rPr>
        <w:t>related</w:t>
      </w:r>
      <w:r>
        <w:rPr>
          <w:rFonts w:ascii="Arial" w:eastAsia="Arial" w:hAnsi="Arial" w:cs="Arial"/>
          <w:spacing w:val="-7"/>
          <w:w w:val="89"/>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z w:val="24"/>
          <w:szCs w:val="24"/>
        </w:rPr>
        <w:t>law</w:t>
      </w:r>
      <w:r>
        <w:rPr>
          <w:rFonts w:ascii="Arial" w:eastAsia="Arial" w:hAnsi="Arial" w:cs="Arial"/>
          <w:spacing w:val="-21"/>
          <w:sz w:val="24"/>
          <w:szCs w:val="24"/>
        </w:rPr>
        <w:t xml:space="preserve"> </w:t>
      </w:r>
      <w:r>
        <w:rPr>
          <w:rFonts w:ascii="Arial" w:eastAsia="Arial" w:hAnsi="Arial" w:cs="Arial"/>
          <w:sz w:val="24"/>
          <w:szCs w:val="24"/>
        </w:rPr>
        <w:t>practice.</w:t>
      </w:r>
    </w:p>
    <w:p w:rsidR="002C647B" w:rsidRDefault="002C647B" w:rsidP="002C647B">
      <w:pPr>
        <w:spacing w:line="240" w:lineRule="exact"/>
        <w:rPr>
          <w:sz w:val="24"/>
          <w:szCs w:val="24"/>
        </w:rPr>
      </w:pPr>
    </w:p>
    <w:p w:rsidR="002C647B" w:rsidRDefault="002C647B" w:rsidP="002C647B">
      <w:pPr>
        <w:ind w:left="219" w:right="4842"/>
        <w:rPr>
          <w:rFonts w:ascii="Arial" w:eastAsia="Arial" w:hAnsi="Arial" w:cs="Arial"/>
          <w:sz w:val="24"/>
          <w:szCs w:val="24"/>
        </w:rPr>
      </w:pPr>
      <w:r>
        <w:rPr>
          <w:rFonts w:asciiTheme="minorHAnsi" w:eastAsiaTheme="minorHAnsi" w:hAnsiTheme="minorHAnsi" w:cstheme="minorBidi"/>
          <w:noProof/>
          <w:sz w:val="22"/>
          <w:szCs w:val="22"/>
        </w:rPr>
        <w:drawing>
          <wp:anchor distT="0" distB="0" distL="114300" distR="114300" simplePos="0" relativeHeight="251651072" behindDoc="1" locked="0" layoutInCell="1" allowOverlap="1" wp14:anchorId="2E0B8A37" wp14:editId="0BC2249E">
            <wp:simplePos x="0" y="0"/>
            <wp:positionH relativeFrom="page">
              <wp:posOffset>4152900</wp:posOffset>
            </wp:positionH>
            <wp:positionV relativeFrom="paragraph">
              <wp:posOffset>7620</wp:posOffset>
            </wp:positionV>
            <wp:extent cx="2857500" cy="128460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00" cy="12846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Arial" w:eastAsia="Arial" w:hAnsi="Arial" w:cs="Arial"/>
          <w:w w:val="89"/>
          <w:sz w:val="24"/>
          <w:szCs w:val="24"/>
        </w:rPr>
        <w:t>Fa</w:t>
      </w:r>
      <w:r>
        <w:rPr>
          <w:rFonts w:ascii="Arial" w:eastAsia="Arial" w:hAnsi="Arial" w:cs="Arial"/>
          <w:spacing w:val="-1"/>
          <w:w w:val="89"/>
          <w:sz w:val="24"/>
          <w:szCs w:val="24"/>
        </w:rPr>
        <w:t>s</w:t>
      </w:r>
      <w:r>
        <w:rPr>
          <w:rFonts w:ascii="Arial" w:eastAsia="Arial" w:hAnsi="Arial" w:cs="Arial"/>
          <w:spacing w:val="1"/>
          <w:w w:val="119"/>
          <w:sz w:val="24"/>
          <w:szCs w:val="24"/>
        </w:rPr>
        <w:t>t</w:t>
      </w:r>
      <w:r>
        <w:rPr>
          <w:rFonts w:ascii="Arial" w:eastAsia="Arial" w:hAnsi="Arial" w:cs="Arial"/>
          <w:w w:val="84"/>
          <w:sz w:val="24"/>
          <w:szCs w:val="24"/>
        </w:rPr>
        <w:t>case</w:t>
      </w:r>
      <w:proofErr w:type="spellEnd"/>
      <w:r>
        <w:rPr>
          <w:rFonts w:ascii="Arial" w:eastAsia="Arial" w:hAnsi="Arial" w:cs="Arial"/>
          <w:spacing w:val="-8"/>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7"/>
          <w:sz w:val="24"/>
          <w:szCs w:val="24"/>
        </w:rPr>
        <w:t>Free</w:t>
      </w:r>
      <w:r>
        <w:rPr>
          <w:rFonts w:ascii="Arial" w:eastAsia="Arial" w:hAnsi="Arial" w:cs="Arial"/>
          <w:spacing w:val="-3"/>
          <w:w w:val="87"/>
          <w:sz w:val="24"/>
          <w:szCs w:val="24"/>
        </w:rPr>
        <w:t xml:space="preserve"> </w:t>
      </w:r>
      <w:r>
        <w:rPr>
          <w:rFonts w:ascii="Arial" w:eastAsia="Arial" w:hAnsi="Arial" w:cs="Arial"/>
          <w:w w:val="87"/>
          <w:sz w:val="24"/>
          <w:szCs w:val="24"/>
        </w:rPr>
        <w:t>legal</w:t>
      </w:r>
      <w:r>
        <w:rPr>
          <w:rFonts w:ascii="Arial" w:eastAsia="Arial" w:hAnsi="Arial" w:cs="Arial"/>
          <w:spacing w:val="27"/>
          <w:w w:val="87"/>
          <w:sz w:val="24"/>
          <w:szCs w:val="24"/>
        </w:rPr>
        <w:t xml:space="preserve"> </w:t>
      </w:r>
      <w:r>
        <w:rPr>
          <w:rFonts w:ascii="Arial" w:eastAsia="Arial" w:hAnsi="Arial" w:cs="Arial"/>
          <w:w w:val="87"/>
          <w:sz w:val="24"/>
          <w:szCs w:val="24"/>
        </w:rPr>
        <w:t>research</w:t>
      </w:r>
      <w:r>
        <w:rPr>
          <w:rFonts w:ascii="Arial" w:eastAsia="Arial" w:hAnsi="Arial" w:cs="Arial"/>
          <w:spacing w:val="-17"/>
          <w:w w:val="87"/>
          <w:sz w:val="24"/>
          <w:szCs w:val="24"/>
        </w:rPr>
        <w:t xml:space="preserve"> </w:t>
      </w:r>
      <w:r>
        <w:rPr>
          <w:rFonts w:ascii="Arial" w:eastAsia="Arial" w:hAnsi="Arial" w:cs="Arial"/>
          <w:w w:val="87"/>
          <w:sz w:val="24"/>
          <w:szCs w:val="24"/>
        </w:rPr>
        <w:t>offered</w:t>
      </w:r>
      <w:r>
        <w:rPr>
          <w:rFonts w:ascii="Arial" w:eastAsia="Arial" w:hAnsi="Arial" w:cs="Arial"/>
          <w:spacing w:val="39"/>
          <w:w w:val="87"/>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z w:val="24"/>
          <w:szCs w:val="24"/>
        </w:rPr>
        <w:t>all</w:t>
      </w:r>
      <w:r>
        <w:rPr>
          <w:rFonts w:ascii="Arial" w:eastAsia="Arial" w:hAnsi="Arial" w:cs="Arial"/>
          <w:spacing w:val="-9"/>
          <w:sz w:val="24"/>
          <w:szCs w:val="24"/>
        </w:rPr>
        <w:t xml:space="preserve"> </w:t>
      </w:r>
      <w:r>
        <w:rPr>
          <w:rFonts w:ascii="Arial" w:eastAsia="Arial" w:hAnsi="Arial" w:cs="Arial"/>
          <w:w w:val="87"/>
          <w:sz w:val="24"/>
          <w:szCs w:val="24"/>
        </w:rPr>
        <w:t xml:space="preserve">members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87"/>
          <w:sz w:val="24"/>
          <w:szCs w:val="24"/>
        </w:rPr>
        <w:t>the</w:t>
      </w:r>
      <w:r>
        <w:rPr>
          <w:rFonts w:ascii="Arial" w:eastAsia="Arial" w:hAnsi="Arial" w:cs="Arial"/>
          <w:spacing w:val="2"/>
          <w:w w:val="87"/>
          <w:sz w:val="24"/>
          <w:szCs w:val="24"/>
        </w:rPr>
        <w:t xml:space="preserve"> </w:t>
      </w:r>
      <w:r>
        <w:rPr>
          <w:rFonts w:ascii="Arial" w:eastAsia="Arial" w:hAnsi="Arial" w:cs="Arial"/>
          <w:sz w:val="24"/>
          <w:szCs w:val="24"/>
        </w:rPr>
        <w:t>Bar.</w:t>
      </w:r>
    </w:p>
    <w:p w:rsidR="002C647B" w:rsidRDefault="002C647B" w:rsidP="002C647B">
      <w:pPr>
        <w:spacing w:line="240" w:lineRule="exact"/>
        <w:rPr>
          <w:sz w:val="24"/>
          <w:szCs w:val="24"/>
        </w:rPr>
      </w:pPr>
    </w:p>
    <w:p w:rsidR="002C647B" w:rsidRDefault="002C647B" w:rsidP="002C647B">
      <w:pPr>
        <w:spacing w:line="239" w:lineRule="auto"/>
        <w:ind w:left="219" w:right="4969"/>
        <w:rPr>
          <w:rFonts w:ascii="Arial" w:eastAsia="Arial" w:hAnsi="Arial" w:cs="Arial"/>
          <w:sz w:val="24"/>
          <w:szCs w:val="24"/>
        </w:rPr>
      </w:pPr>
      <w:r>
        <w:rPr>
          <w:rFonts w:ascii="Arial" w:eastAsia="Arial" w:hAnsi="Arial" w:cs="Arial"/>
          <w:w w:val="87"/>
          <w:sz w:val="24"/>
          <w:szCs w:val="24"/>
        </w:rPr>
        <w:t>Access</w:t>
      </w:r>
      <w:r>
        <w:rPr>
          <w:rFonts w:ascii="Arial" w:eastAsia="Arial" w:hAnsi="Arial" w:cs="Arial"/>
          <w:spacing w:val="2"/>
          <w:w w:val="87"/>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w w:val="94"/>
          <w:sz w:val="24"/>
          <w:szCs w:val="24"/>
        </w:rPr>
        <w:t>Justice</w:t>
      </w:r>
      <w:r>
        <w:rPr>
          <w:rFonts w:ascii="Arial" w:eastAsia="Arial" w:hAnsi="Arial" w:cs="Arial"/>
          <w:spacing w:val="-3"/>
          <w:w w:val="94"/>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2"/>
          <w:sz w:val="24"/>
          <w:szCs w:val="24"/>
        </w:rPr>
        <w:t>The</w:t>
      </w:r>
      <w:r>
        <w:rPr>
          <w:rFonts w:ascii="Arial" w:eastAsia="Arial" w:hAnsi="Arial" w:cs="Arial"/>
          <w:spacing w:val="-10"/>
          <w:w w:val="92"/>
          <w:sz w:val="24"/>
          <w:szCs w:val="24"/>
        </w:rPr>
        <w:t xml:space="preserve"> </w:t>
      </w:r>
      <w:r>
        <w:rPr>
          <w:rFonts w:ascii="Arial" w:eastAsia="Arial" w:hAnsi="Arial" w:cs="Arial"/>
          <w:w w:val="92"/>
          <w:sz w:val="24"/>
          <w:szCs w:val="24"/>
        </w:rPr>
        <w:t>Bar</w:t>
      </w:r>
      <w:r>
        <w:rPr>
          <w:rFonts w:ascii="Arial" w:eastAsia="Arial" w:hAnsi="Arial" w:cs="Arial"/>
          <w:spacing w:val="-2"/>
          <w:w w:val="92"/>
          <w:sz w:val="24"/>
          <w:szCs w:val="24"/>
        </w:rPr>
        <w:t xml:space="preserve"> </w:t>
      </w:r>
      <w:r>
        <w:rPr>
          <w:rFonts w:ascii="Arial" w:eastAsia="Arial" w:hAnsi="Arial" w:cs="Arial"/>
          <w:w w:val="92"/>
          <w:sz w:val="24"/>
          <w:szCs w:val="24"/>
        </w:rPr>
        <w:t>currently</w:t>
      </w:r>
      <w:r>
        <w:rPr>
          <w:rFonts w:ascii="Arial" w:eastAsia="Arial" w:hAnsi="Arial" w:cs="Arial"/>
          <w:spacing w:val="17"/>
          <w:w w:val="92"/>
          <w:sz w:val="24"/>
          <w:szCs w:val="24"/>
        </w:rPr>
        <w:t xml:space="preserve"> </w:t>
      </w:r>
      <w:r>
        <w:rPr>
          <w:rFonts w:ascii="Arial" w:eastAsia="Arial" w:hAnsi="Arial" w:cs="Arial"/>
          <w:sz w:val="24"/>
          <w:szCs w:val="24"/>
        </w:rPr>
        <w:t xml:space="preserve">provides </w:t>
      </w:r>
      <w:r>
        <w:rPr>
          <w:rFonts w:ascii="Arial" w:eastAsia="Arial" w:hAnsi="Arial" w:cs="Arial"/>
          <w:w w:val="91"/>
          <w:sz w:val="24"/>
          <w:szCs w:val="24"/>
        </w:rPr>
        <w:t>logistical</w:t>
      </w:r>
      <w:r>
        <w:rPr>
          <w:rFonts w:ascii="Arial" w:eastAsia="Arial" w:hAnsi="Arial" w:cs="Arial"/>
          <w:spacing w:val="36"/>
          <w:w w:val="91"/>
          <w:sz w:val="24"/>
          <w:szCs w:val="24"/>
        </w:rPr>
        <w:t xml:space="preserve"> </w:t>
      </w:r>
      <w:r>
        <w:rPr>
          <w:rFonts w:ascii="Arial" w:eastAsia="Arial" w:hAnsi="Arial" w:cs="Arial"/>
          <w:w w:val="91"/>
          <w:sz w:val="24"/>
          <w:szCs w:val="24"/>
        </w:rPr>
        <w:t>support</w:t>
      </w:r>
      <w:r>
        <w:rPr>
          <w:rFonts w:ascii="Arial" w:eastAsia="Arial" w:hAnsi="Arial" w:cs="Arial"/>
          <w:spacing w:val="-17"/>
          <w:w w:val="91"/>
          <w:sz w:val="24"/>
          <w:szCs w:val="24"/>
        </w:rPr>
        <w:t xml:space="preserve"> </w:t>
      </w:r>
      <w:r>
        <w:rPr>
          <w:rFonts w:ascii="Arial" w:eastAsia="Arial" w:hAnsi="Arial" w:cs="Arial"/>
          <w:w w:val="91"/>
          <w:sz w:val="24"/>
          <w:szCs w:val="24"/>
        </w:rPr>
        <w:t>helping</w:t>
      </w:r>
      <w:r>
        <w:rPr>
          <w:rFonts w:ascii="Arial" w:eastAsia="Arial" w:hAnsi="Arial" w:cs="Arial"/>
          <w:spacing w:val="14"/>
          <w:w w:val="91"/>
          <w:sz w:val="24"/>
          <w:szCs w:val="24"/>
        </w:rPr>
        <w:t xml:space="preserve"> </w:t>
      </w:r>
      <w:r>
        <w:rPr>
          <w:rFonts w:ascii="Arial" w:eastAsia="Arial" w:hAnsi="Arial" w:cs="Arial"/>
          <w:w w:val="91"/>
          <w:sz w:val="24"/>
          <w:szCs w:val="24"/>
        </w:rPr>
        <w:t>organize</w:t>
      </w:r>
      <w:r>
        <w:rPr>
          <w:rFonts w:ascii="Arial" w:eastAsia="Arial" w:hAnsi="Arial" w:cs="Arial"/>
          <w:spacing w:val="-19"/>
          <w:w w:val="91"/>
          <w:sz w:val="24"/>
          <w:szCs w:val="24"/>
        </w:rPr>
        <w:t xml:space="preserve"> </w:t>
      </w:r>
      <w:r>
        <w:rPr>
          <w:rFonts w:ascii="Arial" w:eastAsia="Arial" w:hAnsi="Arial" w:cs="Arial"/>
          <w:sz w:val="24"/>
          <w:szCs w:val="24"/>
        </w:rPr>
        <w:t xml:space="preserve">volunteer </w:t>
      </w:r>
      <w:r>
        <w:rPr>
          <w:rFonts w:ascii="Arial" w:eastAsia="Arial" w:hAnsi="Arial" w:cs="Arial"/>
          <w:w w:val="89"/>
          <w:sz w:val="24"/>
          <w:szCs w:val="24"/>
        </w:rPr>
        <w:t xml:space="preserve">attorneys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w w:val="88"/>
          <w:sz w:val="24"/>
          <w:szCs w:val="24"/>
        </w:rPr>
        <w:t>events</w:t>
      </w:r>
      <w:r>
        <w:rPr>
          <w:rFonts w:ascii="Arial" w:eastAsia="Arial" w:hAnsi="Arial" w:cs="Arial"/>
          <w:spacing w:val="-13"/>
          <w:w w:val="88"/>
          <w:sz w:val="24"/>
          <w:szCs w:val="24"/>
        </w:rPr>
        <w:t xml:space="preserve"> </w:t>
      </w:r>
      <w:r>
        <w:rPr>
          <w:rFonts w:ascii="Arial" w:eastAsia="Arial" w:hAnsi="Arial" w:cs="Arial"/>
          <w:w w:val="88"/>
          <w:sz w:val="24"/>
          <w:szCs w:val="24"/>
        </w:rPr>
        <w:t>ranging</w:t>
      </w:r>
      <w:r>
        <w:rPr>
          <w:rFonts w:ascii="Arial" w:eastAsia="Arial" w:hAnsi="Arial" w:cs="Arial"/>
          <w:spacing w:val="25"/>
          <w:w w:val="88"/>
          <w:sz w:val="24"/>
          <w:szCs w:val="24"/>
        </w:rPr>
        <w:t xml:space="preserve"> </w:t>
      </w:r>
      <w:r>
        <w:rPr>
          <w:rFonts w:ascii="Arial" w:eastAsia="Arial" w:hAnsi="Arial" w:cs="Arial"/>
          <w:sz w:val="24"/>
          <w:szCs w:val="24"/>
        </w:rPr>
        <w:t>from</w:t>
      </w:r>
      <w:r>
        <w:rPr>
          <w:rFonts w:ascii="Arial" w:eastAsia="Arial" w:hAnsi="Arial" w:cs="Arial"/>
          <w:spacing w:val="-21"/>
          <w:sz w:val="24"/>
          <w:szCs w:val="24"/>
        </w:rPr>
        <w:t xml:space="preserve"> </w:t>
      </w:r>
      <w:r>
        <w:rPr>
          <w:rFonts w:ascii="Arial" w:eastAsia="Arial" w:hAnsi="Arial" w:cs="Arial"/>
          <w:sz w:val="24"/>
          <w:szCs w:val="24"/>
        </w:rPr>
        <w:t>Law</w:t>
      </w:r>
      <w:r>
        <w:rPr>
          <w:rFonts w:ascii="Arial" w:eastAsia="Arial" w:hAnsi="Arial" w:cs="Arial"/>
          <w:spacing w:val="-25"/>
          <w:sz w:val="24"/>
          <w:szCs w:val="24"/>
        </w:rPr>
        <w:t xml:space="preserve"> </w:t>
      </w:r>
      <w:r>
        <w:rPr>
          <w:rFonts w:ascii="Arial" w:eastAsia="Arial" w:hAnsi="Arial" w:cs="Arial"/>
          <w:w w:val="93"/>
          <w:sz w:val="24"/>
          <w:szCs w:val="24"/>
        </w:rPr>
        <w:t>Day</w:t>
      </w:r>
      <w:r>
        <w:rPr>
          <w:rFonts w:ascii="Arial" w:eastAsia="Arial" w:hAnsi="Arial" w:cs="Arial"/>
          <w:spacing w:val="-2"/>
          <w:w w:val="93"/>
          <w:sz w:val="24"/>
          <w:szCs w:val="24"/>
        </w:rPr>
        <w:t xml:space="preserve"> </w:t>
      </w:r>
      <w:r>
        <w:rPr>
          <w:rFonts w:ascii="Arial" w:eastAsia="Arial" w:hAnsi="Arial" w:cs="Arial"/>
          <w:sz w:val="24"/>
          <w:szCs w:val="24"/>
        </w:rPr>
        <w:t xml:space="preserve">to </w:t>
      </w:r>
      <w:r>
        <w:rPr>
          <w:rFonts w:ascii="Arial" w:eastAsia="Arial" w:hAnsi="Arial" w:cs="Arial"/>
          <w:w w:val="90"/>
          <w:sz w:val="24"/>
          <w:szCs w:val="24"/>
        </w:rPr>
        <w:t>Veterans</w:t>
      </w:r>
      <w:r>
        <w:rPr>
          <w:rFonts w:ascii="Arial" w:eastAsia="Arial" w:hAnsi="Arial" w:cs="Arial"/>
          <w:spacing w:val="-20"/>
          <w:w w:val="90"/>
          <w:sz w:val="24"/>
          <w:szCs w:val="24"/>
        </w:rPr>
        <w:t xml:space="preserve"> </w:t>
      </w:r>
      <w:r>
        <w:rPr>
          <w:rFonts w:ascii="Arial" w:eastAsia="Arial" w:hAnsi="Arial" w:cs="Arial"/>
          <w:w w:val="90"/>
          <w:sz w:val="24"/>
          <w:szCs w:val="24"/>
        </w:rPr>
        <w:t>Stand</w:t>
      </w:r>
      <w:r>
        <w:rPr>
          <w:rFonts w:ascii="Arial" w:eastAsia="Arial" w:hAnsi="Arial" w:cs="Arial"/>
          <w:spacing w:val="-19"/>
          <w:w w:val="90"/>
          <w:sz w:val="24"/>
          <w:szCs w:val="24"/>
        </w:rPr>
        <w:t xml:space="preserve"> </w:t>
      </w:r>
      <w:r>
        <w:rPr>
          <w:rFonts w:ascii="Arial" w:eastAsia="Arial" w:hAnsi="Arial" w:cs="Arial"/>
          <w:w w:val="90"/>
          <w:sz w:val="24"/>
          <w:szCs w:val="24"/>
        </w:rPr>
        <w:t>Down</w:t>
      </w:r>
      <w:r>
        <w:rPr>
          <w:rFonts w:ascii="Arial" w:eastAsia="Arial" w:hAnsi="Arial" w:cs="Arial"/>
          <w:spacing w:val="30"/>
          <w:w w:val="90"/>
          <w:sz w:val="24"/>
          <w:szCs w:val="24"/>
        </w:rPr>
        <w:t xml:space="preserve"> </w:t>
      </w:r>
      <w:r>
        <w:rPr>
          <w:rFonts w:ascii="Arial" w:eastAsia="Arial" w:hAnsi="Arial" w:cs="Arial"/>
          <w:w w:val="90"/>
          <w:sz w:val="24"/>
          <w:szCs w:val="24"/>
        </w:rPr>
        <w:t>and</w:t>
      </w:r>
      <w:r>
        <w:rPr>
          <w:rFonts w:ascii="Arial" w:eastAsia="Arial" w:hAnsi="Arial" w:cs="Arial"/>
          <w:spacing w:val="-16"/>
          <w:w w:val="90"/>
          <w:sz w:val="24"/>
          <w:szCs w:val="24"/>
        </w:rPr>
        <w:t xml:space="preserve"> </w:t>
      </w:r>
      <w:r>
        <w:rPr>
          <w:rFonts w:ascii="Arial" w:eastAsia="Arial" w:hAnsi="Arial" w:cs="Arial"/>
          <w:w w:val="90"/>
          <w:sz w:val="24"/>
          <w:szCs w:val="24"/>
        </w:rPr>
        <w:t>Channel</w:t>
      </w:r>
      <w:r>
        <w:rPr>
          <w:rFonts w:ascii="Arial" w:eastAsia="Arial" w:hAnsi="Arial" w:cs="Arial"/>
          <w:spacing w:val="-8"/>
          <w:w w:val="90"/>
          <w:sz w:val="24"/>
          <w:szCs w:val="24"/>
        </w:rPr>
        <w:t xml:space="preserve"> </w:t>
      </w:r>
      <w:r>
        <w:rPr>
          <w:rFonts w:ascii="Arial" w:eastAsia="Arial" w:hAnsi="Arial" w:cs="Arial"/>
          <w:w w:val="90"/>
          <w:sz w:val="24"/>
          <w:szCs w:val="24"/>
        </w:rPr>
        <w:t>12’s</w:t>
      </w:r>
      <w:r>
        <w:rPr>
          <w:rFonts w:ascii="Arial" w:eastAsia="Arial" w:hAnsi="Arial" w:cs="Arial"/>
          <w:spacing w:val="13"/>
          <w:w w:val="90"/>
          <w:sz w:val="24"/>
          <w:szCs w:val="24"/>
        </w:rPr>
        <w:t xml:space="preserve"> </w:t>
      </w:r>
      <w:r>
        <w:rPr>
          <w:rFonts w:ascii="Arial" w:eastAsia="Arial" w:hAnsi="Arial" w:cs="Arial"/>
          <w:w w:val="90"/>
          <w:sz w:val="24"/>
          <w:szCs w:val="24"/>
        </w:rPr>
        <w:t>Lawyers</w:t>
      </w:r>
      <w:r>
        <w:rPr>
          <w:rFonts w:ascii="Arial" w:eastAsia="Arial" w:hAnsi="Arial" w:cs="Arial"/>
          <w:spacing w:val="19"/>
          <w:w w:val="90"/>
          <w:sz w:val="24"/>
          <w:szCs w:val="24"/>
        </w:rPr>
        <w:t xml:space="preserve"> </w:t>
      </w:r>
      <w:r>
        <w:rPr>
          <w:rFonts w:ascii="Arial" w:eastAsia="Arial" w:hAnsi="Arial" w:cs="Arial"/>
          <w:sz w:val="24"/>
          <w:szCs w:val="24"/>
        </w:rPr>
        <w:t xml:space="preserve">on </w:t>
      </w:r>
      <w:r>
        <w:rPr>
          <w:rFonts w:ascii="Arial" w:eastAsia="Arial" w:hAnsi="Arial" w:cs="Arial"/>
          <w:spacing w:val="1"/>
          <w:sz w:val="24"/>
          <w:szCs w:val="24"/>
        </w:rPr>
        <w:t>Ca</w:t>
      </w:r>
      <w:r>
        <w:rPr>
          <w:rFonts w:ascii="Arial" w:eastAsia="Arial" w:hAnsi="Arial" w:cs="Arial"/>
          <w:spacing w:val="-1"/>
          <w:sz w:val="24"/>
          <w:szCs w:val="24"/>
        </w:rPr>
        <w:t>l</w:t>
      </w:r>
      <w:r>
        <w:rPr>
          <w:rFonts w:ascii="Arial" w:eastAsia="Arial" w:hAnsi="Arial" w:cs="Arial"/>
          <w:sz w:val="24"/>
          <w:szCs w:val="24"/>
        </w:rPr>
        <w:t>l</w:t>
      </w:r>
    </w:p>
    <w:p w:rsidR="002C647B" w:rsidRDefault="002C647B" w:rsidP="002C647B">
      <w:pPr>
        <w:spacing w:line="240" w:lineRule="exact"/>
        <w:rPr>
          <w:sz w:val="24"/>
          <w:szCs w:val="24"/>
        </w:rPr>
      </w:pPr>
    </w:p>
    <w:p w:rsidR="002C647B" w:rsidRDefault="002C647B" w:rsidP="002C647B">
      <w:pPr>
        <w:ind w:left="219" w:right="358"/>
        <w:rPr>
          <w:rFonts w:ascii="Arial" w:eastAsia="Arial" w:hAnsi="Arial" w:cs="Arial"/>
          <w:sz w:val="24"/>
          <w:szCs w:val="24"/>
        </w:rPr>
      </w:pPr>
      <w:r>
        <w:rPr>
          <w:rFonts w:ascii="Arial" w:eastAsia="Arial" w:hAnsi="Arial" w:cs="Arial"/>
          <w:sz w:val="24"/>
          <w:szCs w:val="24"/>
        </w:rPr>
        <w:t>Bar</w:t>
      </w:r>
      <w:r>
        <w:rPr>
          <w:rFonts w:ascii="Arial" w:eastAsia="Arial" w:hAnsi="Arial" w:cs="Arial"/>
          <w:spacing w:val="4"/>
          <w:sz w:val="24"/>
          <w:szCs w:val="24"/>
        </w:rPr>
        <w:t xml:space="preserve"> </w:t>
      </w:r>
      <w:r>
        <w:rPr>
          <w:rFonts w:ascii="Arial" w:eastAsia="Arial" w:hAnsi="Arial" w:cs="Arial"/>
          <w:w w:val="97"/>
          <w:sz w:val="24"/>
          <w:szCs w:val="24"/>
        </w:rPr>
        <w:t>Leadership</w:t>
      </w:r>
      <w:r>
        <w:rPr>
          <w:rFonts w:ascii="Arial" w:eastAsia="Arial" w:hAnsi="Arial" w:cs="Arial"/>
          <w:spacing w:val="-5"/>
          <w:w w:val="97"/>
          <w:sz w:val="24"/>
          <w:szCs w:val="24"/>
        </w:rPr>
        <w:t xml:space="preserve"> </w:t>
      </w:r>
      <w:r>
        <w:rPr>
          <w:rFonts w:ascii="Arial" w:eastAsia="Arial" w:hAnsi="Arial" w:cs="Arial"/>
          <w:sz w:val="24"/>
          <w:szCs w:val="24"/>
        </w:rPr>
        <w:t>Institute</w:t>
      </w:r>
      <w:r>
        <w:rPr>
          <w:rFonts w:ascii="Arial" w:eastAsia="Arial" w:hAnsi="Arial" w:cs="Arial"/>
          <w:spacing w:val="18"/>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0"/>
          <w:sz w:val="24"/>
          <w:szCs w:val="24"/>
        </w:rPr>
        <w:t>The Bar</w:t>
      </w:r>
      <w:r>
        <w:rPr>
          <w:rFonts w:ascii="Arial" w:eastAsia="Arial" w:hAnsi="Arial" w:cs="Arial"/>
          <w:spacing w:val="7"/>
          <w:w w:val="90"/>
          <w:sz w:val="24"/>
          <w:szCs w:val="24"/>
        </w:rPr>
        <w:t xml:space="preserve"> </w:t>
      </w:r>
      <w:r>
        <w:rPr>
          <w:rFonts w:ascii="Arial" w:eastAsia="Arial" w:hAnsi="Arial" w:cs="Arial"/>
          <w:w w:val="90"/>
          <w:sz w:val="24"/>
          <w:szCs w:val="24"/>
        </w:rPr>
        <w:t>Lea</w:t>
      </w:r>
      <w:r>
        <w:rPr>
          <w:rFonts w:ascii="Arial" w:eastAsia="Arial" w:hAnsi="Arial" w:cs="Arial"/>
          <w:spacing w:val="-1"/>
          <w:w w:val="90"/>
          <w:sz w:val="24"/>
          <w:szCs w:val="24"/>
        </w:rPr>
        <w:t>d</w:t>
      </w:r>
      <w:r>
        <w:rPr>
          <w:rFonts w:ascii="Arial" w:eastAsia="Arial" w:hAnsi="Arial" w:cs="Arial"/>
          <w:w w:val="90"/>
          <w:sz w:val="24"/>
          <w:szCs w:val="24"/>
        </w:rPr>
        <w:t>ership</w:t>
      </w:r>
      <w:r>
        <w:rPr>
          <w:rFonts w:ascii="Arial" w:eastAsia="Arial" w:hAnsi="Arial" w:cs="Arial"/>
          <w:spacing w:val="-12"/>
          <w:w w:val="90"/>
          <w:sz w:val="24"/>
          <w:szCs w:val="24"/>
        </w:rPr>
        <w:t xml:space="preserve"> </w:t>
      </w:r>
      <w:r>
        <w:rPr>
          <w:rFonts w:ascii="Arial" w:eastAsia="Arial" w:hAnsi="Arial" w:cs="Arial"/>
          <w:w w:val="90"/>
          <w:sz w:val="24"/>
          <w:szCs w:val="24"/>
        </w:rPr>
        <w:t>In</w:t>
      </w:r>
      <w:r>
        <w:rPr>
          <w:rFonts w:ascii="Arial" w:eastAsia="Arial" w:hAnsi="Arial" w:cs="Arial"/>
          <w:spacing w:val="-1"/>
          <w:w w:val="90"/>
          <w:sz w:val="24"/>
          <w:szCs w:val="24"/>
        </w:rPr>
        <w:t>s</w:t>
      </w:r>
      <w:r>
        <w:rPr>
          <w:rFonts w:ascii="Arial" w:eastAsia="Arial" w:hAnsi="Arial" w:cs="Arial"/>
          <w:spacing w:val="1"/>
          <w:w w:val="90"/>
          <w:sz w:val="24"/>
          <w:szCs w:val="24"/>
        </w:rPr>
        <w:t>t</w:t>
      </w:r>
      <w:r>
        <w:rPr>
          <w:rFonts w:ascii="Arial" w:eastAsia="Arial" w:hAnsi="Arial" w:cs="Arial"/>
          <w:w w:val="90"/>
          <w:sz w:val="24"/>
          <w:szCs w:val="24"/>
        </w:rPr>
        <w:t>itute</w:t>
      </w:r>
      <w:r>
        <w:rPr>
          <w:rFonts w:ascii="Arial" w:eastAsia="Arial" w:hAnsi="Arial" w:cs="Arial"/>
          <w:spacing w:val="26"/>
          <w:w w:val="90"/>
          <w:sz w:val="24"/>
          <w:szCs w:val="24"/>
        </w:rPr>
        <w:t xml:space="preserve"> </w:t>
      </w:r>
      <w:r>
        <w:rPr>
          <w:rFonts w:ascii="Arial" w:eastAsia="Arial" w:hAnsi="Arial" w:cs="Arial"/>
          <w:sz w:val="24"/>
          <w:szCs w:val="24"/>
        </w:rPr>
        <w:t>(</w:t>
      </w:r>
      <w:proofErr w:type="spellStart"/>
      <w:r>
        <w:rPr>
          <w:rFonts w:ascii="Arial" w:eastAsia="Arial" w:hAnsi="Arial" w:cs="Arial"/>
          <w:sz w:val="24"/>
          <w:szCs w:val="24"/>
        </w:rPr>
        <w:t>BLI</w:t>
      </w:r>
      <w:proofErr w:type="spellEnd"/>
      <w:r>
        <w:rPr>
          <w:rFonts w:ascii="Arial" w:eastAsia="Arial" w:hAnsi="Arial" w:cs="Arial"/>
          <w:sz w:val="24"/>
          <w:szCs w:val="24"/>
        </w:rPr>
        <w:t>)</w:t>
      </w:r>
      <w:r>
        <w:rPr>
          <w:rFonts w:ascii="Arial" w:eastAsia="Arial" w:hAnsi="Arial" w:cs="Arial"/>
          <w:spacing w:val="19"/>
          <w:sz w:val="24"/>
          <w:szCs w:val="24"/>
        </w:rPr>
        <w:t xml:space="preserve"> </w:t>
      </w:r>
      <w:r>
        <w:rPr>
          <w:rFonts w:ascii="Arial" w:eastAsia="Arial" w:hAnsi="Arial" w:cs="Arial"/>
          <w:sz w:val="24"/>
          <w:szCs w:val="24"/>
        </w:rPr>
        <w:t>is</w:t>
      </w:r>
      <w:r>
        <w:rPr>
          <w:rFonts w:ascii="Arial" w:eastAsia="Arial" w:hAnsi="Arial" w:cs="Arial"/>
          <w:spacing w:val="-21"/>
          <w:sz w:val="24"/>
          <w:szCs w:val="24"/>
        </w:rPr>
        <w:t xml:space="preserve"> </w:t>
      </w:r>
      <w:r>
        <w:rPr>
          <w:rFonts w:ascii="Arial" w:eastAsia="Arial" w:hAnsi="Arial" w:cs="Arial"/>
          <w:w w:val="86"/>
          <w:sz w:val="24"/>
          <w:szCs w:val="24"/>
        </w:rPr>
        <w:t>a</w:t>
      </w:r>
      <w:r>
        <w:rPr>
          <w:rFonts w:ascii="Arial" w:eastAsia="Arial" w:hAnsi="Arial" w:cs="Arial"/>
          <w:spacing w:val="-7"/>
          <w:w w:val="86"/>
          <w:sz w:val="24"/>
          <w:szCs w:val="24"/>
        </w:rPr>
        <w:t xml:space="preserve"> </w:t>
      </w:r>
      <w:r>
        <w:rPr>
          <w:rFonts w:ascii="Arial" w:eastAsia="Arial" w:hAnsi="Arial" w:cs="Arial"/>
          <w:w w:val="86"/>
          <w:sz w:val="24"/>
          <w:szCs w:val="24"/>
        </w:rPr>
        <w:t>nine-</w:t>
      </w:r>
      <w:proofErr w:type="gramStart"/>
      <w:r>
        <w:rPr>
          <w:rFonts w:ascii="Arial" w:eastAsia="Arial" w:hAnsi="Arial" w:cs="Arial"/>
          <w:w w:val="86"/>
          <w:sz w:val="24"/>
          <w:szCs w:val="24"/>
        </w:rPr>
        <w:t xml:space="preserve">month </w:t>
      </w:r>
      <w:r>
        <w:rPr>
          <w:rFonts w:ascii="Arial" w:eastAsia="Arial" w:hAnsi="Arial" w:cs="Arial"/>
          <w:spacing w:val="17"/>
          <w:w w:val="86"/>
          <w:sz w:val="24"/>
          <w:szCs w:val="24"/>
        </w:rPr>
        <w:t xml:space="preserve"> </w:t>
      </w:r>
      <w:r>
        <w:rPr>
          <w:rFonts w:ascii="Arial" w:eastAsia="Arial" w:hAnsi="Arial" w:cs="Arial"/>
          <w:sz w:val="24"/>
          <w:szCs w:val="24"/>
        </w:rPr>
        <w:t>professional</w:t>
      </w:r>
      <w:proofErr w:type="gramEnd"/>
      <w:r>
        <w:rPr>
          <w:rFonts w:ascii="Arial" w:eastAsia="Arial" w:hAnsi="Arial" w:cs="Arial"/>
          <w:sz w:val="24"/>
          <w:szCs w:val="24"/>
        </w:rPr>
        <w:t xml:space="preserve"> </w:t>
      </w:r>
      <w:r>
        <w:rPr>
          <w:rFonts w:ascii="Arial" w:eastAsia="Arial" w:hAnsi="Arial" w:cs="Arial"/>
          <w:w w:val="89"/>
          <w:sz w:val="24"/>
          <w:szCs w:val="24"/>
        </w:rPr>
        <w:t>development</w:t>
      </w:r>
      <w:r>
        <w:rPr>
          <w:rFonts w:ascii="Arial" w:eastAsia="Arial" w:hAnsi="Arial" w:cs="Arial"/>
          <w:spacing w:val="15"/>
          <w:w w:val="89"/>
          <w:sz w:val="24"/>
          <w:szCs w:val="24"/>
        </w:rPr>
        <w:t xml:space="preserve"> </w:t>
      </w:r>
      <w:r>
        <w:rPr>
          <w:rFonts w:ascii="Arial" w:eastAsia="Arial" w:hAnsi="Arial" w:cs="Arial"/>
          <w:w w:val="89"/>
          <w:sz w:val="24"/>
          <w:szCs w:val="24"/>
        </w:rPr>
        <w:t>program</w:t>
      </w:r>
      <w:r>
        <w:rPr>
          <w:rFonts w:ascii="Arial" w:eastAsia="Arial" w:hAnsi="Arial" w:cs="Arial"/>
          <w:spacing w:val="9"/>
          <w:w w:val="89"/>
          <w:sz w:val="24"/>
          <w:szCs w:val="24"/>
        </w:rPr>
        <w:t xml:space="preserve"> </w:t>
      </w:r>
      <w:r>
        <w:rPr>
          <w:rFonts w:ascii="Arial" w:eastAsia="Arial" w:hAnsi="Arial" w:cs="Arial"/>
          <w:w w:val="89"/>
          <w:sz w:val="24"/>
          <w:szCs w:val="24"/>
        </w:rPr>
        <w:t>whose</w:t>
      </w:r>
      <w:r>
        <w:rPr>
          <w:rFonts w:ascii="Arial" w:eastAsia="Arial" w:hAnsi="Arial" w:cs="Arial"/>
          <w:spacing w:val="-7"/>
          <w:w w:val="89"/>
          <w:sz w:val="24"/>
          <w:szCs w:val="24"/>
        </w:rPr>
        <w:t xml:space="preserve"> </w:t>
      </w:r>
      <w:r>
        <w:rPr>
          <w:rFonts w:ascii="Arial" w:eastAsia="Arial" w:hAnsi="Arial" w:cs="Arial"/>
          <w:w w:val="89"/>
          <w:sz w:val="24"/>
          <w:szCs w:val="24"/>
        </w:rPr>
        <w:t>mission</w:t>
      </w:r>
      <w:r>
        <w:rPr>
          <w:rFonts w:ascii="Arial" w:eastAsia="Arial" w:hAnsi="Arial" w:cs="Arial"/>
          <w:spacing w:val="17"/>
          <w:w w:val="89"/>
          <w:sz w:val="24"/>
          <w:szCs w:val="24"/>
        </w:rPr>
        <w:t xml:space="preserve"> </w:t>
      </w:r>
      <w:r>
        <w:rPr>
          <w:rFonts w:ascii="Arial" w:eastAsia="Arial" w:hAnsi="Arial" w:cs="Arial"/>
          <w:sz w:val="24"/>
          <w:szCs w:val="24"/>
        </w:rPr>
        <w:t>is</w:t>
      </w:r>
      <w:r>
        <w:rPr>
          <w:rFonts w:ascii="Arial" w:eastAsia="Arial" w:hAnsi="Arial" w:cs="Arial"/>
          <w:spacing w:val="-21"/>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w w:val="87"/>
          <w:sz w:val="24"/>
          <w:szCs w:val="24"/>
        </w:rPr>
        <w:t>foster</w:t>
      </w:r>
      <w:r>
        <w:rPr>
          <w:rFonts w:ascii="Arial" w:eastAsia="Arial" w:hAnsi="Arial" w:cs="Arial"/>
          <w:spacing w:val="26"/>
          <w:w w:val="87"/>
          <w:sz w:val="24"/>
          <w:szCs w:val="24"/>
        </w:rPr>
        <w:t xml:space="preserve"> </w:t>
      </w:r>
      <w:r>
        <w:rPr>
          <w:rFonts w:ascii="Arial" w:eastAsia="Arial" w:hAnsi="Arial" w:cs="Arial"/>
          <w:w w:val="87"/>
          <w:sz w:val="24"/>
          <w:szCs w:val="24"/>
        </w:rPr>
        <w:t>the</w:t>
      </w:r>
      <w:r>
        <w:rPr>
          <w:rFonts w:ascii="Arial" w:eastAsia="Arial" w:hAnsi="Arial" w:cs="Arial"/>
          <w:spacing w:val="2"/>
          <w:w w:val="87"/>
          <w:sz w:val="24"/>
          <w:szCs w:val="24"/>
        </w:rPr>
        <w:t xml:space="preserve"> </w:t>
      </w:r>
      <w:r>
        <w:rPr>
          <w:rFonts w:ascii="Arial" w:eastAsia="Arial" w:hAnsi="Arial" w:cs="Arial"/>
          <w:w w:val="87"/>
          <w:sz w:val="24"/>
          <w:szCs w:val="24"/>
        </w:rPr>
        <w:t>professional</w:t>
      </w:r>
      <w:r>
        <w:rPr>
          <w:rFonts w:ascii="Arial" w:eastAsia="Arial" w:hAnsi="Arial" w:cs="Arial"/>
          <w:spacing w:val="40"/>
          <w:w w:val="87"/>
          <w:sz w:val="24"/>
          <w:szCs w:val="24"/>
        </w:rPr>
        <w:t xml:space="preserve"> </w:t>
      </w:r>
      <w:r>
        <w:rPr>
          <w:rFonts w:ascii="Arial" w:eastAsia="Arial" w:hAnsi="Arial" w:cs="Arial"/>
          <w:w w:val="87"/>
          <w:sz w:val="24"/>
          <w:szCs w:val="24"/>
        </w:rPr>
        <w:t>growth</w:t>
      </w:r>
      <w:r>
        <w:rPr>
          <w:rFonts w:ascii="Arial" w:eastAsia="Arial" w:hAnsi="Arial" w:cs="Arial"/>
          <w:spacing w:val="52"/>
          <w:w w:val="87"/>
          <w:sz w:val="24"/>
          <w:szCs w:val="24"/>
        </w:rPr>
        <w:t xml:space="preserve"> </w:t>
      </w:r>
      <w:r>
        <w:rPr>
          <w:rFonts w:ascii="Arial" w:eastAsia="Arial" w:hAnsi="Arial" w:cs="Arial"/>
          <w:w w:val="87"/>
          <w:sz w:val="24"/>
          <w:szCs w:val="24"/>
        </w:rPr>
        <w:t>and</w:t>
      </w:r>
      <w:r>
        <w:rPr>
          <w:rFonts w:ascii="Arial" w:eastAsia="Arial" w:hAnsi="Arial" w:cs="Arial"/>
          <w:spacing w:val="-2"/>
          <w:w w:val="87"/>
          <w:sz w:val="24"/>
          <w:szCs w:val="24"/>
        </w:rPr>
        <w:t xml:space="preserve"> </w:t>
      </w:r>
      <w:r>
        <w:rPr>
          <w:rFonts w:ascii="Arial" w:eastAsia="Arial" w:hAnsi="Arial" w:cs="Arial"/>
          <w:w w:val="87"/>
          <w:sz w:val="24"/>
          <w:szCs w:val="24"/>
        </w:rPr>
        <w:t>enhance</w:t>
      </w:r>
      <w:r>
        <w:rPr>
          <w:rFonts w:ascii="Arial" w:eastAsia="Arial" w:hAnsi="Arial" w:cs="Arial"/>
          <w:spacing w:val="-17"/>
          <w:w w:val="87"/>
          <w:sz w:val="24"/>
          <w:szCs w:val="24"/>
        </w:rPr>
        <w:t xml:space="preserve"> </w:t>
      </w:r>
      <w:r>
        <w:rPr>
          <w:rFonts w:ascii="Arial" w:eastAsia="Arial" w:hAnsi="Arial" w:cs="Arial"/>
          <w:w w:val="87"/>
          <w:sz w:val="24"/>
          <w:szCs w:val="24"/>
        </w:rPr>
        <w:t>the</w:t>
      </w:r>
      <w:r>
        <w:rPr>
          <w:rFonts w:ascii="Arial" w:eastAsia="Arial" w:hAnsi="Arial" w:cs="Arial"/>
          <w:spacing w:val="2"/>
          <w:w w:val="87"/>
          <w:sz w:val="24"/>
          <w:szCs w:val="24"/>
        </w:rPr>
        <w:t xml:space="preserve"> </w:t>
      </w:r>
      <w:r>
        <w:rPr>
          <w:rFonts w:ascii="Arial" w:eastAsia="Arial" w:hAnsi="Arial" w:cs="Arial"/>
          <w:w w:val="89"/>
          <w:sz w:val="24"/>
          <w:szCs w:val="24"/>
        </w:rPr>
        <w:t xml:space="preserve">leadership </w:t>
      </w:r>
      <w:r>
        <w:rPr>
          <w:rFonts w:ascii="Arial" w:eastAsia="Arial" w:hAnsi="Arial" w:cs="Arial"/>
          <w:sz w:val="24"/>
          <w:szCs w:val="24"/>
        </w:rPr>
        <w:t>skills</w:t>
      </w:r>
      <w:r>
        <w:rPr>
          <w:rFonts w:ascii="Arial" w:eastAsia="Arial" w:hAnsi="Arial" w:cs="Arial"/>
          <w:spacing w:val="-23"/>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87"/>
          <w:sz w:val="24"/>
          <w:szCs w:val="24"/>
        </w:rPr>
        <w:t>a</w:t>
      </w:r>
      <w:r>
        <w:rPr>
          <w:rFonts w:ascii="Arial" w:eastAsia="Arial" w:hAnsi="Arial" w:cs="Arial"/>
          <w:spacing w:val="-9"/>
          <w:w w:val="87"/>
          <w:sz w:val="24"/>
          <w:szCs w:val="24"/>
        </w:rPr>
        <w:t xml:space="preserve"> </w:t>
      </w:r>
      <w:r>
        <w:rPr>
          <w:rFonts w:ascii="Arial" w:eastAsia="Arial" w:hAnsi="Arial" w:cs="Arial"/>
          <w:w w:val="87"/>
          <w:sz w:val="24"/>
          <w:szCs w:val="24"/>
        </w:rPr>
        <w:t>diverse</w:t>
      </w:r>
      <w:r>
        <w:rPr>
          <w:rFonts w:ascii="Arial" w:eastAsia="Arial" w:hAnsi="Arial" w:cs="Arial"/>
          <w:spacing w:val="17"/>
          <w:w w:val="87"/>
          <w:sz w:val="24"/>
          <w:szCs w:val="24"/>
        </w:rPr>
        <w:t xml:space="preserve"> </w:t>
      </w:r>
      <w:r>
        <w:rPr>
          <w:rFonts w:ascii="Arial" w:eastAsia="Arial" w:hAnsi="Arial" w:cs="Arial"/>
          <w:w w:val="87"/>
          <w:sz w:val="24"/>
          <w:szCs w:val="24"/>
        </w:rPr>
        <w:t>and</w:t>
      </w:r>
      <w:r>
        <w:rPr>
          <w:rFonts w:ascii="Arial" w:eastAsia="Arial" w:hAnsi="Arial" w:cs="Arial"/>
          <w:spacing w:val="-2"/>
          <w:w w:val="87"/>
          <w:sz w:val="24"/>
          <w:szCs w:val="24"/>
        </w:rPr>
        <w:t xml:space="preserve"> </w:t>
      </w:r>
      <w:r>
        <w:rPr>
          <w:rFonts w:ascii="Arial" w:eastAsia="Arial" w:hAnsi="Arial" w:cs="Arial"/>
          <w:w w:val="87"/>
          <w:sz w:val="24"/>
          <w:szCs w:val="24"/>
        </w:rPr>
        <w:t xml:space="preserve">inclusive </w:t>
      </w:r>
      <w:r>
        <w:rPr>
          <w:rFonts w:ascii="Arial" w:eastAsia="Arial" w:hAnsi="Arial" w:cs="Arial"/>
          <w:spacing w:val="8"/>
          <w:w w:val="87"/>
          <w:sz w:val="24"/>
          <w:szCs w:val="24"/>
        </w:rPr>
        <w:t xml:space="preserve"> </w:t>
      </w:r>
      <w:r>
        <w:rPr>
          <w:rFonts w:ascii="Arial" w:eastAsia="Arial" w:hAnsi="Arial" w:cs="Arial"/>
          <w:w w:val="87"/>
          <w:sz w:val="24"/>
          <w:szCs w:val="24"/>
        </w:rPr>
        <w:t>group</w:t>
      </w:r>
      <w:r>
        <w:rPr>
          <w:rFonts w:ascii="Arial" w:eastAsia="Arial" w:hAnsi="Arial" w:cs="Arial"/>
          <w:spacing w:val="26"/>
          <w:w w:val="87"/>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87"/>
          <w:sz w:val="24"/>
          <w:szCs w:val="24"/>
        </w:rPr>
        <w:t>lawyers.</w:t>
      </w:r>
      <w:r>
        <w:rPr>
          <w:rFonts w:ascii="Arial" w:eastAsia="Arial" w:hAnsi="Arial" w:cs="Arial"/>
          <w:spacing w:val="37"/>
          <w:w w:val="87"/>
          <w:sz w:val="24"/>
          <w:szCs w:val="24"/>
        </w:rPr>
        <w:t xml:space="preserve"> </w:t>
      </w:r>
      <w:r>
        <w:rPr>
          <w:rFonts w:ascii="Arial" w:eastAsia="Arial" w:hAnsi="Arial" w:cs="Arial"/>
          <w:w w:val="87"/>
          <w:sz w:val="24"/>
          <w:szCs w:val="24"/>
        </w:rPr>
        <w:t>The</w:t>
      </w:r>
      <w:r>
        <w:rPr>
          <w:rFonts w:ascii="Arial" w:eastAsia="Arial" w:hAnsi="Arial" w:cs="Arial"/>
          <w:spacing w:val="14"/>
          <w:w w:val="87"/>
          <w:sz w:val="24"/>
          <w:szCs w:val="24"/>
        </w:rPr>
        <w:t xml:space="preserve"> </w:t>
      </w:r>
      <w:r>
        <w:rPr>
          <w:rFonts w:ascii="Arial" w:eastAsia="Arial" w:hAnsi="Arial" w:cs="Arial"/>
          <w:w w:val="87"/>
          <w:sz w:val="24"/>
          <w:szCs w:val="24"/>
        </w:rPr>
        <w:t>program</w:t>
      </w:r>
      <w:r>
        <w:rPr>
          <w:rFonts w:ascii="Arial" w:eastAsia="Arial" w:hAnsi="Arial" w:cs="Arial"/>
          <w:spacing w:val="28"/>
          <w:w w:val="87"/>
          <w:sz w:val="24"/>
          <w:szCs w:val="24"/>
        </w:rPr>
        <w:t xml:space="preserve"> </w:t>
      </w:r>
      <w:r>
        <w:rPr>
          <w:rFonts w:ascii="Arial" w:eastAsia="Arial" w:hAnsi="Arial" w:cs="Arial"/>
          <w:w w:val="87"/>
          <w:sz w:val="24"/>
          <w:szCs w:val="24"/>
        </w:rPr>
        <w:t>prepares</w:t>
      </w:r>
      <w:r>
        <w:rPr>
          <w:rFonts w:ascii="Arial" w:eastAsia="Arial" w:hAnsi="Arial" w:cs="Arial"/>
          <w:spacing w:val="-17"/>
          <w:w w:val="87"/>
          <w:sz w:val="24"/>
          <w:szCs w:val="24"/>
        </w:rPr>
        <w:t xml:space="preserve"> </w:t>
      </w:r>
      <w:r>
        <w:rPr>
          <w:rFonts w:ascii="Arial" w:eastAsia="Arial" w:hAnsi="Arial" w:cs="Arial"/>
          <w:w w:val="87"/>
          <w:sz w:val="24"/>
          <w:szCs w:val="24"/>
        </w:rPr>
        <w:t>t</w:t>
      </w:r>
      <w:r>
        <w:rPr>
          <w:rFonts w:ascii="Arial" w:eastAsia="Arial" w:hAnsi="Arial" w:cs="Arial"/>
          <w:spacing w:val="-1"/>
          <w:w w:val="87"/>
          <w:sz w:val="24"/>
          <w:szCs w:val="24"/>
        </w:rPr>
        <w:t>h</w:t>
      </w:r>
      <w:r>
        <w:rPr>
          <w:rFonts w:ascii="Arial" w:eastAsia="Arial" w:hAnsi="Arial" w:cs="Arial"/>
          <w:w w:val="87"/>
          <w:sz w:val="24"/>
          <w:szCs w:val="24"/>
        </w:rPr>
        <w:t>em</w:t>
      </w:r>
      <w:r>
        <w:rPr>
          <w:rFonts w:ascii="Arial" w:eastAsia="Arial" w:hAnsi="Arial" w:cs="Arial"/>
          <w:spacing w:val="14"/>
          <w:w w:val="87"/>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w w:val="88"/>
          <w:sz w:val="24"/>
          <w:szCs w:val="24"/>
        </w:rPr>
        <w:t>take</w:t>
      </w:r>
      <w:r>
        <w:rPr>
          <w:rFonts w:ascii="Arial" w:eastAsia="Arial" w:hAnsi="Arial" w:cs="Arial"/>
          <w:spacing w:val="1"/>
          <w:w w:val="88"/>
          <w:sz w:val="24"/>
          <w:szCs w:val="24"/>
        </w:rPr>
        <w:t xml:space="preserve"> </w:t>
      </w:r>
      <w:r>
        <w:rPr>
          <w:rFonts w:ascii="Arial" w:eastAsia="Arial" w:hAnsi="Arial" w:cs="Arial"/>
          <w:sz w:val="24"/>
          <w:szCs w:val="24"/>
        </w:rPr>
        <w:t xml:space="preserve">leadership </w:t>
      </w:r>
      <w:r>
        <w:rPr>
          <w:rFonts w:ascii="Arial" w:eastAsia="Arial" w:hAnsi="Arial" w:cs="Arial"/>
          <w:w w:val="91"/>
          <w:sz w:val="24"/>
          <w:szCs w:val="24"/>
        </w:rPr>
        <w:t xml:space="preserve">positions </w:t>
      </w:r>
      <w:r>
        <w:rPr>
          <w:rFonts w:ascii="Arial" w:eastAsia="Arial" w:hAnsi="Arial" w:cs="Arial"/>
          <w:sz w:val="24"/>
          <w:szCs w:val="24"/>
        </w:rPr>
        <w:t>in</w:t>
      </w:r>
      <w:r>
        <w:rPr>
          <w:rFonts w:ascii="Arial" w:eastAsia="Arial" w:hAnsi="Arial" w:cs="Arial"/>
          <w:spacing w:val="-8"/>
          <w:sz w:val="24"/>
          <w:szCs w:val="24"/>
        </w:rPr>
        <w:t xml:space="preserve"> </w:t>
      </w:r>
      <w:r>
        <w:rPr>
          <w:rFonts w:ascii="Arial" w:eastAsia="Arial" w:hAnsi="Arial" w:cs="Arial"/>
          <w:w w:val="89"/>
          <w:sz w:val="24"/>
          <w:szCs w:val="24"/>
        </w:rPr>
        <w:t>both</w:t>
      </w:r>
      <w:r>
        <w:rPr>
          <w:rFonts w:ascii="Arial" w:eastAsia="Arial" w:hAnsi="Arial" w:cs="Arial"/>
          <w:spacing w:val="11"/>
          <w:w w:val="89"/>
          <w:sz w:val="24"/>
          <w:szCs w:val="24"/>
        </w:rPr>
        <w:t xml:space="preserve"> </w:t>
      </w:r>
      <w:r>
        <w:rPr>
          <w:rFonts w:ascii="Arial" w:eastAsia="Arial" w:hAnsi="Arial" w:cs="Arial"/>
          <w:w w:val="89"/>
          <w:sz w:val="24"/>
          <w:szCs w:val="24"/>
        </w:rPr>
        <w:t>the</w:t>
      </w:r>
      <w:r>
        <w:rPr>
          <w:rFonts w:ascii="Arial" w:eastAsia="Arial" w:hAnsi="Arial" w:cs="Arial"/>
          <w:spacing w:val="-5"/>
          <w:w w:val="89"/>
          <w:sz w:val="24"/>
          <w:szCs w:val="24"/>
        </w:rPr>
        <w:t xml:space="preserve"> </w:t>
      </w:r>
      <w:r>
        <w:rPr>
          <w:rFonts w:ascii="Arial" w:eastAsia="Arial" w:hAnsi="Arial" w:cs="Arial"/>
          <w:w w:val="89"/>
          <w:sz w:val="24"/>
          <w:szCs w:val="24"/>
        </w:rPr>
        <w:t>pro</w:t>
      </w:r>
      <w:r>
        <w:rPr>
          <w:rFonts w:ascii="Arial" w:eastAsia="Arial" w:hAnsi="Arial" w:cs="Arial"/>
          <w:spacing w:val="-1"/>
          <w:w w:val="89"/>
          <w:sz w:val="24"/>
          <w:szCs w:val="24"/>
        </w:rPr>
        <w:t>f</w:t>
      </w:r>
      <w:r>
        <w:rPr>
          <w:rFonts w:ascii="Arial" w:eastAsia="Arial" w:hAnsi="Arial" w:cs="Arial"/>
          <w:w w:val="89"/>
          <w:sz w:val="24"/>
          <w:szCs w:val="24"/>
        </w:rPr>
        <w:t>ession</w:t>
      </w:r>
      <w:r>
        <w:rPr>
          <w:rFonts w:ascii="Arial" w:eastAsia="Arial" w:hAnsi="Arial" w:cs="Arial"/>
          <w:spacing w:val="8"/>
          <w:w w:val="89"/>
          <w:sz w:val="24"/>
          <w:szCs w:val="24"/>
        </w:rPr>
        <w:t xml:space="preserve"> </w:t>
      </w:r>
      <w:r>
        <w:rPr>
          <w:rFonts w:ascii="Arial" w:eastAsia="Arial" w:hAnsi="Arial" w:cs="Arial"/>
          <w:w w:val="89"/>
          <w:sz w:val="24"/>
          <w:szCs w:val="24"/>
        </w:rPr>
        <w:t>and</w:t>
      </w:r>
      <w:r>
        <w:rPr>
          <w:rFonts w:ascii="Arial" w:eastAsia="Arial" w:hAnsi="Arial" w:cs="Arial"/>
          <w:spacing w:val="-12"/>
          <w:w w:val="89"/>
          <w:sz w:val="24"/>
          <w:szCs w:val="24"/>
        </w:rPr>
        <w:t xml:space="preserve"> </w:t>
      </w:r>
      <w:r>
        <w:rPr>
          <w:rFonts w:ascii="Arial" w:eastAsia="Arial" w:hAnsi="Arial" w:cs="Arial"/>
          <w:w w:val="89"/>
          <w:sz w:val="24"/>
          <w:szCs w:val="24"/>
        </w:rPr>
        <w:t>their</w:t>
      </w:r>
      <w:r>
        <w:rPr>
          <w:rFonts w:ascii="Arial" w:eastAsia="Arial" w:hAnsi="Arial" w:cs="Arial"/>
          <w:spacing w:val="24"/>
          <w:w w:val="89"/>
          <w:sz w:val="24"/>
          <w:szCs w:val="24"/>
        </w:rPr>
        <w:t xml:space="preserve"> </w:t>
      </w:r>
      <w:r>
        <w:rPr>
          <w:rFonts w:ascii="Arial" w:eastAsia="Arial" w:hAnsi="Arial" w:cs="Arial"/>
          <w:sz w:val="24"/>
          <w:szCs w:val="24"/>
        </w:rPr>
        <w:t>community.</w:t>
      </w:r>
    </w:p>
    <w:p w:rsidR="002C647B" w:rsidRDefault="002C647B" w:rsidP="002C647B">
      <w:pPr>
        <w:spacing w:line="240" w:lineRule="exact"/>
        <w:rPr>
          <w:sz w:val="24"/>
          <w:szCs w:val="24"/>
        </w:rPr>
      </w:pPr>
    </w:p>
    <w:p w:rsidR="002C647B" w:rsidRDefault="002C647B" w:rsidP="002C647B">
      <w:pPr>
        <w:spacing w:line="239" w:lineRule="auto"/>
        <w:ind w:left="219" w:right="410"/>
        <w:jc w:val="both"/>
        <w:rPr>
          <w:rFonts w:ascii="Arial" w:eastAsia="Arial" w:hAnsi="Arial" w:cs="Arial"/>
          <w:sz w:val="24"/>
          <w:szCs w:val="24"/>
        </w:rPr>
      </w:pPr>
      <w:proofErr w:type="gramStart"/>
      <w:r>
        <w:rPr>
          <w:rFonts w:ascii="Arial" w:eastAsia="Arial" w:hAnsi="Arial" w:cs="Arial"/>
          <w:sz w:val="24"/>
          <w:szCs w:val="24"/>
        </w:rPr>
        <w:t>CLE</w:t>
      </w:r>
      <w:r>
        <w:rPr>
          <w:rFonts w:ascii="Arial" w:eastAsia="Arial" w:hAnsi="Arial" w:cs="Arial"/>
          <w:spacing w:val="17"/>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6"/>
          <w:sz w:val="24"/>
          <w:szCs w:val="24"/>
        </w:rPr>
        <w:t>Award</w:t>
      </w:r>
      <w:r>
        <w:rPr>
          <w:rFonts w:ascii="Arial" w:eastAsia="Arial" w:hAnsi="Arial" w:cs="Arial"/>
          <w:spacing w:val="-4"/>
          <w:w w:val="96"/>
          <w:sz w:val="24"/>
          <w:szCs w:val="24"/>
        </w:rPr>
        <w:t xml:space="preserve"> </w:t>
      </w:r>
      <w:r>
        <w:rPr>
          <w:rFonts w:ascii="Arial" w:eastAsia="Arial" w:hAnsi="Arial" w:cs="Arial"/>
          <w:w w:val="96"/>
          <w:sz w:val="24"/>
          <w:szCs w:val="24"/>
        </w:rPr>
        <w:t>winning</w:t>
      </w:r>
      <w:r>
        <w:rPr>
          <w:rFonts w:ascii="Arial" w:eastAsia="Arial" w:hAnsi="Arial" w:cs="Arial"/>
          <w:spacing w:val="-4"/>
          <w:w w:val="96"/>
          <w:sz w:val="24"/>
          <w:szCs w:val="24"/>
        </w:rPr>
        <w:t xml:space="preserve"> </w:t>
      </w:r>
      <w:r>
        <w:rPr>
          <w:rFonts w:ascii="Arial" w:eastAsia="Arial" w:hAnsi="Arial" w:cs="Arial"/>
          <w:sz w:val="24"/>
          <w:szCs w:val="24"/>
        </w:rPr>
        <w:t>CLE</w:t>
      </w:r>
      <w:r>
        <w:rPr>
          <w:rFonts w:ascii="Arial" w:eastAsia="Arial" w:hAnsi="Arial" w:cs="Arial"/>
          <w:spacing w:val="-21"/>
          <w:sz w:val="24"/>
          <w:szCs w:val="24"/>
        </w:rPr>
        <w:t xml:space="preserve"> </w:t>
      </w:r>
      <w:r>
        <w:rPr>
          <w:rFonts w:ascii="Arial" w:eastAsia="Arial" w:hAnsi="Arial" w:cs="Arial"/>
          <w:w w:val="86"/>
          <w:sz w:val="24"/>
          <w:szCs w:val="24"/>
        </w:rPr>
        <w:t>program</w:t>
      </w:r>
      <w:r>
        <w:rPr>
          <w:rFonts w:ascii="Arial" w:eastAsia="Arial" w:hAnsi="Arial" w:cs="Arial"/>
          <w:spacing w:val="38"/>
          <w:w w:val="86"/>
          <w:sz w:val="24"/>
          <w:szCs w:val="24"/>
        </w:rPr>
        <w:t xml:space="preserve"> </w:t>
      </w:r>
      <w:r>
        <w:rPr>
          <w:rFonts w:ascii="Arial" w:eastAsia="Arial" w:hAnsi="Arial" w:cs="Arial"/>
          <w:w w:val="86"/>
          <w:sz w:val="24"/>
          <w:szCs w:val="24"/>
        </w:rPr>
        <w:t>that</w:t>
      </w:r>
      <w:r>
        <w:rPr>
          <w:rFonts w:ascii="Arial" w:eastAsia="Arial" w:hAnsi="Arial" w:cs="Arial"/>
          <w:spacing w:val="14"/>
          <w:w w:val="86"/>
          <w:sz w:val="24"/>
          <w:szCs w:val="24"/>
        </w:rPr>
        <w:t xml:space="preserve"> </w:t>
      </w:r>
      <w:r>
        <w:rPr>
          <w:rFonts w:ascii="Arial" w:eastAsia="Arial" w:hAnsi="Arial" w:cs="Arial"/>
          <w:w w:val="86"/>
          <w:sz w:val="24"/>
          <w:szCs w:val="24"/>
        </w:rPr>
        <w:t>creates</w:t>
      </w:r>
      <w:r>
        <w:rPr>
          <w:rFonts w:ascii="Arial" w:eastAsia="Arial" w:hAnsi="Arial" w:cs="Arial"/>
          <w:spacing w:val="-13"/>
          <w:w w:val="86"/>
          <w:sz w:val="24"/>
          <w:szCs w:val="24"/>
        </w:rPr>
        <w:t xml:space="preserve"> </w:t>
      </w:r>
      <w:r>
        <w:rPr>
          <w:rFonts w:ascii="Arial" w:eastAsia="Arial" w:hAnsi="Arial" w:cs="Arial"/>
          <w:w w:val="86"/>
          <w:sz w:val="24"/>
          <w:szCs w:val="24"/>
        </w:rPr>
        <w:t>seminars</w:t>
      </w:r>
      <w:r>
        <w:rPr>
          <w:rFonts w:ascii="Arial" w:eastAsia="Arial" w:hAnsi="Arial" w:cs="Arial"/>
          <w:spacing w:val="12"/>
          <w:w w:val="86"/>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91"/>
          <w:sz w:val="24"/>
          <w:szCs w:val="24"/>
        </w:rPr>
        <w:t>specific</w:t>
      </w:r>
      <w:r>
        <w:rPr>
          <w:rFonts w:ascii="Arial" w:eastAsia="Arial" w:hAnsi="Arial" w:cs="Arial"/>
          <w:spacing w:val="15"/>
          <w:w w:val="91"/>
          <w:sz w:val="24"/>
          <w:szCs w:val="24"/>
        </w:rPr>
        <w:t xml:space="preserve"> </w:t>
      </w:r>
      <w:r>
        <w:rPr>
          <w:rFonts w:ascii="Arial" w:eastAsia="Arial" w:hAnsi="Arial" w:cs="Arial"/>
          <w:w w:val="91"/>
          <w:sz w:val="24"/>
          <w:szCs w:val="24"/>
        </w:rPr>
        <w:t>interest</w:t>
      </w:r>
      <w:r>
        <w:rPr>
          <w:rFonts w:ascii="Arial" w:eastAsia="Arial" w:hAnsi="Arial" w:cs="Arial"/>
          <w:spacing w:val="-17"/>
          <w:w w:val="91"/>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w w:val="92"/>
          <w:sz w:val="24"/>
          <w:szCs w:val="24"/>
        </w:rPr>
        <w:t>Arizona</w:t>
      </w:r>
      <w:r>
        <w:rPr>
          <w:rFonts w:ascii="Arial" w:eastAsia="Arial" w:hAnsi="Arial" w:cs="Arial"/>
          <w:spacing w:val="23"/>
          <w:w w:val="92"/>
          <w:sz w:val="24"/>
          <w:szCs w:val="24"/>
        </w:rPr>
        <w:t xml:space="preserve"> </w:t>
      </w:r>
      <w:r>
        <w:rPr>
          <w:rFonts w:ascii="Arial" w:eastAsia="Arial" w:hAnsi="Arial" w:cs="Arial"/>
          <w:w w:val="92"/>
          <w:sz w:val="24"/>
          <w:szCs w:val="24"/>
        </w:rPr>
        <w:t>attorneys.</w:t>
      </w:r>
      <w:proofErr w:type="gramEnd"/>
      <w:r>
        <w:rPr>
          <w:rFonts w:ascii="Arial" w:eastAsia="Arial" w:hAnsi="Arial" w:cs="Arial"/>
          <w:w w:val="92"/>
          <w:sz w:val="24"/>
          <w:szCs w:val="24"/>
        </w:rPr>
        <w:t xml:space="preserve"> </w:t>
      </w:r>
      <w:r>
        <w:rPr>
          <w:rFonts w:ascii="Arial" w:eastAsia="Arial" w:hAnsi="Arial" w:cs="Arial"/>
          <w:w w:val="94"/>
          <w:sz w:val="24"/>
          <w:szCs w:val="24"/>
        </w:rPr>
        <w:t>Significantly,</w:t>
      </w:r>
      <w:r>
        <w:rPr>
          <w:rFonts w:ascii="Arial" w:eastAsia="Arial" w:hAnsi="Arial" w:cs="Arial"/>
          <w:spacing w:val="25"/>
          <w:w w:val="94"/>
          <w:sz w:val="24"/>
          <w:szCs w:val="24"/>
        </w:rPr>
        <w:t xml:space="preserve"> </w:t>
      </w:r>
      <w:r>
        <w:rPr>
          <w:rFonts w:ascii="Arial" w:eastAsia="Arial" w:hAnsi="Arial" w:cs="Arial"/>
          <w:w w:val="94"/>
          <w:sz w:val="24"/>
          <w:szCs w:val="24"/>
        </w:rPr>
        <w:t>Bar</w:t>
      </w:r>
      <w:r>
        <w:rPr>
          <w:rFonts w:ascii="Arial" w:eastAsia="Arial" w:hAnsi="Arial" w:cs="Arial"/>
          <w:spacing w:val="-10"/>
          <w:w w:val="94"/>
          <w:sz w:val="24"/>
          <w:szCs w:val="24"/>
        </w:rPr>
        <w:t xml:space="preserve"> </w:t>
      </w:r>
      <w:r>
        <w:rPr>
          <w:rFonts w:ascii="Arial" w:eastAsia="Arial" w:hAnsi="Arial" w:cs="Arial"/>
          <w:sz w:val="24"/>
          <w:szCs w:val="24"/>
        </w:rPr>
        <w:t>CLE</w:t>
      </w:r>
      <w:r>
        <w:rPr>
          <w:rFonts w:ascii="Arial" w:eastAsia="Arial" w:hAnsi="Arial" w:cs="Arial"/>
          <w:spacing w:val="-21"/>
          <w:sz w:val="24"/>
          <w:szCs w:val="24"/>
        </w:rPr>
        <w:t xml:space="preserve"> </w:t>
      </w:r>
      <w:r>
        <w:rPr>
          <w:rFonts w:ascii="Arial" w:eastAsia="Arial" w:hAnsi="Arial" w:cs="Arial"/>
          <w:sz w:val="24"/>
          <w:szCs w:val="24"/>
        </w:rPr>
        <w:t>is</w:t>
      </w:r>
      <w:r>
        <w:rPr>
          <w:rFonts w:ascii="Arial" w:eastAsia="Arial" w:hAnsi="Arial" w:cs="Arial"/>
          <w:spacing w:val="-21"/>
          <w:sz w:val="24"/>
          <w:szCs w:val="24"/>
        </w:rPr>
        <w:t xml:space="preserve"> </w:t>
      </w:r>
      <w:proofErr w:type="gramStart"/>
      <w:r>
        <w:rPr>
          <w:rFonts w:ascii="Arial" w:eastAsia="Arial" w:hAnsi="Arial" w:cs="Arial"/>
          <w:w w:val="88"/>
          <w:sz w:val="24"/>
          <w:szCs w:val="24"/>
        </w:rPr>
        <w:t xml:space="preserve">automatically </w:t>
      </w:r>
      <w:r>
        <w:rPr>
          <w:rFonts w:ascii="Arial" w:eastAsia="Arial" w:hAnsi="Arial" w:cs="Arial"/>
          <w:spacing w:val="13"/>
          <w:w w:val="88"/>
          <w:sz w:val="24"/>
          <w:szCs w:val="24"/>
        </w:rPr>
        <w:t xml:space="preserve"> </w:t>
      </w:r>
      <w:r>
        <w:rPr>
          <w:rFonts w:ascii="Arial" w:eastAsia="Arial" w:hAnsi="Arial" w:cs="Arial"/>
          <w:w w:val="88"/>
          <w:sz w:val="24"/>
          <w:szCs w:val="24"/>
        </w:rPr>
        <w:t>entered</w:t>
      </w:r>
      <w:proofErr w:type="gramEnd"/>
      <w:r>
        <w:rPr>
          <w:rFonts w:ascii="Arial" w:eastAsia="Arial" w:hAnsi="Arial" w:cs="Arial"/>
          <w:spacing w:val="-15"/>
          <w:w w:val="88"/>
          <w:sz w:val="24"/>
          <w:szCs w:val="24"/>
        </w:rPr>
        <w:t xml:space="preserve"> </w:t>
      </w:r>
      <w:r>
        <w:rPr>
          <w:rFonts w:ascii="Arial" w:eastAsia="Arial" w:hAnsi="Arial" w:cs="Arial"/>
          <w:sz w:val="24"/>
          <w:szCs w:val="24"/>
        </w:rPr>
        <w:t>into</w:t>
      </w:r>
      <w:r>
        <w:rPr>
          <w:rFonts w:ascii="Arial" w:eastAsia="Arial" w:hAnsi="Arial" w:cs="Arial"/>
          <w:spacing w:val="-23"/>
          <w:sz w:val="24"/>
          <w:szCs w:val="24"/>
        </w:rPr>
        <w:t xml:space="preserve"> </w:t>
      </w:r>
      <w:r>
        <w:rPr>
          <w:rFonts w:ascii="Arial" w:eastAsia="Arial" w:hAnsi="Arial" w:cs="Arial"/>
          <w:w w:val="87"/>
          <w:sz w:val="24"/>
          <w:szCs w:val="24"/>
        </w:rPr>
        <w:t>a</w:t>
      </w:r>
      <w:r>
        <w:rPr>
          <w:rFonts w:ascii="Arial" w:eastAsia="Arial" w:hAnsi="Arial" w:cs="Arial"/>
          <w:spacing w:val="-9"/>
          <w:w w:val="87"/>
          <w:sz w:val="24"/>
          <w:szCs w:val="24"/>
        </w:rPr>
        <w:t xml:space="preserve"> </w:t>
      </w:r>
      <w:r>
        <w:rPr>
          <w:rFonts w:ascii="Arial" w:eastAsia="Arial" w:hAnsi="Arial" w:cs="Arial"/>
          <w:w w:val="87"/>
          <w:sz w:val="24"/>
          <w:szCs w:val="24"/>
        </w:rPr>
        <w:t>member’s</w:t>
      </w:r>
      <w:r>
        <w:rPr>
          <w:rFonts w:ascii="Arial" w:eastAsia="Arial" w:hAnsi="Arial" w:cs="Arial"/>
          <w:spacing w:val="44"/>
          <w:w w:val="87"/>
          <w:sz w:val="24"/>
          <w:szCs w:val="24"/>
        </w:rPr>
        <w:t xml:space="preserve"> </w:t>
      </w:r>
      <w:r>
        <w:rPr>
          <w:rFonts w:ascii="Arial" w:eastAsia="Arial" w:hAnsi="Arial" w:cs="Arial"/>
          <w:w w:val="87"/>
          <w:sz w:val="24"/>
          <w:szCs w:val="24"/>
        </w:rPr>
        <w:t>record</w:t>
      </w:r>
      <w:r>
        <w:rPr>
          <w:rFonts w:ascii="Arial" w:eastAsia="Arial" w:hAnsi="Arial" w:cs="Arial"/>
          <w:spacing w:val="22"/>
          <w:w w:val="87"/>
          <w:sz w:val="24"/>
          <w:szCs w:val="24"/>
        </w:rPr>
        <w:t xml:space="preserve"> </w:t>
      </w:r>
      <w:r>
        <w:rPr>
          <w:rFonts w:ascii="Arial" w:eastAsia="Arial" w:hAnsi="Arial" w:cs="Arial"/>
          <w:w w:val="87"/>
          <w:sz w:val="24"/>
          <w:szCs w:val="24"/>
        </w:rPr>
        <w:t>and</w:t>
      </w:r>
      <w:r>
        <w:rPr>
          <w:rFonts w:ascii="Arial" w:eastAsia="Arial" w:hAnsi="Arial" w:cs="Arial"/>
          <w:spacing w:val="-2"/>
          <w:w w:val="87"/>
          <w:sz w:val="24"/>
          <w:szCs w:val="24"/>
        </w:rPr>
        <w:t xml:space="preserve"> </w:t>
      </w:r>
      <w:r>
        <w:rPr>
          <w:rFonts w:ascii="Arial" w:eastAsia="Arial" w:hAnsi="Arial" w:cs="Arial"/>
          <w:w w:val="87"/>
          <w:sz w:val="24"/>
          <w:szCs w:val="24"/>
        </w:rPr>
        <w:t>they</w:t>
      </w:r>
      <w:r>
        <w:rPr>
          <w:rFonts w:ascii="Arial" w:eastAsia="Arial" w:hAnsi="Arial" w:cs="Arial"/>
          <w:spacing w:val="19"/>
          <w:w w:val="87"/>
          <w:sz w:val="24"/>
          <w:szCs w:val="24"/>
        </w:rPr>
        <w:t xml:space="preserve"> </w:t>
      </w:r>
      <w:r>
        <w:rPr>
          <w:rFonts w:ascii="Arial" w:eastAsia="Arial" w:hAnsi="Arial" w:cs="Arial"/>
          <w:sz w:val="24"/>
          <w:szCs w:val="24"/>
        </w:rPr>
        <w:t>don’t</w:t>
      </w:r>
      <w:r>
        <w:rPr>
          <w:rFonts w:ascii="Arial" w:eastAsia="Arial" w:hAnsi="Arial" w:cs="Arial"/>
          <w:spacing w:val="-23"/>
          <w:sz w:val="24"/>
          <w:szCs w:val="24"/>
        </w:rPr>
        <w:t xml:space="preserve"> </w:t>
      </w:r>
      <w:r>
        <w:rPr>
          <w:rFonts w:ascii="Arial" w:eastAsia="Arial" w:hAnsi="Arial" w:cs="Arial"/>
          <w:w w:val="84"/>
          <w:sz w:val="24"/>
          <w:szCs w:val="24"/>
        </w:rPr>
        <w:t>need</w:t>
      </w:r>
      <w:r>
        <w:rPr>
          <w:rFonts w:ascii="Arial" w:eastAsia="Arial" w:hAnsi="Arial" w:cs="Arial"/>
          <w:spacing w:val="4"/>
          <w:w w:val="84"/>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sz w:val="24"/>
          <w:szCs w:val="24"/>
        </w:rPr>
        <w:t xml:space="preserve">keep </w:t>
      </w:r>
      <w:r>
        <w:rPr>
          <w:rFonts w:ascii="Arial" w:eastAsia="Arial" w:hAnsi="Arial" w:cs="Arial"/>
          <w:w w:val="93"/>
          <w:sz w:val="24"/>
          <w:szCs w:val="24"/>
        </w:rPr>
        <w:t>additional</w:t>
      </w:r>
      <w:r>
        <w:rPr>
          <w:rFonts w:ascii="Arial" w:eastAsia="Arial" w:hAnsi="Arial" w:cs="Arial"/>
          <w:spacing w:val="-1"/>
          <w:w w:val="93"/>
          <w:sz w:val="24"/>
          <w:szCs w:val="24"/>
        </w:rPr>
        <w:t xml:space="preserve"> </w:t>
      </w:r>
      <w:r>
        <w:rPr>
          <w:rFonts w:ascii="Arial" w:eastAsia="Arial" w:hAnsi="Arial" w:cs="Arial"/>
          <w:sz w:val="24"/>
          <w:szCs w:val="24"/>
        </w:rPr>
        <w:t>paperwork.</w:t>
      </w:r>
    </w:p>
    <w:p w:rsidR="002C647B" w:rsidRDefault="002C647B" w:rsidP="002C647B">
      <w:pPr>
        <w:spacing w:line="240" w:lineRule="exact"/>
        <w:rPr>
          <w:sz w:val="24"/>
          <w:szCs w:val="24"/>
        </w:rPr>
      </w:pPr>
    </w:p>
    <w:p w:rsidR="002C647B" w:rsidRDefault="002C647B" w:rsidP="002C647B">
      <w:pPr>
        <w:ind w:left="219" w:right="483"/>
        <w:jc w:val="both"/>
        <w:rPr>
          <w:rFonts w:ascii="Arial" w:eastAsia="Arial" w:hAnsi="Arial" w:cs="Arial"/>
          <w:sz w:val="24"/>
          <w:szCs w:val="24"/>
        </w:rPr>
      </w:pPr>
      <w:r>
        <w:rPr>
          <w:rFonts w:ascii="Arial" w:eastAsia="Arial" w:hAnsi="Arial" w:cs="Arial"/>
          <w:w w:val="94"/>
          <w:sz w:val="24"/>
          <w:szCs w:val="24"/>
        </w:rPr>
        <w:t>Economics</w:t>
      </w:r>
      <w:r>
        <w:rPr>
          <w:rFonts w:ascii="Arial" w:eastAsia="Arial" w:hAnsi="Arial" w:cs="Arial"/>
          <w:spacing w:val="-3"/>
          <w:w w:val="94"/>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z w:val="24"/>
          <w:szCs w:val="24"/>
        </w:rPr>
        <w:t>Law</w:t>
      </w:r>
      <w:r>
        <w:rPr>
          <w:rFonts w:ascii="Arial" w:eastAsia="Arial" w:hAnsi="Arial" w:cs="Arial"/>
          <w:spacing w:val="6"/>
          <w:sz w:val="24"/>
          <w:szCs w:val="24"/>
        </w:rPr>
        <w:t xml:space="preserve"> </w:t>
      </w:r>
      <w:r>
        <w:rPr>
          <w:rFonts w:ascii="Arial" w:eastAsia="Arial" w:hAnsi="Arial" w:cs="Arial"/>
          <w:w w:val="96"/>
          <w:sz w:val="24"/>
          <w:szCs w:val="24"/>
        </w:rPr>
        <w:t>Practice</w:t>
      </w:r>
      <w:r>
        <w:rPr>
          <w:rFonts w:ascii="Arial" w:eastAsia="Arial" w:hAnsi="Arial" w:cs="Arial"/>
          <w:spacing w:val="-3"/>
          <w:w w:val="96"/>
          <w:sz w:val="24"/>
          <w:szCs w:val="24"/>
        </w:rPr>
        <w:t xml:space="preserve"> </w:t>
      </w:r>
      <w:r>
        <w:rPr>
          <w:rFonts w:ascii="Arial" w:eastAsia="Arial" w:hAnsi="Arial" w:cs="Arial"/>
          <w:w w:val="96"/>
          <w:sz w:val="24"/>
          <w:szCs w:val="24"/>
        </w:rPr>
        <w:t>Survey</w:t>
      </w:r>
      <w:r>
        <w:rPr>
          <w:rFonts w:ascii="Arial" w:eastAsia="Arial" w:hAnsi="Arial" w:cs="Arial"/>
          <w:spacing w:val="-4"/>
          <w:w w:val="96"/>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3"/>
          <w:sz w:val="24"/>
          <w:szCs w:val="24"/>
        </w:rPr>
        <w:t>Every</w:t>
      </w:r>
      <w:r>
        <w:rPr>
          <w:rFonts w:ascii="Arial" w:eastAsia="Arial" w:hAnsi="Arial" w:cs="Arial"/>
          <w:spacing w:val="-2"/>
          <w:w w:val="93"/>
          <w:sz w:val="24"/>
          <w:szCs w:val="24"/>
        </w:rPr>
        <w:t xml:space="preserve"> </w:t>
      </w:r>
      <w:r>
        <w:rPr>
          <w:rFonts w:ascii="Arial" w:eastAsia="Arial" w:hAnsi="Arial" w:cs="Arial"/>
          <w:sz w:val="24"/>
          <w:szCs w:val="24"/>
        </w:rPr>
        <w:t>3</w:t>
      </w:r>
      <w:r>
        <w:rPr>
          <w:rFonts w:ascii="Arial" w:eastAsia="Arial" w:hAnsi="Arial" w:cs="Arial"/>
          <w:spacing w:val="-22"/>
          <w:sz w:val="24"/>
          <w:szCs w:val="24"/>
        </w:rPr>
        <w:t xml:space="preserve"> </w:t>
      </w:r>
      <w:r>
        <w:rPr>
          <w:rFonts w:ascii="Arial" w:eastAsia="Arial" w:hAnsi="Arial" w:cs="Arial"/>
          <w:w w:val="87"/>
          <w:sz w:val="24"/>
          <w:szCs w:val="24"/>
        </w:rPr>
        <w:t>years</w:t>
      </w:r>
      <w:r>
        <w:rPr>
          <w:rFonts w:ascii="Arial" w:eastAsia="Arial" w:hAnsi="Arial" w:cs="Arial"/>
          <w:spacing w:val="-4"/>
          <w:w w:val="87"/>
          <w:sz w:val="24"/>
          <w:szCs w:val="24"/>
        </w:rPr>
        <w:t xml:space="preserve"> </w:t>
      </w:r>
      <w:r>
        <w:rPr>
          <w:rFonts w:ascii="Arial" w:eastAsia="Arial" w:hAnsi="Arial" w:cs="Arial"/>
          <w:w w:val="87"/>
          <w:sz w:val="24"/>
          <w:szCs w:val="24"/>
        </w:rPr>
        <w:t>the</w:t>
      </w:r>
      <w:r>
        <w:rPr>
          <w:rFonts w:ascii="Arial" w:eastAsia="Arial" w:hAnsi="Arial" w:cs="Arial"/>
          <w:spacing w:val="2"/>
          <w:w w:val="87"/>
          <w:sz w:val="24"/>
          <w:szCs w:val="24"/>
        </w:rPr>
        <w:t xml:space="preserve"> </w:t>
      </w:r>
      <w:r>
        <w:rPr>
          <w:rFonts w:ascii="Arial" w:eastAsia="Arial" w:hAnsi="Arial" w:cs="Arial"/>
          <w:w w:val="87"/>
          <w:sz w:val="24"/>
          <w:szCs w:val="24"/>
        </w:rPr>
        <w:t>bar</w:t>
      </w:r>
      <w:r>
        <w:rPr>
          <w:rFonts w:ascii="Arial" w:eastAsia="Arial" w:hAnsi="Arial" w:cs="Arial"/>
          <w:spacing w:val="5"/>
          <w:w w:val="87"/>
          <w:sz w:val="24"/>
          <w:szCs w:val="24"/>
        </w:rPr>
        <w:t xml:space="preserve"> </w:t>
      </w:r>
      <w:r>
        <w:rPr>
          <w:rFonts w:ascii="Arial" w:eastAsia="Arial" w:hAnsi="Arial" w:cs="Arial"/>
          <w:w w:val="87"/>
          <w:sz w:val="24"/>
          <w:szCs w:val="24"/>
        </w:rPr>
        <w:t>does</w:t>
      </w:r>
      <w:r>
        <w:rPr>
          <w:rFonts w:ascii="Arial" w:eastAsia="Arial" w:hAnsi="Arial" w:cs="Arial"/>
          <w:spacing w:val="-14"/>
          <w:w w:val="87"/>
          <w:sz w:val="24"/>
          <w:szCs w:val="24"/>
        </w:rPr>
        <w:t xml:space="preserve"> </w:t>
      </w:r>
      <w:r>
        <w:rPr>
          <w:rFonts w:ascii="Arial" w:eastAsia="Arial" w:hAnsi="Arial" w:cs="Arial"/>
          <w:w w:val="87"/>
          <w:sz w:val="24"/>
          <w:szCs w:val="24"/>
        </w:rPr>
        <w:t>an</w:t>
      </w:r>
      <w:r>
        <w:rPr>
          <w:rFonts w:ascii="Arial" w:eastAsia="Arial" w:hAnsi="Arial" w:cs="Arial"/>
          <w:spacing w:val="-6"/>
          <w:w w:val="87"/>
          <w:sz w:val="24"/>
          <w:szCs w:val="24"/>
        </w:rPr>
        <w:t xml:space="preserve"> </w:t>
      </w:r>
      <w:r>
        <w:rPr>
          <w:rFonts w:ascii="Arial" w:eastAsia="Arial" w:hAnsi="Arial" w:cs="Arial"/>
          <w:w w:val="87"/>
          <w:sz w:val="24"/>
          <w:szCs w:val="24"/>
        </w:rPr>
        <w:t>economic</w:t>
      </w:r>
      <w:r>
        <w:rPr>
          <w:rFonts w:ascii="Arial" w:eastAsia="Arial" w:hAnsi="Arial" w:cs="Arial"/>
          <w:spacing w:val="32"/>
          <w:w w:val="87"/>
          <w:sz w:val="24"/>
          <w:szCs w:val="24"/>
        </w:rPr>
        <w:t xml:space="preserve"> </w:t>
      </w:r>
      <w:r>
        <w:rPr>
          <w:rFonts w:ascii="Arial" w:eastAsia="Arial" w:hAnsi="Arial" w:cs="Arial"/>
          <w:w w:val="87"/>
          <w:sz w:val="24"/>
          <w:szCs w:val="24"/>
        </w:rPr>
        <w:t>survey</w:t>
      </w:r>
      <w:r>
        <w:rPr>
          <w:rFonts w:ascii="Arial" w:eastAsia="Arial" w:hAnsi="Arial" w:cs="Arial"/>
          <w:spacing w:val="23"/>
          <w:w w:val="87"/>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87"/>
          <w:sz w:val="24"/>
          <w:szCs w:val="24"/>
        </w:rPr>
        <w:t xml:space="preserve">members </w:t>
      </w:r>
      <w:r>
        <w:rPr>
          <w:rFonts w:ascii="Arial" w:eastAsia="Arial" w:hAnsi="Arial" w:cs="Arial"/>
          <w:w w:val="90"/>
          <w:sz w:val="24"/>
          <w:szCs w:val="24"/>
        </w:rPr>
        <w:t>learning</w:t>
      </w:r>
      <w:r>
        <w:rPr>
          <w:rFonts w:ascii="Arial" w:eastAsia="Arial" w:hAnsi="Arial" w:cs="Arial"/>
          <w:spacing w:val="17"/>
          <w:w w:val="90"/>
          <w:sz w:val="24"/>
          <w:szCs w:val="24"/>
        </w:rPr>
        <w:t xml:space="preserve"> </w:t>
      </w:r>
      <w:r>
        <w:rPr>
          <w:rFonts w:ascii="Arial" w:eastAsia="Arial" w:hAnsi="Arial" w:cs="Arial"/>
          <w:w w:val="90"/>
          <w:sz w:val="24"/>
          <w:szCs w:val="24"/>
        </w:rPr>
        <w:t>facts</w:t>
      </w:r>
      <w:r>
        <w:rPr>
          <w:rFonts w:ascii="Arial" w:eastAsia="Arial" w:hAnsi="Arial" w:cs="Arial"/>
          <w:spacing w:val="-5"/>
          <w:w w:val="90"/>
          <w:sz w:val="24"/>
          <w:szCs w:val="24"/>
        </w:rPr>
        <w:t xml:space="preserve"> </w:t>
      </w:r>
      <w:r>
        <w:rPr>
          <w:rFonts w:ascii="Arial" w:eastAsia="Arial" w:hAnsi="Arial" w:cs="Arial"/>
          <w:w w:val="90"/>
          <w:sz w:val="24"/>
          <w:szCs w:val="24"/>
        </w:rPr>
        <w:t>ranging</w:t>
      </w:r>
      <w:r>
        <w:rPr>
          <w:rFonts w:ascii="Arial" w:eastAsia="Arial" w:hAnsi="Arial" w:cs="Arial"/>
          <w:spacing w:val="8"/>
          <w:w w:val="90"/>
          <w:sz w:val="24"/>
          <w:szCs w:val="24"/>
        </w:rPr>
        <w:t xml:space="preserve"> </w:t>
      </w:r>
      <w:r>
        <w:rPr>
          <w:rFonts w:ascii="Arial" w:eastAsia="Arial" w:hAnsi="Arial" w:cs="Arial"/>
          <w:sz w:val="24"/>
          <w:szCs w:val="24"/>
        </w:rPr>
        <w:t>from</w:t>
      </w:r>
      <w:r>
        <w:rPr>
          <w:rFonts w:ascii="Arial" w:eastAsia="Arial" w:hAnsi="Arial" w:cs="Arial"/>
          <w:spacing w:val="-21"/>
          <w:sz w:val="24"/>
          <w:szCs w:val="24"/>
        </w:rPr>
        <w:t xml:space="preserve"> </w:t>
      </w:r>
      <w:r>
        <w:rPr>
          <w:rFonts w:ascii="Arial" w:eastAsia="Arial" w:hAnsi="Arial" w:cs="Arial"/>
          <w:w w:val="86"/>
          <w:sz w:val="24"/>
          <w:szCs w:val="24"/>
        </w:rPr>
        <w:t>salaries</w:t>
      </w:r>
      <w:r>
        <w:rPr>
          <w:rFonts w:ascii="Arial" w:eastAsia="Arial" w:hAnsi="Arial" w:cs="Arial"/>
          <w:spacing w:val="5"/>
          <w:w w:val="86"/>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w w:val="91"/>
          <w:sz w:val="24"/>
          <w:szCs w:val="24"/>
        </w:rPr>
        <w:t>college</w:t>
      </w:r>
      <w:r>
        <w:rPr>
          <w:rFonts w:ascii="Arial" w:eastAsia="Arial" w:hAnsi="Arial" w:cs="Arial"/>
          <w:spacing w:val="-1"/>
          <w:w w:val="91"/>
          <w:sz w:val="24"/>
          <w:szCs w:val="24"/>
        </w:rPr>
        <w:t xml:space="preserve"> </w:t>
      </w:r>
      <w:r>
        <w:rPr>
          <w:rFonts w:ascii="Arial" w:eastAsia="Arial" w:hAnsi="Arial" w:cs="Arial"/>
          <w:w w:val="91"/>
          <w:sz w:val="24"/>
          <w:szCs w:val="24"/>
        </w:rPr>
        <w:t>debt.</w:t>
      </w:r>
      <w:r>
        <w:rPr>
          <w:rFonts w:ascii="Arial" w:eastAsia="Arial" w:hAnsi="Arial" w:cs="Arial"/>
          <w:spacing w:val="-17"/>
          <w:w w:val="91"/>
          <w:sz w:val="24"/>
          <w:szCs w:val="24"/>
        </w:rPr>
        <w:t xml:space="preserve"> </w:t>
      </w:r>
      <w:r>
        <w:rPr>
          <w:rFonts w:ascii="Arial" w:eastAsia="Arial" w:hAnsi="Arial" w:cs="Arial"/>
          <w:w w:val="91"/>
          <w:sz w:val="24"/>
          <w:szCs w:val="24"/>
        </w:rPr>
        <w:t>This</w:t>
      </w:r>
      <w:r>
        <w:rPr>
          <w:rFonts w:ascii="Arial" w:eastAsia="Arial" w:hAnsi="Arial" w:cs="Arial"/>
          <w:spacing w:val="13"/>
          <w:w w:val="91"/>
          <w:sz w:val="24"/>
          <w:szCs w:val="24"/>
        </w:rPr>
        <w:t xml:space="preserve"> </w:t>
      </w:r>
      <w:r>
        <w:rPr>
          <w:rFonts w:ascii="Arial" w:eastAsia="Arial" w:hAnsi="Arial" w:cs="Arial"/>
          <w:w w:val="91"/>
          <w:sz w:val="24"/>
          <w:szCs w:val="24"/>
        </w:rPr>
        <w:t>information</w:t>
      </w:r>
      <w:r>
        <w:rPr>
          <w:rFonts w:ascii="Arial" w:eastAsia="Arial" w:hAnsi="Arial" w:cs="Arial"/>
          <w:spacing w:val="46"/>
          <w:w w:val="91"/>
          <w:sz w:val="24"/>
          <w:szCs w:val="24"/>
        </w:rPr>
        <w:t xml:space="preserve"> </w:t>
      </w:r>
      <w:r>
        <w:rPr>
          <w:rFonts w:ascii="Arial" w:eastAsia="Arial" w:hAnsi="Arial" w:cs="Arial"/>
          <w:sz w:val="24"/>
          <w:szCs w:val="24"/>
        </w:rPr>
        <w:t>is</w:t>
      </w:r>
      <w:r>
        <w:rPr>
          <w:rFonts w:ascii="Arial" w:eastAsia="Arial" w:hAnsi="Arial" w:cs="Arial"/>
          <w:spacing w:val="-21"/>
          <w:sz w:val="24"/>
          <w:szCs w:val="24"/>
        </w:rPr>
        <w:t xml:space="preserve"> </w:t>
      </w:r>
      <w:proofErr w:type="gramStart"/>
      <w:r>
        <w:rPr>
          <w:rFonts w:ascii="Arial" w:eastAsia="Arial" w:hAnsi="Arial" w:cs="Arial"/>
          <w:w w:val="87"/>
          <w:sz w:val="24"/>
          <w:szCs w:val="24"/>
        </w:rPr>
        <w:t xml:space="preserve">regularly </w:t>
      </w:r>
      <w:r>
        <w:rPr>
          <w:rFonts w:ascii="Arial" w:eastAsia="Arial" w:hAnsi="Arial" w:cs="Arial"/>
          <w:spacing w:val="8"/>
          <w:w w:val="87"/>
          <w:sz w:val="24"/>
          <w:szCs w:val="24"/>
        </w:rPr>
        <w:t xml:space="preserve"> </w:t>
      </w:r>
      <w:r>
        <w:rPr>
          <w:rFonts w:ascii="Arial" w:eastAsia="Arial" w:hAnsi="Arial" w:cs="Arial"/>
          <w:w w:val="87"/>
          <w:sz w:val="24"/>
          <w:szCs w:val="24"/>
        </w:rPr>
        <w:t>used</w:t>
      </w:r>
      <w:proofErr w:type="gramEnd"/>
      <w:r>
        <w:rPr>
          <w:rFonts w:ascii="Arial" w:eastAsia="Arial" w:hAnsi="Arial" w:cs="Arial"/>
          <w:spacing w:val="-14"/>
          <w:w w:val="87"/>
          <w:sz w:val="24"/>
          <w:szCs w:val="24"/>
        </w:rPr>
        <w:t xml:space="preserve"> </w:t>
      </w:r>
      <w:r>
        <w:rPr>
          <w:rFonts w:ascii="Arial" w:eastAsia="Arial" w:hAnsi="Arial" w:cs="Arial"/>
          <w:sz w:val="24"/>
          <w:szCs w:val="24"/>
        </w:rPr>
        <w:t>by</w:t>
      </w:r>
      <w:r>
        <w:rPr>
          <w:rFonts w:ascii="Arial" w:eastAsia="Arial" w:hAnsi="Arial" w:cs="Arial"/>
          <w:spacing w:val="-22"/>
          <w:sz w:val="24"/>
          <w:szCs w:val="24"/>
        </w:rPr>
        <w:t xml:space="preserve"> </w:t>
      </w:r>
      <w:r>
        <w:rPr>
          <w:rFonts w:ascii="Arial" w:eastAsia="Arial" w:hAnsi="Arial" w:cs="Arial"/>
          <w:w w:val="89"/>
          <w:sz w:val="24"/>
          <w:szCs w:val="24"/>
        </w:rPr>
        <w:t xml:space="preserve">courts </w:t>
      </w:r>
      <w:r>
        <w:rPr>
          <w:rFonts w:ascii="Arial" w:eastAsia="Arial" w:hAnsi="Arial" w:cs="Arial"/>
          <w:sz w:val="24"/>
          <w:szCs w:val="24"/>
        </w:rPr>
        <w:t xml:space="preserve">to </w:t>
      </w:r>
      <w:r>
        <w:rPr>
          <w:rFonts w:ascii="Arial" w:eastAsia="Arial" w:hAnsi="Arial" w:cs="Arial"/>
          <w:w w:val="89"/>
          <w:sz w:val="24"/>
          <w:szCs w:val="24"/>
        </w:rPr>
        <w:t>determine</w:t>
      </w:r>
      <w:r>
        <w:rPr>
          <w:rFonts w:ascii="Arial" w:eastAsia="Arial" w:hAnsi="Arial" w:cs="Arial"/>
          <w:spacing w:val="1"/>
          <w:w w:val="89"/>
          <w:sz w:val="24"/>
          <w:szCs w:val="24"/>
        </w:rPr>
        <w:t xml:space="preserve"> </w:t>
      </w:r>
      <w:r>
        <w:rPr>
          <w:rFonts w:ascii="Arial" w:eastAsia="Arial" w:hAnsi="Arial" w:cs="Arial"/>
          <w:w w:val="89"/>
          <w:sz w:val="24"/>
          <w:szCs w:val="24"/>
        </w:rPr>
        <w:t>attorney</w:t>
      </w:r>
      <w:r>
        <w:rPr>
          <w:rFonts w:ascii="Arial" w:eastAsia="Arial" w:hAnsi="Arial" w:cs="Arial"/>
          <w:spacing w:val="9"/>
          <w:w w:val="89"/>
          <w:sz w:val="24"/>
          <w:szCs w:val="24"/>
        </w:rPr>
        <w:t xml:space="preserve"> </w:t>
      </w:r>
      <w:r>
        <w:rPr>
          <w:rFonts w:ascii="Arial" w:eastAsia="Arial" w:hAnsi="Arial" w:cs="Arial"/>
          <w:sz w:val="24"/>
          <w:szCs w:val="24"/>
        </w:rPr>
        <w:t>fees.</w:t>
      </w:r>
    </w:p>
    <w:p w:rsidR="002C647B" w:rsidRDefault="002C647B" w:rsidP="002C647B">
      <w:pPr>
        <w:spacing w:line="240" w:lineRule="exact"/>
        <w:rPr>
          <w:sz w:val="24"/>
          <w:szCs w:val="24"/>
        </w:rPr>
      </w:pPr>
    </w:p>
    <w:p w:rsidR="002C647B" w:rsidRDefault="002C647B" w:rsidP="002C647B">
      <w:pPr>
        <w:ind w:left="219" w:right="-20"/>
        <w:rPr>
          <w:rFonts w:ascii="Arial" w:eastAsia="Arial" w:hAnsi="Arial" w:cs="Arial"/>
          <w:sz w:val="24"/>
          <w:szCs w:val="24"/>
        </w:rPr>
      </w:pPr>
      <w:r>
        <w:rPr>
          <w:rFonts w:ascii="Arial" w:eastAsia="Arial" w:hAnsi="Arial" w:cs="Arial"/>
          <w:w w:val="97"/>
          <w:sz w:val="24"/>
          <w:szCs w:val="24"/>
        </w:rPr>
        <w:t>Convent</w:t>
      </w:r>
      <w:r>
        <w:rPr>
          <w:rFonts w:ascii="Arial" w:eastAsia="Arial" w:hAnsi="Arial" w:cs="Arial"/>
          <w:spacing w:val="-1"/>
          <w:w w:val="97"/>
          <w:sz w:val="24"/>
          <w:szCs w:val="24"/>
        </w:rPr>
        <w:t>i</w:t>
      </w:r>
      <w:r>
        <w:rPr>
          <w:rFonts w:ascii="Arial" w:eastAsia="Arial" w:hAnsi="Arial" w:cs="Arial"/>
          <w:w w:val="97"/>
          <w:sz w:val="24"/>
          <w:szCs w:val="24"/>
        </w:rPr>
        <w:t>on</w:t>
      </w:r>
      <w:r>
        <w:rPr>
          <w:rFonts w:ascii="Arial" w:eastAsia="Arial" w:hAnsi="Arial" w:cs="Arial"/>
          <w:spacing w:val="-4"/>
          <w:w w:val="97"/>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7"/>
          <w:sz w:val="24"/>
          <w:szCs w:val="24"/>
        </w:rPr>
        <w:t>The</w:t>
      </w:r>
      <w:r>
        <w:rPr>
          <w:rFonts w:ascii="Arial" w:eastAsia="Arial" w:hAnsi="Arial" w:cs="Arial"/>
          <w:spacing w:val="14"/>
          <w:w w:val="87"/>
          <w:sz w:val="24"/>
          <w:szCs w:val="24"/>
        </w:rPr>
        <w:t xml:space="preserve"> </w:t>
      </w:r>
      <w:r>
        <w:rPr>
          <w:rFonts w:ascii="Arial" w:eastAsia="Arial" w:hAnsi="Arial" w:cs="Arial"/>
          <w:w w:val="87"/>
          <w:sz w:val="24"/>
          <w:szCs w:val="24"/>
        </w:rPr>
        <w:t>state</w:t>
      </w:r>
      <w:r>
        <w:rPr>
          <w:rFonts w:ascii="Arial" w:eastAsia="Arial" w:hAnsi="Arial" w:cs="Arial"/>
          <w:spacing w:val="-14"/>
          <w:w w:val="87"/>
          <w:sz w:val="24"/>
          <w:szCs w:val="24"/>
        </w:rPr>
        <w:t xml:space="preserve"> </w:t>
      </w:r>
      <w:r>
        <w:rPr>
          <w:rFonts w:ascii="Arial" w:eastAsia="Arial" w:hAnsi="Arial" w:cs="Arial"/>
          <w:w w:val="87"/>
          <w:sz w:val="24"/>
          <w:szCs w:val="24"/>
        </w:rPr>
        <w:t>Bar’s</w:t>
      </w:r>
      <w:r>
        <w:rPr>
          <w:rFonts w:ascii="Arial" w:eastAsia="Arial" w:hAnsi="Arial" w:cs="Arial"/>
          <w:spacing w:val="45"/>
          <w:w w:val="87"/>
          <w:sz w:val="24"/>
          <w:szCs w:val="24"/>
        </w:rPr>
        <w:t xml:space="preserve"> </w:t>
      </w:r>
      <w:r>
        <w:rPr>
          <w:rFonts w:ascii="Arial" w:eastAsia="Arial" w:hAnsi="Arial" w:cs="Arial"/>
          <w:w w:val="87"/>
          <w:sz w:val="24"/>
          <w:szCs w:val="24"/>
        </w:rPr>
        <w:t>annual</w:t>
      </w:r>
      <w:r>
        <w:rPr>
          <w:rFonts w:ascii="Arial" w:eastAsia="Arial" w:hAnsi="Arial" w:cs="Arial"/>
          <w:spacing w:val="9"/>
          <w:w w:val="87"/>
          <w:sz w:val="24"/>
          <w:szCs w:val="24"/>
        </w:rPr>
        <w:t xml:space="preserve"> </w:t>
      </w:r>
      <w:r>
        <w:rPr>
          <w:rFonts w:ascii="Arial" w:eastAsia="Arial" w:hAnsi="Arial" w:cs="Arial"/>
          <w:w w:val="87"/>
          <w:sz w:val="24"/>
          <w:szCs w:val="24"/>
        </w:rPr>
        <w:t>convention</w:t>
      </w:r>
      <w:r>
        <w:rPr>
          <w:rFonts w:ascii="Arial" w:eastAsia="Arial" w:hAnsi="Arial" w:cs="Arial"/>
          <w:spacing w:val="48"/>
          <w:w w:val="87"/>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w w:val="88"/>
          <w:sz w:val="24"/>
          <w:szCs w:val="24"/>
        </w:rPr>
        <w:t>attracts</w:t>
      </w:r>
      <w:r>
        <w:rPr>
          <w:rFonts w:ascii="Arial" w:eastAsia="Arial" w:hAnsi="Arial" w:cs="Arial"/>
          <w:spacing w:val="-3"/>
          <w:w w:val="88"/>
          <w:sz w:val="24"/>
          <w:szCs w:val="24"/>
        </w:rPr>
        <w:t xml:space="preserve"> </w:t>
      </w:r>
      <w:r>
        <w:rPr>
          <w:rFonts w:ascii="Arial" w:eastAsia="Arial" w:hAnsi="Arial" w:cs="Arial"/>
          <w:w w:val="88"/>
          <w:sz w:val="24"/>
          <w:szCs w:val="24"/>
        </w:rPr>
        <w:t>more</w:t>
      </w:r>
      <w:r>
        <w:rPr>
          <w:rFonts w:ascii="Arial" w:eastAsia="Arial" w:hAnsi="Arial" w:cs="Arial"/>
          <w:spacing w:val="12"/>
          <w:w w:val="88"/>
          <w:sz w:val="24"/>
          <w:szCs w:val="24"/>
        </w:rPr>
        <w:t xml:space="preserve"> </w:t>
      </w:r>
      <w:r>
        <w:rPr>
          <w:rFonts w:ascii="Arial" w:eastAsia="Arial" w:hAnsi="Arial" w:cs="Arial"/>
          <w:w w:val="88"/>
          <w:sz w:val="24"/>
          <w:szCs w:val="24"/>
        </w:rPr>
        <w:t>than</w:t>
      </w:r>
      <w:r>
        <w:rPr>
          <w:rFonts w:ascii="Arial" w:eastAsia="Arial" w:hAnsi="Arial" w:cs="Arial"/>
          <w:spacing w:val="1"/>
          <w:w w:val="88"/>
          <w:sz w:val="24"/>
          <w:szCs w:val="24"/>
        </w:rPr>
        <w:t xml:space="preserve"> </w:t>
      </w:r>
      <w:r>
        <w:rPr>
          <w:rFonts w:ascii="Arial" w:eastAsia="Arial" w:hAnsi="Arial" w:cs="Arial"/>
          <w:w w:val="88"/>
          <w:sz w:val="24"/>
          <w:szCs w:val="24"/>
        </w:rPr>
        <w:t>1300</w:t>
      </w:r>
      <w:r>
        <w:rPr>
          <w:rFonts w:ascii="Arial" w:eastAsia="Arial" w:hAnsi="Arial" w:cs="Arial"/>
          <w:spacing w:val="6"/>
          <w:w w:val="88"/>
          <w:sz w:val="24"/>
          <w:szCs w:val="24"/>
        </w:rPr>
        <w:t xml:space="preserve"> </w:t>
      </w:r>
      <w:r>
        <w:rPr>
          <w:rFonts w:ascii="Arial" w:eastAsia="Arial" w:hAnsi="Arial" w:cs="Arial"/>
          <w:w w:val="88"/>
          <w:sz w:val="24"/>
          <w:szCs w:val="24"/>
        </w:rPr>
        <w:t>members.</w:t>
      </w:r>
      <w:r>
        <w:rPr>
          <w:rFonts w:ascii="Arial" w:eastAsia="Arial" w:hAnsi="Arial" w:cs="Arial"/>
          <w:spacing w:val="1"/>
          <w:w w:val="88"/>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w w:val="89"/>
          <w:sz w:val="24"/>
          <w:szCs w:val="24"/>
        </w:rPr>
        <w:t xml:space="preserve">2015 </w:t>
      </w:r>
      <w:r>
        <w:rPr>
          <w:rFonts w:ascii="Arial" w:eastAsia="Arial" w:hAnsi="Arial" w:cs="Arial"/>
          <w:sz w:val="24"/>
          <w:szCs w:val="24"/>
        </w:rPr>
        <w:t>nearly</w:t>
      </w:r>
    </w:p>
    <w:p w:rsidR="002C647B" w:rsidRDefault="002C647B" w:rsidP="002C647B">
      <w:pPr>
        <w:ind w:left="219" w:right="-20"/>
        <w:rPr>
          <w:rFonts w:ascii="Arial" w:eastAsia="Arial" w:hAnsi="Arial" w:cs="Arial"/>
          <w:sz w:val="24"/>
          <w:szCs w:val="24"/>
        </w:rPr>
      </w:pPr>
      <w:r>
        <w:rPr>
          <w:rFonts w:ascii="Arial" w:eastAsia="Arial" w:hAnsi="Arial" w:cs="Arial"/>
          <w:w w:val="89"/>
          <w:sz w:val="24"/>
          <w:szCs w:val="24"/>
        </w:rPr>
        <w:t>50 seminars</w:t>
      </w:r>
      <w:r>
        <w:rPr>
          <w:rFonts w:ascii="Arial" w:eastAsia="Arial" w:hAnsi="Arial" w:cs="Arial"/>
          <w:spacing w:val="-19"/>
          <w:w w:val="89"/>
          <w:sz w:val="24"/>
          <w:szCs w:val="24"/>
        </w:rPr>
        <w:t xml:space="preserve"> </w:t>
      </w:r>
      <w:r>
        <w:rPr>
          <w:rFonts w:ascii="Arial" w:eastAsia="Arial" w:hAnsi="Arial" w:cs="Arial"/>
          <w:w w:val="89"/>
          <w:sz w:val="24"/>
          <w:szCs w:val="24"/>
        </w:rPr>
        <w:t>provided</w:t>
      </w:r>
      <w:r>
        <w:rPr>
          <w:rFonts w:ascii="Arial" w:eastAsia="Arial" w:hAnsi="Arial" w:cs="Arial"/>
          <w:spacing w:val="28"/>
          <w:w w:val="89"/>
          <w:sz w:val="24"/>
          <w:szCs w:val="24"/>
        </w:rPr>
        <w:t xml:space="preserve"> </w:t>
      </w:r>
      <w:r>
        <w:rPr>
          <w:rFonts w:ascii="Arial" w:eastAsia="Arial" w:hAnsi="Arial" w:cs="Arial"/>
          <w:w w:val="89"/>
          <w:sz w:val="24"/>
          <w:szCs w:val="24"/>
        </w:rPr>
        <w:t>substantive</w:t>
      </w:r>
      <w:r>
        <w:rPr>
          <w:rFonts w:ascii="Arial" w:eastAsia="Arial" w:hAnsi="Arial" w:cs="Arial"/>
          <w:spacing w:val="-12"/>
          <w:w w:val="89"/>
          <w:sz w:val="24"/>
          <w:szCs w:val="24"/>
        </w:rPr>
        <w:t xml:space="preserve"> </w:t>
      </w:r>
      <w:r>
        <w:rPr>
          <w:rFonts w:ascii="Arial" w:eastAsia="Arial" w:hAnsi="Arial" w:cs="Arial"/>
          <w:w w:val="88"/>
          <w:sz w:val="24"/>
          <w:szCs w:val="24"/>
        </w:rPr>
        <w:t>leg</w:t>
      </w:r>
      <w:r>
        <w:rPr>
          <w:rFonts w:ascii="Arial" w:eastAsia="Arial" w:hAnsi="Arial" w:cs="Arial"/>
          <w:spacing w:val="1"/>
          <w:w w:val="88"/>
          <w:sz w:val="24"/>
          <w:szCs w:val="24"/>
        </w:rPr>
        <w:t>a</w:t>
      </w:r>
      <w:r>
        <w:rPr>
          <w:rFonts w:ascii="Arial" w:eastAsia="Arial" w:hAnsi="Arial" w:cs="Arial"/>
          <w:w w:val="125"/>
          <w:sz w:val="24"/>
          <w:szCs w:val="24"/>
        </w:rPr>
        <w:t>l</w:t>
      </w:r>
      <w:r>
        <w:rPr>
          <w:rFonts w:ascii="Arial" w:eastAsia="Arial" w:hAnsi="Arial" w:cs="Arial"/>
          <w:spacing w:val="-7"/>
          <w:sz w:val="24"/>
          <w:szCs w:val="24"/>
        </w:rPr>
        <w:t xml:space="preserve"> </w:t>
      </w:r>
      <w:r>
        <w:rPr>
          <w:rFonts w:ascii="Arial" w:eastAsia="Arial" w:hAnsi="Arial" w:cs="Arial"/>
          <w:w w:val="94"/>
          <w:sz w:val="24"/>
          <w:szCs w:val="24"/>
        </w:rPr>
        <w:t>training</w:t>
      </w:r>
      <w:r>
        <w:rPr>
          <w:rFonts w:ascii="Arial" w:eastAsia="Arial" w:hAnsi="Arial" w:cs="Arial"/>
          <w:spacing w:val="-3"/>
          <w:w w:val="94"/>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w w:val="86"/>
          <w:sz w:val="24"/>
          <w:szCs w:val="24"/>
        </w:rPr>
        <w:t>a</w:t>
      </w:r>
      <w:r>
        <w:rPr>
          <w:rFonts w:ascii="Arial" w:eastAsia="Arial" w:hAnsi="Arial" w:cs="Arial"/>
          <w:spacing w:val="-7"/>
          <w:w w:val="86"/>
          <w:sz w:val="24"/>
          <w:szCs w:val="24"/>
        </w:rPr>
        <w:t xml:space="preserve"> </w:t>
      </w:r>
      <w:proofErr w:type="gramStart"/>
      <w:r>
        <w:rPr>
          <w:rFonts w:ascii="Arial" w:eastAsia="Arial" w:hAnsi="Arial" w:cs="Arial"/>
          <w:w w:val="86"/>
          <w:sz w:val="24"/>
          <w:szCs w:val="24"/>
        </w:rPr>
        <w:t xml:space="preserve">variety </w:t>
      </w:r>
      <w:r>
        <w:rPr>
          <w:rFonts w:ascii="Arial" w:eastAsia="Arial" w:hAnsi="Arial" w:cs="Arial"/>
          <w:spacing w:val="2"/>
          <w:w w:val="86"/>
          <w:sz w:val="24"/>
          <w:szCs w:val="24"/>
        </w:rPr>
        <w:t xml:space="preserve"> </w:t>
      </w:r>
      <w:r>
        <w:rPr>
          <w:rFonts w:ascii="Arial" w:eastAsia="Arial" w:hAnsi="Arial" w:cs="Arial"/>
          <w:sz w:val="24"/>
          <w:szCs w:val="24"/>
        </w:rPr>
        <w:t>of</w:t>
      </w:r>
      <w:proofErr w:type="gramEnd"/>
      <w:r>
        <w:rPr>
          <w:rFonts w:ascii="Arial" w:eastAsia="Arial" w:hAnsi="Arial" w:cs="Arial"/>
          <w:spacing w:val="-9"/>
          <w:sz w:val="24"/>
          <w:szCs w:val="24"/>
        </w:rPr>
        <w:t xml:space="preserve"> </w:t>
      </w:r>
      <w:r>
        <w:rPr>
          <w:rFonts w:ascii="Arial" w:eastAsia="Arial" w:hAnsi="Arial" w:cs="Arial"/>
          <w:w w:val="82"/>
          <w:sz w:val="24"/>
          <w:szCs w:val="24"/>
        </w:rPr>
        <w:t>areas.</w:t>
      </w:r>
    </w:p>
    <w:p w:rsidR="002C647B" w:rsidRDefault="002C647B" w:rsidP="002C647B">
      <w:pPr>
        <w:spacing w:line="240" w:lineRule="exact"/>
        <w:rPr>
          <w:sz w:val="24"/>
          <w:szCs w:val="24"/>
        </w:rPr>
      </w:pPr>
    </w:p>
    <w:p w:rsidR="002C647B" w:rsidRDefault="002C647B" w:rsidP="002C647B">
      <w:pPr>
        <w:ind w:left="219" w:right="583"/>
        <w:rPr>
          <w:rFonts w:ascii="Arial" w:eastAsia="Arial" w:hAnsi="Arial" w:cs="Arial"/>
          <w:sz w:val="24"/>
          <w:szCs w:val="24"/>
        </w:rPr>
      </w:pPr>
      <w:r>
        <w:rPr>
          <w:rFonts w:ascii="Arial" w:eastAsia="Arial" w:hAnsi="Arial" w:cs="Arial"/>
          <w:sz w:val="24"/>
          <w:szCs w:val="24"/>
        </w:rPr>
        <w:t>Diversity</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0"/>
          <w:sz w:val="24"/>
          <w:szCs w:val="24"/>
        </w:rPr>
        <w:t xml:space="preserve">The </w:t>
      </w:r>
      <w:r>
        <w:rPr>
          <w:rFonts w:ascii="Arial" w:eastAsia="Arial" w:hAnsi="Arial" w:cs="Arial"/>
          <w:w w:val="92"/>
          <w:sz w:val="24"/>
          <w:szCs w:val="24"/>
        </w:rPr>
        <w:t>Ba</w:t>
      </w:r>
      <w:r>
        <w:rPr>
          <w:rFonts w:ascii="Arial" w:eastAsia="Arial" w:hAnsi="Arial" w:cs="Arial"/>
          <w:spacing w:val="-1"/>
          <w:w w:val="92"/>
          <w:sz w:val="24"/>
          <w:szCs w:val="24"/>
        </w:rPr>
        <w:t>r</w:t>
      </w:r>
      <w:r>
        <w:rPr>
          <w:rFonts w:ascii="Arial" w:eastAsia="Arial" w:hAnsi="Arial" w:cs="Arial"/>
          <w:w w:val="150"/>
          <w:sz w:val="24"/>
          <w:szCs w:val="24"/>
        </w:rPr>
        <w:t>’</w:t>
      </w:r>
      <w:r>
        <w:rPr>
          <w:rFonts w:ascii="Arial" w:eastAsia="Arial" w:hAnsi="Arial" w:cs="Arial"/>
          <w:w w:val="77"/>
          <w:sz w:val="24"/>
          <w:szCs w:val="24"/>
        </w:rPr>
        <w:t>s</w:t>
      </w:r>
      <w:r>
        <w:rPr>
          <w:rFonts w:ascii="Arial" w:eastAsia="Arial" w:hAnsi="Arial" w:cs="Arial"/>
          <w:spacing w:val="-7"/>
          <w:sz w:val="24"/>
          <w:szCs w:val="24"/>
        </w:rPr>
        <w:t xml:space="preserve"> </w:t>
      </w:r>
      <w:r>
        <w:rPr>
          <w:rFonts w:ascii="Arial" w:eastAsia="Arial" w:hAnsi="Arial" w:cs="Arial"/>
          <w:w w:val="92"/>
          <w:sz w:val="24"/>
          <w:szCs w:val="24"/>
        </w:rPr>
        <w:t>diver</w:t>
      </w:r>
      <w:r>
        <w:rPr>
          <w:rFonts w:ascii="Arial" w:eastAsia="Arial" w:hAnsi="Arial" w:cs="Arial"/>
          <w:spacing w:val="-1"/>
          <w:w w:val="92"/>
          <w:sz w:val="24"/>
          <w:szCs w:val="24"/>
        </w:rPr>
        <w:t>s</w:t>
      </w:r>
      <w:r>
        <w:rPr>
          <w:rFonts w:ascii="Arial" w:eastAsia="Arial" w:hAnsi="Arial" w:cs="Arial"/>
          <w:w w:val="92"/>
          <w:sz w:val="24"/>
          <w:szCs w:val="24"/>
        </w:rPr>
        <w:t>ity</w:t>
      </w:r>
      <w:r>
        <w:rPr>
          <w:rFonts w:ascii="Arial" w:eastAsia="Arial" w:hAnsi="Arial" w:cs="Arial"/>
          <w:spacing w:val="23"/>
          <w:w w:val="92"/>
          <w:sz w:val="24"/>
          <w:szCs w:val="24"/>
        </w:rPr>
        <w:t xml:space="preserve"> </w:t>
      </w:r>
      <w:r>
        <w:rPr>
          <w:rFonts w:ascii="Arial" w:eastAsia="Arial" w:hAnsi="Arial" w:cs="Arial"/>
          <w:w w:val="92"/>
          <w:sz w:val="24"/>
          <w:szCs w:val="24"/>
        </w:rPr>
        <w:t>initi</w:t>
      </w:r>
      <w:r>
        <w:rPr>
          <w:rFonts w:ascii="Arial" w:eastAsia="Arial" w:hAnsi="Arial" w:cs="Arial"/>
          <w:spacing w:val="-1"/>
          <w:w w:val="92"/>
          <w:sz w:val="24"/>
          <w:szCs w:val="24"/>
        </w:rPr>
        <w:t>a</w:t>
      </w:r>
      <w:r>
        <w:rPr>
          <w:rFonts w:ascii="Arial" w:eastAsia="Arial" w:hAnsi="Arial" w:cs="Arial"/>
          <w:w w:val="92"/>
          <w:sz w:val="24"/>
          <w:szCs w:val="24"/>
        </w:rPr>
        <w:t>t</w:t>
      </w:r>
      <w:r>
        <w:rPr>
          <w:rFonts w:ascii="Arial" w:eastAsia="Arial" w:hAnsi="Arial" w:cs="Arial"/>
          <w:spacing w:val="-2"/>
          <w:w w:val="92"/>
          <w:sz w:val="24"/>
          <w:szCs w:val="24"/>
        </w:rPr>
        <w:t>i</w:t>
      </w:r>
      <w:r>
        <w:rPr>
          <w:rFonts w:ascii="Arial" w:eastAsia="Arial" w:hAnsi="Arial" w:cs="Arial"/>
          <w:w w:val="92"/>
          <w:sz w:val="24"/>
          <w:szCs w:val="24"/>
        </w:rPr>
        <w:t>ves</w:t>
      </w:r>
      <w:r>
        <w:rPr>
          <w:rFonts w:ascii="Arial" w:eastAsia="Arial" w:hAnsi="Arial" w:cs="Arial"/>
          <w:spacing w:val="29"/>
          <w:w w:val="92"/>
          <w:sz w:val="24"/>
          <w:szCs w:val="24"/>
        </w:rPr>
        <w:t xml:space="preserve"> </w:t>
      </w:r>
      <w:r>
        <w:rPr>
          <w:rFonts w:ascii="Arial" w:eastAsia="Arial" w:hAnsi="Arial" w:cs="Arial"/>
          <w:w w:val="92"/>
          <w:sz w:val="24"/>
          <w:szCs w:val="24"/>
        </w:rPr>
        <w:t>include</w:t>
      </w:r>
      <w:r>
        <w:rPr>
          <w:rFonts w:ascii="Arial" w:eastAsia="Arial" w:hAnsi="Arial" w:cs="Arial"/>
          <w:spacing w:val="-2"/>
          <w:w w:val="92"/>
          <w:sz w:val="24"/>
          <w:szCs w:val="24"/>
        </w:rPr>
        <w:t xml:space="preserve"> </w:t>
      </w:r>
      <w:r>
        <w:rPr>
          <w:rFonts w:ascii="Arial" w:eastAsia="Arial" w:hAnsi="Arial" w:cs="Arial"/>
          <w:w w:val="92"/>
          <w:sz w:val="24"/>
          <w:szCs w:val="24"/>
        </w:rPr>
        <w:t>the</w:t>
      </w:r>
      <w:r>
        <w:rPr>
          <w:rFonts w:ascii="Arial" w:eastAsia="Arial" w:hAnsi="Arial" w:cs="Arial"/>
          <w:spacing w:val="-18"/>
          <w:w w:val="92"/>
          <w:sz w:val="24"/>
          <w:szCs w:val="24"/>
        </w:rPr>
        <w:t xml:space="preserve"> </w:t>
      </w:r>
      <w:r>
        <w:rPr>
          <w:rFonts w:ascii="Arial" w:eastAsia="Arial" w:hAnsi="Arial" w:cs="Arial"/>
          <w:sz w:val="24"/>
          <w:szCs w:val="24"/>
        </w:rPr>
        <w:t>CLE</w:t>
      </w:r>
      <w:r>
        <w:rPr>
          <w:rFonts w:ascii="Arial" w:eastAsia="Arial" w:hAnsi="Arial" w:cs="Arial"/>
          <w:spacing w:val="-21"/>
          <w:sz w:val="24"/>
          <w:szCs w:val="24"/>
        </w:rPr>
        <w:t xml:space="preserve"> </w:t>
      </w:r>
      <w:r>
        <w:rPr>
          <w:rFonts w:ascii="Arial" w:eastAsia="Arial" w:hAnsi="Arial" w:cs="Arial"/>
          <w:w w:val="91"/>
          <w:sz w:val="24"/>
          <w:szCs w:val="24"/>
        </w:rPr>
        <w:t>Institute</w:t>
      </w:r>
      <w:r>
        <w:rPr>
          <w:rFonts w:ascii="Arial" w:eastAsia="Arial" w:hAnsi="Arial" w:cs="Arial"/>
          <w:spacing w:val="16"/>
          <w:w w:val="91"/>
          <w:sz w:val="24"/>
          <w:szCs w:val="24"/>
        </w:rPr>
        <w:t xml:space="preserve"> </w:t>
      </w:r>
      <w:r>
        <w:rPr>
          <w:rFonts w:ascii="Arial" w:eastAsia="Arial" w:hAnsi="Arial" w:cs="Arial"/>
          <w:w w:val="91"/>
          <w:sz w:val="24"/>
          <w:szCs w:val="24"/>
        </w:rPr>
        <w:t>(</w:t>
      </w:r>
      <w:r>
        <w:rPr>
          <w:rFonts w:ascii="Arial" w:eastAsia="Arial" w:hAnsi="Arial" w:cs="Arial"/>
          <w:spacing w:val="-1"/>
          <w:w w:val="91"/>
          <w:sz w:val="24"/>
          <w:szCs w:val="24"/>
        </w:rPr>
        <w:t>T</w:t>
      </w:r>
      <w:r>
        <w:rPr>
          <w:rFonts w:ascii="Arial" w:eastAsia="Arial" w:hAnsi="Arial" w:cs="Arial"/>
          <w:w w:val="91"/>
          <w:sz w:val="24"/>
          <w:szCs w:val="24"/>
        </w:rPr>
        <w:t>raining</w:t>
      </w:r>
      <w:r>
        <w:rPr>
          <w:rFonts w:ascii="Arial" w:eastAsia="Arial" w:hAnsi="Arial" w:cs="Arial"/>
          <w:spacing w:val="39"/>
          <w:w w:val="91"/>
          <w:sz w:val="24"/>
          <w:szCs w:val="24"/>
        </w:rPr>
        <w:t xml:space="preserve"> </w:t>
      </w:r>
      <w:r>
        <w:rPr>
          <w:rFonts w:ascii="Arial" w:eastAsia="Arial" w:hAnsi="Arial" w:cs="Arial"/>
          <w:w w:val="91"/>
          <w:sz w:val="24"/>
          <w:szCs w:val="24"/>
        </w:rPr>
        <w:t>diverse</w:t>
      </w:r>
      <w:r>
        <w:rPr>
          <w:rFonts w:ascii="Arial" w:eastAsia="Arial" w:hAnsi="Arial" w:cs="Arial"/>
          <w:spacing w:val="-16"/>
          <w:w w:val="91"/>
          <w:sz w:val="24"/>
          <w:szCs w:val="24"/>
        </w:rPr>
        <w:t xml:space="preserve"> </w:t>
      </w:r>
      <w:r>
        <w:rPr>
          <w:rFonts w:ascii="Arial" w:eastAsia="Arial" w:hAnsi="Arial" w:cs="Arial"/>
          <w:w w:val="91"/>
          <w:sz w:val="24"/>
          <w:szCs w:val="24"/>
        </w:rPr>
        <w:t>attorneys</w:t>
      </w:r>
      <w:r>
        <w:rPr>
          <w:rFonts w:ascii="Arial" w:eastAsia="Arial" w:hAnsi="Arial" w:cs="Arial"/>
          <w:spacing w:val="-21"/>
          <w:w w:val="91"/>
          <w:sz w:val="24"/>
          <w:szCs w:val="24"/>
        </w:rPr>
        <w:t xml:space="preserve"> </w:t>
      </w:r>
      <w:r>
        <w:rPr>
          <w:rFonts w:ascii="Arial" w:eastAsia="Arial" w:hAnsi="Arial" w:cs="Arial"/>
          <w:sz w:val="24"/>
          <w:szCs w:val="24"/>
        </w:rPr>
        <w:t xml:space="preserve">to </w:t>
      </w:r>
      <w:r>
        <w:rPr>
          <w:rFonts w:ascii="Arial" w:eastAsia="Arial" w:hAnsi="Arial" w:cs="Arial"/>
          <w:w w:val="91"/>
          <w:sz w:val="24"/>
          <w:szCs w:val="24"/>
        </w:rPr>
        <w:t>give</w:t>
      </w:r>
      <w:r>
        <w:rPr>
          <w:rFonts w:ascii="Arial" w:eastAsia="Arial" w:hAnsi="Arial" w:cs="Arial"/>
          <w:spacing w:val="8"/>
          <w:w w:val="91"/>
          <w:sz w:val="24"/>
          <w:szCs w:val="24"/>
        </w:rPr>
        <w:t xml:space="preserve"> </w:t>
      </w:r>
      <w:r>
        <w:rPr>
          <w:rFonts w:ascii="Arial" w:eastAsia="Arial" w:hAnsi="Arial" w:cs="Arial"/>
          <w:w w:val="91"/>
          <w:sz w:val="24"/>
          <w:szCs w:val="24"/>
        </w:rPr>
        <w:t>CLE),</w:t>
      </w:r>
      <w:r>
        <w:rPr>
          <w:rFonts w:ascii="Arial" w:eastAsia="Arial" w:hAnsi="Arial" w:cs="Arial"/>
          <w:spacing w:val="30"/>
          <w:w w:val="91"/>
          <w:sz w:val="24"/>
          <w:szCs w:val="24"/>
        </w:rPr>
        <w:t xml:space="preserve"> </w:t>
      </w:r>
      <w:r>
        <w:rPr>
          <w:rFonts w:ascii="Arial" w:eastAsia="Arial" w:hAnsi="Arial" w:cs="Arial"/>
          <w:w w:val="91"/>
          <w:sz w:val="24"/>
          <w:szCs w:val="24"/>
        </w:rPr>
        <w:t>Judicial</w:t>
      </w:r>
      <w:r>
        <w:rPr>
          <w:rFonts w:ascii="Arial" w:eastAsia="Arial" w:hAnsi="Arial" w:cs="Arial"/>
          <w:spacing w:val="15"/>
          <w:w w:val="91"/>
          <w:sz w:val="24"/>
          <w:szCs w:val="24"/>
        </w:rPr>
        <w:t xml:space="preserve"> </w:t>
      </w:r>
      <w:r>
        <w:rPr>
          <w:rFonts w:ascii="Arial" w:eastAsia="Arial" w:hAnsi="Arial" w:cs="Arial"/>
          <w:w w:val="91"/>
          <w:sz w:val="24"/>
          <w:szCs w:val="24"/>
        </w:rPr>
        <w:t>Mentoring</w:t>
      </w:r>
      <w:r>
        <w:rPr>
          <w:rFonts w:ascii="Arial" w:eastAsia="Arial" w:hAnsi="Arial" w:cs="Arial"/>
          <w:spacing w:val="34"/>
          <w:w w:val="91"/>
          <w:sz w:val="24"/>
          <w:szCs w:val="24"/>
        </w:rPr>
        <w:t xml:space="preserve"> </w:t>
      </w:r>
      <w:r>
        <w:rPr>
          <w:rFonts w:ascii="Arial" w:eastAsia="Arial" w:hAnsi="Arial" w:cs="Arial"/>
          <w:w w:val="91"/>
          <w:sz w:val="24"/>
          <w:szCs w:val="24"/>
        </w:rPr>
        <w:t>Program,</w:t>
      </w:r>
      <w:r>
        <w:rPr>
          <w:rFonts w:ascii="Arial" w:eastAsia="Arial" w:hAnsi="Arial" w:cs="Arial"/>
          <w:spacing w:val="-21"/>
          <w:w w:val="91"/>
          <w:sz w:val="24"/>
          <w:szCs w:val="24"/>
        </w:rPr>
        <w:t xml:space="preserve"> </w:t>
      </w:r>
      <w:r>
        <w:rPr>
          <w:rFonts w:ascii="Arial" w:eastAsia="Arial" w:hAnsi="Arial" w:cs="Arial"/>
          <w:sz w:val="24"/>
          <w:szCs w:val="24"/>
        </w:rPr>
        <w:t>CLE</w:t>
      </w:r>
      <w:r>
        <w:rPr>
          <w:rFonts w:ascii="Arial" w:eastAsia="Arial" w:hAnsi="Arial" w:cs="Arial"/>
          <w:spacing w:val="-21"/>
          <w:sz w:val="24"/>
          <w:szCs w:val="24"/>
        </w:rPr>
        <w:t xml:space="preserve"> </w:t>
      </w:r>
      <w:r>
        <w:rPr>
          <w:rFonts w:ascii="Arial" w:eastAsia="Arial" w:hAnsi="Arial" w:cs="Arial"/>
          <w:w w:val="88"/>
          <w:sz w:val="24"/>
          <w:szCs w:val="24"/>
        </w:rPr>
        <w:t>programs</w:t>
      </w:r>
      <w:r>
        <w:rPr>
          <w:rFonts w:ascii="Arial" w:eastAsia="Arial" w:hAnsi="Arial" w:cs="Arial"/>
          <w:spacing w:val="11"/>
          <w:w w:val="88"/>
          <w:sz w:val="24"/>
          <w:szCs w:val="24"/>
        </w:rPr>
        <w:t xml:space="preserve"> </w:t>
      </w:r>
      <w:r>
        <w:rPr>
          <w:rFonts w:ascii="Arial" w:eastAsia="Arial" w:hAnsi="Arial" w:cs="Arial"/>
          <w:w w:val="88"/>
          <w:sz w:val="24"/>
          <w:szCs w:val="24"/>
        </w:rPr>
        <w:t>about</w:t>
      </w:r>
      <w:r>
        <w:rPr>
          <w:rFonts w:ascii="Arial" w:eastAsia="Arial" w:hAnsi="Arial" w:cs="Arial"/>
          <w:spacing w:val="1"/>
          <w:w w:val="88"/>
          <w:sz w:val="24"/>
          <w:szCs w:val="24"/>
        </w:rPr>
        <w:t xml:space="preserve"> </w:t>
      </w:r>
      <w:proofErr w:type="gramStart"/>
      <w:r>
        <w:rPr>
          <w:rFonts w:ascii="Arial" w:eastAsia="Arial" w:hAnsi="Arial" w:cs="Arial"/>
          <w:w w:val="88"/>
          <w:sz w:val="24"/>
          <w:szCs w:val="24"/>
        </w:rPr>
        <w:t xml:space="preserve">diversity </w:t>
      </w:r>
      <w:r>
        <w:rPr>
          <w:rFonts w:ascii="Arial" w:eastAsia="Arial" w:hAnsi="Arial" w:cs="Arial"/>
          <w:spacing w:val="4"/>
          <w:w w:val="88"/>
          <w:sz w:val="24"/>
          <w:szCs w:val="24"/>
        </w:rPr>
        <w:t xml:space="preserve"> </w:t>
      </w:r>
      <w:r>
        <w:rPr>
          <w:rFonts w:ascii="Arial" w:eastAsia="Arial" w:hAnsi="Arial" w:cs="Arial"/>
          <w:w w:val="88"/>
          <w:sz w:val="24"/>
          <w:szCs w:val="24"/>
        </w:rPr>
        <w:t>and</w:t>
      </w:r>
      <w:proofErr w:type="gramEnd"/>
      <w:r>
        <w:rPr>
          <w:rFonts w:ascii="Arial" w:eastAsia="Arial" w:hAnsi="Arial" w:cs="Arial"/>
          <w:spacing w:val="-7"/>
          <w:w w:val="88"/>
          <w:sz w:val="24"/>
          <w:szCs w:val="24"/>
        </w:rPr>
        <w:t xml:space="preserve"> </w:t>
      </w:r>
      <w:r>
        <w:rPr>
          <w:rFonts w:ascii="Arial" w:eastAsia="Arial" w:hAnsi="Arial" w:cs="Arial"/>
          <w:w w:val="88"/>
          <w:sz w:val="24"/>
          <w:szCs w:val="24"/>
        </w:rPr>
        <w:t>the</w:t>
      </w:r>
      <w:r>
        <w:rPr>
          <w:rFonts w:ascii="Arial" w:eastAsia="Arial" w:hAnsi="Arial" w:cs="Arial"/>
          <w:spacing w:val="-2"/>
          <w:w w:val="88"/>
          <w:sz w:val="24"/>
          <w:szCs w:val="24"/>
        </w:rPr>
        <w:t xml:space="preserve"> </w:t>
      </w:r>
      <w:r>
        <w:rPr>
          <w:rFonts w:ascii="Arial" w:eastAsia="Arial" w:hAnsi="Arial" w:cs="Arial"/>
          <w:w w:val="88"/>
          <w:sz w:val="24"/>
          <w:szCs w:val="24"/>
        </w:rPr>
        <w:t>annual</w:t>
      </w:r>
      <w:r>
        <w:rPr>
          <w:rFonts w:ascii="Arial" w:eastAsia="Arial" w:hAnsi="Arial" w:cs="Arial"/>
          <w:spacing w:val="1"/>
          <w:w w:val="88"/>
          <w:sz w:val="24"/>
          <w:szCs w:val="24"/>
        </w:rPr>
        <w:t xml:space="preserve"> </w:t>
      </w:r>
      <w:r>
        <w:rPr>
          <w:rFonts w:ascii="Arial" w:eastAsia="Arial" w:hAnsi="Arial" w:cs="Arial"/>
          <w:sz w:val="24"/>
          <w:szCs w:val="24"/>
        </w:rPr>
        <w:t xml:space="preserve">“Spring </w:t>
      </w:r>
      <w:r>
        <w:rPr>
          <w:rFonts w:ascii="Arial" w:eastAsia="Arial" w:hAnsi="Arial" w:cs="Arial"/>
          <w:w w:val="95"/>
          <w:sz w:val="24"/>
          <w:szCs w:val="24"/>
        </w:rPr>
        <w:t>Training</w:t>
      </w:r>
      <w:r>
        <w:rPr>
          <w:rFonts w:ascii="Arial" w:eastAsia="Arial" w:hAnsi="Arial" w:cs="Arial"/>
          <w:spacing w:val="-4"/>
          <w:w w:val="95"/>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w w:val="95"/>
          <w:sz w:val="24"/>
          <w:szCs w:val="24"/>
        </w:rPr>
        <w:t>Lawyers…</w:t>
      </w:r>
      <w:r>
        <w:rPr>
          <w:rFonts w:ascii="Arial" w:eastAsia="Arial" w:hAnsi="Arial" w:cs="Arial"/>
          <w:spacing w:val="-15"/>
          <w:w w:val="95"/>
          <w:sz w:val="24"/>
          <w:szCs w:val="24"/>
        </w:rPr>
        <w:t xml:space="preserve"> </w:t>
      </w:r>
      <w:r>
        <w:rPr>
          <w:rFonts w:ascii="Arial" w:eastAsia="Arial" w:hAnsi="Arial" w:cs="Arial"/>
          <w:w w:val="95"/>
          <w:sz w:val="24"/>
          <w:szCs w:val="24"/>
        </w:rPr>
        <w:t>Winning</w:t>
      </w:r>
      <w:r>
        <w:rPr>
          <w:rFonts w:ascii="Arial" w:eastAsia="Arial" w:hAnsi="Arial" w:cs="Arial"/>
          <w:spacing w:val="5"/>
          <w:w w:val="95"/>
          <w:sz w:val="24"/>
          <w:szCs w:val="24"/>
        </w:rPr>
        <w:t xml:space="preserve"> </w:t>
      </w:r>
      <w:r>
        <w:rPr>
          <w:rFonts w:ascii="Arial" w:eastAsia="Arial" w:hAnsi="Arial" w:cs="Arial"/>
          <w:sz w:val="24"/>
          <w:szCs w:val="24"/>
        </w:rPr>
        <w:t>w</w:t>
      </w:r>
      <w:r>
        <w:rPr>
          <w:rFonts w:ascii="Arial" w:eastAsia="Arial" w:hAnsi="Arial" w:cs="Arial"/>
          <w:spacing w:val="-1"/>
          <w:sz w:val="24"/>
          <w:szCs w:val="24"/>
        </w:rPr>
        <w:t>i</w:t>
      </w:r>
      <w:r>
        <w:rPr>
          <w:rFonts w:ascii="Arial" w:eastAsia="Arial" w:hAnsi="Arial" w:cs="Arial"/>
          <w:sz w:val="24"/>
          <w:szCs w:val="24"/>
        </w:rPr>
        <w:t>th</w:t>
      </w:r>
      <w:r>
        <w:rPr>
          <w:rFonts w:ascii="Arial" w:eastAsia="Arial" w:hAnsi="Arial" w:cs="Arial"/>
          <w:spacing w:val="-10"/>
          <w:sz w:val="24"/>
          <w:szCs w:val="24"/>
        </w:rPr>
        <w:t xml:space="preserve"> </w:t>
      </w:r>
      <w:proofErr w:type="gramStart"/>
      <w:r>
        <w:rPr>
          <w:rFonts w:ascii="Arial" w:eastAsia="Arial" w:hAnsi="Arial" w:cs="Arial"/>
          <w:w w:val="90"/>
          <w:sz w:val="24"/>
          <w:szCs w:val="24"/>
        </w:rPr>
        <w:t xml:space="preserve">Diversity </w:t>
      </w:r>
      <w:r>
        <w:rPr>
          <w:rFonts w:ascii="Arial" w:eastAsia="Arial" w:hAnsi="Arial" w:cs="Arial"/>
          <w:spacing w:val="4"/>
          <w:w w:val="90"/>
          <w:sz w:val="24"/>
          <w:szCs w:val="24"/>
        </w:rPr>
        <w:t xml:space="preserve"> </w:t>
      </w:r>
      <w:r>
        <w:rPr>
          <w:rFonts w:ascii="Arial" w:eastAsia="Arial" w:hAnsi="Arial" w:cs="Arial"/>
          <w:w w:val="90"/>
          <w:sz w:val="24"/>
          <w:szCs w:val="24"/>
        </w:rPr>
        <w:t>and</w:t>
      </w:r>
      <w:proofErr w:type="gramEnd"/>
      <w:r>
        <w:rPr>
          <w:rFonts w:ascii="Arial" w:eastAsia="Arial" w:hAnsi="Arial" w:cs="Arial"/>
          <w:spacing w:val="-16"/>
          <w:w w:val="90"/>
          <w:sz w:val="24"/>
          <w:szCs w:val="24"/>
        </w:rPr>
        <w:t xml:space="preserve"> </w:t>
      </w:r>
      <w:r>
        <w:rPr>
          <w:rFonts w:ascii="Arial" w:eastAsia="Arial" w:hAnsi="Arial" w:cs="Arial"/>
          <w:sz w:val="24"/>
          <w:szCs w:val="24"/>
        </w:rPr>
        <w:t>Inclusion”.</w:t>
      </w:r>
    </w:p>
    <w:p w:rsidR="002C647B" w:rsidRDefault="002C647B" w:rsidP="002C647B">
      <w:pPr>
        <w:spacing w:before="19" w:line="220" w:lineRule="exact"/>
      </w:pPr>
    </w:p>
    <w:p w:rsidR="002C647B" w:rsidRDefault="002C647B" w:rsidP="002C647B">
      <w:pPr>
        <w:ind w:left="219" w:right="4389"/>
        <w:rPr>
          <w:rFonts w:ascii="Arial" w:eastAsia="Arial" w:hAnsi="Arial" w:cs="Arial"/>
          <w:sz w:val="24"/>
          <w:szCs w:val="24"/>
        </w:rPr>
      </w:pPr>
      <w:r>
        <w:rPr>
          <w:rFonts w:asciiTheme="minorHAnsi" w:eastAsiaTheme="minorHAnsi" w:hAnsiTheme="minorHAnsi" w:cstheme="minorBidi"/>
          <w:noProof/>
          <w:sz w:val="22"/>
          <w:szCs w:val="22"/>
        </w:rPr>
        <w:drawing>
          <wp:anchor distT="0" distB="0" distL="114300" distR="114300" simplePos="0" relativeHeight="251652096" behindDoc="1" locked="0" layoutInCell="1" allowOverlap="1" wp14:anchorId="32038390" wp14:editId="4BDAEDB3">
            <wp:simplePos x="0" y="0"/>
            <wp:positionH relativeFrom="page">
              <wp:posOffset>4933950</wp:posOffset>
            </wp:positionH>
            <wp:positionV relativeFrom="paragraph">
              <wp:posOffset>10160</wp:posOffset>
            </wp:positionV>
            <wp:extent cx="2078990" cy="5880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78990" cy="5880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w w:val="86"/>
          <w:sz w:val="24"/>
          <w:szCs w:val="24"/>
        </w:rPr>
        <w:t>Fee</w:t>
      </w:r>
      <w:r>
        <w:rPr>
          <w:rFonts w:ascii="Arial" w:eastAsia="Arial" w:hAnsi="Arial" w:cs="Arial"/>
          <w:spacing w:val="2"/>
          <w:w w:val="86"/>
          <w:sz w:val="24"/>
          <w:szCs w:val="24"/>
        </w:rPr>
        <w:t xml:space="preserve"> </w:t>
      </w:r>
      <w:r>
        <w:rPr>
          <w:rFonts w:ascii="Arial" w:eastAsia="Arial" w:hAnsi="Arial" w:cs="Arial"/>
          <w:w w:val="108"/>
          <w:sz w:val="24"/>
          <w:szCs w:val="24"/>
        </w:rPr>
        <w:t>Arbitration</w:t>
      </w:r>
      <w:r>
        <w:rPr>
          <w:rFonts w:ascii="Arial" w:eastAsia="Arial" w:hAnsi="Arial" w:cs="Arial"/>
          <w:spacing w:val="-12"/>
          <w:w w:val="108"/>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6"/>
          <w:sz w:val="24"/>
          <w:szCs w:val="24"/>
        </w:rPr>
        <w:t>The</w:t>
      </w:r>
      <w:r>
        <w:rPr>
          <w:rFonts w:ascii="Arial" w:eastAsia="Arial" w:hAnsi="Arial" w:cs="Arial"/>
          <w:spacing w:val="19"/>
          <w:w w:val="86"/>
          <w:sz w:val="24"/>
          <w:szCs w:val="24"/>
        </w:rPr>
        <w:t xml:space="preserve"> </w:t>
      </w:r>
      <w:r>
        <w:rPr>
          <w:rFonts w:ascii="Arial" w:eastAsia="Arial" w:hAnsi="Arial" w:cs="Arial"/>
          <w:w w:val="86"/>
          <w:sz w:val="24"/>
          <w:szCs w:val="24"/>
        </w:rPr>
        <w:t>Fee</w:t>
      </w:r>
      <w:r>
        <w:rPr>
          <w:rFonts w:ascii="Arial" w:eastAsia="Arial" w:hAnsi="Arial" w:cs="Arial"/>
          <w:spacing w:val="-10"/>
          <w:w w:val="86"/>
          <w:sz w:val="24"/>
          <w:szCs w:val="24"/>
        </w:rPr>
        <w:t xml:space="preserve"> </w:t>
      </w:r>
      <w:proofErr w:type="gramStart"/>
      <w:r>
        <w:rPr>
          <w:rFonts w:ascii="Arial" w:eastAsia="Arial" w:hAnsi="Arial" w:cs="Arial"/>
          <w:w w:val="91"/>
          <w:sz w:val="24"/>
          <w:szCs w:val="24"/>
        </w:rPr>
        <w:t xml:space="preserve">Arbitration </w:t>
      </w:r>
      <w:r>
        <w:rPr>
          <w:rFonts w:ascii="Arial" w:eastAsia="Arial" w:hAnsi="Arial" w:cs="Arial"/>
          <w:spacing w:val="4"/>
          <w:w w:val="91"/>
          <w:sz w:val="24"/>
          <w:szCs w:val="24"/>
        </w:rPr>
        <w:t xml:space="preserve"> </w:t>
      </w:r>
      <w:r>
        <w:rPr>
          <w:rFonts w:ascii="Arial" w:eastAsia="Arial" w:hAnsi="Arial" w:cs="Arial"/>
          <w:w w:val="91"/>
          <w:sz w:val="24"/>
          <w:szCs w:val="24"/>
        </w:rPr>
        <w:t>Program</w:t>
      </w:r>
      <w:proofErr w:type="gramEnd"/>
      <w:r>
        <w:rPr>
          <w:rFonts w:ascii="Arial" w:eastAsia="Arial" w:hAnsi="Arial" w:cs="Arial"/>
          <w:spacing w:val="-19"/>
          <w:w w:val="91"/>
          <w:sz w:val="24"/>
          <w:szCs w:val="24"/>
        </w:rPr>
        <w:t xml:space="preserve"> </w:t>
      </w:r>
      <w:r>
        <w:rPr>
          <w:rFonts w:ascii="Arial" w:eastAsia="Arial" w:hAnsi="Arial" w:cs="Arial"/>
          <w:sz w:val="24"/>
          <w:szCs w:val="24"/>
        </w:rPr>
        <w:t>is</w:t>
      </w:r>
      <w:r>
        <w:rPr>
          <w:rFonts w:ascii="Arial" w:eastAsia="Arial" w:hAnsi="Arial" w:cs="Arial"/>
          <w:spacing w:val="-21"/>
          <w:sz w:val="24"/>
          <w:szCs w:val="24"/>
        </w:rPr>
        <w:t xml:space="preserve"> </w:t>
      </w:r>
      <w:r>
        <w:rPr>
          <w:rFonts w:ascii="Arial" w:eastAsia="Arial" w:hAnsi="Arial" w:cs="Arial"/>
          <w:w w:val="79"/>
          <w:sz w:val="24"/>
          <w:szCs w:val="24"/>
        </w:rPr>
        <w:t>a</w:t>
      </w:r>
      <w:r>
        <w:rPr>
          <w:rFonts w:ascii="Arial" w:eastAsia="Arial" w:hAnsi="Arial" w:cs="Arial"/>
          <w:spacing w:val="7"/>
          <w:w w:val="79"/>
          <w:sz w:val="24"/>
          <w:szCs w:val="24"/>
        </w:rPr>
        <w:t xml:space="preserve"> </w:t>
      </w:r>
      <w:r>
        <w:rPr>
          <w:rFonts w:ascii="Arial" w:eastAsia="Arial" w:hAnsi="Arial" w:cs="Arial"/>
          <w:sz w:val="24"/>
          <w:szCs w:val="24"/>
        </w:rPr>
        <w:t xml:space="preserve">free, </w:t>
      </w:r>
      <w:r>
        <w:rPr>
          <w:rFonts w:ascii="Arial" w:eastAsia="Arial" w:hAnsi="Arial" w:cs="Arial"/>
          <w:w w:val="92"/>
          <w:sz w:val="24"/>
          <w:szCs w:val="24"/>
        </w:rPr>
        <w:t>voluntary</w:t>
      </w:r>
      <w:r>
        <w:rPr>
          <w:rFonts w:ascii="Arial" w:eastAsia="Arial" w:hAnsi="Arial" w:cs="Arial"/>
          <w:spacing w:val="18"/>
          <w:w w:val="92"/>
          <w:sz w:val="24"/>
          <w:szCs w:val="24"/>
        </w:rPr>
        <w:t xml:space="preserve"> </w:t>
      </w:r>
      <w:r>
        <w:rPr>
          <w:rFonts w:ascii="Arial" w:eastAsia="Arial" w:hAnsi="Arial" w:cs="Arial"/>
          <w:w w:val="92"/>
          <w:sz w:val="24"/>
          <w:szCs w:val="24"/>
        </w:rPr>
        <w:t>program</w:t>
      </w:r>
      <w:r>
        <w:rPr>
          <w:rFonts w:ascii="Arial" w:eastAsia="Arial" w:hAnsi="Arial" w:cs="Arial"/>
          <w:spacing w:val="-20"/>
          <w:w w:val="92"/>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w w:val="89"/>
          <w:sz w:val="24"/>
          <w:szCs w:val="24"/>
        </w:rPr>
        <w:t>resolving</w:t>
      </w:r>
      <w:r>
        <w:rPr>
          <w:rFonts w:ascii="Arial" w:eastAsia="Arial" w:hAnsi="Arial" w:cs="Arial"/>
          <w:spacing w:val="32"/>
          <w:w w:val="89"/>
          <w:sz w:val="24"/>
          <w:szCs w:val="24"/>
        </w:rPr>
        <w:t xml:space="preserve"> </w:t>
      </w:r>
      <w:r>
        <w:rPr>
          <w:rFonts w:ascii="Arial" w:eastAsia="Arial" w:hAnsi="Arial" w:cs="Arial"/>
          <w:w w:val="89"/>
          <w:sz w:val="24"/>
          <w:szCs w:val="24"/>
        </w:rPr>
        <w:t>fee</w:t>
      </w:r>
      <w:r>
        <w:rPr>
          <w:rFonts w:ascii="Arial" w:eastAsia="Arial" w:hAnsi="Arial" w:cs="Arial"/>
          <w:spacing w:val="-5"/>
          <w:w w:val="89"/>
          <w:sz w:val="24"/>
          <w:szCs w:val="24"/>
        </w:rPr>
        <w:t xml:space="preserve"> </w:t>
      </w:r>
      <w:r>
        <w:rPr>
          <w:rFonts w:ascii="Arial" w:eastAsia="Arial" w:hAnsi="Arial" w:cs="Arial"/>
          <w:w w:val="89"/>
          <w:sz w:val="24"/>
          <w:szCs w:val="24"/>
        </w:rPr>
        <w:t>disputes</w:t>
      </w:r>
      <w:r>
        <w:rPr>
          <w:rFonts w:ascii="Arial" w:eastAsia="Arial" w:hAnsi="Arial" w:cs="Arial"/>
          <w:spacing w:val="-9"/>
          <w:w w:val="89"/>
          <w:sz w:val="24"/>
          <w:szCs w:val="24"/>
        </w:rPr>
        <w:t xml:space="preserve"> </w:t>
      </w:r>
      <w:r>
        <w:rPr>
          <w:rFonts w:ascii="Arial" w:eastAsia="Arial" w:hAnsi="Arial" w:cs="Arial"/>
          <w:w w:val="89"/>
          <w:sz w:val="24"/>
          <w:szCs w:val="24"/>
        </w:rPr>
        <w:t>over</w:t>
      </w:r>
      <w:r>
        <w:rPr>
          <w:rFonts w:ascii="Arial" w:eastAsia="Arial" w:hAnsi="Arial" w:cs="Arial"/>
          <w:spacing w:val="10"/>
          <w:w w:val="89"/>
          <w:sz w:val="24"/>
          <w:szCs w:val="24"/>
        </w:rPr>
        <w:t xml:space="preserve"> </w:t>
      </w:r>
      <w:r>
        <w:rPr>
          <w:rFonts w:ascii="Arial" w:eastAsia="Arial" w:hAnsi="Arial" w:cs="Arial"/>
          <w:w w:val="89"/>
          <w:sz w:val="24"/>
          <w:szCs w:val="24"/>
        </w:rPr>
        <w:t xml:space="preserve">$500.00 </w:t>
      </w:r>
      <w:r>
        <w:rPr>
          <w:rFonts w:ascii="Arial" w:eastAsia="Arial" w:hAnsi="Arial" w:cs="Arial"/>
          <w:w w:val="88"/>
          <w:sz w:val="24"/>
          <w:szCs w:val="24"/>
        </w:rPr>
        <w:t>between</w:t>
      </w:r>
      <w:r>
        <w:rPr>
          <w:rFonts w:ascii="Arial" w:eastAsia="Arial" w:hAnsi="Arial" w:cs="Arial"/>
          <w:spacing w:val="1"/>
          <w:w w:val="88"/>
          <w:sz w:val="24"/>
          <w:szCs w:val="24"/>
        </w:rPr>
        <w:t xml:space="preserve"> </w:t>
      </w:r>
      <w:r>
        <w:rPr>
          <w:rFonts w:ascii="Arial" w:eastAsia="Arial" w:hAnsi="Arial" w:cs="Arial"/>
          <w:w w:val="88"/>
          <w:sz w:val="24"/>
          <w:szCs w:val="24"/>
        </w:rPr>
        <w:t>bar</w:t>
      </w:r>
      <w:r>
        <w:rPr>
          <w:rFonts w:ascii="Arial" w:eastAsia="Arial" w:hAnsi="Arial" w:cs="Arial"/>
          <w:spacing w:val="1"/>
          <w:w w:val="88"/>
          <w:sz w:val="24"/>
          <w:szCs w:val="24"/>
        </w:rPr>
        <w:t xml:space="preserve"> </w:t>
      </w:r>
      <w:r>
        <w:rPr>
          <w:rFonts w:ascii="Arial" w:eastAsia="Arial" w:hAnsi="Arial" w:cs="Arial"/>
          <w:w w:val="88"/>
          <w:sz w:val="24"/>
          <w:szCs w:val="24"/>
        </w:rPr>
        <w:t>members</w:t>
      </w:r>
      <w:r>
        <w:rPr>
          <w:rFonts w:ascii="Arial" w:eastAsia="Arial" w:hAnsi="Arial" w:cs="Arial"/>
          <w:spacing w:val="-9"/>
          <w:w w:val="88"/>
          <w:sz w:val="24"/>
          <w:szCs w:val="24"/>
        </w:rPr>
        <w:t xml:space="preserve"> </w:t>
      </w:r>
      <w:r>
        <w:rPr>
          <w:rFonts w:ascii="Arial" w:eastAsia="Arial" w:hAnsi="Arial" w:cs="Arial"/>
          <w:w w:val="88"/>
          <w:sz w:val="24"/>
          <w:szCs w:val="24"/>
        </w:rPr>
        <w:t>and</w:t>
      </w:r>
      <w:r>
        <w:rPr>
          <w:rFonts w:ascii="Arial" w:eastAsia="Arial" w:hAnsi="Arial" w:cs="Arial"/>
          <w:spacing w:val="-7"/>
          <w:w w:val="88"/>
          <w:sz w:val="24"/>
          <w:szCs w:val="24"/>
        </w:rPr>
        <w:t xml:space="preserve"> </w:t>
      </w:r>
      <w:r>
        <w:rPr>
          <w:rFonts w:ascii="Arial" w:eastAsia="Arial" w:hAnsi="Arial" w:cs="Arial"/>
          <w:w w:val="88"/>
          <w:sz w:val="24"/>
          <w:szCs w:val="24"/>
        </w:rPr>
        <w:t>their</w:t>
      </w:r>
      <w:r>
        <w:rPr>
          <w:rFonts w:ascii="Arial" w:eastAsia="Arial" w:hAnsi="Arial" w:cs="Arial"/>
          <w:spacing w:val="28"/>
          <w:w w:val="88"/>
          <w:sz w:val="24"/>
          <w:szCs w:val="24"/>
        </w:rPr>
        <w:t xml:space="preserve"> </w:t>
      </w:r>
      <w:r>
        <w:rPr>
          <w:rFonts w:ascii="Arial" w:eastAsia="Arial" w:hAnsi="Arial" w:cs="Arial"/>
          <w:w w:val="88"/>
          <w:sz w:val="24"/>
          <w:szCs w:val="24"/>
        </w:rPr>
        <w:t>clients,</w:t>
      </w:r>
      <w:r>
        <w:rPr>
          <w:rFonts w:ascii="Arial" w:eastAsia="Arial" w:hAnsi="Arial" w:cs="Arial"/>
          <w:spacing w:val="23"/>
          <w:w w:val="88"/>
          <w:sz w:val="24"/>
          <w:szCs w:val="24"/>
        </w:rPr>
        <w:t xml:space="preserve"> </w:t>
      </w:r>
      <w:r>
        <w:rPr>
          <w:rFonts w:ascii="Arial" w:eastAsia="Arial" w:hAnsi="Arial" w:cs="Arial"/>
          <w:sz w:val="24"/>
          <w:szCs w:val="24"/>
        </w:rPr>
        <w:t>or</w:t>
      </w:r>
      <w:r>
        <w:rPr>
          <w:rFonts w:ascii="Arial" w:eastAsia="Arial" w:hAnsi="Arial" w:cs="Arial"/>
          <w:spacing w:val="-22"/>
          <w:sz w:val="24"/>
          <w:szCs w:val="24"/>
        </w:rPr>
        <w:t xml:space="preserve"> </w:t>
      </w:r>
      <w:r>
        <w:rPr>
          <w:rFonts w:ascii="Arial" w:eastAsia="Arial" w:hAnsi="Arial" w:cs="Arial"/>
          <w:w w:val="89"/>
          <w:sz w:val="24"/>
          <w:szCs w:val="24"/>
        </w:rPr>
        <w:t xml:space="preserve">under </w:t>
      </w:r>
      <w:r>
        <w:rPr>
          <w:rFonts w:ascii="Arial" w:eastAsia="Arial" w:hAnsi="Arial" w:cs="Arial"/>
          <w:sz w:val="24"/>
          <w:szCs w:val="24"/>
        </w:rPr>
        <w:t xml:space="preserve">certain </w:t>
      </w:r>
      <w:r>
        <w:rPr>
          <w:rFonts w:ascii="Arial" w:eastAsia="Arial" w:hAnsi="Arial" w:cs="Arial"/>
          <w:w w:val="88"/>
          <w:sz w:val="24"/>
          <w:szCs w:val="24"/>
        </w:rPr>
        <w:t>circumstances</w:t>
      </w:r>
      <w:r>
        <w:rPr>
          <w:rFonts w:ascii="Arial" w:eastAsia="Arial" w:hAnsi="Arial" w:cs="Arial"/>
          <w:spacing w:val="1"/>
          <w:w w:val="88"/>
          <w:sz w:val="24"/>
          <w:szCs w:val="24"/>
        </w:rPr>
        <w:t xml:space="preserve"> </w:t>
      </w:r>
      <w:r>
        <w:rPr>
          <w:rFonts w:ascii="Arial" w:eastAsia="Arial" w:hAnsi="Arial" w:cs="Arial"/>
          <w:w w:val="88"/>
          <w:sz w:val="24"/>
          <w:szCs w:val="24"/>
        </w:rPr>
        <w:t>between</w:t>
      </w:r>
      <w:r>
        <w:rPr>
          <w:rFonts w:ascii="Arial" w:eastAsia="Arial" w:hAnsi="Arial" w:cs="Arial"/>
          <w:spacing w:val="1"/>
          <w:w w:val="88"/>
          <w:sz w:val="24"/>
          <w:szCs w:val="24"/>
        </w:rPr>
        <w:t xml:space="preserve"> </w:t>
      </w:r>
      <w:r>
        <w:rPr>
          <w:rFonts w:ascii="Arial" w:eastAsia="Arial" w:hAnsi="Arial" w:cs="Arial"/>
          <w:w w:val="88"/>
          <w:sz w:val="24"/>
          <w:szCs w:val="24"/>
        </w:rPr>
        <w:t>bar</w:t>
      </w:r>
      <w:r>
        <w:rPr>
          <w:rFonts w:ascii="Arial" w:eastAsia="Arial" w:hAnsi="Arial" w:cs="Arial"/>
          <w:spacing w:val="1"/>
          <w:w w:val="88"/>
          <w:sz w:val="24"/>
          <w:szCs w:val="24"/>
        </w:rPr>
        <w:t xml:space="preserve"> </w:t>
      </w:r>
      <w:r>
        <w:rPr>
          <w:rFonts w:ascii="Arial" w:eastAsia="Arial" w:hAnsi="Arial" w:cs="Arial"/>
          <w:sz w:val="24"/>
          <w:szCs w:val="24"/>
        </w:rPr>
        <w:t>members.</w:t>
      </w:r>
    </w:p>
    <w:p w:rsidR="00C825BF" w:rsidRDefault="00C825BF" w:rsidP="002C647B">
      <w:pPr>
        <w:ind w:left="219" w:right="423"/>
        <w:rPr>
          <w:rFonts w:ascii="Arial" w:eastAsia="Arial" w:hAnsi="Arial" w:cs="Arial"/>
          <w:w w:val="97"/>
          <w:sz w:val="24"/>
          <w:szCs w:val="24"/>
        </w:rPr>
      </w:pPr>
    </w:p>
    <w:p w:rsidR="002C647B" w:rsidRDefault="002C647B" w:rsidP="002C647B">
      <w:pPr>
        <w:ind w:left="219" w:right="423"/>
        <w:rPr>
          <w:rFonts w:ascii="Arial" w:eastAsia="Arial" w:hAnsi="Arial" w:cs="Arial"/>
          <w:sz w:val="24"/>
          <w:szCs w:val="24"/>
        </w:rPr>
      </w:pPr>
      <w:r>
        <w:rPr>
          <w:rFonts w:ascii="Arial" w:eastAsia="Arial" w:hAnsi="Arial" w:cs="Arial"/>
          <w:w w:val="97"/>
          <w:sz w:val="24"/>
          <w:szCs w:val="24"/>
        </w:rPr>
        <w:lastRenderedPageBreak/>
        <w:t>Government</w:t>
      </w:r>
      <w:r>
        <w:rPr>
          <w:rFonts w:ascii="Arial" w:eastAsia="Arial" w:hAnsi="Arial" w:cs="Arial"/>
          <w:spacing w:val="-5"/>
          <w:w w:val="97"/>
          <w:sz w:val="24"/>
          <w:szCs w:val="24"/>
        </w:rPr>
        <w:t xml:space="preserve"> </w:t>
      </w:r>
      <w:r>
        <w:rPr>
          <w:rFonts w:ascii="Arial" w:eastAsia="Arial" w:hAnsi="Arial" w:cs="Arial"/>
          <w:sz w:val="24"/>
          <w:szCs w:val="24"/>
        </w:rPr>
        <w:t>relations</w:t>
      </w:r>
      <w:r>
        <w:rPr>
          <w:rFonts w:ascii="Arial" w:eastAsia="Arial" w:hAnsi="Arial" w:cs="Arial"/>
          <w:spacing w:val="-25"/>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9"/>
          <w:sz w:val="24"/>
          <w:szCs w:val="24"/>
        </w:rPr>
        <w:t>Helps</w:t>
      </w:r>
      <w:r>
        <w:rPr>
          <w:rFonts w:ascii="Arial" w:eastAsia="Arial" w:hAnsi="Arial" w:cs="Arial"/>
          <w:spacing w:val="13"/>
          <w:w w:val="89"/>
          <w:sz w:val="24"/>
          <w:szCs w:val="24"/>
        </w:rPr>
        <w:t xml:space="preserve"> </w:t>
      </w:r>
      <w:r>
        <w:rPr>
          <w:rFonts w:ascii="Arial" w:eastAsia="Arial" w:hAnsi="Arial" w:cs="Arial"/>
          <w:w w:val="89"/>
          <w:sz w:val="24"/>
          <w:szCs w:val="24"/>
        </w:rPr>
        <w:t>sections</w:t>
      </w:r>
      <w:r>
        <w:rPr>
          <w:rFonts w:ascii="Arial" w:eastAsia="Arial" w:hAnsi="Arial" w:cs="Arial"/>
          <w:spacing w:val="-17"/>
          <w:w w:val="89"/>
          <w:sz w:val="24"/>
          <w:szCs w:val="24"/>
        </w:rPr>
        <w:t xml:space="preserve"> </w:t>
      </w:r>
      <w:r>
        <w:rPr>
          <w:rFonts w:ascii="Arial" w:eastAsia="Arial" w:hAnsi="Arial" w:cs="Arial"/>
          <w:w w:val="89"/>
          <w:sz w:val="24"/>
          <w:szCs w:val="24"/>
        </w:rPr>
        <w:t>guide</w:t>
      </w:r>
      <w:r>
        <w:rPr>
          <w:rFonts w:ascii="Arial" w:eastAsia="Arial" w:hAnsi="Arial" w:cs="Arial"/>
          <w:spacing w:val="6"/>
          <w:w w:val="89"/>
          <w:sz w:val="24"/>
          <w:szCs w:val="24"/>
        </w:rPr>
        <w:t xml:space="preserve"> </w:t>
      </w:r>
      <w:r>
        <w:rPr>
          <w:rFonts w:ascii="Arial" w:eastAsia="Arial" w:hAnsi="Arial" w:cs="Arial"/>
          <w:sz w:val="24"/>
          <w:szCs w:val="24"/>
        </w:rPr>
        <w:t>bills</w:t>
      </w:r>
      <w:r>
        <w:rPr>
          <w:rFonts w:ascii="Arial" w:eastAsia="Arial" w:hAnsi="Arial" w:cs="Arial"/>
          <w:spacing w:val="-7"/>
          <w:sz w:val="24"/>
          <w:szCs w:val="24"/>
        </w:rPr>
        <w:t xml:space="preserve"> </w:t>
      </w:r>
      <w:r>
        <w:rPr>
          <w:rFonts w:ascii="Arial" w:eastAsia="Arial" w:hAnsi="Arial" w:cs="Arial"/>
          <w:w w:val="87"/>
          <w:sz w:val="24"/>
          <w:szCs w:val="24"/>
        </w:rPr>
        <w:t>through</w:t>
      </w:r>
      <w:r>
        <w:rPr>
          <w:rFonts w:ascii="Arial" w:eastAsia="Arial" w:hAnsi="Arial" w:cs="Arial"/>
          <w:spacing w:val="34"/>
          <w:w w:val="87"/>
          <w:sz w:val="24"/>
          <w:szCs w:val="24"/>
        </w:rPr>
        <w:t xml:space="preserve"> </w:t>
      </w:r>
      <w:r>
        <w:rPr>
          <w:rFonts w:ascii="Arial" w:eastAsia="Arial" w:hAnsi="Arial" w:cs="Arial"/>
          <w:w w:val="87"/>
          <w:sz w:val="24"/>
          <w:szCs w:val="24"/>
        </w:rPr>
        <w:t>the</w:t>
      </w:r>
      <w:r>
        <w:rPr>
          <w:rFonts w:ascii="Arial" w:eastAsia="Arial" w:hAnsi="Arial" w:cs="Arial"/>
          <w:spacing w:val="3"/>
          <w:w w:val="87"/>
          <w:sz w:val="24"/>
          <w:szCs w:val="24"/>
        </w:rPr>
        <w:t xml:space="preserve"> </w:t>
      </w:r>
      <w:proofErr w:type="gramStart"/>
      <w:r>
        <w:rPr>
          <w:rFonts w:ascii="Arial" w:eastAsia="Arial" w:hAnsi="Arial" w:cs="Arial"/>
          <w:w w:val="87"/>
          <w:sz w:val="24"/>
          <w:szCs w:val="24"/>
        </w:rPr>
        <w:t xml:space="preserve">legislative </w:t>
      </w:r>
      <w:r>
        <w:rPr>
          <w:rFonts w:ascii="Arial" w:eastAsia="Arial" w:hAnsi="Arial" w:cs="Arial"/>
          <w:spacing w:val="8"/>
          <w:w w:val="87"/>
          <w:sz w:val="24"/>
          <w:szCs w:val="24"/>
        </w:rPr>
        <w:t xml:space="preserve"> </w:t>
      </w:r>
      <w:r>
        <w:rPr>
          <w:rFonts w:ascii="Arial" w:eastAsia="Arial" w:hAnsi="Arial" w:cs="Arial"/>
          <w:w w:val="87"/>
          <w:sz w:val="24"/>
          <w:szCs w:val="24"/>
        </w:rPr>
        <w:t>process</w:t>
      </w:r>
      <w:proofErr w:type="gramEnd"/>
      <w:r>
        <w:rPr>
          <w:rFonts w:ascii="Arial" w:eastAsia="Arial" w:hAnsi="Arial" w:cs="Arial"/>
          <w:w w:val="87"/>
          <w:sz w:val="24"/>
          <w:szCs w:val="24"/>
        </w:rPr>
        <w:t>.</w:t>
      </w:r>
      <w:r>
        <w:rPr>
          <w:rFonts w:ascii="Arial" w:eastAsia="Arial" w:hAnsi="Arial" w:cs="Arial"/>
          <w:spacing w:val="-16"/>
          <w:w w:val="87"/>
          <w:sz w:val="24"/>
          <w:szCs w:val="24"/>
        </w:rPr>
        <w:t xml:space="preserve"> </w:t>
      </w:r>
      <w:r>
        <w:rPr>
          <w:rFonts w:ascii="Arial" w:eastAsia="Arial" w:hAnsi="Arial" w:cs="Arial"/>
          <w:w w:val="87"/>
          <w:sz w:val="24"/>
          <w:szCs w:val="24"/>
        </w:rPr>
        <w:t>The</w:t>
      </w:r>
      <w:r>
        <w:rPr>
          <w:rFonts w:ascii="Arial" w:eastAsia="Arial" w:hAnsi="Arial" w:cs="Arial"/>
          <w:spacing w:val="14"/>
          <w:w w:val="87"/>
          <w:sz w:val="24"/>
          <w:szCs w:val="24"/>
        </w:rPr>
        <w:t xml:space="preserve"> </w:t>
      </w:r>
      <w:r>
        <w:rPr>
          <w:rFonts w:ascii="Arial" w:eastAsia="Arial" w:hAnsi="Arial" w:cs="Arial"/>
          <w:w w:val="87"/>
          <w:sz w:val="24"/>
          <w:szCs w:val="24"/>
        </w:rPr>
        <w:t>last</w:t>
      </w:r>
      <w:r>
        <w:rPr>
          <w:rFonts w:ascii="Arial" w:eastAsia="Arial" w:hAnsi="Arial" w:cs="Arial"/>
          <w:spacing w:val="9"/>
          <w:w w:val="87"/>
          <w:sz w:val="24"/>
          <w:szCs w:val="24"/>
        </w:rPr>
        <w:t xml:space="preserve"> </w:t>
      </w:r>
      <w:r>
        <w:rPr>
          <w:rFonts w:ascii="Arial" w:eastAsia="Arial" w:hAnsi="Arial" w:cs="Arial"/>
          <w:w w:val="109"/>
          <w:sz w:val="24"/>
          <w:szCs w:val="24"/>
        </w:rPr>
        <w:t xml:space="preserve">bill </w:t>
      </w:r>
      <w:r>
        <w:rPr>
          <w:rFonts w:ascii="Arial" w:eastAsia="Arial" w:hAnsi="Arial" w:cs="Arial"/>
          <w:w w:val="91"/>
          <w:sz w:val="24"/>
          <w:szCs w:val="24"/>
        </w:rPr>
        <w:t>brought</w:t>
      </w:r>
      <w:r>
        <w:rPr>
          <w:rFonts w:ascii="Arial" w:eastAsia="Arial" w:hAnsi="Arial" w:cs="Arial"/>
          <w:spacing w:val="-1"/>
          <w:w w:val="91"/>
          <w:sz w:val="24"/>
          <w:szCs w:val="24"/>
        </w:rPr>
        <w:t xml:space="preserve"> </w:t>
      </w:r>
      <w:r>
        <w:rPr>
          <w:rFonts w:ascii="Arial" w:eastAsia="Arial" w:hAnsi="Arial" w:cs="Arial"/>
          <w:sz w:val="24"/>
          <w:szCs w:val="24"/>
        </w:rPr>
        <w:t>forth</w:t>
      </w:r>
      <w:r>
        <w:rPr>
          <w:rFonts w:ascii="Arial" w:eastAsia="Arial" w:hAnsi="Arial" w:cs="Arial"/>
          <w:spacing w:val="-21"/>
          <w:sz w:val="24"/>
          <w:szCs w:val="24"/>
        </w:rPr>
        <w:t xml:space="preserve"> </w:t>
      </w:r>
      <w:r>
        <w:rPr>
          <w:rFonts w:ascii="Arial" w:eastAsia="Arial" w:hAnsi="Arial" w:cs="Arial"/>
          <w:sz w:val="24"/>
          <w:szCs w:val="24"/>
        </w:rPr>
        <w:t>by</w:t>
      </w:r>
      <w:r>
        <w:rPr>
          <w:rFonts w:ascii="Arial" w:eastAsia="Arial" w:hAnsi="Arial" w:cs="Arial"/>
          <w:spacing w:val="-22"/>
          <w:sz w:val="24"/>
          <w:szCs w:val="24"/>
        </w:rPr>
        <w:t xml:space="preserve"> </w:t>
      </w:r>
      <w:r>
        <w:rPr>
          <w:rFonts w:ascii="Arial" w:eastAsia="Arial" w:hAnsi="Arial" w:cs="Arial"/>
          <w:w w:val="89"/>
          <w:sz w:val="24"/>
          <w:szCs w:val="24"/>
        </w:rPr>
        <w:t>the</w:t>
      </w:r>
      <w:r>
        <w:rPr>
          <w:rFonts w:ascii="Arial" w:eastAsia="Arial" w:hAnsi="Arial" w:cs="Arial"/>
          <w:spacing w:val="-6"/>
          <w:w w:val="89"/>
          <w:sz w:val="24"/>
          <w:szCs w:val="24"/>
        </w:rPr>
        <w:t xml:space="preserve"> </w:t>
      </w:r>
      <w:r>
        <w:rPr>
          <w:rFonts w:ascii="Arial" w:eastAsia="Arial" w:hAnsi="Arial" w:cs="Arial"/>
          <w:w w:val="89"/>
          <w:sz w:val="24"/>
          <w:szCs w:val="24"/>
        </w:rPr>
        <w:t>Bar</w:t>
      </w:r>
      <w:r>
        <w:rPr>
          <w:rFonts w:ascii="Arial" w:eastAsia="Arial" w:hAnsi="Arial" w:cs="Arial"/>
          <w:spacing w:val="12"/>
          <w:w w:val="89"/>
          <w:sz w:val="24"/>
          <w:szCs w:val="24"/>
        </w:rPr>
        <w:t xml:space="preserve"> </w:t>
      </w:r>
      <w:r>
        <w:rPr>
          <w:rFonts w:ascii="Arial" w:eastAsia="Arial" w:hAnsi="Arial" w:cs="Arial"/>
          <w:w w:val="89"/>
          <w:sz w:val="24"/>
          <w:szCs w:val="24"/>
        </w:rPr>
        <w:t>was</w:t>
      </w:r>
      <w:r>
        <w:rPr>
          <w:rFonts w:ascii="Arial" w:eastAsia="Arial" w:hAnsi="Arial" w:cs="Arial"/>
          <w:spacing w:val="-8"/>
          <w:w w:val="89"/>
          <w:sz w:val="24"/>
          <w:szCs w:val="24"/>
        </w:rPr>
        <w:t xml:space="preserve"> </w:t>
      </w:r>
      <w:r>
        <w:rPr>
          <w:rFonts w:ascii="Arial" w:eastAsia="Arial" w:hAnsi="Arial" w:cs="Arial"/>
          <w:w w:val="89"/>
          <w:sz w:val="24"/>
          <w:szCs w:val="24"/>
        </w:rPr>
        <w:t>the</w:t>
      </w:r>
      <w:r>
        <w:rPr>
          <w:rFonts w:ascii="Arial" w:eastAsia="Arial" w:hAnsi="Arial" w:cs="Arial"/>
          <w:spacing w:val="-6"/>
          <w:w w:val="89"/>
          <w:sz w:val="24"/>
          <w:szCs w:val="24"/>
        </w:rPr>
        <w:t xml:space="preserve"> </w:t>
      </w:r>
      <w:r>
        <w:rPr>
          <w:rFonts w:ascii="Arial" w:eastAsia="Arial" w:hAnsi="Arial" w:cs="Arial"/>
          <w:w w:val="89"/>
          <w:sz w:val="24"/>
          <w:szCs w:val="24"/>
        </w:rPr>
        <w:t>Arizona</w:t>
      </w:r>
      <w:r>
        <w:rPr>
          <w:rFonts w:ascii="Arial" w:eastAsia="Arial" w:hAnsi="Arial" w:cs="Arial"/>
          <w:spacing w:val="49"/>
          <w:w w:val="89"/>
          <w:sz w:val="24"/>
          <w:szCs w:val="24"/>
        </w:rPr>
        <w:t xml:space="preserve"> </w:t>
      </w:r>
      <w:r>
        <w:rPr>
          <w:rFonts w:ascii="Arial" w:eastAsia="Arial" w:hAnsi="Arial" w:cs="Arial"/>
          <w:sz w:val="24"/>
          <w:szCs w:val="24"/>
        </w:rPr>
        <w:t>Entity</w:t>
      </w:r>
      <w:r>
        <w:rPr>
          <w:rFonts w:ascii="Arial" w:eastAsia="Arial" w:hAnsi="Arial" w:cs="Arial"/>
          <w:spacing w:val="-25"/>
          <w:sz w:val="24"/>
          <w:szCs w:val="24"/>
        </w:rPr>
        <w:t xml:space="preserve"> </w:t>
      </w:r>
      <w:r>
        <w:rPr>
          <w:rFonts w:ascii="Arial" w:eastAsia="Arial" w:hAnsi="Arial" w:cs="Arial"/>
          <w:w w:val="90"/>
          <w:sz w:val="24"/>
          <w:szCs w:val="24"/>
        </w:rPr>
        <w:t>Restructuring</w:t>
      </w:r>
      <w:r>
        <w:rPr>
          <w:rFonts w:ascii="Arial" w:eastAsia="Arial" w:hAnsi="Arial" w:cs="Arial"/>
          <w:spacing w:val="10"/>
          <w:w w:val="90"/>
          <w:sz w:val="24"/>
          <w:szCs w:val="24"/>
        </w:rPr>
        <w:t xml:space="preserve"> </w:t>
      </w:r>
      <w:r>
        <w:rPr>
          <w:rFonts w:ascii="Arial" w:eastAsia="Arial" w:hAnsi="Arial" w:cs="Arial"/>
          <w:sz w:val="24"/>
          <w:szCs w:val="24"/>
        </w:rPr>
        <w:t>Act.</w:t>
      </w:r>
      <w:r>
        <w:rPr>
          <w:rFonts w:ascii="Arial" w:eastAsia="Arial" w:hAnsi="Arial" w:cs="Arial"/>
          <w:spacing w:val="-15"/>
          <w:sz w:val="24"/>
          <w:szCs w:val="24"/>
        </w:rPr>
        <w:t xml:space="preserve"> </w:t>
      </w:r>
      <w:r>
        <w:rPr>
          <w:rFonts w:ascii="Arial" w:eastAsia="Arial" w:hAnsi="Arial" w:cs="Arial"/>
          <w:sz w:val="24"/>
          <w:szCs w:val="24"/>
        </w:rPr>
        <w:t>It</w:t>
      </w:r>
      <w:r>
        <w:rPr>
          <w:rFonts w:ascii="Arial" w:eastAsia="Arial" w:hAnsi="Arial" w:cs="Arial"/>
          <w:spacing w:val="5"/>
          <w:sz w:val="24"/>
          <w:szCs w:val="24"/>
        </w:rPr>
        <w:t xml:space="preserve"> </w:t>
      </w:r>
      <w:r>
        <w:rPr>
          <w:rFonts w:ascii="Arial" w:eastAsia="Arial" w:hAnsi="Arial" w:cs="Arial"/>
          <w:w w:val="87"/>
          <w:sz w:val="24"/>
          <w:szCs w:val="24"/>
        </w:rPr>
        <w:t>was</w:t>
      </w:r>
      <w:r>
        <w:rPr>
          <w:rFonts w:ascii="Arial" w:eastAsia="Arial" w:hAnsi="Arial" w:cs="Arial"/>
          <w:spacing w:val="2"/>
          <w:w w:val="87"/>
          <w:sz w:val="24"/>
          <w:szCs w:val="24"/>
        </w:rPr>
        <w:t xml:space="preserve"> </w:t>
      </w:r>
      <w:r>
        <w:rPr>
          <w:rFonts w:ascii="Arial" w:eastAsia="Arial" w:hAnsi="Arial" w:cs="Arial"/>
          <w:w w:val="87"/>
          <w:sz w:val="24"/>
          <w:szCs w:val="24"/>
        </w:rPr>
        <w:t>proposed</w:t>
      </w:r>
      <w:r>
        <w:rPr>
          <w:rFonts w:ascii="Arial" w:eastAsia="Arial" w:hAnsi="Arial" w:cs="Arial"/>
          <w:spacing w:val="2"/>
          <w:w w:val="87"/>
          <w:sz w:val="24"/>
          <w:szCs w:val="24"/>
        </w:rPr>
        <w:t xml:space="preserve"> </w:t>
      </w:r>
      <w:r>
        <w:rPr>
          <w:rFonts w:ascii="Arial" w:eastAsia="Arial" w:hAnsi="Arial" w:cs="Arial"/>
          <w:sz w:val="24"/>
          <w:szCs w:val="24"/>
        </w:rPr>
        <w:t>by</w:t>
      </w:r>
      <w:r>
        <w:rPr>
          <w:rFonts w:ascii="Arial" w:eastAsia="Arial" w:hAnsi="Arial" w:cs="Arial"/>
          <w:spacing w:val="-22"/>
          <w:sz w:val="24"/>
          <w:szCs w:val="24"/>
        </w:rPr>
        <w:t xml:space="preserve"> </w:t>
      </w:r>
      <w:r>
        <w:rPr>
          <w:rFonts w:ascii="Arial" w:eastAsia="Arial" w:hAnsi="Arial" w:cs="Arial"/>
          <w:w w:val="87"/>
          <w:sz w:val="24"/>
          <w:szCs w:val="24"/>
        </w:rPr>
        <w:t>the</w:t>
      </w:r>
      <w:r>
        <w:rPr>
          <w:rFonts w:ascii="Arial" w:eastAsia="Arial" w:hAnsi="Arial" w:cs="Arial"/>
          <w:spacing w:val="2"/>
          <w:w w:val="87"/>
          <w:sz w:val="24"/>
          <w:szCs w:val="24"/>
        </w:rPr>
        <w:t xml:space="preserve"> </w:t>
      </w:r>
      <w:r>
        <w:rPr>
          <w:rFonts w:ascii="Arial" w:eastAsia="Arial" w:hAnsi="Arial" w:cs="Arial"/>
          <w:w w:val="87"/>
          <w:sz w:val="24"/>
          <w:szCs w:val="24"/>
        </w:rPr>
        <w:t xml:space="preserve">Business </w:t>
      </w:r>
      <w:r>
        <w:rPr>
          <w:rFonts w:ascii="Arial" w:eastAsia="Arial" w:hAnsi="Arial" w:cs="Arial"/>
          <w:sz w:val="24"/>
          <w:szCs w:val="24"/>
        </w:rPr>
        <w:t>Law</w:t>
      </w:r>
      <w:r>
        <w:rPr>
          <w:rFonts w:ascii="Arial" w:eastAsia="Arial" w:hAnsi="Arial" w:cs="Arial"/>
          <w:spacing w:val="-25"/>
          <w:sz w:val="24"/>
          <w:szCs w:val="24"/>
        </w:rPr>
        <w:t xml:space="preserve"> </w:t>
      </w:r>
      <w:r>
        <w:rPr>
          <w:rFonts w:ascii="Arial" w:eastAsia="Arial" w:hAnsi="Arial" w:cs="Arial"/>
          <w:sz w:val="24"/>
          <w:szCs w:val="24"/>
        </w:rPr>
        <w:t>Section.</w:t>
      </w:r>
    </w:p>
    <w:p w:rsidR="002C647B" w:rsidRDefault="002C647B" w:rsidP="002C647B">
      <w:pPr>
        <w:spacing w:line="240" w:lineRule="exact"/>
        <w:rPr>
          <w:sz w:val="24"/>
          <w:szCs w:val="24"/>
        </w:rPr>
      </w:pPr>
    </w:p>
    <w:p w:rsidR="002C647B" w:rsidRDefault="002C647B" w:rsidP="002C647B">
      <w:pPr>
        <w:ind w:left="219" w:right="282"/>
        <w:rPr>
          <w:rFonts w:ascii="Arial" w:eastAsia="Arial" w:hAnsi="Arial" w:cs="Arial"/>
          <w:sz w:val="24"/>
          <w:szCs w:val="24"/>
        </w:rPr>
      </w:pPr>
      <w:r>
        <w:rPr>
          <w:rFonts w:ascii="Arial" w:eastAsia="Arial" w:hAnsi="Arial" w:cs="Arial"/>
          <w:spacing w:val="1"/>
          <w:w w:val="97"/>
          <w:sz w:val="24"/>
          <w:szCs w:val="24"/>
        </w:rPr>
        <w:t>P</w:t>
      </w:r>
      <w:r>
        <w:rPr>
          <w:rFonts w:ascii="Arial" w:eastAsia="Arial" w:hAnsi="Arial" w:cs="Arial"/>
          <w:w w:val="97"/>
          <w:sz w:val="24"/>
          <w:szCs w:val="24"/>
        </w:rPr>
        <w:t>ublications</w:t>
      </w:r>
      <w:r>
        <w:rPr>
          <w:rFonts w:ascii="Arial" w:eastAsia="Arial" w:hAnsi="Arial" w:cs="Arial"/>
          <w:spacing w:val="-2"/>
          <w:w w:val="97"/>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8"/>
          <w:sz w:val="24"/>
          <w:szCs w:val="24"/>
        </w:rPr>
        <w:t>The</w:t>
      </w:r>
      <w:r>
        <w:rPr>
          <w:rFonts w:ascii="Arial" w:eastAsia="Arial" w:hAnsi="Arial" w:cs="Arial"/>
          <w:spacing w:val="9"/>
          <w:w w:val="88"/>
          <w:sz w:val="24"/>
          <w:szCs w:val="24"/>
        </w:rPr>
        <w:t xml:space="preserve"> </w:t>
      </w:r>
      <w:r>
        <w:rPr>
          <w:rFonts w:ascii="Arial" w:eastAsia="Arial" w:hAnsi="Arial" w:cs="Arial"/>
          <w:w w:val="88"/>
          <w:sz w:val="24"/>
          <w:szCs w:val="24"/>
        </w:rPr>
        <w:t>bar</w:t>
      </w:r>
      <w:r>
        <w:rPr>
          <w:rFonts w:ascii="Arial" w:eastAsia="Arial" w:hAnsi="Arial" w:cs="Arial"/>
          <w:spacing w:val="1"/>
          <w:w w:val="88"/>
          <w:sz w:val="24"/>
          <w:szCs w:val="24"/>
        </w:rPr>
        <w:t xml:space="preserve"> </w:t>
      </w:r>
      <w:r>
        <w:rPr>
          <w:rFonts w:ascii="Arial" w:eastAsia="Arial" w:hAnsi="Arial" w:cs="Arial"/>
          <w:w w:val="88"/>
          <w:sz w:val="24"/>
          <w:szCs w:val="24"/>
        </w:rPr>
        <w:t>publishes</w:t>
      </w:r>
      <w:r>
        <w:rPr>
          <w:rFonts w:ascii="Arial" w:eastAsia="Arial" w:hAnsi="Arial" w:cs="Arial"/>
          <w:spacing w:val="11"/>
          <w:w w:val="88"/>
          <w:sz w:val="24"/>
          <w:szCs w:val="24"/>
        </w:rPr>
        <w:t xml:space="preserve"> </w:t>
      </w:r>
      <w:r>
        <w:rPr>
          <w:rFonts w:ascii="Arial" w:eastAsia="Arial" w:hAnsi="Arial" w:cs="Arial"/>
          <w:w w:val="88"/>
          <w:sz w:val="24"/>
          <w:szCs w:val="24"/>
        </w:rPr>
        <w:t>25</w:t>
      </w:r>
      <w:r>
        <w:rPr>
          <w:rFonts w:ascii="Arial" w:eastAsia="Arial" w:hAnsi="Arial" w:cs="Arial"/>
          <w:spacing w:val="4"/>
          <w:w w:val="88"/>
          <w:sz w:val="24"/>
          <w:szCs w:val="24"/>
        </w:rPr>
        <w:t xml:space="preserve"> </w:t>
      </w:r>
      <w:r>
        <w:rPr>
          <w:rFonts w:ascii="Arial" w:eastAsia="Arial" w:hAnsi="Arial" w:cs="Arial"/>
          <w:w w:val="88"/>
          <w:sz w:val="24"/>
          <w:szCs w:val="24"/>
        </w:rPr>
        <w:t>books</w:t>
      </w:r>
      <w:r>
        <w:rPr>
          <w:rFonts w:ascii="Arial" w:eastAsia="Arial" w:hAnsi="Arial" w:cs="Arial"/>
          <w:spacing w:val="7"/>
          <w:w w:val="88"/>
          <w:sz w:val="24"/>
          <w:szCs w:val="24"/>
        </w:rPr>
        <w:t xml:space="preserve"> </w:t>
      </w:r>
      <w:r>
        <w:rPr>
          <w:rFonts w:ascii="Arial" w:eastAsia="Arial" w:hAnsi="Arial" w:cs="Arial"/>
          <w:w w:val="88"/>
          <w:sz w:val="24"/>
          <w:szCs w:val="24"/>
        </w:rPr>
        <w:t>on</w:t>
      </w:r>
      <w:r>
        <w:rPr>
          <w:rFonts w:ascii="Arial" w:eastAsia="Arial" w:hAnsi="Arial" w:cs="Arial"/>
          <w:spacing w:val="4"/>
          <w:w w:val="88"/>
          <w:sz w:val="24"/>
          <w:szCs w:val="24"/>
        </w:rPr>
        <w:t xml:space="preserve"> </w:t>
      </w:r>
      <w:r>
        <w:rPr>
          <w:rFonts w:ascii="Arial" w:eastAsia="Arial" w:hAnsi="Arial" w:cs="Arial"/>
          <w:w w:val="88"/>
          <w:sz w:val="24"/>
          <w:szCs w:val="24"/>
        </w:rPr>
        <w:t>a</w:t>
      </w:r>
      <w:r>
        <w:rPr>
          <w:rFonts w:ascii="Arial" w:eastAsia="Arial" w:hAnsi="Arial" w:cs="Arial"/>
          <w:spacing w:val="-11"/>
          <w:w w:val="88"/>
          <w:sz w:val="24"/>
          <w:szCs w:val="24"/>
        </w:rPr>
        <w:t xml:space="preserve"> </w:t>
      </w:r>
      <w:r>
        <w:rPr>
          <w:rFonts w:ascii="Arial" w:eastAsia="Arial" w:hAnsi="Arial" w:cs="Arial"/>
          <w:w w:val="88"/>
          <w:sz w:val="24"/>
          <w:szCs w:val="24"/>
        </w:rPr>
        <w:t>variety</w:t>
      </w:r>
      <w:r>
        <w:rPr>
          <w:rFonts w:ascii="Arial" w:eastAsia="Arial" w:hAnsi="Arial" w:cs="Arial"/>
          <w:spacing w:val="43"/>
          <w:w w:val="88"/>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93"/>
          <w:sz w:val="24"/>
          <w:szCs w:val="24"/>
        </w:rPr>
        <w:t>Arizona</w:t>
      </w:r>
      <w:r>
        <w:rPr>
          <w:rFonts w:ascii="Arial" w:eastAsia="Arial" w:hAnsi="Arial" w:cs="Arial"/>
          <w:spacing w:val="14"/>
          <w:w w:val="93"/>
          <w:sz w:val="24"/>
          <w:szCs w:val="24"/>
        </w:rPr>
        <w:t xml:space="preserve"> </w:t>
      </w:r>
      <w:r>
        <w:rPr>
          <w:rFonts w:ascii="Arial" w:eastAsia="Arial" w:hAnsi="Arial" w:cs="Arial"/>
          <w:w w:val="93"/>
          <w:sz w:val="24"/>
          <w:szCs w:val="24"/>
        </w:rPr>
        <w:t>topics.</w:t>
      </w:r>
      <w:r>
        <w:rPr>
          <w:rFonts w:ascii="Arial" w:eastAsia="Arial" w:hAnsi="Arial" w:cs="Arial"/>
          <w:spacing w:val="-16"/>
          <w:w w:val="93"/>
          <w:sz w:val="24"/>
          <w:szCs w:val="24"/>
        </w:rPr>
        <w:t xml:space="preserve"> </w:t>
      </w:r>
      <w:r>
        <w:rPr>
          <w:rFonts w:ascii="Arial" w:eastAsia="Arial" w:hAnsi="Arial" w:cs="Arial"/>
          <w:sz w:val="24"/>
          <w:szCs w:val="24"/>
        </w:rPr>
        <w:t>All</w:t>
      </w:r>
      <w:r>
        <w:rPr>
          <w:rFonts w:ascii="Arial" w:eastAsia="Arial" w:hAnsi="Arial" w:cs="Arial"/>
          <w:spacing w:val="33"/>
          <w:sz w:val="24"/>
          <w:szCs w:val="24"/>
        </w:rPr>
        <w:t xml:space="preserve"> </w:t>
      </w:r>
      <w:r>
        <w:rPr>
          <w:rFonts w:ascii="Arial" w:eastAsia="Arial" w:hAnsi="Arial" w:cs="Arial"/>
          <w:w w:val="89"/>
          <w:sz w:val="24"/>
          <w:szCs w:val="24"/>
        </w:rPr>
        <w:t>are</w:t>
      </w:r>
      <w:r>
        <w:rPr>
          <w:rFonts w:ascii="Arial" w:eastAsia="Arial" w:hAnsi="Arial" w:cs="Arial"/>
          <w:spacing w:val="-17"/>
          <w:w w:val="89"/>
          <w:sz w:val="24"/>
          <w:szCs w:val="24"/>
        </w:rPr>
        <w:t xml:space="preserve"> </w:t>
      </w:r>
      <w:r>
        <w:rPr>
          <w:rFonts w:ascii="Arial" w:eastAsia="Arial" w:hAnsi="Arial" w:cs="Arial"/>
          <w:w w:val="89"/>
          <w:sz w:val="24"/>
          <w:szCs w:val="24"/>
        </w:rPr>
        <w:t>written</w:t>
      </w:r>
      <w:r>
        <w:rPr>
          <w:rFonts w:ascii="Arial" w:eastAsia="Arial" w:hAnsi="Arial" w:cs="Arial"/>
          <w:spacing w:val="50"/>
          <w:w w:val="89"/>
          <w:sz w:val="24"/>
          <w:szCs w:val="24"/>
        </w:rPr>
        <w:t xml:space="preserve"> </w:t>
      </w:r>
      <w:r>
        <w:rPr>
          <w:rFonts w:ascii="Arial" w:eastAsia="Arial" w:hAnsi="Arial" w:cs="Arial"/>
          <w:sz w:val="24"/>
          <w:szCs w:val="24"/>
        </w:rPr>
        <w:t>by</w:t>
      </w:r>
      <w:r>
        <w:rPr>
          <w:rFonts w:ascii="Arial" w:eastAsia="Arial" w:hAnsi="Arial" w:cs="Arial"/>
          <w:spacing w:val="-22"/>
          <w:sz w:val="24"/>
          <w:szCs w:val="24"/>
        </w:rPr>
        <w:t xml:space="preserve"> </w:t>
      </w:r>
      <w:r>
        <w:rPr>
          <w:rFonts w:ascii="Arial" w:eastAsia="Arial" w:hAnsi="Arial" w:cs="Arial"/>
          <w:sz w:val="24"/>
          <w:szCs w:val="24"/>
        </w:rPr>
        <w:t xml:space="preserve">Arizona </w:t>
      </w:r>
      <w:r>
        <w:rPr>
          <w:rFonts w:ascii="Arial" w:eastAsia="Arial" w:hAnsi="Arial" w:cs="Arial"/>
          <w:w w:val="87"/>
          <w:sz w:val="24"/>
          <w:szCs w:val="24"/>
        </w:rPr>
        <w:t>attorneys.</w:t>
      </w:r>
      <w:r>
        <w:rPr>
          <w:rFonts w:ascii="Arial" w:eastAsia="Arial" w:hAnsi="Arial" w:cs="Arial"/>
          <w:spacing w:val="23"/>
          <w:w w:val="87"/>
          <w:sz w:val="24"/>
          <w:szCs w:val="24"/>
        </w:rPr>
        <w:t xml:space="preserve"> </w:t>
      </w:r>
      <w:r>
        <w:rPr>
          <w:rFonts w:ascii="Arial" w:eastAsia="Arial" w:hAnsi="Arial" w:cs="Arial"/>
          <w:w w:val="87"/>
          <w:sz w:val="24"/>
          <w:szCs w:val="24"/>
        </w:rPr>
        <w:t>About</w:t>
      </w:r>
      <w:r>
        <w:rPr>
          <w:rFonts w:ascii="Arial" w:eastAsia="Arial" w:hAnsi="Arial" w:cs="Arial"/>
          <w:spacing w:val="52"/>
          <w:w w:val="87"/>
          <w:sz w:val="24"/>
          <w:szCs w:val="24"/>
        </w:rPr>
        <w:t xml:space="preserve"> </w:t>
      </w:r>
      <w:r>
        <w:rPr>
          <w:rFonts w:ascii="Arial" w:eastAsia="Arial" w:hAnsi="Arial" w:cs="Arial"/>
          <w:w w:val="87"/>
          <w:sz w:val="24"/>
          <w:szCs w:val="24"/>
        </w:rPr>
        <w:t>1,000</w:t>
      </w:r>
      <w:r>
        <w:rPr>
          <w:rFonts w:ascii="Arial" w:eastAsia="Arial" w:hAnsi="Arial" w:cs="Arial"/>
          <w:spacing w:val="14"/>
          <w:w w:val="87"/>
          <w:sz w:val="24"/>
          <w:szCs w:val="24"/>
        </w:rPr>
        <w:t xml:space="preserve"> </w:t>
      </w:r>
      <w:r>
        <w:rPr>
          <w:rFonts w:ascii="Arial" w:eastAsia="Arial" w:hAnsi="Arial" w:cs="Arial"/>
          <w:w w:val="87"/>
          <w:sz w:val="24"/>
          <w:szCs w:val="24"/>
        </w:rPr>
        <w:t>are</w:t>
      </w:r>
      <w:r>
        <w:rPr>
          <w:rFonts w:ascii="Arial" w:eastAsia="Arial" w:hAnsi="Arial" w:cs="Arial"/>
          <w:spacing w:val="-9"/>
          <w:w w:val="87"/>
          <w:sz w:val="24"/>
          <w:szCs w:val="24"/>
        </w:rPr>
        <w:t xml:space="preserve"> </w:t>
      </w:r>
      <w:r>
        <w:rPr>
          <w:rFonts w:ascii="Arial" w:eastAsia="Arial" w:hAnsi="Arial" w:cs="Arial"/>
          <w:w w:val="87"/>
          <w:sz w:val="24"/>
          <w:szCs w:val="24"/>
        </w:rPr>
        <w:t>sold</w:t>
      </w:r>
      <w:r>
        <w:rPr>
          <w:rFonts w:ascii="Arial" w:eastAsia="Arial" w:hAnsi="Arial" w:cs="Arial"/>
          <w:spacing w:val="15"/>
          <w:w w:val="87"/>
          <w:sz w:val="24"/>
          <w:szCs w:val="24"/>
        </w:rPr>
        <w:t xml:space="preserve"> </w:t>
      </w:r>
      <w:r>
        <w:rPr>
          <w:rFonts w:ascii="Arial" w:eastAsia="Arial" w:hAnsi="Arial" w:cs="Arial"/>
          <w:w w:val="87"/>
          <w:sz w:val="24"/>
          <w:szCs w:val="24"/>
        </w:rPr>
        <w:t>each</w:t>
      </w:r>
      <w:r>
        <w:rPr>
          <w:rFonts w:ascii="Arial" w:eastAsia="Arial" w:hAnsi="Arial" w:cs="Arial"/>
          <w:spacing w:val="-14"/>
          <w:w w:val="87"/>
          <w:sz w:val="24"/>
          <w:szCs w:val="24"/>
        </w:rPr>
        <w:t xml:space="preserve"> </w:t>
      </w:r>
      <w:r>
        <w:rPr>
          <w:rFonts w:ascii="Arial" w:eastAsia="Arial" w:hAnsi="Arial" w:cs="Arial"/>
          <w:sz w:val="24"/>
          <w:szCs w:val="24"/>
        </w:rPr>
        <w:t>year.</w:t>
      </w:r>
    </w:p>
    <w:p w:rsidR="002C647B" w:rsidRDefault="002C647B" w:rsidP="002C647B">
      <w:pPr>
        <w:spacing w:line="180" w:lineRule="exact"/>
        <w:rPr>
          <w:sz w:val="18"/>
          <w:szCs w:val="18"/>
        </w:rPr>
      </w:pPr>
    </w:p>
    <w:p w:rsidR="002C647B" w:rsidRDefault="002C647B" w:rsidP="00AB26E7">
      <w:pPr>
        <w:spacing w:line="200" w:lineRule="exact"/>
        <w:rPr>
          <w:rFonts w:ascii="Arial" w:eastAsia="Arial" w:hAnsi="Arial" w:cs="Arial"/>
          <w:sz w:val="24"/>
          <w:szCs w:val="24"/>
        </w:rPr>
      </w:pPr>
      <w:r>
        <w:rPr>
          <w:noProof/>
          <w:sz w:val="22"/>
          <w:szCs w:val="22"/>
        </w:rPr>
        <mc:AlternateContent>
          <mc:Choice Requires="wps">
            <w:drawing>
              <wp:anchor distT="0" distB="0" distL="114300" distR="114300" simplePos="0" relativeHeight="251663360" behindDoc="1" locked="0" layoutInCell="1" allowOverlap="1" wp14:anchorId="28DDC352" wp14:editId="5E9AEBB7">
                <wp:simplePos x="0" y="0"/>
                <wp:positionH relativeFrom="page">
                  <wp:posOffset>673100</wp:posOffset>
                </wp:positionH>
                <wp:positionV relativeFrom="page">
                  <wp:posOffset>0</wp:posOffset>
                </wp:positionV>
                <wp:extent cx="3041650" cy="177800"/>
                <wp:effectExtent l="0" t="0" r="0" b="31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7B" w:rsidRDefault="00AB26E7" w:rsidP="002C647B">
                            <w:pPr>
                              <w:spacing w:line="264" w:lineRule="exact"/>
                              <w:ind w:left="20" w:right="-56"/>
                              <w:rPr>
                                <w:rFonts w:ascii="Arial" w:eastAsia="Arial" w:hAnsi="Arial" w:cs="Arial"/>
                                <w:sz w:val="24"/>
                                <w:szCs w:val="24"/>
                              </w:rPr>
                            </w:pPr>
                            <w:r w:rsidRPr="00AB26E7">
                              <w:rPr>
                                <w:rFonts w:ascii="Arial" w:hAnsi="Arial" w:cs="Arial"/>
                                <w:sz w:val="18"/>
                                <w:szCs w:val="18"/>
                              </w:rPr>
                              <w:t>Benefits of an Integrated State Bar – Save the Bar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53pt;margin-top:0;width:239.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VDtAIAALIFAAAOAAAAZHJzL2Uyb0RvYy54bWysVNuOmzAQfa/Uf7D8znJZQgJaskpCqCpt&#10;L9JuP8ABE6yCTW0nsF313zs2IdnLS9WWB2uYGZ+5Hc/N7dA26EilYoKn2L/yMKK8ECXj+xR/e8id&#10;BUZKE16SRnCa4keq8O3y/bubvktoIGrRlFQiAOEq6bsU11p3ieuqoqYtUVeioxyMlZAt0fAr924p&#10;SQ/obeMGnhe5vZBlJ0VBlQJtNhrx0uJXFS30l6pSVKMmxZCbtqe0586c7vKGJHtJupoVpzTIX2TR&#10;EsYh6BkqI5qgg2RvoFpWSKFEpa8K0bqiqlhBbQ1Qje+9qua+Jh21tUBzVHduk/p/sMXn41eJWJni&#10;MMKIkxZm9EAHjdZiQKCC/vSdSsDtvgNHPYAe5mxrVd2dKL4rxMWmJnxPV1KKvqakhPx8c9N9dnXE&#10;UQZk138SJcQhBy0s0FDJ1jQP2oEAHeb0eJ6NyaUA5bUX+tEMTAXY/Pl84dnhuSSZbndS6Q9UtMgI&#10;KZYwe4tOjndKm2xIMrmYYFzkrGns/Bv+QgGOowZiw1VjM1nYcT7FXrxdbBehEwbR1gm9LHNW+SZ0&#10;otyfz7LrbLPJ/F8mrh8mNStLyk2YiVp++GejO5F8JMWZXEo0rDRwJiUl97tNI9GRALVz+9meg+Xi&#10;5r5MwzYBanlVkh+E3jqInTxazJ0wD2dOPPcWjufH6zjywjjM8pcl3TFO/70k1Kc4ngWzkUyXpF/V&#10;5tnvbW0kaZmG5dGwNsVAB/iME0kMBbe8tLImrBnlZ60w6V9aAeOeBm0Jazg6slUPu8G+jcAAGzLv&#10;RPkIDJYCCAZchMUHQi3kT4x6WCIpVj8ORFKMmo8cXoHZOJMgJ2E3CYQXcDXFGqNR3OhxMx06yfY1&#10;II/vjIsVvJSKWRJfsji9L1gMtpbTEjOb5/m/9bqs2uVvAAAA//8DAFBLAwQUAAYACAAAACEAfCG1&#10;DdwAAAAHAQAADwAAAGRycy9kb3ducmV2LnhtbEyPQU/DMAyF70j8h8hI3FjCpFWlNJ0mBCckRFcO&#10;HNPGa6M1Tmmyrfx7zAkulp+e9fy9crv4UZxxji6QhvuVAoHUBeuo1/DRvNzlIGIyZM0YCDV8Y4Rt&#10;dX1VmsKGC9V43qdecAjFwmgYUpoKKWM3oDdxFSYk9g5h9iaxnHtpZ3PhcD/KtVKZ9MYRfxjMhE8D&#10;dsf9yWvYfVL97L7e2vf6ULumeVD0mh21vr1Zdo8gEi7p7xh+8RkdKmZqw4lsFCNrlXGXpIEn25t8&#10;w0urYZ0rkFUp//NXPwAAAP//AwBQSwECLQAUAAYACAAAACEAtoM4kv4AAADhAQAAEwAAAAAAAAAA&#10;AAAAAAAAAAAAW0NvbnRlbnRfVHlwZXNdLnhtbFBLAQItABQABgAIAAAAIQA4/SH/1gAAAJQBAAAL&#10;AAAAAAAAAAAAAAAAAC8BAABfcmVscy8ucmVsc1BLAQItABQABgAIAAAAIQB1EMVDtAIAALIFAAAO&#10;AAAAAAAAAAAAAAAAAC4CAABkcnMvZTJvRG9jLnhtbFBLAQItABQABgAIAAAAIQB8IbUN3AAAAAcB&#10;AAAPAAAAAAAAAAAAAAAAAA4FAABkcnMvZG93bnJldi54bWxQSwUGAAAAAAQABADzAAAAFwYAAAAA&#10;" filled="f" stroked="f">
                <v:textbox inset="0,0,0,0">
                  <w:txbxContent>
                    <w:p w:rsidR="002C647B" w:rsidRDefault="00AB26E7" w:rsidP="002C647B">
                      <w:pPr>
                        <w:spacing w:line="264" w:lineRule="exact"/>
                        <w:ind w:left="20" w:right="-56"/>
                        <w:rPr>
                          <w:rFonts w:ascii="Arial" w:eastAsia="Arial" w:hAnsi="Arial" w:cs="Arial"/>
                          <w:sz w:val="24"/>
                          <w:szCs w:val="24"/>
                        </w:rPr>
                      </w:pPr>
                      <w:r w:rsidRPr="00AB26E7">
                        <w:rPr>
                          <w:rFonts w:ascii="Arial" w:hAnsi="Arial" w:cs="Arial"/>
                          <w:sz w:val="18"/>
                          <w:szCs w:val="18"/>
                        </w:rPr>
                        <w:t>Benefits of an Integrated State Bar – Save the Bar</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4384" behindDoc="1" locked="0" layoutInCell="1" allowOverlap="1" wp14:anchorId="7851BDE5" wp14:editId="72EEE20A">
                <wp:simplePos x="0" y="0"/>
                <wp:positionH relativeFrom="page">
                  <wp:posOffset>6383655</wp:posOffset>
                </wp:positionH>
                <wp:positionV relativeFrom="page">
                  <wp:posOffset>0</wp:posOffset>
                </wp:positionV>
                <wp:extent cx="715645" cy="177800"/>
                <wp:effectExtent l="1905" t="0"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7B" w:rsidRPr="00AB26E7" w:rsidRDefault="00AB26E7" w:rsidP="002C647B">
                            <w:pPr>
                              <w:spacing w:line="264" w:lineRule="exact"/>
                              <w:ind w:left="20" w:right="-56"/>
                              <w:rPr>
                                <w:rFonts w:ascii="Arial" w:eastAsia="Arial" w:hAnsi="Arial" w:cs="Arial"/>
                                <w:sz w:val="18"/>
                                <w:szCs w:val="18"/>
                              </w:rPr>
                            </w:pPr>
                            <w:r>
                              <w:rPr>
                                <w:rFonts w:ascii="Arial" w:eastAsia="Arial" w:hAnsi="Arial" w:cs="Arial"/>
                                <w:sz w:val="18"/>
                                <w:szCs w:val="18"/>
                              </w:rPr>
                              <w:t>Page 3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margin-left:502.65pt;margin-top:0;width:56.3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ulAtAIAALE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OJpiJEgDPXqgvUFr2SPYgvp0rU7A7b4FR9PDPvTZ5arbO1l810jITU3Enq6Ukl1NSQn8QnvTf3Z1&#10;wNEWZNd9kiXEIQcjHVBfqcYWD8qBAB369HjujeVSwOY8nM4sxQKOwvl8Ebje+SQZL7dKmw9UNsga&#10;KVbQegdOjnfaWDIkGV1sLCFzxrlrPxcvNsBx2IHQcNWeWRKum09xEG8X20XkRZPZ1ouCLPNW+Sby&#10;Znk4n2bX2WaThb9s3DBKalaWVNgwo7LC6M86d9L4oImztrTkrLRwlpJW+92GK3QkoOzcfa7kcHJx&#10;81/ScEWAXF6lFE6iYD2JvXy2mHtRHk29eB4svCCM1/EsiOIoy1+mdMcE/feUUJfieDqZDlq6kH6V&#10;W+C+t7mRpGEGZgdnTYpBDvBZJ5JYBW5F6WxDGB/sZ6Ww9C+lgHaPjXZ6tRIdxGr6Xe+exrUFtlre&#10;yfIRBKwkCAxUCnMPjFqqnxh1MENSrH8ciKIY8Y8CHoEdOKOhRmM3GkQUcDXFBqPB3JhhMB1axfY1&#10;IA/PTMgVPJSKORFfWJyeF8wFl8tphtnB8/zfeV0m7fI3AAAA//8DAFBLAwQUAAYACAAAACEAMru5&#10;hdwAAAAJAQAADwAAAGRycy9kb3ducmV2LnhtbExPQU7DMBC8I/EHa5G4UTtFVCXEqSoEJyREGg4c&#10;nXibWI3XIXbb8Hu2JzjtjGY0O1NsZj+IE07RBdKQLRQIpDZYR52Gz/r1bg0iJkPWDIFQww9G2JTX&#10;V4XJbThThadd6gSHUMyNhj6lMZcytj16ExdhRGJtHyZvEtOpk3YyZw73g1wqtZLeOOIPvRnxucf2&#10;sDt6Ddsvql7c93vzUe0rV9ePit5WB61vb+btE4iEc/ozw6U+V4eSOzXhSDaKgblSD/fs1cCTLnqW&#10;rRk1GpZ8ZVnI/wvKXwAAAP//AwBQSwECLQAUAAYACAAAACEAtoM4kv4AAADhAQAAEwAAAAAAAAAA&#10;AAAAAAAAAAAAW0NvbnRlbnRfVHlwZXNdLnhtbFBLAQItABQABgAIAAAAIQA4/SH/1gAAAJQBAAAL&#10;AAAAAAAAAAAAAAAAAC8BAABfcmVscy8ucmVsc1BLAQItABQABgAIAAAAIQB57ulAtAIAALEFAAAO&#10;AAAAAAAAAAAAAAAAAC4CAABkcnMvZTJvRG9jLnhtbFBLAQItABQABgAIAAAAIQAyu7mF3AAAAAkB&#10;AAAPAAAAAAAAAAAAAAAAAA4FAABkcnMvZG93bnJldi54bWxQSwUGAAAAAAQABADzAAAAFwYAAAAA&#10;" filled="f" stroked="f">
                <v:textbox inset="0,0,0,0">
                  <w:txbxContent>
                    <w:p w:rsidR="002C647B" w:rsidRPr="00AB26E7" w:rsidRDefault="00AB26E7" w:rsidP="002C647B">
                      <w:pPr>
                        <w:spacing w:line="264" w:lineRule="exact"/>
                        <w:ind w:left="20" w:right="-56"/>
                        <w:rPr>
                          <w:rFonts w:ascii="Arial" w:eastAsia="Arial" w:hAnsi="Arial" w:cs="Arial"/>
                          <w:sz w:val="18"/>
                          <w:szCs w:val="18"/>
                        </w:rPr>
                      </w:pPr>
                      <w:r>
                        <w:rPr>
                          <w:rFonts w:ascii="Arial" w:eastAsia="Arial" w:hAnsi="Arial" w:cs="Arial"/>
                          <w:sz w:val="18"/>
                          <w:szCs w:val="18"/>
                        </w:rPr>
                        <w:t>Page 3 of 3</w:t>
                      </w:r>
                    </w:p>
                  </w:txbxContent>
                </v:textbox>
                <w10:wrap anchorx="page" anchory="page"/>
              </v:shape>
            </w:pict>
          </mc:Fallback>
        </mc:AlternateContent>
      </w:r>
      <w:r>
        <w:rPr>
          <w:rFonts w:ascii="Arial" w:eastAsia="Arial" w:hAnsi="Arial" w:cs="Arial"/>
          <w:w w:val="91"/>
          <w:sz w:val="24"/>
          <w:szCs w:val="24"/>
        </w:rPr>
        <w:t>Re</w:t>
      </w:r>
      <w:r>
        <w:rPr>
          <w:rFonts w:ascii="Arial" w:eastAsia="Arial" w:hAnsi="Arial" w:cs="Arial"/>
          <w:spacing w:val="-1"/>
          <w:w w:val="91"/>
          <w:sz w:val="24"/>
          <w:szCs w:val="24"/>
        </w:rPr>
        <w:t>s</w:t>
      </w:r>
      <w:r>
        <w:rPr>
          <w:rFonts w:ascii="Arial" w:eastAsia="Arial" w:hAnsi="Arial" w:cs="Arial"/>
          <w:w w:val="91"/>
          <w:sz w:val="24"/>
          <w:szCs w:val="24"/>
        </w:rPr>
        <w:t>ource</w:t>
      </w:r>
      <w:r>
        <w:rPr>
          <w:rFonts w:ascii="Arial" w:eastAsia="Arial" w:hAnsi="Arial" w:cs="Arial"/>
          <w:spacing w:val="8"/>
          <w:w w:val="91"/>
          <w:sz w:val="24"/>
          <w:szCs w:val="24"/>
        </w:rPr>
        <w:t xml:space="preserve"> </w:t>
      </w:r>
      <w:r>
        <w:rPr>
          <w:rFonts w:ascii="Arial" w:eastAsia="Arial" w:hAnsi="Arial" w:cs="Arial"/>
          <w:w w:val="93"/>
          <w:sz w:val="24"/>
          <w:szCs w:val="24"/>
        </w:rPr>
        <w:t>Cente</w:t>
      </w:r>
      <w:r>
        <w:rPr>
          <w:rFonts w:ascii="Arial" w:eastAsia="Arial" w:hAnsi="Arial" w:cs="Arial"/>
          <w:w w:val="133"/>
          <w:sz w:val="24"/>
          <w:szCs w:val="24"/>
        </w:rPr>
        <w:t>r</w:t>
      </w:r>
      <w:r>
        <w:rPr>
          <w:rFonts w:ascii="Arial" w:eastAsia="Arial" w:hAnsi="Arial" w:cs="Arial"/>
          <w:spacing w:val="-8"/>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8"/>
          <w:sz w:val="24"/>
          <w:szCs w:val="24"/>
        </w:rPr>
        <w:t>The</w:t>
      </w:r>
      <w:r>
        <w:rPr>
          <w:rFonts w:ascii="Arial" w:eastAsia="Arial" w:hAnsi="Arial" w:cs="Arial"/>
          <w:spacing w:val="9"/>
          <w:w w:val="88"/>
          <w:sz w:val="24"/>
          <w:szCs w:val="24"/>
        </w:rPr>
        <w:t xml:space="preserve"> </w:t>
      </w:r>
      <w:r>
        <w:rPr>
          <w:rFonts w:ascii="Arial" w:eastAsia="Arial" w:hAnsi="Arial" w:cs="Arial"/>
          <w:w w:val="88"/>
          <w:sz w:val="24"/>
          <w:szCs w:val="24"/>
        </w:rPr>
        <w:t>resource</w:t>
      </w:r>
      <w:r>
        <w:rPr>
          <w:rFonts w:ascii="Arial" w:eastAsia="Arial" w:hAnsi="Arial" w:cs="Arial"/>
          <w:spacing w:val="-8"/>
          <w:w w:val="88"/>
          <w:sz w:val="24"/>
          <w:szCs w:val="24"/>
        </w:rPr>
        <w:t xml:space="preserve"> </w:t>
      </w:r>
      <w:r>
        <w:rPr>
          <w:rFonts w:ascii="Arial" w:eastAsia="Arial" w:hAnsi="Arial" w:cs="Arial"/>
          <w:w w:val="88"/>
          <w:sz w:val="24"/>
          <w:szCs w:val="24"/>
        </w:rPr>
        <w:t>center</w:t>
      </w:r>
      <w:r>
        <w:rPr>
          <w:rFonts w:ascii="Arial" w:eastAsia="Arial" w:hAnsi="Arial" w:cs="Arial"/>
          <w:spacing w:val="-6"/>
          <w:w w:val="88"/>
          <w:sz w:val="24"/>
          <w:szCs w:val="24"/>
        </w:rPr>
        <w:t xml:space="preserve"> </w:t>
      </w:r>
      <w:r>
        <w:rPr>
          <w:rFonts w:ascii="Arial" w:eastAsia="Arial" w:hAnsi="Arial" w:cs="Arial"/>
          <w:w w:val="88"/>
          <w:sz w:val="24"/>
          <w:szCs w:val="24"/>
        </w:rPr>
        <w:t>answers</w:t>
      </w:r>
      <w:r>
        <w:rPr>
          <w:rFonts w:ascii="Arial" w:eastAsia="Arial" w:hAnsi="Arial" w:cs="Arial"/>
          <w:spacing w:val="-17"/>
          <w:w w:val="88"/>
          <w:sz w:val="24"/>
          <w:szCs w:val="24"/>
        </w:rPr>
        <w:t xml:space="preserve"> </w:t>
      </w:r>
      <w:r>
        <w:rPr>
          <w:rFonts w:ascii="Arial" w:eastAsia="Arial" w:hAnsi="Arial" w:cs="Arial"/>
          <w:w w:val="88"/>
          <w:sz w:val="24"/>
          <w:szCs w:val="24"/>
        </w:rPr>
        <w:t>more</w:t>
      </w:r>
      <w:r>
        <w:rPr>
          <w:rFonts w:ascii="Arial" w:eastAsia="Arial" w:hAnsi="Arial" w:cs="Arial"/>
          <w:spacing w:val="12"/>
          <w:w w:val="88"/>
          <w:sz w:val="24"/>
          <w:szCs w:val="24"/>
        </w:rPr>
        <w:t xml:space="preserve"> </w:t>
      </w:r>
      <w:r>
        <w:rPr>
          <w:rFonts w:ascii="Arial" w:eastAsia="Arial" w:hAnsi="Arial" w:cs="Arial"/>
          <w:w w:val="88"/>
          <w:sz w:val="24"/>
          <w:szCs w:val="24"/>
        </w:rPr>
        <w:t>t</w:t>
      </w:r>
      <w:r>
        <w:rPr>
          <w:rFonts w:ascii="Arial" w:eastAsia="Arial" w:hAnsi="Arial" w:cs="Arial"/>
          <w:spacing w:val="-2"/>
          <w:w w:val="88"/>
          <w:sz w:val="24"/>
          <w:szCs w:val="24"/>
        </w:rPr>
        <w:t>h</w:t>
      </w:r>
      <w:r>
        <w:rPr>
          <w:rFonts w:ascii="Arial" w:eastAsia="Arial" w:hAnsi="Arial" w:cs="Arial"/>
          <w:w w:val="88"/>
          <w:sz w:val="24"/>
          <w:szCs w:val="24"/>
        </w:rPr>
        <w:t>an 20,000</w:t>
      </w:r>
      <w:r>
        <w:rPr>
          <w:rFonts w:ascii="Arial" w:eastAsia="Arial" w:hAnsi="Arial" w:cs="Arial"/>
          <w:spacing w:val="8"/>
          <w:w w:val="88"/>
          <w:sz w:val="24"/>
          <w:szCs w:val="24"/>
        </w:rPr>
        <w:t xml:space="preserve"> </w:t>
      </w:r>
      <w:r>
        <w:rPr>
          <w:rFonts w:ascii="Arial" w:eastAsia="Arial" w:hAnsi="Arial" w:cs="Arial"/>
          <w:w w:val="88"/>
          <w:sz w:val="24"/>
          <w:szCs w:val="24"/>
        </w:rPr>
        <w:t>calls</w:t>
      </w:r>
      <w:r>
        <w:rPr>
          <w:rFonts w:ascii="Arial" w:eastAsia="Arial" w:hAnsi="Arial" w:cs="Arial"/>
          <w:spacing w:val="15"/>
          <w:w w:val="88"/>
          <w:sz w:val="24"/>
          <w:szCs w:val="24"/>
        </w:rPr>
        <w:t xml:space="preserve"> </w:t>
      </w:r>
      <w:r>
        <w:rPr>
          <w:rFonts w:ascii="Arial" w:eastAsia="Arial" w:hAnsi="Arial" w:cs="Arial"/>
          <w:sz w:val="24"/>
          <w:szCs w:val="24"/>
        </w:rPr>
        <w:t>from</w:t>
      </w:r>
      <w:r>
        <w:rPr>
          <w:rFonts w:ascii="Arial" w:eastAsia="Arial" w:hAnsi="Arial" w:cs="Arial"/>
          <w:spacing w:val="-21"/>
          <w:sz w:val="24"/>
          <w:szCs w:val="24"/>
        </w:rPr>
        <w:t xml:space="preserve"> </w:t>
      </w:r>
      <w:r>
        <w:rPr>
          <w:rFonts w:ascii="Arial" w:eastAsia="Arial" w:hAnsi="Arial" w:cs="Arial"/>
          <w:w w:val="86"/>
          <w:sz w:val="24"/>
          <w:szCs w:val="24"/>
        </w:rPr>
        <w:t>members</w:t>
      </w:r>
      <w:r>
        <w:rPr>
          <w:rFonts w:ascii="Arial" w:eastAsia="Arial" w:hAnsi="Arial" w:cs="Arial"/>
          <w:spacing w:val="12"/>
          <w:w w:val="86"/>
          <w:sz w:val="24"/>
          <w:szCs w:val="24"/>
        </w:rPr>
        <w:t xml:space="preserve"> </w:t>
      </w:r>
      <w:r>
        <w:rPr>
          <w:rFonts w:ascii="Arial" w:eastAsia="Arial" w:hAnsi="Arial" w:cs="Arial"/>
          <w:w w:val="86"/>
          <w:sz w:val="24"/>
          <w:szCs w:val="24"/>
        </w:rPr>
        <w:t>and</w:t>
      </w:r>
      <w:r>
        <w:rPr>
          <w:rFonts w:ascii="Arial" w:eastAsia="Arial" w:hAnsi="Arial" w:cs="Arial"/>
          <w:spacing w:val="2"/>
          <w:w w:val="86"/>
          <w:sz w:val="24"/>
          <w:szCs w:val="24"/>
        </w:rPr>
        <w:t xml:space="preserve"> </w:t>
      </w:r>
      <w:r>
        <w:rPr>
          <w:rFonts w:ascii="Arial" w:eastAsia="Arial" w:hAnsi="Arial" w:cs="Arial"/>
          <w:w w:val="86"/>
          <w:sz w:val="24"/>
          <w:szCs w:val="24"/>
        </w:rPr>
        <w:t>the</w:t>
      </w:r>
      <w:r>
        <w:rPr>
          <w:rFonts w:ascii="Arial" w:eastAsia="Arial" w:hAnsi="Arial" w:cs="Arial"/>
          <w:spacing w:val="6"/>
          <w:w w:val="86"/>
          <w:sz w:val="24"/>
          <w:szCs w:val="24"/>
        </w:rPr>
        <w:t xml:space="preserve"> </w:t>
      </w:r>
      <w:r>
        <w:rPr>
          <w:rFonts w:ascii="Arial" w:eastAsia="Arial" w:hAnsi="Arial" w:cs="Arial"/>
          <w:sz w:val="24"/>
          <w:szCs w:val="24"/>
        </w:rPr>
        <w:t xml:space="preserve">public </w:t>
      </w:r>
      <w:r>
        <w:rPr>
          <w:rFonts w:ascii="Arial" w:eastAsia="Arial" w:hAnsi="Arial" w:cs="Arial"/>
          <w:w w:val="84"/>
          <w:sz w:val="24"/>
          <w:szCs w:val="24"/>
        </w:rPr>
        <w:t>each</w:t>
      </w:r>
      <w:r>
        <w:rPr>
          <w:rFonts w:ascii="Arial" w:eastAsia="Arial" w:hAnsi="Arial" w:cs="Arial"/>
          <w:spacing w:val="4"/>
          <w:w w:val="84"/>
          <w:sz w:val="24"/>
          <w:szCs w:val="24"/>
        </w:rPr>
        <w:t xml:space="preserve"> </w:t>
      </w:r>
      <w:r>
        <w:rPr>
          <w:rFonts w:ascii="Arial" w:eastAsia="Arial" w:hAnsi="Arial" w:cs="Arial"/>
          <w:sz w:val="24"/>
          <w:szCs w:val="24"/>
        </w:rPr>
        <w:t>year.</w:t>
      </w:r>
    </w:p>
    <w:p w:rsidR="002C647B" w:rsidRDefault="002C647B" w:rsidP="002C647B">
      <w:pPr>
        <w:spacing w:before="19" w:line="220" w:lineRule="exact"/>
      </w:pPr>
    </w:p>
    <w:p w:rsidR="002C647B" w:rsidRDefault="002C647B" w:rsidP="002C647B">
      <w:pPr>
        <w:ind w:left="219" w:right="-20"/>
        <w:rPr>
          <w:rFonts w:ascii="Arial" w:eastAsia="Arial" w:hAnsi="Arial" w:cs="Arial"/>
          <w:sz w:val="24"/>
          <w:szCs w:val="24"/>
        </w:rPr>
      </w:pPr>
      <w:r>
        <w:rPr>
          <w:rFonts w:ascii="Arial" w:eastAsia="Arial" w:hAnsi="Arial" w:cs="Arial"/>
          <w:w w:val="97"/>
          <w:sz w:val="24"/>
          <w:szCs w:val="24"/>
        </w:rPr>
        <w:t>Rul</w:t>
      </w:r>
      <w:r>
        <w:rPr>
          <w:rFonts w:ascii="Arial" w:eastAsia="Arial" w:hAnsi="Arial" w:cs="Arial"/>
          <w:spacing w:val="-1"/>
          <w:w w:val="97"/>
          <w:sz w:val="24"/>
          <w:szCs w:val="24"/>
        </w:rPr>
        <w:t>e</w:t>
      </w:r>
      <w:r>
        <w:rPr>
          <w:rFonts w:ascii="Arial" w:eastAsia="Arial" w:hAnsi="Arial" w:cs="Arial"/>
          <w:w w:val="77"/>
          <w:sz w:val="24"/>
          <w:szCs w:val="24"/>
        </w:rPr>
        <w:t>s</w:t>
      </w:r>
      <w:r>
        <w:rPr>
          <w:rFonts w:ascii="Arial" w:eastAsia="Arial" w:hAnsi="Arial" w:cs="Arial"/>
          <w:spacing w:val="-7"/>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8"/>
          <w:sz w:val="24"/>
          <w:szCs w:val="24"/>
        </w:rPr>
        <w:t>Provides</w:t>
      </w:r>
      <w:r>
        <w:rPr>
          <w:rFonts w:ascii="Arial" w:eastAsia="Arial" w:hAnsi="Arial" w:cs="Arial"/>
          <w:spacing w:val="10"/>
          <w:w w:val="88"/>
          <w:sz w:val="24"/>
          <w:szCs w:val="24"/>
        </w:rPr>
        <w:t xml:space="preserve"> </w:t>
      </w:r>
      <w:r>
        <w:rPr>
          <w:rFonts w:ascii="Arial" w:eastAsia="Arial" w:hAnsi="Arial" w:cs="Arial"/>
          <w:w w:val="88"/>
          <w:sz w:val="24"/>
          <w:szCs w:val="24"/>
        </w:rPr>
        <w:t>the</w:t>
      </w:r>
      <w:r>
        <w:rPr>
          <w:rFonts w:ascii="Arial" w:eastAsia="Arial" w:hAnsi="Arial" w:cs="Arial"/>
          <w:spacing w:val="-2"/>
          <w:w w:val="88"/>
          <w:sz w:val="24"/>
          <w:szCs w:val="24"/>
        </w:rPr>
        <w:t xml:space="preserve"> </w:t>
      </w:r>
      <w:r>
        <w:rPr>
          <w:rFonts w:ascii="Arial" w:eastAsia="Arial" w:hAnsi="Arial" w:cs="Arial"/>
          <w:w w:val="88"/>
          <w:sz w:val="24"/>
          <w:szCs w:val="24"/>
        </w:rPr>
        <w:t>structure</w:t>
      </w:r>
      <w:r>
        <w:rPr>
          <w:rFonts w:ascii="Arial" w:eastAsia="Arial" w:hAnsi="Arial" w:cs="Arial"/>
          <w:spacing w:val="10"/>
          <w:w w:val="88"/>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w w:val="89"/>
          <w:sz w:val="24"/>
          <w:szCs w:val="24"/>
        </w:rPr>
        <w:t xml:space="preserve">attorneys </w:t>
      </w:r>
      <w:r>
        <w:rPr>
          <w:rFonts w:ascii="Arial" w:eastAsia="Arial" w:hAnsi="Arial" w:cs="Arial"/>
          <w:sz w:val="24"/>
          <w:szCs w:val="24"/>
        </w:rPr>
        <w:t>in</w:t>
      </w:r>
      <w:r>
        <w:rPr>
          <w:rFonts w:ascii="Arial" w:eastAsia="Arial" w:hAnsi="Arial" w:cs="Arial"/>
          <w:spacing w:val="-10"/>
          <w:sz w:val="24"/>
          <w:szCs w:val="24"/>
        </w:rPr>
        <w:t xml:space="preserve"> </w:t>
      </w:r>
      <w:r>
        <w:rPr>
          <w:rFonts w:ascii="Arial" w:eastAsia="Arial" w:hAnsi="Arial" w:cs="Arial"/>
          <w:w w:val="95"/>
          <w:sz w:val="24"/>
          <w:szCs w:val="24"/>
        </w:rPr>
        <w:t>Arizona</w:t>
      </w:r>
      <w:r>
        <w:rPr>
          <w:rFonts w:ascii="Arial" w:eastAsia="Arial" w:hAnsi="Arial" w:cs="Arial"/>
          <w:spacing w:val="-4"/>
          <w:w w:val="95"/>
          <w:sz w:val="24"/>
          <w:szCs w:val="24"/>
        </w:rPr>
        <w:t xml:space="preserve"> </w:t>
      </w:r>
      <w:r>
        <w:rPr>
          <w:rFonts w:ascii="Arial" w:eastAsia="Arial" w:hAnsi="Arial" w:cs="Arial"/>
          <w:sz w:val="24"/>
          <w:szCs w:val="24"/>
        </w:rPr>
        <w:t>to</w:t>
      </w:r>
      <w:r>
        <w:rPr>
          <w:rFonts w:ascii="Arial" w:eastAsia="Arial" w:hAnsi="Arial" w:cs="Arial"/>
          <w:spacing w:val="-21"/>
          <w:sz w:val="24"/>
          <w:szCs w:val="24"/>
        </w:rPr>
        <w:t xml:space="preserve"> </w:t>
      </w:r>
      <w:r>
        <w:rPr>
          <w:rFonts w:ascii="Arial" w:eastAsia="Arial" w:hAnsi="Arial" w:cs="Arial"/>
          <w:w w:val="89"/>
          <w:sz w:val="24"/>
          <w:szCs w:val="24"/>
        </w:rPr>
        <w:t>propose</w:t>
      </w:r>
      <w:r>
        <w:rPr>
          <w:rFonts w:ascii="Arial" w:eastAsia="Arial" w:hAnsi="Arial" w:cs="Arial"/>
          <w:spacing w:val="-17"/>
          <w:w w:val="89"/>
          <w:sz w:val="24"/>
          <w:szCs w:val="24"/>
        </w:rPr>
        <w:t xml:space="preserve"> </w:t>
      </w:r>
      <w:r>
        <w:rPr>
          <w:rFonts w:ascii="Arial" w:eastAsia="Arial" w:hAnsi="Arial" w:cs="Arial"/>
          <w:w w:val="89"/>
          <w:sz w:val="24"/>
          <w:szCs w:val="24"/>
        </w:rPr>
        <w:t>and</w:t>
      </w:r>
      <w:r>
        <w:rPr>
          <w:rFonts w:ascii="Arial" w:eastAsia="Arial" w:hAnsi="Arial" w:cs="Arial"/>
          <w:spacing w:val="-12"/>
          <w:w w:val="89"/>
          <w:sz w:val="24"/>
          <w:szCs w:val="24"/>
        </w:rPr>
        <w:t xml:space="preserve"> </w:t>
      </w:r>
      <w:r>
        <w:rPr>
          <w:rFonts w:ascii="Arial" w:eastAsia="Arial" w:hAnsi="Arial" w:cs="Arial"/>
          <w:w w:val="89"/>
          <w:sz w:val="24"/>
          <w:szCs w:val="24"/>
        </w:rPr>
        <w:t>refine</w:t>
      </w:r>
      <w:r>
        <w:rPr>
          <w:rFonts w:ascii="Arial" w:eastAsia="Arial" w:hAnsi="Arial" w:cs="Arial"/>
          <w:spacing w:val="24"/>
          <w:w w:val="89"/>
          <w:sz w:val="24"/>
          <w:szCs w:val="24"/>
        </w:rPr>
        <w:t xml:space="preserve"> </w:t>
      </w:r>
      <w:r>
        <w:rPr>
          <w:rFonts w:ascii="Arial" w:eastAsia="Arial" w:hAnsi="Arial" w:cs="Arial"/>
          <w:w w:val="89"/>
          <w:sz w:val="24"/>
          <w:szCs w:val="24"/>
        </w:rPr>
        <w:t>court</w:t>
      </w:r>
      <w:r>
        <w:rPr>
          <w:rFonts w:ascii="Arial" w:eastAsia="Arial" w:hAnsi="Arial" w:cs="Arial"/>
          <w:spacing w:val="16"/>
          <w:w w:val="89"/>
          <w:sz w:val="24"/>
          <w:szCs w:val="24"/>
        </w:rPr>
        <w:t xml:space="preserve"> </w:t>
      </w:r>
      <w:r>
        <w:rPr>
          <w:rFonts w:ascii="Arial" w:eastAsia="Arial" w:hAnsi="Arial" w:cs="Arial"/>
          <w:sz w:val="24"/>
          <w:szCs w:val="24"/>
        </w:rPr>
        <w:t>rules.</w:t>
      </w:r>
    </w:p>
    <w:p w:rsidR="002C647B" w:rsidRDefault="002C647B" w:rsidP="002C647B">
      <w:pPr>
        <w:spacing w:line="240" w:lineRule="exact"/>
        <w:rPr>
          <w:sz w:val="24"/>
          <w:szCs w:val="24"/>
        </w:rPr>
      </w:pPr>
    </w:p>
    <w:p w:rsidR="002C647B" w:rsidRDefault="002C647B" w:rsidP="002C647B">
      <w:pPr>
        <w:ind w:left="219" w:right="356"/>
        <w:rPr>
          <w:rFonts w:ascii="Arial" w:eastAsia="Arial" w:hAnsi="Arial" w:cs="Arial"/>
          <w:sz w:val="24"/>
          <w:szCs w:val="24"/>
        </w:rPr>
      </w:pPr>
      <w:r>
        <w:rPr>
          <w:rFonts w:ascii="Arial" w:eastAsia="Arial" w:hAnsi="Arial" w:cs="Arial"/>
          <w:w w:val="94"/>
          <w:sz w:val="24"/>
          <w:szCs w:val="24"/>
        </w:rPr>
        <w:t>Tucson</w:t>
      </w:r>
      <w:r>
        <w:rPr>
          <w:rFonts w:ascii="Arial" w:eastAsia="Arial" w:hAnsi="Arial" w:cs="Arial"/>
          <w:spacing w:val="-3"/>
          <w:w w:val="94"/>
          <w:sz w:val="24"/>
          <w:szCs w:val="24"/>
        </w:rPr>
        <w:t xml:space="preserve"> </w:t>
      </w:r>
      <w:r>
        <w:rPr>
          <w:rFonts w:ascii="Arial" w:eastAsia="Arial" w:hAnsi="Arial" w:cs="Arial"/>
          <w:sz w:val="24"/>
          <w:szCs w:val="24"/>
        </w:rPr>
        <w:t>Office</w:t>
      </w:r>
      <w:r>
        <w:rPr>
          <w:rFonts w:ascii="Arial" w:eastAsia="Arial" w:hAnsi="Arial" w:cs="Arial"/>
          <w:spacing w:val="-14"/>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1"/>
          <w:sz w:val="24"/>
          <w:szCs w:val="24"/>
        </w:rPr>
        <w:t>The</w:t>
      </w:r>
      <w:r>
        <w:rPr>
          <w:rFonts w:ascii="Arial" w:eastAsia="Arial" w:hAnsi="Arial" w:cs="Arial"/>
          <w:spacing w:val="-5"/>
          <w:w w:val="91"/>
          <w:sz w:val="24"/>
          <w:szCs w:val="24"/>
        </w:rPr>
        <w:t xml:space="preserve"> </w:t>
      </w:r>
      <w:r>
        <w:rPr>
          <w:rFonts w:ascii="Arial" w:eastAsia="Arial" w:hAnsi="Arial" w:cs="Arial"/>
          <w:w w:val="91"/>
          <w:sz w:val="24"/>
          <w:szCs w:val="24"/>
        </w:rPr>
        <w:t>Bar’s</w:t>
      </w:r>
      <w:r>
        <w:rPr>
          <w:rFonts w:ascii="Arial" w:eastAsia="Arial" w:hAnsi="Arial" w:cs="Arial"/>
          <w:spacing w:val="21"/>
          <w:w w:val="91"/>
          <w:sz w:val="24"/>
          <w:szCs w:val="24"/>
        </w:rPr>
        <w:t xml:space="preserve"> </w:t>
      </w:r>
      <w:r>
        <w:rPr>
          <w:rFonts w:ascii="Arial" w:eastAsia="Arial" w:hAnsi="Arial" w:cs="Arial"/>
          <w:w w:val="91"/>
          <w:sz w:val="24"/>
          <w:szCs w:val="24"/>
        </w:rPr>
        <w:t>Tucson</w:t>
      </w:r>
      <w:r>
        <w:rPr>
          <w:rFonts w:ascii="Arial" w:eastAsia="Arial" w:hAnsi="Arial" w:cs="Arial"/>
          <w:spacing w:val="-17"/>
          <w:w w:val="91"/>
          <w:sz w:val="24"/>
          <w:szCs w:val="24"/>
        </w:rPr>
        <w:t xml:space="preserve"> </w:t>
      </w:r>
      <w:r>
        <w:rPr>
          <w:rFonts w:ascii="Arial" w:eastAsia="Arial" w:hAnsi="Arial" w:cs="Arial"/>
          <w:sz w:val="24"/>
          <w:szCs w:val="24"/>
        </w:rPr>
        <w:t>office</w:t>
      </w:r>
      <w:r>
        <w:rPr>
          <w:rFonts w:ascii="Arial" w:eastAsia="Arial" w:hAnsi="Arial" w:cs="Arial"/>
          <w:spacing w:val="-24"/>
          <w:sz w:val="24"/>
          <w:szCs w:val="24"/>
        </w:rPr>
        <w:t xml:space="preserve"> </w:t>
      </w:r>
      <w:r>
        <w:rPr>
          <w:rFonts w:ascii="Arial" w:eastAsia="Arial" w:hAnsi="Arial" w:cs="Arial"/>
          <w:w w:val="91"/>
          <w:sz w:val="24"/>
          <w:szCs w:val="24"/>
        </w:rPr>
        <w:t>provides</w:t>
      </w:r>
      <w:r>
        <w:rPr>
          <w:rFonts w:ascii="Arial" w:eastAsia="Arial" w:hAnsi="Arial" w:cs="Arial"/>
          <w:spacing w:val="-1"/>
          <w:w w:val="91"/>
          <w:sz w:val="24"/>
          <w:szCs w:val="24"/>
        </w:rPr>
        <w:t xml:space="preserve"> </w:t>
      </w:r>
      <w:r>
        <w:rPr>
          <w:rFonts w:ascii="Arial" w:eastAsia="Arial" w:hAnsi="Arial" w:cs="Arial"/>
          <w:w w:val="91"/>
          <w:sz w:val="24"/>
          <w:szCs w:val="24"/>
        </w:rPr>
        <w:t>both</w:t>
      </w:r>
      <w:r>
        <w:rPr>
          <w:rFonts w:ascii="Arial" w:eastAsia="Arial" w:hAnsi="Arial" w:cs="Arial"/>
          <w:spacing w:val="-1"/>
          <w:w w:val="91"/>
          <w:sz w:val="24"/>
          <w:szCs w:val="24"/>
        </w:rPr>
        <w:t xml:space="preserve"> </w:t>
      </w:r>
      <w:r>
        <w:rPr>
          <w:rFonts w:ascii="Arial" w:eastAsia="Arial" w:hAnsi="Arial" w:cs="Arial"/>
          <w:sz w:val="24"/>
          <w:szCs w:val="24"/>
        </w:rPr>
        <w:t>CLE</w:t>
      </w:r>
      <w:r>
        <w:rPr>
          <w:rFonts w:ascii="Arial" w:eastAsia="Arial" w:hAnsi="Arial" w:cs="Arial"/>
          <w:spacing w:val="-24"/>
          <w:sz w:val="24"/>
          <w:szCs w:val="24"/>
        </w:rPr>
        <w:t xml:space="preserve"> </w:t>
      </w:r>
      <w:r>
        <w:rPr>
          <w:rFonts w:ascii="Arial" w:eastAsia="Arial" w:hAnsi="Arial" w:cs="Arial"/>
          <w:w w:val="92"/>
          <w:sz w:val="24"/>
          <w:szCs w:val="24"/>
        </w:rPr>
        <w:t>opportunities</w:t>
      </w:r>
      <w:r>
        <w:rPr>
          <w:rFonts w:ascii="Arial" w:eastAsia="Arial" w:hAnsi="Arial" w:cs="Arial"/>
          <w:spacing w:val="-2"/>
          <w:w w:val="92"/>
          <w:sz w:val="24"/>
          <w:szCs w:val="24"/>
        </w:rPr>
        <w:t xml:space="preserve"> </w:t>
      </w:r>
      <w:r>
        <w:rPr>
          <w:rFonts w:ascii="Arial" w:eastAsia="Arial" w:hAnsi="Arial" w:cs="Arial"/>
          <w:w w:val="78"/>
          <w:sz w:val="24"/>
          <w:szCs w:val="24"/>
        </w:rPr>
        <w:t>as</w:t>
      </w:r>
      <w:r>
        <w:rPr>
          <w:rFonts w:ascii="Arial" w:eastAsia="Arial" w:hAnsi="Arial" w:cs="Arial"/>
          <w:spacing w:val="8"/>
          <w:w w:val="78"/>
          <w:sz w:val="24"/>
          <w:szCs w:val="24"/>
        </w:rPr>
        <w:t xml:space="preserve"> </w:t>
      </w:r>
      <w:r>
        <w:rPr>
          <w:rFonts w:ascii="Arial" w:eastAsia="Arial" w:hAnsi="Arial" w:cs="Arial"/>
          <w:sz w:val="24"/>
          <w:szCs w:val="24"/>
        </w:rPr>
        <w:t>well</w:t>
      </w:r>
      <w:r>
        <w:rPr>
          <w:rFonts w:ascii="Arial" w:eastAsia="Arial" w:hAnsi="Arial" w:cs="Arial"/>
          <w:spacing w:val="-11"/>
          <w:sz w:val="24"/>
          <w:szCs w:val="24"/>
        </w:rPr>
        <w:t xml:space="preserve"> </w:t>
      </w:r>
      <w:r>
        <w:rPr>
          <w:rFonts w:ascii="Arial" w:eastAsia="Arial" w:hAnsi="Arial" w:cs="Arial"/>
          <w:w w:val="83"/>
          <w:sz w:val="24"/>
          <w:szCs w:val="24"/>
        </w:rPr>
        <w:t>as</w:t>
      </w:r>
      <w:r>
        <w:rPr>
          <w:rFonts w:ascii="Arial" w:eastAsia="Arial" w:hAnsi="Arial" w:cs="Arial"/>
          <w:spacing w:val="-8"/>
          <w:w w:val="83"/>
          <w:sz w:val="24"/>
          <w:szCs w:val="24"/>
        </w:rPr>
        <w:t xml:space="preserve"> </w:t>
      </w:r>
      <w:proofErr w:type="gramStart"/>
      <w:r>
        <w:rPr>
          <w:rFonts w:ascii="Arial" w:eastAsia="Arial" w:hAnsi="Arial" w:cs="Arial"/>
          <w:w w:val="83"/>
          <w:sz w:val="24"/>
          <w:szCs w:val="24"/>
        </w:rPr>
        <w:t xml:space="preserve">meeting </w:t>
      </w:r>
      <w:r>
        <w:rPr>
          <w:rFonts w:ascii="Arial" w:eastAsia="Arial" w:hAnsi="Arial" w:cs="Arial"/>
          <w:spacing w:val="9"/>
          <w:w w:val="83"/>
          <w:sz w:val="24"/>
          <w:szCs w:val="24"/>
        </w:rPr>
        <w:t xml:space="preserve"> </w:t>
      </w:r>
      <w:r>
        <w:rPr>
          <w:rFonts w:ascii="Arial" w:eastAsia="Arial" w:hAnsi="Arial" w:cs="Arial"/>
          <w:w w:val="83"/>
          <w:sz w:val="24"/>
          <w:szCs w:val="24"/>
        </w:rPr>
        <w:t>space</w:t>
      </w:r>
      <w:proofErr w:type="gramEnd"/>
      <w:r>
        <w:rPr>
          <w:rFonts w:ascii="Arial" w:eastAsia="Arial" w:hAnsi="Arial" w:cs="Arial"/>
          <w:w w:val="83"/>
          <w:sz w:val="24"/>
          <w:szCs w:val="24"/>
        </w:rPr>
        <w:t xml:space="preserv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spacing w:val="-1"/>
          <w:w w:val="79"/>
          <w:sz w:val="24"/>
          <w:szCs w:val="24"/>
        </w:rPr>
        <w:t>a</w:t>
      </w:r>
      <w:r>
        <w:rPr>
          <w:rFonts w:ascii="Arial" w:eastAsia="Arial" w:hAnsi="Arial" w:cs="Arial"/>
          <w:spacing w:val="1"/>
          <w:w w:val="99"/>
          <w:sz w:val="24"/>
          <w:szCs w:val="24"/>
        </w:rPr>
        <w:t>t</w:t>
      </w:r>
      <w:r>
        <w:rPr>
          <w:rFonts w:ascii="Arial" w:eastAsia="Arial" w:hAnsi="Arial" w:cs="Arial"/>
          <w:w w:val="89"/>
          <w:sz w:val="24"/>
          <w:szCs w:val="24"/>
        </w:rPr>
        <w:t>torney</w:t>
      </w:r>
      <w:r>
        <w:rPr>
          <w:rFonts w:ascii="Arial" w:eastAsia="Arial" w:hAnsi="Arial" w:cs="Arial"/>
          <w:spacing w:val="-1"/>
          <w:w w:val="89"/>
          <w:sz w:val="24"/>
          <w:szCs w:val="24"/>
        </w:rPr>
        <w:t>s</w:t>
      </w:r>
      <w:r>
        <w:rPr>
          <w:rFonts w:ascii="Arial" w:eastAsia="Arial" w:hAnsi="Arial" w:cs="Arial"/>
          <w:w w:val="89"/>
          <w:sz w:val="24"/>
          <w:szCs w:val="24"/>
        </w:rPr>
        <w:t>.</w:t>
      </w:r>
    </w:p>
    <w:p w:rsidR="002C647B" w:rsidRDefault="002C647B" w:rsidP="002C647B">
      <w:pPr>
        <w:spacing w:line="240" w:lineRule="exact"/>
        <w:rPr>
          <w:sz w:val="24"/>
          <w:szCs w:val="24"/>
        </w:rPr>
      </w:pPr>
    </w:p>
    <w:p w:rsidR="002C647B" w:rsidRDefault="002C647B" w:rsidP="002C647B">
      <w:pPr>
        <w:ind w:left="219" w:right="416"/>
        <w:rPr>
          <w:rFonts w:ascii="Arial" w:eastAsia="Arial" w:hAnsi="Arial" w:cs="Arial"/>
          <w:sz w:val="24"/>
          <w:szCs w:val="24"/>
        </w:rPr>
      </w:pPr>
      <w:proofErr w:type="spellStart"/>
      <w:r>
        <w:rPr>
          <w:rFonts w:ascii="Arial" w:eastAsia="Arial" w:hAnsi="Arial" w:cs="Arial"/>
          <w:sz w:val="24"/>
          <w:szCs w:val="24"/>
        </w:rPr>
        <w:t>YLD</w:t>
      </w:r>
      <w:proofErr w:type="spellEnd"/>
      <w:r>
        <w:rPr>
          <w:rFonts w:ascii="Arial" w:eastAsia="Arial" w:hAnsi="Arial" w:cs="Arial"/>
          <w:spacing w:val="31"/>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2"/>
          <w:sz w:val="24"/>
          <w:szCs w:val="24"/>
        </w:rPr>
        <w:t>The</w:t>
      </w:r>
      <w:r>
        <w:rPr>
          <w:rFonts w:ascii="Arial" w:eastAsia="Arial" w:hAnsi="Arial" w:cs="Arial"/>
          <w:spacing w:val="-10"/>
          <w:w w:val="92"/>
          <w:sz w:val="24"/>
          <w:szCs w:val="24"/>
        </w:rPr>
        <w:t xml:space="preserve"> </w:t>
      </w:r>
      <w:r>
        <w:rPr>
          <w:rFonts w:ascii="Arial" w:eastAsia="Arial" w:hAnsi="Arial" w:cs="Arial"/>
          <w:w w:val="92"/>
          <w:sz w:val="24"/>
          <w:szCs w:val="24"/>
        </w:rPr>
        <w:t>Young</w:t>
      </w:r>
      <w:r>
        <w:rPr>
          <w:rFonts w:ascii="Arial" w:eastAsia="Arial" w:hAnsi="Arial" w:cs="Arial"/>
          <w:spacing w:val="12"/>
          <w:w w:val="92"/>
          <w:sz w:val="24"/>
          <w:szCs w:val="24"/>
        </w:rPr>
        <w:t xml:space="preserve"> </w:t>
      </w:r>
      <w:r>
        <w:rPr>
          <w:rFonts w:ascii="Arial" w:eastAsia="Arial" w:hAnsi="Arial" w:cs="Arial"/>
          <w:w w:val="92"/>
          <w:sz w:val="24"/>
          <w:szCs w:val="24"/>
        </w:rPr>
        <w:t>Lawyer</w:t>
      </w:r>
      <w:r>
        <w:rPr>
          <w:rFonts w:ascii="Arial" w:eastAsia="Arial" w:hAnsi="Arial" w:cs="Arial"/>
          <w:spacing w:val="14"/>
          <w:w w:val="92"/>
          <w:sz w:val="24"/>
          <w:szCs w:val="24"/>
        </w:rPr>
        <w:t xml:space="preserve"> </w:t>
      </w:r>
      <w:r>
        <w:rPr>
          <w:rFonts w:ascii="Arial" w:eastAsia="Arial" w:hAnsi="Arial" w:cs="Arial"/>
          <w:sz w:val="24"/>
          <w:szCs w:val="24"/>
        </w:rPr>
        <w:t>Divisi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2"/>
          <w:sz w:val="24"/>
          <w:szCs w:val="24"/>
        </w:rPr>
        <w:t xml:space="preserve"> </w:t>
      </w:r>
      <w:r>
        <w:rPr>
          <w:rFonts w:ascii="Arial" w:eastAsia="Arial" w:hAnsi="Arial" w:cs="Arial"/>
          <w:w w:val="88"/>
          <w:sz w:val="24"/>
          <w:szCs w:val="24"/>
        </w:rPr>
        <w:t>provides</w:t>
      </w:r>
      <w:r>
        <w:rPr>
          <w:rFonts w:ascii="Arial" w:eastAsia="Arial" w:hAnsi="Arial" w:cs="Arial"/>
          <w:spacing w:val="28"/>
          <w:w w:val="88"/>
          <w:sz w:val="24"/>
          <w:szCs w:val="24"/>
        </w:rPr>
        <w:t xml:space="preserve"> </w:t>
      </w:r>
      <w:proofErr w:type="gramStart"/>
      <w:r>
        <w:rPr>
          <w:rFonts w:ascii="Arial" w:eastAsia="Arial" w:hAnsi="Arial" w:cs="Arial"/>
          <w:w w:val="88"/>
          <w:sz w:val="24"/>
          <w:szCs w:val="24"/>
        </w:rPr>
        <w:t>netwo</w:t>
      </w:r>
      <w:r>
        <w:rPr>
          <w:rFonts w:ascii="Arial" w:eastAsia="Arial" w:hAnsi="Arial" w:cs="Arial"/>
          <w:spacing w:val="-1"/>
          <w:w w:val="88"/>
          <w:sz w:val="24"/>
          <w:szCs w:val="24"/>
        </w:rPr>
        <w:t>r</w:t>
      </w:r>
      <w:r>
        <w:rPr>
          <w:rFonts w:ascii="Arial" w:eastAsia="Arial" w:hAnsi="Arial" w:cs="Arial"/>
          <w:w w:val="88"/>
          <w:sz w:val="24"/>
          <w:szCs w:val="24"/>
        </w:rPr>
        <w:t xml:space="preserve">king </w:t>
      </w:r>
      <w:r>
        <w:rPr>
          <w:rFonts w:ascii="Arial" w:eastAsia="Arial" w:hAnsi="Arial" w:cs="Arial"/>
          <w:spacing w:val="6"/>
          <w:w w:val="88"/>
          <w:sz w:val="24"/>
          <w:szCs w:val="24"/>
        </w:rPr>
        <w:t xml:space="preserve"> </w:t>
      </w:r>
      <w:r>
        <w:rPr>
          <w:rFonts w:ascii="Arial" w:eastAsia="Arial" w:hAnsi="Arial" w:cs="Arial"/>
          <w:w w:val="88"/>
          <w:sz w:val="24"/>
          <w:szCs w:val="24"/>
        </w:rPr>
        <w:t>opportunities</w:t>
      </w:r>
      <w:proofErr w:type="gramEnd"/>
      <w:r>
        <w:rPr>
          <w:rFonts w:ascii="Arial" w:eastAsia="Arial" w:hAnsi="Arial" w:cs="Arial"/>
          <w:spacing w:val="56"/>
          <w:w w:val="88"/>
          <w:sz w:val="24"/>
          <w:szCs w:val="24"/>
        </w:rPr>
        <w:t xml:space="preserve"> </w:t>
      </w:r>
      <w:r>
        <w:rPr>
          <w:rFonts w:ascii="Arial" w:eastAsia="Arial" w:hAnsi="Arial" w:cs="Arial"/>
          <w:w w:val="88"/>
          <w:sz w:val="24"/>
          <w:szCs w:val="24"/>
        </w:rPr>
        <w:t>and</w:t>
      </w:r>
      <w:r>
        <w:rPr>
          <w:rFonts w:ascii="Arial" w:eastAsia="Arial" w:hAnsi="Arial" w:cs="Arial"/>
          <w:spacing w:val="-7"/>
          <w:w w:val="88"/>
          <w:sz w:val="24"/>
          <w:szCs w:val="24"/>
        </w:rPr>
        <w:t xml:space="preserve"> </w:t>
      </w:r>
      <w:r>
        <w:rPr>
          <w:rFonts w:ascii="Arial" w:eastAsia="Arial" w:hAnsi="Arial" w:cs="Arial"/>
          <w:w w:val="88"/>
          <w:sz w:val="24"/>
          <w:szCs w:val="24"/>
        </w:rPr>
        <w:t xml:space="preserve">community </w:t>
      </w:r>
      <w:r>
        <w:rPr>
          <w:rFonts w:ascii="Arial" w:eastAsia="Arial" w:hAnsi="Arial" w:cs="Arial"/>
          <w:spacing w:val="12"/>
          <w:w w:val="88"/>
          <w:sz w:val="24"/>
          <w:szCs w:val="24"/>
        </w:rPr>
        <w:t xml:space="preserve"> </w:t>
      </w:r>
      <w:r>
        <w:rPr>
          <w:rFonts w:ascii="Arial" w:eastAsia="Arial" w:hAnsi="Arial" w:cs="Arial"/>
          <w:w w:val="88"/>
          <w:sz w:val="24"/>
          <w:szCs w:val="24"/>
        </w:rPr>
        <w:t>outreach</w:t>
      </w:r>
      <w:r>
        <w:rPr>
          <w:rFonts w:ascii="Arial" w:eastAsia="Arial" w:hAnsi="Arial" w:cs="Arial"/>
          <w:spacing w:val="1"/>
          <w:w w:val="88"/>
          <w:sz w:val="24"/>
          <w:szCs w:val="24"/>
        </w:rPr>
        <w:t xml:space="preserve"> </w:t>
      </w:r>
      <w:r>
        <w:rPr>
          <w:rFonts w:ascii="Arial" w:eastAsia="Arial" w:hAnsi="Arial" w:cs="Arial"/>
          <w:w w:val="88"/>
          <w:sz w:val="24"/>
          <w:szCs w:val="24"/>
        </w:rPr>
        <w:t xml:space="preserve">as </w:t>
      </w:r>
      <w:r>
        <w:rPr>
          <w:rFonts w:ascii="Arial" w:eastAsia="Arial" w:hAnsi="Arial" w:cs="Arial"/>
          <w:sz w:val="24"/>
          <w:szCs w:val="24"/>
        </w:rPr>
        <w:t>well</w:t>
      </w:r>
      <w:r>
        <w:rPr>
          <w:rFonts w:ascii="Arial" w:eastAsia="Arial" w:hAnsi="Arial" w:cs="Arial"/>
          <w:spacing w:val="-11"/>
          <w:sz w:val="24"/>
          <w:szCs w:val="24"/>
        </w:rPr>
        <w:t xml:space="preserve"> </w:t>
      </w:r>
      <w:r>
        <w:rPr>
          <w:rFonts w:ascii="Arial" w:eastAsia="Arial" w:hAnsi="Arial" w:cs="Arial"/>
          <w:w w:val="85"/>
          <w:sz w:val="24"/>
          <w:szCs w:val="24"/>
        </w:rPr>
        <w:t>as</w:t>
      </w:r>
      <w:r>
        <w:rPr>
          <w:rFonts w:ascii="Arial" w:eastAsia="Arial" w:hAnsi="Arial" w:cs="Arial"/>
          <w:spacing w:val="-15"/>
          <w:w w:val="85"/>
          <w:sz w:val="24"/>
          <w:szCs w:val="24"/>
        </w:rPr>
        <w:t xml:space="preserve"> </w:t>
      </w:r>
      <w:r>
        <w:rPr>
          <w:rFonts w:ascii="Arial" w:eastAsia="Arial" w:hAnsi="Arial" w:cs="Arial"/>
          <w:w w:val="85"/>
          <w:sz w:val="24"/>
          <w:szCs w:val="24"/>
        </w:rPr>
        <w:t>having</w:t>
      </w:r>
      <w:r>
        <w:rPr>
          <w:rFonts w:ascii="Arial" w:eastAsia="Arial" w:hAnsi="Arial" w:cs="Arial"/>
          <w:spacing w:val="53"/>
          <w:w w:val="85"/>
          <w:sz w:val="24"/>
          <w:szCs w:val="24"/>
        </w:rPr>
        <w:t xml:space="preserve"> </w:t>
      </w:r>
      <w:r>
        <w:rPr>
          <w:rFonts w:ascii="Arial" w:eastAsia="Arial" w:hAnsi="Arial" w:cs="Arial"/>
          <w:w w:val="85"/>
          <w:sz w:val="24"/>
          <w:szCs w:val="24"/>
        </w:rPr>
        <w:t>disaster</w:t>
      </w:r>
      <w:r>
        <w:rPr>
          <w:rFonts w:ascii="Arial" w:eastAsia="Arial" w:hAnsi="Arial" w:cs="Arial"/>
          <w:spacing w:val="20"/>
          <w:w w:val="85"/>
          <w:sz w:val="24"/>
          <w:szCs w:val="24"/>
        </w:rPr>
        <w:t xml:space="preserve"> </w:t>
      </w:r>
      <w:r>
        <w:rPr>
          <w:rFonts w:ascii="Arial" w:eastAsia="Arial" w:hAnsi="Arial" w:cs="Arial"/>
          <w:w w:val="85"/>
          <w:sz w:val="24"/>
          <w:szCs w:val="24"/>
        </w:rPr>
        <w:t>assistance</w:t>
      </w:r>
      <w:r>
        <w:rPr>
          <w:rFonts w:ascii="Arial" w:eastAsia="Arial" w:hAnsi="Arial" w:cs="Arial"/>
          <w:spacing w:val="-8"/>
          <w:w w:val="85"/>
          <w:sz w:val="24"/>
          <w:szCs w:val="24"/>
        </w:rPr>
        <w:t xml:space="preserve"> </w:t>
      </w:r>
      <w:r>
        <w:rPr>
          <w:rFonts w:ascii="Arial" w:eastAsia="Arial" w:hAnsi="Arial" w:cs="Arial"/>
          <w:sz w:val="24"/>
          <w:szCs w:val="24"/>
        </w:rPr>
        <w:t>responsibilities.</w:t>
      </w:r>
    </w:p>
    <w:p w:rsidR="002C647B" w:rsidRDefault="002C647B" w:rsidP="002C647B">
      <w:pPr>
        <w:spacing w:line="240" w:lineRule="exact"/>
        <w:rPr>
          <w:sz w:val="24"/>
          <w:szCs w:val="24"/>
        </w:rPr>
      </w:pPr>
    </w:p>
    <w:p w:rsidR="002C647B" w:rsidRDefault="002C647B" w:rsidP="002C647B">
      <w:pPr>
        <w:ind w:left="219" w:right="522"/>
        <w:rPr>
          <w:rFonts w:ascii="Arial" w:eastAsia="Arial" w:hAnsi="Arial" w:cs="Arial"/>
          <w:sz w:val="24"/>
          <w:szCs w:val="24"/>
        </w:rPr>
      </w:pPr>
      <w:r>
        <w:rPr>
          <w:rFonts w:ascii="Arial" w:eastAsia="Arial" w:hAnsi="Arial" w:cs="Arial"/>
          <w:sz w:val="24"/>
          <w:szCs w:val="24"/>
        </w:rPr>
        <w:t>Trust</w:t>
      </w:r>
      <w:r>
        <w:rPr>
          <w:rFonts w:ascii="Arial" w:eastAsia="Arial" w:hAnsi="Arial" w:cs="Arial"/>
          <w:spacing w:val="15"/>
          <w:sz w:val="24"/>
          <w:szCs w:val="24"/>
        </w:rPr>
        <w:t xml:space="preserve"> </w:t>
      </w:r>
      <w:r>
        <w:rPr>
          <w:rFonts w:ascii="Arial" w:eastAsia="Arial" w:hAnsi="Arial" w:cs="Arial"/>
          <w:sz w:val="24"/>
          <w:szCs w:val="24"/>
        </w:rPr>
        <w:t>Account</w:t>
      </w:r>
      <w:r>
        <w:rPr>
          <w:rFonts w:ascii="Arial" w:eastAsia="Arial" w:hAnsi="Arial" w:cs="Arial"/>
          <w:spacing w:val="-24"/>
          <w:sz w:val="24"/>
          <w:szCs w:val="24"/>
        </w:rPr>
        <w:t xml:space="preserve"> </w:t>
      </w:r>
      <w:r>
        <w:rPr>
          <w:rFonts w:ascii="Arial" w:eastAsia="Arial" w:hAnsi="Arial" w:cs="Arial"/>
          <w:sz w:val="24"/>
          <w:szCs w:val="24"/>
        </w:rPr>
        <w:t>Hotline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89"/>
          <w:sz w:val="24"/>
          <w:szCs w:val="24"/>
        </w:rPr>
        <w:t xml:space="preserve">Provides attorneys </w:t>
      </w:r>
      <w:r>
        <w:rPr>
          <w:rFonts w:ascii="Arial" w:eastAsia="Arial" w:hAnsi="Arial" w:cs="Arial"/>
          <w:sz w:val="24"/>
          <w:szCs w:val="24"/>
        </w:rPr>
        <w:t>with</w:t>
      </w:r>
      <w:r>
        <w:rPr>
          <w:rFonts w:ascii="Arial" w:eastAsia="Arial" w:hAnsi="Arial" w:cs="Arial"/>
          <w:spacing w:val="-11"/>
          <w:sz w:val="24"/>
          <w:szCs w:val="24"/>
        </w:rPr>
        <w:t xml:space="preserve"> </w:t>
      </w:r>
      <w:r>
        <w:rPr>
          <w:rFonts w:ascii="Arial" w:eastAsia="Arial" w:hAnsi="Arial" w:cs="Arial"/>
          <w:w w:val="84"/>
          <w:sz w:val="24"/>
          <w:szCs w:val="24"/>
        </w:rPr>
        <w:t>assistance</w:t>
      </w:r>
      <w:r>
        <w:rPr>
          <w:rFonts w:ascii="Arial" w:eastAsia="Arial" w:hAnsi="Arial" w:cs="Arial"/>
          <w:spacing w:val="4"/>
          <w:w w:val="84"/>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w w:val="89"/>
          <w:sz w:val="24"/>
          <w:szCs w:val="24"/>
        </w:rPr>
        <w:t>both</w:t>
      </w:r>
      <w:r>
        <w:rPr>
          <w:rFonts w:ascii="Arial" w:eastAsia="Arial" w:hAnsi="Arial" w:cs="Arial"/>
          <w:spacing w:val="10"/>
          <w:w w:val="89"/>
          <w:sz w:val="24"/>
          <w:szCs w:val="24"/>
        </w:rPr>
        <w:t xml:space="preserve"> </w:t>
      </w:r>
      <w:r>
        <w:rPr>
          <w:rFonts w:ascii="Arial" w:eastAsia="Arial" w:hAnsi="Arial" w:cs="Arial"/>
          <w:w w:val="89"/>
          <w:sz w:val="24"/>
          <w:szCs w:val="24"/>
        </w:rPr>
        <w:t>setting</w:t>
      </w:r>
      <w:r>
        <w:rPr>
          <w:rFonts w:ascii="Arial" w:eastAsia="Arial" w:hAnsi="Arial" w:cs="Arial"/>
          <w:spacing w:val="7"/>
          <w:w w:val="89"/>
          <w:sz w:val="24"/>
          <w:szCs w:val="24"/>
        </w:rPr>
        <w:t xml:space="preserve"> </w:t>
      </w:r>
      <w:r>
        <w:rPr>
          <w:rFonts w:ascii="Arial" w:eastAsia="Arial" w:hAnsi="Arial" w:cs="Arial"/>
          <w:w w:val="89"/>
          <w:sz w:val="24"/>
          <w:szCs w:val="24"/>
        </w:rPr>
        <w:t>up and</w:t>
      </w:r>
      <w:r>
        <w:rPr>
          <w:rFonts w:ascii="Arial" w:eastAsia="Arial" w:hAnsi="Arial" w:cs="Arial"/>
          <w:spacing w:val="-12"/>
          <w:w w:val="89"/>
          <w:sz w:val="24"/>
          <w:szCs w:val="24"/>
        </w:rPr>
        <w:t xml:space="preserve"> </w:t>
      </w:r>
      <w:r>
        <w:rPr>
          <w:rFonts w:ascii="Arial" w:eastAsia="Arial" w:hAnsi="Arial" w:cs="Arial"/>
          <w:w w:val="89"/>
          <w:sz w:val="24"/>
          <w:szCs w:val="24"/>
        </w:rPr>
        <w:t xml:space="preserve">managing </w:t>
      </w:r>
      <w:r>
        <w:rPr>
          <w:rFonts w:ascii="Arial" w:eastAsia="Arial" w:hAnsi="Arial" w:cs="Arial"/>
          <w:sz w:val="24"/>
          <w:szCs w:val="24"/>
        </w:rPr>
        <w:t xml:space="preserve">their </w:t>
      </w:r>
      <w:r>
        <w:rPr>
          <w:rFonts w:ascii="Arial" w:eastAsia="Arial" w:hAnsi="Arial" w:cs="Arial"/>
          <w:w w:val="91"/>
          <w:sz w:val="24"/>
          <w:szCs w:val="24"/>
        </w:rPr>
        <w:t>trust</w:t>
      </w:r>
      <w:r>
        <w:rPr>
          <w:rFonts w:ascii="Arial" w:eastAsia="Arial" w:hAnsi="Arial" w:cs="Arial"/>
          <w:spacing w:val="-1"/>
          <w:w w:val="91"/>
          <w:sz w:val="24"/>
          <w:szCs w:val="24"/>
        </w:rPr>
        <w:t xml:space="preserve"> </w:t>
      </w:r>
      <w:r>
        <w:rPr>
          <w:rFonts w:ascii="Arial" w:eastAsia="Arial" w:hAnsi="Arial" w:cs="Arial"/>
          <w:sz w:val="24"/>
          <w:szCs w:val="24"/>
        </w:rPr>
        <w:t>accounts.</w:t>
      </w:r>
    </w:p>
    <w:p w:rsidR="002C647B" w:rsidRDefault="002C647B" w:rsidP="002C647B">
      <w:pPr>
        <w:spacing w:line="240" w:lineRule="exact"/>
        <w:rPr>
          <w:sz w:val="24"/>
          <w:szCs w:val="24"/>
        </w:rPr>
      </w:pPr>
    </w:p>
    <w:p w:rsidR="002C647B" w:rsidRDefault="002C647B" w:rsidP="002C647B">
      <w:pPr>
        <w:ind w:left="219" w:right="212"/>
        <w:rPr>
          <w:rFonts w:ascii="Arial" w:eastAsia="Arial" w:hAnsi="Arial" w:cs="Arial"/>
          <w:sz w:val="24"/>
          <w:szCs w:val="24"/>
        </w:rPr>
      </w:pPr>
      <w:r>
        <w:rPr>
          <w:rFonts w:asciiTheme="minorHAnsi" w:eastAsiaTheme="minorHAnsi" w:hAnsiTheme="minorHAnsi" w:cstheme="minorBidi"/>
          <w:noProof/>
          <w:sz w:val="22"/>
          <w:szCs w:val="22"/>
        </w:rPr>
        <w:drawing>
          <wp:anchor distT="0" distB="0" distL="114300" distR="114300" simplePos="0" relativeHeight="251654144" behindDoc="1" locked="0" layoutInCell="1" allowOverlap="1" wp14:anchorId="51629065" wp14:editId="4D4A48C9">
            <wp:simplePos x="0" y="0"/>
            <wp:positionH relativeFrom="page">
              <wp:posOffset>1780540</wp:posOffset>
            </wp:positionH>
            <wp:positionV relativeFrom="paragraph">
              <wp:posOffset>652145</wp:posOffset>
            </wp:positionV>
            <wp:extent cx="313055" cy="3048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305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55168" behindDoc="1" locked="0" layoutInCell="1" allowOverlap="1" wp14:anchorId="35D7158C" wp14:editId="17625D20">
            <wp:simplePos x="0" y="0"/>
            <wp:positionH relativeFrom="page">
              <wp:posOffset>2133600</wp:posOffset>
            </wp:positionH>
            <wp:positionV relativeFrom="paragraph">
              <wp:posOffset>652145</wp:posOffset>
            </wp:positionV>
            <wp:extent cx="307340" cy="3048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734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56192" behindDoc="1" locked="0" layoutInCell="1" allowOverlap="1" wp14:anchorId="339B501F" wp14:editId="685D7147">
            <wp:simplePos x="0" y="0"/>
            <wp:positionH relativeFrom="page">
              <wp:posOffset>2484755</wp:posOffset>
            </wp:positionH>
            <wp:positionV relativeFrom="paragraph">
              <wp:posOffset>652145</wp:posOffset>
            </wp:positionV>
            <wp:extent cx="313055" cy="3048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3055"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57216" behindDoc="1" locked="0" layoutInCell="1" allowOverlap="1" wp14:anchorId="63CF9D96" wp14:editId="2EDD79CE">
            <wp:simplePos x="0" y="0"/>
            <wp:positionH relativeFrom="page">
              <wp:posOffset>2838450</wp:posOffset>
            </wp:positionH>
            <wp:positionV relativeFrom="paragraph">
              <wp:posOffset>652145</wp:posOffset>
            </wp:positionV>
            <wp:extent cx="307340" cy="304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734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w w:val="92"/>
          <w:sz w:val="24"/>
          <w:szCs w:val="24"/>
        </w:rPr>
        <w:t>State</w:t>
      </w:r>
      <w:r>
        <w:rPr>
          <w:rFonts w:ascii="Arial" w:eastAsia="Arial" w:hAnsi="Arial" w:cs="Arial"/>
          <w:spacing w:val="-2"/>
          <w:w w:val="92"/>
          <w:sz w:val="24"/>
          <w:szCs w:val="24"/>
        </w:rPr>
        <w:t xml:space="preserve"> </w:t>
      </w:r>
      <w:r>
        <w:rPr>
          <w:rFonts w:ascii="Arial" w:eastAsia="Arial" w:hAnsi="Arial" w:cs="Arial"/>
          <w:sz w:val="24"/>
          <w:szCs w:val="24"/>
        </w:rPr>
        <w:t>Bar</w:t>
      </w:r>
      <w:r>
        <w:rPr>
          <w:rFonts w:ascii="Arial" w:eastAsia="Arial" w:hAnsi="Arial" w:cs="Arial"/>
          <w:spacing w:val="4"/>
          <w:sz w:val="24"/>
          <w:szCs w:val="24"/>
        </w:rPr>
        <w:t xml:space="preserve"> </w:t>
      </w:r>
      <w:r>
        <w:rPr>
          <w:rFonts w:ascii="Arial" w:eastAsia="Arial" w:hAnsi="Arial" w:cs="Arial"/>
          <w:sz w:val="24"/>
          <w:szCs w:val="24"/>
        </w:rPr>
        <w:t>Meeting</w:t>
      </w:r>
      <w:r>
        <w:rPr>
          <w:rFonts w:ascii="Arial" w:eastAsia="Arial" w:hAnsi="Arial" w:cs="Arial"/>
          <w:spacing w:val="-24"/>
          <w:sz w:val="24"/>
          <w:szCs w:val="24"/>
        </w:rPr>
        <w:t xml:space="preserve"> </w:t>
      </w:r>
      <w:r>
        <w:rPr>
          <w:rFonts w:ascii="Arial" w:eastAsia="Arial" w:hAnsi="Arial" w:cs="Arial"/>
          <w:w w:val="92"/>
          <w:sz w:val="24"/>
          <w:szCs w:val="24"/>
        </w:rPr>
        <w:t>Rooms</w:t>
      </w:r>
      <w:r>
        <w:rPr>
          <w:rFonts w:ascii="Arial" w:eastAsia="Arial" w:hAnsi="Arial" w:cs="Arial"/>
          <w:spacing w:val="-2"/>
          <w:w w:val="92"/>
          <w:sz w:val="24"/>
          <w:szCs w:val="24"/>
        </w:rPr>
        <w:t xml:space="preserve"> </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w w:val="90"/>
          <w:sz w:val="24"/>
          <w:szCs w:val="24"/>
        </w:rPr>
        <w:t xml:space="preserve">The Phoenix </w:t>
      </w:r>
      <w:r>
        <w:rPr>
          <w:rFonts w:ascii="Arial" w:eastAsia="Arial" w:hAnsi="Arial" w:cs="Arial"/>
          <w:sz w:val="24"/>
          <w:szCs w:val="24"/>
        </w:rPr>
        <w:t>office</w:t>
      </w:r>
      <w:r>
        <w:rPr>
          <w:rFonts w:ascii="Arial" w:eastAsia="Arial" w:hAnsi="Arial" w:cs="Arial"/>
          <w:spacing w:val="-24"/>
          <w:sz w:val="24"/>
          <w:szCs w:val="24"/>
        </w:rPr>
        <w:t xml:space="preserve"> </w:t>
      </w:r>
      <w:r>
        <w:rPr>
          <w:rFonts w:ascii="Arial" w:eastAsia="Arial" w:hAnsi="Arial" w:cs="Arial"/>
          <w:w w:val="82"/>
          <w:sz w:val="24"/>
          <w:szCs w:val="24"/>
        </w:rPr>
        <w:t>has</w:t>
      </w:r>
      <w:r>
        <w:rPr>
          <w:rFonts w:ascii="Arial" w:eastAsia="Arial" w:hAnsi="Arial" w:cs="Arial"/>
          <w:spacing w:val="5"/>
          <w:w w:val="82"/>
          <w:sz w:val="24"/>
          <w:szCs w:val="24"/>
        </w:rPr>
        <w:t xml:space="preserve"> </w:t>
      </w:r>
      <w:r>
        <w:rPr>
          <w:rFonts w:ascii="Arial" w:eastAsia="Arial" w:hAnsi="Arial" w:cs="Arial"/>
          <w:sz w:val="24"/>
          <w:szCs w:val="24"/>
        </w:rPr>
        <w:t>five</w:t>
      </w:r>
      <w:r>
        <w:rPr>
          <w:rFonts w:ascii="Arial" w:eastAsia="Arial" w:hAnsi="Arial" w:cs="Arial"/>
          <w:spacing w:val="-11"/>
          <w:sz w:val="24"/>
          <w:szCs w:val="24"/>
        </w:rPr>
        <w:t xml:space="preserve"> </w:t>
      </w:r>
      <w:r>
        <w:rPr>
          <w:rFonts w:ascii="Arial" w:eastAsia="Arial" w:hAnsi="Arial" w:cs="Arial"/>
          <w:w w:val="87"/>
          <w:sz w:val="24"/>
          <w:szCs w:val="24"/>
        </w:rPr>
        <w:t>rooms</w:t>
      </w:r>
      <w:r>
        <w:rPr>
          <w:rFonts w:ascii="Arial" w:eastAsia="Arial" w:hAnsi="Arial" w:cs="Arial"/>
          <w:spacing w:val="15"/>
          <w:w w:val="87"/>
          <w:sz w:val="24"/>
          <w:szCs w:val="24"/>
        </w:rPr>
        <w:t xml:space="preserve"> </w:t>
      </w:r>
      <w:r>
        <w:rPr>
          <w:rFonts w:ascii="Arial" w:eastAsia="Arial" w:hAnsi="Arial" w:cs="Arial"/>
          <w:w w:val="87"/>
          <w:sz w:val="24"/>
          <w:szCs w:val="24"/>
        </w:rPr>
        <w:t>t</w:t>
      </w:r>
      <w:r>
        <w:rPr>
          <w:rFonts w:ascii="Arial" w:eastAsia="Arial" w:hAnsi="Arial" w:cs="Arial"/>
          <w:spacing w:val="-1"/>
          <w:w w:val="87"/>
          <w:sz w:val="24"/>
          <w:szCs w:val="24"/>
        </w:rPr>
        <w:t>h</w:t>
      </w:r>
      <w:r>
        <w:rPr>
          <w:rFonts w:ascii="Arial" w:eastAsia="Arial" w:hAnsi="Arial" w:cs="Arial"/>
          <w:w w:val="87"/>
          <w:sz w:val="24"/>
          <w:szCs w:val="24"/>
        </w:rPr>
        <w:t>at</w:t>
      </w:r>
      <w:r>
        <w:rPr>
          <w:rFonts w:ascii="Arial" w:eastAsia="Arial" w:hAnsi="Arial" w:cs="Arial"/>
          <w:spacing w:val="13"/>
          <w:w w:val="87"/>
          <w:sz w:val="24"/>
          <w:szCs w:val="24"/>
        </w:rPr>
        <w:t xml:space="preserve"> </w:t>
      </w:r>
      <w:r>
        <w:rPr>
          <w:rFonts w:ascii="Arial" w:eastAsia="Arial" w:hAnsi="Arial" w:cs="Arial"/>
          <w:w w:val="87"/>
          <w:sz w:val="24"/>
          <w:szCs w:val="24"/>
        </w:rPr>
        <w:t>are</w:t>
      </w:r>
      <w:r>
        <w:rPr>
          <w:rFonts w:ascii="Arial" w:eastAsia="Arial" w:hAnsi="Arial" w:cs="Arial"/>
          <w:spacing w:val="-9"/>
          <w:w w:val="87"/>
          <w:sz w:val="24"/>
          <w:szCs w:val="24"/>
        </w:rPr>
        <w:t xml:space="preserve"> </w:t>
      </w:r>
      <w:r>
        <w:rPr>
          <w:rFonts w:ascii="Arial" w:eastAsia="Arial" w:hAnsi="Arial" w:cs="Arial"/>
          <w:w w:val="87"/>
          <w:sz w:val="24"/>
          <w:szCs w:val="24"/>
        </w:rPr>
        <w:t>ava</w:t>
      </w:r>
      <w:r>
        <w:rPr>
          <w:rFonts w:ascii="Arial" w:eastAsia="Arial" w:hAnsi="Arial" w:cs="Arial"/>
          <w:spacing w:val="1"/>
          <w:w w:val="87"/>
          <w:sz w:val="24"/>
          <w:szCs w:val="24"/>
        </w:rPr>
        <w:t>i</w:t>
      </w:r>
      <w:r>
        <w:rPr>
          <w:rFonts w:ascii="Arial" w:eastAsia="Arial" w:hAnsi="Arial" w:cs="Arial"/>
          <w:w w:val="87"/>
          <w:sz w:val="24"/>
          <w:szCs w:val="24"/>
        </w:rPr>
        <w:t>lab</w:t>
      </w:r>
      <w:r>
        <w:rPr>
          <w:rFonts w:ascii="Arial" w:eastAsia="Arial" w:hAnsi="Arial" w:cs="Arial"/>
          <w:spacing w:val="1"/>
          <w:w w:val="87"/>
          <w:sz w:val="24"/>
          <w:szCs w:val="24"/>
        </w:rPr>
        <w:t>l</w:t>
      </w:r>
      <w:r>
        <w:rPr>
          <w:rFonts w:ascii="Arial" w:eastAsia="Arial" w:hAnsi="Arial" w:cs="Arial"/>
          <w:w w:val="87"/>
          <w:sz w:val="24"/>
          <w:szCs w:val="24"/>
        </w:rPr>
        <w:t>e</w:t>
      </w:r>
      <w:r>
        <w:rPr>
          <w:rFonts w:ascii="Arial" w:eastAsia="Arial" w:hAnsi="Arial" w:cs="Arial"/>
          <w:spacing w:val="38"/>
          <w:w w:val="87"/>
          <w:sz w:val="24"/>
          <w:szCs w:val="24"/>
        </w:rPr>
        <w:t xml:space="preserve"> </w:t>
      </w:r>
      <w:r>
        <w:rPr>
          <w:rFonts w:ascii="Arial" w:eastAsia="Arial" w:hAnsi="Arial" w:cs="Arial"/>
          <w:sz w:val="24"/>
          <w:szCs w:val="24"/>
        </w:rPr>
        <w:t>for</w:t>
      </w:r>
      <w:r>
        <w:rPr>
          <w:rFonts w:ascii="Arial" w:eastAsia="Arial" w:hAnsi="Arial" w:cs="Arial"/>
          <w:spacing w:val="-8"/>
          <w:sz w:val="24"/>
          <w:szCs w:val="24"/>
        </w:rPr>
        <w:t xml:space="preserve"> </w:t>
      </w:r>
      <w:r>
        <w:rPr>
          <w:rFonts w:ascii="Arial" w:eastAsia="Arial" w:hAnsi="Arial" w:cs="Arial"/>
          <w:w w:val="88"/>
          <w:sz w:val="24"/>
          <w:szCs w:val="24"/>
        </w:rPr>
        <w:t>a</w:t>
      </w:r>
      <w:r>
        <w:rPr>
          <w:rFonts w:ascii="Arial" w:eastAsia="Arial" w:hAnsi="Arial" w:cs="Arial"/>
          <w:spacing w:val="1"/>
          <w:w w:val="88"/>
          <w:sz w:val="24"/>
          <w:szCs w:val="24"/>
        </w:rPr>
        <w:t>t</w:t>
      </w:r>
      <w:r>
        <w:rPr>
          <w:rFonts w:ascii="Arial" w:eastAsia="Arial" w:hAnsi="Arial" w:cs="Arial"/>
          <w:w w:val="88"/>
          <w:sz w:val="24"/>
          <w:szCs w:val="24"/>
        </w:rPr>
        <w:t>torneys</w:t>
      </w:r>
      <w:r>
        <w:rPr>
          <w:rFonts w:ascii="Arial" w:eastAsia="Arial" w:hAnsi="Arial" w:cs="Arial"/>
          <w:spacing w:val="7"/>
          <w:w w:val="88"/>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2"/>
          <w:sz w:val="24"/>
          <w:szCs w:val="24"/>
        </w:rPr>
        <w:t xml:space="preserve"> </w:t>
      </w:r>
      <w:r>
        <w:rPr>
          <w:rFonts w:ascii="Arial" w:eastAsia="Arial" w:hAnsi="Arial" w:cs="Arial"/>
          <w:w w:val="82"/>
          <w:sz w:val="24"/>
          <w:szCs w:val="24"/>
        </w:rPr>
        <w:t xml:space="preserve">use </w:t>
      </w:r>
      <w:r>
        <w:rPr>
          <w:rFonts w:ascii="Arial" w:eastAsia="Arial" w:hAnsi="Arial" w:cs="Arial"/>
          <w:sz w:val="24"/>
          <w:szCs w:val="24"/>
        </w:rPr>
        <w:t>for</w:t>
      </w:r>
      <w:r>
        <w:rPr>
          <w:rFonts w:ascii="Arial" w:eastAsia="Arial" w:hAnsi="Arial" w:cs="Arial"/>
          <w:spacing w:val="-10"/>
          <w:sz w:val="24"/>
          <w:szCs w:val="24"/>
        </w:rPr>
        <w:t xml:space="preserve"> </w:t>
      </w:r>
      <w:r>
        <w:rPr>
          <w:rFonts w:ascii="Arial" w:eastAsia="Arial" w:hAnsi="Arial" w:cs="Arial"/>
          <w:w w:val="90"/>
          <w:sz w:val="24"/>
          <w:szCs w:val="24"/>
        </w:rPr>
        <w:t>arbitration</w:t>
      </w:r>
      <w:r>
        <w:rPr>
          <w:rFonts w:ascii="Arial" w:eastAsia="Arial" w:hAnsi="Arial" w:cs="Arial"/>
          <w:spacing w:val="33"/>
          <w:w w:val="90"/>
          <w:sz w:val="24"/>
          <w:szCs w:val="24"/>
        </w:rPr>
        <w:t xml:space="preserve"> </w:t>
      </w:r>
      <w:r>
        <w:rPr>
          <w:rFonts w:ascii="Arial" w:eastAsia="Arial" w:hAnsi="Arial" w:cs="Arial"/>
          <w:w w:val="90"/>
          <w:sz w:val="24"/>
          <w:szCs w:val="24"/>
        </w:rPr>
        <w:t>and</w:t>
      </w:r>
      <w:r>
        <w:rPr>
          <w:rFonts w:ascii="Arial" w:eastAsia="Arial" w:hAnsi="Arial" w:cs="Arial"/>
          <w:spacing w:val="-16"/>
          <w:w w:val="90"/>
          <w:sz w:val="24"/>
          <w:szCs w:val="24"/>
        </w:rPr>
        <w:t xml:space="preserve"> </w:t>
      </w:r>
      <w:r>
        <w:rPr>
          <w:rFonts w:ascii="Arial" w:eastAsia="Arial" w:hAnsi="Arial" w:cs="Arial"/>
          <w:w w:val="90"/>
          <w:sz w:val="24"/>
          <w:szCs w:val="24"/>
        </w:rPr>
        <w:t>depositions. Out</w:t>
      </w:r>
      <w:r>
        <w:rPr>
          <w:rFonts w:ascii="Arial" w:eastAsia="Arial" w:hAnsi="Arial" w:cs="Arial"/>
          <w:spacing w:val="11"/>
          <w:w w:val="90"/>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w w:val="86"/>
          <w:sz w:val="24"/>
          <w:szCs w:val="24"/>
        </w:rPr>
        <w:t>town</w:t>
      </w:r>
      <w:r>
        <w:rPr>
          <w:rFonts w:ascii="Arial" w:eastAsia="Arial" w:hAnsi="Arial" w:cs="Arial"/>
          <w:spacing w:val="43"/>
          <w:w w:val="86"/>
          <w:sz w:val="24"/>
          <w:szCs w:val="24"/>
        </w:rPr>
        <w:t xml:space="preserve"> </w:t>
      </w:r>
      <w:r>
        <w:rPr>
          <w:rFonts w:ascii="Arial" w:eastAsia="Arial" w:hAnsi="Arial" w:cs="Arial"/>
          <w:w w:val="86"/>
          <w:sz w:val="24"/>
          <w:szCs w:val="24"/>
        </w:rPr>
        <w:t>members</w:t>
      </w:r>
      <w:r>
        <w:rPr>
          <w:rFonts w:ascii="Arial" w:eastAsia="Arial" w:hAnsi="Arial" w:cs="Arial"/>
          <w:spacing w:val="12"/>
          <w:w w:val="86"/>
          <w:sz w:val="24"/>
          <w:szCs w:val="24"/>
        </w:rPr>
        <w:t xml:space="preserve"> </w:t>
      </w:r>
      <w:r>
        <w:rPr>
          <w:rFonts w:ascii="Arial" w:eastAsia="Arial" w:hAnsi="Arial" w:cs="Arial"/>
          <w:w w:val="86"/>
          <w:sz w:val="24"/>
          <w:szCs w:val="24"/>
        </w:rPr>
        <w:t>also</w:t>
      </w:r>
      <w:r>
        <w:rPr>
          <w:rFonts w:ascii="Arial" w:eastAsia="Arial" w:hAnsi="Arial" w:cs="Arial"/>
          <w:spacing w:val="7"/>
          <w:w w:val="86"/>
          <w:sz w:val="24"/>
          <w:szCs w:val="24"/>
        </w:rPr>
        <w:t xml:space="preserve"> </w:t>
      </w:r>
      <w:r>
        <w:rPr>
          <w:rFonts w:ascii="Arial" w:eastAsia="Arial" w:hAnsi="Arial" w:cs="Arial"/>
          <w:w w:val="86"/>
          <w:sz w:val="24"/>
          <w:szCs w:val="24"/>
        </w:rPr>
        <w:t>use</w:t>
      </w:r>
      <w:r>
        <w:rPr>
          <w:rFonts w:ascii="Arial" w:eastAsia="Arial" w:hAnsi="Arial" w:cs="Arial"/>
          <w:spacing w:val="-13"/>
          <w:w w:val="86"/>
          <w:sz w:val="24"/>
          <w:szCs w:val="24"/>
        </w:rPr>
        <w:t xml:space="preserve"> </w:t>
      </w:r>
      <w:r>
        <w:rPr>
          <w:rFonts w:ascii="Arial" w:eastAsia="Arial" w:hAnsi="Arial" w:cs="Arial"/>
          <w:w w:val="86"/>
          <w:sz w:val="24"/>
          <w:szCs w:val="24"/>
        </w:rPr>
        <w:t>the</w:t>
      </w:r>
      <w:r>
        <w:rPr>
          <w:rFonts w:ascii="Arial" w:eastAsia="Arial" w:hAnsi="Arial" w:cs="Arial"/>
          <w:spacing w:val="6"/>
          <w:w w:val="86"/>
          <w:sz w:val="24"/>
          <w:szCs w:val="24"/>
        </w:rPr>
        <w:t xml:space="preserve"> </w:t>
      </w:r>
      <w:r>
        <w:rPr>
          <w:rFonts w:ascii="Arial" w:eastAsia="Arial" w:hAnsi="Arial" w:cs="Arial"/>
          <w:w w:val="86"/>
          <w:sz w:val="24"/>
          <w:szCs w:val="24"/>
        </w:rPr>
        <w:t>space.</w:t>
      </w:r>
    </w:p>
    <w:p w:rsidR="002C647B" w:rsidRDefault="002C647B" w:rsidP="002C647B">
      <w:pPr>
        <w:spacing w:before="15" w:line="260" w:lineRule="exact"/>
        <w:rPr>
          <w:sz w:val="26"/>
          <w:szCs w:val="26"/>
        </w:rPr>
      </w:pPr>
    </w:p>
    <w:p w:rsidR="002C647B" w:rsidRDefault="002C647B" w:rsidP="002C647B">
      <w:pPr>
        <w:ind w:left="220" w:right="-20"/>
      </w:pPr>
      <w:r>
        <w:rPr>
          <w:noProof/>
        </w:rPr>
        <w:drawing>
          <wp:inline distT="0" distB="0" distL="0" distR="0" wp14:anchorId="0196A669" wp14:editId="0B7AC411">
            <wp:extent cx="982980" cy="30480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82980" cy="304800"/>
                    </a:xfrm>
                    <a:prstGeom prst="rect">
                      <a:avLst/>
                    </a:prstGeom>
                    <a:noFill/>
                    <a:ln>
                      <a:noFill/>
                    </a:ln>
                  </pic:spPr>
                </pic:pic>
              </a:graphicData>
            </a:graphic>
          </wp:inline>
        </w:drawing>
      </w:r>
    </w:p>
    <w:p w:rsidR="002C647B" w:rsidRDefault="002C647B" w:rsidP="002C647B">
      <w:pPr>
        <w:spacing w:line="200" w:lineRule="exact"/>
      </w:pPr>
    </w:p>
    <w:p w:rsidR="002C647B" w:rsidRDefault="002C647B" w:rsidP="002C647B">
      <w:pPr>
        <w:spacing w:before="28"/>
        <w:ind w:left="615" w:right="-20"/>
        <w:rPr>
          <w:rFonts w:ascii="Arial" w:eastAsia="Arial" w:hAnsi="Arial" w:cs="Arial"/>
          <w:sz w:val="24"/>
          <w:szCs w:val="24"/>
        </w:rPr>
      </w:pPr>
      <w:r>
        <w:rPr>
          <w:rFonts w:asciiTheme="minorHAnsi" w:eastAsiaTheme="minorHAnsi" w:hAnsiTheme="minorHAnsi" w:cstheme="minorBidi"/>
          <w:noProof/>
          <w:sz w:val="22"/>
          <w:szCs w:val="22"/>
        </w:rPr>
        <mc:AlternateContent>
          <mc:Choice Requires="wpg">
            <w:drawing>
              <wp:anchor distT="0" distB="0" distL="114300" distR="114300" simplePos="0" relativeHeight="251653120" behindDoc="1" locked="0" layoutInCell="1" allowOverlap="1" wp14:anchorId="7FC0834F" wp14:editId="177A6FD1">
                <wp:simplePos x="0" y="0"/>
                <wp:positionH relativeFrom="page">
                  <wp:posOffset>1143000</wp:posOffset>
                </wp:positionH>
                <wp:positionV relativeFrom="paragraph">
                  <wp:posOffset>71755</wp:posOffset>
                </wp:positionV>
                <wp:extent cx="971550" cy="481330"/>
                <wp:effectExtent l="0" t="508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481330"/>
                          <a:chOff x="1800" y="113"/>
                          <a:chExt cx="1530" cy="758"/>
                        </a:xfrm>
                      </wpg:grpSpPr>
                      <pic:pic xmlns:pic="http://schemas.openxmlformats.org/drawingml/2006/picture">
                        <pic:nvPicPr>
                          <pic:cNvPr id="39" name="Picture 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1800" y="113"/>
                            <a:ext cx="1056" cy="4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850" y="390"/>
                            <a:ext cx="480"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90pt;margin-top:5.65pt;width:76.5pt;height:37.9pt;z-index:-251653120;mso-position-horizontal-relative:page" coordorigin="1800,113" coordsize="1530,7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P4vFYDAAA2CwAADgAAAGRycy9lMm9Eb2MueG1s7FZt&#10;b5swEP4+af8B8Z0CCQkvSlJlkFSTui3ayw9wjAGrgC3beamm/fedDaRtUqlT92lTkQDbZ5/vnufu&#10;7Nn1samtPRGSsnZu+1eebZEWs5y25dz+8X3tRLYlFWpzVLOWzO17Iu3rxft3swNPyIhVrM6JsEBJ&#10;K5MDn9uVUjxxXYkr0iB5xThpQVgw0SAFXVG6uUAH0N7U7sjzpu6BiZwLhomUMJp1Qnth9BcFwepL&#10;UUiirHpug23KfIX5bvXXXcxQUgrEK4p7M9ArrGgQbWHTk6oMKWTtBL1Q1VAsmGSFusKscVlRUEyM&#10;D+CN7515cyPYjhtfyuRQ8hNMAO0ZTq9Wiz/vN8Ki+dweA1MtaoAjs60FfQDnwMsE5twI/o1vROch&#10;NG8ZvpMgds/lul92k63t4RPLQR/aKWbAORai0SrAbetoOLg/cUCOysIwGIf+ZAJMYRAFkT8e9xzh&#10;CojUq/zIAzFIfX/c0YerVb/Yn8B0szScGPNdlHSbGkN7wxYzTnECbw8otC4AfTnwYJXaCWL3Spo/&#10;0tEgcbfjDnDPkaJbWlN1b+IY8NFGtfsNxRpn3XnETTxwA2K9qzUy7g2zujVI+2SYsVqWVqgtyVJy&#10;SAHACtYPQ0KwQ0VQLvWw5vCpFtN9Yse2pnxN61pTp9u9x5BFZ1H4DGhdhGcM7xrSqi5lBanBedbK&#10;inJpWyIhzZZABIqPuW/iBGLhViq9nY4Kk0Y/R9HS8+LRByedeKkTeOHKWcZB6ITeKgw8iJTUT3/p&#10;1X6Q7CQBGFCdcdrbCqMX1j6bM3116bLRZLW1R6Z2aKSMQcPfmAhDGhJtqxT4K4AN86CtBFG40s0C&#10;kOvHYfJJYGB+QFZzICHDXkyay/AfMsf3JtM+b8KpIXYIfggMIdUNYY2lG4A02GmQRnvwovNsmKJt&#10;bpnm23jyHBexF6+iVRQ4wWi6Ai6yzFmu08CZrv1wko2zNM38gYuK5jlptbq/p8Igy2qaD9EoRblN&#10;a9FRtDZP77h8mObqkHgwY6Bv+Hc0DvjDqG7C++9ViQBqX1fBN0OViDUc2iFdS/6bKjF6qxIvHK2j&#10;SJ+hcEiO4/78HKpEEPUnJJTMtyJxqiWvLhLmYgGXM1NO+oukvv097kP78XV38Rs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BmwZ//fAAAACQEAAA8AAABkcnMv&#10;ZG93bnJldi54bWxMj0FLw0AQhe+C/2EZwZvdrEENaTalFPVUBFtBeptmp0lodjdkt0n67x1Peps3&#10;83jzvWI1206MNITWOw1qkYAgV3nTulrD1/7tIQMRIjqDnXek4UoBVuXtTYG58ZP7pHEXa8EhLuSo&#10;oYmxz6UMVUMWw8L35Ph28oPFyHKopRlw4nDbycckeZYWW8cfGuxp01B13l2shvcJp3WqXsft+bS5&#10;HvZPH99bRVrf383rJYhIc/wzwy8+o0PJTEd/cSaIjnWWcJfIg0pBsCFNU14cNWQvCmRZyP8Nyh8A&#10;AAD//wMAUEsDBAoAAAAAAAAAIQDtfTTZuAsAALgLAAAUAAAAZHJzL21lZGlhL2ltYWdlMS5wbmeJ&#10;UE5HDQoaCgAAAA1JSERSAAAAbgAAADIIAwAAAIrJHkUAAAK4UExURf////7+/v39/fz8/Pv7+/X1&#10;9dTU1MPDw6ysrJ2dnZaWlpKSkpqamqKiorCwsMTExNjY2Pf39/n5+ebm5uPj4+Tk5Onp6fDw8KSk&#10;pIGBgVNTUzU1NScnJx8fHy8vLz8/P1paWoKCgqmpqerq6vPz88XFxb+/v8DAwMvLy93d3by8vGRk&#10;ZENDQzk5OTIyMi0tLSoqKisrKy4uLjMzMzo6OkFBQX5+fru7u+Hh4VJSUkBAQEZGRmVlZfT09MzM&#10;zIeHhyUlJSgoKDw8PCYmJiQkJIaGhvLy8tvb2x4eHklJSYuLi1FRUSIiIikpKSwsLFdXVz4+PrKy&#10;stzc3Dg4OE5OTo6OjkhISDAwMF9fX5ycnNPT08nJybOzs1hYWHV1dcrKyiMjI5eXl9nZ2fj4+O7u&#10;7omJiU9PT0tLS8fHx62trTExMWFhYejo6NXV1Xp6eq+vrzY2Nnh4ePr6+vHx8YqKihsbG0VFRezs&#10;7Pb29u3t7evr666urqurq0pKSlRUVJGRkc7Ozpubm6CgoODg4L6+vpmZmbGxsZ6enrS0tOXl5XBw&#10;cOfn56ioqE1NTXJycnZ2dl1dXWZmZn19fW5ublxcXFtbW29vb4CAgM/Pz7e3t4iIiHl5eaGhoYWF&#10;hXNzc2hoaF5eXmBgYGlpaZSUlCAgICEhIcbGxo+Pj9DQ0MHBwRwcHBgYGGJiYnt7ex0dHTQ0NG1t&#10;bb29vd/f3+Li4tbW1piYmHFxcaampnx8fNHR0Z+fn8jIyGdnZz09PTc3N42Njc3NzaWlpUJCQqOj&#10;o9ra2rq6uoODg7W1tRkZGYSEhJOTk97e3kxMTFBQUKqqqpCQkLa2ttLS0kRERMLCwlVVVTs7O39/&#10;f7m5ue/v70dHR7i4uJWVldfX16enp4yMjGNjY1lZWRcXF3d3d1ZWVhoaGmpqanR0dGxsbIaH5wMA&#10;AAABYktHRACIBR1IAAAACXBIWXMAAA7EAAAOxAGVKw4bAAAImUlEQVRYhe3Y+1cTVx4A8DuP+KaS&#10;IRAhEwRC5SGQCVAK8nCGG0E0gygIKFpSgqgsAgaKCSAPEdTyUFeUViogJVq7sohQRK1WWx+rdNmV&#10;inX7WLvb7u6/sXcSIMEM9hfcs+fs3nM4hJnL/eTO/X7vYwD43ynYrPLaLdyhvG7axhHW8to5AcNw&#10;hwv4lDl9d/45UrJg4aLFS5Yuc3ljuasUs3KUm8zdQz7vnvAkJW4rPL0UtNJ7pY+vn8r6UDH/N1cF&#10;BAbNN4cwEgSvDgkNUzO0Jjwi8q2otwFBkiA6Zk1s3GKAOjq/HBafsDaMZmlOnRihoaE2dp0siSBB&#10;csR6mLJh/jmg8tyo4zlWmbopjaE5fr3XZndAgi3pWk3GVkAQ88gJA0ckZ2ZxMDR7W/D2nB0702k2&#10;5J3tjhw+Kx9+NUNedV/g/HOz9Lw25d08AwD5uwq0tGL3ntfHYdF7CyG//jdFBpwkpPuKlTytC7Zz&#10;JEnMynzxuUe8gmjvoksKIVO6X2IkSZIqK3+PhnoHDsenquFTTU2lv63F6batAzzt2O/PyVWsFaIf&#10;xf82NqwwPMDOSZM8VAdM5DRHGE1yVZGHPJ6wc0KeGvz9TbY/TGVmj8r8eGpOrsrG4Vau+mCN18ac&#10;aa4WeNTVH6qSSW1TG+qEseHwocbGgGTbZEdMN2Suy80TXABkOU1HXI7mJQFMGHVn7thRNHZh7zcb&#10;BA/b17J37yIZZuNa25rKj5/IPvnbqmSJ0BOgClwadSq7/fSZjvoPyowoSRqql9Vu/TDhyNnOj97E&#10;CJKoqz7X1d1zvrf448PHgBiHmQMUNN+38UM3yto9oSDYysVmxKgtWq3+vfaPijCCMFIXztFKHctq&#10;dTDr4icSNBlcivH+9HeX1xbquf7NOCGtvFgALXqW1f9+4Mqgwbl7wiO5GpvF0YUVJUNAGD/bQiRw&#10;LJ+aymt4pZbjwtPrUEaUDXeimU7LcH0sx6w5mY8e+XKfdMhlDfBavrgJdf6zGp5hLTynpzXM8UEK&#10;cxo+9PhV/Rk6nlGPfDYYLSVwRw5GZIz0v9MaoYF0sBzHmq+dttChNZ2jpzJLOXXm9STCyvGQS4/N&#10;vnETB7LPb7F85snRLp/brKXmC6kzh6743/HUMTxn0WS0uKN0cOC0u7fJSKw2U00zd4MwkBf3JdTu&#10;XCEB5nMxvLb0q3uYjeMi2tfdDzITIC+MYdQPXDHVwxo9nRUjwZxmQDR6RsnNXbchy2kKV8bUBmLW&#10;DlrHjoHdZhOF79gfwTI3XAEY9glV/uHUFglJBWxlWMWuQGDl2JRO1+Z8CUU27NDQ3u0lUqNU/uhL&#10;HoaYgNPoCbEJmg9f8UoM52g91/Nugko6w4V1oqgBg+cGWOZxHQBjxZcLUh4nGQhsgQvDDnhesHH6&#10;niOkEPakawsPC0dQ0uKg9iCvT1RRuDOHoXTC5MvbFErI8frSrwMqATkVmX+8iIIHvP1gADL77wPc&#10;3/WT3Jxo4b/GxhHnu8fG9Y0GGoQYI/PGeTbiUQJKAPCnFF4bGdiMiXIEKT1wr6Q8A8WzOqLgi6J4&#10;wj5FT3HFaNGlyuRyice+P5c0LStm4Ayn7Hgyw8HCrqqgvHvJURM8G/rN0FwcGtNjCzueTqrRBH0+&#10;pxIT40gSN5RFX/jKt7j/io8j5zs8w9HePbuqW/zGTyYibrBBhEM/KOEI0khRF5ZEcpw29tkwEOeA&#10;27dekampGh4VR26fwRrNiON4htGgwtO0/rYTJ6wYEtVY0JgqCX097MBw/WkdVOy+KcoRJpXLCYWG&#10;1alj14TOxTGKtIqJiYmK2NiQmgvuIpzH9YebHz5xFxYEjBzr6OOY8GBcjMOe173PcqlhoV+3rfaa&#10;g6NT/5I9csZarhRv93DicHDzbFrpZPl93LoAkY2choMrPMQ4cPVBAYQTXXuGzAlHHCLTkWPD+gef&#10;V1ZWmp/L5WUGI4E5cQtHNTr62VEbBxbzGo5tHBPl7nWHQP3l7/JxsMVvLk5IBFTctwfmfmA2vRQp&#10;Arc8yhtqOqa5esTB7++Jcj+0p9F9o2Wo7bwf5+R80WJJEJfqy88+TjbjTnMK6h3iVh+aWl4/VqI9&#10;4OIhce7ESlr5AEfT6pZxMc7VT+hdLuKwZT6Jt1vz8kW4hL9mQWbiGZq7SCrpSafAVcvn5jyNRgK/&#10;tFWMG9rBw7CuSwK3Lo3tC3WXiHB5LlloJ7apTopWo8qlNXqetgyKJgJ6mCvpvn65EYD6F8zLkYl2&#10;Es+/4Vjv9u+EhqMGeMukBDhzuOl6Kc3Tio29xbXHeyYGOHay54445/riLaj1enxz4bYaxexEoKy7&#10;InI4Xc2HxS1Z1bT2IA/Tek0vr3fCDAaKLq+BaO4Kn/SKREcFno1ZPCY6iYGrHa0sPfnThkftCijG&#10;Afe4W6w+cVNHV2YhDXsaDaLLa1Ju8d8Qw9GQ5nma7WvDjNYjiRIe3CBw9zu8Lezf7wPswKq4T1Et&#10;nU6nSdVavJ+hBWjhzxGWX54tsHI4KFv+0y8QQr2WZjntxWOk894P5SHlMej7c5pFp0eFTtu5ZA8K&#10;BgK4jbzo9qwSjiR1187EdR+qA4SkueUf6YwOlj49W/t53Jm7P2Bgwa62uPN3G4y2HbShaFHU09I+&#10;ncVy63xtTjzhvJO2bufznzzuaj2YWZHSWvPP74U9F+LKSn4c//a6wMnu7G0Zz5WhgANBTf/amVHT&#10;u/R6sl/L3oRmHLgNvuF3LcFM2PbrGCi6U9u7O6O1te1Ggz8Q27hbVyCj1CSRLVjlWhkvlQqHAqEY&#10;jWgbbwsB4aN1W0tSJolEYpJSRgNFGYmZezMHBFJoSahiIAnRYwKwfS8MizfLnlP49ObfVnXmw1Q1&#10;3OHYgdmPRsJvzH6UsFd11mZedKBHIay0v3q6mXofMrueY0P2FyZi2vSRzKEF+1X77VeUl1tyvi7C&#10;Yf8pzqHqK2v8v/x3lH8DWBLIEldE02wAAAAASUVORK5CYIJQSwMECgAAAAAAAAAhAMcn3UcSBgAA&#10;EgYAABUAAABkcnMvbWVkaWEvaW1hZ2UyLmpwZWf/2P/gABBKRklGAAEBAQBgAGAAAP/bAEMAAwIC&#10;AwICAwMDAwQDAwQFCAUFBAQFCgcHBggMCgwMCwoLCw0OEhANDhEOCwsQFhARExQVFRUMDxcYFhQY&#10;EhQVFP/bAEMBAwQEBQQFCQUFCRQNCw0UFBQUFBQUFBQUFBQUFBQUFBQUFBQUFBQUFBQUFBQUFBQU&#10;FBQUFBQUFBQUFBQUFBQUFP/AABEIADMAM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etreXxlPPcXE5TTkfZFEn8dWD4C00fxyViSa63hL4&#10;eahqkMfmPbx70Sqvwn+M2m/EfTY1eSO11ZE/f22f/Qa644WrOjLEQjeCdmcU8bQhiI4ScrTkrpHT&#10;nwHpo/56Uh8CaavaSugeVI4nduUWvj/41/HPVtb1+80rSrj7Dp9o7w74/vyOvFdOX5fWzGryU9Lb&#10;s87Ns5w+T0vbVtb7JdT6fk8C6VJjIk/Oql54X/sG2lvtLnkjmi+d0k+5JivkfwL8dvEvgueUCX+0&#10;YX/5ZXX3d34Yr6Q+Ffi+78Y6Bf3l5JJO8qfM8f8Aqk/2Vz81duY5JiMDGU5tOPc4sp4kwuazjSgm&#10;p9UzsU+IemhF8z/WY+b696K86mt/3z/7xor54+rOp1S4tI/h3qD3kEk9rs/epH9+viO5uE0jWJJt&#10;KuJNkT/upv46+9PD9nFc6XJC/wC8R/kZK+OvjF4M0/wV4ru7Swkk2b9/kv8AJsX/AGcV95wtWhzz&#10;oz66+R+W8b4eryUsTC1o6eZoaP8AtF+L9Ns/s015FfQ7Nn7/AO/XnGoXj3t5cXL/AH5nd2/4FVfr&#10;j0oH0r72jhKNCUp0YpX3sflmIx2IxUYwrVHJLa5Ys4/tNxHD/ffZX3poVvFpvg/T4Uj2Ilkvyf8A&#10;Aa+P/g54PuPFnjzT4Uj/AHFu6XMr/wCyjbq+yLz93p8if3E2V8FxTiIc9Ol21Z+p8C4SdOlVxE+t&#10;or5Hn73Hzt9aKrSffb6mivgz9SO50zxJa6Lo/wBpu5PLhT7z15N8Y/iP8OPFFnsmjk1bUIv9W9vH&#10;sdP++8V6Lp0rae89pKQk0T7WV6x9c+HfhLxJJ515p8cc/wDfj216uX4jD0avPW5tOsWeBnOExuLw&#10;8qWH5LPdSR8dybJJJNn7tP4Urc8KeB9Y8a38dnp1nI/95/4Er6c0/wCC/gq2uPO+x+Zs/gk216Bp&#10;8mn6JZx21hbxwQp/BHX2mJ4ppcn+zU235n51hOCKtSfPi6iS7R3MP4Z/DOy+Gfh/7ND+/vZfnuZv&#10;9qtzVLj/AEe4/wByo7jVPNrL1TUEis5P3lfnVWrOvOVWtK7Z+t4fD0sLSjRoxslsctJ99vqaK6FP&#10;A+qyorrH8rDcPoaKzOk6zxrpdpcKk7wIZtn+sAw35iuI+yx+h/76NFFAB9lj9D/30aT7LH5vQ/8A&#10;fRoooAk+yx+h/wC+jW34T0u0l1TMlukhRlK7xnH50UUAejgDA4ooooA//9lQSwECLQAUAAYACAAA&#10;ACEAPfyuaBQBAABHAgAAEwAAAAAAAAAAAAAAAAAAAAAAW0NvbnRlbnRfVHlwZXNdLnhtbFBLAQIt&#10;ABQABgAIAAAAIQA4/SH/1gAAAJQBAAALAAAAAAAAAAAAAAAAAEUBAABfcmVscy8ucmVsc1BLAQIt&#10;ABQABgAIAAAAIQCP8/i8VgMAADYLAAAOAAAAAAAAAAAAAAAAAEQCAABkcnMvZTJvRG9jLnhtbFBL&#10;AQItABQABgAIAAAAIQCMmn+7yAAAAKYBAAAZAAAAAAAAAAAAAAAAAMYFAABkcnMvX3JlbHMvZTJv&#10;RG9jLnhtbC5yZWxzUEsBAi0AFAAGAAgAAAAhABmwZ//fAAAACQEAAA8AAAAAAAAAAAAAAAAAxQYA&#10;AGRycy9kb3ducmV2LnhtbFBLAQItAAoAAAAAAAAAIQDtfTTZuAsAALgLAAAUAAAAAAAAAAAAAAAA&#10;ANEHAABkcnMvbWVkaWEvaW1hZ2UxLnBuZ1BLAQItAAoAAAAAAAAAIQDHJ91HEgYAABIGAAAVAAAA&#10;AAAAAAAAAAAAALsTAABkcnMvbWVkaWEvaW1hZ2UyLmpwZWdQSwUGAAAAAAcABwC/AQAAA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1800;top:113;width:1056;height: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h2UPBAAAA2wAAAA8AAABkcnMvZG93bnJldi54bWxEj0GLwjAUhO8L/ofwhL2tqYqi1ShSVtDj&#10;WhG8PZpnU2xeapPV7r83woLHYWa+YZbrztbiTq2vHCsYDhIQxIXTFZcKjvn2awbCB2SNtWNS8Ece&#10;1qvexxJT7R78Q/dDKEWEsE9RgQmhSaX0hSGLfuAa4uhdXGsxRNmWUrf4iHBby1GSTKXFiuOCwYYy&#10;Q8X18Gsj5Xw71dnMJ9Vuok0mh8d93n0r9dnvNgsQgbrwDv+3d1rBeA6vL/EHyN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Wh2UPBAAAA2wAAAA8AAAAAAAAAAAAAAAAAnwIA&#10;AGRycy9kb3ducmV2LnhtbFBLBQYAAAAABAAEAPcAAACNAwAAAAA=&#10;">
                  <v:imagedata r:id="rId59" o:title=""/>
                </v:shape>
                <v:shape id="Picture 29" o:spid="_x0000_s1028" type="#_x0000_t75" style="position:absolute;left:2850;top:390;width:480;height: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vrzPAAAAA2wAAAA8AAABkcnMvZG93bnJldi54bWxET02LwjAQvS/4H8IIXhZN1UWkGqUo4l5X&#10;BfU2NGNTbCalibXurzeHhT0+3vdy3dlKtNT40rGC8SgBQZw7XXKh4HTcDecgfEDWWDkmBS/ysF71&#10;PpaYavfkH2oPoRAxhH2KCkwIdSqlzw1Z9CNXE0fu5hqLIcKmkLrBZwy3lZwkyUxaLDk2GKxpYyi/&#10;Hx5WwWR6Mfvt+Xj9bWcZdm5XftbZRqlBv8sWIAJ14V/85/7WCr7i+vgl/gC5e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a+vM8AAAADbAAAADwAAAAAAAAAAAAAAAACfAgAA&#10;ZHJzL2Rvd25yZXYueG1sUEsFBgAAAAAEAAQA9wAAAIwDAAAAAA==&#10;">
                  <v:imagedata r:id="rId60" o:title=""/>
                </v:shape>
                <w10:wrap anchorx="page"/>
              </v:group>
            </w:pict>
          </mc:Fallback>
        </mc:AlternateContent>
      </w:r>
      <w:r>
        <w:rPr>
          <w:rFonts w:ascii="Arial" w:eastAsia="Arial" w:hAnsi="Arial" w:cs="Arial"/>
          <w:sz w:val="24"/>
          <w:szCs w:val="24"/>
        </w:rPr>
        <w:t>•</w:t>
      </w:r>
    </w:p>
    <w:p w:rsidR="002C647B" w:rsidRDefault="002C647B" w:rsidP="002C647B">
      <w:pPr>
        <w:spacing w:before="86"/>
        <w:ind w:left="2424" w:right="-20"/>
      </w:pPr>
      <w:r>
        <w:rPr>
          <w:rFonts w:asciiTheme="minorHAnsi" w:eastAsiaTheme="minorHAnsi" w:hAnsiTheme="minorHAnsi" w:cstheme="minorBidi"/>
          <w:noProof/>
          <w:sz w:val="22"/>
          <w:szCs w:val="22"/>
        </w:rPr>
        <w:drawing>
          <wp:anchor distT="0" distB="0" distL="114300" distR="114300" simplePos="0" relativeHeight="251658240" behindDoc="1" locked="0" layoutInCell="1" allowOverlap="1" wp14:anchorId="4F205541" wp14:editId="26737E86">
            <wp:simplePos x="0" y="0"/>
            <wp:positionH relativeFrom="page">
              <wp:posOffset>2514600</wp:posOffset>
            </wp:positionH>
            <wp:positionV relativeFrom="paragraph">
              <wp:posOffset>54610</wp:posOffset>
            </wp:positionV>
            <wp:extent cx="305435" cy="30607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05435" cy="3060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37C9A157" wp14:editId="4D3F4518">
            <wp:simplePos x="0" y="0"/>
            <wp:positionH relativeFrom="page">
              <wp:posOffset>2865755</wp:posOffset>
            </wp:positionH>
            <wp:positionV relativeFrom="paragraph">
              <wp:posOffset>54610</wp:posOffset>
            </wp:positionV>
            <wp:extent cx="311150" cy="30607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1150" cy="30607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sz w:val="22"/>
          <w:szCs w:val="22"/>
        </w:rPr>
        <w:drawing>
          <wp:anchor distT="0" distB="0" distL="114300" distR="114300" simplePos="0" relativeHeight="251660288" behindDoc="1" locked="0" layoutInCell="1" allowOverlap="1" wp14:anchorId="0F4A964B" wp14:editId="3B74764A">
            <wp:simplePos x="0" y="0"/>
            <wp:positionH relativeFrom="page">
              <wp:posOffset>3219450</wp:posOffset>
            </wp:positionH>
            <wp:positionV relativeFrom="paragraph">
              <wp:posOffset>54610</wp:posOffset>
            </wp:positionV>
            <wp:extent cx="305435" cy="30607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5435" cy="3060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DEAD3D0" wp14:editId="34CCD816">
            <wp:extent cx="312420" cy="304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2420" cy="304800"/>
                    </a:xfrm>
                    <a:prstGeom prst="rect">
                      <a:avLst/>
                    </a:prstGeom>
                    <a:noFill/>
                    <a:ln>
                      <a:noFill/>
                    </a:ln>
                  </pic:spPr>
                </pic:pic>
              </a:graphicData>
            </a:graphic>
          </wp:inline>
        </w:drawing>
      </w:r>
    </w:p>
    <w:p w:rsidR="002C647B" w:rsidRDefault="002C647B" w:rsidP="002C647B">
      <w:pPr>
        <w:spacing w:before="19" w:line="280" w:lineRule="exact"/>
        <w:rPr>
          <w:sz w:val="28"/>
          <w:szCs w:val="28"/>
        </w:rPr>
      </w:pPr>
    </w:p>
    <w:p w:rsidR="002C647B" w:rsidRDefault="002C647B" w:rsidP="002C647B">
      <w:pPr>
        <w:spacing w:line="260" w:lineRule="exact"/>
        <w:ind w:left="615" w:right="-20"/>
        <w:rPr>
          <w:rFonts w:ascii="Arial" w:eastAsia="Arial" w:hAnsi="Arial" w:cs="Arial"/>
          <w:sz w:val="24"/>
          <w:szCs w:val="24"/>
        </w:rPr>
      </w:pPr>
      <w:r>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14:anchorId="318A91B2" wp14:editId="2C041B01">
                <wp:simplePos x="0" y="0"/>
                <wp:positionH relativeFrom="page">
                  <wp:posOffset>1142365</wp:posOffset>
                </wp:positionH>
                <wp:positionV relativeFrom="paragraph">
                  <wp:posOffset>2540</wp:posOffset>
                </wp:positionV>
                <wp:extent cx="1457960" cy="419735"/>
                <wp:effectExtent l="8890" t="2540" r="0" b="63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960" cy="419735"/>
                          <a:chOff x="1799" y="4"/>
                          <a:chExt cx="2296" cy="661"/>
                        </a:xfrm>
                      </wpg:grpSpPr>
                      <wpg:grpSp>
                        <wpg:cNvPr id="31" name="Group 38"/>
                        <wpg:cNvGrpSpPr>
                          <a:grpSpLocks/>
                        </wpg:cNvGrpSpPr>
                        <wpg:grpSpPr bwMode="auto">
                          <a:xfrm>
                            <a:off x="1807" y="327"/>
                            <a:ext cx="674" cy="330"/>
                            <a:chOff x="1807" y="327"/>
                            <a:chExt cx="674" cy="330"/>
                          </a:xfrm>
                        </wpg:grpSpPr>
                        <wps:wsp>
                          <wps:cNvPr id="32" name="Freeform 39"/>
                          <wps:cNvSpPr>
                            <a:spLocks/>
                          </wps:cNvSpPr>
                          <wps:spPr bwMode="auto">
                            <a:xfrm>
                              <a:off x="1807" y="327"/>
                              <a:ext cx="674" cy="330"/>
                            </a:xfrm>
                            <a:custGeom>
                              <a:avLst/>
                              <a:gdLst>
                                <a:gd name="T0" fmla="+- 0 1807 1807"/>
                                <a:gd name="T1" fmla="*/ T0 w 674"/>
                                <a:gd name="T2" fmla="+- 0 327 327"/>
                                <a:gd name="T3" fmla="*/ 327 h 330"/>
                                <a:gd name="T4" fmla="+- 0 2482 1807"/>
                                <a:gd name="T5" fmla="*/ T4 w 674"/>
                                <a:gd name="T6" fmla="+- 0 327 327"/>
                                <a:gd name="T7" fmla="*/ 327 h 330"/>
                                <a:gd name="T8" fmla="+- 0 2482 1807"/>
                                <a:gd name="T9" fmla="*/ T8 w 674"/>
                                <a:gd name="T10" fmla="+- 0 657 327"/>
                                <a:gd name="T11" fmla="*/ 657 h 330"/>
                                <a:gd name="T12" fmla="+- 0 1807 1807"/>
                                <a:gd name="T13" fmla="*/ T12 w 674"/>
                                <a:gd name="T14" fmla="+- 0 657 327"/>
                                <a:gd name="T15" fmla="*/ 657 h 330"/>
                                <a:gd name="T16" fmla="+- 0 1807 1807"/>
                                <a:gd name="T17" fmla="*/ T16 w 674"/>
                                <a:gd name="T18" fmla="+- 0 327 327"/>
                                <a:gd name="T19" fmla="*/ 327 h 330"/>
                                <a:gd name="T20" fmla="+- 0 1879 1807"/>
                                <a:gd name="T21" fmla="*/ T20 w 674"/>
                                <a:gd name="T22" fmla="+- 0 327 327"/>
                                <a:gd name="T23" fmla="*/ 327 h 330"/>
                              </a:gdLst>
                              <a:ahLst/>
                              <a:cxnLst>
                                <a:cxn ang="0">
                                  <a:pos x="T1" y="T3"/>
                                </a:cxn>
                                <a:cxn ang="0">
                                  <a:pos x="T5" y="T7"/>
                                </a:cxn>
                                <a:cxn ang="0">
                                  <a:pos x="T9" y="T11"/>
                                </a:cxn>
                                <a:cxn ang="0">
                                  <a:pos x="T13" y="T15"/>
                                </a:cxn>
                                <a:cxn ang="0">
                                  <a:pos x="T17" y="T19"/>
                                </a:cxn>
                                <a:cxn ang="0">
                                  <a:pos x="T21" y="T23"/>
                                </a:cxn>
                              </a:cxnLst>
                              <a:rect l="0" t="0" r="r" b="b"/>
                              <a:pathLst>
                                <a:path w="674" h="330">
                                  <a:moveTo>
                                    <a:pt x="0" y="0"/>
                                  </a:moveTo>
                                  <a:lnTo>
                                    <a:pt x="675" y="0"/>
                                  </a:lnTo>
                                  <a:lnTo>
                                    <a:pt x="675" y="330"/>
                                  </a:lnTo>
                                  <a:lnTo>
                                    <a:pt x="0" y="330"/>
                                  </a:lnTo>
                                  <a:lnTo>
                                    <a:pt x="0" y="0"/>
                                  </a:lnTo>
                                  <a:lnTo>
                                    <a:pt x="72" y="0"/>
                                  </a:lnTo>
                                </a:path>
                              </a:pathLst>
                            </a:custGeom>
                            <a:noFill/>
                            <a:ln w="9906">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0"/>
                        <wpg:cNvGrpSpPr>
                          <a:grpSpLocks/>
                        </wpg:cNvGrpSpPr>
                        <wpg:grpSpPr bwMode="auto">
                          <a:xfrm>
                            <a:off x="1807" y="12"/>
                            <a:ext cx="2280" cy="300"/>
                            <a:chOff x="1807" y="12"/>
                            <a:chExt cx="2280" cy="300"/>
                          </a:xfrm>
                        </wpg:grpSpPr>
                        <wps:wsp>
                          <wps:cNvPr id="34" name="Freeform 41"/>
                          <wps:cNvSpPr>
                            <a:spLocks/>
                          </wps:cNvSpPr>
                          <wps:spPr bwMode="auto">
                            <a:xfrm>
                              <a:off x="1807" y="12"/>
                              <a:ext cx="2280" cy="300"/>
                            </a:xfrm>
                            <a:custGeom>
                              <a:avLst/>
                              <a:gdLst>
                                <a:gd name="T0" fmla="+- 0 1807 1807"/>
                                <a:gd name="T1" fmla="*/ T0 w 2280"/>
                                <a:gd name="T2" fmla="+- 0 12 12"/>
                                <a:gd name="T3" fmla="*/ 12 h 300"/>
                                <a:gd name="T4" fmla="+- 0 4087 1807"/>
                                <a:gd name="T5" fmla="*/ T4 w 2280"/>
                                <a:gd name="T6" fmla="+- 0 12 12"/>
                                <a:gd name="T7" fmla="*/ 12 h 300"/>
                                <a:gd name="T8" fmla="+- 0 4087 1807"/>
                                <a:gd name="T9" fmla="*/ T8 w 2280"/>
                                <a:gd name="T10" fmla="+- 0 312 12"/>
                                <a:gd name="T11" fmla="*/ 312 h 300"/>
                                <a:gd name="T12" fmla="+- 0 1807 1807"/>
                                <a:gd name="T13" fmla="*/ T12 w 2280"/>
                                <a:gd name="T14" fmla="+- 0 312 12"/>
                                <a:gd name="T15" fmla="*/ 312 h 300"/>
                                <a:gd name="T16" fmla="+- 0 1807 1807"/>
                                <a:gd name="T17" fmla="*/ T16 w 2280"/>
                                <a:gd name="T18" fmla="+- 0 12 12"/>
                                <a:gd name="T19" fmla="*/ 12 h 300"/>
                                <a:gd name="T20" fmla="+- 0 1879 1807"/>
                                <a:gd name="T21" fmla="*/ T20 w 2280"/>
                                <a:gd name="T22" fmla="+- 0 12 12"/>
                                <a:gd name="T23" fmla="*/ 12 h 300"/>
                              </a:gdLst>
                              <a:ahLst/>
                              <a:cxnLst>
                                <a:cxn ang="0">
                                  <a:pos x="T1" y="T3"/>
                                </a:cxn>
                                <a:cxn ang="0">
                                  <a:pos x="T5" y="T7"/>
                                </a:cxn>
                                <a:cxn ang="0">
                                  <a:pos x="T9" y="T11"/>
                                </a:cxn>
                                <a:cxn ang="0">
                                  <a:pos x="T13" y="T15"/>
                                </a:cxn>
                                <a:cxn ang="0">
                                  <a:pos x="T17" y="T19"/>
                                </a:cxn>
                                <a:cxn ang="0">
                                  <a:pos x="T21" y="T23"/>
                                </a:cxn>
                              </a:cxnLst>
                              <a:rect l="0" t="0" r="r" b="b"/>
                              <a:pathLst>
                                <a:path w="2280" h="300">
                                  <a:moveTo>
                                    <a:pt x="0" y="0"/>
                                  </a:moveTo>
                                  <a:lnTo>
                                    <a:pt x="2280" y="0"/>
                                  </a:lnTo>
                                  <a:lnTo>
                                    <a:pt x="2280" y="300"/>
                                  </a:lnTo>
                                  <a:lnTo>
                                    <a:pt x="0" y="300"/>
                                  </a:lnTo>
                                  <a:lnTo>
                                    <a:pt x="0" y="0"/>
                                  </a:lnTo>
                                  <a:lnTo>
                                    <a:pt x="72" y="0"/>
                                  </a:lnTo>
                                </a:path>
                              </a:pathLst>
                            </a:custGeom>
                            <a:noFill/>
                            <a:ln w="9906">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89.95pt;margin-top:.2pt;width:114.8pt;height:33.05pt;z-index:-251644928;mso-position-horizontal-relative:page" coordorigin="1799,4" coordsize="229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CEjQUAAJ8XAAAOAAAAZHJzL2Uyb0RvYy54bWzsWFFvo0YQfq/U/7DisVViFhNsUJzTKY6j&#10;Stf2pKM/YA3YoGKWLjhOWvW/d3aWhYXAxbpc+pREshfvMPvNN7M7H1x/eDzk5CERVcaLlUUvbYsk&#10;RcTjrNivrD/CzcXSIlXNipjlvEhW1lNSWR9ufvzh+lQGicNTnseJIOCkqIJTubLSui6D2ayK0uTA&#10;qkteJgVM7rg4sBouxX4WC3YC74d85ti2NztxEZeCR0lVwa9rNWndoP/dLonq33e7KqlJvrIAW42f&#10;Aj+38nN2c82CvWBlmkUNDPYNKA4sK2DR1tWa1YwcRfbM1SGLBK/4rr6M+GHGd7ssSjAGiIbag2ju&#10;BT+WGMs+OO3LliagdsDTN7uNfnv4LEgWr6w50FOwA+QIlyVwDeScyn0ANvei/FJ+FipCGH7i0Z8V&#10;TM+G8/J6r4zJ9vQrj8EfO9YcyXnciYN0AWGTR8zBU5uD5LEmEfxI3auF7wGWCOZc6i/mVypJUQqZ&#10;lLfRhe9bRM7qibvmXsfxPXWj51E5OWOBWhNxNrhUUHjRxqc5oAMOlm/NAV3aCwxm7ixUOJoIb+Gq&#10;WOYqEyzoGHh2U5RqDoa3TVIA+63qSqp6XUl9SVmZYKVWslw0nY6mcyOSRG5iMvcVo2imS6oy68mY&#10;OZVVUEHZvVhJ57PY0gF0Hqv6PuFYkezhU1WrsyCGEdZ53GyHEIpxd8jhWPj5gthEroUfKl371gxq&#10;R5n9NCOhTU5EpqLxqV0BIYYryDlp8945mmsjcCRNUtKWQGcExWF4ctylMwrqSptJUO44KNgzhqsJ&#10;UFClbXSToOCwNzxNgoLt2/oKl+OgaJ9172qUKmqSLm1GuaJ92qczaDIfUmcCWZ/6KWQm89PI+txP&#10;IzPpD6k3gazP/0QmqUn/ZCqdPv90ufBHC8wxMxA6U3Xfz8AEMsfkv4cMtu1eb0yW6r0aPRbNZoUR&#10;YVJy2NhoSl7JThECNugT4VxuQ3ABVnJnTxhDwqQxHsMvGqsOFEL9neOaQmDSN8Ve9qJzqlpCCJk6&#10;x7tMgfQO9BnmapWGHwFCaCiBhEVAAm3lPSwoWS1p1UNyWlnYSVIQBtB/5O8H/pCEHC3qQfuGtbrZ&#10;vDCtvIXiFdUE2OlZ/V2iL23VHHSTdlCUEOl5Vl9fcQEVCa76RrCuJAKLpWUEfjRbRcE3WZ4jaXkh&#10;efJ920OCKp5nsZyUHFViv73NBXlgoDy9jfxvstMzA4VXxOgsTVh814xrluVqjExIfyALmvxIgYDS&#10;8h/f9u+Wd0v3wnW8uwvXXq8vPm5u3QtvQxdX6/n69nZN/5XQqBukWRwnhUSnZS51z+v5jeBWArUV&#10;ur0oesFu8O95sLM+DCQZYtHfGB3oNNXypTKrgi2Pn6D9C650OzxnwCDl4m+LnECzr6zqryMTiUXy&#10;XwpQMD51XaiQGi9AR8ozTJgzW3OGFRG4Wlm1BUeHHN7W6sHgWIpsn8JKFNNa8I8gYHeZ1AeIT6Fq&#10;LkBE4aiRvV8Tl3AImAIboILHoYCWjxDfS2DLdoJVDg0Qa0yWjhTZjrMEaqTCntuIAkq8ldfDmzpt&#10;+ew2qM5xff1/iEtow4rOVly6eBrLwgEN+v3F5YsstnT0T4w3EZeYC0xqpwn7TRb0i0bcmZgdFgxA&#10;LukC6Gz6+sa1l+N61xQ4KC3HIA30zRgkU9pMQeoLm0lIprJBYTkGaaAs56M89YSlNBll6hXCchRZ&#10;n/kJZCbv08gGxE8+tJjsK2E5iqyfgHHKTPanGHuFrBzD5ZxR8j1VaeKC7fouKqfU8BuJSkwikaoS&#10;zh2pazrdqJSgUnhalnWzfb2o3DzTb528VM5as+aUQzWl1Gnfn1r1PCuNTXvQ32rJd135rivfRFfi&#10;K0x4C4x6uXljLV8zm9eoRLv36jf/AQAA//8DAFBLAwQUAAYACAAAACEARNBaht0AAAAHAQAADwAA&#10;AGRycy9kb3ducmV2LnhtbEyOwUrDQBRF94L/MDzBnZ1Em2hiJqUUdVUEW0HcTTOvSWjmTchMk/Tv&#10;fa50ebmXc0+xmm0nRhx860hBvIhAIFXOtFQr+Ny/3j2B8EGT0Z0jVHBBD6vy+qrQuXETfeC4C7Vg&#10;CPlcK2hC6HMpfdWg1X7heiTujm6wOnAcamkGPTHcdvI+ilJpdUv80OgeNw1Wp93ZKnib9LR+iF/G&#10;7em4uXzvk/evbYxK3d7M62cQAefwN4ZffVaHkp0O7kzGi47zY5bxVMESBNfLKEtAHBSkaQKyLOR/&#10;//IHAAD//wMAUEsBAi0AFAAGAAgAAAAhALaDOJL+AAAA4QEAABMAAAAAAAAAAAAAAAAAAAAAAFtD&#10;b250ZW50X1R5cGVzXS54bWxQSwECLQAUAAYACAAAACEAOP0h/9YAAACUAQAACwAAAAAAAAAAAAAA&#10;AAAvAQAAX3JlbHMvLnJlbHNQSwECLQAUAAYACAAAACEAFrZghI0FAACfFwAADgAAAAAAAAAAAAAA&#10;AAAuAgAAZHJzL2Uyb0RvYy54bWxQSwECLQAUAAYACAAAACEARNBaht0AAAAHAQAADwAAAAAAAAAA&#10;AAAAAADnBwAAZHJzL2Rvd25yZXYueG1sUEsFBgAAAAAEAAQA8wAAAPEIAAAAAA==&#10;">
                <v:group id="Group 38" o:spid="_x0000_s1027" style="position:absolute;left:1807;top:327;width:674;height:330" coordorigin="1807,327" coordsize="674,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9" o:spid="_x0000_s1028" style="position:absolute;left:1807;top:327;width:674;height:330;visibility:visible;mso-wrap-style:square;v-text-anchor:top" coordsize="67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8cicQA&#10;AADbAAAADwAAAGRycy9kb3ducmV2LnhtbESPQWvCQBSE7wX/w/KE3ppNFa3GbMRWCwUvrdX7I/ua&#10;hGTfhuw2if++WxA8DjPzDZNuR9OInjpXWVbwHMUgiHOrKy4UnL/fn1YgnEfW2FgmBVdysM0mDykm&#10;2g78Rf3JFyJA2CWooPS+TaR0eUkGXWRb4uD92M6gD7IrpO5wCHDTyFkcL6XBisNCiS29lZTXp1+j&#10;YBHv9n1N88/jejisDngcLy/7V6Uep+NuA8LT6O/hW/tDK5jP4P9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fHInEAAAA2wAAAA8AAAAAAAAAAAAAAAAAmAIAAGRycy9k&#10;b3ducmV2LnhtbFBLBQYAAAAABAAEAPUAAACJAwAAAAA=&#10;" path="m,l675,r,330l,330,,,72,e" filled="f" strokecolor="#6f6f6f" strokeweight=".78pt">
                    <v:path arrowok="t" o:connecttype="custom" o:connectlocs="0,327;675,327;675,657;0,657;0,327;72,327" o:connectangles="0,0,0,0,0,0"/>
                  </v:shape>
                </v:group>
                <v:group id="Group 40" o:spid="_x0000_s1029" style="position:absolute;left:1807;top:12;width:2280;height:300" coordorigin="1807,12" coordsize="228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30" style="position:absolute;left:1807;top:12;width:2280;height:300;visibility:visible;mso-wrap-style:square;v-text-anchor:top" coordsize="228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jN8UA&#10;AADbAAAADwAAAGRycy9kb3ducmV2LnhtbESPT2vCQBTE74LfYXmCt7qxFi2paygtFetJU0WPj+xr&#10;Epp9G7KbP/323YLgcZiZ3zDrZDCV6KhxpWUF81kEgjizuuRcwenr4+EZhPPIGivLpOCXHCSb8WiN&#10;sbY9H6lLfS4ChF2MCgrv61hKlxVk0M1sTRy8b9sY9EE2udQN9gFuKvkYRUtpsOSwUGBNbwVlP2lr&#10;FLjt++Vw+DzvsWuX53m7wss12is1nQyvLyA8Df4evrV3WsHiCf6/h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OM3xQAAANsAAAAPAAAAAAAAAAAAAAAAAJgCAABkcnMv&#10;ZG93bnJldi54bWxQSwUGAAAAAAQABAD1AAAAigMAAAAA&#10;" path="m,l2280,r,300l,300,,,72,e" filled="f" strokecolor="#6f6f6f" strokeweight=".78pt">
                    <v:path arrowok="t" o:connecttype="custom" o:connectlocs="0,12;2280,12;2280,312;0,312;0,12;72,12" o:connectangles="0,0,0,0,0,0"/>
                  </v:shape>
                </v:group>
                <w10:wrap anchorx="page"/>
              </v:group>
            </w:pict>
          </mc:Fallback>
        </mc:AlternateContent>
      </w:r>
      <w:r>
        <w:rPr>
          <w:rFonts w:ascii="Arial" w:eastAsia="Arial" w:hAnsi="Arial" w:cs="Arial"/>
          <w:position w:val="-2"/>
          <w:sz w:val="24"/>
          <w:szCs w:val="24"/>
        </w:rPr>
        <w:t>•</w:t>
      </w:r>
    </w:p>
    <w:p w:rsidR="002C647B" w:rsidRDefault="002C647B" w:rsidP="002C647B">
      <w:pPr>
        <w:spacing w:line="183" w:lineRule="exact"/>
        <w:ind w:left="1044" w:right="-20"/>
        <w:rPr>
          <w:rFonts w:ascii="Arial" w:eastAsia="Arial" w:hAnsi="Arial" w:cs="Arial"/>
          <w:sz w:val="24"/>
          <w:szCs w:val="24"/>
        </w:rPr>
      </w:pPr>
      <w:r>
        <w:rPr>
          <w:rFonts w:ascii="Arial" w:eastAsia="Arial" w:hAnsi="Arial" w:cs="Arial"/>
          <w:position w:val="-3"/>
          <w:sz w:val="24"/>
          <w:szCs w:val="24"/>
        </w:rPr>
        <w:t>Search</w:t>
      </w:r>
    </w:p>
    <w:p w:rsidR="002C647B" w:rsidRDefault="002C647B" w:rsidP="002C647B">
      <w:pPr>
        <w:spacing w:line="155" w:lineRule="exact"/>
        <w:ind w:left="984" w:right="-20"/>
        <w:rPr>
          <w:rFonts w:ascii="Arial" w:eastAsia="Arial" w:hAnsi="Arial" w:cs="Arial"/>
        </w:rPr>
      </w:pPr>
      <w:r>
        <w:rPr>
          <w:rFonts w:ascii="Arial" w:eastAsia="Arial" w:hAnsi="Arial" w:cs="Arial"/>
          <w:color w:val="202020"/>
          <w:spacing w:val="-1"/>
          <w:position w:val="1"/>
        </w:rPr>
        <w:t>G</w:t>
      </w:r>
      <w:r>
        <w:rPr>
          <w:rFonts w:ascii="Arial" w:eastAsia="Arial" w:hAnsi="Arial" w:cs="Arial"/>
          <w:color w:val="202020"/>
          <w:position w:val="1"/>
        </w:rPr>
        <w:t>O!</w:t>
      </w:r>
    </w:p>
    <w:p w:rsidR="002C647B" w:rsidRDefault="002C647B" w:rsidP="002C647B">
      <w:pPr>
        <w:spacing w:line="200" w:lineRule="exact"/>
      </w:pPr>
    </w:p>
    <w:p w:rsidR="002C647B" w:rsidRDefault="002C647B" w:rsidP="002C647B">
      <w:pPr>
        <w:spacing w:line="200" w:lineRule="exact"/>
      </w:pPr>
    </w:p>
    <w:p w:rsidR="002C647B" w:rsidRDefault="002C647B" w:rsidP="002C647B">
      <w:pPr>
        <w:spacing w:before="28"/>
        <w:ind w:left="819" w:right="199" w:hanging="204"/>
        <w:rPr>
          <w:rFonts w:ascii="Arial" w:eastAsia="Arial" w:hAnsi="Arial" w:cs="Arial"/>
          <w:sz w:val="24"/>
          <w:szCs w:val="24"/>
        </w:rPr>
      </w:pPr>
      <w:r>
        <w:rPr>
          <w:rFonts w:ascii="Arial" w:eastAsia="Arial" w:hAnsi="Arial" w:cs="Arial"/>
          <w:sz w:val="24"/>
          <w:szCs w:val="24"/>
        </w:rPr>
        <w:t>•</w:t>
      </w:r>
      <w:r>
        <w:rPr>
          <w:rFonts w:ascii="Arial" w:eastAsia="Arial" w:hAnsi="Arial" w:cs="Arial"/>
          <w:spacing w:val="54"/>
          <w:sz w:val="24"/>
          <w:szCs w:val="24"/>
        </w:rPr>
        <w:t xml:space="preserve"> </w:t>
      </w:r>
      <w:r>
        <w:rPr>
          <w:rFonts w:ascii="Arial" w:eastAsia="Arial" w:hAnsi="Arial" w:cs="Arial"/>
          <w:w w:val="117"/>
          <w:sz w:val="24"/>
          <w:szCs w:val="24"/>
        </w:rPr>
        <w:t>“It</w:t>
      </w:r>
      <w:r>
        <w:rPr>
          <w:rFonts w:ascii="Arial" w:eastAsia="Arial" w:hAnsi="Arial" w:cs="Arial"/>
          <w:spacing w:val="-16"/>
          <w:w w:val="117"/>
          <w:sz w:val="24"/>
          <w:szCs w:val="24"/>
        </w:rPr>
        <w:t xml:space="preserve"> </w:t>
      </w:r>
      <w:r>
        <w:rPr>
          <w:rFonts w:ascii="Arial" w:eastAsia="Arial" w:hAnsi="Arial" w:cs="Arial"/>
          <w:w w:val="86"/>
          <w:sz w:val="24"/>
          <w:szCs w:val="24"/>
        </w:rPr>
        <w:t>has</w:t>
      </w:r>
      <w:r>
        <w:rPr>
          <w:rFonts w:ascii="Arial" w:eastAsia="Arial" w:hAnsi="Arial" w:cs="Arial"/>
          <w:spacing w:val="-13"/>
          <w:w w:val="86"/>
          <w:sz w:val="24"/>
          <w:szCs w:val="24"/>
        </w:rPr>
        <w:t xml:space="preserve"> </w:t>
      </w:r>
      <w:r>
        <w:rPr>
          <w:rFonts w:ascii="Arial" w:eastAsia="Arial" w:hAnsi="Arial" w:cs="Arial"/>
          <w:w w:val="86"/>
          <w:sz w:val="24"/>
          <w:szCs w:val="24"/>
        </w:rPr>
        <w:t>been</w:t>
      </w:r>
      <w:r>
        <w:rPr>
          <w:rFonts w:ascii="Arial" w:eastAsia="Arial" w:hAnsi="Arial" w:cs="Arial"/>
          <w:spacing w:val="-8"/>
          <w:w w:val="86"/>
          <w:sz w:val="24"/>
          <w:szCs w:val="24"/>
        </w:rPr>
        <w:t xml:space="preserve"> </w:t>
      </w:r>
      <w:r>
        <w:rPr>
          <w:rFonts w:ascii="Arial" w:eastAsia="Arial" w:hAnsi="Arial" w:cs="Arial"/>
          <w:w w:val="86"/>
          <w:sz w:val="24"/>
          <w:szCs w:val="24"/>
        </w:rPr>
        <w:t>said</w:t>
      </w:r>
      <w:r>
        <w:rPr>
          <w:rFonts w:ascii="Arial" w:eastAsia="Arial" w:hAnsi="Arial" w:cs="Arial"/>
          <w:spacing w:val="7"/>
          <w:w w:val="86"/>
          <w:sz w:val="24"/>
          <w:szCs w:val="24"/>
        </w:rPr>
        <w:t xml:space="preserve"> </w:t>
      </w:r>
      <w:r>
        <w:rPr>
          <w:rFonts w:ascii="Arial" w:eastAsia="Arial" w:hAnsi="Arial" w:cs="Arial"/>
          <w:w w:val="86"/>
          <w:sz w:val="24"/>
          <w:szCs w:val="24"/>
        </w:rPr>
        <w:t>that</w:t>
      </w:r>
      <w:r>
        <w:rPr>
          <w:rFonts w:ascii="Arial" w:eastAsia="Arial" w:hAnsi="Arial" w:cs="Arial"/>
          <w:spacing w:val="14"/>
          <w:w w:val="86"/>
          <w:sz w:val="24"/>
          <w:szCs w:val="24"/>
        </w:rPr>
        <w:t xml:space="preserve"> </w:t>
      </w:r>
      <w:r>
        <w:rPr>
          <w:rFonts w:ascii="Arial" w:eastAsia="Arial" w:hAnsi="Arial" w:cs="Arial"/>
          <w:w w:val="86"/>
          <w:sz w:val="24"/>
          <w:szCs w:val="24"/>
        </w:rPr>
        <w:t>democracy</w:t>
      </w:r>
      <w:r>
        <w:rPr>
          <w:rFonts w:ascii="Arial" w:eastAsia="Arial" w:hAnsi="Arial" w:cs="Arial"/>
          <w:spacing w:val="38"/>
          <w:w w:val="86"/>
          <w:sz w:val="24"/>
          <w:szCs w:val="24"/>
        </w:rPr>
        <w:t xml:space="preserve"> </w:t>
      </w:r>
      <w:r>
        <w:rPr>
          <w:rFonts w:ascii="Arial" w:eastAsia="Arial" w:hAnsi="Arial" w:cs="Arial"/>
          <w:sz w:val="24"/>
          <w:szCs w:val="24"/>
        </w:rPr>
        <w:t>is</w:t>
      </w:r>
      <w:r>
        <w:rPr>
          <w:rFonts w:ascii="Arial" w:eastAsia="Arial" w:hAnsi="Arial" w:cs="Arial"/>
          <w:spacing w:val="-21"/>
          <w:sz w:val="24"/>
          <w:szCs w:val="24"/>
        </w:rPr>
        <w:t xml:space="preserve"> </w:t>
      </w:r>
      <w:r>
        <w:rPr>
          <w:rFonts w:ascii="Arial" w:eastAsia="Arial" w:hAnsi="Arial" w:cs="Arial"/>
          <w:w w:val="90"/>
          <w:sz w:val="24"/>
          <w:szCs w:val="24"/>
        </w:rPr>
        <w:t>the</w:t>
      </w:r>
      <w:r>
        <w:rPr>
          <w:rFonts w:ascii="Arial" w:eastAsia="Arial" w:hAnsi="Arial" w:cs="Arial"/>
          <w:spacing w:val="-10"/>
          <w:w w:val="90"/>
          <w:sz w:val="24"/>
          <w:szCs w:val="24"/>
        </w:rPr>
        <w:t xml:space="preserve"> </w:t>
      </w:r>
      <w:r>
        <w:rPr>
          <w:rFonts w:ascii="Arial" w:eastAsia="Arial" w:hAnsi="Arial" w:cs="Arial"/>
          <w:w w:val="90"/>
          <w:sz w:val="24"/>
          <w:szCs w:val="24"/>
        </w:rPr>
        <w:t>worst</w:t>
      </w:r>
      <w:r>
        <w:rPr>
          <w:rFonts w:ascii="Arial" w:eastAsia="Arial" w:hAnsi="Arial" w:cs="Arial"/>
          <w:spacing w:val="17"/>
          <w:w w:val="90"/>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rm</w:t>
      </w:r>
      <w:r>
        <w:rPr>
          <w:rFonts w:ascii="Arial" w:eastAsia="Arial" w:hAnsi="Arial" w:cs="Arial"/>
          <w:spacing w:val="-22"/>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w w:val="89"/>
          <w:sz w:val="24"/>
          <w:szCs w:val="24"/>
        </w:rPr>
        <w:t>government</w:t>
      </w:r>
      <w:r>
        <w:rPr>
          <w:rFonts w:ascii="Arial" w:eastAsia="Arial" w:hAnsi="Arial" w:cs="Arial"/>
          <w:spacing w:val="14"/>
          <w:w w:val="89"/>
          <w:sz w:val="24"/>
          <w:szCs w:val="24"/>
        </w:rPr>
        <w:t xml:space="preserve"> </w:t>
      </w:r>
      <w:r>
        <w:rPr>
          <w:rFonts w:ascii="Arial" w:eastAsia="Arial" w:hAnsi="Arial" w:cs="Arial"/>
          <w:w w:val="89"/>
          <w:sz w:val="24"/>
          <w:szCs w:val="24"/>
        </w:rPr>
        <w:t>except</w:t>
      </w:r>
      <w:r>
        <w:rPr>
          <w:rFonts w:ascii="Arial" w:eastAsia="Arial" w:hAnsi="Arial" w:cs="Arial"/>
          <w:spacing w:val="-6"/>
          <w:w w:val="89"/>
          <w:sz w:val="24"/>
          <w:szCs w:val="24"/>
        </w:rPr>
        <w:t xml:space="preserve"> </w:t>
      </w:r>
      <w:r>
        <w:rPr>
          <w:rFonts w:ascii="Arial" w:eastAsia="Arial" w:hAnsi="Arial" w:cs="Arial"/>
          <w:sz w:val="24"/>
          <w:szCs w:val="24"/>
        </w:rPr>
        <w:t>a</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9"/>
          <w:sz w:val="24"/>
          <w:szCs w:val="24"/>
        </w:rPr>
        <w:t xml:space="preserve"> </w:t>
      </w:r>
      <w:r>
        <w:rPr>
          <w:rFonts w:ascii="Arial" w:eastAsia="Arial" w:hAnsi="Arial" w:cs="Arial"/>
          <w:w w:val="87"/>
          <w:sz w:val="24"/>
          <w:szCs w:val="24"/>
        </w:rPr>
        <w:t>the</w:t>
      </w:r>
      <w:r>
        <w:rPr>
          <w:rFonts w:ascii="Arial" w:eastAsia="Arial" w:hAnsi="Arial" w:cs="Arial"/>
          <w:spacing w:val="2"/>
          <w:w w:val="87"/>
          <w:sz w:val="24"/>
          <w:szCs w:val="24"/>
        </w:rPr>
        <w:t xml:space="preserve"> </w:t>
      </w:r>
      <w:r>
        <w:rPr>
          <w:rFonts w:ascii="Arial" w:eastAsia="Arial" w:hAnsi="Arial" w:cs="Arial"/>
          <w:w w:val="87"/>
          <w:sz w:val="24"/>
          <w:szCs w:val="24"/>
        </w:rPr>
        <w:t>others</w:t>
      </w:r>
      <w:r>
        <w:rPr>
          <w:rFonts w:ascii="Arial" w:eastAsia="Arial" w:hAnsi="Arial" w:cs="Arial"/>
          <w:spacing w:val="2"/>
          <w:w w:val="87"/>
          <w:sz w:val="24"/>
          <w:szCs w:val="24"/>
        </w:rPr>
        <w:t xml:space="preserve"> </w:t>
      </w:r>
      <w:r>
        <w:rPr>
          <w:rFonts w:ascii="Arial" w:eastAsia="Arial" w:hAnsi="Arial" w:cs="Arial"/>
          <w:w w:val="87"/>
          <w:sz w:val="24"/>
          <w:szCs w:val="24"/>
        </w:rPr>
        <w:t>that</w:t>
      </w:r>
      <w:r>
        <w:rPr>
          <w:rFonts w:ascii="Arial" w:eastAsia="Arial" w:hAnsi="Arial" w:cs="Arial"/>
          <w:spacing w:val="10"/>
          <w:w w:val="87"/>
          <w:sz w:val="24"/>
          <w:szCs w:val="24"/>
        </w:rPr>
        <w:t xml:space="preserve"> </w:t>
      </w:r>
      <w:r>
        <w:rPr>
          <w:rFonts w:ascii="Arial" w:eastAsia="Arial" w:hAnsi="Arial" w:cs="Arial"/>
          <w:sz w:val="24"/>
          <w:szCs w:val="24"/>
        </w:rPr>
        <w:t xml:space="preserve">have </w:t>
      </w:r>
      <w:r>
        <w:rPr>
          <w:rFonts w:ascii="Arial" w:eastAsia="Arial" w:hAnsi="Arial" w:cs="Arial"/>
          <w:w w:val="84"/>
          <w:sz w:val="24"/>
          <w:szCs w:val="24"/>
        </w:rPr>
        <w:t>been</w:t>
      </w:r>
      <w:r>
        <w:rPr>
          <w:rFonts w:ascii="Arial" w:eastAsia="Arial" w:hAnsi="Arial" w:cs="Arial"/>
          <w:spacing w:val="4"/>
          <w:w w:val="84"/>
          <w:sz w:val="24"/>
          <w:szCs w:val="24"/>
        </w:rPr>
        <w:t xml:space="preserve"> </w:t>
      </w:r>
      <w:r>
        <w:rPr>
          <w:rFonts w:ascii="Arial" w:eastAsia="Arial" w:hAnsi="Arial" w:cs="Arial"/>
          <w:sz w:val="24"/>
          <w:szCs w:val="24"/>
        </w:rPr>
        <w:t>tried.”</w:t>
      </w:r>
      <w:r>
        <w:rPr>
          <w:rFonts w:ascii="Arial" w:eastAsia="Arial" w:hAnsi="Arial" w:cs="Arial"/>
          <w:spacing w:val="-19"/>
          <w:sz w:val="24"/>
          <w:szCs w:val="24"/>
        </w:rPr>
        <w:t xml:space="preserve"> </w:t>
      </w:r>
      <w:r>
        <w:rPr>
          <w:rFonts w:ascii="Arial" w:eastAsia="Arial" w:hAnsi="Arial" w:cs="Arial"/>
          <w:w w:val="94"/>
          <w:sz w:val="24"/>
          <w:szCs w:val="24"/>
        </w:rPr>
        <w:t>-Winston</w:t>
      </w:r>
      <w:r>
        <w:rPr>
          <w:rFonts w:ascii="Arial" w:eastAsia="Arial" w:hAnsi="Arial" w:cs="Arial"/>
          <w:spacing w:val="-3"/>
          <w:w w:val="94"/>
          <w:sz w:val="24"/>
          <w:szCs w:val="24"/>
        </w:rPr>
        <w:t xml:space="preserve"> </w:t>
      </w:r>
      <w:r>
        <w:rPr>
          <w:rFonts w:ascii="Arial" w:eastAsia="Arial" w:hAnsi="Arial" w:cs="Arial"/>
          <w:sz w:val="24"/>
          <w:szCs w:val="24"/>
        </w:rPr>
        <w:t>Churchill</w:t>
      </w:r>
    </w:p>
    <w:p w:rsidR="002C647B" w:rsidRDefault="002C647B" w:rsidP="002C647B">
      <w:pPr>
        <w:spacing w:before="8" w:line="150" w:lineRule="exact"/>
        <w:rPr>
          <w:sz w:val="15"/>
          <w:szCs w:val="15"/>
        </w:rPr>
      </w:pPr>
    </w:p>
    <w:p w:rsidR="002C647B" w:rsidRDefault="002C647B" w:rsidP="002C647B">
      <w:pPr>
        <w:spacing w:line="200" w:lineRule="exact"/>
      </w:pPr>
    </w:p>
    <w:p w:rsidR="002C647B" w:rsidRDefault="002C647B" w:rsidP="002C647B">
      <w:pPr>
        <w:ind w:left="429" w:right="-20"/>
        <w:rPr>
          <w:rFonts w:ascii="Arial" w:eastAsia="Arial" w:hAnsi="Arial" w:cs="Arial"/>
          <w:sz w:val="16"/>
          <w:szCs w:val="16"/>
        </w:rPr>
      </w:pPr>
      <w:r>
        <w:rPr>
          <w:rFonts w:ascii="Arial" w:eastAsia="Arial" w:hAnsi="Arial" w:cs="Arial"/>
          <w:color w:val="12548D"/>
          <w:spacing w:val="1"/>
          <w:sz w:val="16"/>
          <w:szCs w:val="16"/>
        </w:rPr>
        <w:t>Sa</w:t>
      </w:r>
      <w:r>
        <w:rPr>
          <w:rFonts w:ascii="Arial" w:eastAsia="Arial" w:hAnsi="Arial" w:cs="Arial"/>
          <w:color w:val="12548D"/>
          <w:spacing w:val="-1"/>
          <w:sz w:val="16"/>
          <w:szCs w:val="16"/>
        </w:rPr>
        <w:t>v</w:t>
      </w:r>
      <w:r>
        <w:rPr>
          <w:rFonts w:ascii="Arial" w:eastAsia="Arial" w:hAnsi="Arial" w:cs="Arial"/>
          <w:color w:val="12548D"/>
          <w:sz w:val="16"/>
          <w:szCs w:val="16"/>
        </w:rPr>
        <w:t>e</w:t>
      </w:r>
      <w:r>
        <w:rPr>
          <w:rFonts w:ascii="Arial" w:eastAsia="Arial" w:hAnsi="Arial" w:cs="Arial"/>
          <w:color w:val="12548D"/>
          <w:spacing w:val="7"/>
          <w:sz w:val="16"/>
          <w:szCs w:val="16"/>
        </w:rPr>
        <w:t xml:space="preserve"> </w:t>
      </w:r>
      <w:r>
        <w:rPr>
          <w:rFonts w:ascii="Arial" w:eastAsia="Arial" w:hAnsi="Arial" w:cs="Arial"/>
          <w:color w:val="12548D"/>
          <w:sz w:val="16"/>
          <w:szCs w:val="16"/>
        </w:rPr>
        <w:t>t</w:t>
      </w:r>
      <w:r>
        <w:rPr>
          <w:rFonts w:ascii="Arial" w:eastAsia="Arial" w:hAnsi="Arial" w:cs="Arial"/>
          <w:color w:val="12548D"/>
          <w:spacing w:val="1"/>
          <w:sz w:val="16"/>
          <w:szCs w:val="16"/>
        </w:rPr>
        <w:t>h</w:t>
      </w:r>
      <w:r>
        <w:rPr>
          <w:rFonts w:ascii="Arial" w:eastAsia="Arial" w:hAnsi="Arial" w:cs="Arial"/>
          <w:color w:val="12548D"/>
          <w:sz w:val="16"/>
          <w:szCs w:val="16"/>
        </w:rPr>
        <w:t>e</w:t>
      </w:r>
      <w:r>
        <w:rPr>
          <w:rFonts w:ascii="Arial" w:eastAsia="Arial" w:hAnsi="Arial" w:cs="Arial"/>
          <w:color w:val="12548D"/>
          <w:spacing w:val="4"/>
          <w:sz w:val="16"/>
          <w:szCs w:val="16"/>
        </w:rPr>
        <w:t xml:space="preserve"> </w:t>
      </w:r>
      <w:r>
        <w:rPr>
          <w:rFonts w:ascii="Arial" w:eastAsia="Arial" w:hAnsi="Arial" w:cs="Arial"/>
          <w:color w:val="12548D"/>
          <w:spacing w:val="1"/>
          <w:w w:val="102"/>
          <w:sz w:val="16"/>
          <w:szCs w:val="16"/>
        </w:rPr>
        <w:t>B</w:t>
      </w:r>
      <w:r>
        <w:rPr>
          <w:rFonts w:ascii="Arial" w:eastAsia="Arial" w:hAnsi="Arial" w:cs="Arial"/>
          <w:color w:val="12548D"/>
          <w:w w:val="102"/>
          <w:sz w:val="16"/>
          <w:szCs w:val="16"/>
        </w:rPr>
        <w:t>ar</w:t>
      </w:r>
    </w:p>
    <w:p w:rsidR="002C647B" w:rsidRDefault="002C647B" w:rsidP="002C647B">
      <w:pPr>
        <w:spacing w:before="8" w:line="180" w:lineRule="exact"/>
        <w:rPr>
          <w:sz w:val="18"/>
          <w:szCs w:val="18"/>
        </w:rPr>
      </w:pPr>
    </w:p>
    <w:p w:rsidR="002C647B" w:rsidRDefault="002C647B" w:rsidP="002C647B">
      <w:pPr>
        <w:spacing w:line="200" w:lineRule="exact"/>
      </w:pPr>
    </w:p>
    <w:p w:rsidR="002C647B" w:rsidRDefault="002C647B" w:rsidP="002C647B">
      <w:pPr>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sz w:val="24"/>
          <w:szCs w:val="24"/>
          <w:u w:val="single" w:color="12548D"/>
        </w:rPr>
        <w:t>Ho</w:t>
      </w:r>
      <w:r>
        <w:rPr>
          <w:rFonts w:ascii="Arial" w:eastAsia="Arial" w:hAnsi="Arial" w:cs="Arial"/>
          <w:color w:val="12548D"/>
          <w:spacing w:val="-1"/>
          <w:sz w:val="24"/>
          <w:szCs w:val="24"/>
          <w:u w:val="single" w:color="12548D"/>
        </w:rPr>
        <w:t>m</w:t>
      </w:r>
      <w:r>
        <w:rPr>
          <w:rFonts w:ascii="Arial" w:eastAsia="Arial" w:hAnsi="Arial" w:cs="Arial"/>
          <w:color w:val="12548D"/>
          <w:w w:val="79"/>
          <w:sz w:val="24"/>
          <w:szCs w:val="24"/>
          <w:u w:val="single" w:color="12548D"/>
        </w:rPr>
        <w:t>e</w:t>
      </w:r>
      <w:proofErr w:type="gramEnd"/>
    </w:p>
    <w:p w:rsidR="002C647B" w:rsidRDefault="002C647B" w:rsidP="002C647B">
      <w:pPr>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sz w:val="24"/>
          <w:szCs w:val="24"/>
          <w:u w:val="single" w:color="12548D"/>
        </w:rPr>
        <w:t>Supporters</w:t>
      </w:r>
      <w:proofErr w:type="gramEnd"/>
    </w:p>
    <w:p w:rsidR="002C647B" w:rsidRDefault="002C647B" w:rsidP="002C647B">
      <w:pPr>
        <w:ind w:left="615" w:right="-20"/>
        <w:rPr>
          <w:rFonts w:ascii="Arial" w:eastAsia="Arial" w:hAnsi="Arial" w:cs="Arial"/>
          <w:sz w:val="24"/>
          <w:szCs w:val="24"/>
        </w:rPr>
      </w:pPr>
      <w:proofErr w:type="gramStart"/>
      <w:r>
        <w:rPr>
          <w:rFonts w:ascii="Arial" w:eastAsia="Arial" w:hAnsi="Arial" w:cs="Arial"/>
          <w:sz w:val="24"/>
          <w:szCs w:val="24"/>
        </w:rPr>
        <w:t xml:space="preserve">•  </w:t>
      </w:r>
      <w:r>
        <w:rPr>
          <w:rFonts w:ascii="Arial" w:eastAsia="Arial" w:hAnsi="Arial" w:cs="Arial"/>
          <w:color w:val="12548D"/>
          <w:w w:val="89"/>
          <w:sz w:val="24"/>
          <w:szCs w:val="24"/>
          <w:u w:val="single" w:color="12548D"/>
        </w:rPr>
        <w:t>Take</w:t>
      </w:r>
      <w:proofErr w:type="gramEnd"/>
      <w:r>
        <w:rPr>
          <w:rFonts w:ascii="Arial" w:eastAsia="Arial" w:hAnsi="Arial" w:cs="Arial"/>
          <w:color w:val="12548D"/>
          <w:w w:val="89"/>
          <w:sz w:val="24"/>
          <w:szCs w:val="24"/>
          <w:u w:val="single" w:color="12548D"/>
        </w:rPr>
        <w:t xml:space="preserve"> </w:t>
      </w:r>
      <w:r>
        <w:rPr>
          <w:rFonts w:ascii="Arial" w:eastAsia="Arial" w:hAnsi="Arial" w:cs="Arial"/>
          <w:color w:val="12548D"/>
          <w:sz w:val="24"/>
          <w:szCs w:val="24"/>
          <w:u w:val="single" w:color="12548D"/>
        </w:rPr>
        <w:t>Action</w:t>
      </w:r>
    </w:p>
    <w:p w:rsidR="00015805" w:rsidRDefault="00015805" w:rsidP="00987E85">
      <w:pPr>
        <w:widowControl w:val="0"/>
        <w:autoSpaceDE w:val="0"/>
        <w:autoSpaceDN w:val="0"/>
        <w:adjustRightInd w:val="0"/>
        <w:spacing w:line="480" w:lineRule="auto"/>
        <w:rPr>
          <w:color w:val="000000"/>
          <w:sz w:val="28"/>
          <w:szCs w:val="28"/>
        </w:rPr>
        <w:sectPr w:rsidR="00015805" w:rsidSect="00CE486B">
          <w:footerReference w:type="default" r:id="rId65"/>
          <w:pgSz w:w="12240" w:h="15840"/>
          <w:pgMar w:top="1080" w:right="1440" w:bottom="1080" w:left="1440" w:header="720" w:footer="720" w:gutter="0"/>
          <w:cols w:space="720"/>
          <w:noEndnote/>
        </w:sectPr>
      </w:pPr>
    </w:p>
    <w:p w:rsidR="004E193C" w:rsidRDefault="00FF569B" w:rsidP="000E34D9">
      <w:pPr>
        <w:spacing w:before="100" w:after="480"/>
        <w:ind w:left="3038" w:right="-14"/>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9pt;margin-top:-56.95pt;width:172.05pt;height:89.4pt;z-index:-251650048;mso-position-horizontal-relative:char;mso-position-vertical-relative:line" wrapcoords="-94 0 -94 21418 21600 21418 21600 0 -94 0">
            <v:imagedata r:id="rId66" o:title=""/>
            <w10:wrap type="tight"/>
          </v:shape>
        </w:pict>
      </w:r>
    </w:p>
    <w:p w:rsidR="004E193C" w:rsidRDefault="004E193C">
      <w:pPr>
        <w:spacing w:before="29" w:line="258" w:lineRule="auto"/>
        <w:ind w:left="100" w:right="47" w:firstLine="720"/>
        <w:rPr>
          <w:sz w:val="24"/>
          <w:szCs w:val="24"/>
        </w:rPr>
      </w:pPr>
      <w:r>
        <w:rPr>
          <w:sz w:val="24"/>
          <w:szCs w:val="24"/>
        </w:rPr>
        <w:t>Yesterday,</w:t>
      </w:r>
      <w:r>
        <w:rPr>
          <w:spacing w:val="-10"/>
          <w:sz w:val="24"/>
          <w:szCs w:val="24"/>
        </w:rPr>
        <w:t xml:space="preserve"> </w:t>
      </w:r>
      <w:r>
        <w:rPr>
          <w:sz w:val="24"/>
          <w:szCs w:val="24"/>
        </w:rPr>
        <w:t>the</w:t>
      </w:r>
      <w:r>
        <w:rPr>
          <w:spacing w:val="-3"/>
          <w:sz w:val="24"/>
          <w:szCs w:val="24"/>
        </w:rPr>
        <w:t xml:space="preserve"> </w:t>
      </w:r>
      <w:r>
        <w:rPr>
          <w:sz w:val="24"/>
          <w:szCs w:val="24"/>
        </w:rPr>
        <w:t>Arizona</w:t>
      </w:r>
      <w:r>
        <w:rPr>
          <w:spacing w:val="-8"/>
          <w:sz w:val="24"/>
          <w:szCs w:val="24"/>
        </w:rPr>
        <w:t xml:space="preserve"> </w:t>
      </w:r>
      <w:r>
        <w:rPr>
          <w:sz w:val="24"/>
          <w:szCs w:val="24"/>
        </w:rPr>
        <w:t>State</w:t>
      </w:r>
      <w:r>
        <w:rPr>
          <w:spacing w:val="-5"/>
          <w:sz w:val="24"/>
          <w:szCs w:val="24"/>
        </w:rPr>
        <w:t xml:space="preserve"> </w:t>
      </w:r>
      <w:r>
        <w:rPr>
          <w:sz w:val="24"/>
          <w:szCs w:val="24"/>
        </w:rPr>
        <w:t>Bar</w:t>
      </w:r>
      <w:r>
        <w:rPr>
          <w:spacing w:val="-3"/>
          <w:sz w:val="24"/>
          <w:szCs w:val="24"/>
        </w:rPr>
        <w:t xml:space="preserve"> </w:t>
      </w:r>
      <w:r>
        <w:rPr>
          <w:sz w:val="24"/>
          <w:szCs w:val="24"/>
        </w:rPr>
        <w:t>sent</w:t>
      </w:r>
      <w:r>
        <w:rPr>
          <w:spacing w:val="-4"/>
          <w:sz w:val="24"/>
          <w:szCs w:val="24"/>
        </w:rPr>
        <w:t xml:space="preserve"> </w:t>
      </w:r>
      <w:r>
        <w:rPr>
          <w:sz w:val="24"/>
          <w:szCs w:val="24"/>
        </w:rPr>
        <w:t>an</w:t>
      </w:r>
      <w:r>
        <w:rPr>
          <w:spacing w:val="-2"/>
          <w:sz w:val="24"/>
          <w:szCs w:val="24"/>
        </w:rPr>
        <w:t xml:space="preserve"> </w:t>
      </w:r>
      <w:r>
        <w:rPr>
          <w:sz w:val="24"/>
          <w:szCs w:val="24"/>
        </w:rPr>
        <w:t>email</w:t>
      </w:r>
      <w:r>
        <w:rPr>
          <w:spacing w:val="-5"/>
          <w:sz w:val="24"/>
          <w:szCs w:val="24"/>
        </w:rPr>
        <w:t xml:space="preserve"> </w:t>
      </w:r>
      <w:r>
        <w:rPr>
          <w:sz w:val="24"/>
          <w:szCs w:val="24"/>
        </w:rPr>
        <w:t>to</w:t>
      </w:r>
      <w:r>
        <w:rPr>
          <w:spacing w:val="-2"/>
          <w:sz w:val="24"/>
          <w:szCs w:val="24"/>
        </w:rPr>
        <w:t xml:space="preserve"> </w:t>
      </w:r>
      <w:r>
        <w:rPr>
          <w:sz w:val="24"/>
          <w:szCs w:val="24"/>
        </w:rPr>
        <w:t>the</w:t>
      </w:r>
      <w:r>
        <w:rPr>
          <w:spacing w:val="-3"/>
          <w:sz w:val="24"/>
          <w:szCs w:val="24"/>
        </w:rPr>
        <w:t xml:space="preserve"> </w:t>
      </w:r>
      <w:r>
        <w:rPr>
          <w:sz w:val="24"/>
          <w:szCs w:val="24"/>
        </w:rPr>
        <w:t>state’s</w:t>
      </w:r>
      <w:r>
        <w:rPr>
          <w:spacing w:val="-6"/>
          <w:sz w:val="24"/>
          <w:szCs w:val="24"/>
        </w:rPr>
        <w:t xml:space="preserve"> </w:t>
      </w:r>
      <w:r>
        <w:rPr>
          <w:sz w:val="24"/>
          <w:szCs w:val="24"/>
        </w:rPr>
        <w:t>lawyers</w:t>
      </w:r>
      <w:r>
        <w:rPr>
          <w:spacing w:val="-7"/>
          <w:sz w:val="24"/>
          <w:szCs w:val="24"/>
        </w:rPr>
        <w:t xml:space="preserve"> </w:t>
      </w:r>
      <w:r>
        <w:rPr>
          <w:sz w:val="24"/>
          <w:szCs w:val="24"/>
        </w:rPr>
        <w:t>urging</w:t>
      </w:r>
      <w:r>
        <w:rPr>
          <w:spacing w:val="-6"/>
          <w:sz w:val="24"/>
          <w:szCs w:val="24"/>
        </w:rPr>
        <w:t xml:space="preserve"> </w:t>
      </w:r>
      <w:r>
        <w:rPr>
          <w:sz w:val="24"/>
          <w:szCs w:val="24"/>
        </w:rPr>
        <w:t>them</w:t>
      </w:r>
      <w:r>
        <w:rPr>
          <w:spacing w:val="-5"/>
          <w:sz w:val="24"/>
          <w:szCs w:val="24"/>
        </w:rPr>
        <w:t xml:space="preserve"> </w:t>
      </w:r>
      <w:r>
        <w:rPr>
          <w:w w:val="99"/>
          <w:sz w:val="24"/>
          <w:szCs w:val="24"/>
        </w:rPr>
        <w:t xml:space="preserve">to </w:t>
      </w:r>
      <w:r>
        <w:rPr>
          <w:sz w:val="24"/>
          <w:szCs w:val="24"/>
        </w:rPr>
        <w:t>oppose House Bill</w:t>
      </w:r>
      <w:r>
        <w:rPr>
          <w:spacing w:val="-4"/>
          <w:sz w:val="24"/>
          <w:szCs w:val="24"/>
        </w:rPr>
        <w:t xml:space="preserve"> </w:t>
      </w:r>
      <w:r>
        <w:rPr>
          <w:sz w:val="24"/>
          <w:szCs w:val="24"/>
        </w:rPr>
        <w:t>2221, a</w:t>
      </w:r>
      <w:r>
        <w:rPr>
          <w:spacing w:val="-1"/>
          <w:sz w:val="24"/>
          <w:szCs w:val="24"/>
        </w:rPr>
        <w:t xml:space="preserve"> </w:t>
      </w:r>
      <w:r>
        <w:rPr>
          <w:sz w:val="24"/>
          <w:szCs w:val="24"/>
        </w:rPr>
        <w:t>bill</w:t>
      </w:r>
      <w:r>
        <w:rPr>
          <w:spacing w:val="-3"/>
          <w:sz w:val="24"/>
          <w:szCs w:val="24"/>
        </w:rPr>
        <w:t xml:space="preserve"> </w:t>
      </w:r>
      <w:r>
        <w:rPr>
          <w:sz w:val="24"/>
          <w:szCs w:val="24"/>
        </w:rPr>
        <w:t>that</w:t>
      </w:r>
      <w:r>
        <w:rPr>
          <w:spacing w:val="-4"/>
          <w:sz w:val="24"/>
          <w:szCs w:val="24"/>
        </w:rPr>
        <w:t xml:space="preserve"> </w:t>
      </w:r>
      <w:r>
        <w:rPr>
          <w:sz w:val="24"/>
          <w:szCs w:val="24"/>
        </w:rPr>
        <w:t>would eliminate</w:t>
      </w:r>
      <w:r>
        <w:rPr>
          <w:spacing w:val="-9"/>
          <w:sz w:val="24"/>
          <w:szCs w:val="24"/>
        </w:rPr>
        <w:t xml:space="preserve"> </w:t>
      </w:r>
      <w:r>
        <w:rPr>
          <w:sz w:val="24"/>
          <w:szCs w:val="24"/>
        </w:rPr>
        <w:t>the</w:t>
      </w:r>
      <w:r>
        <w:rPr>
          <w:spacing w:val="-3"/>
          <w:sz w:val="24"/>
          <w:szCs w:val="24"/>
        </w:rPr>
        <w:t xml:space="preserve"> </w:t>
      </w:r>
      <w:r>
        <w:rPr>
          <w:sz w:val="24"/>
          <w:szCs w:val="24"/>
        </w:rPr>
        <w:t>Bar’s ability</w:t>
      </w:r>
      <w:r>
        <w:rPr>
          <w:spacing w:val="-6"/>
          <w:sz w:val="24"/>
          <w:szCs w:val="24"/>
        </w:rPr>
        <w:t xml:space="preserve"> </w:t>
      </w:r>
      <w:r>
        <w:rPr>
          <w:sz w:val="24"/>
          <w:szCs w:val="24"/>
        </w:rPr>
        <w:t>to</w:t>
      </w:r>
      <w:r>
        <w:rPr>
          <w:spacing w:val="-2"/>
          <w:sz w:val="24"/>
          <w:szCs w:val="24"/>
        </w:rPr>
        <w:t xml:space="preserve"> </w:t>
      </w:r>
      <w:r>
        <w:rPr>
          <w:sz w:val="24"/>
          <w:szCs w:val="24"/>
        </w:rPr>
        <w:t>force</w:t>
      </w:r>
      <w:r>
        <w:rPr>
          <w:spacing w:val="-5"/>
          <w:sz w:val="24"/>
          <w:szCs w:val="24"/>
        </w:rPr>
        <w:t xml:space="preserve"> </w:t>
      </w:r>
      <w:r>
        <w:rPr>
          <w:sz w:val="24"/>
          <w:szCs w:val="24"/>
        </w:rPr>
        <w:t>attorneys</w:t>
      </w:r>
      <w:r>
        <w:rPr>
          <w:spacing w:val="-9"/>
          <w:sz w:val="24"/>
          <w:szCs w:val="24"/>
        </w:rPr>
        <w:t xml:space="preserve"> </w:t>
      </w:r>
      <w:r>
        <w:rPr>
          <w:sz w:val="24"/>
          <w:szCs w:val="24"/>
        </w:rPr>
        <w:t>to</w:t>
      </w:r>
      <w:r>
        <w:rPr>
          <w:spacing w:val="-2"/>
          <w:sz w:val="24"/>
          <w:szCs w:val="24"/>
        </w:rPr>
        <w:t xml:space="preserve"> </w:t>
      </w:r>
      <w:r>
        <w:rPr>
          <w:sz w:val="24"/>
          <w:szCs w:val="24"/>
        </w:rPr>
        <w:t>fund its operations.</w:t>
      </w:r>
      <w:r>
        <w:rPr>
          <w:spacing w:val="-11"/>
          <w:sz w:val="24"/>
          <w:szCs w:val="24"/>
        </w:rPr>
        <w:t xml:space="preserve"> </w:t>
      </w:r>
      <w:r>
        <w:rPr>
          <w:sz w:val="24"/>
          <w:szCs w:val="24"/>
        </w:rPr>
        <w:t>The</w:t>
      </w:r>
      <w:r>
        <w:rPr>
          <w:spacing w:val="-4"/>
          <w:sz w:val="24"/>
          <w:szCs w:val="24"/>
        </w:rPr>
        <w:t xml:space="preserve"> </w:t>
      </w:r>
      <w:r>
        <w:rPr>
          <w:sz w:val="24"/>
          <w:szCs w:val="24"/>
        </w:rPr>
        <w:t>email</w:t>
      </w:r>
      <w:r>
        <w:rPr>
          <w:spacing w:val="-5"/>
          <w:sz w:val="24"/>
          <w:szCs w:val="24"/>
        </w:rPr>
        <w:t xml:space="preserve"> </w:t>
      </w:r>
      <w:r>
        <w:rPr>
          <w:sz w:val="24"/>
          <w:szCs w:val="24"/>
        </w:rPr>
        <w:t>warned</w:t>
      </w:r>
      <w:r>
        <w:rPr>
          <w:spacing w:val="-7"/>
          <w:sz w:val="24"/>
          <w:szCs w:val="24"/>
        </w:rPr>
        <w:t xml:space="preserve"> </w:t>
      </w:r>
      <w:r>
        <w:rPr>
          <w:sz w:val="24"/>
          <w:szCs w:val="24"/>
        </w:rPr>
        <w:t>melodramatically</w:t>
      </w:r>
      <w:r>
        <w:rPr>
          <w:spacing w:val="-17"/>
          <w:sz w:val="24"/>
          <w:szCs w:val="24"/>
        </w:rPr>
        <w:t xml:space="preserve"> </w:t>
      </w:r>
      <w:r>
        <w:rPr>
          <w:sz w:val="24"/>
          <w:szCs w:val="24"/>
        </w:rPr>
        <w:t>that</w:t>
      </w:r>
      <w:r>
        <w:rPr>
          <w:spacing w:val="-4"/>
          <w:sz w:val="24"/>
          <w:szCs w:val="24"/>
        </w:rPr>
        <w:t xml:space="preserve"> </w:t>
      </w:r>
      <w:r>
        <w:rPr>
          <w:sz w:val="24"/>
          <w:szCs w:val="24"/>
        </w:rPr>
        <w:t>the</w:t>
      </w:r>
      <w:r>
        <w:rPr>
          <w:spacing w:val="-3"/>
          <w:sz w:val="24"/>
          <w:szCs w:val="24"/>
        </w:rPr>
        <w:t xml:space="preserve"> </w:t>
      </w:r>
      <w:r>
        <w:rPr>
          <w:sz w:val="24"/>
          <w:szCs w:val="24"/>
        </w:rPr>
        <w:t>bill</w:t>
      </w:r>
      <w:r>
        <w:rPr>
          <w:spacing w:val="-3"/>
          <w:sz w:val="24"/>
          <w:szCs w:val="24"/>
        </w:rPr>
        <w:t xml:space="preserve"> </w:t>
      </w:r>
      <w:r>
        <w:rPr>
          <w:sz w:val="24"/>
          <w:szCs w:val="24"/>
        </w:rPr>
        <w:t>would mean</w:t>
      </w:r>
      <w:r>
        <w:rPr>
          <w:spacing w:val="-5"/>
          <w:sz w:val="24"/>
          <w:szCs w:val="24"/>
        </w:rPr>
        <w:t xml:space="preserve"> </w:t>
      </w:r>
      <w:r>
        <w:rPr>
          <w:sz w:val="24"/>
          <w:szCs w:val="24"/>
        </w:rPr>
        <w:t>a</w:t>
      </w:r>
      <w:r>
        <w:rPr>
          <w:spacing w:val="-1"/>
          <w:sz w:val="24"/>
          <w:szCs w:val="24"/>
        </w:rPr>
        <w:t xml:space="preserve"> </w:t>
      </w:r>
      <w:r>
        <w:rPr>
          <w:sz w:val="24"/>
          <w:szCs w:val="24"/>
        </w:rPr>
        <w:t>“drastic</w:t>
      </w:r>
      <w:r>
        <w:rPr>
          <w:spacing w:val="-7"/>
          <w:sz w:val="24"/>
          <w:szCs w:val="24"/>
        </w:rPr>
        <w:t xml:space="preserve"> </w:t>
      </w:r>
      <w:r>
        <w:rPr>
          <w:sz w:val="24"/>
          <w:szCs w:val="24"/>
        </w:rPr>
        <w:t>change”</w:t>
      </w:r>
      <w:r>
        <w:rPr>
          <w:spacing w:val="-8"/>
          <w:sz w:val="24"/>
          <w:szCs w:val="24"/>
        </w:rPr>
        <w:t xml:space="preserve"> </w:t>
      </w:r>
      <w:r>
        <w:rPr>
          <w:sz w:val="24"/>
          <w:szCs w:val="24"/>
        </w:rPr>
        <w:t>and create</w:t>
      </w:r>
      <w:r>
        <w:rPr>
          <w:spacing w:val="-6"/>
          <w:sz w:val="24"/>
          <w:szCs w:val="24"/>
        </w:rPr>
        <w:t xml:space="preserve"> </w:t>
      </w:r>
      <w:r>
        <w:rPr>
          <w:sz w:val="24"/>
          <w:szCs w:val="24"/>
        </w:rPr>
        <w:t>a</w:t>
      </w:r>
      <w:r>
        <w:rPr>
          <w:spacing w:val="-1"/>
          <w:sz w:val="24"/>
          <w:szCs w:val="24"/>
        </w:rPr>
        <w:t xml:space="preserve"> </w:t>
      </w:r>
      <w:r>
        <w:rPr>
          <w:sz w:val="24"/>
          <w:szCs w:val="24"/>
        </w:rPr>
        <w:t>“Frankenstein”</w:t>
      </w:r>
      <w:r>
        <w:rPr>
          <w:spacing w:val="-15"/>
          <w:sz w:val="24"/>
          <w:szCs w:val="24"/>
        </w:rPr>
        <w:t xml:space="preserve"> </w:t>
      </w:r>
      <w:r>
        <w:rPr>
          <w:sz w:val="24"/>
          <w:szCs w:val="24"/>
        </w:rPr>
        <w:t>version</w:t>
      </w:r>
      <w:r>
        <w:rPr>
          <w:spacing w:val="-7"/>
          <w:sz w:val="24"/>
          <w:szCs w:val="24"/>
        </w:rPr>
        <w:t xml:space="preserve"> </w:t>
      </w:r>
      <w:r>
        <w:rPr>
          <w:sz w:val="24"/>
          <w:szCs w:val="24"/>
        </w:rPr>
        <w:t>of the</w:t>
      </w:r>
      <w:r>
        <w:rPr>
          <w:spacing w:val="-3"/>
          <w:sz w:val="24"/>
          <w:szCs w:val="24"/>
        </w:rPr>
        <w:t xml:space="preserve"> </w:t>
      </w:r>
      <w:r>
        <w:rPr>
          <w:sz w:val="24"/>
          <w:szCs w:val="24"/>
        </w:rPr>
        <w:t>State</w:t>
      </w:r>
      <w:r>
        <w:rPr>
          <w:spacing w:val="-5"/>
          <w:sz w:val="24"/>
          <w:szCs w:val="24"/>
        </w:rPr>
        <w:t xml:space="preserve"> </w:t>
      </w:r>
      <w:r>
        <w:rPr>
          <w:sz w:val="24"/>
          <w:szCs w:val="24"/>
        </w:rPr>
        <w:t>Bar.</w:t>
      </w:r>
      <w:r>
        <w:rPr>
          <w:spacing w:val="-4"/>
          <w:sz w:val="24"/>
          <w:szCs w:val="24"/>
        </w:rPr>
        <w:t xml:space="preserve"> </w:t>
      </w:r>
      <w:r>
        <w:rPr>
          <w:sz w:val="24"/>
          <w:szCs w:val="24"/>
        </w:rPr>
        <w:t>But</w:t>
      </w:r>
      <w:r>
        <w:rPr>
          <w:spacing w:val="-3"/>
          <w:sz w:val="24"/>
          <w:szCs w:val="24"/>
        </w:rPr>
        <w:t xml:space="preserve"> </w:t>
      </w:r>
      <w:r>
        <w:rPr>
          <w:sz w:val="24"/>
          <w:szCs w:val="24"/>
        </w:rPr>
        <w:t>it</w:t>
      </w:r>
      <w:r>
        <w:rPr>
          <w:spacing w:val="-1"/>
          <w:sz w:val="24"/>
          <w:szCs w:val="24"/>
        </w:rPr>
        <w:t xml:space="preserve"> </w:t>
      </w:r>
      <w:r>
        <w:rPr>
          <w:sz w:val="24"/>
          <w:szCs w:val="24"/>
        </w:rPr>
        <w:t>made</w:t>
      </w:r>
      <w:r>
        <w:rPr>
          <w:spacing w:val="-5"/>
          <w:sz w:val="24"/>
          <w:szCs w:val="24"/>
        </w:rPr>
        <w:t xml:space="preserve"> </w:t>
      </w:r>
      <w:r>
        <w:rPr>
          <w:sz w:val="24"/>
          <w:szCs w:val="24"/>
        </w:rPr>
        <w:t>no mention</w:t>
      </w:r>
      <w:r>
        <w:rPr>
          <w:spacing w:val="-8"/>
          <w:sz w:val="24"/>
          <w:szCs w:val="24"/>
        </w:rPr>
        <w:t xml:space="preserve"> </w:t>
      </w:r>
      <w:r>
        <w:rPr>
          <w:sz w:val="24"/>
          <w:szCs w:val="24"/>
        </w:rPr>
        <w:t>of the</w:t>
      </w:r>
      <w:r>
        <w:rPr>
          <w:spacing w:val="-3"/>
          <w:sz w:val="24"/>
          <w:szCs w:val="24"/>
        </w:rPr>
        <w:t xml:space="preserve"> </w:t>
      </w:r>
      <w:r>
        <w:rPr>
          <w:sz w:val="24"/>
          <w:szCs w:val="24"/>
        </w:rPr>
        <w:t>fact</w:t>
      </w:r>
      <w:r>
        <w:rPr>
          <w:spacing w:val="-4"/>
          <w:sz w:val="24"/>
          <w:szCs w:val="24"/>
        </w:rPr>
        <w:t xml:space="preserve"> </w:t>
      </w:r>
      <w:r>
        <w:rPr>
          <w:sz w:val="24"/>
          <w:szCs w:val="24"/>
        </w:rPr>
        <w:t>that</w:t>
      </w:r>
      <w:r>
        <w:rPr>
          <w:spacing w:val="-4"/>
          <w:sz w:val="24"/>
          <w:szCs w:val="24"/>
        </w:rPr>
        <w:t xml:space="preserve"> </w:t>
      </w:r>
      <w:r>
        <w:rPr>
          <w:sz w:val="24"/>
          <w:szCs w:val="24"/>
        </w:rPr>
        <w:t>HB 2221 would help</w:t>
      </w:r>
      <w:r>
        <w:rPr>
          <w:spacing w:val="-4"/>
          <w:sz w:val="24"/>
          <w:szCs w:val="24"/>
        </w:rPr>
        <w:t xml:space="preserve"> </w:t>
      </w:r>
      <w:r>
        <w:rPr>
          <w:sz w:val="24"/>
          <w:szCs w:val="24"/>
        </w:rPr>
        <w:t>protect</w:t>
      </w:r>
      <w:r>
        <w:rPr>
          <w:spacing w:val="-7"/>
          <w:sz w:val="24"/>
          <w:szCs w:val="24"/>
        </w:rPr>
        <w:t xml:space="preserve"> </w:t>
      </w:r>
      <w:r>
        <w:rPr>
          <w:sz w:val="24"/>
          <w:szCs w:val="24"/>
        </w:rPr>
        <w:t>the</w:t>
      </w:r>
      <w:r>
        <w:rPr>
          <w:spacing w:val="-3"/>
          <w:sz w:val="24"/>
          <w:szCs w:val="24"/>
        </w:rPr>
        <w:t xml:space="preserve"> </w:t>
      </w:r>
      <w:r>
        <w:rPr>
          <w:sz w:val="24"/>
          <w:szCs w:val="24"/>
        </w:rPr>
        <w:t>constitutional</w:t>
      </w:r>
      <w:r>
        <w:rPr>
          <w:spacing w:val="-13"/>
          <w:sz w:val="24"/>
          <w:szCs w:val="24"/>
        </w:rPr>
        <w:t xml:space="preserve"> </w:t>
      </w:r>
      <w:r>
        <w:rPr>
          <w:sz w:val="24"/>
          <w:szCs w:val="24"/>
        </w:rPr>
        <w:t>rights</w:t>
      </w:r>
      <w:r>
        <w:rPr>
          <w:spacing w:val="-5"/>
          <w:sz w:val="24"/>
          <w:szCs w:val="24"/>
        </w:rPr>
        <w:t xml:space="preserve"> </w:t>
      </w:r>
      <w:r>
        <w:rPr>
          <w:sz w:val="24"/>
          <w:szCs w:val="24"/>
        </w:rPr>
        <w:t>of lawyers</w:t>
      </w:r>
      <w:r>
        <w:rPr>
          <w:spacing w:val="-7"/>
          <w:sz w:val="24"/>
          <w:szCs w:val="24"/>
        </w:rPr>
        <w:t xml:space="preserve"> </w:t>
      </w:r>
      <w:r>
        <w:rPr>
          <w:sz w:val="24"/>
          <w:szCs w:val="24"/>
        </w:rPr>
        <w:t>across the</w:t>
      </w:r>
      <w:r>
        <w:rPr>
          <w:spacing w:val="-3"/>
          <w:sz w:val="24"/>
          <w:szCs w:val="24"/>
        </w:rPr>
        <w:t xml:space="preserve"> </w:t>
      </w:r>
      <w:r>
        <w:rPr>
          <w:sz w:val="24"/>
          <w:szCs w:val="24"/>
        </w:rPr>
        <w:t>state,</w:t>
      </w:r>
      <w:r>
        <w:rPr>
          <w:spacing w:val="-5"/>
          <w:sz w:val="24"/>
          <w:szCs w:val="24"/>
        </w:rPr>
        <w:t xml:space="preserve"> </w:t>
      </w:r>
      <w:r>
        <w:rPr>
          <w:sz w:val="24"/>
          <w:szCs w:val="24"/>
        </w:rPr>
        <w:t>increase</w:t>
      </w:r>
      <w:r>
        <w:rPr>
          <w:spacing w:val="-8"/>
          <w:sz w:val="24"/>
          <w:szCs w:val="24"/>
        </w:rPr>
        <w:t xml:space="preserve"> </w:t>
      </w:r>
      <w:r>
        <w:rPr>
          <w:sz w:val="24"/>
          <w:szCs w:val="24"/>
        </w:rPr>
        <w:t>transparency</w:t>
      </w:r>
      <w:r>
        <w:rPr>
          <w:spacing w:val="-12"/>
          <w:sz w:val="24"/>
          <w:szCs w:val="24"/>
        </w:rPr>
        <w:t xml:space="preserve"> </w:t>
      </w:r>
      <w:r>
        <w:rPr>
          <w:sz w:val="24"/>
          <w:szCs w:val="24"/>
        </w:rPr>
        <w:t>by subjecting</w:t>
      </w:r>
      <w:r>
        <w:rPr>
          <w:spacing w:val="-10"/>
          <w:sz w:val="24"/>
          <w:szCs w:val="24"/>
        </w:rPr>
        <w:t xml:space="preserve"> </w:t>
      </w:r>
      <w:r>
        <w:rPr>
          <w:sz w:val="24"/>
          <w:szCs w:val="24"/>
        </w:rPr>
        <w:t>the</w:t>
      </w:r>
      <w:r>
        <w:rPr>
          <w:spacing w:val="-3"/>
          <w:sz w:val="24"/>
          <w:szCs w:val="24"/>
        </w:rPr>
        <w:t xml:space="preserve"> </w:t>
      </w:r>
      <w:r>
        <w:rPr>
          <w:sz w:val="24"/>
          <w:szCs w:val="24"/>
        </w:rPr>
        <w:t>Bar</w:t>
      </w:r>
      <w:r>
        <w:rPr>
          <w:spacing w:val="-3"/>
          <w:sz w:val="24"/>
          <w:szCs w:val="24"/>
        </w:rPr>
        <w:t xml:space="preserve"> </w:t>
      </w:r>
      <w:r>
        <w:rPr>
          <w:sz w:val="24"/>
          <w:szCs w:val="24"/>
        </w:rPr>
        <w:t>to</w:t>
      </w:r>
      <w:r>
        <w:rPr>
          <w:spacing w:val="-2"/>
          <w:sz w:val="24"/>
          <w:szCs w:val="24"/>
        </w:rPr>
        <w:t xml:space="preserve"> </w:t>
      </w:r>
      <w:r>
        <w:rPr>
          <w:sz w:val="24"/>
          <w:szCs w:val="24"/>
        </w:rPr>
        <w:t>public</w:t>
      </w:r>
      <w:r>
        <w:rPr>
          <w:spacing w:val="-6"/>
          <w:sz w:val="24"/>
          <w:szCs w:val="24"/>
        </w:rPr>
        <w:t xml:space="preserve"> </w:t>
      </w:r>
      <w:r>
        <w:rPr>
          <w:sz w:val="24"/>
          <w:szCs w:val="24"/>
        </w:rPr>
        <w:t>records</w:t>
      </w:r>
      <w:r>
        <w:rPr>
          <w:spacing w:val="-7"/>
          <w:sz w:val="24"/>
          <w:szCs w:val="24"/>
        </w:rPr>
        <w:t xml:space="preserve"> </w:t>
      </w:r>
      <w:r>
        <w:rPr>
          <w:sz w:val="24"/>
          <w:szCs w:val="24"/>
        </w:rPr>
        <w:t>laws that</w:t>
      </w:r>
      <w:r>
        <w:rPr>
          <w:spacing w:val="-4"/>
          <w:sz w:val="24"/>
          <w:szCs w:val="24"/>
        </w:rPr>
        <w:t xml:space="preserve"> </w:t>
      </w:r>
      <w:r>
        <w:rPr>
          <w:sz w:val="24"/>
          <w:szCs w:val="24"/>
        </w:rPr>
        <w:t>all</w:t>
      </w:r>
      <w:r>
        <w:rPr>
          <w:spacing w:val="-2"/>
          <w:sz w:val="24"/>
          <w:szCs w:val="24"/>
        </w:rPr>
        <w:t xml:space="preserve"> </w:t>
      </w:r>
      <w:r>
        <w:rPr>
          <w:sz w:val="24"/>
          <w:szCs w:val="24"/>
        </w:rPr>
        <w:t>other</w:t>
      </w:r>
      <w:r>
        <w:rPr>
          <w:spacing w:val="-5"/>
          <w:sz w:val="24"/>
          <w:szCs w:val="24"/>
        </w:rPr>
        <w:t xml:space="preserve"> </w:t>
      </w:r>
      <w:r>
        <w:rPr>
          <w:sz w:val="24"/>
          <w:szCs w:val="24"/>
        </w:rPr>
        <w:t>regulatory</w:t>
      </w:r>
      <w:r>
        <w:rPr>
          <w:spacing w:val="-10"/>
          <w:sz w:val="24"/>
          <w:szCs w:val="24"/>
        </w:rPr>
        <w:t xml:space="preserve"> </w:t>
      </w:r>
      <w:r>
        <w:rPr>
          <w:sz w:val="24"/>
          <w:szCs w:val="24"/>
        </w:rPr>
        <w:t>bodies</w:t>
      </w:r>
      <w:r>
        <w:rPr>
          <w:spacing w:val="-6"/>
          <w:sz w:val="24"/>
          <w:szCs w:val="24"/>
        </w:rPr>
        <w:t xml:space="preserve"> </w:t>
      </w:r>
      <w:r>
        <w:rPr>
          <w:sz w:val="24"/>
          <w:szCs w:val="24"/>
        </w:rPr>
        <w:t>must</w:t>
      </w:r>
      <w:r>
        <w:rPr>
          <w:spacing w:val="-5"/>
          <w:sz w:val="24"/>
          <w:szCs w:val="24"/>
        </w:rPr>
        <w:t xml:space="preserve"> </w:t>
      </w:r>
      <w:r>
        <w:rPr>
          <w:sz w:val="24"/>
          <w:szCs w:val="24"/>
        </w:rPr>
        <w:t>obe</w:t>
      </w:r>
      <w:r>
        <w:rPr>
          <w:spacing w:val="-1"/>
          <w:sz w:val="24"/>
          <w:szCs w:val="24"/>
        </w:rPr>
        <w:t>y</w:t>
      </w:r>
      <w:r>
        <w:rPr>
          <w:sz w:val="24"/>
          <w:szCs w:val="24"/>
        </w:rPr>
        <w:t>—and</w:t>
      </w:r>
      <w:r>
        <w:rPr>
          <w:spacing w:val="-8"/>
          <w:sz w:val="24"/>
          <w:szCs w:val="24"/>
        </w:rPr>
        <w:t xml:space="preserve"> </w:t>
      </w:r>
      <w:r>
        <w:rPr>
          <w:sz w:val="24"/>
          <w:szCs w:val="24"/>
        </w:rPr>
        <w:t>would leave</w:t>
      </w:r>
      <w:r>
        <w:rPr>
          <w:spacing w:val="-5"/>
          <w:sz w:val="24"/>
          <w:szCs w:val="24"/>
        </w:rPr>
        <w:t xml:space="preserve"> </w:t>
      </w:r>
      <w:r>
        <w:rPr>
          <w:sz w:val="24"/>
          <w:szCs w:val="24"/>
        </w:rPr>
        <w:t>in</w:t>
      </w:r>
      <w:r>
        <w:rPr>
          <w:spacing w:val="-2"/>
          <w:sz w:val="24"/>
          <w:szCs w:val="24"/>
        </w:rPr>
        <w:t xml:space="preserve"> </w:t>
      </w:r>
      <w:r>
        <w:rPr>
          <w:sz w:val="24"/>
          <w:szCs w:val="24"/>
        </w:rPr>
        <w:t>place</w:t>
      </w:r>
      <w:r>
        <w:rPr>
          <w:spacing w:val="-5"/>
          <w:sz w:val="24"/>
          <w:szCs w:val="24"/>
        </w:rPr>
        <w:t xml:space="preserve"> </w:t>
      </w:r>
      <w:r>
        <w:rPr>
          <w:sz w:val="24"/>
          <w:szCs w:val="24"/>
        </w:rPr>
        <w:t>all</w:t>
      </w:r>
      <w:r>
        <w:rPr>
          <w:spacing w:val="-2"/>
          <w:sz w:val="24"/>
          <w:szCs w:val="24"/>
        </w:rPr>
        <w:t xml:space="preserve"> </w:t>
      </w:r>
      <w:r>
        <w:rPr>
          <w:sz w:val="24"/>
          <w:szCs w:val="24"/>
        </w:rPr>
        <w:t>state</w:t>
      </w:r>
      <w:r>
        <w:rPr>
          <w:spacing w:val="-4"/>
          <w:sz w:val="24"/>
          <w:szCs w:val="24"/>
        </w:rPr>
        <w:t xml:space="preserve"> </w:t>
      </w:r>
      <w:r>
        <w:rPr>
          <w:sz w:val="24"/>
          <w:szCs w:val="24"/>
        </w:rPr>
        <w:t>laws that</w:t>
      </w:r>
      <w:r>
        <w:rPr>
          <w:spacing w:val="-4"/>
          <w:sz w:val="24"/>
          <w:szCs w:val="24"/>
        </w:rPr>
        <w:t xml:space="preserve"> </w:t>
      </w:r>
      <w:r>
        <w:rPr>
          <w:sz w:val="24"/>
          <w:szCs w:val="24"/>
        </w:rPr>
        <w:t>protect</w:t>
      </w:r>
      <w:r>
        <w:rPr>
          <w:spacing w:val="-7"/>
          <w:sz w:val="24"/>
          <w:szCs w:val="24"/>
        </w:rPr>
        <w:t xml:space="preserve"> </w:t>
      </w:r>
      <w:r>
        <w:rPr>
          <w:sz w:val="24"/>
          <w:szCs w:val="24"/>
        </w:rPr>
        <w:t>the</w:t>
      </w:r>
      <w:r>
        <w:rPr>
          <w:spacing w:val="-3"/>
          <w:sz w:val="24"/>
          <w:szCs w:val="24"/>
        </w:rPr>
        <w:t xml:space="preserve"> </w:t>
      </w:r>
      <w:r>
        <w:rPr>
          <w:sz w:val="24"/>
          <w:szCs w:val="24"/>
        </w:rPr>
        <w:t>public</w:t>
      </w:r>
      <w:r>
        <w:rPr>
          <w:spacing w:val="-6"/>
          <w:sz w:val="24"/>
          <w:szCs w:val="24"/>
        </w:rPr>
        <w:t xml:space="preserve"> </w:t>
      </w:r>
      <w:r>
        <w:rPr>
          <w:sz w:val="24"/>
          <w:szCs w:val="24"/>
        </w:rPr>
        <w:t>against</w:t>
      </w:r>
      <w:r>
        <w:rPr>
          <w:spacing w:val="-7"/>
          <w:sz w:val="24"/>
          <w:szCs w:val="24"/>
        </w:rPr>
        <w:t xml:space="preserve"> </w:t>
      </w:r>
      <w:r>
        <w:rPr>
          <w:sz w:val="24"/>
          <w:szCs w:val="24"/>
        </w:rPr>
        <w:t>dishone</w:t>
      </w:r>
      <w:r>
        <w:rPr>
          <w:spacing w:val="-1"/>
          <w:sz w:val="24"/>
          <w:szCs w:val="24"/>
        </w:rPr>
        <w:t>s</w:t>
      </w:r>
      <w:r>
        <w:rPr>
          <w:sz w:val="24"/>
          <w:szCs w:val="24"/>
        </w:rPr>
        <w:t>t</w:t>
      </w:r>
      <w:r>
        <w:rPr>
          <w:spacing w:val="-1"/>
          <w:sz w:val="24"/>
          <w:szCs w:val="24"/>
        </w:rPr>
        <w:t xml:space="preserve"> </w:t>
      </w:r>
      <w:r>
        <w:rPr>
          <w:sz w:val="24"/>
          <w:szCs w:val="24"/>
        </w:rPr>
        <w:t>or incompetent</w:t>
      </w:r>
      <w:r>
        <w:rPr>
          <w:spacing w:val="-12"/>
          <w:sz w:val="24"/>
          <w:szCs w:val="24"/>
        </w:rPr>
        <w:t xml:space="preserve"> </w:t>
      </w:r>
      <w:r>
        <w:rPr>
          <w:sz w:val="24"/>
          <w:szCs w:val="24"/>
        </w:rPr>
        <w:t>lawyers.</w:t>
      </w:r>
    </w:p>
    <w:p w:rsidR="004E193C" w:rsidRDefault="004E193C">
      <w:pPr>
        <w:spacing w:before="9" w:line="150" w:lineRule="exact"/>
        <w:rPr>
          <w:sz w:val="15"/>
          <w:szCs w:val="15"/>
        </w:rPr>
      </w:pPr>
    </w:p>
    <w:p w:rsidR="004E193C" w:rsidRDefault="004E193C">
      <w:pPr>
        <w:spacing w:line="258" w:lineRule="auto"/>
        <w:ind w:left="100" w:right="72" w:firstLine="720"/>
        <w:rPr>
          <w:sz w:val="24"/>
          <w:szCs w:val="24"/>
        </w:rPr>
      </w:pPr>
      <w:r>
        <w:rPr>
          <w:sz w:val="24"/>
          <w:szCs w:val="24"/>
        </w:rPr>
        <w:t>In fact,</w:t>
      </w:r>
      <w:r>
        <w:rPr>
          <w:spacing w:val="-4"/>
          <w:sz w:val="24"/>
          <w:szCs w:val="24"/>
        </w:rPr>
        <w:t xml:space="preserve"> </w:t>
      </w:r>
      <w:r>
        <w:rPr>
          <w:sz w:val="24"/>
          <w:szCs w:val="24"/>
        </w:rPr>
        <w:t>the</w:t>
      </w:r>
      <w:r>
        <w:rPr>
          <w:spacing w:val="-3"/>
          <w:sz w:val="24"/>
          <w:szCs w:val="24"/>
        </w:rPr>
        <w:t xml:space="preserve"> </w:t>
      </w:r>
      <w:r>
        <w:rPr>
          <w:sz w:val="24"/>
          <w:szCs w:val="24"/>
        </w:rPr>
        <w:t>Bar’s opposition</w:t>
      </w:r>
      <w:r>
        <w:rPr>
          <w:spacing w:val="-10"/>
          <w:sz w:val="24"/>
          <w:szCs w:val="24"/>
        </w:rPr>
        <w:t xml:space="preserve"> </w:t>
      </w:r>
      <w:r>
        <w:rPr>
          <w:sz w:val="24"/>
          <w:szCs w:val="24"/>
        </w:rPr>
        <w:t>to</w:t>
      </w:r>
      <w:r>
        <w:rPr>
          <w:spacing w:val="-2"/>
          <w:sz w:val="24"/>
          <w:szCs w:val="24"/>
        </w:rPr>
        <w:t xml:space="preserve"> </w:t>
      </w:r>
      <w:r>
        <w:rPr>
          <w:sz w:val="24"/>
          <w:szCs w:val="24"/>
        </w:rPr>
        <w:t>HB 2221 is</w:t>
      </w:r>
      <w:r>
        <w:rPr>
          <w:spacing w:val="-2"/>
          <w:sz w:val="24"/>
          <w:szCs w:val="24"/>
        </w:rPr>
        <w:t xml:space="preserve"> </w:t>
      </w:r>
      <w:r>
        <w:rPr>
          <w:sz w:val="24"/>
          <w:szCs w:val="24"/>
        </w:rPr>
        <w:t>just</w:t>
      </w:r>
      <w:r>
        <w:rPr>
          <w:spacing w:val="-3"/>
          <w:sz w:val="24"/>
          <w:szCs w:val="24"/>
        </w:rPr>
        <w:t xml:space="preserve"> </w:t>
      </w:r>
      <w:r>
        <w:rPr>
          <w:sz w:val="24"/>
          <w:szCs w:val="24"/>
        </w:rPr>
        <w:t>a</w:t>
      </w:r>
      <w:r>
        <w:rPr>
          <w:spacing w:val="-1"/>
          <w:sz w:val="24"/>
          <w:szCs w:val="24"/>
        </w:rPr>
        <w:t xml:space="preserve"> </w:t>
      </w:r>
      <w:r>
        <w:rPr>
          <w:sz w:val="24"/>
          <w:szCs w:val="24"/>
        </w:rPr>
        <w:t>reflection</w:t>
      </w:r>
      <w:r>
        <w:rPr>
          <w:spacing w:val="-9"/>
          <w:sz w:val="24"/>
          <w:szCs w:val="24"/>
        </w:rPr>
        <w:t xml:space="preserve"> </w:t>
      </w:r>
      <w:r>
        <w:rPr>
          <w:sz w:val="24"/>
          <w:szCs w:val="24"/>
        </w:rPr>
        <w:t>of its</w:t>
      </w:r>
      <w:r>
        <w:rPr>
          <w:spacing w:val="-2"/>
          <w:sz w:val="24"/>
          <w:szCs w:val="24"/>
        </w:rPr>
        <w:t xml:space="preserve"> </w:t>
      </w:r>
      <w:r>
        <w:rPr>
          <w:sz w:val="24"/>
          <w:szCs w:val="24"/>
        </w:rPr>
        <w:t>desire</w:t>
      </w:r>
      <w:r>
        <w:rPr>
          <w:spacing w:val="-6"/>
          <w:sz w:val="24"/>
          <w:szCs w:val="24"/>
        </w:rPr>
        <w:t xml:space="preserve"> </w:t>
      </w:r>
      <w:r>
        <w:rPr>
          <w:sz w:val="24"/>
          <w:szCs w:val="24"/>
        </w:rPr>
        <w:t>to</w:t>
      </w:r>
      <w:r>
        <w:rPr>
          <w:spacing w:val="-2"/>
          <w:sz w:val="24"/>
          <w:szCs w:val="24"/>
        </w:rPr>
        <w:t xml:space="preserve"> </w:t>
      </w:r>
      <w:r>
        <w:rPr>
          <w:sz w:val="24"/>
          <w:szCs w:val="24"/>
        </w:rPr>
        <w:t>retain</w:t>
      </w:r>
      <w:r>
        <w:rPr>
          <w:spacing w:val="-5"/>
          <w:sz w:val="24"/>
          <w:szCs w:val="24"/>
        </w:rPr>
        <w:t xml:space="preserve"> </w:t>
      </w:r>
      <w:r>
        <w:rPr>
          <w:sz w:val="24"/>
          <w:szCs w:val="24"/>
        </w:rPr>
        <w:t>its</w:t>
      </w:r>
      <w:r>
        <w:rPr>
          <w:spacing w:val="-2"/>
          <w:sz w:val="24"/>
          <w:szCs w:val="24"/>
        </w:rPr>
        <w:t xml:space="preserve"> </w:t>
      </w:r>
      <w:r>
        <w:rPr>
          <w:sz w:val="24"/>
          <w:szCs w:val="24"/>
        </w:rPr>
        <w:t>unjust power over</w:t>
      </w:r>
      <w:r>
        <w:rPr>
          <w:spacing w:val="-4"/>
          <w:sz w:val="24"/>
          <w:szCs w:val="24"/>
        </w:rPr>
        <w:t xml:space="preserve"> </w:t>
      </w:r>
      <w:r>
        <w:rPr>
          <w:sz w:val="24"/>
          <w:szCs w:val="24"/>
        </w:rPr>
        <w:t>the</w:t>
      </w:r>
      <w:r>
        <w:rPr>
          <w:spacing w:val="-3"/>
          <w:sz w:val="24"/>
          <w:szCs w:val="24"/>
        </w:rPr>
        <w:t xml:space="preserve"> </w:t>
      </w:r>
      <w:r>
        <w:rPr>
          <w:sz w:val="24"/>
          <w:szCs w:val="24"/>
        </w:rPr>
        <w:t>state’s</w:t>
      </w:r>
      <w:r>
        <w:rPr>
          <w:spacing w:val="-6"/>
          <w:sz w:val="24"/>
          <w:szCs w:val="24"/>
        </w:rPr>
        <w:t xml:space="preserve"> </w:t>
      </w:r>
      <w:r>
        <w:rPr>
          <w:sz w:val="24"/>
          <w:szCs w:val="24"/>
        </w:rPr>
        <w:t>legal</w:t>
      </w:r>
      <w:r>
        <w:rPr>
          <w:spacing w:val="-5"/>
          <w:sz w:val="24"/>
          <w:szCs w:val="24"/>
        </w:rPr>
        <w:t xml:space="preserve"> </w:t>
      </w:r>
      <w:r>
        <w:rPr>
          <w:sz w:val="24"/>
          <w:szCs w:val="24"/>
        </w:rPr>
        <w:t>profession.</w:t>
      </w:r>
    </w:p>
    <w:p w:rsidR="004E193C" w:rsidRDefault="004E193C">
      <w:pPr>
        <w:spacing w:before="4" w:line="160" w:lineRule="exact"/>
        <w:rPr>
          <w:sz w:val="16"/>
          <w:szCs w:val="16"/>
        </w:rPr>
      </w:pPr>
    </w:p>
    <w:p w:rsidR="004E193C" w:rsidRDefault="004E193C">
      <w:pPr>
        <w:spacing w:line="258" w:lineRule="auto"/>
        <w:ind w:left="100" w:right="159" w:firstLine="720"/>
        <w:rPr>
          <w:sz w:val="24"/>
          <w:szCs w:val="24"/>
        </w:rPr>
      </w:pPr>
      <w:r>
        <w:rPr>
          <w:sz w:val="24"/>
          <w:szCs w:val="24"/>
        </w:rPr>
        <w:t>Forcing</w:t>
      </w:r>
      <w:r>
        <w:rPr>
          <w:spacing w:val="-7"/>
          <w:sz w:val="24"/>
          <w:szCs w:val="24"/>
        </w:rPr>
        <w:t xml:space="preserve"> </w:t>
      </w:r>
      <w:r>
        <w:rPr>
          <w:sz w:val="24"/>
          <w:szCs w:val="24"/>
        </w:rPr>
        <w:t>attorneys</w:t>
      </w:r>
      <w:r>
        <w:rPr>
          <w:spacing w:val="-9"/>
          <w:sz w:val="24"/>
          <w:szCs w:val="24"/>
        </w:rPr>
        <w:t xml:space="preserve"> </w:t>
      </w:r>
      <w:r>
        <w:rPr>
          <w:sz w:val="24"/>
          <w:szCs w:val="24"/>
        </w:rPr>
        <w:t>to</w:t>
      </w:r>
      <w:r>
        <w:rPr>
          <w:spacing w:val="-2"/>
          <w:sz w:val="24"/>
          <w:szCs w:val="24"/>
        </w:rPr>
        <w:t xml:space="preserve"> </w:t>
      </w:r>
      <w:r>
        <w:rPr>
          <w:sz w:val="24"/>
          <w:szCs w:val="24"/>
        </w:rPr>
        <w:t>join</w:t>
      </w:r>
      <w:r>
        <w:rPr>
          <w:spacing w:val="-4"/>
          <w:sz w:val="24"/>
          <w:szCs w:val="24"/>
        </w:rPr>
        <w:t xml:space="preserve"> </w:t>
      </w:r>
      <w:r>
        <w:rPr>
          <w:sz w:val="24"/>
          <w:szCs w:val="24"/>
        </w:rPr>
        <w:t>the</w:t>
      </w:r>
      <w:r>
        <w:rPr>
          <w:spacing w:val="-3"/>
          <w:sz w:val="24"/>
          <w:szCs w:val="24"/>
        </w:rPr>
        <w:t xml:space="preserve"> </w:t>
      </w:r>
      <w:r>
        <w:rPr>
          <w:sz w:val="24"/>
          <w:szCs w:val="24"/>
        </w:rPr>
        <w:t>State</w:t>
      </w:r>
      <w:r>
        <w:rPr>
          <w:spacing w:val="-5"/>
          <w:sz w:val="24"/>
          <w:szCs w:val="24"/>
        </w:rPr>
        <w:t xml:space="preserve"> </w:t>
      </w:r>
      <w:r>
        <w:rPr>
          <w:sz w:val="24"/>
          <w:szCs w:val="24"/>
        </w:rPr>
        <w:t>Bar</w:t>
      </w:r>
      <w:r>
        <w:rPr>
          <w:spacing w:val="-3"/>
          <w:sz w:val="24"/>
          <w:szCs w:val="24"/>
        </w:rPr>
        <w:t xml:space="preserve"> </w:t>
      </w:r>
      <w:r>
        <w:rPr>
          <w:sz w:val="24"/>
          <w:szCs w:val="24"/>
        </w:rPr>
        <w:t>violates</w:t>
      </w:r>
      <w:r>
        <w:rPr>
          <w:spacing w:val="-7"/>
          <w:sz w:val="24"/>
          <w:szCs w:val="24"/>
        </w:rPr>
        <w:t xml:space="preserve"> </w:t>
      </w:r>
      <w:r>
        <w:rPr>
          <w:sz w:val="24"/>
          <w:szCs w:val="24"/>
        </w:rPr>
        <w:t>the</w:t>
      </w:r>
      <w:r>
        <w:rPr>
          <w:spacing w:val="-3"/>
          <w:sz w:val="24"/>
          <w:szCs w:val="24"/>
        </w:rPr>
        <w:t xml:space="preserve"> </w:t>
      </w:r>
      <w:r>
        <w:rPr>
          <w:sz w:val="24"/>
          <w:szCs w:val="24"/>
        </w:rPr>
        <w:t>rights</w:t>
      </w:r>
      <w:r>
        <w:rPr>
          <w:spacing w:val="-5"/>
          <w:sz w:val="24"/>
          <w:szCs w:val="24"/>
        </w:rPr>
        <w:t xml:space="preserve"> </w:t>
      </w:r>
      <w:r>
        <w:rPr>
          <w:sz w:val="24"/>
          <w:szCs w:val="24"/>
        </w:rPr>
        <w:t>of free</w:t>
      </w:r>
      <w:r>
        <w:rPr>
          <w:spacing w:val="-4"/>
          <w:sz w:val="24"/>
          <w:szCs w:val="24"/>
        </w:rPr>
        <w:t xml:space="preserve"> </w:t>
      </w:r>
      <w:r>
        <w:rPr>
          <w:sz w:val="24"/>
          <w:szCs w:val="24"/>
        </w:rPr>
        <w:t>speech</w:t>
      </w:r>
      <w:r>
        <w:rPr>
          <w:spacing w:val="-7"/>
          <w:sz w:val="24"/>
          <w:szCs w:val="24"/>
        </w:rPr>
        <w:t xml:space="preserve"> </w:t>
      </w:r>
      <w:r>
        <w:rPr>
          <w:sz w:val="24"/>
          <w:szCs w:val="24"/>
        </w:rPr>
        <w:t>and</w:t>
      </w:r>
      <w:r>
        <w:rPr>
          <w:spacing w:val="-3"/>
          <w:sz w:val="24"/>
          <w:szCs w:val="24"/>
        </w:rPr>
        <w:t xml:space="preserve"> </w:t>
      </w:r>
      <w:r>
        <w:rPr>
          <w:sz w:val="24"/>
          <w:szCs w:val="24"/>
        </w:rPr>
        <w:t>freedom</w:t>
      </w:r>
      <w:r>
        <w:rPr>
          <w:spacing w:val="-8"/>
          <w:sz w:val="24"/>
          <w:szCs w:val="24"/>
        </w:rPr>
        <w:t xml:space="preserve"> </w:t>
      </w:r>
      <w:r>
        <w:rPr>
          <w:sz w:val="24"/>
          <w:szCs w:val="24"/>
        </w:rPr>
        <w:t>of association</w:t>
      </w:r>
      <w:r>
        <w:rPr>
          <w:spacing w:val="-11"/>
          <w:sz w:val="24"/>
          <w:szCs w:val="24"/>
        </w:rPr>
        <w:t xml:space="preserve"> </w:t>
      </w:r>
      <w:r>
        <w:rPr>
          <w:sz w:val="24"/>
          <w:szCs w:val="24"/>
        </w:rPr>
        <w:t>guaranteed</w:t>
      </w:r>
      <w:r>
        <w:rPr>
          <w:spacing w:val="-11"/>
          <w:sz w:val="24"/>
          <w:szCs w:val="24"/>
        </w:rPr>
        <w:t xml:space="preserve"> </w:t>
      </w:r>
      <w:r>
        <w:rPr>
          <w:sz w:val="24"/>
          <w:szCs w:val="24"/>
        </w:rPr>
        <w:t>by the</w:t>
      </w:r>
      <w:r>
        <w:rPr>
          <w:spacing w:val="-3"/>
          <w:sz w:val="24"/>
          <w:szCs w:val="24"/>
        </w:rPr>
        <w:t xml:space="preserve"> </w:t>
      </w:r>
      <w:r>
        <w:rPr>
          <w:sz w:val="24"/>
          <w:szCs w:val="24"/>
        </w:rPr>
        <w:t>United</w:t>
      </w:r>
      <w:r>
        <w:rPr>
          <w:spacing w:val="-7"/>
          <w:sz w:val="24"/>
          <w:szCs w:val="24"/>
        </w:rPr>
        <w:t xml:space="preserve"> </w:t>
      </w:r>
      <w:r>
        <w:rPr>
          <w:sz w:val="24"/>
          <w:szCs w:val="24"/>
        </w:rPr>
        <w:t>States</w:t>
      </w:r>
      <w:r>
        <w:rPr>
          <w:spacing w:val="-6"/>
          <w:sz w:val="24"/>
          <w:szCs w:val="24"/>
        </w:rPr>
        <w:t xml:space="preserve"> </w:t>
      </w:r>
      <w:r>
        <w:rPr>
          <w:sz w:val="24"/>
          <w:szCs w:val="24"/>
        </w:rPr>
        <w:t>and</w:t>
      </w:r>
      <w:r>
        <w:rPr>
          <w:spacing w:val="-3"/>
          <w:sz w:val="24"/>
          <w:szCs w:val="24"/>
        </w:rPr>
        <w:t xml:space="preserve"> </w:t>
      </w:r>
      <w:r>
        <w:rPr>
          <w:sz w:val="24"/>
          <w:szCs w:val="24"/>
        </w:rPr>
        <w:t>Arizona</w:t>
      </w:r>
      <w:r>
        <w:rPr>
          <w:spacing w:val="-8"/>
          <w:sz w:val="24"/>
          <w:szCs w:val="24"/>
        </w:rPr>
        <w:t xml:space="preserve"> </w:t>
      </w:r>
      <w:r>
        <w:rPr>
          <w:sz w:val="24"/>
          <w:szCs w:val="24"/>
        </w:rPr>
        <w:t>Constitutions.</w:t>
      </w:r>
      <w:r>
        <w:rPr>
          <w:spacing w:val="-13"/>
          <w:sz w:val="24"/>
          <w:szCs w:val="24"/>
        </w:rPr>
        <w:t xml:space="preserve"> </w:t>
      </w:r>
      <w:r>
        <w:rPr>
          <w:sz w:val="24"/>
          <w:szCs w:val="24"/>
        </w:rPr>
        <w:t xml:space="preserve">HB 2221 would </w:t>
      </w:r>
      <w:r>
        <w:rPr>
          <w:w w:val="99"/>
          <w:sz w:val="24"/>
          <w:szCs w:val="24"/>
        </w:rPr>
        <w:t>minimize</w:t>
      </w:r>
      <w:r>
        <w:rPr>
          <w:sz w:val="24"/>
          <w:szCs w:val="24"/>
        </w:rPr>
        <w:t xml:space="preserve"> this</w:t>
      </w:r>
      <w:r>
        <w:rPr>
          <w:spacing w:val="-3"/>
          <w:sz w:val="24"/>
          <w:szCs w:val="24"/>
        </w:rPr>
        <w:t xml:space="preserve"> </w:t>
      </w:r>
      <w:r>
        <w:rPr>
          <w:sz w:val="24"/>
          <w:szCs w:val="24"/>
        </w:rPr>
        <w:t>violation</w:t>
      </w:r>
      <w:r>
        <w:rPr>
          <w:spacing w:val="-9"/>
          <w:sz w:val="24"/>
          <w:szCs w:val="24"/>
        </w:rPr>
        <w:t xml:space="preserve"> </w:t>
      </w:r>
      <w:r>
        <w:rPr>
          <w:sz w:val="24"/>
          <w:szCs w:val="24"/>
        </w:rPr>
        <w:t>of fundamental</w:t>
      </w:r>
      <w:r>
        <w:rPr>
          <w:spacing w:val="-12"/>
          <w:sz w:val="24"/>
          <w:szCs w:val="24"/>
        </w:rPr>
        <w:t xml:space="preserve"> </w:t>
      </w:r>
      <w:r>
        <w:rPr>
          <w:sz w:val="24"/>
          <w:szCs w:val="24"/>
        </w:rPr>
        <w:t>rights</w:t>
      </w:r>
      <w:r>
        <w:rPr>
          <w:spacing w:val="-5"/>
          <w:sz w:val="24"/>
          <w:szCs w:val="24"/>
        </w:rPr>
        <w:t xml:space="preserve"> </w:t>
      </w:r>
      <w:r>
        <w:rPr>
          <w:sz w:val="24"/>
          <w:szCs w:val="24"/>
        </w:rPr>
        <w:t>by requiring</w:t>
      </w:r>
      <w:r>
        <w:rPr>
          <w:spacing w:val="-9"/>
          <w:sz w:val="24"/>
          <w:szCs w:val="24"/>
        </w:rPr>
        <w:t xml:space="preserve"> </w:t>
      </w:r>
      <w:r>
        <w:rPr>
          <w:sz w:val="24"/>
          <w:szCs w:val="24"/>
        </w:rPr>
        <w:t>that</w:t>
      </w:r>
      <w:r>
        <w:rPr>
          <w:spacing w:val="-4"/>
          <w:sz w:val="24"/>
          <w:szCs w:val="24"/>
        </w:rPr>
        <w:t xml:space="preserve"> </w:t>
      </w:r>
      <w:r>
        <w:rPr>
          <w:sz w:val="24"/>
          <w:szCs w:val="24"/>
        </w:rPr>
        <w:t>mandatory</w:t>
      </w:r>
      <w:r>
        <w:rPr>
          <w:spacing w:val="-10"/>
          <w:sz w:val="24"/>
          <w:szCs w:val="24"/>
        </w:rPr>
        <w:t xml:space="preserve"> </w:t>
      </w:r>
      <w:r>
        <w:rPr>
          <w:sz w:val="24"/>
          <w:szCs w:val="24"/>
        </w:rPr>
        <w:t>bar</w:t>
      </w:r>
      <w:r>
        <w:rPr>
          <w:spacing w:val="-3"/>
          <w:sz w:val="24"/>
          <w:szCs w:val="24"/>
        </w:rPr>
        <w:t xml:space="preserve"> </w:t>
      </w:r>
      <w:r>
        <w:rPr>
          <w:sz w:val="24"/>
          <w:szCs w:val="24"/>
        </w:rPr>
        <w:t>dues be</w:t>
      </w:r>
      <w:r>
        <w:rPr>
          <w:spacing w:val="-2"/>
          <w:sz w:val="24"/>
          <w:szCs w:val="24"/>
        </w:rPr>
        <w:t xml:space="preserve"> </w:t>
      </w:r>
      <w:r>
        <w:rPr>
          <w:sz w:val="24"/>
          <w:szCs w:val="24"/>
        </w:rPr>
        <w:t>used only to</w:t>
      </w:r>
      <w:r>
        <w:rPr>
          <w:spacing w:val="-2"/>
          <w:sz w:val="24"/>
          <w:szCs w:val="24"/>
        </w:rPr>
        <w:t xml:space="preserve"> </w:t>
      </w:r>
      <w:r>
        <w:rPr>
          <w:sz w:val="24"/>
          <w:szCs w:val="24"/>
        </w:rPr>
        <w:t>regulate</w:t>
      </w:r>
      <w:r>
        <w:rPr>
          <w:spacing w:val="-8"/>
          <w:sz w:val="24"/>
          <w:szCs w:val="24"/>
        </w:rPr>
        <w:t xml:space="preserve"> </w:t>
      </w:r>
      <w:r>
        <w:rPr>
          <w:sz w:val="24"/>
          <w:szCs w:val="24"/>
        </w:rPr>
        <w:t>attorneys,</w:t>
      </w:r>
      <w:r>
        <w:rPr>
          <w:spacing w:val="-9"/>
          <w:sz w:val="24"/>
          <w:szCs w:val="24"/>
        </w:rPr>
        <w:t xml:space="preserve"> </w:t>
      </w:r>
      <w:r>
        <w:rPr>
          <w:sz w:val="24"/>
          <w:szCs w:val="24"/>
        </w:rPr>
        <w:t>and</w:t>
      </w:r>
      <w:r>
        <w:rPr>
          <w:spacing w:val="-3"/>
          <w:sz w:val="24"/>
          <w:szCs w:val="24"/>
        </w:rPr>
        <w:t xml:space="preserve"> </w:t>
      </w:r>
      <w:r>
        <w:rPr>
          <w:sz w:val="24"/>
          <w:szCs w:val="24"/>
        </w:rPr>
        <w:t>not</w:t>
      </w:r>
      <w:r>
        <w:rPr>
          <w:spacing w:val="-3"/>
          <w:sz w:val="24"/>
          <w:szCs w:val="24"/>
        </w:rPr>
        <w:t xml:space="preserve"> </w:t>
      </w:r>
      <w:r>
        <w:rPr>
          <w:sz w:val="24"/>
          <w:szCs w:val="24"/>
        </w:rPr>
        <w:t>for the</w:t>
      </w:r>
      <w:r>
        <w:rPr>
          <w:spacing w:val="-3"/>
          <w:sz w:val="24"/>
          <w:szCs w:val="24"/>
        </w:rPr>
        <w:t xml:space="preserve"> </w:t>
      </w:r>
      <w:r>
        <w:rPr>
          <w:sz w:val="24"/>
          <w:szCs w:val="24"/>
        </w:rPr>
        <w:t>political</w:t>
      </w:r>
      <w:r>
        <w:rPr>
          <w:spacing w:val="-8"/>
          <w:sz w:val="24"/>
          <w:szCs w:val="24"/>
        </w:rPr>
        <w:t xml:space="preserve"> </w:t>
      </w:r>
      <w:r>
        <w:rPr>
          <w:sz w:val="24"/>
          <w:szCs w:val="24"/>
        </w:rPr>
        <w:t>causes</w:t>
      </w:r>
      <w:r>
        <w:rPr>
          <w:spacing w:val="-6"/>
          <w:sz w:val="24"/>
          <w:szCs w:val="24"/>
        </w:rPr>
        <w:t xml:space="preserve"> </w:t>
      </w:r>
      <w:r>
        <w:rPr>
          <w:sz w:val="24"/>
          <w:szCs w:val="24"/>
        </w:rPr>
        <w:t>and</w:t>
      </w:r>
      <w:r>
        <w:rPr>
          <w:spacing w:val="-3"/>
          <w:sz w:val="24"/>
          <w:szCs w:val="24"/>
        </w:rPr>
        <w:t xml:space="preserve"> </w:t>
      </w:r>
      <w:r>
        <w:rPr>
          <w:sz w:val="24"/>
          <w:szCs w:val="24"/>
        </w:rPr>
        <w:t>extra</w:t>
      </w:r>
      <w:r>
        <w:rPr>
          <w:spacing w:val="-5"/>
          <w:sz w:val="24"/>
          <w:szCs w:val="24"/>
        </w:rPr>
        <w:t xml:space="preserve"> </w:t>
      </w:r>
      <w:r>
        <w:rPr>
          <w:sz w:val="24"/>
          <w:szCs w:val="24"/>
        </w:rPr>
        <w:t>ameniti</w:t>
      </w:r>
      <w:r>
        <w:rPr>
          <w:spacing w:val="-1"/>
          <w:sz w:val="24"/>
          <w:szCs w:val="24"/>
        </w:rPr>
        <w:t>e</w:t>
      </w:r>
      <w:r>
        <w:rPr>
          <w:sz w:val="24"/>
          <w:szCs w:val="24"/>
        </w:rPr>
        <w:t>s</w:t>
      </w:r>
      <w:r>
        <w:rPr>
          <w:spacing w:val="-8"/>
          <w:sz w:val="24"/>
          <w:szCs w:val="24"/>
        </w:rPr>
        <w:t xml:space="preserve"> </w:t>
      </w:r>
      <w:r>
        <w:rPr>
          <w:sz w:val="24"/>
          <w:szCs w:val="24"/>
        </w:rPr>
        <w:t>these</w:t>
      </w:r>
      <w:r>
        <w:rPr>
          <w:spacing w:val="-5"/>
          <w:sz w:val="24"/>
          <w:szCs w:val="24"/>
        </w:rPr>
        <w:t xml:space="preserve"> </w:t>
      </w:r>
      <w:r>
        <w:rPr>
          <w:sz w:val="24"/>
          <w:szCs w:val="24"/>
        </w:rPr>
        <w:t>dues currently fund.</w:t>
      </w:r>
    </w:p>
    <w:p w:rsidR="004E193C" w:rsidRDefault="004E193C">
      <w:pPr>
        <w:spacing w:before="9" w:line="150" w:lineRule="exact"/>
        <w:rPr>
          <w:sz w:val="15"/>
          <w:szCs w:val="15"/>
        </w:rPr>
      </w:pPr>
    </w:p>
    <w:p w:rsidR="004E193C" w:rsidRDefault="004E193C">
      <w:pPr>
        <w:spacing w:line="259" w:lineRule="auto"/>
        <w:ind w:left="100" w:right="113" w:firstLine="720"/>
        <w:rPr>
          <w:sz w:val="24"/>
          <w:szCs w:val="24"/>
        </w:rPr>
      </w:pPr>
      <w:r>
        <w:rPr>
          <w:sz w:val="24"/>
          <w:szCs w:val="24"/>
        </w:rPr>
        <w:t>The</w:t>
      </w:r>
      <w:r>
        <w:rPr>
          <w:spacing w:val="-4"/>
          <w:sz w:val="24"/>
          <w:szCs w:val="24"/>
        </w:rPr>
        <w:t xml:space="preserve"> </w:t>
      </w:r>
      <w:r>
        <w:rPr>
          <w:sz w:val="24"/>
          <w:szCs w:val="24"/>
        </w:rPr>
        <w:t>U.S. Supreme</w:t>
      </w:r>
      <w:r>
        <w:rPr>
          <w:spacing w:val="-9"/>
          <w:sz w:val="24"/>
          <w:szCs w:val="24"/>
        </w:rPr>
        <w:t xml:space="preserve"> </w:t>
      </w:r>
      <w:r>
        <w:rPr>
          <w:sz w:val="24"/>
          <w:szCs w:val="24"/>
        </w:rPr>
        <w:t>Court</w:t>
      </w:r>
      <w:r>
        <w:rPr>
          <w:spacing w:val="-5"/>
          <w:sz w:val="24"/>
          <w:szCs w:val="24"/>
        </w:rPr>
        <w:t xml:space="preserve"> </w:t>
      </w:r>
      <w:r>
        <w:rPr>
          <w:sz w:val="24"/>
          <w:szCs w:val="24"/>
        </w:rPr>
        <w:t>noted</w:t>
      </w:r>
      <w:r>
        <w:rPr>
          <w:spacing w:val="-5"/>
          <w:sz w:val="24"/>
          <w:szCs w:val="24"/>
        </w:rPr>
        <w:t xml:space="preserve"> </w:t>
      </w:r>
      <w:r>
        <w:rPr>
          <w:sz w:val="24"/>
          <w:szCs w:val="24"/>
        </w:rPr>
        <w:t>three</w:t>
      </w:r>
      <w:r>
        <w:rPr>
          <w:spacing w:val="-5"/>
          <w:sz w:val="24"/>
          <w:szCs w:val="24"/>
        </w:rPr>
        <w:t xml:space="preserve"> </w:t>
      </w:r>
      <w:r>
        <w:rPr>
          <w:sz w:val="24"/>
          <w:szCs w:val="24"/>
        </w:rPr>
        <w:t>years</w:t>
      </w:r>
      <w:r>
        <w:rPr>
          <w:spacing w:val="-5"/>
          <w:sz w:val="24"/>
          <w:szCs w:val="24"/>
        </w:rPr>
        <w:t xml:space="preserve"> </w:t>
      </w:r>
      <w:r>
        <w:rPr>
          <w:sz w:val="24"/>
          <w:szCs w:val="24"/>
        </w:rPr>
        <w:t>ago</w:t>
      </w:r>
      <w:r>
        <w:rPr>
          <w:spacing w:val="-3"/>
          <w:sz w:val="24"/>
          <w:szCs w:val="24"/>
        </w:rPr>
        <w:t xml:space="preserve"> </w:t>
      </w:r>
      <w:r>
        <w:rPr>
          <w:sz w:val="24"/>
          <w:szCs w:val="24"/>
        </w:rPr>
        <w:t>that</w:t>
      </w:r>
      <w:r>
        <w:rPr>
          <w:spacing w:val="-4"/>
          <w:sz w:val="24"/>
          <w:szCs w:val="24"/>
        </w:rPr>
        <w:t xml:space="preserve"> </w:t>
      </w:r>
      <w:r>
        <w:rPr>
          <w:sz w:val="24"/>
          <w:szCs w:val="24"/>
        </w:rPr>
        <w:t>the</w:t>
      </w:r>
      <w:r>
        <w:rPr>
          <w:spacing w:val="-3"/>
          <w:sz w:val="24"/>
          <w:szCs w:val="24"/>
        </w:rPr>
        <w:t xml:space="preserve"> </w:t>
      </w:r>
      <w:r>
        <w:rPr>
          <w:sz w:val="24"/>
          <w:szCs w:val="24"/>
        </w:rPr>
        <w:t>mandatory</w:t>
      </w:r>
      <w:r>
        <w:rPr>
          <w:spacing w:val="-10"/>
          <w:sz w:val="24"/>
          <w:szCs w:val="24"/>
        </w:rPr>
        <w:t xml:space="preserve"> </w:t>
      </w:r>
      <w:r>
        <w:rPr>
          <w:sz w:val="24"/>
          <w:szCs w:val="24"/>
        </w:rPr>
        <w:t>dues that</w:t>
      </w:r>
      <w:r>
        <w:rPr>
          <w:spacing w:val="-4"/>
          <w:sz w:val="24"/>
          <w:szCs w:val="24"/>
        </w:rPr>
        <w:t xml:space="preserve"> </w:t>
      </w:r>
      <w:r>
        <w:rPr>
          <w:sz w:val="24"/>
          <w:szCs w:val="24"/>
        </w:rPr>
        <w:t>the</w:t>
      </w:r>
      <w:r>
        <w:rPr>
          <w:spacing w:val="-3"/>
          <w:sz w:val="24"/>
          <w:szCs w:val="24"/>
        </w:rPr>
        <w:t xml:space="preserve"> </w:t>
      </w:r>
      <w:r>
        <w:rPr>
          <w:sz w:val="24"/>
          <w:szCs w:val="24"/>
        </w:rPr>
        <w:t>State</w:t>
      </w:r>
      <w:r>
        <w:rPr>
          <w:spacing w:val="-5"/>
          <w:sz w:val="24"/>
          <w:szCs w:val="24"/>
        </w:rPr>
        <w:t xml:space="preserve"> </w:t>
      </w:r>
      <w:r>
        <w:rPr>
          <w:sz w:val="24"/>
          <w:szCs w:val="24"/>
        </w:rPr>
        <w:t>Bar now imposes</w:t>
      </w:r>
      <w:r>
        <w:rPr>
          <w:spacing w:val="-8"/>
          <w:sz w:val="24"/>
          <w:szCs w:val="24"/>
        </w:rPr>
        <w:t xml:space="preserve"> </w:t>
      </w:r>
      <w:r>
        <w:rPr>
          <w:sz w:val="24"/>
          <w:szCs w:val="24"/>
        </w:rPr>
        <w:t>are</w:t>
      </w:r>
      <w:r>
        <w:rPr>
          <w:spacing w:val="-3"/>
          <w:sz w:val="24"/>
          <w:szCs w:val="24"/>
        </w:rPr>
        <w:t xml:space="preserve"> </w:t>
      </w:r>
      <w:r>
        <w:rPr>
          <w:sz w:val="24"/>
          <w:szCs w:val="24"/>
        </w:rPr>
        <w:t>a</w:t>
      </w:r>
      <w:r>
        <w:rPr>
          <w:spacing w:val="-1"/>
          <w:sz w:val="24"/>
          <w:szCs w:val="24"/>
        </w:rPr>
        <w:t xml:space="preserve"> </w:t>
      </w:r>
      <w:r>
        <w:rPr>
          <w:sz w:val="24"/>
          <w:szCs w:val="24"/>
        </w:rPr>
        <w:t>form</w:t>
      </w:r>
      <w:r>
        <w:rPr>
          <w:spacing w:val="-5"/>
          <w:sz w:val="24"/>
          <w:szCs w:val="24"/>
        </w:rPr>
        <w:t xml:space="preserve"> </w:t>
      </w:r>
      <w:r>
        <w:rPr>
          <w:sz w:val="24"/>
          <w:szCs w:val="24"/>
        </w:rPr>
        <w:t>of “compelled</w:t>
      </w:r>
      <w:r>
        <w:rPr>
          <w:spacing w:val="-11"/>
          <w:sz w:val="24"/>
          <w:szCs w:val="24"/>
        </w:rPr>
        <w:t xml:space="preserve"> </w:t>
      </w:r>
      <w:r>
        <w:rPr>
          <w:sz w:val="24"/>
          <w:szCs w:val="24"/>
        </w:rPr>
        <w:t>speech</w:t>
      </w:r>
      <w:r>
        <w:rPr>
          <w:spacing w:val="-7"/>
          <w:sz w:val="24"/>
          <w:szCs w:val="24"/>
        </w:rPr>
        <w:t xml:space="preserve"> </w:t>
      </w:r>
      <w:r>
        <w:rPr>
          <w:sz w:val="24"/>
          <w:szCs w:val="24"/>
        </w:rPr>
        <w:t>and</w:t>
      </w:r>
      <w:r>
        <w:rPr>
          <w:spacing w:val="-3"/>
          <w:sz w:val="24"/>
          <w:szCs w:val="24"/>
        </w:rPr>
        <w:t xml:space="preserve"> </w:t>
      </w:r>
      <w:r>
        <w:rPr>
          <w:sz w:val="24"/>
          <w:szCs w:val="24"/>
        </w:rPr>
        <w:t>association</w:t>
      </w:r>
      <w:r>
        <w:rPr>
          <w:spacing w:val="-11"/>
          <w:sz w:val="24"/>
          <w:szCs w:val="24"/>
        </w:rPr>
        <w:t xml:space="preserve"> </w:t>
      </w:r>
      <w:r>
        <w:rPr>
          <w:sz w:val="24"/>
          <w:szCs w:val="24"/>
        </w:rPr>
        <w:t>that</w:t>
      </w:r>
      <w:r>
        <w:rPr>
          <w:spacing w:val="-4"/>
          <w:sz w:val="24"/>
          <w:szCs w:val="24"/>
        </w:rPr>
        <w:t xml:space="preserve"> </w:t>
      </w:r>
      <w:r>
        <w:rPr>
          <w:sz w:val="24"/>
          <w:szCs w:val="24"/>
        </w:rPr>
        <w:t>imposes</w:t>
      </w:r>
      <w:r>
        <w:rPr>
          <w:spacing w:val="-8"/>
          <w:sz w:val="24"/>
          <w:szCs w:val="24"/>
        </w:rPr>
        <w:t xml:space="preserve"> </w:t>
      </w:r>
      <w:r>
        <w:rPr>
          <w:sz w:val="24"/>
          <w:szCs w:val="24"/>
        </w:rPr>
        <w:t>a</w:t>
      </w:r>
      <w:r>
        <w:rPr>
          <w:spacing w:val="-1"/>
          <w:sz w:val="24"/>
          <w:szCs w:val="24"/>
        </w:rPr>
        <w:t xml:space="preserve"> </w:t>
      </w:r>
      <w:r>
        <w:rPr>
          <w:sz w:val="24"/>
          <w:szCs w:val="24"/>
        </w:rPr>
        <w:t>‘significant impingement</w:t>
      </w:r>
      <w:r>
        <w:rPr>
          <w:spacing w:val="-13"/>
          <w:sz w:val="24"/>
          <w:szCs w:val="24"/>
        </w:rPr>
        <w:t xml:space="preserve"> </w:t>
      </w:r>
      <w:r>
        <w:rPr>
          <w:sz w:val="24"/>
          <w:szCs w:val="24"/>
        </w:rPr>
        <w:t>on First</w:t>
      </w:r>
      <w:r>
        <w:rPr>
          <w:spacing w:val="-4"/>
          <w:sz w:val="24"/>
          <w:szCs w:val="24"/>
        </w:rPr>
        <w:t xml:space="preserve"> </w:t>
      </w:r>
      <w:r>
        <w:rPr>
          <w:sz w:val="24"/>
          <w:szCs w:val="24"/>
        </w:rPr>
        <w:t>Amendment</w:t>
      </w:r>
      <w:r>
        <w:rPr>
          <w:spacing w:val="-12"/>
          <w:sz w:val="24"/>
          <w:szCs w:val="24"/>
        </w:rPr>
        <w:t xml:space="preserve"> </w:t>
      </w:r>
      <w:r>
        <w:rPr>
          <w:sz w:val="24"/>
          <w:szCs w:val="24"/>
        </w:rPr>
        <w:t>rights.’”</w:t>
      </w:r>
      <w:r>
        <w:rPr>
          <w:spacing w:val="-8"/>
          <w:sz w:val="24"/>
          <w:szCs w:val="24"/>
        </w:rPr>
        <w:t xml:space="preserve"> </w:t>
      </w:r>
      <w:r>
        <w:rPr>
          <w:sz w:val="24"/>
          <w:szCs w:val="24"/>
        </w:rPr>
        <w:t>Such a</w:t>
      </w:r>
      <w:r>
        <w:rPr>
          <w:spacing w:val="-1"/>
          <w:sz w:val="24"/>
          <w:szCs w:val="24"/>
        </w:rPr>
        <w:t xml:space="preserve"> </w:t>
      </w:r>
      <w:r>
        <w:rPr>
          <w:sz w:val="24"/>
          <w:szCs w:val="24"/>
        </w:rPr>
        <w:t>burden</w:t>
      </w:r>
      <w:r>
        <w:rPr>
          <w:spacing w:val="-4"/>
          <w:sz w:val="24"/>
          <w:szCs w:val="24"/>
        </w:rPr>
        <w:t xml:space="preserve"> </w:t>
      </w:r>
      <w:r>
        <w:rPr>
          <w:sz w:val="24"/>
          <w:szCs w:val="24"/>
        </w:rPr>
        <w:t>can</w:t>
      </w:r>
      <w:r>
        <w:rPr>
          <w:spacing w:val="-3"/>
          <w:sz w:val="24"/>
          <w:szCs w:val="24"/>
        </w:rPr>
        <w:t xml:space="preserve"> </w:t>
      </w:r>
      <w:r>
        <w:rPr>
          <w:sz w:val="24"/>
          <w:szCs w:val="24"/>
        </w:rPr>
        <w:t>only</w:t>
      </w:r>
      <w:r>
        <w:rPr>
          <w:spacing w:val="-4"/>
          <w:sz w:val="24"/>
          <w:szCs w:val="24"/>
        </w:rPr>
        <w:t xml:space="preserve"> </w:t>
      </w:r>
      <w:r>
        <w:rPr>
          <w:sz w:val="24"/>
          <w:szCs w:val="24"/>
        </w:rPr>
        <w:t>be</w:t>
      </w:r>
      <w:r>
        <w:rPr>
          <w:spacing w:val="-2"/>
          <w:sz w:val="24"/>
          <w:szCs w:val="24"/>
        </w:rPr>
        <w:t xml:space="preserve"> </w:t>
      </w:r>
      <w:r>
        <w:rPr>
          <w:sz w:val="24"/>
          <w:szCs w:val="24"/>
        </w:rPr>
        <w:t>justified</w:t>
      </w:r>
      <w:r>
        <w:rPr>
          <w:spacing w:val="-8"/>
          <w:sz w:val="24"/>
          <w:szCs w:val="24"/>
        </w:rPr>
        <w:t xml:space="preserve"> </w:t>
      </w:r>
      <w:r>
        <w:rPr>
          <w:sz w:val="24"/>
          <w:szCs w:val="24"/>
        </w:rPr>
        <w:t>when it’s necessary</w:t>
      </w:r>
      <w:r>
        <w:rPr>
          <w:spacing w:val="-9"/>
          <w:sz w:val="24"/>
          <w:szCs w:val="24"/>
        </w:rPr>
        <w:t xml:space="preserve"> </w:t>
      </w:r>
      <w:r>
        <w:rPr>
          <w:sz w:val="24"/>
          <w:szCs w:val="24"/>
        </w:rPr>
        <w:t>for regulating</w:t>
      </w:r>
      <w:r>
        <w:rPr>
          <w:spacing w:val="-10"/>
          <w:sz w:val="24"/>
          <w:szCs w:val="24"/>
        </w:rPr>
        <w:t xml:space="preserve"> </w:t>
      </w:r>
      <w:r>
        <w:rPr>
          <w:sz w:val="24"/>
          <w:szCs w:val="24"/>
        </w:rPr>
        <w:t>lawyers.</w:t>
      </w:r>
      <w:r>
        <w:rPr>
          <w:spacing w:val="-8"/>
          <w:sz w:val="24"/>
          <w:szCs w:val="24"/>
        </w:rPr>
        <w:t xml:space="preserve"> </w:t>
      </w:r>
      <w:r>
        <w:rPr>
          <w:sz w:val="24"/>
          <w:szCs w:val="24"/>
        </w:rPr>
        <w:t>But</w:t>
      </w:r>
      <w:r>
        <w:rPr>
          <w:spacing w:val="-3"/>
          <w:sz w:val="24"/>
          <w:szCs w:val="24"/>
        </w:rPr>
        <w:t xml:space="preserve"> </w:t>
      </w:r>
      <w:r>
        <w:rPr>
          <w:sz w:val="24"/>
          <w:szCs w:val="24"/>
        </w:rPr>
        <w:t>it</w:t>
      </w:r>
      <w:r>
        <w:rPr>
          <w:spacing w:val="-1"/>
          <w:sz w:val="24"/>
          <w:szCs w:val="24"/>
        </w:rPr>
        <w:t xml:space="preserve"> </w:t>
      </w:r>
      <w:r>
        <w:rPr>
          <w:sz w:val="24"/>
          <w:szCs w:val="24"/>
        </w:rPr>
        <w:t>isn’t.</w:t>
      </w:r>
      <w:r>
        <w:rPr>
          <w:spacing w:val="-5"/>
          <w:sz w:val="24"/>
          <w:szCs w:val="24"/>
        </w:rPr>
        <w:t xml:space="preserve"> </w:t>
      </w:r>
      <w:r>
        <w:rPr>
          <w:sz w:val="24"/>
          <w:szCs w:val="24"/>
        </w:rPr>
        <w:t>Nineteen</w:t>
      </w:r>
      <w:r>
        <w:rPr>
          <w:spacing w:val="-9"/>
          <w:sz w:val="24"/>
          <w:szCs w:val="24"/>
        </w:rPr>
        <w:t xml:space="preserve"> </w:t>
      </w:r>
      <w:r>
        <w:rPr>
          <w:sz w:val="24"/>
          <w:szCs w:val="24"/>
        </w:rPr>
        <w:t>other</w:t>
      </w:r>
      <w:r>
        <w:rPr>
          <w:spacing w:val="-5"/>
          <w:sz w:val="24"/>
          <w:szCs w:val="24"/>
        </w:rPr>
        <w:t xml:space="preserve"> </w:t>
      </w:r>
      <w:r>
        <w:rPr>
          <w:sz w:val="24"/>
          <w:szCs w:val="24"/>
        </w:rPr>
        <w:t>state</w:t>
      </w:r>
      <w:r>
        <w:rPr>
          <w:spacing w:val="-1"/>
          <w:sz w:val="24"/>
          <w:szCs w:val="24"/>
        </w:rPr>
        <w:t>s</w:t>
      </w:r>
      <w:r>
        <w:rPr>
          <w:sz w:val="24"/>
          <w:szCs w:val="24"/>
        </w:rPr>
        <w:t>—including</w:t>
      </w:r>
      <w:r>
        <w:rPr>
          <w:spacing w:val="-14"/>
          <w:sz w:val="24"/>
          <w:szCs w:val="24"/>
        </w:rPr>
        <w:t xml:space="preserve"> </w:t>
      </w:r>
      <w:r>
        <w:rPr>
          <w:sz w:val="24"/>
          <w:szCs w:val="24"/>
        </w:rPr>
        <w:t>New York, Massachusetts,</w:t>
      </w:r>
      <w:r>
        <w:rPr>
          <w:spacing w:val="-14"/>
          <w:sz w:val="24"/>
          <w:szCs w:val="24"/>
        </w:rPr>
        <w:t xml:space="preserve"> </w:t>
      </w:r>
      <w:r>
        <w:rPr>
          <w:sz w:val="24"/>
          <w:szCs w:val="24"/>
        </w:rPr>
        <w:t>Pennsylvania,</w:t>
      </w:r>
      <w:r>
        <w:rPr>
          <w:spacing w:val="-13"/>
          <w:sz w:val="24"/>
          <w:szCs w:val="24"/>
        </w:rPr>
        <w:t xml:space="preserve"> </w:t>
      </w:r>
      <w:r>
        <w:rPr>
          <w:sz w:val="24"/>
          <w:szCs w:val="24"/>
        </w:rPr>
        <w:t>and</w:t>
      </w:r>
      <w:r>
        <w:rPr>
          <w:spacing w:val="-3"/>
          <w:sz w:val="24"/>
          <w:szCs w:val="24"/>
        </w:rPr>
        <w:t xml:space="preserve"> </w:t>
      </w:r>
      <w:r>
        <w:rPr>
          <w:sz w:val="24"/>
          <w:szCs w:val="24"/>
        </w:rPr>
        <w:t>Illinois,</w:t>
      </w:r>
      <w:r>
        <w:rPr>
          <w:spacing w:val="-7"/>
          <w:sz w:val="24"/>
          <w:szCs w:val="24"/>
        </w:rPr>
        <w:t xml:space="preserve"> </w:t>
      </w:r>
      <w:r>
        <w:rPr>
          <w:sz w:val="24"/>
          <w:szCs w:val="24"/>
        </w:rPr>
        <w:t>each</w:t>
      </w:r>
      <w:r>
        <w:rPr>
          <w:spacing w:val="-4"/>
          <w:sz w:val="24"/>
          <w:szCs w:val="24"/>
        </w:rPr>
        <w:t xml:space="preserve"> </w:t>
      </w:r>
      <w:r>
        <w:rPr>
          <w:sz w:val="24"/>
          <w:szCs w:val="24"/>
        </w:rPr>
        <w:t>home</w:t>
      </w:r>
      <w:r>
        <w:rPr>
          <w:spacing w:val="-5"/>
          <w:sz w:val="24"/>
          <w:szCs w:val="24"/>
        </w:rPr>
        <w:t xml:space="preserve"> </w:t>
      </w:r>
      <w:r>
        <w:rPr>
          <w:sz w:val="24"/>
          <w:szCs w:val="24"/>
        </w:rPr>
        <w:t>to</w:t>
      </w:r>
      <w:r>
        <w:rPr>
          <w:spacing w:val="-2"/>
          <w:sz w:val="24"/>
          <w:szCs w:val="24"/>
        </w:rPr>
        <w:t xml:space="preserve"> </w:t>
      </w:r>
      <w:r>
        <w:rPr>
          <w:sz w:val="24"/>
          <w:szCs w:val="24"/>
        </w:rPr>
        <w:t>some</w:t>
      </w:r>
      <w:r>
        <w:rPr>
          <w:spacing w:val="-5"/>
          <w:sz w:val="24"/>
          <w:szCs w:val="24"/>
        </w:rPr>
        <w:t xml:space="preserve"> </w:t>
      </w:r>
      <w:r>
        <w:rPr>
          <w:sz w:val="24"/>
          <w:szCs w:val="24"/>
        </w:rPr>
        <w:t>of the</w:t>
      </w:r>
      <w:r>
        <w:rPr>
          <w:spacing w:val="-3"/>
          <w:sz w:val="24"/>
          <w:szCs w:val="24"/>
        </w:rPr>
        <w:t xml:space="preserve"> </w:t>
      </w:r>
      <w:r>
        <w:rPr>
          <w:sz w:val="24"/>
          <w:szCs w:val="24"/>
        </w:rPr>
        <w:t>largest</w:t>
      </w:r>
      <w:r>
        <w:rPr>
          <w:spacing w:val="-6"/>
          <w:sz w:val="24"/>
          <w:szCs w:val="24"/>
        </w:rPr>
        <w:t xml:space="preserve"> </w:t>
      </w:r>
      <w:r>
        <w:rPr>
          <w:sz w:val="24"/>
          <w:szCs w:val="24"/>
        </w:rPr>
        <w:t>legal</w:t>
      </w:r>
      <w:r>
        <w:rPr>
          <w:spacing w:val="-5"/>
          <w:sz w:val="24"/>
          <w:szCs w:val="24"/>
        </w:rPr>
        <w:t xml:space="preserve"> </w:t>
      </w:r>
      <w:r>
        <w:rPr>
          <w:sz w:val="24"/>
          <w:szCs w:val="24"/>
        </w:rPr>
        <w:t>markets</w:t>
      </w:r>
      <w:r>
        <w:rPr>
          <w:spacing w:val="-8"/>
          <w:sz w:val="24"/>
          <w:szCs w:val="24"/>
        </w:rPr>
        <w:t xml:space="preserve"> </w:t>
      </w:r>
      <w:r>
        <w:rPr>
          <w:sz w:val="24"/>
          <w:szCs w:val="24"/>
        </w:rPr>
        <w:t>in</w:t>
      </w:r>
      <w:r>
        <w:rPr>
          <w:spacing w:val="-2"/>
          <w:sz w:val="24"/>
          <w:szCs w:val="24"/>
        </w:rPr>
        <w:t xml:space="preserve"> </w:t>
      </w:r>
      <w:r>
        <w:rPr>
          <w:sz w:val="24"/>
          <w:szCs w:val="24"/>
        </w:rPr>
        <w:t>the country—do</w:t>
      </w:r>
      <w:r>
        <w:rPr>
          <w:spacing w:val="-7"/>
          <w:sz w:val="24"/>
          <w:szCs w:val="24"/>
        </w:rPr>
        <w:t xml:space="preserve"> </w:t>
      </w:r>
      <w:r>
        <w:rPr>
          <w:sz w:val="24"/>
          <w:szCs w:val="24"/>
        </w:rPr>
        <w:t>not</w:t>
      </w:r>
      <w:r>
        <w:rPr>
          <w:spacing w:val="-3"/>
          <w:sz w:val="24"/>
          <w:szCs w:val="24"/>
        </w:rPr>
        <w:t xml:space="preserve"> </w:t>
      </w:r>
      <w:r>
        <w:rPr>
          <w:sz w:val="24"/>
          <w:szCs w:val="24"/>
        </w:rPr>
        <w:t>force</w:t>
      </w:r>
      <w:r>
        <w:rPr>
          <w:spacing w:val="-5"/>
          <w:sz w:val="24"/>
          <w:szCs w:val="24"/>
        </w:rPr>
        <w:t xml:space="preserve"> </w:t>
      </w:r>
      <w:r>
        <w:rPr>
          <w:sz w:val="24"/>
          <w:szCs w:val="24"/>
        </w:rPr>
        <w:t>attorneys</w:t>
      </w:r>
      <w:r>
        <w:rPr>
          <w:spacing w:val="-9"/>
          <w:sz w:val="24"/>
          <w:szCs w:val="24"/>
        </w:rPr>
        <w:t xml:space="preserve"> </w:t>
      </w:r>
      <w:r>
        <w:rPr>
          <w:sz w:val="24"/>
          <w:szCs w:val="24"/>
        </w:rPr>
        <w:t>to</w:t>
      </w:r>
      <w:r>
        <w:rPr>
          <w:spacing w:val="-1"/>
          <w:sz w:val="24"/>
          <w:szCs w:val="24"/>
        </w:rPr>
        <w:t xml:space="preserve"> </w:t>
      </w:r>
      <w:r>
        <w:rPr>
          <w:sz w:val="24"/>
          <w:szCs w:val="24"/>
        </w:rPr>
        <w:t>join</w:t>
      </w:r>
      <w:r>
        <w:rPr>
          <w:spacing w:val="-4"/>
          <w:sz w:val="24"/>
          <w:szCs w:val="24"/>
        </w:rPr>
        <w:t xml:space="preserve"> </w:t>
      </w:r>
      <w:r>
        <w:rPr>
          <w:sz w:val="24"/>
          <w:szCs w:val="24"/>
        </w:rPr>
        <w:t>a</w:t>
      </w:r>
      <w:r>
        <w:rPr>
          <w:spacing w:val="-1"/>
          <w:sz w:val="24"/>
          <w:szCs w:val="24"/>
        </w:rPr>
        <w:t xml:space="preserve"> </w:t>
      </w:r>
      <w:r>
        <w:rPr>
          <w:sz w:val="24"/>
          <w:szCs w:val="24"/>
        </w:rPr>
        <w:t>bar</w:t>
      </w:r>
      <w:r>
        <w:rPr>
          <w:spacing w:val="-3"/>
          <w:sz w:val="24"/>
          <w:szCs w:val="24"/>
        </w:rPr>
        <w:t xml:space="preserve"> </w:t>
      </w:r>
      <w:r>
        <w:rPr>
          <w:sz w:val="24"/>
          <w:szCs w:val="24"/>
        </w:rPr>
        <w:t>association,</w:t>
      </w:r>
      <w:r>
        <w:rPr>
          <w:spacing w:val="-11"/>
          <w:sz w:val="24"/>
          <w:szCs w:val="24"/>
        </w:rPr>
        <w:t xml:space="preserve"> </w:t>
      </w:r>
      <w:r>
        <w:rPr>
          <w:sz w:val="24"/>
          <w:szCs w:val="24"/>
        </w:rPr>
        <w:t>and</w:t>
      </w:r>
      <w:r>
        <w:rPr>
          <w:spacing w:val="-3"/>
          <w:sz w:val="24"/>
          <w:szCs w:val="24"/>
        </w:rPr>
        <w:t xml:space="preserve"> </w:t>
      </w:r>
      <w:r>
        <w:rPr>
          <w:sz w:val="24"/>
          <w:szCs w:val="24"/>
        </w:rPr>
        <w:t>they</w:t>
      </w:r>
      <w:r>
        <w:rPr>
          <w:spacing w:val="-4"/>
          <w:sz w:val="24"/>
          <w:szCs w:val="24"/>
        </w:rPr>
        <w:t xml:space="preserve"> </w:t>
      </w:r>
      <w:r>
        <w:rPr>
          <w:sz w:val="24"/>
          <w:szCs w:val="24"/>
        </w:rPr>
        <w:t>manage</w:t>
      </w:r>
      <w:r>
        <w:rPr>
          <w:spacing w:val="-7"/>
          <w:sz w:val="24"/>
          <w:szCs w:val="24"/>
        </w:rPr>
        <w:t xml:space="preserve"> </w:t>
      </w:r>
      <w:r>
        <w:rPr>
          <w:sz w:val="24"/>
          <w:szCs w:val="24"/>
        </w:rPr>
        <w:t>to</w:t>
      </w:r>
      <w:r>
        <w:rPr>
          <w:spacing w:val="-2"/>
          <w:sz w:val="24"/>
          <w:szCs w:val="24"/>
        </w:rPr>
        <w:t xml:space="preserve"> </w:t>
      </w:r>
      <w:r>
        <w:rPr>
          <w:sz w:val="24"/>
          <w:szCs w:val="24"/>
        </w:rPr>
        <w:t>regulate</w:t>
      </w:r>
      <w:r>
        <w:rPr>
          <w:spacing w:val="-8"/>
          <w:sz w:val="24"/>
          <w:szCs w:val="24"/>
        </w:rPr>
        <w:t xml:space="preserve"> </w:t>
      </w:r>
      <w:r>
        <w:rPr>
          <w:sz w:val="24"/>
          <w:szCs w:val="24"/>
        </w:rPr>
        <w:t>lawyers anyway.</w:t>
      </w:r>
    </w:p>
    <w:p w:rsidR="004E193C" w:rsidRDefault="004E193C">
      <w:pPr>
        <w:spacing w:before="8" w:line="150" w:lineRule="exact"/>
        <w:rPr>
          <w:sz w:val="15"/>
          <w:szCs w:val="15"/>
        </w:rPr>
      </w:pPr>
    </w:p>
    <w:p w:rsidR="004E193C" w:rsidRDefault="004E193C">
      <w:pPr>
        <w:spacing w:line="258" w:lineRule="auto"/>
        <w:ind w:left="100" w:right="294" w:firstLine="720"/>
        <w:rPr>
          <w:sz w:val="24"/>
          <w:szCs w:val="24"/>
        </w:rPr>
      </w:pPr>
      <w:r>
        <w:rPr>
          <w:sz w:val="24"/>
          <w:szCs w:val="24"/>
        </w:rPr>
        <w:t>Arizona’s</w:t>
      </w:r>
      <w:r>
        <w:rPr>
          <w:spacing w:val="-9"/>
          <w:sz w:val="24"/>
          <w:szCs w:val="24"/>
        </w:rPr>
        <w:t xml:space="preserve"> </w:t>
      </w:r>
      <w:r>
        <w:rPr>
          <w:sz w:val="24"/>
          <w:szCs w:val="24"/>
        </w:rPr>
        <w:t>Bar,</w:t>
      </w:r>
      <w:r>
        <w:rPr>
          <w:spacing w:val="-4"/>
          <w:sz w:val="24"/>
          <w:szCs w:val="24"/>
        </w:rPr>
        <w:t xml:space="preserve"> </w:t>
      </w:r>
      <w:r>
        <w:rPr>
          <w:sz w:val="24"/>
          <w:szCs w:val="24"/>
        </w:rPr>
        <w:t>on the</w:t>
      </w:r>
      <w:r>
        <w:rPr>
          <w:spacing w:val="-3"/>
          <w:sz w:val="24"/>
          <w:szCs w:val="24"/>
        </w:rPr>
        <w:t xml:space="preserve"> </w:t>
      </w:r>
      <w:r>
        <w:rPr>
          <w:sz w:val="24"/>
          <w:szCs w:val="24"/>
        </w:rPr>
        <w:t>other</w:t>
      </w:r>
      <w:r>
        <w:rPr>
          <w:spacing w:val="-5"/>
          <w:sz w:val="24"/>
          <w:szCs w:val="24"/>
        </w:rPr>
        <w:t xml:space="preserve"> </w:t>
      </w:r>
      <w:r>
        <w:rPr>
          <w:sz w:val="24"/>
          <w:szCs w:val="24"/>
        </w:rPr>
        <w:t>hand,</w:t>
      </w:r>
      <w:r>
        <w:rPr>
          <w:spacing w:val="-5"/>
          <w:sz w:val="24"/>
          <w:szCs w:val="24"/>
        </w:rPr>
        <w:t xml:space="preserve"> </w:t>
      </w:r>
      <w:r>
        <w:rPr>
          <w:sz w:val="24"/>
          <w:szCs w:val="24"/>
        </w:rPr>
        <w:t>currently</w:t>
      </w:r>
      <w:r>
        <w:rPr>
          <w:spacing w:val="-9"/>
          <w:sz w:val="24"/>
          <w:szCs w:val="24"/>
        </w:rPr>
        <w:t xml:space="preserve"> </w:t>
      </w:r>
      <w:r>
        <w:rPr>
          <w:sz w:val="24"/>
          <w:szCs w:val="24"/>
        </w:rPr>
        <w:t>collects</w:t>
      </w:r>
      <w:r>
        <w:rPr>
          <w:spacing w:val="-7"/>
          <w:sz w:val="24"/>
          <w:szCs w:val="24"/>
        </w:rPr>
        <w:t xml:space="preserve"> </w:t>
      </w:r>
      <w:r>
        <w:rPr>
          <w:sz w:val="24"/>
          <w:szCs w:val="24"/>
        </w:rPr>
        <w:t>mandatory</w:t>
      </w:r>
      <w:r>
        <w:rPr>
          <w:spacing w:val="-10"/>
          <w:sz w:val="24"/>
          <w:szCs w:val="24"/>
        </w:rPr>
        <w:t xml:space="preserve"> </w:t>
      </w:r>
      <w:r>
        <w:rPr>
          <w:sz w:val="24"/>
          <w:szCs w:val="24"/>
        </w:rPr>
        <w:t>dues for a</w:t>
      </w:r>
      <w:r>
        <w:rPr>
          <w:spacing w:val="-1"/>
          <w:sz w:val="24"/>
          <w:szCs w:val="24"/>
        </w:rPr>
        <w:t xml:space="preserve"> </w:t>
      </w:r>
      <w:r>
        <w:rPr>
          <w:sz w:val="24"/>
          <w:szCs w:val="24"/>
        </w:rPr>
        <w:t>whole</w:t>
      </w:r>
      <w:r>
        <w:rPr>
          <w:spacing w:val="-6"/>
          <w:sz w:val="24"/>
          <w:szCs w:val="24"/>
        </w:rPr>
        <w:t xml:space="preserve"> </w:t>
      </w:r>
      <w:r>
        <w:rPr>
          <w:sz w:val="24"/>
          <w:szCs w:val="24"/>
        </w:rPr>
        <w:t>host</w:t>
      </w:r>
      <w:r>
        <w:rPr>
          <w:spacing w:val="-4"/>
          <w:sz w:val="24"/>
          <w:szCs w:val="24"/>
        </w:rPr>
        <w:t xml:space="preserve"> </w:t>
      </w:r>
      <w:r>
        <w:rPr>
          <w:sz w:val="24"/>
          <w:szCs w:val="24"/>
        </w:rPr>
        <w:t>of activities</w:t>
      </w:r>
      <w:r>
        <w:rPr>
          <w:spacing w:val="-9"/>
          <w:sz w:val="24"/>
          <w:szCs w:val="24"/>
        </w:rPr>
        <w:t xml:space="preserve"> </w:t>
      </w:r>
      <w:r>
        <w:rPr>
          <w:sz w:val="24"/>
          <w:szCs w:val="24"/>
        </w:rPr>
        <w:t>that</w:t>
      </w:r>
      <w:r>
        <w:rPr>
          <w:spacing w:val="-4"/>
          <w:sz w:val="24"/>
          <w:szCs w:val="24"/>
        </w:rPr>
        <w:t xml:space="preserve"> </w:t>
      </w:r>
      <w:r>
        <w:rPr>
          <w:sz w:val="24"/>
          <w:szCs w:val="24"/>
        </w:rPr>
        <w:t>have</w:t>
      </w:r>
      <w:r>
        <w:rPr>
          <w:spacing w:val="-5"/>
          <w:sz w:val="24"/>
          <w:szCs w:val="24"/>
        </w:rPr>
        <w:t xml:space="preserve"> </w:t>
      </w:r>
      <w:r>
        <w:rPr>
          <w:sz w:val="24"/>
          <w:szCs w:val="24"/>
        </w:rPr>
        <w:t>nothing</w:t>
      </w:r>
      <w:r>
        <w:rPr>
          <w:spacing w:val="-7"/>
          <w:sz w:val="24"/>
          <w:szCs w:val="24"/>
        </w:rPr>
        <w:t xml:space="preserve"> </w:t>
      </w:r>
      <w:r>
        <w:rPr>
          <w:sz w:val="24"/>
          <w:szCs w:val="24"/>
        </w:rPr>
        <w:t>to</w:t>
      </w:r>
      <w:r>
        <w:rPr>
          <w:spacing w:val="-2"/>
          <w:sz w:val="24"/>
          <w:szCs w:val="24"/>
        </w:rPr>
        <w:t xml:space="preserve"> </w:t>
      </w:r>
      <w:r>
        <w:rPr>
          <w:sz w:val="24"/>
          <w:szCs w:val="24"/>
        </w:rPr>
        <w:t>do with</w:t>
      </w:r>
      <w:r>
        <w:rPr>
          <w:spacing w:val="-4"/>
          <w:sz w:val="24"/>
          <w:szCs w:val="24"/>
        </w:rPr>
        <w:t xml:space="preserve"> </w:t>
      </w:r>
      <w:r>
        <w:rPr>
          <w:sz w:val="24"/>
          <w:szCs w:val="24"/>
        </w:rPr>
        <w:t>regulating</w:t>
      </w:r>
      <w:r>
        <w:rPr>
          <w:spacing w:val="-10"/>
          <w:sz w:val="24"/>
          <w:szCs w:val="24"/>
        </w:rPr>
        <w:t xml:space="preserve"> </w:t>
      </w:r>
      <w:r>
        <w:rPr>
          <w:sz w:val="24"/>
          <w:szCs w:val="24"/>
        </w:rPr>
        <w:t>the</w:t>
      </w:r>
      <w:r>
        <w:rPr>
          <w:spacing w:val="-3"/>
          <w:sz w:val="24"/>
          <w:szCs w:val="24"/>
        </w:rPr>
        <w:t xml:space="preserve"> </w:t>
      </w:r>
      <w:r>
        <w:rPr>
          <w:sz w:val="24"/>
          <w:szCs w:val="24"/>
        </w:rPr>
        <w:t>practice</w:t>
      </w:r>
      <w:r>
        <w:rPr>
          <w:spacing w:val="-8"/>
          <w:sz w:val="24"/>
          <w:szCs w:val="24"/>
        </w:rPr>
        <w:t xml:space="preserve"> </w:t>
      </w:r>
      <w:r>
        <w:rPr>
          <w:sz w:val="24"/>
          <w:szCs w:val="24"/>
        </w:rPr>
        <w:t>of law.</w:t>
      </w:r>
      <w:r>
        <w:rPr>
          <w:spacing w:val="-4"/>
          <w:sz w:val="24"/>
          <w:szCs w:val="24"/>
        </w:rPr>
        <w:t xml:space="preserve"> </w:t>
      </w:r>
      <w:r>
        <w:rPr>
          <w:sz w:val="24"/>
          <w:szCs w:val="24"/>
        </w:rPr>
        <w:t>Some</w:t>
      </w:r>
      <w:r>
        <w:rPr>
          <w:spacing w:val="-5"/>
          <w:sz w:val="24"/>
          <w:szCs w:val="24"/>
        </w:rPr>
        <w:t xml:space="preserve"> </w:t>
      </w:r>
      <w:r>
        <w:rPr>
          <w:sz w:val="24"/>
          <w:szCs w:val="24"/>
        </w:rPr>
        <w:t>attorneys</w:t>
      </w:r>
      <w:r>
        <w:rPr>
          <w:spacing w:val="-9"/>
          <w:sz w:val="24"/>
          <w:szCs w:val="24"/>
        </w:rPr>
        <w:t xml:space="preserve"> </w:t>
      </w:r>
      <w:r>
        <w:rPr>
          <w:sz w:val="24"/>
          <w:szCs w:val="24"/>
        </w:rPr>
        <w:t>may</w:t>
      </w:r>
      <w:r>
        <w:rPr>
          <w:spacing w:val="-4"/>
          <w:sz w:val="24"/>
          <w:szCs w:val="24"/>
        </w:rPr>
        <w:t xml:space="preserve"> </w:t>
      </w:r>
      <w:r>
        <w:rPr>
          <w:sz w:val="24"/>
          <w:szCs w:val="24"/>
        </w:rPr>
        <w:t>find these</w:t>
      </w:r>
      <w:r>
        <w:rPr>
          <w:spacing w:val="-5"/>
          <w:sz w:val="24"/>
          <w:szCs w:val="24"/>
        </w:rPr>
        <w:t xml:space="preserve"> </w:t>
      </w:r>
      <w:r>
        <w:rPr>
          <w:sz w:val="24"/>
          <w:szCs w:val="24"/>
        </w:rPr>
        <w:t>services</w:t>
      </w:r>
      <w:r>
        <w:rPr>
          <w:spacing w:val="-8"/>
          <w:sz w:val="24"/>
          <w:szCs w:val="24"/>
        </w:rPr>
        <w:t xml:space="preserve"> </w:t>
      </w:r>
      <w:r>
        <w:rPr>
          <w:sz w:val="24"/>
          <w:szCs w:val="24"/>
        </w:rPr>
        <w:t>valuable</w:t>
      </w:r>
      <w:r>
        <w:rPr>
          <w:spacing w:val="-8"/>
          <w:sz w:val="24"/>
          <w:szCs w:val="24"/>
        </w:rPr>
        <w:t xml:space="preserve"> </w:t>
      </w:r>
      <w:r>
        <w:rPr>
          <w:sz w:val="24"/>
          <w:szCs w:val="24"/>
        </w:rPr>
        <w:t>and</w:t>
      </w:r>
      <w:r>
        <w:rPr>
          <w:spacing w:val="-3"/>
          <w:sz w:val="24"/>
          <w:szCs w:val="24"/>
        </w:rPr>
        <w:t xml:space="preserve"> </w:t>
      </w:r>
      <w:r>
        <w:rPr>
          <w:sz w:val="24"/>
          <w:szCs w:val="24"/>
        </w:rPr>
        <w:t>worthwhile—but</w:t>
      </w:r>
      <w:r>
        <w:rPr>
          <w:spacing w:val="-14"/>
          <w:sz w:val="24"/>
          <w:szCs w:val="24"/>
        </w:rPr>
        <w:t xml:space="preserve"> </w:t>
      </w:r>
      <w:r>
        <w:rPr>
          <w:sz w:val="24"/>
          <w:szCs w:val="24"/>
        </w:rPr>
        <w:t>that’s</w:t>
      </w:r>
      <w:r>
        <w:rPr>
          <w:spacing w:val="-5"/>
          <w:sz w:val="24"/>
          <w:szCs w:val="24"/>
        </w:rPr>
        <w:t xml:space="preserve"> </w:t>
      </w:r>
      <w:r>
        <w:rPr>
          <w:sz w:val="24"/>
          <w:szCs w:val="24"/>
        </w:rPr>
        <w:t>no justification</w:t>
      </w:r>
      <w:r>
        <w:rPr>
          <w:spacing w:val="-11"/>
          <w:sz w:val="24"/>
          <w:szCs w:val="24"/>
        </w:rPr>
        <w:t xml:space="preserve"> </w:t>
      </w:r>
      <w:r>
        <w:rPr>
          <w:sz w:val="24"/>
          <w:szCs w:val="24"/>
        </w:rPr>
        <w:t>for forcing</w:t>
      </w:r>
      <w:r>
        <w:rPr>
          <w:spacing w:val="-7"/>
          <w:sz w:val="24"/>
          <w:szCs w:val="24"/>
        </w:rPr>
        <w:t xml:space="preserve"> </w:t>
      </w:r>
      <w:r>
        <w:rPr>
          <w:sz w:val="24"/>
          <w:szCs w:val="24"/>
        </w:rPr>
        <w:t>all</w:t>
      </w:r>
      <w:r>
        <w:rPr>
          <w:spacing w:val="-2"/>
          <w:sz w:val="24"/>
          <w:szCs w:val="24"/>
        </w:rPr>
        <w:t xml:space="preserve"> </w:t>
      </w:r>
      <w:r>
        <w:rPr>
          <w:sz w:val="24"/>
          <w:szCs w:val="24"/>
        </w:rPr>
        <w:t>attorneys</w:t>
      </w:r>
      <w:r>
        <w:rPr>
          <w:spacing w:val="-9"/>
          <w:sz w:val="24"/>
          <w:szCs w:val="24"/>
        </w:rPr>
        <w:t xml:space="preserve"> </w:t>
      </w:r>
      <w:r>
        <w:rPr>
          <w:sz w:val="24"/>
          <w:szCs w:val="24"/>
        </w:rPr>
        <w:t>to pay</w:t>
      </w:r>
      <w:r>
        <w:rPr>
          <w:spacing w:val="-3"/>
          <w:sz w:val="24"/>
          <w:szCs w:val="24"/>
        </w:rPr>
        <w:t xml:space="preserve"> </w:t>
      </w:r>
      <w:r>
        <w:rPr>
          <w:sz w:val="24"/>
          <w:szCs w:val="24"/>
        </w:rPr>
        <w:t>for those</w:t>
      </w:r>
      <w:r>
        <w:rPr>
          <w:spacing w:val="-5"/>
          <w:sz w:val="24"/>
          <w:szCs w:val="24"/>
        </w:rPr>
        <w:t xml:space="preserve"> </w:t>
      </w:r>
      <w:r>
        <w:rPr>
          <w:sz w:val="24"/>
          <w:szCs w:val="24"/>
        </w:rPr>
        <w:t>services.</w:t>
      </w:r>
    </w:p>
    <w:p w:rsidR="004E193C" w:rsidRDefault="004E193C">
      <w:pPr>
        <w:spacing w:before="9" w:line="150" w:lineRule="exact"/>
        <w:rPr>
          <w:sz w:val="15"/>
          <w:szCs w:val="15"/>
        </w:rPr>
      </w:pPr>
    </w:p>
    <w:p w:rsidR="004E193C" w:rsidRDefault="004E193C">
      <w:pPr>
        <w:spacing w:line="259" w:lineRule="auto"/>
        <w:ind w:left="100" w:right="148" w:firstLine="720"/>
        <w:rPr>
          <w:sz w:val="24"/>
          <w:szCs w:val="24"/>
        </w:rPr>
      </w:pPr>
      <w:r>
        <w:rPr>
          <w:sz w:val="24"/>
          <w:szCs w:val="24"/>
        </w:rPr>
        <w:t>It’s because</w:t>
      </w:r>
      <w:r>
        <w:rPr>
          <w:spacing w:val="-8"/>
          <w:sz w:val="24"/>
          <w:szCs w:val="24"/>
        </w:rPr>
        <w:t xml:space="preserve"> </w:t>
      </w:r>
      <w:r>
        <w:rPr>
          <w:sz w:val="24"/>
          <w:szCs w:val="24"/>
        </w:rPr>
        <w:t>of these</w:t>
      </w:r>
      <w:r>
        <w:rPr>
          <w:spacing w:val="-5"/>
          <w:sz w:val="24"/>
          <w:szCs w:val="24"/>
        </w:rPr>
        <w:t xml:space="preserve"> </w:t>
      </w:r>
      <w:r>
        <w:rPr>
          <w:sz w:val="24"/>
          <w:szCs w:val="24"/>
        </w:rPr>
        <w:t>extra</w:t>
      </w:r>
      <w:r>
        <w:rPr>
          <w:spacing w:val="-5"/>
          <w:sz w:val="24"/>
          <w:szCs w:val="24"/>
        </w:rPr>
        <w:t xml:space="preserve"> </w:t>
      </w:r>
      <w:r>
        <w:rPr>
          <w:sz w:val="24"/>
          <w:szCs w:val="24"/>
        </w:rPr>
        <w:t>charges</w:t>
      </w:r>
      <w:r>
        <w:rPr>
          <w:spacing w:val="-7"/>
          <w:sz w:val="24"/>
          <w:szCs w:val="24"/>
        </w:rPr>
        <w:t xml:space="preserve"> </w:t>
      </w:r>
      <w:r>
        <w:rPr>
          <w:sz w:val="24"/>
          <w:szCs w:val="24"/>
        </w:rPr>
        <w:t>that</w:t>
      </w:r>
      <w:r>
        <w:rPr>
          <w:spacing w:val="-4"/>
          <w:sz w:val="24"/>
          <w:szCs w:val="24"/>
        </w:rPr>
        <w:t xml:space="preserve"> </w:t>
      </w:r>
      <w:r>
        <w:rPr>
          <w:sz w:val="24"/>
          <w:szCs w:val="24"/>
        </w:rPr>
        <w:t>the</w:t>
      </w:r>
      <w:r>
        <w:rPr>
          <w:spacing w:val="-3"/>
          <w:sz w:val="24"/>
          <w:szCs w:val="24"/>
        </w:rPr>
        <w:t xml:space="preserve"> </w:t>
      </w:r>
      <w:r>
        <w:rPr>
          <w:sz w:val="24"/>
          <w:szCs w:val="24"/>
        </w:rPr>
        <w:t>cost</w:t>
      </w:r>
      <w:r>
        <w:rPr>
          <w:spacing w:val="-4"/>
          <w:sz w:val="24"/>
          <w:szCs w:val="24"/>
        </w:rPr>
        <w:t xml:space="preserve"> </w:t>
      </w:r>
      <w:r>
        <w:rPr>
          <w:sz w:val="24"/>
          <w:szCs w:val="24"/>
        </w:rPr>
        <w:t>of practice</w:t>
      </w:r>
      <w:r>
        <w:rPr>
          <w:spacing w:val="-8"/>
          <w:sz w:val="24"/>
          <w:szCs w:val="24"/>
        </w:rPr>
        <w:t xml:space="preserve"> </w:t>
      </w:r>
      <w:r>
        <w:rPr>
          <w:sz w:val="24"/>
          <w:szCs w:val="24"/>
        </w:rPr>
        <w:t>in</w:t>
      </w:r>
      <w:r>
        <w:rPr>
          <w:spacing w:val="-2"/>
          <w:sz w:val="24"/>
          <w:szCs w:val="24"/>
        </w:rPr>
        <w:t xml:space="preserve"> </w:t>
      </w:r>
      <w:r>
        <w:rPr>
          <w:sz w:val="24"/>
          <w:szCs w:val="24"/>
        </w:rPr>
        <w:t>every</w:t>
      </w:r>
      <w:r>
        <w:rPr>
          <w:spacing w:val="-5"/>
          <w:sz w:val="24"/>
          <w:szCs w:val="24"/>
        </w:rPr>
        <w:t xml:space="preserve"> </w:t>
      </w:r>
      <w:r>
        <w:rPr>
          <w:sz w:val="24"/>
          <w:szCs w:val="24"/>
        </w:rPr>
        <w:t>voluntary</w:t>
      </w:r>
      <w:r>
        <w:rPr>
          <w:spacing w:val="-9"/>
          <w:sz w:val="24"/>
          <w:szCs w:val="24"/>
        </w:rPr>
        <w:t xml:space="preserve"> </w:t>
      </w:r>
      <w:r>
        <w:rPr>
          <w:sz w:val="24"/>
          <w:szCs w:val="24"/>
        </w:rPr>
        <w:t>bar</w:t>
      </w:r>
      <w:r>
        <w:rPr>
          <w:spacing w:val="-3"/>
          <w:sz w:val="24"/>
          <w:szCs w:val="24"/>
        </w:rPr>
        <w:t xml:space="preserve"> </w:t>
      </w:r>
      <w:r>
        <w:rPr>
          <w:sz w:val="24"/>
          <w:szCs w:val="24"/>
        </w:rPr>
        <w:t>State</w:t>
      </w:r>
      <w:r>
        <w:rPr>
          <w:spacing w:val="-5"/>
          <w:sz w:val="24"/>
          <w:szCs w:val="24"/>
        </w:rPr>
        <w:t xml:space="preserve"> </w:t>
      </w:r>
      <w:r>
        <w:rPr>
          <w:sz w:val="24"/>
          <w:szCs w:val="24"/>
        </w:rPr>
        <w:t>is hundreds of dollars</w:t>
      </w:r>
      <w:r>
        <w:rPr>
          <w:spacing w:val="-7"/>
          <w:sz w:val="24"/>
          <w:szCs w:val="24"/>
        </w:rPr>
        <w:t xml:space="preserve"> </w:t>
      </w:r>
      <w:r>
        <w:rPr>
          <w:sz w:val="24"/>
          <w:szCs w:val="24"/>
        </w:rPr>
        <w:t>lower</w:t>
      </w:r>
      <w:r>
        <w:rPr>
          <w:spacing w:val="-5"/>
          <w:sz w:val="24"/>
          <w:szCs w:val="24"/>
        </w:rPr>
        <w:t xml:space="preserve"> </w:t>
      </w:r>
      <w:r>
        <w:rPr>
          <w:sz w:val="24"/>
          <w:szCs w:val="24"/>
        </w:rPr>
        <w:t>than</w:t>
      </w:r>
      <w:r>
        <w:rPr>
          <w:spacing w:val="-4"/>
          <w:sz w:val="24"/>
          <w:szCs w:val="24"/>
        </w:rPr>
        <w:t xml:space="preserve"> </w:t>
      </w:r>
      <w:r>
        <w:rPr>
          <w:sz w:val="24"/>
          <w:szCs w:val="24"/>
        </w:rPr>
        <w:t>Arizona’s</w:t>
      </w:r>
      <w:r>
        <w:rPr>
          <w:spacing w:val="-9"/>
          <w:sz w:val="24"/>
          <w:szCs w:val="24"/>
        </w:rPr>
        <w:t xml:space="preserve"> </w:t>
      </w:r>
      <w:r>
        <w:rPr>
          <w:sz w:val="24"/>
          <w:szCs w:val="24"/>
        </w:rPr>
        <w:t>$490 mandatory</w:t>
      </w:r>
      <w:r>
        <w:rPr>
          <w:spacing w:val="-10"/>
          <w:sz w:val="24"/>
          <w:szCs w:val="24"/>
        </w:rPr>
        <w:t xml:space="preserve"> </w:t>
      </w:r>
      <w:r>
        <w:rPr>
          <w:sz w:val="24"/>
          <w:szCs w:val="24"/>
        </w:rPr>
        <w:t>charge.</w:t>
      </w:r>
      <w:r>
        <w:rPr>
          <w:spacing w:val="-7"/>
          <w:sz w:val="24"/>
          <w:szCs w:val="24"/>
        </w:rPr>
        <w:t xml:space="preserve"> </w:t>
      </w:r>
      <w:r>
        <w:rPr>
          <w:sz w:val="24"/>
          <w:szCs w:val="24"/>
        </w:rPr>
        <w:t>Nebraska</w:t>
      </w:r>
      <w:r>
        <w:rPr>
          <w:spacing w:val="-9"/>
          <w:sz w:val="24"/>
          <w:szCs w:val="24"/>
        </w:rPr>
        <w:t xml:space="preserve"> </w:t>
      </w:r>
      <w:r>
        <w:rPr>
          <w:sz w:val="24"/>
          <w:szCs w:val="24"/>
        </w:rPr>
        <w:t>recently implemented</w:t>
      </w:r>
      <w:r>
        <w:rPr>
          <w:spacing w:val="-13"/>
          <w:sz w:val="24"/>
          <w:szCs w:val="24"/>
        </w:rPr>
        <w:t xml:space="preserve"> </w:t>
      </w:r>
      <w:r>
        <w:rPr>
          <w:sz w:val="24"/>
          <w:szCs w:val="24"/>
        </w:rPr>
        <w:t>a</w:t>
      </w:r>
      <w:r>
        <w:rPr>
          <w:spacing w:val="-1"/>
          <w:sz w:val="24"/>
          <w:szCs w:val="24"/>
        </w:rPr>
        <w:t xml:space="preserve"> </w:t>
      </w:r>
      <w:r>
        <w:rPr>
          <w:sz w:val="24"/>
          <w:szCs w:val="24"/>
        </w:rPr>
        <w:t>change</w:t>
      </w:r>
      <w:r>
        <w:rPr>
          <w:spacing w:val="-7"/>
          <w:sz w:val="24"/>
          <w:szCs w:val="24"/>
        </w:rPr>
        <w:t xml:space="preserve"> </w:t>
      </w:r>
      <w:r>
        <w:rPr>
          <w:sz w:val="24"/>
          <w:szCs w:val="24"/>
        </w:rPr>
        <w:t>much</w:t>
      </w:r>
      <w:r>
        <w:rPr>
          <w:spacing w:val="-5"/>
          <w:sz w:val="24"/>
          <w:szCs w:val="24"/>
        </w:rPr>
        <w:t xml:space="preserve"> </w:t>
      </w:r>
      <w:r>
        <w:rPr>
          <w:sz w:val="24"/>
          <w:szCs w:val="24"/>
        </w:rPr>
        <w:t>like</w:t>
      </w:r>
      <w:r>
        <w:rPr>
          <w:spacing w:val="-4"/>
          <w:sz w:val="24"/>
          <w:szCs w:val="24"/>
        </w:rPr>
        <w:t xml:space="preserve"> </w:t>
      </w:r>
      <w:r>
        <w:rPr>
          <w:sz w:val="24"/>
          <w:szCs w:val="24"/>
        </w:rPr>
        <w:t>HB 2221 and</w:t>
      </w:r>
      <w:r>
        <w:rPr>
          <w:spacing w:val="-3"/>
          <w:sz w:val="24"/>
          <w:szCs w:val="24"/>
        </w:rPr>
        <w:t xml:space="preserve"> </w:t>
      </w:r>
      <w:r>
        <w:rPr>
          <w:sz w:val="24"/>
          <w:szCs w:val="24"/>
        </w:rPr>
        <w:t>attorneys</w:t>
      </w:r>
      <w:r>
        <w:rPr>
          <w:spacing w:val="-9"/>
          <w:sz w:val="24"/>
          <w:szCs w:val="24"/>
        </w:rPr>
        <w:t xml:space="preserve"> </w:t>
      </w:r>
      <w:r>
        <w:rPr>
          <w:sz w:val="24"/>
          <w:szCs w:val="24"/>
        </w:rPr>
        <w:t>there</w:t>
      </w:r>
      <w:r>
        <w:rPr>
          <w:spacing w:val="-5"/>
          <w:sz w:val="24"/>
          <w:szCs w:val="24"/>
        </w:rPr>
        <w:t xml:space="preserve"> </w:t>
      </w:r>
      <w:r>
        <w:rPr>
          <w:sz w:val="24"/>
          <w:szCs w:val="24"/>
        </w:rPr>
        <w:t>now pay</w:t>
      </w:r>
      <w:r>
        <w:rPr>
          <w:spacing w:val="-3"/>
          <w:sz w:val="24"/>
          <w:szCs w:val="24"/>
        </w:rPr>
        <w:t xml:space="preserve"> </w:t>
      </w:r>
      <w:r>
        <w:rPr>
          <w:sz w:val="24"/>
          <w:szCs w:val="24"/>
        </w:rPr>
        <w:t>$98 for regulation;</w:t>
      </w:r>
      <w:r>
        <w:rPr>
          <w:spacing w:val="-10"/>
          <w:sz w:val="24"/>
          <w:szCs w:val="24"/>
        </w:rPr>
        <w:t xml:space="preserve"> </w:t>
      </w:r>
      <w:r>
        <w:rPr>
          <w:w w:val="99"/>
          <w:sz w:val="24"/>
          <w:szCs w:val="24"/>
        </w:rPr>
        <w:t>if they</w:t>
      </w:r>
      <w:r>
        <w:rPr>
          <w:sz w:val="24"/>
          <w:szCs w:val="24"/>
        </w:rPr>
        <w:t xml:space="preserve"> choose</w:t>
      </w:r>
      <w:r>
        <w:rPr>
          <w:spacing w:val="-7"/>
          <w:sz w:val="24"/>
          <w:szCs w:val="24"/>
        </w:rPr>
        <w:t xml:space="preserve"> </w:t>
      </w:r>
      <w:r>
        <w:rPr>
          <w:sz w:val="24"/>
          <w:szCs w:val="24"/>
        </w:rPr>
        <w:t>to</w:t>
      </w:r>
      <w:r>
        <w:rPr>
          <w:spacing w:val="-2"/>
          <w:sz w:val="24"/>
          <w:szCs w:val="24"/>
        </w:rPr>
        <w:t xml:space="preserve"> </w:t>
      </w:r>
      <w:r>
        <w:rPr>
          <w:sz w:val="24"/>
          <w:szCs w:val="24"/>
        </w:rPr>
        <w:t>join</w:t>
      </w:r>
      <w:r>
        <w:rPr>
          <w:spacing w:val="-4"/>
          <w:sz w:val="24"/>
          <w:szCs w:val="24"/>
        </w:rPr>
        <w:t xml:space="preserve"> </w:t>
      </w:r>
      <w:r>
        <w:rPr>
          <w:sz w:val="24"/>
          <w:szCs w:val="24"/>
        </w:rPr>
        <w:t>the</w:t>
      </w:r>
      <w:r>
        <w:rPr>
          <w:spacing w:val="-3"/>
          <w:sz w:val="24"/>
          <w:szCs w:val="24"/>
        </w:rPr>
        <w:t xml:space="preserve"> </w:t>
      </w:r>
      <w:r>
        <w:rPr>
          <w:sz w:val="24"/>
          <w:szCs w:val="24"/>
        </w:rPr>
        <w:t>Nebraska</w:t>
      </w:r>
      <w:r>
        <w:rPr>
          <w:spacing w:val="-9"/>
          <w:sz w:val="24"/>
          <w:szCs w:val="24"/>
        </w:rPr>
        <w:t xml:space="preserve"> </w:t>
      </w:r>
      <w:r>
        <w:rPr>
          <w:sz w:val="24"/>
          <w:szCs w:val="24"/>
        </w:rPr>
        <w:t>Bar</w:t>
      </w:r>
      <w:r>
        <w:rPr>
          <w:spacing w:val="-3"/>
          <w:sz w:val="24"/>
          <w:szCs w:val="24"/>
        </w:rPr>
        <w:t xml:space="preserve"> </w:t>
      </w:r>
      <w:r>
        <w:rPr>
          <w:sz w:val="24"/>
          <w:szCs w:val="24"/>
        </w:rPr>
        <w:t>Association</w:t>
      </w:r>
      <w:r>
        <w:rPr>
          <w:spacing w:val="-11"/>
          <w:sz w:val="24"/>
          <w:szCs w:val="24"/>
        </w:rPr>
        <w:t xml:space="preserve"> </w:t>
      </w:r>
      <w:r>
        <w:rPr>
          <w:sz w:val="24"/>
          <w:szCs w:val="24"/>
        </w:rPr>
        <w:t>they</w:t>
      </w:r>
      <w:r>
        <w:rPr>
          <w:spacing w:val="-4"/>
          <w:sz w:val="24"/>
          <w:szCs w:val="24"/>
        </w:rPr>
        <w:t xml:space="preserve"> </w:t>
      </w:r>
      <w:r>
        <w:rPr>
          <w:sz w:val="24"/>
          <w:szCs w:val="24"/>
        </w:rPr>
        <w:t>pay</w:t>
      </w:r>
      <w:r>
        <w:rPr>
          <w:spacing w:val="-3"/>
          <w:sz w:val="24"/>
          <w:szCs w:val="24"/>
        </w:rPr>
        <w:t xml:space="preserve"> </w:t>
      </w:r>
      <w:r>
        <w:rPr>
          <w:sz w:val="24"/>
          <w:szCs w:val="24"/>
        </w:rPr>
        <w:t>$240 more.</w:t>
      </w:r>
      <w:r>
        <w:rPr>
          <w:spacing w:val="54"/>
          <w:sz w:val="24"/>
          <w:szCs w:val="24"/>
        </w:rPr>
        <w:t xml:space="preserve"> </w:t>
      </w:r>
      <w:r>
        <w:rPr>
          <w:sz w:val="24"/>
          <w:szCs w:val="24"/>
        </w:rPr>
        <w:t>Nothing</w:t>
      </w:r>
      <w:r>
        <w:rPr>
          <w:spacing w:val="-8"/>
          <w:sz w:val="24"/>
          <w:szCs w:val="24"/>
        </w:rPr>
        <w:t xml:space="preserve"> </w:t>
      </w:r>
      <w:r>
        <w:rPr>
          <w:sz w:val="24"/>
          <w:szCs w:val="24"/>
        </w:rPr>
        <w:t>in</w:t>
      </w:r>
      <w:r>
        <w:rPr>
          <w:spacing w:val="-2"/>
          <w:sz w:val="24"/>
          <w:szCs w:val="24"/>
        </w:rPr>
        <w:t xml:space="preserve"> </w:t>
      </w:r>
      <w:r>
        <w:rPr>
          <w:sz w:val="24"/>
          <w:szCs w:val="24"/>
        </w:rPr>
        <w:t>HB 2221 stops the</w:t>
      </w:r>
      <w:r>
        <w:rPr>
          <w:spacing w:val="-3"/>
          <w:sz w:val="24"/>
          <w:szCs w:val="24"/>
        </w:rPr>
        <w:t xml:space="preserve"> </w:t>
      </w:r>
      <w:r>
        <w:rPr>
          <w:sz w:val="24"/>
          <w:szCs w:val="24"/>
        </w:rPr>
        <w:t>Arizona</w:t>
      </w:r>
      <w:r>
        <w:rPr>
          <w:spacing w:val="-8"/>
          <w:sz w:val="24"/>
          <w:szCs w:val="24"/>
        </w:rPr>
        <w:t xml:space="preserve"> </w:t>
      </w:r>
      <w:r>
        <w:rPr>
          <w:sz w:val="24"/>
          <w:szCs w:val="24"/>
        </w:rPr>
        <w:t>Bar</w:t>
      </w:r>
      <w:r>
        <w:rPr>
          <w:spacing w:val="-3"/>
          <w:sz w:val="24"/>
          <w:szCs w:val="24"/>
        </w:rPr>
        <w:t xml:space="preserve"> </w:t>
      </w:r>
      <w:r>
        <w:rPr>
          <w:sz w:val="24"/>
          <w:szCs w:val="24"/>
        </w:rPr>
        <w:t>from</w:t>
      </w:r>
      <w:r>
        <w:rPr>
          <w:spacing w:val="-5"/>
          <w:sz w:val="24"/>
          <w:szCs w:val="24"/>
        </w:rPr>
        <w:t xml:space="preserve"> </w:t>
      </w:r>
      <w:r>
        <w:rPr>
          <w:sz w:val="24"/>
          <w:szCs w:val="24"/>
        </w:rPr>
        <w:t>taking</w:t>
      </w:r>
      <w:r>
        <w:rPr>
          <w:spacing w:val="-6"/>
          <w:sz w:val="24"/>
          <w:szCs w:val="24"/>
        </w:rPr>
        <w:t xml:space="preserve"> </w:t>
      </w:r>
      <w:r>
        <w:rPr>
          <w:sz w:val="24"/>
          <w:szCs w:val="24"/>
        </w:rPr>
        <w:t>a</w:t>
      </w:r>
      <w:r>
        <w:rPr>
          <w:spacing w:val="-1"/>
          <w:sz w:val="24"/>
          <w:szCs w:val="24"/>
        </w:rPr>
        <w:t xml:space="preserve"> </w:t>
      </w:r>
      <w:r>
        <w:rPr>
          <w:sz w:val="24"/>
          <w:szCs w:val="24"/>
        </w:rPr>
        <w:t>similar</w:t>
      </w:r>
      <w:r>
        <w:rPr>
          <w:spacing w:val="-6"/>
          <w:sz w:val="24"/>
          <w:szCs w:val="24"/>
        </w:rPr>
        <w:t xml:space="preserve"> </w:t>
      </w:r>
      <w:r>
        <w:rPr>
          <w:sz w:val="24"/>
          <w:szCs w:val="24"/>
        </w:rPr>
        <w:t>approach.</w:t>
      </w:r>
    </w:p>
    <w:p w:rsidR="004E193C" w:rsidRDefault="004E193C">
      <w:pPr>
        <w:spacing w:before="8" w:line="150" w:lineRule="exact"/>
        <w:rPr>
          <w:sz w:val="15"/>
          <w:szCs w:val="15"/>
        </w:rPr>
      </w:pPr>
    </w:p>
    <w:p w:rsidR="004E193C" w:rsidRDefault="004E193C">
      <w:pPr>
        <w:spacing w:line="258" w:lineRule="auto"/>
        <w:ind w:left="100" w:right="214" w:firstLine="720"/>
        <w:rPr>
          <w:sz w:val="24"/>
          <w:szCs w:val="24"/>
        </w:rPr>
      </w:pPr>
      <w:r>
        <w:rPr>
          <w:sz w:val="24"/>
          <w:szCs w:val="24"/>
        </w:rPr>
        <w:t>Rather</w:t>
      </w:r>
      <w:r>
        <w:rPr>
          <w:spacing w:val="-6"/>
          <w:sz w:val="24"/>
          <w:szCs w:val="24"/>
        </w:rPr>
        <w:t xml:space="preserve"> </w:t>
      </w:r>
      <w:r>
        <w:rPr>
          <w:sz w:val="24"/>
          <w:szCs w:val="24"/>
        </w:rPr>
        <w:t>than</w:t>
      </w:r>
      <w:r>
        <w:rPr>
          <w:spacing w:val="-4"/>
          <w:sz w:val="24"/>
          <w:szCs w:val="24"/>
        </w:rPr>
        <w:t xml:space="preserve"> </w:t>
      </w:r>
      <w:r>
        <w:rPr>
          <w:sz w:val="24"/>
          <w:szCs w:val="24"/>
        </w:rPr>
        <w:t>rely</w:t>
      </w:r>
      <w:r>
        <w:rPr>
          <w:spacing w:val="-4"/>
          <w:sz w:val="24"/>
          <w:szCs w:val="24"/>
        </w:rPr>
        <w:t xml:space="preserve"> </w:t>
      </w:r>
      <w:r>
        <w:rPr>
          <w:sz w:val="24"/>
          <w:szCs w:val="24"/>
        </w:rPr>
        <w:t>on coercion</w:t>
      </w:r>
      <w:r>
        <w:rPr>
          <w:spacing w:val="-8"/>
          <w:sz w:val="24"/>
          <w:szCs w:val="24"/>
        </w:rPr>
        <w:t xml:space="preserve"> </w:t>
      </w:r>
      <w:r>
        <w:rPr>
          <w:sz w:val="24"/>
          <w:szCs w:val="24"/>
        </w:rPr>
        <w:t>for its</w:t>
      </w:r>
      <w:r>
        <w:rPr>
          <w:spacing w:val="-2"/>
          <w:sz w:val="24"/>
          <w:szCs w:val="24"/>
        </w:rPr>
        <w:t xml:space="preserve"> </w:t>
      </w:r>
      <w:r>
        <w:rPr>
          <w:sz w:val="24"/>
          <w:szCs w:val="24"/>
        </w:rPr>
        <w:t>funding,</w:t>
      </w:r>
      <w:r>
        <w:rPr>
          <w:spacing w:val="-8"/>
          <w:sz w:val="24"/>
          <w:szCs w:val="24"/>
        </w:rPr>
        <w:t xml:space="preserve"> </w:t>
      </w:r>
      <w:r>
        <w:rPr>
          <w:sz w:val="24"/>
          <w:szCs w:val="24"/>
        </w:rPr>
        <w:t>a</w:t>
      </w:r>
      <w:r>
        <w:rPr>
          <w:spacing w:val="-1"/>
          <w:sz w:val="24"/>
          <w:szCs w:val="24"/>
        </w:rPr>
        <w:t xml:space="preserve"> </w:t>
      </w:r>
      <w:r>
        <w:rPr>
          <w:sz w:val="24"/>
          <w:szCs w:val="24"/>
        </w:rPr>
        <w:t>voluntary</w:t>
      </w:r>
      <w:r>
        <w:rPr>
          <w:spacing w:val="-9"/>
          <w:sz w:val="24"/>
          <w:szCs w:val="24"/>
        </w:rPr>
        <w:t xml:space="preserve"> </w:t>
      </w:r>
      <w:r>
        <w:rPr>
          <w:sz w:val="24"/>
          <w:szCs w:val="24"/>
        </w:rPr>
        <w:t>Arizona</w:t>
      </w:r>
      <w:r>
        <w:rPr>
          <w:spacing w:val="-8"/>
          <w:sz w:val="24"/>
          <w:szCs w:val="24"/>
        </w:rPr>
        <w:t xml:space="preserve"> </w:t>
      </w:r>
      <w:r>
        <w:rPr>
          <w:sz w:val="24"/>
          <w:szCs w:val="24"/>
        </w:rPr>
        <w:t>Bar</w:t>
      </w:r>
      <w:r>
        <w:rPr>
          <w:spacing w:val="-3"/>
          <w:sz w:val="24"/>
          <w:szCs w:val="24"/>
        </w:rPr>
        <w:t xml:space="preserve"> </w:t>
      </w:r>
      <w:r>
        <w:rPr>
          <w:sz w:val="24"/>
          <w:szCs w:val="24"/>
        </w:rPr>
        <w:t>will</w:t>
      </w:r>
      <w:r>
        <w:rPr>
          <w:spacing w:val="-4"/>
          <w:sz w:val="24"/>
          <w:szCs w:val="24"/>
        </w:rPr>
        <w:t xml:space="preserve"> </w:t>
      </w:r>
      <w:r>
        <w:rPr>
          <w:sz w:val="24"/>
          <w:szCs w:val="24"/>
        </w:rPr>
        <w:t>have</w:t>
      </w:r>
      <w:r>
        <w:rPr>
          <w:spacing w:val="-5"/>
          <w:sz w:val="24"/>
          <w:szCs w:val="24"/>
        </w:rPr>
        <w:t xml:space="preserve"> </w:t>
      </w:r>
      <w:r>
        <w:rPr>
          <w:sz w:val="24"/>
          <w:szCs w:val="24"/>
        </w:rPr>
        <w:t>to</w:t>
      </w:r>
      <w:r>
        <w:rPr>
          <w:spacing w:val="-2"/>
          <w:sz w:val="24"/>
          <w:szCs w:val="24"/>
        </w:rPr>
        <w:t xml:space="preserve"> </w:t>
      </w:r>
      <w:r>
        <w:rPr>
          <w:sz w:val="24"/>
          <w:szCs w:val="24"/>
        </w:rPr>
        <w:t>attract members</w:t>
      </w:r>
      <w:r>
        <w:rPr>
          <w:spacing w:val="-9"/>
          <w:sz w:val="24"/>
          <w:szCs w:val="24"/>
        </w:rPr>
        <w:t xml:space="preserve"> </w:t>
      </w:r>
      <w:r>
        <w:rPr>
          <w:sz w:val="24"/>
          <w:szCs w:val="24"/>
        </w:rPr>
        <w:t>who are</w:t>
      </w:r>
      <w:r>
        <w:rPr>
          <w:spacing w:val="-3"/>
          <w:sz w:val="24"/>
          <w:szCs w:val="24"/>
        </w:rPr>
        <w:t xml:space="preserve"> </w:t>
      </w:r>
      <w:r>
        <w:rPr>
          <w:sz w:val="24"/>
          <w:szCs w:val="24"/>
        </w:rPr>
        <w:t>willing</w:t>
      </w:r>
      <w:r>
        <w:rPr>
          <w:spacing w:val="-7"/>
          <w:sz w:val="24"/>
          <w:szCs w:val="24"/>
        </w:rPr>
        <w:t xml:space="preserve"> </w:t>
      </w:r>
      <w:r>
        <w:rPr>
          <w:sz w:val="24"/>
          <w:szCs w:val="24"/>
        </w:rPr>
        <w:t>to</w:t>
      </w:r>
      <w:r>
        <w:rPr>
          <w:spacing w:val="-2"/>
          <w:sz w:val="24"/>
          <w:szCs w:val="24"/>
        </w:rPr>
        <w:t xml:space="preserve"> </w:t>
      </w:r>
      <w:r>
        <w:rPr>
          <w:sz w:val="24"/>
          <w:szCs w:val="24"/>
        </w:rPr>
        <w:t>pay</w:t>
      </w:r>
      <w:r>
        <w:rPr>
          <w:spacing w:val="-3"/>
          <w:sz w:val="24"/>
          <w:szCs w:val="24"/>
        </w:rPr>
        <w:t xml:space="preserve"> </w:t>
      </w:r>
      <w:r>
        <w:rPr>
          <w:sz w:val="24"/>
          <w:szCs w:val="24"/>
        </w:rPr>
        <w:t>for its</w:t>
      </w:r>
      <w:r>
        <w:rPr>
          <w:spacing w:val="-2"/>
          <w:sz w:val="24"/>
          <w:szCs w:val="24"/>
        </w:rPr>
        <w:t xml:space="preserve"> </w:t>
      </w:r>
      <w:r>
        <w:rPr>
          <w:sz w:val="24"/>
          <w:szCs w:val="24"/>
        </w:rPr>
        <w:t>services.</w:t>
      </w:r>
      <w:r>
        <w:rPr>
          <w:spacing w:val="-8"/>
          <w:sz w:val="24"/>
          <w:szCs w:val="24"/>
        </w:rPr>
        <w:t xml:space="preserve"> </w:t>
      </w:r>
      <w:r>
        <w:rPr>
          <w:sz w:val="24"/>
          <w:szCs w:val="24"/>
        </w:rPr>
        <w:t>It</w:t>
      </w:r>
      <w:r>
        <w:rPr>
          <w:spacing w:val="-1"/>
          <w:sz w:val="24"/>
          <w:szCs w:val="24"/>
        </w:rPr>
        <w:t xml:space="preserve"> </w:t>
      </w:r>
      <w:r>
        <w:rPr>
          <w:sz w:val="24"/>
          <w:szCs w:val="24"/>
        </w:rPr>
        <w:t>may</w:t>
      </w:r>
      <w:r>
        <w:rPr>
          <w:spacing w:val="-4"/>
          <w:sz w:val="24"/>
          <w:szCs w:val="24"/>
        </w:rPr>
        <w:t xml:space="preserve"> </w:t>
      </w:r>
      <w:r>
        <w:rPr>
          <w:sz w:val="24"/>
          <w:szCs w:val="24"/>
        </w:rPr>
        <w:t>need</w:t>
      </w:r>
      <w:r>
        <w:rPr>
          <w:spacing w:val="-5"/>
          <w:sz w:val="24"/>
          <w:szCs w:val="24"/>
        </w:rPr>
        <w:t xml:space="preserve"> </w:t>
      </w:r>
      <w:r>
        <w:rPr>
          <w:sz w:val="24"/>
          <w:szCs w:val="24"/>
        </w:rPr>
        <w:t>to</w:t>
      </w:r>
      <w:r>
        <w:rPr>
          <w:spacing w:val="-2"/>
          <w:sz w:val="24"/>
          <w:szCs w:val="24"/>
        </w:rPr>
        <w:t xml:space="preserve"> </w:t>
      </w:r>
      <w:r>
        <w:rPr>
          <w:sz w:val="24"/>
          <w:szCs w:val="24"/>
        </w:rPr>
        <w:t>lower</w:t>
      </w:r>
      <w:r>
        <w:rPr>
          <w:spacing w:val="-5"/>
          <w:sz w:val="24"/>
          <w:szCs w:val="24"/>
        </w:rPr>
        <w:t xml:space="preserve"> </w:t>
      </w:r>
      <w:r>
        <w:rPr>
          <w:sz w:val="24"/>
          <w:szCs w:val="24"/>
        </w:rPr>
        <w:t>costs to</w:t>
      </w:r>
      <w:r>
        <w:rPr>
          <w:spacing w:val="-2"/>
          <w:sz w:val="24"/>
          <w:szCs w:val="24"/>
        </w:rPr>
        <w:t xml:space="preserve"> </w:t>
      </w:r>
      <w:r>
        <w:rPr>
          <w:sz w:val="24"/>
          <w:szCs w:val="24"/>
        </w:rPr>
        <w:t>be</w:t>
      </w:r>
      <w:r>
        <w:rPr>
          <w:spacing w:val="-2"/>
          <w:sz w:val="24"/>
          <w:szCs w:val="24"/>
        </w:rPr>
        <w:t xml:space="preserve"> </w:t>
      </w:r>
      <w:r>
        <w:rPr>
          <w:sz w:val="24"/>
          <w:szCs w:val="24"/>
        </w:rPr>
        <w:t>competitive.</w:t>
      </w:r>
    </w:p>
    <w:p w:rsidR="004E193C" w:rsidRDefault="004E193C">
      <w:pPr>
        <w:spacing w:before="8" w:line="150" w:lineRule="exact"/>
        <w:rPr>
          <w:sz w:val="15"/>
          <w:szCs w:val="15"/>
        </w:rPr>
      </w:pPr>
    </w:p>
    <w:p w:rsidR="004E193C" w:rsidRDefault="004E193C">
      <w:pPr>
        <w:spacing w:before="47"/>
        <w:ind w:left="3060" w:right="-20"/>
        <w:rPr>
          <w:rFonts w:ascii="Garamond" w:eastAsia="Garamond" w:hAnsi="Garamond" w:cs="Garamond"/>
          <w:sz w:val="19"/>
          <w:szCs w:val="19"/>
        </w:rPr>
      </w:pPr>
      <w:r>
        <w:rPr>
          <w:rFonts w:ascii="Garamond" w:eastAsia="Garamond" w:hAnsi="Garamond" w:cs="Garamond"/>
          <w:spacing w:val="1"/>
          <w:sz w:val="19"/>
          <w:szCs w:val="19"/>
        </w:rPr>
        <w:t>50</w:t>
      </w:r>
      <w:r>
        <w:rPr>
          <w:rFonts w:ascii="Garamond" w:eastAsia="Garamond" w:hAnsi="Garamond" w:cs="Garamond"/>
          <w:sz w:val="19"/>
          <w:szCs w:val="19"/>
        </w:rPr>
        <w:t>0</w:t>
      </w:r>
      <w:r>
        <w:rPr>
          <w:rFonts w:ascii="Garamond" w:eastAsia="Garamond" w:hAnsi="Garamond" w:cs="Garamond"/>
          <w:spacing w:val="12"/>
          <w:sz w:val="19"/>
          <w:szCs w:val="19"/>
        </w:rPr>
        <w:t xml:space="preserve"> </w:t>
      </w:r>
      <w:r>
        <w:rPr>
          <w:rFonts w:ascii="Garamond" w:eastAsia="Garamond" w:hAnsi="Garamond" w:cs="Garamond"/>
          <w:spacing w:val="2"/>
          <w:sz w:val="19"/>
          <w:szCs w:val="19"/>
        </w:rPr>
        <w:t>E</w:t>
      </w:r>
      <w:r>
        <w:rPr>
          <w:rFonts w:ascii="Garamond" w:eastAsia="Garamond" w:hAnsi="Garamond" w:cs="Garamond"/>
          <w:spacing w:val="1"/>
          <w:sz w:val="19"/>
          <w:szCs w:val="19"/>
        </w:rPr>
        <w:t>as</w:t>
      </w:r>
      <w:r>
        <w:rPr>
          <w:rFonts w:ascii="Garamond" w:eastAsia="Garamond" w:hAnsi="Garamond" w:cs="Garamond"/>
          <w:sz w:val="19"/>
          <w:szCs w:val="19"/>
        </w:rPr>
        <w:t>t</w:t>
      </w:r>
      <w:r>
        <w:rPr>
          <w:rFonts w:ascii="Garamond" w:eastAsia="Garamond" w:hAnsi="Garamond" w:cs="Garamond"/>
          <w:spacing w:val="14"/>
          <w:sz w:val="19"/>
          <w:szCs w:val="19"/>
        </w:rPr>
        <w:t xml:space="preserve"> </w:t>
      </w:r>
      <w:r>
        <w:rPr>
          <w:rFonts w:ascii="Garamond" w:eastAsia="Garamond" w:hAnsi="Garamond" w:cs="Garamond"/>
          <w:spacing w:val="2"/>
          <w:sz w:val="19"/>
          <w:szCs w:val="19"/>
        </w:rPr>
        <w:t>Co</w:t>
      </w:r>
      <w:r>
        <w:rPr>
          <w:rFonts w:ascii="Garamond" w:eastAsia="Garamond" w:hAnsi="Garamond" w:cs="Garamond"/>
          <w:spacing w:val="1"/>
          <w:sz w:val="19"/>
          <w:szCs w:val="19"/>
        </w:rPr>
        <w:t>r</w:t>
      </w:r>
      <w:r>
        <w:rPr>
          <w:rFonts w:ascii="Garamond" w:eastAsia="Garamond" w:hAnsi="Garamond" w:cs="Garamond"/>
          <w:spacing w:val="2"/>
          <w:sz w:val="19"/>
          <w:szCs w:val="19"/>
        </w:rPr>
        <w:t>on</w:t>
      </w:r>
      <w:r>
        <w:rPr>
          <w:rFonts w:ascii="Garamond" w:eastAsia="Garamond" w:hAnsi="Garamond" w:cs="Garamond"/>
          <w:spacing w:val="1"/>
          <w:sz w:val="19"/>
          <w:szCs w:val="19"/>
        </w:rPr>
        <w:t>a</w:t>
      </w:r>
      <w:r>
        <w:rPr>
          <w:rFonts w:ascii="Garamond" w:eastAsia="Garamond" w:hAnsi="Garamond" w:cs="Garamond"/>
          <w:spacing w:val="2"/>
          <w:sz w:val="19"/>
          <w:szCs w:val="19"/>
        </w:rPr>
        <w:t>d</w:t>
      </w:r>
      <w:r>
        <w:rPr>
          <w:rFonts w:ascii="Garamond" w:eastAsia="Garamond" w:hAnsi="Garamond" w:cs="Garamond"/>
          <w:sz w:val="19"/>
          <w:szCs w:val="19"/>
        </w:rPr>
        <w:t>o</w:t>
      </w:r>
      <w:r>
        <w:rPr>
          <w:rFonts w:ascii="Garamond" w:eastAsia="Garamond" w:hAnsi="Garamond" w:cs="Garamond"/>
          <w:spacing w:val="26"/>
          <w:sz w:val="19"/>
          <w:szCs w:val="19"/>
        </w:rPr>
        <w:t xml:space="preserve"> </w:t>
      </w:r>
      <w:r>
        <w:rPr>
          <w:rFonts w:ascii="Garamond" w:eastAsia="Garamond" w:hAnsi="Garamond" w:cs="Garamond"/>
          <w:spacing w:val="2"/>
          <w:sz w:val="19"/>
          <w:szCs w:val="19"/>
        </w:rPr>
        <w:t>Rd</w:t>
      </w:r>
      <w:r>
        <w:rPr>
          <w:rFonts w:ascii="Garamond" w:eastAsia="Garamond" w:hAnsi="Garamond" w:cs="Garamond"/>
          <w:spacing w:val="1"/>
          <w:sz w:val="19"/>
          <w:szCs w:val="19"/>
        </w:rPr>
        <w:t>.</w:t>
      </w:r>
      <w:r>
        <w:rPr>
          <w:rFonts w:ascii="Garamond" w:eastAsia="Garamond" w:hAnsi="Garamond" w:cs="Garamond"/>
          <w:sz w:val="19"/>
          <w:szCs w:val="19"/>
        </w:rPr>
        <w:t>,</w:t>
      </w:r>
      <w:r>
        <w:rPr>
          <w:rFonts w:ascii="Garamond" w:eastAsia="Garamond" w:hAnsi="Garamond" w:cs="Garamond"/>
          <w:spacing w:val="12"/>
          <w:sz w:val="19"/>
          <w:szCs w:val="19"/>
        </w:rPr>
        <w:t xml:space="preserve"> </w:t>
      </w:r>
      <w:r>
        <w:rPr>
          <w:rFonts w:ascii="Garamond" w:eastAsia="Garamond" w:hAnsi="Garamond" w:cs="Garamond"/>
          <w:spacing w:val="2"/>
          <w:sz w:val="19"/>
          <w:szCs w:val="19"/>
        </w:rPr>
        <w:t>Pho</w:t>
      </w:r>
      <w:r>
        <w:rPr>
          <w:rFonts w:ascii="Garamond" w:eastAsia="Garamond" w:hAnsi="Garamond" w:cs="Garamond"/>
          <w:spacing w:val="1"/>
          <w:sz w:val="19"/>
          <w:szCs w:val="19"/>
        </w:rPr>
        <w:t>e</w:t>
      </w:r>
      <w:r>
        <w:rPr>
          <w:rFonts w:ascii="Garamond" w:eastAsia="Garamond" w:hAnsi="Garamond" w:cs="Garamond"/>
          <w:spacing w:val="2"/>
          <w:sz w:val="19"/>
          <w:szCs w:val="19"/>
        </w:rPr>
        <w:t>n</w:t>
      </w:r>
      <w:r>
        <w:rPr>
          <w:rFonts w:ascii="Garamond" w:eastAsia="Garamond" w:hAnsi="Garamond" w:cs="Garamond"/>
          <w:spacing w:val="1"/>
          <w:sz w:val="19"/>
          <w:szCs w:val="19"/>
        </w:rPr>
        <w:t>i</w:t>
      </w:r>
      <w:r>
        <w:rPr>
          <w:rFonts w:ascii="Garamond" w:eastAsia="Garamond" w:hAnsi="Garamond" w:cs="Garamond"/>
          <w:spacing w:val="2"/>
          <w:sz w:val="19"/>
          <w:szCs w:val="19"/>
        </w:rPr>
        <w:t>x</w:t>
      </w:r>
      <w:r>
        <w:rPr>
          <w:rFonts w:ascii="Garamond" w:eastAsia="Garamond" w:hAnsi="Garamond" w:cs="Garamond"/>
          <w:sz w:val="19"/>
          <w:szCs w:val="19"/>
        </w:rPr>
        <w:t>,</w:t>
      </w:r>
      <w:r>
        <w:rPr>
          <w:rFonts w:ascii="Garamond" w:eastAsia="Garamond" w:hAnsi="Garamond" w:cs="Garamond"/>
          <w:spacing w:val="22"/>
          <w:sz w:val="19"/>
          <w:szCs w:val="19"/>
        </w:rPr>
        <w:t xml:space="preserve"> </w:t>
      </w:r>
      <w:r>
        <w:rPr>
          <w:rFonts w:ascii="Garamond" w:eastAsia="Garamond" w:hAnsi="Garamond" w:cs="Garamond"/>
          <w:spacing w:val="2"/>
          <w:sz w:val="19"/>
          <w:szCs w:val="19"/>
        </w:rPr>
        <w:t>A</w:t>
      </w:r>
      <w:r>
        <w:rPr>
          <w:rFonts w:ascii="Garamond" w:eastAsia="Garamond" w:hAnsi="Garamond" w:cs="Garamond"/>
          <w:sz w:val="19"/>
          <w:szCs w:val="19"/>
        </w:rPr>
        <w:t>Z</w:t>
      </w:r>
      <w:r>
        <w:rPr>
          <w:rFonts w:ascii="Garamond" w:eastAsia="Garamond" w:hAnsi="Garamond" w:cs="Garamond"/>
          <w:spacing w:val="13"/>
          <w:sz w:val="19"/>
          <w:szCs w:val="19"/>
        </w:rPr>
        <w:t xml:space="preserve"> </w:t>
      </w:r>
      <w:r>
        <w:rPr>
          <w:rFonts w:ascii="Garamond" w:eastAsia="Garamond" w:hAnsi="Garamond" w:cs="Garamond"/>
          <w:spacing w:val="1"/>
          <w:w w:val="103"/>
          <w:sz w:val="19"/>
          <w:szCs w:val="19"/>
        </w:rPr>
        <w:t>85004</w:t>
      </w:r>
    </w:p>
    <w:p w:rsidR="004E193C" w:rsidRDefault="004E193C">
      <w:pPr>
        <w:spacing w:before="11"/>
        <w:ind w:left="3113" w:right="-20"/>
        <w:rPr>
          <w:rFonts w:ascii="Garamond" w:eastAsia="Garamond" w:hAnsi="Garamond" w:cs="Garamond"/>
          <w:sz w:val="19"/>
          <w:szCs w:val="19"/>
        </w:rPr>
      </w:pPr>
      <w:r>
        <w:rPr>
          <w:rFonts w:ascii="Garamond" w:eastAsia="Garamond" w:hAnsi="Garamond" w:cs="Garamond"/>
          <w:i/>
          <w:spacing w:val="2"/>
          <w:sz w:val="19"/>
          <w:szCs w:val="19"/>
        </w:rPr>
        <w:t>P</w:t>
      </w:r>
      <w:r>
        <w:rPr>
          <w:rFonts w:ascii="Garamond" w:eastAsia="Garamond" w:hAnsi="Garamond" w:cs="Garamond"/>
          <w:i/>
          <w:spacing w:val="1"/>
          <w:sz w:val="19"/>
          <w:szCs w:val="19"/>
        </w:rPr>
        <w:t>hon</w:t>
      </w:r>
      <w:r>
        <w:rPr>
          <w:rFonts w:ascii="Garamond" w:eastAsia="Garamond" w:hAnsi="Garamond" w:cs="Garamond"/>
          <w:i/>
          <w:sz w:val="19"/>
          <w:szCs w:val="19"/>
        </w:rPr>
        <w:t>e</w:t>
      </w:r>
      <w:r>
        <w:rPr>
          <w:rFonts w:ascii="Garamond" w:eastAsia="Garamond" w:hAnsi="Garamond" w:cs="Garamond"/>
          <w:i/>
          <w:spacing w:val="14"/>
          <w:sz w:val="19"/>
          <w:szCs w:val="19"/>
        </w:rPr>
        <w:t xml:space="preserve"> </w:t>
      </w:r>
      <w:r>
        <w:rPr>
          <w:rFonts w:ascii="Garamond" w:eastAsia="Garamond" w:hAnsi="Garamond" w:cs="Garamond"/>
          <w:spacing w:val="1"/>
          <w:sz w:val="19"/>
          <w:szCs w:val="19"/>
        </w:rPr>
        <w:t>(</w:t>
      </w:r>
      <w:r>
        <w:rPr>
          <w:rFonts w:ascii="Garamond" w:eastAsia="Garamond" w:hAnsi="Garamond" w:cs="Garamond"/>
          <w:spacing w:val="2"/>
          <w:sz w:val="19"/>
          <w:szCs w:val="19"/>
        </w:rPr>
        <w:t>6</w:t>
      </w:r>
      <w:r>
        <w:rPr>
          <w:rFonts w:ascii="Garamond" w:eastAsia="Garamond" w:hAnsi="Garamond" w:cs="Garamond"/>
          <w:spacing w:val="1"/>
          <w:sz w:val="19"/>
          <w:szCs w:val="19"/>
        </w:rPr>
        <w:t>02</w:t>
      </w:r>
      <w:r>
        <w:rPr>
          <w:rFonts w:ascii="Garamond" w:eastAsia="Garamond" w:hAnsi="Garamond" w:cs="Garamond"/>
          <w:sz w:val="19"/>
          <w:szCs w:val="19"/>
        </w:rPr>
        <w:t>)</w:t>
      </w:r>
      <w:r>
        <w:rPr>
          <w:rFonts w:ascii="Garamond" w:eastAsia="Garamond" w:hAnsi="Garamond" w:cs="Garamond"/>
          <w:spacing w:val="14"/>
          <w:sz w:val="19"/>
          <w:szCs w:val="19"/>
        </w:rPr>
        <w:t xml:space="preserve"> </w:t>
      </w:r>
      <w:r>
        <w:rPr>
          <w:rFonts w:ascii="Garamond" w:eastAsia="Garamond" w:hAnsi="Garamond" w:cs="Garamond"/>
          <w:spacing w:val="1"/>
          <w:sz w:val="19"/>
          <w:szCs w:val="19"/>
        </w:rPr>
        <w:t>46</w:t>
      </w:r>
      <w:r>
        <w:rPr>
          <w:rFonts w:ascii="Garamond" w:eastAsia="Garamond" w:hAnsi="Garamond" w:cs="Garamond"/>
          <w:spacing w:val="2"/>
          <w:sz w:val="19"/>
          <w:szCs w:val="19"/>
        </w:rPr>
        <w:t>2</w:t>
      </w:r>
      <w:r>
        <w:rPr>
          <w:rFonts w:ascii="Garamond" w:eastAsia="Garamond" w:hAnsi="Garamond" w:cs="Garamond"/>
          <w:spacing w:val="1"/>
          <w:sz w:val="19"/>
          <w:szCs w:val="19"/>
        </w:rPr>
        <w:t>-500</w:t>
      </w:r>
      <w:r>
        <w:rPr>
          <w:rFonts w:ascii="Garamond" w:eastAsia="Garamond" w:hAnsi="Garamond" w:cs="Garamond"/>
          <w:sz w:val="19"/>
          <w:szCs w:val="19"/>
        </w:rPr>
        <w:t>0</w:t>
      </w:r>
      <w:r>
        <w:rPr>
          <w:rFonts w:ascii="Garamond" w:eastAsia="Garamond" w:hAnsi="Garamond" w:cs="Garamond"/>
          <w:spacing w:val="24"/>
          <w:sz w:val="19"/>
          <w:szCs w:val="19"/>
        </w:rPr>
        <w:t xml:space="preserve"> </w:t>
      </w:r>
      <w:r>
        <w:rPr>
          <w:rFonts w:ascii="Garamond" w:eastAsia="Garamond" w:hAnsi="Garamond" w:cs="Garamond"/>
          <w:sz w:val="19"/>
          <w:szCs w:val="19"/>
        </w:rPr>
        <w:t>|</w:t>
      </w:r>
      <w:r>
        <w:rPr>
          <w:rFonts w:ascii="Garamond" w:eastAsia="Garamond" w:hAnsi="Garamond" w:cs="Garamond"/>
          <w:spacing w:val="7"/>
          <w:sz w:val="19"/>
          <w:szCs w:val="19"/>
        </w:rPr>
        <w:t xml:space="preserve"> </w:t>
      </w:r>
      <w:r>
        <w:rPr>
          <w:rFonts w:ascii="Garamond" w:eastAsia="Garamond" w:hAnsi="Garamond" w:cs="Garamond"/>
          <w:i/>
          <w:spacing w:val="2"/>
          <w:sz w:val="19"/>
          <w:szCs w:val="19"/>
        </w:rPr>
        <w:t>F</w:t>
      </w:r>
      <w:r>
        <w:rPr>
          <w:rFonts w:ascii="Garamond" w:eastAsia="Garamond" w:hAnsi="Garamond" w:cs="Garamond"/>
          <w:i/>
          <w:spacing w:val="1"/>
          <w:sz w:val="19"/>
          <w:szCs w:val="19"/>
        </w:rPr>
        <w:t>a</w:t>
      </w:r>
      <w:r>
        <w:rPr>
          <w:rFonts w:ascii="Garamond" w:eastAsia="Garamond" w:hAnsi="Garamond" w:cs="Garamond"/>
          <w:i/>
          <w:sz w:val="19"/>
          <w:szCs w:val="19"/>
        </w:rPr>
        <w:t>x</w:t>
      </w:r>
      <w:r>
        <w:rPr>
          <w:rFonts w:ascii="Garamond" w:eastAsia="Garamond" w:hAnsi="Garamond" w:cs="Garamond"/>
          <w:i/>
          <w:spacing w:val="12"/>
          <w:sz w:val="19"/>
          <w:szCs w:val="19"/>
        </w:rPr>
        <w:t xml:space="preserve"> </w:t>
      </w:r>
      <w:r>
        <w:rPr>
          <w:rFonts w:ascii="Garamond" w:eastAsia="Garamond" w:hAnsi="Garamond" w:cs="Garamond"/>
          <w:spacing w:val="1"/>
          <w:sz w:val="19"/>
          <w:szCs w:val="19"/>
        </w:rPr>
        <w:t>(</w:t>
      </w:r>
      <w:r>
        <w:rPr>
          <w:rFonts w:ascii="Garamond" w:eastAsia="Garamond" w:hAnsi="Garamond" w:cs="Garamond"/>
          <w:spacing w:val="2"/>
          <w:sz w:val="19"/>
          <w:szCs w:val="19"/>
        </w:rPr>
        <w:t>6</w:t>
      </w:r>
      <w:r>
        <w:rPr>
          <w:rFonts w:ascii="Garamond" w:eastAsia="Garamond" w:hAnsi="Garamond" w:cs="Garamond"/>
          <w:spacing w:val="1"/>
          <w:sz w:val="19"/>
          <w:szCs w:val="19"/>
        </w:rPr>
        <w:t>02</w:t>
      </w:r>
      <w:r>
        <w:rPr>
          <w:rFonts w:ascii="Garamond" w:eastAsia="Garamond" w:hAnsi="Garamond" w:cs="Garamond"/>
          <w:sz w:val="19"/>
          <w:szCs w:val="19"/>
        </w:rPr>
        <w:t>)</w:t>
      </w:r>
      <w:r>
        <w:rPr>
          <w:rFonts w:ascii="Garamond" w:eastAsia="Garamond" w:hAnsi="Garamond" w:cs="Garamond"/>
          <w:spacing w:val="14"/>
          <w:sz w:val="19"/>
          <w:szCs w:val="19"/>
        </w:rPr>
        <w:t xml:space="preserve"> </w:t>
      </w:r>
      <w:r>
        <w:rPr>
          <w:rFonts w:ascii="Garamond" w:eastAsia="Garamond" w:hAnsi="Garamond" w:cs="Garamond"/>
          <w:spacing w:val="1"/>
          <w:w w:val="103"/>
          <w:sz w:val="19"/>
          <w:szCs w:val="19"/>
        </w:rPr>
        <w:t>25</w:t>
      </w:r>
      <w:r>
        <w:rPr>
          <w:rFonts w:ascii="Garamond" w:eastAsia="Garamond" w:hAnsi="Garamond" w:cs="Garamond"/>
          <w:spacing w:val="2"/>
          <w:w w:val="103"/>
          <w:sz w:val="19"/>
          <w:szCs w:val="19"/>
        </w:rPr>
        <w:t>6</w:t>
      </w:r>
      <w:r>
        <w:rPr>
          <w:rFonts w:ascii="Garamond" w:eastAsia="Garamond" w:hAnsi="Garamond" w:cs="Garamond"/>
          <w:spacing w:val="1"/>
          <w:w w:val="103"/>
          <w:sz w:val="19"/>
          <w:szCs w:val="19"/>
        </w:rPr>
        <w:t>-7045</w:t>
      </w:r>
    </w:p>
    <w:p w:rsidR="004E193C" w:rsidRDefault="004E193C">
      <w:pPr>
        <w:sectPr w:rsidR="004E193C" w:rsidSect="005702FD">
          <w:footerReference w:type="default" r:id="rId67"/>
          <w:pgSz w:w="12240" w:h="15840"/>
          <w:pgMar w:top="1080" w:right="1440" w:bottom="1080" w:left="1440" w:header="720" w:footer="720" w:gutter="0"/>
          <w:cols w:space="720"/>
          <w:noEndnote/>
        </w:sectPr>
      </w:pPr>
    </w:p>
    <w:p w:rsidR="004E193C" w:rsidRDefault="004E193C">
      <w:pPr>
        <w:spacing w:before="76" w:line="258" w:lineRule="auto"/>
        <w:ind w:left="120" w:right="73"/>
        <w:rPr>
          <w:sz w:val="24"/>
          <w:szCs w:val="24"/>
        </w:rPr>
      </w:pPr>
      <w:r>
        <w:rPr>
          <w:sz w:val="24"/>
          <w:szCs w:val="24"/>
        </w:rPr>
        <w:lastRenderedPageBreak/>
        <w:t>Right</w:t>
      </w:r>
      <w:r>
        <w:rPr>
          <w:spacing w:val="-5"/>
          <w:sz w:val="24"/>
          <w:szCs w:val="24"/>
        </w:rPr>
        <w:t xml:space="preserve"> </w:t>
      </w:r>
      <w:r>
        <w:rPr>
          <w:sz w:val="24"/>
          <w:szCs w:val="24"/>
        </w:rPr>
        <w:t>now, the</w:t>
      </w:r>
      <w:r>
        <w:rPr>
          <w:spacing w:val="-3"/>
          <w:sz w:val="24"/>
          <w:szCs w:val="24"/>
        </w:rPr>
        <w:t xml:space="preserve"> </w:t>
      </w:r>
      <w:r>
        <w:rPr>
          <w:sz w:val="24"/>
          <w:szCs w:val="24"/>
        </w:rPr>
        <w:t>Arizona</w:t>
      </w:r>
      <w:r>
        <w:rPr>
          <w:spacing w:val="-8"/>
          <w:sz w:val="24"/>
          <w:szCs w:val="24"/>
        </w:rPr>
        <w:t xml:space="preserve"> </w:t>
      </w:r>
      <w:r>
        <w:rPr>
          <w:sz w:val="24"/>
          <w:szCs w:val="24"/>
        </w:rPr>
        <w:t>State</w:t>
      </w:r>
      <w:r>
        <w:rPr>
          <w:spacing w:val="-5"/>
          <w:sz w:val="24"/>
          <w:szCs w:val="24"/>
        </w:rPr>
        <w:t xml:space="preserve"> </w:t>
      </w:r>
      <w:r>
        <w:rPr>
          <w:sz w:val="24"/>
          <w:szCs w:val="24"/>
        </w:rPr>
        <w:t>Bar</w:t>
      </w:r>
      <w:r>
        <w:rPr>
          <w:spacing w:val="-3"/>
          <w:sz w:val="24"/>
          <w:szCs w:val="24"/>
        </w:rPr>
        <w:t xml:space="preserve"> </w:t>
      </w:r>
      <w:r>
        <w:rPr>
          <w:sz w:val="24"/>
          <w:szCs w:val="24"/>
        </w:rPr>
        <w:t>has eight</w:t>
      </w:r>
      <w:r>
        <w:rPr>
          <w:spacing w:val="-5"/>
          <w:sz w:val="24"/>
          <w:szCs w:val="24"/>
        </w:rPr>
        <w:t xml:space="preserve"> </w:t>
      </w:r>
      <w:r>
        <w:rPr>
          <w:sz w:val="24"/>
          <w:szCs w:val="24"/>
        </w:rPr>
        <w:t>employees</w:t>
      </w:r>
      <w:r>
        <w:rPr>
          <w:spacing w:val="-10"/>
          <w:sz w:val="24"/>
          <w:szCs w:val="24"/>
        </w:rPr>
        <w:t xml:space="preserve"> </w:t>
      </w:r>
      <w:r>
        <w:rPr>
          <w:sz w:val="24"/>
          <w:szCs w:val="24"/>
        </w:rPr>
        <w:t>raking</w:t>
      </w:r>
      <w:r>
        <w:rPr>
          <w:spacing w:val="-6"/>
          <w:sz w:val="24"/>
          <w:szCs w:val="24"/>
        </w:rPr>
        <w:t xml:space="preserve"> </w:t>
      </w:r>
      <w:r>
        <w:rPr>
          <w:sz w:val="24"/>
          <w:szCs w:val="24"/>
        </w:rPr>
        <w:t>in</w:t>
      </w:r>
      <w:r>
        <w:rPr>
          <w:spacing w:val="-2"/>
          <w:sz w:val="24"/>
          <w:szCs w:val="24"/>
        </w:rPr>
        <w:t xml:space="preserve"> </w:t>
      </w:r>
      <w:r>
        <w:rPr>
          <w:sz w:val="24"/>
          <w:szCs w:val="24"/>
        </w:rPr>
        <w:t>salaries</w:t>
      </w:r>
      <w:r>
        <w:rPr>
          <w:spacing w:val="-7"/>
          <w:sz w:val="24"/>
          <w:szCs w:val="24"/>
        </w:rPr>
        <w:t xml:space="preserve"> </w:t>
      </w:r>
      <w:r>
        <w:rPr>
          <w:sz w:val="24"/>
          <w:szCs w:val="24"/>
        </w:rPr>
        <w:t>of more</w:t>
      </w:r>
      <w:r>
        <w:rPr>
          <w:spacing w:val="-5"/>
          <w:sz w:val="24"/>
          <w:szCs w:val="24"/>
        </w:rPr>
        <w:t xml:space="preserve"> </w:t>
      </w:r>
      <w:r>
        <w:rPr>
          <w:sz w:val="24"/>
          <w:szCs w:val="24"/>
        </w:rPr>
        <w:t>than</w:t>
      </w:r>
      <w:r>
        <w:rPr>
          <w:spacing w:val="-4"/>
          <w:sz w:val="24"/>
          <w:szCs w:val="24"/>
        </w:rPr>
        <w:t xml:space="preserve"> </w:t>
      </w:r>
      <w:r>
        <w:rPr>
          <w:sz w:val="24"/>
          <w:szCs w:val="24"/>
        </w:rPr>
        <w:t>$100,000 per</w:t>
      </w:r>
      <w:r>
        <w:rPr>
          <w:spacing w:val="-3"/>
          <w:sz w:val="24"/>
          <w:szCs w:val="24"/>
        </w:rPr>
        <w:t xml:space="preserve"> </w:t>
      </w:r>
      <w:r>
        <w:rPr>
          <w:sz w:val="24"/>
          <w:szCs w:val="24"/>
        </w:rPr>
        <w:t>year.</w:t>
      </w:r>
      <w:r>
        <w:rPr>
          <w:spacing w:val="-5"/>
          <w:sz w:val="24"/>
          <w:szCs w:val="24"/>
        </w:rPr>
        <w:t xml:space="preserve"> </w:t>
      </w:r>
      <w:r>
        <w:rPr>
          <w:sz w:val="24"/>
          <w:szCs w:val="24"/>
        </w:rPr>
        <w:t>The</w:t>
      </w:r>
      <w:r>
        <w:rPr>
          <w:spacing w:val="-4"/>
          <w:sz w:val="24"/>
          <w:szCs w:val="24"/>
        </w:rPr>
        <w:t xml:space="preserve"> </w:t>
      </w:r>
      <w:r>
        <w:rPr>
          <w:sz w:val="24"/>
          <w:szCs w:val="24"/>
        </w:rPr>
        <w:t>voluntary</w:t>
      </w:r>
      <w:r>
        <w:rPr>
          <w:spacing w:val="-9"/>
          <w:sz w:val="24"/>
          <w:szCs w:val="24"/>
        </w:rPr>
        <w:t xml:space="preserve"> </w:t>
      </w:r>
      <w:r>
        <w:rPr>
          <w:sz w:val="24"/>
          <w:szCs w:val="24"/>
        </w:rPr>
        <w:t>Colorado</w:t>
      </w:r>
      <w:r>
        <w:rPr>
          <w:spacing w:val="-9"/>
          <w:sz w:val="24"/>
          <w:szCs w:val="24"/>
        </w:rPr>
        <w:t xml:space="preserve"> </w:t>
      </w:r>
      <w:r>
        <w:rPr>
          <w:sz w:val="24"/>
          <w:szCs w:val="24"/>
        </w:rPr>
        <w:t>Bar</w:t>
      </w:r>
      <w:r>
        <w:rPr>
          <w:spacing w:val="-3"/>
          <w:sz w:val="24"/>
          <w:szCs w:val="24"/>
        </w:rPr>
        <w:t xml:space="preserve"> </w:t>
      </w:r>
      <w:r>
        <w:rPr>
          <w:sz w:val="24"/>
          <w:szCs w:val="24"/>
        </w:rPr>
        <w:t>Association,</w:t>
      </w:r>
      <w:r>
        <w:rPr>
          <w:spacing w:val="-12"/>
          <w:sz w:val="24"/>
          <w:szCs w:val="24"/>
        </w:rPr>
        <w:t xml:space="preserve"> </w:t>
      </w:r>
      <w:r>
        <w:rPr>
          <w:sz w:val="24"/>
          <w:szCs w:val="24"/>
        </w:rPr>
        <w:t>by contrast,</w:t>
      </w:r>
      <w:r>
        <w:rPr>
          <w:spacing w:val="-8"/>
          <w:sz w:val="24"/>
          <w:szCs w:val="24"/>
        </w:rPr>
        <w:t xml:space="preserve"> </w:t>
      </w:r>
      <w:r>
        <w:rPr>
          <w:sz w:val="24"/>
          <w:szCs w:val="24"/>
        </w:rPr>
        <w:t>has only</w:t>
      </w:r>
      <w:r>
        <w:rPr>
          <w:spacing w:val="-4"/>
          <w:sz w:val="24"/>
          <w:szCs w:val="24"/>
        </w:rPr>
        <w:t xml:space="preserve"> </w:t>
      </w:r>
      <w:r>
        <w:rPr>
          <w:sz w:val="24"/>
          <w:szCs w:val="24"/>
        </w:rPr>
        <w:t>one</w:t>
      </w:r>
      <w:r>
        <w:rPr>
          <w:spacing w:val="-3"/>
          <w:sz w:val="24"/>
          <w:szCs w:val="24"/>
        </w:rPr>
        <w:t xml:space="preserve"> </w:t>
      </w:r>
      <w:r>
        <w:rPr>
          <w:sz w:val="24"/>
          <w:szCs w:val="24"/>
        </w:rPr>
        <w:t>employee</w:t>
      </w:r>
      <w:r>
        <w:rPr>
          <w:spacing w:val="-9"/>
          <w:sz w:val="24"/>
          <w:szCs w:val="24"/>
        </w:rPr>
        <w:t xml:space="preserve"> </w:t>
      </w:r>
      <w:r>
        <w:rPr>
          <w:sz w:val="24"/>
          <w:szCs w:val="24"/>
        </w:rPr>
        <w:t>so richly compensated.</w:t>
      </w:r>
      <w:r>
        <w:rPr>
          <w:spacing w:val="-13"/>
          <w:sz w:val="24"/>
          <w:szCs w:val="24"/>
        </w:rPr>
        <w:t xml:space="preserve"> </w:t>
      </w:r>
      <w:r>
        <w:rPr>
          <w:sz w:val="24"/>
          <w:szCs w:val="24"/>
        </w:rPr>
        <w:t>The</w:t>
      </w:r>
      <w:r>
        <w:rPr>
          <w:spacing w:val="-4"/>
          <w:sz w:val="24"/>
          <w:szCs w:val="24"/>
        </w:rPr>
        <w:t xml:space="preserve"> </w:t>
      </w:r>
      <w:r>
        <w:rPr>
          <w:sz w:val="24"/>
          <w:szCs w:val="24"/>
        </w:rPr>
        <w:t>Arizona</w:t>
      </w:r>
      <w:r>
        <w:rPr>
          <w:spacing w:val="-8"/>
          <w:sz w:val="24"/>
          <w:szCs w:val="24"/>
        </w:rPr>
        <w:t xml:space="preserve"> </w:t>
      </w:r>
      <w:r>
        <w:rPr>
          <w:sz w:val="24"/>
          <w:szCs w:val="24"/>
        </w:rPr>
        <w:t>State</w:t>
      </w:r>
      <w:r>
        <w:rPr>
          <w:spacing w:val="-5"/>
          <w:sz w:val="24"/>
          <w:szCs w:val="24"/>
        </w:rPr>
        <w:t xml:space="preserve"> </w:t>
      </w:r>
      <w:r>
        <w:rPr>
          <w:sz w:val="24"/>
          <w:szCs w:val="24"/>
        </w:rPr>
        <w:t>Bar</w:t>
      </w:r>
      <w:r>
        <w:rPr>
          <w:spacing w:val="-3"/>
          <w:sz w:val="24"/>
          <w:szCs w:val="24"/>
        </w:rPr>
        <w:t xml:space="preserve"> </w:t>
      </w:r>
      <w:r>
        <w:rPr>
          <w:sz w:val="24"/>
          <w:szCs w:val="24"/>
        </w:rPr>
        <w:t>employs</w:t>
      </w:r>
      <w:r>
        <w:rPr>
          <w:spacing w:val="-8"/>
          <w:sz w:val="24"/>
          <w:szCs w:val="24"/>
        </w:rPr>
        <w:t xml:space="preserve"> </w:t>
      </w:r>
      <w:r>
        <w:rPr>
          <w:sz w:val="24"/>
          <w:szCs w:val="24"/>
        </w:rPr>
        <w:t>98 people;</w:t>
      </w:r>
      <w:r>
        <w:rPr>
          <w:spacing w:val="-7"/>
          <w:sz w:val="24"/>
          <w:szCs w:val="24"/>
        </w:rPr>
        <w:t xml:space="preserve"> </w:t>
      </w:r>
      <w:r>
        <w:rPr>
          <w:sz w:val="24"/>
          <w:szCs w:val="24"/>
        </w:rPr>
        <w:t>the</w:t>
      </w:r>
      <w:r>
        <w:rPr>
          <w:spacing w:val="-3"/>
          <w:sz w:val="24"/>
          <w:szCs w:val="24"/>
        </w:rPr>
        <w:t xml:space="preserve"> </w:t>
      </w:r>
      <w:r>
        <w:rPr>
          <w:sz w:val="24"/>
          <w:szCs w:val="24"/>
        </w:rPr>
        <w:t>voluntary</w:t>
      </w:r>
      <w:r>
        <w:rPr>
          <w:spacing w:val="-9"/>
          <w:sz w:val="24"/>
          <w:szCs w:val="24"/>
        </w:rPr>
        <w:t xml:space="preserve"> </w:t>
      </w:r>
      <w:r>
        <w:rPr>
          <w:sz w:val="24"/>
          <w:szCs w:val="24"/>
        </w:rPr>
        <w:t>New York Bar Association—which</w:t>
      </w:r>
      <w:r>
        <w:rPr>
          <w:spacing w:val="-17"/>
          <w:sz w:val="24"/>
          <w:szCs w:val="24"/>
        </w:rPr>
        <w:t xml:space="preserve"> </w:t>
      </w:r>
      <w:r>
        <w:rPr>
          <w:sz w:val="24"/>
          <w:szCs w:val="24"/>
        </w:rPr>
        <w:t>has ten</w:t>
      </w:r>
      <w:r>
        <w:rPr>
          <w:spacing w:val="-3"/>
          <w:sz w:val="24"/>
          <w:szCs w:val="24"/>
        </w:rPr>
        <w:t xml:space="preserve"> </w:t>
      </w:r>
      <w:r>
        <w:rPr>
          <w:sz w:val="24"/>
          <w:szCs w:val="24"/>
        </w:rPr>
        <w:t>times</w:t>
      </w:r>
      <w:r>
        <w:rPr>
          <w:spacing w:val="-5"/>
          <w:sz w:val="24"/>
          <w:szCs w:val="24"/>
        </w:rPr>
        <w:t xml:space="preserve"> </w:t>
      </w:r>
      <w:r>
        <w:rPr>
          <w:sz w:val="24"/>
          <w:szCs w:val="24"/>
        </w:rPr>
        <w:t>as many</w:t>
      </w:r>
      <w:r>
        <w:rPr>
          <w:spacing w:val="-4"/>
          <w:sz w:val="24"/>
          <w:szCs w:val="24"/>
        </w:rPr>
        <w:t xml:space="preserve"> </w:t>
      </w:r>
      <w:r>
        <w:rPr>
          <w:sz w:val="24"/>
          <w:szCs w:val="24"/>
        </w:rPr>
        <w:t>members—only</w:t>
      </w:r>
      <w:r>
        <w:rPr>
          <w:spacing w:val="-13"/>
          <w:sz w:val="24"/>
          <w:szCs w:val="24"/>
        </w:rPr>
        <w:t xml:space="preserve"> </w:t>
      </w:r>
      <w:r>
        <w:rPr>
          <w:sz w:val="24"/>
          <w:szCs w:val="24"/>
        </w:rPr>
        <w:t>employs</w:t>
      </w:r>
      <w:r>
        <w:rPr>
          <w:spacing w:val="-8"/>
          <w:sz w:val="24"/>
          <w:szCs w:val="24"/>
        </w:rPr>
        <w:t xml:space="preserve"> </w:t>
      </w:r>
      <w:r>
        <w:rPr>
          <w:sz w:val="24"/>
          <w:szCs w:val="24"/>
        </w:rPr>
        <w:t>125. Making</w:t>
      </w:r>
      <w:r>
        <w:rPr>
          <w:spacing w:val="-7"/>
          <w:sz w:val="24"/>
          <w:szCs w:val="24"/>
        </w:rPr>
        <w:t xml:space="preserve"> </w:t>
      </w:r>
      <w:r>
        <w:rPr>
          <w:sz w:val="24"/>
          <w:szCs w:val="24"/>
        </w:rPr>
        <w:t>Arizona’s</w:t>
      </w:r>
      <w:r>
        <w:rPr>
          <w:spacing w:val="-9"/>
          <w:sz w:val="24"/>
          <w:szCs w:val="24"/>
        </w:rPr>
        <w:t xml:space="preserve"> </w:t>
      </w:r>
      <w:proofErr w:type="gramStart"/>
      <w:r>
        <w:rPr>
          <w:sz w:val="24"/>
          <w:szCs w:val="24"/>
        </w:rPr>
        <w:t>Bar</w:t>
      </w:r>
      <w:proofErr w:type="gramEnd"/>
      <w:r>
        <w:rPr>
          <w:sz w:val="24"/>
          <w:szCs w:val="24"/>
        </w:rPr>
        <w:t xml:space="preserve"> voluntary</w:t>
      </w:r>
      <w:r>
        <w:rPr>
          <w:spacing w:val="-9"/>
          <w:sz w:val="24"/>
          <w:szCs w:val="24"/>
        </w:rPr>
        <w:t xml:space="preserve"> </w:t>
      </w:r>
      <w:r>
        <w:rPr>
          <w:sz w:val="24"/>
          <w:szCs w:val="24"/>
        </w:rPr>
        <w:t>instead</w:t>
      </w:r>
      <w:r>
        <w:rPr>
          <w:spacing w:val="-7"/>
          <w:sz w:val="24"/>
          <w:szCs w:val="24"/>
        </w:rPr>
        <w:t xml:space="preserve"> </w:t>
      </w:r>
      <w:r>
        <w:rPr>
          <w:sz w:val="24"/>
          <w:szCs w:val="24"/>
        </w:rPr>
        <w:t>of forcing</w:t>
      </w:r>
      <w:r>
        <w:rPr>
          <w:spacing w:val="-7"/>
          <w:sz w:val="24"/>
          <w:szCs w:val="24"/>
        </w:rPr>
        <w:t xml:space="preserve"> </w:t>
      </w:r>
      <w:r>
        <w:rPr>
          <w:sz w:val="24"/>
          <w:szCs w:val="24"/>
        </w:rPr>
        <w:t>lawyers</w:t>
      </w:r>
      <w:r>
        <w:rPr>
          <w:spacing w:val="-7"/>
          <w:sz w:val="24"/>
          <w:szCs w:val="24"/>
        </w:rPr>
        <w:t xml:space="preserve"> </w:t>
      </w:r>
      <w:r>
        <w:rPr>
          <w:sz w:val="24"/>
          <w:szCs w:val="24"/>
        </w:rPr>
        <w:t>to</w:t>
      </w:r>
      <w:r>
        <w:rPr>
          <w:spacing w:val="-2"/>
          <w:sz w:val="24"/>
          <w:szCs w:val="24"/>
        </w:rPr>
        <w:t xml:space="preserve"> </w:t>
      </w:r>
      <w:r>
        <w:rPr>
          <w:sz w:val="24"/>
          <w:szCs w:val="24"/>
        </w:rPr>
        <w:t>subsidize</w:t>
      </w:r>
      <w:r>
        <w:rPr>
          <w:spacing w:val="-9"/>
          <w:sz w:val="24"/>
          <w:szCs w:val="24"/>
        </w:rPr>
        <w:t xml:space="preserve"> </w:t>
      </w:r>
      <w:r>
        <w:rPr>
          <w:sz w:val="24"/>
          <w:szCs w:val="24"/>
        </w:rPr>
        <w:t>it</w:t>
      </w:r>
      <w:r>
        <w:rPr>
          <w:spacing w:val="-1"/>
          <w:sz w:val="24"/>
          <w:szCs w:val="24"/>
        </w:rPr>
        <w:t xml:space="preserve"> </w:t>
      </w:r>
      <w:r>
        <w:rPr>
          <w:sz w:val="24"/>
          <w:szCs w:val="24"/>
        </w:rPr>
        <w:t>would encourage</w:t>
      </w:r>
      <w:r>
        <w:rPr>
          <w:spacing w:val="-10"/>
          <w:sz w:val="24"/>
          <w:szCs w:val="24"/>
        </w:rPr>
        <w:t xml:space="preserve"> </w:t>
      </w:r>
      <w:r>
        <w:rPr>
          <w:sz w:val="24"/>
          <w:szCs w:val="24"/>
        </w:rPr>
        <w:t>similar</w:t>
      </w:r>
      <w:r>
        <w:rPr>
          <w:spacing w:val="-7"/>
          <w:sz w:val="24"/>
          <w:szCs w:val="24"/>
        </w:rPr>
        <w:t xml:space="preserve"> </w:t>
      </w:r>
      <w:r>
        <w:rPr>
          <w:sz w:val="24"/>
          <w:szCs w:val="24"/>
        </w:rPr>
        <w:t>cost</w:t>
      </w:r>
      <w:r>
        <w:rPr>
          <w:spacing w:val="-4"/>
          <w:sz w:val="24"/>
          <w:szCs w:val="24"/>
        </w:rPr>
        <w:t xml:space="preserve"> </w:t>
      </w:r>
      <w:r>
        <w:rPr>
          <w:sz w:val="24"/>
          <w:szCs w:val="24"/>
        </w:rPr>
        <w:t>savings.</w:t>
      </w:r>
    </w:p>
    <w:p w:rsidR="004E193C" w:rsidRDefault="004E193C">
      <w:pPr>
        <w:spacing w:before="4" w:line="160" w:lineRule="exact"/>
        <w:rPr>
          <w:sz w:val="16"/>
          <w:szCs w:val="16"/>
        </w:rPr>
      </w:pPr>
    </w:p>
    <w:p w:rsidR="004E193C" w:rsidRDefault="004E193C">
      <w:pPr>
        <w:ind w:left="840" w:right="-20"/>
        <w:rPr>
          <w:sz w:val="24"/>
          <w:szCs w:val="24"/>
        </w:rPr>
      </w:pPr>
      <w:r>
        <w:rPr>
          <w:sz w:val="24"/>
          <w:szCs w:val="24"/>
        </w:rPr>
        <w:t>But</w:t>
      </w:r>
      <w:r>
        <w:rPr>
          <w:spacing w:val="-3"/>
          <w:sz w:val="24"/>
          <w:szCs w:val="24"/>
        </w:rPr>
        <w:t xml:space="preserve"> </w:t>
      </w:r>
      <w:r>
        <w:rPr>
          <w:sz w:val="24"/>
          <w:szCs w:val="24"/>
        </w:rPr>
        <w:t>instead</w:t>
      </w:r>
      <w:r>
        <w:rPr>
          <w:spacing w:val="-7"/>
          <w:sz w:val="24"/>
          <w:szCs w:val="24"/>
        </w:rPr>
        <w:t xml:space="preserve"> </w:t>
      </w:r>
      <w:r>
        <w:rPr>
          <w:sz w:val="24"/>
          <w:szCs w:val="24"/>
        </w:rPr>
        <w:t>of making</w:t>
      </w:r>
      <w:r>
        <w:rPr>
          <w:spacing w:val="-7"/>
          <w:sz w:val="24"/>
          <w:szCs w:val="24"/>
        </w:rPr>
        <w:t xml:space="preserve"> </w:t>
      </w:r>
      <w:r>
        <w:rPr>
          <w:sz w:val="24"/>
          <w:szCs w:val="24"/>
        </w:rPr>
        <w:t>the</w:t>
      </w:r>
      <w:r>
        <w:rPr>
          <w:spacing w:val="-3"/>
          <w:sz w:val="24"/>
          <w:szCs w:val="24"/>
        </w:rPr>
        <w:t xml:space="preserve"> </w:t>
      </w:r>
      <w:r>
        <w:rPr>
          <w:sz w:val="24"/>
          <w:szCs w:val="24"/>
        </w:rPr>
        <w:t>case</w:t>
      </w:r>
      <w:r>
        <w:rPr>
          <w:spacing w:val="-4"/>
          <w:sz w:val="24"/>
          <w:szCs w:val="24"/>
        </w:rPr>
        <w:t xml:space="preserve"> </w:t>
      </w:r>
      <w:r>
        <w:rPr>
          <w:sz w:val="24"/>
          <w:szCs w:val="24"/>
        </w:rPr>
        <w:t>that</w:t>
      </w:r>
      <w:r>
        <w:rPr>
          <w:spacing w:val="-4"/>
          <w:sz w:val="24"/>
          <w:szCs w:val="24"/>
        </w:rPr>
        <w:t xml:space="preserve"> </w:t>
      </w:r>
      <w:r>
        <w:rPr>
          <w:sz w:val="24"/>
          <w:szCs w:val="24"/>
        </w:rPr>
        <w:t>bar</w:t>
      </w:r>
      <w:r>
        <w:rPr>
          <w:spacing w:val="-3"/>
          <w:sz w:val="24"/>
          <w:szCs w:val="24"/>
        </w:rPr>
        <w:t xml:space="preserve"> </w:t>
      </w:r>
      <w:r>
        <w:rPr>
          <w:sz w:val="24"/>
          <w:szCs w:val="24"/>
        </w:rPr>
        <w:t>association</w:t>
      </w:r>
      <w:r>
        <w:rPr>
          <w:spacing w:val="-11"/>
          <w:sz w:val="24"/>
          <w:szCs w:val="24"/>
        </w:rPr>
        <w:t xml:space="preserve"> </w:t>
      </w:r>
      <w:r>
        <w:rPr>
          <w:sz w:val="24"/>
          <w:szCs w:val="24"/>
        </w:rPr>
        <w:t>membership</w:t>
      </w:r>
      <w:r>
        <w:rPr>
          <w:spacing w:val="-12"/>
          <w:sz w:val="24"/>
          <w:szCs w:val="24"/>
        </w:rPr>
        <w:t xml:space="preserve"> </w:t>
      </w:r>
      <w:r>
        <w:rPr>
          <w:sz w:val="24"/>
          <w:szCs w:val="24"/>
        </w:rPr>
        <w:t>is</w:t>
      </w:r>
      <w:r>
        <w:rPr>
          <w:spacing w:val="-2"/>
          <w:sz w:val="24"/>
          <w:szCs w:val="24"/>
        </w:rPr>
        <w:t xml:space="preserve"> </w:t>
      </w:r>
      <w:r>
        <w:rPr>
          <w:sz w:val="24"/>
          <w:szCs w:val="24"/>
        </w:rPr>
        <w:t>a</w:t>
      </w:r>
      <w:r>
        <w:rPr>
          <w:spacing w:val="-1"/>
          <w:sz w:val="24"/>
          <w:szCs w:val="24"/>
        </w:rPr>
        <w:t xml:space="preserve"> </w:t>
      </w:r>
      <w:r>
        <w:rPr>
          <w:sz w:val="24"/>
          <w:szCs w:val="24"/>
        </w:rPr>
        <w:t>good value,</w:t>
      </w:r>
      <w:r>
        <w:rPr>
          <w:spacing w:val="-6"/>
          <w:sz w:val="24"/>
          <w:szCs w:val="24"/>
        </w:rPr>
        <w:t xml:space="preserve"> </w:t>
      </w:r>
      <w:r>
        <w:rPr>
          <w:sz w:val="24"/>
          <w:szCs w:val="24"/>
        </w:rPr>
        <w:t>the</w:t>
      </w:r>
      <w:r>
        <w:rPr>
          <w:spacing w:val="-3"/>
          <w:sz w:val="24"/>
          <w:szCs w:val="24"/>
        </w:rPr>
        <w:t xml:space="preserve"> </w:t>
      </w:r>
      <w:r>
        <w:rPr>
          <w:sz w:val="24"/>
          <w:szCs w:val="24"/>
        </w:rPr>
        <w:t>State</w:t>
      </w:r>
    </w:p>
    <w:p w:rsidR="004E193C" w:rsidRDefault="004E193C">
      <w:pPr>
        <w:spacing w:before="21"/>
        <w:ind w:left="120" w:right="-20"/>
        <w:rPr>
          <w:sz w:val="24"/>
          <w:szCs w:val="24"/>
        </w:rPr>
      </w:pPr>
      <w:r>
        <w:rPr>
          <w:sz w:val="24"/>
          <w:szCs w:val="24"/>
        </w:rPr>
        <w:t>Bar</w:t>
      </w:r>
      <w:r>
        <w:rPr>
          <w:spacing w:val="-3"/>
          <w:sz w:val="24"/>
          <w:szCs w:val="24"/>
        </w:rPr>
        <w:t xml:space="preserve"> </w:t>
      </w:r>
      <w:r>
        <w:rPr>
          <w:sz w:val="24"/>
          <w:szCs w:val="24"/>
        </w:rPr>
        <w:t>is</w:t>
      </w:r>
      <w:r>
        <w:rPr>
          <w:spacing w:val="-2"/>
          <w:sz w:val="24"/>
          <w:szCs w:val="24"/>
        </w:rPr>
        <w:t xml:space="preserve"> </w:t>
      </w:r>
      <w:r>
        <w:rPr>
          <w:sz w:val="24"/>
          <w:szCs w:val="24"/>
        </w:rPr>
        <w:t>threatening</w:t>
      </w:r>
      <w:r>
        <w:rPr>
          <w:spacing w:val="-11"/>
          <w:sz w:val="24"/>
          <w:szCs w:val="24"/>
        </w:rPr>
        <w:t xml:space="preserve"> </w:t>
      </w:r>
      <w:r>
        <w:rPr>
          <w:sz w:val="24"/>
          <w:szCs w:val="24"/>
        </w:rPr>
        <w:t>to</w:t>
      </w:r>
      <w:r>
        <w:rPr>
          <w:spacing w:val="-2"/>
          <w:sz w:val="24"/>
          <w:szCs w:val="24"/>
        </w:rPr>
        <w:t xml:space="preserve"> </w:t>
      </w:r>
      <w:r>
        <w:rPr>
          <w:sz w:val="24"/>
          <w:szCs w:val="24"/>
        </w:rPr>
        <w:t>raise</w:t>
      </w:r>
      <w:r>
        <w:rPr>
          <w:spacing w:val="-5"/>
          <w:sz w:val="24"/>
          <w:szCs w:val="24"/>
        </w:rPr>
        <w:t xml:space="preserve"> </w:t>
      </w:r>
      <w:r>
        <w:rPr>
          <w:sz w:val="24"/>
          <w:szCs w:val="24"/>
        </w:rPr>
        <w:t>prices</w:t>
      </w:r>
      <w:r>
        <w:rPr>
          <w:spacing w:val="-6"/>
          <w:sz w:val="24"/>
          <w:szCs w:val="24"/>
        </w:rPr>
        <w:t xml:space="preserve"> </w:t>
      </w:r>
      <w:r>
        <w:rPr>
          <w:sz w:val="24"/>
          <w:szCs w:val="24"/>
        </w:rPr>
        <w:t>on optional</w:t>
      </w:r>
      <w:r>
        <w:rPr>
          <w:spacing w:val="-8"/>
          <w:sz w:val="24"/>
          <w:szCs w:val="24"/>
        </w:rPr>
        <w:t xml:space="preserve"> </w:t>
      </w:r>
      <w:r>
        <w:rPr>
          <w:sz w:val="24"/>
          <w:szCs w:val="24"/>
        </w:rPr>
        <w:t>services</w:t>
      </w:r>
      <w:r>
        <w:rPr>
          <w:spacing w:val="-8"/>
          <w:sz w:val="24"/>
          <w:szCs w:val="24"/>
        </w:rPr>
        <w:t xml:space="preserve"> </w:t>
      </w:r>
      <w:r>
        <w:rPr>
          <w:sz w:val="24"/>
          <w:szCs w:val="24"/>
        </w:rPr>
        <w:t>if</w:t>
      </w:r>
      <w:r>
        <w:rPr>
          <w:spacing w:val="-1"/>
          <w:sz w:val="24"/>
          <w:szCs w:val="24"/>
        </w:rPr>
        <w:t xml:space="preserve"> </w:t>
      </w:r>
      <w:r>
        <w:rPr>
          <w:sz w:val="24"/>
          <w:szCs w:val="24"/>
        </w:rPr>
        <w:t>HB 2221 passes.</w:t>
      </w:r>
    </w:p>
    <w:p w:rsidR="004E193C" w:rsidRDefault="004E193C">
      <w:pPr>
        <w:spacing w:line="180" w:lineRule="exact"/>
        <w:rPr>
          <w:sz w:val="18"/>
          <w:szCs w:val="18"/>
        </w:rPr>
      </w:pPr>
    </w:p>
    <w:p w:rsidR="004E193C" w:rsidRDefault="004E193C">
      <w:pPr>
        <w:spacing w:line="258" w:lineRule="auto"/>
        <w:ind w:left="120" w:right="273" w:firstLine="720"/>
        <w:jc w:val="both"/>
        <w:rPr>
          <w:sz w:val="24"/>
          <w:szCs w:val="24"/>
        </w:rPr>
      </w:pPr>
      <w:r>
        <w:rPr>
          <w:sz w:val="24"/>
          <w:szCs w:val="24"/>
        </w:rPr>
        <w:t>Under HB 2221, the</w:t>
      </w:r>
      <w:r>
        <w:rPr>
          <w:spacing w:val="-3"/>
          <w:sz w:val="24"/>
          <w:szCs w:val="24"/>
        </w:rPr>
        <w:t xml:space="preserve"> </w:t>
      </w:r>
      <w:r>
        <w:rPr>
          <w:sz w:val="24"/>
          <w:szCs w:val="24"/>
        </w:rPr>
        <w:t>cost</w:t>
      </w:r>
      <w:r>
        <w:rPr>
          <w:spacing w:val="-4"/>
          <w:sz w:val="24"/>
          <w:szCs w:val="24"/>
        </w:rPr>
        <w:t xml:space="preserve"> </w:t>
      </w:r>
      <w:r>
        <w:rPr>
          <w:sz w:val="24"/>
          <w:szCs w:val="24"/>
        </w:rPr>
        <w:t>of attorney</w:t>
      </w:r>
      <w:r>
        <w:rPr>
          <w:spacing w:val="-8"/>
          <w:sz w:val="24"/>
          <w:szCs w:val="24"/>
        </w:rPr>
        <w:t xml:space="preserve"> </w:t>
      </w:r>
      <w:r>
        <w:rPr>
          <w:sz w:val="24"/>
          <w:szCs w:val="24"/>
        </w:rPr>
        <w:t>regulation</w:t>
      </w:r>
      <w:r>
        <w:rPr>
          <w:spacing w:val="-10"/>
          <w:sz w:val="24"/>
          <w:szCs w:val="24"/>
        </w:rPr>
        <w:t xml:space="preserve"> </w:t>
      </w:r>
      <w:r>
        <w:rPr>
          <w:sz w:val="24"/>
          <w:szCs w:val="24"/>
        </w:rPr>
        <w:t>will</w:t>
      </w:r>
      <w:r>
        <w:rPr>
          <w:spacing w:val="-4"/>
          <w:sz w:val="24"/>
          <w:szCs w:val="24"/>
        </w:rPr>
        <w:t xml:space="preserve"> </w:t>
      </w:r>
      <w:r>
        <w:rPr>
          <w:sz w:val="24"/>
          <w:szCs w:val="24"/>
        </w:rPr>
        <w:t>remain</w:t>
      </w:r>
      <w:r>
        <w:rPr>
          <w:spacing w:val="-7"/>
          <w:sz w:val="24"/>
          <w:szCs w:val="24"/>
        </w:rPr>
        <w:t xml:space="preserve"> </w:t>
      </w:r>
      <w:r>
        <w:rPr>
          <w:sz w:val="24"/>
          <w:szCs w:val="24"/>
        </w:rPr>
        <w:t>the</w:t>
      </w:r>
      <w:r>
        <w:rPr>
          <w:spacing w:val="-3"/>
          <w:sz w:val="24"/>
          <w:szCs w:val="24"/>
        </w:rPr>
        <w:t xml:space="preserve"> </w:t>
      </w:r>
      <w:r>
        <w:rPr>
          <w:sz w:val="24"/>
          <w:szCs w:val="24"/>
        </w:rPr>
        <w:t>same</w:t>
      </w:r>
      <w:r>
        <w:rPr>
          <w:spacing w:val="-5"/>
          <w:sz w:val="24"/>
          <w:szCs w:val="24"/>
        </w:rPr>
        <w:t xml:space="preserve"> </w:t>
      </w:r>
      <w:r>
        <w:rPr>
          <w:sz w:val="24"/>
          <w:szCs w:val="24"/>
        </w:rPr>
        <w:t>and</w:t>
      </w:r>
      <w:r>
        <w:rPr>
          <w:spacing w:val="-3"/>
          <w:sz w:val="24"/>
          <w:szCs w:val="24"/>
        </w:rPr>
        <w:t xml:space="preserve"> </w:t>
      </w:r>
      <w:r>
        <w:rPr>
          <w:sz w:val="24"/>
          <w:szCs w:val="24"/>
        </w:rPr>
        <w:t>attorneys</w:t>
      </w:r>
      <w:r>
        <w:rPr>
          <w:spacing w:val="-9"/>
          <w:sz w:val="24"/>
          <w:szCs w:val="24"/>
        </w:rPr>
        <w:t xml:space="preserve"> </w:t>
      </w:r>
      <w:r>
        <w:rPr>
          <w:sz w:val="24"/>
          <w:szCs w:val="24"/>
        </w:rPr>
        <w:t>will still</w:t>
      </w:r>
      <w:r>
        <w:rPr>
          <w:spacing w:val="-4"/>
          <w:sz w:val="24"/>
          <w:szCs w:val="24"/>
        </w:rPr>
        <w:t xml:space="preserve"> </w:t>
      </w:r>
      <w:r>
        <w:rPr>
          <w:sz w:val="24"/>
          <w:szCs w:val="24"/>
        </w:rPr>
        <w:t>pay</w:t>
      </w:r>
      <w:r>
        <w:rPr>
          <w:spacing w:val="-3"/>
          <w:sz w:val="24"/>
          <w:szCs w:val="24"/>
        </w:rPr>
        <w:t xml:space="preserve"> </w:t>
      </w:r>
      <w:r>
        <w:rPr>
          <w:sz w:val="24"/>
          <w:szCs w:val="24"/>
        </w:rPr>
        <w:t>it,</w:t>
      </w:r>
      <w:r>
        <w:rPr>
          <w:spacing w:val="-2"/>
          <w:sz w:val="24"/>
          <w:szCs w:val="24"/>
        </w:rPr>
        <w:t xml:space="preserve"> </w:t>
      </w:r>
      <w:r>
        <w:rPr>
          <w:sz w:val="24"/>
          <w:szCs w:val="24"/>
        </w:rPr>
        <w:t>including</w:t>
      </w:r>
      <w:r>
        <w:rPr>
          <w:spacing w:val="-9"/>
          <w:sz w:val="24"/>
          <w:szCs w:val="24"/>
        </w:rPr>
        <w:t xml:space="preserve"> </w:t>
      </w:r>
      <w:r>
        <w:rPr>
          <w:sz w:val="24"/>
          <w:szCs w:val="24"/>
        </w:rPr>
        <w:t>regulatory</w:t>
      </w:r>
      <w:r>
        <w:rPr>
          <w:spacing w:val="-10"/>
          <w:sz w:val="24"/>
          <w:szCs w:val="24"/>
        </w:rPr>
        <w:t xml:space="preserve"> </w:t>
      </w:r>
      <w:r>
        <w:rPr>
          <w:sz w:val="24"/>
          <w:szCs w:val="24"/>
        </w:rPr>
        <w:t>costs like</w:t>
      </w:r>
      <w:r>
        <w:rPr>
          <w:spacing w:val="-4"/>
          <w:sz w:val="24"/>
          <w:szCs w:val="24"/>
        </w:rPr>
        <w:t xml:space="preserve"> </w:t>
      </w:r>
      <w:r>
        <w:rPr>
          <w:sz w:val="24"/>
          <w:szCs w:val="24"/>
        </w:rPr>
        <w:t>the</w:t>
      </w:r>
      <w:r>
        <w:rPr>
          <w:spacing w:val="-3"/>
          <w:sz w:val="24"/>
          <w:szCs w:val="24"/>
        </w:rPr>
        <w:t xml:space="preserve"> </w:t>
      </w:r>
      <w:r>
        <w:rPr>
          <w:sz w:val="24"/>
          <w:szCs w:val="24"/>
        </w:rPr>
        <w:t>Client</w:t>
      </w:r>
      <w:r>
        <w:rPr>
          <w:spacing w:val="-6"/>
          <w:sz w:val="24"/>
          <w:szCs w:val="24"/>
        </w:rPr>
        <w:t xml:space="preserve"> </w:t>
      </w:r>
      <w:r>
        <w:rPr>
          <w:sz w:val="24"/>
          <w:szCs w:val="24"/>
        </w:rPr>
        <w:t>Protection</w:t>
      </w:r>
      <w:r>
        <w:rPr>
          <w:spacing w:val="-10"/>
          <w:sz w:val="24"/>
          <w:szCs w:val="24"/>
        </w:rPr>
        <w:t xml:space="preserve"> </w:t>
      </w:r>
      <w:r>
        <w:rPr>
          <w:sz w:val="24"/>
          <w:szCs w:val="24"/>
        </w:rPr>
        <w:t>Fund. In fact,</w:t>
      </w:r>
      <w:r>
        <w:rPr>
          <w:spacing w:val="-4"/>
          <w:sz w:val="24"/>
          <w:szCs w:val="24"/>
        </w:rPr>
        <w:t xml:space="preserve"> </w:t>
      </w:r>
      <w:r>
        <w:rPr>
          <w:sz w:val="24"/>
          <w:szCs w:val="24"/>
        </w:rPr>
        <w:t>the</w:t>
      </w:r>
      <w:r>
        <w:rPr>
          <w:spacing w:val="-3"/>
          <w:sz w:val="24"/>
          <w:szCs w:val="24"/>
        </w:rPr>
        <w:t xml:space="preserve"> </w:t>
      </w:r>
      <w:r>
        <w:rPr>
          <w:sz w:val="24"/>
          <w:szCs w:val="24"/>
        </w:rPr>
        <w:t>bill</w:t>
      </w:r>
      <w:r>
        <w:rPr>
          <w:spacing w:val="-3"/>
          <w:sz w:val="24"/>
          <w:szCs w:val="24"/>
        </w:rPr>
        <w:t xml:space="preserve"> </w:t>
      </w:r>
      <w:r>
        <w:rPr>
          <w:sz w:val="24"/>
          <w:szCs w:val="24"/>
        </w:rPr>
        <w:t>makes</w:t>
      </w:r>
      <w:r>
        <w:rPr>
          <w:spacing w:val="-6"/>
          <w:sz w:val="24"/>
          <w:szCs w:val="24"/>
        </w:rPr>
        <w:t xml:space="preserve"> </w:t>
      </w:r>
      <w:r>
        <w:rPr>
          <w:sz w:val="24"/>
          <w:szCs w:val="24"/>
        </w:rPr>
        <w:t>no changes</w:t>
      </w:r>
      <w:r>
        <w:rPr>
          <w:spacing w:val="-8"/>
          <w:sz w:val="24"/>
          <w:szCs w:val="24"/>
        </w:rPr>
        <w:t xml:space="preserve"> </w:t>
      </w:r>
      <w:r>
        <w:rPr>
          <w:sz w:val="24"/>
          <w:szCs w:val="24"/>
        </w:rPr>
        <w:t>at</w:t>
      </w:r>
      <w:r>
        <w:rPr>
          <w:spacing w:val="-2"/>
          <w:sz w:val="24"/>
          <w:szCs w:val="24"/>
        </w:rPr>
        <w:t xml:space="preserve"> </w:t>
      </w:r>
      <w:r>
        <w:rPr>
          <w:sz w:val="24"/>
          <w:szCs w:val="24"/>
        </w:rPr>
        <w:t>all</w:t>
      </w:r>
      <w:r>
        <w:rPr>
          <w:spacing w:val="-2"/>
          <w:sz w:val="24"/>
          <w:szCs w:val="24"/>
        </w:rPr>
        <w:t xml:space="preserve"> </w:t>
      </w:r>
      <w:r>
        <w:rPr>
          <w:sz w:val="24"/>
          <w:szCs w:val="24"/>
        </w:rPr>
        <w:t>to</w:t>
      </w:r>
      <w:r>
        <w:rPr>
          <w:spacing w:val="-2"/>
          <w:sz w:val="24"/>
          <w:szCs w:val="24"/>
        </w:rPr>
        <w:t xml:space="preserve"> </w:t>
      </w:r>
      <w:r>
        <w:rPr>
          <w:sz w:val="24"/>
          <w:szCs w:val="24"/>
        </w:rPr>
        <w:t>rules</w:t>
      </w:r>
      <w:r>
        <w:rPr>
          <w:spacing w:val="-5"/>
          <w:sz w:val="24"/>
          <w:szCs w:val="24"/>
        </w:rPr>
        <w:t xml:space="preserve"> </w:t>
      </w:r>
      <w:r>
        <w:rPr>
          <w:sz w:val="24"/>
          <w:szCs w:val="24"/>
        </w:rPr>
        <w:t>that</w:t>
      </w:r>
      <w:r>
        <w:rPr>
          <w:spacing w:val="-4"/>
          <w:sz w:val="24"/>
          <w:szCs w:val="24"/>
        </w:rPr>
        <w:t xml:space="preserve"> </w:t>
      </w:r>
      <w:r>
        <w:rPr>
          <w:sz w:val="24"/>
          <w:szCs w:val="24"/>
        </w:rPr>
        <w:t>protect</w:t>
      </w:r>
      <w:r>
        <w:rPr>
          <w:spacing w:val="-7"/>
          <w:sz w:val="24"/>
          <w:szCs w:val="24"/>
        </w:rPr>
        <w:t xml:space="preserve"> </w:t>
      </w:r>
      <w:r>
        <w:rPr>
          <w:sz w:val="24"/>
          <w:szCs w:val="24"/>
        </w:rPr>
        <w:t>clients</w:t>
      </w:r>
      <w:r>
        <w:rPr>
          <w:spacing w:val="-6"/>
          <w:sz w:val="24"/>
          <w:szCs w:val="24"/>
        </w:rPr>
        <w:t xml:space="preserve"> </w:t>
      </w:r>
      <w:r>
        <w:rPr>
          <w:sz w:val="24"/>
          <w:szCs w:val="24"/>
        </w:rPr>
        <w:t>from</w:t>
      </w:r>
      <w:r>
        <w:rPr>
          <w:spacing w:val="-5"/>
          <w:sz w:val="24"/>
          <w:szCs w:val="24"/>
        </w:rPr>
        <w:t xml:space="preserve"> </w:t>
      </w:r>
      <w:r>
        <w:rPr>
          <w:sz w:val="24"/>
          <w:szCs w:val="24"/>
        </w:rPr>
        <w:t>attorney</w:t>
      </w:r>
      <w:r>
        <w:rPr>
          <w:spacing w:val="-8"/>
          <w:sz w:val="24"/>
          <w:szCs w:val="24"/>
        </w:rPr>
        <w:t xml:space="preserve"> </w:t>
      </w:r>
      <w:r>
        <w:rPr>
          <w:sz w:val="24"/>
          <w:szCs w:val="24"/>
        </w:rPr>
        <w:t>wrongdoing;</w:t>
      </w:r>
      <w:r>
        <w:rPr>
          <w:spacing w:val="-12"/>
          <w:sz w:val="24"/>
          <w:szCs w:val="24"/>
        </w:rPr>
        <w:t xml:space="preserve"> </w:t>
      </w:r>
      <w:r>
        <w:rPr>
          <w:sz w:val="24"/>
          <w:szCs w:val="24"/>
        </w:rPr>
        <w:t>it</w:t>
      </w:r>
      <w:r>
        <w:rPr>
          <w:spacing w:val="-1"/>
          <w:sz w:val="24"/>
          <w:szCs w:val="24"/>
        </w:rPr>
        <w:t xml:space="preserve"> </w:t>
      </w:r>
      <w:r>
        <w:rPr>
          <w:sz w:val="24"/>
          <w:szCs w:val="24"/>
        </w:rPr>
        <w:t>only</w:t>
      </w:r>
      <w:r>
        <w:rPr>
          <w:spacing w:val="-4"/>
          <w:sz w:val="24"/>
          <w:szCs w:val="24"/>
        </w:rPr>
        <w:t xml:space="preserve"> </w:t>
      </w:r>
      <w:r>
        <w:rPr>
          <w:sz w:val="24"/>
          <w:szCs w:val="24"/>
        </w:rPr>
        <w:t>stops the</w:t>
      </w:r>
      <w:r>
        <w:rPr>
          <w:spacing w:val="-3"/>
          <w:sz w:val="24"/>
          <w:szCs w:val="24"/>
        </w:rPr>
        <w:t xml:space="preserve"> </w:t>
      </w:r>
      <w:r>
        <w:rPr>
          <w:sz w:val="24"/>
          <w:szCs w:val="24"/>
        </w:rPr>
        <w:t>State</w:t>
      </w:r>
      <w:r>
        <w:rPr>
          <w:spacing w:val="-5"/>
          <w:sz w:val="24"/>
          <w:szCs w:val="24"/>
        </w:rPr>
        <w:t xml:space="preserve"> </w:t>
      </w:r>
      <w:r>
        <w:rPr>
          <w:sz w:val="24"/>
          <w:szCs w:val="24"/>
        </w:rPr>
        <w:t>Bar from</w:t>
      </w:r>
      <w:r>
        <w:rPr>
          <w:spacing w:val="-5"/>
          <w:sz w:val="24"/>
          <w:szCs w:val="24"/>
        </w:rPr>
        <w:t xml:space="preserve"> </w:t>
      </w:r>
      <w:r>
        <w:rPr>
          <w:sz w:val="24"/>
          <w:szCs w:val="24"/>
        </w:rPr>
        <w:t>forcing</w:t>
      </w:r>
      <w:r>
        <w:rPr>
          <w:spacing w:val="-7"/>
          <w:sz w:val="24"/>
          <w:szCs w:val="24"/>
        </w:rPr>
        <w:t xml:space="preserve"> </w:t>
      </w:r>
      <w:r>
        <w:rPr>
          <w:sz w:val="24"/>
          <w:szCs w:val="24"/>
        </w:rPr>
        <w:t>all</w:t>
      </w:r>
      <w:r>
        <w:rPr>
          <w:spacing w:val="-2"/>
          <w:sz w:val="24"/>
          <w:szCs w:val="24"/>
        </w:rPr>
        <w:t xml:space="preserve"> </w:t>
      </w:r>
      <w:r>
        <w:rPr>
          <w:sz w:val="24"/>
          <w:szCs w:val="24"/>
        </w:rPr>
        <w:t>attorneys</w:t>
      </w:r>
      <w:r>
        <w:rPr>
          <w:spacing w:val="-9"/>
          <w:sz w:val="24"/>
          <w:szCs w:val="24"/>
        </w:rPr>
        <w:t xml:space="preserve"> </w:t>
      </w:r>
      <w:r>
        <w:rPr>
          <w:sz w:val="24"/>
          <w:szCs w:val="24"/>
        </w:rPr>
        <w:t>to</w:t>
      </w:r>
      <w:r>
        <w:rPr>
          <w:spacing w:val="-2"/>
          <w:sz w:val="24"/>
          <w:szCs w:val="24"/>
        </w:rPr>
        <w:t xml:space="preserve"> </w:t>
      </w:r>
      <w:r>
        <w:rPr>
          <w:sz w:val="24"/>
          <w:szCs w:val="24"/>
        </w:rPr>
        <w:t>fund extra</w:t>
      </w:r>
      <w:r>
        <w:rPr>
          <w:spacing w:val="-5"/>
          <w:sz w:val="24"/>
          <w:szCs w:val="24"/>
        </w:rPr>
        <w:t xml:space="preserve"> </w:t>
      </w:r>
      <w:r>
        <w:rPr>
          <w:sz w:val="24"/>
          <w:szCs w:val="24"/>
        </w:rPr>
        <w:t>amenities</w:t>
      </w:r>
      <w:r>
        <w:rPr>
          <w:spacing w:val="-9"/>
          <w:sz w:val="24"/>
          <w:szCs w:val="24"/>
        </w:rPr>
        <w:t xml:space="preserve"> </w:t>
      </w:r>
      <w:r>
        <w:rPr>
          <w:sz w:val="24"/>
          <w:szCs w:val="24"/>
        </w:rPr>
        <w:t>that</w:t>
      </w:r>
      <w:r>
        <w:rPr>
          <w:spacing w:val="-4"/>
          <w:sz w:val="24"/>
          <w:szCs w:val="24"/>
        </w:rPr>
        <w:t xml:space="preserve"> </w:t>
      </w:r>
      <w:r>
        <w:rPr>
          <w:sz w:val="24"/>
          <w:szCs w:val="24"/>
        </w:rPr>
        <w:t>only</w:t>
      </w:r>
      <w:r>
        <w:rPr>
          <w:spacing w:val="-3"/>
          <w:sz w:val="24"/>
          <w:szCs w:val="24"/>
        </w:rPr>
        <w:t xml:space="preserve"> </w:t>
      </w:r>
      <w:r>
        <w:rPr>
          <w:sz w:val="24"/>
          <w:szCs w:val="24"/>
        </w:rPr>
        <w:t>a</w:t>
      </w:r>
      <w:r>
        <w:rPr>
          <w:spacing w:val="-1"/>
          <w:sz w:val="24"/>
          <w:szCs w:val="24"/>
        </w:rPr>
        <w:t xml:space="preserve"> </w:t>
      </w:r>
      <w:r>
        <w:rPr>
          <w:sz w:val="24"/>
          <w:szCs w:val="24"/>
        </w:rPr>
        <w:t>few attorneys</w:t>
      </w:r>
      <w:r>
        <w:rPr>
          <w:spacing w:val="-9"/>
          <w:sz w:val="24"/>
          <w:szCs w:val="24"/>
        </w:rPr>
        <w:t xml:space="preserve"> </w:t>
      </w:r>
      <w:r>
        <w:rPr>
          <w:sz w:val="24"/>
          <w:szCs w:val="24"/>
        </w:rPr>
        <w:t>use.</w:t>
      </w:r>
    </w:p>
    <w:p w:rsidR="004E193C" w:rsidRDefault="004E193C">
      <w:pPr>
        <w:spacing w:before="4" w:line="160" w:lineRule="exact"/>
        <w:rPr>
          <w:sz w:val="16"/>
          <w:szCs w:val="16"/>
        </w:rPr>
      </w:pPr>
    </w:p>
    <w:p w:rsidR="004E193C" w:rsidRDefault="004E193C">
      <w:pPr>
        <w:ind w:left="840" w:right="-20"/>
        <w:rPr>
          <w:sz w:val="24"/>
          <w:szCs w:val="24"/>
        </w:rPr>
      </w:pPr>
      <w:r>
        <w:rPr>
          <w:sz w:val="24"/>
          <w:szCs w:val="24"/>
        </w:rPr>
        <w:t>But</w:t>
      </w:r>
      <w:r>
        <w:rPr>
          <w:spacing w:val="-3"/>
          <w:sz w:val="24"/>
          <w:szCs w:val="24"/>
        </w:rPr>
        <w:t xml:space="preserve"> </w:t>
      </w:r>
      <w:r>
        <w:rPr>
          <w:sz w:val="24"/>
          <w:szCs w:val="24"/>
        </w:rPr>
        <w:t>more</w:t>
      </w:r>
      <w:r>
        <w:rPr>
          <w:spacing w:val="-5"/>
          <w:sz w:val="24"/>
          <w:szCs w:val="24"/>
        </w:rPr>
        <w:t xml:space="preserve"> </w:t>
      </w:r>
      <w:r>
        <w:rPr>
          <w:sz w:val="24"/>
          <w:szCs w:val="24"/>
        </w:rPr>
        <w:t>is</w:t>
      </w:r>
      <w:r>
        <w:rPr>
          <w:spacing w:val="-2"/>
          <w:sz w:val="24"/>
          <w:szCs w:val="24"/>
        </w:rPr>
        <w:t xml:space="preserve"> </w:t>
      </w:r>
      <w:r>
        <w:rPr>
          <w:sz w:val="24"/>
          <w:szCs w:val="24"/>
        </w:rPr>
        <w:t>at</w:t>
      </w:r>
      <w:r>
        <w:rPr>
          <w:spacing w:val="-2"/>
          <w:sz w:val="24"/>
          <w:szCs w:val="24"/>
        </w:rPr>
        <w:t xml:space="preserve"> </w:t>
      </w:r>
      <w:r>
        <w:rPr>
          <w:sz w:val="24"/>
          <w:szCs w:val="24"/>
        </w:rPr>
        <w:t>stake</w:t>
      </w:r>
      <w:r>
        <w:rPr>
          <w:spacing w:val="-5"/>
          <w:sz w:val="24"/>
          <w:szCs w:val="24"/>
        </w:rPr>
        <w:t xml:space="preserve"> </w:t>
      </w:r>
      <w:r>
        <w:rPr>
          <w:sz w:val="24"/>
          <w:szCs w:val="24"/>
        </w:rPr>
        <w:t>here</w:t>
      </w:r>
      <w:r>
        <w:rPr>
          <w:spacing w:val="-4"/>
          <w:sz w:val="24"/>
          <w:szCs w:val="24"/>
        </w:rPr>
        <w:t xml:space="preserve"> </w:t>
      </w:r>
      <w:r>
        <w:rPr>
          <w:sz w:val="24"/>
          <w:szCs w:val="24"/>
        </w:rPr>
        <w:t>than</w:t>
      </w:r>
      <w:r>
        <w:rPr>
          <w:spacing w:val="-4"/>
          <w:sz w:val="24"/>
          <w:szCs w:val="24"/>
        </w:rPr>
        <w:t xml:space="preserve"> </w:t>
      </w:r>
      <w:r>
        <w:rPr>
          <w:sz w:val="24"/>
          <w:szCs w:val="24"/>
        </w:rPr>
        <w:t>dollars</w:t>
      </w:r>
      <w:r>
        <w:rPr>
          <w:spacing w:val="-7"/>
          <w:sz w:val="24"/>
          <w:szCs w:val="24"/>
        </w:rPr>
        <w:t xml:space="preserve"> </w:t>
      </w:r>
      <w:r>
        <w:rPr>
          <w:sz w:val="24"/>
          <w:szCs w:val="24"/>
        </w:rPr>
        <w:t>and</w:t>
      </w:r>
      <w:r>
        <w:rPr>
          <w:spacing w:val="-3"/>
          <w:sz w:val="24"/>
          <w:szCs w:val="24"/>
        </w:rPr>
        <w:t xml:space="preserve"> </w:t>
      </w:r>
      <w:r>
        <w:rPr>
          <w:sz w:val="24"/>
          <w:szCs w:val="24"/>
        </w:rPr>
        <w:t>cents.</w:t>
      </w:r>
      <w:r>
        <w:rPr>
          <w:spacing w:val="-6"/>
          <w:sz w:val="24"/>
          <w:szCs w:val="24"/>
        </w:rPr>
        <w:t xml:space="preserve"> </w:t>
      </w:r>
      <w:r>
        <w:rPr>
          <w:sz w:val="24"/>
          <w:szCs w:val="24"/>
        </w:rPr>
        <w:t>The</w:t>
      </w:r>
      <w:r>
        <w:rPr>
          <w:spacing w:val="-4"/>
          <w:sz w:val="24"/>
          <w:szCs w:val="24"/>
        </w:rPr>
        <w:t xml:space="preserve"> </w:t>
      </w:r>
      <w:r>
        <w:rPr>
          <w:sz w:val="24"/>
          <w:szCs w:val="24"/>
        </w:rPr>
        <w:t>fundamental</w:t>
      </w:r>
      <w:r>
        <w:rPr>
          <w:spacing w:val="-12"/>
          <w:sz w:val="24"/>
          <w:szCs w:val="24"/>
        </w:rPr>
        <w:t xml:space="preserve"> </w:t>
      </w:r>
      <w:r>
        <w:rPr>
          <w:sz w:val="24"/>
          <w:szCs w:val="24"/>
        </w:rPr>
        <w:t>question</w:t>
      </w:r>
      <w:r>
        <w:rPr>
          <w:spacing w:val="-8"/>
          <w:sz w:val="24"/>
          <w:szCs w:val="24"/>
        </w:rPr>
        <w:t xml:space="preserve"> </w:t>
      </w:r>
      <w:r>
        <w:rPr>
          <w:sz w:val="24"/>
          <w:szCs w:val="24"/>
        </w:rPr>
        <w:t>raised</w:t>
      </w:r>
      <w:r>
        <w:rPr>
          <w:spacing w:val="-6"/>
          <w:sz w:val="24"/>
          <w:szCs w:val="24"/>
        </w:rPr>
        <w:t xml:space="preserve"> </w:t>
      </w:r>
      <w:r>
        <w:rPr>
          <w:sz w:val="24"/>
          <w:szCs w:val="24"/>
        </w:rPr>
        <w:t>by HB</w:t>
      </w:r>
    </w:p>
    <w:p w:rsidR="004E193C" w:rsidRDefault="004E193C">
      <w:pPr>
        <w:spacing w:before="21" w:line="258" w:lineRule="auto"/>
        <w:ind w:left="120" w:right="54"/>
        <w:rPr>
          <w:sz w:val="24"/>
          <w:szCs w:val="24"/>
        </w:rPr>
      </w:pPr>
      <w:r>
        <w:rPr>
          <w:sz w:val="24"/>
          <w:szCs w:val="24"/>
        </w:rPr>
        <w:t>2221 is</w:t>
      </w:r>
      <w:r>
        <w:rPr>
          <w:spacing w:val="-2"/>
          <w:sz w:val="24"/>
          <w:szCs w:val="24"/>
        </w:rPr>
        <w:t xml:space="preserve"> </w:t>
      </w:r>
      <w:r>
        <w:rPr>
          <w:sz w:val="24"/>
          <w:szCs w:val="24"/>
        </w:rPr>
        <w:t>whether</w:t>
      </w:r>
      <w:r>
        <w:rPr>
          <w:spacing w:val="-8"/>
          <w:sz w:val="24"/>
          <w:szCs w:val="24"/>
        </w:rPr>
        <w:t xml:space="preserve"> </w:t>
      </w:r>
      <w:r>
        <w:rPr>
          <w:sz w:val="24"/>
          <w:szCs w:val="24"/>
        </w:rPr>
        <w:t>Arizona</w:t>
      </w:r>
      <w:r>
        <w:rPr>
          <w:spacing w:val="-8"/>
          <w:sz w:val="24"/>
          <w:szCs w:val="24"/>
        </w:rPr>
        <w:t xml:space="preserve"> </w:t>
      </w:r>
      <w:r>
        <w:rPr>
          <w:sz w:val="24"/>
          <w:szCs w:val="24"/>
        </w:rPr>
        <w:t>values</w:t>
      </w:r>
      <w:r>
        <w:rPr>
          <w:spacing w:val="-6"/>
          <w:sz w:val="24"/>
          <w:szCs w:val="24"/>
        </w:rPr>
        <w:t xml:space="preserve"> </w:t>
      </w:r>
      <w:r>
        <w:rPr>
          <w:sz w:val="24"/>
          <w:szCs w:val="24"/>
        </w:rPr>
        <w:t>free</w:t>
      </w:r>
      <w:r>
        <w:rPr>
          <w:spacing w:val="-4"/>
          <w:sz w:val="24"/>
          <w:szCs w:val="24"/>
        </w:rPr>
        <w:t xml:space="preserve"> </w:t>
      </w:r>
      <w:r>
        <w:rPr>
          <w:sz w:val="24"/>
          <w:szCs w:val="24"/>
        </w:rPr>
        <w:t>speech,</w:t>
      </w:r>
      <w:r>
        <w:rPr>
          <w:spacing w:val="-7"/>
          <w:sz w:val="24"/>
          <w:szCs w:val="24"/>
        </w:rPr>
        <w:t xml:space="preserve"> </w:t>
      </w:r>
      <w:r>
        <w:rPr>
          <w:sz w:val="24"/>
          <w:szCs w:val="24"/>
        </w:rPr>
        <w:t>free</w:t>
      </w:r>
      <w:r>
        <w:rPr>
          <w:spacing w:val="-4"/>
          <w:sz w:val="24"/>
          <w:szCs w:val="24"/>
        </w:rPr>
        <w:t xml:space="preserve"> </w:t>
      </w:r>
      <w:r>
        <w:rPr>
          <w:sz w:val="24"/>
          <w:szCs w:val="24"/>
        </w:rPr>
        <w:t>association,</w:t>
      </w:r>
      <w:r>
        <w:rPr>
          <w:spacing w:val="-11"/>
          <w:sz w:val="24"/>
          <w:szCs w:val="24"/>
        </w:rPr>
        <w:t xml:space="preserve"> </w:t>
      </w:r>
      <w:r>
        <w:rPr>
          <w:sz w:val="24"/>
          <w:szCs w:val="24"/>
        </w:rPr>
        <w:t>and</w:t>
      </w:r>
      <w:r>
        <w:rPr>
          <w:spacing w:val="-3"/>
          <w:sz w:val="24"/>
          <w:szCs w:val="24"/>
        </w:rPr>
        <w:t xml:space="preserve"> </w:t>
      </w:r>
      <w:r>
        <w:rPr>
          <w:sz w:val="24"/>
          <w:szCs w:val="24"/>
        </w:rPr>
        <w:t>transparency</w:t>
      </w:r>
      <w:r>
        <w:rPr>
          <w:spacing w:val="-12"/>
          <w:sz w:val="24"/>
          <w:szCs w:val="24"/>
        </w:rPr>
        <w:t xml:space="preserve"> </w:t>
      </w:r>
      <w:r>
        <w:rPr>
          <w:sz w:val="24"/>
          <w:szCs w:val="24"/>
        </w:rPr>
        <w:t>enough</w:t>
      </w:r>
      <w:r>
        <w:rPr>
          <w:spacing w:val="-7"/>
          <w:sz w:val="24"/>
          <w:szCs w:val="24"/>
        </w:rPr>
        <w:t xml:space="preserve"> </w:t>
      </w:r>
      <w:r>
        <w:rPr>
          <w:sz w:val="24"/>
          <w:szCs w:val="24"/>
        </w:rPr>
        <w:t>to</w:t>
      </w:r>
      <w:r>
        <w:rPr>
          <w:spacing w:val="-2"/>
          <w:sz w:val="24"/>
          <w:szCs w:val="24"/>
        </w:rPr>
        <w:t xml:space="preserve"> </w:t>
      </w:r>
      <w:r>
        <w:rPr>
          <w:sz w:val="24"/>
          <w:szCs w:val="24"/>
        </w:rPr>
        <w:t>impose modest</w:t>
      </w:r>
      <w:r>
        <w:rPr>
          <w:spacing w:val="-7"/>
          <w:sz w:val="24"/>
          <w:szCs w:val="24"/>
        </w:rPr>
        <w:t xml:space="preserve"> </w:t>
      </w:r>
      <w:r>
        <w:rPr>
          <w:sz w:val="24"/>
          <w:szCs w:val="24"/>
        </w:rPr>
        <w:t>limits</w:t>
      </w:r>
      <w:r>
        <w:rPr>
          <w:spacing w:val="-5"/>
          <w:sz w:val="24"/>
          <w:szCs w:val="24"/>
        </w:rPr>
        <w:t xml:space="preserve"> </w:t>
      </w:r>
      <w:r>
        <w:rPr>
          <w:sz w:val="24"/>
          <w:szCs w:val="24"/>
        </w:rPr>
        <w:t>on the</w:t>
      </w:r>
      <w:r>
        <w:rPr>
          <w:spacing w:val="-3"/>
          <w:sz w:val="24"/>
          <w:szCs w:val="24"/>
        </w:rPr>
        <w:t xml:space="preserve"> </w:t>
      </w:r>
      <w:r>
        <w:rPr>
          <w:sz w:val="24"/>
          <w:szCs w:val="24"/>
        </w:rPr>
        <w:t>Bar’s ability</w:t>
      </w:r>
      <w:r>
        <w:rPr>
          <w:spacing w:val="-6"/>
          <w:sz w:val="24"/>
          <w:szCs w:val="24"/>
        </w:rPr>
        <w:t xml:space="preserve"> </w:t>
      </w:r>
      <w:r>
        <w:rPr>
          <w:sz w:val="24"/>
          <w:szCs w:val="24"/>
        </w:rPr>
        <w:t>to</w:t>
      </w:r>
      <w:r>
        <w:rPr>
          <w:spacing w:val="-2"/>
          <w:sz w:val="24"/>
          <w:szCs w:val="24"/>
        </w:rPr>
        <w:t xml:space="preserve"> </w:t>
      </w:r>
      <w:r>
        <w:rPr>
          <w:sz w:val="24"/>
          <w:szCs w:val="24"/>
        </w:rPr>
        <w:t>take</w:t>
      </w:r>
      <w:r>
        <w:rPr>
          <w:spacing w:val="-4"/>
          <w:sz w:val="24"/>
          <w:szCs w:val="24"/>
        </w:rPr>
        <w:t xml:space="preserve"> </w:t>
      </w:r>
      <w:r>
        <w:rPr>
          <w:sz w:val="24"/>
          <w:szCs w:val="24"/>
        </w:rPr>
        <w:t>money</w:t>
      </w:r>
      <w:r>
        <w:rPr>
          <w:spacing w:val="-8"/>
          <w:sz w:val="24"/>
          <w:szCs w:val="24"/>
        </w:rPr>
        <w:t xml:space="preserve"> </w:t>
      </w:r>
      <w:r>
        <w:rPr>
          <w:sz w:val="24"/>
          <w:szCs w:val="24"/>
        </w:rPr>
        <w:t>from</w:t>
      </w:r>
      <w:r>
        <w:rPr>
          <w:spacing w:val="-5"/>
          <w:sz w:val="24"/>
          <w:szCs w:val="24"/>
        </w:rPr>
        <w:t xml:space="preserve"> </w:t>
      </w:r>
      <w:r>
        <w:rPr>
          <w:sz w:val="24"/>
          <w:szCs w:val="24"/>
        </w:rPr>
        <w:t>attorneys</w:t>
      </w:r>
      <w:r>
        <w:rPr>
          <w:spacing w:val="-9"/>
          <w:sz w:val="24"/>
          <w:szCs w:val="24"/>
        </w:rPr>
        <w:t xml:space="preserve"> </w:t>
      </w:r>
      <w:r>
        <w:rPr>
          <w:sz w:val="24"/>
          <w:szCs w:val="24"/>
        </w:rPr>
        <w:t>against</w:t>
      </w:r>
      <w:r>
        <w:rPr>
          <w:spacing w:val="-7"/>
          <w:sz w:val="24"/>
          <w:szCs w:val="24"/>
        </w:rPr>
        <w:t xml:space="preserve"> </w:t>
      </w:r>
      <w:r>
        <w:rPr>
          <w:sz w:val="24"/>
          <w:szCs w:val="24"/>
        </w:rPr>
        <w:t>their</w:t>
      </w:r>
      <w:r>
        <w:rPr>
          <w:spacing w:val="-4"/>
          <w:sz w:val="24"/>
          <w:szCs w:val="24"/>
        </w:rPr>
        <w:t xml:space="preserve"> </w:t>
      </w:r>
      <w:r>
        <w:rPr>
          <w:sz w:val="24"/>
          <w:szCs w:val="24"/>
        </w:rPr>
        <w:t>will,</w:t>
      </w:r>
      <w:r>
        <w:rPr>
          <w:spacing w:val="-4"/>
          <w:sz w:val="24"/>
          <w:szCs w:val="24"/>
        </w:rPr>
        <w:t xml:space="preserve"> </w:t>
      </w:r>
      <w:r>
        <w:rPr>
          <w:sz w:val="24"/>
          <w:szCs w:val="24"/>
        </w:rPr>
        <w:t>and</w:t>
      </w:r>
      <w:r>
        <w:rPr>
          <w:spacing w:val="-3"/>
          <w:sz w:val="24"/>
          <w:szCs w:val="24"/>
        </w:rPr>
        <w:t xml:space="preserve"> </w:t>
      </w:r>
      <w:r>
        <w:rPr>
          <w:sz w:val="24"/>
          <w:szCs w:val="24"/>
        </w:rPr>
        <w:t>require</w:t>
      </w:r>
      <w:r>
        <w:rPr>
          <w:spacing w:val="-7"/>
          <w:sz w:val="24"/>
          <w:szCs w:val="24"/>
        </w:rPr>
        <w:t xml:space="preserve"> </w:t>
      </w:r>
      <w:r>
        <w:rPr>
          <w:sz w:val="24"/>
          <w:szCs w:val="24"/>
        </w:rPr>
        <w:t>it</w:t>
      </w:r>
    </w:p>
    <w:p w:rsidR="004E193C" w:rsidRDefault="004E193C">
      <w:pPr>
        <w:spacing w:before="1" w:line="258" w:lineRule="auto"/>
        <w:ind w:left="120" w:right="53"/>
        <w:rPr>
          <w:sz w:val="24"/>
          <w:szCs w:val="24"/>
        </w:rPr>
      </w:pPr>
      <w:proofErr w:type="gramStart"/>
      <w:r>
        <w:rPr>
          <w:sz w:val="24"/>
          <w:szCs w:val="24"/>
        </w:rPr>
        <w:t>to</w:t>
      </w:r>
      <w:proofErr w:type="gramEnd"/>
      <w:r>
        <w:rPr>
          <w:spacing w:val="-2"/>
          <w:sz w:val="24"/>
          <w:szCs w:val="24"/>
        </w:rPr>
        <w:t xml:space="preserve"> </w:t>
      </w:r>
      <w:r>
        <w:rPr>
          <w:sz w:val="24"/>
          <w:szCs w:val="24"/>
        </w:rPr>
        <w:t>open</w:t>
      </w:r>
      <w:r>
        <w:rPr>
          <w:spacing w:val="-5"/>
          <w:sz w:val="24"/>
          <w:szCs w:val="24"/>
        </w:rPr>
        <w:t xml:space="preserve"> </w:t>
      </w:r>
      <w:r>
        <w:rPr>
          <w:sz w:val="24"/>
          <w:szCs w:val="24"/>
        </w:rPr>
        <w:t>its</w:t>
      </w:r>
      <w:r>
        <w:rPr>
          <w:spacing w:val="-2"/>
          <w:sz w:val="24"/>
          <w:szCs w:val="24"/>
        </w:rPr>
        <w:t xml:space="preserve"> </w:t>
      </w:r>
      <w:r>
        <w:rPr>
          <w:sz w:val="24"/>
          <w:szCs w:val="24"/>
        </w:rPr>
        <w:t>books to</w:t>
      </w:r>
      <w:r>
        <w:rPr>
          <w:spacing w:val="-2"/>
          <w:sz w:val="24"/>
          <w:szCs w:val="24"/>
        </w:rPr>
        <w:t xml:space="preserve"> </w:t>
      </w:r>
      <w:r>
        <w:rPr>
          <w:sz w:val="24"/>
          <w:szCs w:val="24"/>
        </w:rPr>
        <w:t>the</w:t>
      </w:r>
      <w:r>
        <w:rPr>
          <w:spacing w:val="-3"/>
          <w:sz w:val="24"/>
          <w:szCs w:val="24"/>
        </w:rPr>
        <w:t xml:space="preserve"> </w:t>
      </w:r>
      <w:r>
        <w:rPr>
          <w:sz w:val="24"/>
          <w:szCs w:val="24"/>
        </w:rPr>
        <w:t>public</w:t>
      </w:r>
      <w:r>
        <w:rPr>
          <w:spacing w:val="-6"/>
          <w:sz w:val="24"/>
          <w:szCs w:val="24"/>
        </w:rPr>
        <w:t xml:space="preserve"> </w:t>
      </w:r>
      <w:r>
        <w:rPr>
          <w:sz w:val="24"/>
          <w:szCs w:val="24"/>
        </w:rPr>
        <w:t>that</w:t>
      </w:r>
      <w:r>
        <w:rPr>
          <w:spacing w:val="-4"/>
          <w:sz w:val="24"/>
          <w:szCs w:val="24"/>
        </w:rPr>
        <w:t xml:space="preserve"> </w:t>
      </w:r>
      <w:r>
        <w:rPr>
          <w:sz w:val="24"/>
          <w:szCs w:val="24"/>
        </w:rPr>
        <w:t>it</w:t>
      </w:r>
      <w:r>
        <w:rPr>
          <w:spacing w:val="-1"/>
          <w:sz w:val="24"/>
          <w:szCs w:val="24"/>
        </w:rPr>
        <w:t xml:space="preserve"> </w:t>
      </w:r>
      <w:r>
        <w:rPr>
          <w:sz w:val="24"/>
          <w:szCs w:val="24"/>
        </w:rPr>
        <w:t>serves. On these</w:t>
      </w:r>
      <w:r>
        <w:rPr>
          <w:spacing w:val="-5"/>
          <w:sz w:val="24"/>
          <w:szCs w:val="24"/>
        </w:rPr>
        <w:t xml:space="preserve"> </w:t>
      </w:r>
      <w:r>
        <w:rPr>
          <w:sz w:val="24"/>
          <w:szCs w:val="24"/>
        </w:rPr>
        <w:t>facts,</w:t>
      </w:r>
      <w:r>
        <w:rPr>
          <w:spacing w:val="-5"/>
          <w:sz w:val="24"/>
          <w:szCs w:val="24"/>
        </w:rPr>
        <w:t xml:space="preserve"> </w:t>
      </w:r>
      <w:r>
        <w:rPr>
          <w:sz w:val="24"/>
          <w:szCs w:val="24"/>
        </w:rPr>
        <w:t>the</w:t>
      </w:r>
      <w:r>
        <w:rPr>
          <w:spacing w:val="-3"/>
          <w:sz w:val="24"/>
          <w:szCs w:val="24"/>
        </w:rPr>
        <w:t xml:space="preserve"> </w:t>
      </w:r>
      <w:r>
        <w:rPr>
          <w:sz w:val="24"/>
          <w:szCs w:val="24"/>
        </w:rPr>
        <w:t>Arizona</w:t>
      </w:r>
      <w:r>
        <w:rPr>
          <w:spacing w:val="-8"/>
          <w:sz w:val="24"/>
          <w:szCs w:val="24"/>
        </w:rPr>
        <w:t xml:space="preserve"> </w:t>
      </w:r>
      <w:r>
        <w:rPr>
          <w:sz w:val="24"/>
          <w:szCs w:val="24"/>
        </w:rPr>
        <w:t>State</w:t>
      </w:r>
      <w:r>
        <w:rPr>
          <w:spacing w:val="-5"/>
          <w:sz w:val="24"/>
          <w:szCs w:val="24"/>
        </w:rPr>
        <w:t xml:space="preserve"> </w:t>
      </w:r>
      <w:r>
        <w:rPr>
          <w:sz w:val="24"/>
          <w:szCs w:val="24"/>
        </w:rPr>
        <w:t>Bar’s email</w:t>
      </w:r>
      <w:r>
        <w:rPr>
          <w:spacing w:val="-5"/>
          <w:sz w:val="24"/>
          <w:szCs w:val="24"/>
        </w:rPr>
        <w:t xml:space="preserve"> </w:t>
      </w:r>
      <w:r>
        <w:rPr>
          <w:sz w:val="24"/>
          <w:szCs w:val="24"/>
        </w:rPr>
        <w:t>was silent.</w:t>
      </w:r>
      <w:r>
        <w:rPr>
          <w:spacing w:val="-6"/>
          <w:sz w:val="24"/>
          <w:szCs w:val="24"/>
        </w:rPr>
        <w:t xml:space="preserve"> </w:t>
      </w:r>
      <w:r>
        <w:rPr>
          <w:sz w:val="24"/>
          <w:szCs w:val="24"/>
        </w:rPr>
        <w:t>But</w:t>
      </w:r>
      <w:r>
        <w:rPr>
          <w:spacing w:val="-3"/>
          <w:sz w:val="24"/>
          <w:szCs w:val="24"/>
        </w:rPr>
        <w:t xml:space="preserve"> </w:t>
      </w:r>
      <w:r>
        <w:rPr>
          <w:sz w:val="24"/>
          <w:szCs w:val="24"/>
        </w:rPr>
        <w:t>the</w:t>
      </w:r>
      <w:r>
        <w:rPr>
          <w:spacing w:val="-3"/>
          <w:sz w:val="24"/>
          <w:szCs w:val="24"/>
        </w:rPr>
        <w:t xml:space="preserve"> </w:t>
      </w:r>
      <w:r>
        <w:rPr>
          <w:sz w:val="24"/>
          <w:szCs w:val="24"/>
        </w:rPr>
        <w:t>Constitution</w:t>
      </w:r>
      <w:r>
        <w:rPr>
          <w:spacing w:val="-12"/>
          <w:sz w:val="24"/>
          <w:szCs w:val="24"/>
        </w:rPr>
        <w:t xml:space="preserve"> </w:t>
      </w:r>
      <w:r>
        <w:rPr>
          <w:sz w:val="24"/>
          <w:szCs w:val="24"/>
        </w:rPr>
        <w:t>is</w:t>
      </w:r>
      <w:r>
        <w:rPr>
          <w:spacing w:val="-2"/>
          <w:sz w:val="24"/>
          <w:szCs w:val="24"/>
        </w:rPr>
        <w:t xml:space="preserve"> </w:t>
      </w:r>
      <w:r>
        <w:rPr>
          <w:sz w:val="24"/>
          <w:szCs w:val="24"/>
        </w:rPr>
        <w:t>not</w:t>
      </w:r>
      <w:r>
        <w:rPr>
          <w:spacing w:val="-3"/>
          <w:sz w:val="24"/>
          <w:szCs w:val="24"/>
        </w:rPr>
        <w:t xml:space="preserve"> </w:t>
      </w:r>
      <w:r>
        <w:rPr>
          <w:sz w:val="24"/>
          <w:szCs w:val="24"/>
        </w:rPr>
        <w:t>silent:</w:t>
      </w:r>
      <w:r>
        <w:rPr>
          <w:spacing w:val="-6"/>
          <w:sz w:val="24"/>
          <w:szCs w:val="24"/>
        </w:rPr>
        <w:t xml:space="preserve"> </w:t>
      </w:r>
      <w:r>
        <w:rPr>
          <w:sz w:val="24"/>
          <w:szCs w:val="24"/>
        </w:rPr>
        <w:t>lawyers</w:t>
      </w:r>
      <w:r>
        <w:rPr>
          <w:spacing w:val="-7"/>
          <w:sz w:val="24"/>
          <w:szCs w:val="24"/>
        </w:rPr>
        <w:t xml:space="preserve"> </w:t>
      </w:r>
      <w:r>
        <w:rPr>
          <w:sz w:val="24"/>
          <w:szCs w:val="24"/>
        </w:rPr>
        <w:t>can</w:t>
      </w:r>
      <w:r>
        <w:rPr>
          <w:spacing w:val="-3"/>
          <w:sz w:val="24"/>
          <w:szCs w:val="24"/>
        </w:rPr>
        <w:t xml:space="preserve"> </w:t>
      </w:r>
      <w:r>
        <w:rPr>
          <w:sz w:val="24"/>
          <w:szCs w:val="24"/>
        </w:rPr>
        <w:t>only</w:t>
      </w:r>
      <w:r>
        <w:rPr>
          <w:spacing w:val="-4"/>
          <w:sz w:val="24"/>
          <w:szCs w:val="24"/>
        </w:rPr>
        <w:t xml:space="preserve"> </w:t>
      </w:r>
      <w:r>
        <w:rPr>
          <w:sz w:val="24"/>
          <w:szCs w:val="24"/>
        </w:rPr>
        <w:t>be</w:t>
      </w:r>
      <w:r>
        <w:rPr>
          <w:spacing w:val="-2"/>
          <w:sz w:val="24"/>
          <w:szCs w:val="24"/>
        </w:rPr>
        <w:t xml:space="preserve"> </w:t>
      </w:r>
      <w:r>
        <w:rPr>
          <w:sz w:val="24"/>
          <w:szCs w:val="24"/>
        </w:rPr>
        <w:t>forced</w:t>
      </w:r>
      <w:r>
        <w:rPr>
          <w:spacing w:val="-6"/>
          <w:sz w:val="24"/>
          <w:szCs w:val="24"/>
        </w:rPr>
        <w:t xml:space="preserve"> </w:t>
      </w:r>
      <w:r>
        <w:rPr>
          <w:sz w:val="24"/>
          <w:szCs w:val="24"/>
        </w:rPr>
        <w:t>to</w:t>
      </w:r>
      <w:r>
        <w:rPr>
          <w:spacing w:val="-2"/>
          <w:sz w:val="24"/>
          <w:szCs w:val="24"/>
        </w:rPr>
        <w:t xml:space="preserve"> </w:t>
      </w:r>
      <w:r>
        <w:rPr>
          <w:sz w:val="24"/>
          <w:szCs w:val="24"/>
        </w:rPr>
        <w:t>join</w:t>
      </w:r>
      <w:r>
        <w:rPr>
          <w:spacing w:val="-4"/>
          <w:sz w:val="24"/>
          <w:szCs w:val="24"/>
        </w:rPr>
        <w:t xml:space="preserve"> </w:t>
      </w:r>
      <w:r>
        <w:rPr>
          <w:sz w:val="24"/>
          <w:szCs w:val="24"/>
        </w:rPr>
        <w:t>a</w:t>
      </w:r>
      <w:r>
        <w:rPr>
          <w:spacing w:val="-1"/>
          <w:sz w:val="24"/>
          <w:szCs w:val="24"/>
        </w:rPr>
        <w:t xml:space="preserve"> </w:t>
      </w:r>
      <w:r>
        <w:rPr>
          <w:sz w:val="24"/>
          <w:szCs w:val="24"/>
        </w:rPr>
        <w:t>grou</w:t>
      </w:r>
      <w:r>
        <w:rPr>
          <w:spacing w:val="-1"/>
          <w:sz w:val="24"/>
          <w:szCs w:val="24"/>
        </w:rPr>
        <w:t>p</w:t>
      </w:r>
      <w:r>
        <w:rPr>
          <w:sz w:val="24"/>
          <w:szCs w:val="24"/>
        </w:rPr>
        <w:t>—or subsidize one—to</w:t>
      </w:r>
      <w:r>
        <w:rPr>
          <w:spacing w:val="-5"/>
          <w:sz w:val="24"/>
          <w:szCs w:val="24"/>
        </w:rPr>
        <w:t xml:space="preserve"> </w:t>
      </w:r>
      <w:r>
        <w:rPr>
          <w:sz w:val="24"/>
          <w:szCs w:val="24"/>
        </w:rPr>
        <w:t>fund the</w:t>
      </w:r>
      <w:r>
        <w:rPr>
          <w:spacing w:val="-3"/>
          <w:sz w:val="24"/>
          <w:szCs w:val="24"/>
        </w:rPr>
        <w:t xml:space="preserve"> </w:t>
      </w:r>
      <w:r>
        <w:rPr>
          <w:sz w:val="24"/>
          <w:szCs w:val="24"/>
        </w:rPr>
        <w:t>actual</w:t>
      </w:r>
      <w:r>
        <w:rPr>
          <w:spacing w:val="-6"/>
          <w:sz w:val="24"/>
          <w:szCs w:val="24"/>
        </w:rPr>
        <w:t xml:space="preserve"> </w:t>
      </w:r>
      <w:r>
        <w:rPr>
          <w:sz w:val="24"/>
          <w:szCs w:val="24"/>
        </w:rPr>
        <w:t>cost</w:t>
      </w:r>
      <w:r>
        <w:rPr>
          <w:spacing w:val="-4"/>
          <w:sz w:val="24"/>
          <w:szCs w:val="24"/>
        </w:rPr>
        <w:t xml:space="preserve"> </w:t>
      </w:r>
      <w:r>
        <w:rPr>
          <w:sz w:val="24"/>
          <w:szCs w:val="24"/>
        </w:rPr>
        <w:t>of attorney</w:t>
      </w:r>
      <w:r>
        <w:rPr>
          <w:spacing w:val="-8"/>
          <w:sz w:val="24"/>
          <w:szCs w:val="24"/>
        </w:rPr>
        <w:t xml:space="preserve"> </w:t>
      </w:r>
      <w:r>
        <w:rPr>
          <w:sz w:val="24"/>
          <w:szCs w:val="24"/>
        </w:rPr>
        <w:t>regulation.</w:t>
      </w:r>
    </w:p>
    <w:p w:rsidR="004E193C" w:rsidRDefault="004E193C">
      <w:pPr>
        <w:spacing w:before="9" w:line="150" w:lineRule="exact"/>
        <w:rPr>
          <w:sz w:val="15"/>
          <w:szCs w:val="15"/>
        </w:rPr>
      </w:pPr>
    </w:p>
    <w:p w:rsidR="004E193C" w:rsidRDefault="004E193C">
      <w:pPr>
        <w:spacing w:line="258" w:lineRule="auto"/>
        <w:ind w:left="120" w:right="101" w:firstLine="720"/>
        <w:rPr>
          <w:sz w:val="24"/>
          <w:szCs w:val="24"/>
        </w:rPr>
      </w:pPr>
      <w:r>
        <w:rPr>
          <w:sz w:val="24"/>
          <w:szCs w:val="24"/>
        </w:rPr>
        <w:t>Nineteen</w:t>
      </w:r>
      <w:r>
        <w:rPr>
          <w:spacing w:val="-9"/>
          <w:sz w:val="24"/>
          <w:szCs w:val="24"/>
        </w:rPr>
        <w:t xml:space="preserve"> </w:t>
      </w:r>
      <w:r>
        <w:rPr>
          <w:sz w:val="24"/>
          <w:szCs w:val="24"/>
        </w:rPr>
        <w:t>other</w:t>
      </w:r>
      <w:r>
        <w:rPr>
          <w:spacing w:val="-5"/>
          <w:sz w:val="24"/>
          <w:szCs w:val="24"/>
        </w:rPr>
        <w:t xml:space="preserve"> </w:t>
      </w:r>
      <w:r>
        <w:rPr>
          <w:sz w:val="24"/>
          <w:szCs w:val="24"/>
        </w:rPr>
        <w:t>States</w:t>
      </w:r>
      <w:r>
        <w:rPr>
          <w:spacing w:val="-6"/>
          <w:sz w:val="24"/>
          <w:szCs w:val="24"/>
        </w:rPr>
        <w:t xml:space="preserve"> </w:t>
      </w:r>
      <w:r>
        <w:rPr>
          <w:sz w:val="24"/>
          <w:szCs w:val="24"/>
        </w:rPr>
        <w:t>already</w:t>
      </w:r>
      <w:r>
        <w:rPr>
          <w:spacing w:val="-7"/>
          <w:sz w:val="24"/>
          <w:szCs w:val="24"/>
        </w:rPr>
        <w:t xml:space="preserve"> </w:t>
      </w:r>
      <w:r>
        <w:rPr>
          <w:sz w:val="24"/>
          <w:szCs w:val="24"/>
        </w:rPr>
        <w:t>regulate</w:t>
      </w:r>
      <w:r>
        <w:rPr>
          <w:spacing w:val="-8"/>
          <w:sz w:val="24"/>
          <w:szCs w:val="24"/>
        </w:rPr>
        <w:t xml:space="preserve"> </w:t>
      </w:r>
      <w:r>
        <w:rPr>
          <w:sz w:val="24"/>
          <w:szCs w:val="24"/>
        </w:rPr>
        <w:t>the</w:t>
      </w:r>
      <w:r>
        <w:rPr>
          <w:spacing w:val="-3"/>
          <w:sz w:val="24"/>
          <w:szCs w:val="24"/>
        </w:rPr>
        <w:t xml:space="preserve"> </w:t>
      </w:r>
      <w:r>
        <w:rPr>
          <w:sz w:val="24"/>
          <w:szCs w:val="24"/>
        </w:rPr>
        <w:t>practice</w:t>
      </w:r>
      <w:r>
        <w:rPr>
          <w:spacing w:val="-8"/>
          <w:sz w:val="24"/>
          <w:szCs w:val="24"/>
        </w:rPr>
        <w:t xml:space="preserve"> </w:t>
      </w:r>
      <w:r>
        <w:rPr>
          <w:sz w:val="24"/>
          <w:szCs w:val="24"/>
        </w:rPr>
        <w:t>of law</w:t>
      </w:r>
      <w:r>
        <w:rPr>
          <w:spacing w:val="-3"/>
          <w:sz w:val="24"/>
          <w:szCs w:val="24"/>
        </w:rPr>
        <w:t xml:space="preserve"> </w:t>
      </w:r>
      <w:r>
        <w:rPr>
          <w:sz w:val="24"/>
          <w:szCs w:val="24"/>
        </w:rPr>
        <w:t>without</w:t>
      </w:r>
      <w:r>
        <w:rPr>
          <w:spacing w:val="-7"/>
          <w:sz w:val="24"/>
          <w:szCs w:val="24"/>
        </w:rPr>
        <w:t xml:space="preserve"> </w:t>
      </w:r>
      <w:r>
        <w:rPr>
          <w:sz w:val="24"/>
          <w:szCs w:val="24"/>
        </w:rPr>
        <w:t>intruding</w:t>
      </w:r>
      <w:r>
        <w:rPr>
          <w:spacing w:val="-9"/>
          <w:sz w:val="24"/>
          <w:szCs w:val="24"/>
        </w:rPr>
        <w:t xml:space="preserve"> </w:t>
      </w:r>
      <w:r>
        <w:rPr>
          <w:sz w:val="24"/>
          <w:szCs w:val="24"/>
        </w:rPr>
        <w:t>upon attorneys’</w:t>
      </w:r>
      <w:r>
        <w:rPr>
          <w:spacing w:val="-10"/>
          <w:sz w:val="24"/>
          <w:szCs w:val="24"/>
        </w:rPr>
        <w:t xml:space="preserve"> </w:t>
      </w:r>
      <w:r>
        <w:rPr>
          <w:sz w:val="24"/>
          <w:szCs w:val="24"/>
        </w:rPr>
        <w:t>First</w:t>
      </w:r>
      <w:r>
        <w:rPr>
          <w:spacing w:val="-4"/>
          <w:sz w:val="24"/>
          <w:szCs w:val="24"/>
        </w:rPr>
        <w:t xml:space="preserve"> </w:t>
      </w:r>
      <w:r>
        <w:rPr>
          <w:sz w:val="24"/>
          <w:szCs w:val="24"/>
        </w:rPr>
        <w:t>Amendment</w:t>
      </w:r>
      <w:r>
        <w:rPr>
          <w:spacing w:val="-12"/>
          <w:sz w:val="24"/>
          <w:szCs w:val="24"/>
        </w:rPr>
        <w:t xml:space="preserve"> </w:t>
      </w:r>
      <w:r>
        <w:rPr>
          <w:sz w:val="24"/>
          <w:szCs w:val="24"/>
        </w:rPr>
        <w:t>rights</w:t>
      </w:r>
      <w:r>
        <w:rPr>
          <w:spacing w:val="-5"/>
          <w:sz w:val="24"/>
          <w:szCs w:val="24"/>
        </w:rPr>
        <w:t xml:space="preserve"> </w:t>
      </w:r>
      <w:r>
        <w:rPr>
          <w:sz w:val="24"/>
          <w:szCs w:val="24"/>
        </w:rPr>
        <w:t>and</w:t>
      </w:r>
      <w:r>
        <w:rPr>
          <w:spacing w:val="-3"/>
          <w:sz w:val="24"/>
          <w:szCs w:val="24"/>
        </w:rPr>
        <w:t xml:space="preserve"> </w:t>
      </w:r>
      <w:r>
        <w:rPr>
          <w:sz w:val="24"/>
          <w:szCs w:val="24"/>
        </w:rPr>
        <w:t>forcing</w:t>
      </w:r>
      <w:r>
        <w:rPr>
          <w:spacing w:val="-7"/>
          <w:sz w:val="24"/>
          <w:szCs w:val="24"/>
        </w:rPr>
        <w:t xml:space="preserve"> </w:t>
      </w:r>
      <w:r>
        <w:rPr>
          <w:sz w:val="24"/>
          <w:szCs w:val="24"/>
        </w:rPr>
        <w:t>them</w:t>
      </w:r>
      <w:r>
        <w:rPr>
          <w:spacing w:val="-5"/>
          <w:sz w:val="24"/>
          <w:szCs w:val="24"/>
        </w:rPr>
        <w:t xml:space="preserve"> </w:t>
      </w:r>
      <w:r>
        <w:rPr>
          <w:sz w:val="24"/>
          <w:szCs w:val="24"/>
        </w:rPr>
        <w:t>to</w:t>
      </w:r>
      <w:r>
        <w:rPr>
          <w:spacing w:val="-2"/>
          <w:sz w:val="24"/>
          <w:szCs w:val="24"/>
        </w:rPr>
        <w:t xml:space="preserve"> </w:t>
      </w:r>
      <w:r>
        <w:rPr>
          <w:sz w:val="24"/>
          <w:szCs w:val="24"/>
        </w:rPr>
        <w:t>fund the</w:t>
      </w:r>
      <w:r>
        <w:rPr>
          <w:spacing w:val="-3"/>
          <w:sz w:val="24"/>
          <w:szCs w:val="24"/>
        </w:rPr>
        <w:t xml:space="preserve"> </w:t>
      </w:r>
      <w:r>
        <w:rPr>
          <w:sz w:val="24"/>
          <w:szCs w:val="24"/>
        </w:rPr>
        <w:t>amenities</w:t>
      </w:r>
      <w:r>
        <w:rPr>
          <w:spacing w:val="-9"/>
          <w:sz w:val="24"/>
          <w:szCs w:val="24"/>
        </w:rPr>
        <w:t xml:space="preserve"> </w:t>
      </w:r>
      <w:r>
        <w:rPr>
          <w:sz w:val="24"/>
          <w:szCs w:val="24"/>
        </w:rPr>
        <w:t>of a</w:t>
      </w:r>
      <w:r>
        <w:rPr>
          <w:spacing w:val="-1"/>
          <w:sz w:val="24"/>
          <w:szCs w:val="24"/>
        </w:rPr>
        <w:t xml:space="preserve"> </w:t>
      </w:r>
      <w:r>
        <w:rPr>
          <w:sz w:val="24"/>
          <w:szCs w:val="24"/>
        </w:rPr>
        <w:t>bar</w:t>
      </w:r>
      <w:r>
        <w:rPr>
          <w:spacing w:val="-3"/>
          <w:sz w:val="24"/>
          <w:szCs w:val="24"/>
        </w:rPr>
        <w:t xml:space="preserve"> </w:t>
      </w:r>
      <w:r>
        <w:rPr>
          <w:sz w:val="24"/>
          <w:szCs w:val="24"/>
        </w:rPr>
        <w:t>association. Arizona</w:t>
      </w:r>
      <w:r>
        <w:rPr>
          <w:spacing w:val="-8"/>
          <w:sz w:val="24"/>
          <w:szCs w:val="24"/>
        </w:rPr>
        <w:t xml:space="preserve"> </w:t>
      </w:r>
      <w:r>
        <w:rPr>
          <w:sz w:val="24"/>
          <w:szCs w:val="24"/>
        </w:rPr>
        <w:t>should</w:t>
      </w:r>
      <w:r>
        <w:rPr>
          <w:spacing w:val="-6"/>
          <w:sz w:val="24"/>
          <w:szCs w:val="24"/>
        </w:rPr>
        <w:t xml:space="preserve"> </w:t>
      </w:r>
      <w:r>
        <w:rPr>
          <w:sz w:val="24"/>
          <w:szCs w:val="24"/>
        </w:rPr>
        <w:t>follow</w:t>
      </w:r>
      <w:r>
        <w:rPr>
          <w:spacing w:val="-6"/>
          <w:sz w:val="24"/>
          <w:szCs w:val="24"/>
        </w:rPr>
        <w:t xml:space="preserve"> </w:t>
      </w:r>
      <w:r>
        <w:rPr>
          <w:sz w:val="24"/>
          <w:szCs w:val="24"/>
        </w:rPr>
        <w:t>the</w:t>
      </w:r>
      <w:r>
        <w:rPr>
          <w:spacing w:val="-3"/>
          <w:sz w:val="24"/>
          <w:szCs w:val="24"/>
        </w:rPr>
        <w:t xml:space="preserve"> </w:t>
      </w:r>
      <w:r>
        <w:rPr>
          <w:sz w:val="24"/>
          <w:szCs w:val="24"/>
        </w:rPr>
        <w:t>lead</w:t>
      </w:r>
      <w:r>
        <w:rPr>
          <w:spacing w:val="-4"/>
          <w:sz w:val="24"/>
          <w:szCs w:val="24"/>
        </w:rPr>
        <w:t xml:space="preserve"> </w:t>
      </w:r>
      <w:r>
        <w:rPr>
          <w:sz w:val="24"/>
          <w:szCs w:val="24"/>
        </w:rPr>
        <w:t>of states</w:t>
      </w:r>
      <w:r>
        <w:rPr>
          <w:spacing w:val="-5"/>
          <w:sz w:val="24"/>
          <w:szCs w:val="24"/>
        </w:rPr>
        <w:t xml:space="preserve"> </w:t>
      </w:r>
      <w:r>
        <w:rPr>
          <w:sz w:val="24"/>
          <w:szCs w:val="24"/>
        </w:rPr>
        <w:t>that</w:t>
      </w:r>
      <w:r>
        <w:rPr>
          <w:spacing w:val="-4"/>
          <w:sz w:val="24"/>
          <w:szCs w:val="24"/>
        </w:rPr>
        <w:t xml:space="preserve"> </w:t>
      </w:r>
      <w:r>
        <w:rPr>
          <w:sz w:val="24"/>
          <w:szCs w:val="24"/>
        </w:rPr>
        <w:t>have</w:t>
      </w:r>
      <w:r>
        <w:rPr>
          <w:spacing w:val="-5"/>
          <w:sz w:val="24"/>
          <w:szCs w:val="24"/>
        </w:rPr>
        <w:t xml:space="preserve"> </w:t>
      </w:r>
      <w:r>
        <w:rPr>
          <w:sz w:val="24"/>
          <w:szCs w:val="24"/>
        </w:rPr>
        <w:t>chosen</w:t>
      </w:r>
      <w:r>
        <w:rPr>
          <w:spacing w:val="-7"/>
          <w:sz w:val="24"/>
          <w:szCs w:val="24"/>
        </w:rPr>
        <w:t xml:space="preserve"> </w:t>
      </w:r>
      <w:r>
        <w:rPr>
          <w:sz w:val="24"/>
          <w:szCs w:val="24"/>
        </w:rPr>
        <w:t>to</w:t>
      </w:r>
      <w:r>
        <w:rPr>
          <w:spacing w:val="-2"/>
          <w:sz w:val="24"/>
          <w:szCs w:val="24"/>
        </w:rPr>
        <w:t xml:space="preserve"> </w:t>
      </w:r>
      <w:r>
        <w:rPr>
          <w:sz w:val="24"/>
          <w:szCs w:val="24"/>
        </w:rPr>
        <w:t>respect</w:t>
      </w:r>
      <w:r>
        <w:rPr>
          <w:spacing w:val="-7"/>
          <w:sz w:val="24"/>
          <w:szCs w:val="24"/>
        </w:rPr>
        <w:t xml:space="preserve"> </w:t>
      </w:r>
      <w:r>
        <w:rPr>
          <w:sz w:val="24"/>
          <w:szCs w:val="24"/>
        </w:rPr>
        <w:t>freedom</w:t>
      </w:r>
      <w:r>
        <w:rPr>
          <w:spacing w:val="-8"/>
          <w:sz w:val="24"/>
          <w:szCs w:val="24"/>
        </w:rPr>
        <w:t xml:space="preserve"> </w:t>
      </w:r>
      <w:r>
        <w:rPr>
          <w:sz w:val="24"/>
          <w:szCs w:val="24"/>
        </w:rPr>
        <w:t>of choice</w:t>
      </w:r>
      <w:r>
        <w:rPr>
          <w:spacing w:val="-6"/>
          <w:sz w:val="24"/>
          <w:szCs w:val="24"/>
        </w:rPr>
        <w:t xml:space="preserve"> </w:t>
      </w:r>
      <w:r>
        <w:rPr>
          <w:sz w:val="24"/>
          <w:szCs w:val="24"/>
        </w:rPr>
        <w:t>instead</w:t>
      </w:r>
      <w:r>
        <w:rPr>
          <w:spacing w:val="-7"/>
          <w:sz w:val="24"/>
          <w:szCs w:val="24"/>
        </w:rPr>
        <w:t xml:space="preserve"> </w:t>
      </w:r>
      <w:r>
        <w:rPr>
          <w:sz w:val="24"/>
          <w:szCs w:val="24"/>
        </w:rPr>
        <w:t>of coercion.</w:t>
      </w:r>
    </w:p>
    <w:p w:rsidR="004E193C" w:rsidRDefault="004E193C">
      <w:pPr>
        <w:spacing w:line="200" w:lineRule="exact"/>
      </w:pPr>
    </w:p>
    <w:p w:rsidR="004E193C" w:rsidRDefault="004E193C">
      <w:pPr>
        <w:spacing w:line="200" w:lineRule="exact"/>
      </w:pPr>
    </w:p>
    <w:p w:rsidR="004E193C" w:rsidRDefault="004E193C">
      <w:pPr>
        <w:spacing w:line="220" w:lineRule="exact"/>
      </w:pPr>
    </w:p>
    <w:p w:rsidR="004E193C" w:rsidRDefault="00FF569B">
      <w:pPr>
        <w:spacing w:line="258" w:lineRule="auto"/>
        <w:ind w:left="120" w:right="1906"/>
        <w:rPr>
          <w:sz w:val="24"/>
          <w:szCs w:val="24"/>
        </w:rPr>
      </w:pPr>
      <w:hyperlink r:id="rId68">
        <w:r w:rsidR="004E193C">
          <w:rPr>
            <w:sz w:val="24"/>
            <w:szCs w:val="24"/>
          </w:rPr>
          <w:t xml:space="preserve">http://goldwaterinstitute.org/en/work/topics/constitutional-rights/government- </w:t>
        </w:r>
      </w:hyperlink>
      <w:r w:rsidR="004E193C">
        <w:rPr>
          <w:sz w:val="24"/>
          <w:szCs w:val="24"/>
        </w:rPr>
        <w:t>preferences/</w:t>
      </w:r>
      <w:proofErr w:type="spellStart"/>
      <w:r w:rsidR="004E193C">
        <w:rPr>
          <w:sz w:val="24"/>
          <w:szCs w:val="24"/>
        </w:rPr>
        <w:t>arizona</w:t>
      </w:r>
      <w:proofErr w:type="spellEnd"/>
      <w:r w:rsidR="004E193C">
        <w:rPr>
          <w:sz w:val="24"/>
          <w:szCs w:val="24"/>
        </w:rPr>
        <w:t>-lawyers-</w:t>
      </w:r>
      <w:proofErr w:type="spellStart"/>
      <w:r w:rsidR="004E193C">
        <w:rPr>
          <w:sz w:val="24"/>
          <w:szCs w:val="24"/>
        </w:rPr>
        <w:t>shouldnt</w:t>
      </w:r>
      <w:proofErr w:type="spellEnd"/>
      <w:r w:rsidR="004E193C">
        <w:rPr>
          <w:sz w:val="24"/>
          <w:szCs w:val="24"/>
        </w:rPr>
        <w:t>-be-misled-they-have-</w:t>
      </w:r>
      <w:proofErr w:type="spellStart"/>
      <w:r w:rsidR="004E193C">
        <w:rPr>
          <w:sz w:val="24"/>
          <w:szCs w:val="24"/>
        </w:rPr>
        <w:t>const</w:t>
      </w:r>
      <w:proofErr w:type="spellEnd"/>
      <w:r w:rsidR="004E193C">
        <w:rPr>
          <w:sz w:val="24"/>
          <w:szCs w:val="24"/>
        </w:rPr>
        <w:t>/</w:t>
      </w: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5387E" w:rsidRDefault="0045387E">
      <w:pPr>
        <w:spacing w:line="200" w:lineRule="exact"/>
      </w:pPr>
    </w:p>
    <w:p w:rsidR="0045387E" w:rsidRDefault="0045387E">
      <w:pPr>
        <w:spacing w:line="200" w:lineRule="exact"/>
      </w:pPr>
    </w:p>
    <w:p w:rsidR="0045387E" w:rsidRDefault="0045387E">
      <w:pPr>
        <w:spacing w:line="200" w:lineRule="exact"/>
      </w:pPr>
    </w:p>
    <w:p w:rsidR="0045387E" w:rsidRDefault="0045387E">
      <w:pPr>
        <w:spacing w:line="200" w:lineRule="exact"/>
      </w:pPr>
    </w:p>
    <w:p w:rsidR="0045387E" w:rsidRDefault="0045387E">
      <w:pPr>
        <w:spacing w:line="200" w:lineRule="exact"/>
      </w:pPr>
    </w:p>
    <w:p w:rsidR="0045387E" w:rsidRDefault="0045387E">
      <w:pPr>
        <w:spacing w:line="200" w:lineRule="exact"/>
      </w:pPr>
    </w:p>
    <w:p w:rsidR="0045387E" w:rsidRDefault="0045387E">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line="200" w:lineRule="exact"/>
      </w:pPr>
    </w:p>
    <w:p w:rsidR="004E193C" w:rsidRDefault="004E193C">
      <w:pPr>
        <w:spacing w:before="10" w:line="280" w:lineRule="exact"/>
        <w:rPr>
          <w:sz w:val="28"/>
          <w:szCs w:val="28"/>
        </w:rPr>
      </w:pPr>
    </w:p>
    <w:p w:rsidR="00987E85" w:rsidRPr="003F27E4" w:rsidRDefault="004E193C" w:rsidP="0045387E">
      <w:pPr>
        <w:spacing w:before="37"/>
        <w:ind w:left="4709" w:right="4651"/>
        <w:jc w:val="center"/>
        <w:rPr>
          <w:color w:val="000000"/>
          <w:sz w:val="28"/>
          <w:szCs w:val="28"/>
        </w:rPr>
      </w:pPr>
      <w:r>
        <w:rPr>
          <w:w w:val="102"/>
          <w:sz w:val="21"/>
          <w:szCs w:val="21"/>
        </w:rPr>
        <w:t>2</w:t>
      </w:r>
      <w:bookmarkStart w:id="120" w:name="_GoBack"/>
      <w:bookmarkEnd w:id="120"/>
    </w:p>
    <w:sectPr w:rsidR="00987E85" w:rsidRPr="003F27E4">
      <w:pgSz w:w="12240" w:h="15840"/>
      <w:pgMar w:top="1360" w:right="1360" w:bottom="520" w:left="1320" w:header="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69B" w:rsidRDefault="00FF569B">
      <w:r>
        <w:separator/>
      </w:r>
    </w:p>
  </w:endnote>
  <w:endnote w:type="continuationSeparator" w:id="0">
    <w:p w:rsidR="00FF569B" w:rsidRDefault="00FF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_HKSCS">
    <w:altName w:val="MingLiU_HKSCS"/>
    <w:panose1 w:val="02020500000000000000"/>
    <w:charset w:val="88"/>
    <w:family w:val="roman"/>
    <w:pitch w:val="variable"/>
    <w:sig w:usb0="A00002FF" w:usb1="3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583" w:rsidRDefault="004C6583">
    <w:pPr>
      <w:pStyle w:val="Footer"/>
    </w:pPr>
  </w:p>
  <w:p w:rsidR="00A13B30" w:rsidRDefault="00A13B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844" w:rsidRPr="00CC1E04" w:rsidRDefault="00F52DAD">
    <w:pPr>
      <w:pStyle w:val="Footer"/>
      <w:jc w:val="center"/>
      <w:rPr>
        <w:sz w:val="28"/>
        <w:szCs w:val="28"/>
      </w:rPr>
    </w:pPr>
    <w:r w:rsidRPr="00CC1E04">
      <w:rPr>
        <w:sz w:val="28"/>
        <w:szCs w:val="28"/>
      </w:rPr>
      <w:t xml:space="preserve">Appendix - </w:t>
    </w:r>
    <w:sdt>
      <w:sdtPr>
        <w:rPr>
          <w:sz w:val="28"/>
          <w:szCs w:val="28"/>
        </w:rPr>
        <w:id w:val="179635693"/>
        <w:docPartObj>
          <w:docPartGallery w:val="Page Numbers (Bottom of Page)"/>
          <w:docPartUnique/>
        </w:docPartObj>
      </w:sdtPr>
      <w:sdtEndPr>
        <w:rPr>
          <w:noProof/>
        </w:rPr>
      </w:sdtEndPr>
      <w:sdtContent>
        <w:r w:rsidR="00D13844" w:rsidRPr="00CC1E04">
          <w:rPr>
            <w:sz w:val="28"/>
            <w:szCs w:val="28"/>
          </w:rPr>
          <w:fldChar w:fldCharType="begin"/>
        </w:r>
        <w:r w:rsidR="00D13844" w:rsidRPr="00CC1E04">
          <w:rPr>
            <w:sz w:val="28"/>
            <w:szCs w:val="28"/>
          </w:rPr>
          <w:instrText xml:space="preserve"> PAGE   \* MERGEFORMAT </w:instrText>
        </w:r>
        <w:r w:rsidR="00D13844" w:rsidRPr="00CC1E04">
          <w:rPr>
            <w:sz w:val="28"/>
            <w:szCs w:val="28"/>
          </w:rPr>
          <w:fldChar w:fldCharType="separate"/>
        </w:r>
        <w:r w:rsidR="00A70FE3">
          <w:rPr>
            <w:noProof/>
            <w:sz w:val="28"/>
            <w:szCs w:val="28"/>
          </w:rPr>
          <w:t>1</w:t>
        </w:r>
        <w:r w:rsidR="00D13844" w:rsidRPr="00CC1E04">
          <w:rPr>
            <w:noProof/>
            <w:sz w:val="28"/>
            <w:szCs w:val="28"/>
          </w:rPr>
          <w:fldChar w:fldCharType="end"/>
        </w:r>
      </w:sdtContent>
    </w:sdt>
  </w:p>
  <w:p w:rsidR="00AE7D48" w:rsidRPr="00A70FE3" w:rsidRDefault="00A70FE3" w:rsidP="00A70FE3">
    <w:pPr>
      <w:pStyle w:val="DocID"/>
    </w:pPr>
    <w:fldSimple w:instr=" DOCPROPERTY &quot;DocID&quot; ">
      <w:r>
        <w:t>Active/44578123.1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48" w:rsidRDefault="00AE7D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E9" w:rsidRDefault="00BD76E9" w:rsidP="00BD76E9">
    <w:pPr>
      <w:pStyle w:val="DocID"/>
      <w:jc w:val="center"/>
    </w:pPr>
    <w:r w:rsidRPr="00CC1E04">
      <w:rPr>
        <w:sz w:val="28"/>
        <w:szCs w:val="28"/>
      </w:rPr>
      <w:t xml:space="preserve">Appendix </w:t>
    </w:r>
    <w:r w:rsidRPr="00262761">
      <w:rPr>
        <w:rStyle w:val="PageNumber"/>
      </w:rPr>
      <w:t xml:space="preserve">- </w:t>
    </w:r>
    <w:r w:rsidRPr="00262761">
      <w:rPr>
        <w:rStyle w:val="PageNumber"/>
      </w:rPr>
      <w:fldChar w:fldCharType="begin"/>
    </w:r>
    <w:r w:rsidRPr="00262761">
      <w:rPr>
        <w:rStyle w:val="PageNumber"/>
      </w:rPr>
      <w:instrText xml:space="preserve"> PAGE   \* MERGEFORMAT </w:instrText>
    </w:r>
    <w:r w:rsidRPr="00262761">
      <w:rPr>
        <w:rStyle w:val="PageNumber"/>
      </w:rPr>
      <w:fldChar w:fldCharType="separate"/>
    </w:r>
    <w:r w:rsidR="00A70FE3">
      <w:rPr>
        <w:rStyle w:val="PageNumber"/>
        <w:noProof/>
      </w:rPr>
      <w:t>43</w:t>
    </w:r>
    <w:r w:rsidRPr="00262761">
      <w:rPr>
        <w:rStyle w:val="PageNumber"/>
      </w:rPr>
      <w:fldChar w:fldCharType="end"/>
    </w:r>
  </w:p>
  <w:p w:rsidR="002C647B" w:rsidRPr="00A70FE3" w:rsidRDefault="00A70FE3" w:rsidP="00A70FE3">
    <w:pPr>
      <w:pStyle w:val="DocID"/>
    </w:pPr>
    <w:fldSimple w:instr=" DOCPROPERTY &quot;DocID&quot; ">
      <w:r>
        <w:t>Active/44578123.1</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61" w:rsidRDefault="00262761" w:rsidP="00262761">
    <w:pPr>
      <w:pStyle w:val="DocID"/>
      <w:jc w:val="center"/>
    </w:pPr>
    <w:r w:rsidRPr="00CC1E04">
      <w:rPr>
        <w:sz w:val="28"/>
        <w:szCs w:val="28"/>
      </w:rPr>
      <w:t>Appendix -</w:t>
    </w:r>
    <w:r>
      <w:rPr>
        <w:sz w:val="28"/>
        <w:szCs w:val="28"/>
      </w:rPr>
      <w:t xml:space="preserve"> </w:t>
    </w:r>
    <w:r w:rsidR="005F0FFD" w:rsidRPr="005F0FFD">
      <w:rPr>
        <w:sz w:val="28"/>
        <w:szCs w:val="28"/>
      </w:rPr>
      <w:fldChar w:fldCharType="begin"/>
    </w:r>
    <w:r w:rsidR="005F0FFD" w:rsidRPr="005F0FFD">
      <w:rPr>
        <w:sz w:val="28"/>
        <w:szCs w:val="28"/>
      </w:rPr>
      <w:instrText xml:space="preserve"> PAGE   \* MERGEFORMAT </w:instrText>
    </w:r>
    <w:r w:rsidR="005F0FFD" w:rsidRPr="005F0FFD">
      <w:rPr>
        <w:sz w:val="28"/>
        <w:szCs w:val="28"/>
      </w:rPr>
      <w:fldChar w:fldCharType="separate"/>
    </w:r>
    <w:r w:rsidR="00A70FE3">
      <w:rPr>
        <w:noProof/>
        <w:sz w:val="28"/>
        <w:szCs w:val="28"/>
      </w:rPr>
      <w:t>45</w:t>
    </w:r>
    <w:r w:rsidR="005F0FFD" w:rsidRPr="005F0FFD">
      <w:rPr>
        <w:noProof/>
        <w:sz w:val="28"/>
        <w:szCs w:val="28"/>
      </w:rPr>
      <w:fldChar w:fldCharType="end"/>
    </w:r>
  </w:p>
  <w:p w:rsidR="002C647B" w:rsidRPr="00A70FE3" w:rsidRDefault="00A70FE3" w:rsidP="00A70FE3">
    <w:pPr>
      <w:pStyle w:val="DocID"/>
    </w:pPr>
    <w:fldSimple w:instr=" DOCPROPERTY &quot;DocID&quot; ">
      <w:r>
        <w:t>Active/44578123.1</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E3" w:rsidRDefault="00A70FE3" w:rsidP="00A70FE3">
    <w:pPr>
      <w:pStyle w:val="DocID"/>
      <w:jc w:val="center"/>
    </w:pPr>
    <w:r w:rsidRPr="00CC1E04">
      <w:rPr>
        <w:sz w:val="28"/>
        <w:szCs w:val="28"/>
      </w:rPr>
      <w:t>Appendix -</w:t>
    </w:r>
    <w:r>
      <w:rPr>
        <w:sz w:val="28"/>
        <w:szCs w:val="28"/>
      </w:rPr>
      <w:t xml:space="preserve"> </w:t>
    </w:r>
    <w:r w:rsidRPr="00A70FE3">
      <w:rPr>
        <w:sz w:val="28"/>
        <w:szCs w:val="28"/>
      </w:rPr>
      <w:fldChar w:fldCharType="begin"/>
    </w:r>
    <w:r w:rsidRPr="00A70FE3">
      <w:rPr>
        <w:sz w:val="28"/>
        <w:szCs w:val="28"/>
      </w:rPr>
      <w:instrText xml:space="preserve"> PAGE   \* MERGEFORMAT </w:instrText>
    </w:r>
    <w:r w:rsidRPr="00A70FE3">
      <w:rPr>
        <w:sz w:val="28"/>
        <w:szCs w:val="28"/>
      </w:rPr>
      <w:fldChar w:fldCharType="separate"/>
    </w:r>
    <w:r>
      <w:rPr>
        <w:noProof/>
        <w:sz w:val="28"/>
        <w:szCs w:val="28"/>
      </w:rPr>
      <w:t>47</w:t>
    </w:r>
    <w:r w:rsidRPr="00A70FE3">
      <w:rPr>
        <w:noProof/>
        <w:sz w:val="28"/>
        <w:szCs w:val="28"/>
      </w:rPr>
      <w:fldChar w:fldCharType="end"/>
    </w:r>
  </w:p>
  <w:p w:rsidR="004E193C" w:rsidRPr="00A70FE3" w:rsidRDefault="00A70FE3" w:rsidP="00A70FE3">
    <w:pPr>
      <w:pStyle w:val="DocID"/>
    </w:pPr>
    <w:fldSimple w:instr=" DOCPROPERTY &quot;DocID&quot; ">
      <w:r>
        <w:t>Active/44578123.1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69B" w:rsidRDefault="00FF569B">
      <w:r>
        <w:separator/>
      </w:r>
    </w:p>
  </w:footnote>
  <w:footnote w:type="continuationSeparator" w:id="0">
    <w:p w:rsidR="00FF569B" w:rsidRDefault="00FF5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583" w:rsidRDefault="004C6583">
    <w:pPr>
      <w:pStyle w:val="Header"/>
    </w:pPr>
  </w:p>
  <w:p w:rsidR="00A13B30" w:rsidRDefault="00A13B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48" w:rsidRDefault="00AE7D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48" w:rsidRDefault="00AE7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162DD6"/>
    <w:rsid w:val="00015805"/>
    <w:rsid w:val="00050D61"/>
    <w:rsid w:val="00051576"/>
    <w:rsid w:val="000C768F"/>
    <w:rsid w:val="000E34D9"/>
    <w:rsid w:val="001030B2"/>
    <w:rsid w:val="00110032"/>
    <w:rsid w:val="00111676"/>
    <w:rsid w:val="00144727"/>
    <w:rsid w:val="00162DD6"/>
    <w:rsid w:val="00262761"/>
    <w:rsid w:val="0029414E"/>
    <w:rsid w:val="002C647B"/>
    <w:rsid w:val="00300101"/>
    <w:rsid w:val="00354306"/>
    <w:rsid w:val="00404837"/>
    <w:rsid w:val="00406AC5"/>
    <w:rsid w:val="0045387E"/>
    <w:rsid w:val="004A3275"/>
    <w:rsid w:val="004C6583"/>
    <w:rsid w:val="004E193C"/>
    <w:rsid w:val="0059296E"/>
    <w:rsid w:val="005B4F32"/>
    <w:rsid w:val="005E62FB"/>
    <w:rsid w:val="005F0FFD"/>
    <w:rsid w:val="0064729D"/>
    <w:rsid w:val="006E65DF"/>
    <w:rsid w:val="006E6D10"/>
    <w:rsid w:val="00770401"/>
    <w:rsid w:val="00795A77"/>
    <w:rsid w:val="007A3970"/>
    <w:rsid w:val="007A3D73"/>
    <w:rsid w:val="007E15E4"/>
    <w:rsid w:val="007F5573"/>
    <w:rsid w:val="0080358D"/>
    <w:rsid w:val="008174AA"/>
    <w:rsid w:val="00817C46"/>
    <w:rsid w:val="008825A9"/>
    <w:rsid w:val="008D2906"/>
    <w:rsid w:val="0090211C"/>
    <w:rsid w:val="0096634F"/>
    <w:rsid w:val="0097600E"/>
    <w:rsid w:val="00987E85"/>
    <w:rsid w:val="00991417"/>
    <w:rsid w:val="009B1EB2"/>
    <w:rsid w:val="00A13B30"/>
    <w:rsid w:val="00A1729D"/>
    <w:rsid w:val="00A70FE3"/>
    <w:rsid w:val="00A718EF"/>
    <w:rsid w:val="00A85706"/>
    <w:rsid w:val="00AB26E7"/>
    <w:rsid w:val="00AD453D"/>
    <w:rsid w:val="00AE7D48"/>
    <w:rsid w:val="00AF1F06"/>
    <w:rsid w:val="00B0124C"/>
    <w:rsid w:val="00BD0442"/>
    <w:rsid w:val="00BD76E9"/>
    <w:rsid w:val="00C143C2"/>
    <w:rsid w:val="00C825BF"/>
    <w:rsid w:val="00CC1E04"/>
    <w:rsid w:val="00CE486B"/>
    <w:rsid w:val="00D13844"/>
    <w:rsid w:val="00D40CE8"/>
    <w:rsid w:val="00D75DF6"/>
    <w:rsid w:val="00D76961"/>
    <w:rsid w:val="00DE12E2"/>
    <w:rsid w:val="00E02A6E"/>
    <w:rsid w:val="00E2690F"/>
    <w:rsid w:val="00EA168B"/>
    <w:rsid w:val="00EA30FD"/>
    <w:rsid w:val="00F379E8"/>
    <w:rsid w:val="00F402F5"/>
    <w:rsid w:val="00F52DAD"/>
    <w:rsid w:val="00F75606"/>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30FD"/>
    <w:rPr>
      <w:rFonts w:cs="Times New Roman"/>
      <w:sz w:val="18"/>
      <w:szCs w:val="18"/>
    </w:rPr>
  </w:style>
  <w:style w:type="paragraph" w:styleId="CommentText">
    <w:name w:val="annotation text"/>
    <w:basedOn w:val="Normal"/>
    <w:link w:val="CommentTextChar"/>
    <w:uiPriority w:val="99"/>
    <w:semiHidden/>
    <w:unhideWhenUsed/>
    <w:rsid w:val="00EA30FD"/>
    <w:rPr>
      <w:sz w:val="24"/>
      <w:szCs w:val="24"/>
    </w:rPr>
  </w:style>
  <w:style w:type="character" w:customStyle="1" w:styleId="CommentTextChar">
    <w:name w:val="Comment Text Char"/>
    <w:basedOn w:val="DefaultParagraphFont"/>
    <w:link w:val="CommentText"/>
    <w:uiPriority w:val="99"/>
    <w:semiHidden/>
    <w:locked/>
    <w:rsid w:val="00EA30FD"/>
    <w:rPr>
      <w:rFonts w:cs="Times New Roman"/>
      <w:sz w:val="24"/>
      <w:szCs w:val="24"/>
    </w:rPr>
  </w:style>
  <w:style w:type="paragraph" w:styleId="CommentSubject">
    <w:name w:val="annotation subject"/>
    <w:basedOn w:val="CommentText"/>
    <w:next w:val="CommentText"/>
    <w:link w:val="CommentSubjectChar"/>
    <w:uiPriority w:val="99"/>
    <w:semiHidden/>
    <w:unhideWhenUsed/>
    <w:rsid w:val="00EA30FD"/>
    <w:rPr>
      <w:b/>
      <w:bCs/>
      <w:sz w:val="20"/>
      <w:szCs w:val="20"/>
    </w:rPr>
  </w:style>
  <w:style w:type="character" w:customStyle="1" w:styleId="CommentSubjectChar">
    <w:name w:val="Comment Subject Char"/>
    <w:basedOn w:val="CommentTextChar"/>
    <w:link w:val="CommentSubject"/>
    <w:uiPriority w:val="99"/>
    <w:semiHidden/>
    <w:locked/>
    <w:rsid w:val="00EA30FD"/>
    <w:rPr>
      <w:rFonts w:cs="Times New Roman"/>
      <w:b/>
      <w:bCs/>
      <w:sz w:val="24"/>
      <w:szCs w:val="24"/>
    </w:rPr>
  </w:style>
  <w:style w:type="paragraph" w:styleId="BalloonText">
    <w:name w:val="Balloon Text"/>
    <w:basedOn w:val="Normal"/>
    <w:link w:val="BalloonTextChar"/>
    <w:uiPriority w:val="99"/>
    <w:semiHidden/>
    <w:unhideWhenUsed/>
    <w:rsid w:val="00EA30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A30FD"/>
    <w:rPr>
      <w:rFonts w:ascii="Lucida Grande" w:hAnsi="Lucida Grande" w:cs="Lucida Grande"/>
      <w:sz w:val="18"/>
      <w:szCs w:val="18"/>
    </w:rPr>
  </w:style>
  <w:style w:type="paragraph" w:styleId="Header">
    <w:name w:val="header"/>
    <w:basedOn w:val="Normal"/>
    <w:link w:val="HeaderChar"/>
    <w:uiPriority w:val="99"/>
    <w:unhideWhenUsed/>
    <w:rsid w:val="00E02A6E"/>
    <w:pPr>
      <w:tabs>
        <w:tab w:val="center" w:pos="4680"/>
        <w:tab w:val="right" w:pos="9360"/>
      </w:tabs>
    </w:pPr>
  </w:style>
  <w:style w:type="character" w:customStyle="1" w:styleId="HeaderChar">
    <w:name w:val="Header Char"/>
    <w:basedOn w:val="DefaultParagraphFont"/>
    <w:link w:val="Header"/>
    <w:uiPriority w:val="99"/>
    <w:rsid w:val="00E02A6E"/>
  </w:style>
  <w:style w:type="paragraph" w:styleId="Footer">
    <w:name w:val="footer"/>
    <w:basedOn w:val="Normal"/>
    <w:link w:val="FooterChar"/>
    <w:uiPriority w:val="99"/>
    <w:unhideWhenUsed/>
    <w:rsid w:val="00E02A6E"/>
    <w:pPr>
      <w:tabs>
        <w:tab w:val="center" w:pos="4680"/>
        <w:tab w:val="right" w:pos="9360"/>
      </w:tabs>
    </w:pPr>
  </w:style>
  <w:style w:type="character" w:customStyle="1" w:styleId="FooterChar">
    <w:name w:val="Footer Char"/>
    <w:basedOn w:val="DefaultParagraphFont"/>
    <w:link w:val="Footer"/>
    <w:uiPriority w:val="99"/>
    <w:rsid w:val="00E02A6E"/>
  </w:style>
  <w:style w:type="paragraph" w:customStyle="1" w:styleId="DocID">
    <w:name w:val="DocID"/>
    <w:basedOn w:val="Normal"/>
    <w:next w:val="Footer"/>
    <w:link w:val="DocIDChar"/>
    <w:rsid w:val="00A70FE3"/>
    <w:rPr>
      <w:color w:val="000000"/>
      <w:sz w:val="16"/>
      <w:szCs w:val="26"/>
    </w:rPr>
  </w:style>
  <w:style w:type="character" w:customStyle="1" w:styleId="DocIDChar">
    <w:name w:val="DocID Char"/>
    <w:basedOn w:val="DefaultParagraphFont"/>
    <w:link w:val="DocID"/>
    <w:rsid w:val="00A70FE3"/>
    <w:rPr>
      <w:color w:val="000000"/>
      <w:sz w:val="16"/>
      <w:szCs w:val="26"/>
    </w:rPr>
  </w:style>
  <w:style w:type="character" w:styleId="PageNumber">
    <w:name w:val="page number"/>
    <w:basedOn w:val="DefaultParagraphFont"/>
    <w:uiPriority w:val="99"/>
    <w:unhideWhenUsed/>
    <w:rsid w:val="00A718EF"/>
    <w:rPr>
      <w:rFonts w:ascii="Times New Roman" w:hAnsi="Times New Roman"/>
      <w:b w:val="0"/>
      <w:i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A30FD"/>
    <w:rPr>
      <w:rFonts w:cs="Times New Roman"/>
      <w:sz w:val="18"/>
      <w:szCs w:val="18"/>
    </w:rPr>
  </w:style>
  <w:style w:type="paragraph" w:styleId="CommentText">
    <w:name w:val="annotation text"/>
    <w:basedOn w:val="Normal"/>
    <w:link w:val="CommentTextChar"/>
    <w:uiPriority w:val="99"/>
    <w:semiHidden/>
    <w:unhideWhenUsed/>
    <w:rsid w:val="00EA30FD"/>
    <w:rPr>
      <w:sz w:val="24"/>
      <w:szCs w:val="24"/>
    </w:rPr>
  </w:style>
  <w:style w:type="character" w:customStyle="1" w:styleId="CommentTextChar">
    <w:name w:val="Comment Text Char"/>
    <w:basedOn w:val="DefaultParagraphFont"/>
    <w:link w:val="CommentText"/>
    <w:uiPriority w:val="99"/>
    <w:semiHidden/>
    <w:locked/>
    <w:rsid w:val="00EA30FD"/>
    <w:rPr>
      <w:rFonts w:cs="Times New Roman"/>
      <w:sz w:val="24"/>
      <w:szCs w:val="24"/>
    </w:rPr>
  </w:style>
  <w:style w:type="paragraph" w:styleId="CommentSubject">
    <w:name w:val="annotation subject"/>
    <w:basedOn w:val="CommentText"/>
    <w:next w:val="CommentText"/>
    <w:link w:val="CommentSubjectChar"/>
    <w:uiPriority w:val="99"/>
    <w:semiHidden/>
    <w:unhideWhenUsed/>
    <w:rsid w:val="00EA30FD"/>
    <w:rPr>
      <w:b/>
      <w:bCs/>
      <w:sz w:val="20"/>
      <w:szCs w:val="20"/>
    </w:rPr>
  </w:style>
  <w:style w:type="character" w:customStyle="1" w:styleId="CommentSubjectChar">
    <w:name w:val="Comment Subject Char"/>
    <w:basedOn w:val="CommentTextChar"/>
    <w:link w:val="CommentSubject"/>
    <w:uiPriority w:val="99"/>
    <w:semiHidden/>
    <w:locked/>
    <w:rsid w:val="00EA30FD"/>
    <w:rPr>
      <w:rFonts w:cs="Times New Roman"/>
      <w:b/>
      <w:bCs/>
      <w:sz w:val="24"/>
      <w:szCs w:val="24"/>
    </w:rPr>
  </w:style>
  <w:style w:type="paragraph" w:styleId="BalloonText">
    <w:name w:val="Balloon Text"/>
    <w:basedOn w:val="Normal"/>
    <w:link w:val="BalloonTextChar"/>
    <w:uiPriority w:val="99"/>
    <w:semiHidden/>
    <w:unhideWhenUsed/>
    <w:rsid w:val="00EA30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A30FD"/>
    <w:rPr>
      <w:rFonts w:ascii="Lucida Grande" w:hAnsi="Lucida Grande" w:cs="Lucida Grande"/>
      <w:sz w:val="18"/>
      <w:szCs w:val="18"/>
    </w:rPr>
  </w:style>
  <w:style w:type="paragraph" w:styleId="Header">
    <w:name w:val="header"/>
    <w:basedOn w:val="Normal"/>
    <w:link w:val="HeaderChar"/>
    <w:uiPriority w:val="99"/>
    <w:unhideWhenUsed/>
    <w:rsid w:val="00E02A6E"/>
    <w:pPr>
      <w:tabs>
        <w:tab w:val="center" w:pos="4680"/>
        <w:tab w:val="right" w:pos="9360"/>
      </w:tabs>
    </w:pPr>
  </w:style>
  <w:style w:type="character" w:customStyle="1" w:styleId="HeaderChar">
    <w:name w:val="Header Char"/>
    <w:basedOn w:val="DefaultParagraphFont"/>
    <w:link w:val="Header"/>
    <w:uiPriority w:val="99"/>
    <w:rsid w:val="00E02A6E"/>
  </w:style>
  <w:style w:type="paragraph" w:styleId="Footer">
    <w:name w:val="footer"/>
    <w:basedOn w:val="Normal"/>
    <w:link w:val="FooterChar"/>
    <w:uiPriority w:val="99"/>
    <w:unhideWhenUsed/>
    <w:rsid w:val="00E02A6E"/>
    <w:pPr>
      <w:tabs>
        <w:tab w:val="center" w:pos="4680"/>
        <w:tab w:val="right" w:pos="9360"/>
      </w:tabs>
    </w:pPr>
  </w:style>
  <w:style w:type="character" w:customStyle="1" w:styleId="FooterChar">
    <w:name w:val="Footer Char"/>
    <w:basedOn w:val="DefaultParagraphFont"/>
    <w:link w:val="Footer"/>
    <w:uiPriority w:val="99"/>
    <w:rsid w:val="00E02A6E"/>
  </w:style>
  <w:style w:type="paragraph" w:customStyle="1" w:styleId="DocID">
    <w:name w:val="DocID"/>
    <w:basedOn w:val="Normal"/>
    <w:next w:val="Footer"/>
    <w:link w:val="DocIDChar"/>
    <w:rsid w:val="00A70FE3"/>
    <w:rPr>
      <w:color w:val="000000"/>
      <w:sz w:val="16"/>
      <w:szCs w:val="26"/>
    </w:rPr>
  </w:style>
  <w:style w:type="character" w:customStyle="1" w:styleId="DocIDChar">
    <w:name w:val="DocID Char"/>
    <w:basedOn w:val="DefaultParagraphFont"/>
    <w:link w:val="DocID"/>
    <w:rsid w:val="00A70FE3"/>
    <w:rPr>
      <w:color w:val="000000"/>
      <w:sz w:val="16"/>
      <w:szCs w:val="26"/>
    </w:rPr>
  </w:style>
  <w:style w:type="character" w:styleId="PageNumber">
    <w:name w:val="page number"/>
    <w:basedOn w:val="DefaultParagraphFont"/>
    <w:uiPriority w:val="99"/>
    <w:unhideWhenUsed/>
    <w:rsid w:val="00A718EF"/>
    <w:rPr>
      <w:rFonts w:ascii="Times New Roman" w:hAnsi="Times New Roman"/>
      <w:b w:val="0"/>
      <w:i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Link/Document/FullText?findType=Y&amp;serNum=1990086713&amp;pubNum=0000780&amp;originatingDoc=N1D58E330845511E6BFB1C93EFDD57609&amp;refType=RP&amp;originationContext=document&amp;vr=3.0&amp;rs=cblt1.0&amp;transitionType=DocumentItem&amp;contextData=(sc.UserEnteredCitation)" TargetMode="External"/><Relationship Id="rId18" Type="http://schemas.openxmlformats.org/officeDocument/2006/relationships/hyperlink" Target="http://www.westlaw.com/Link/Document/FullText?findType=L&amp;pubNum=1003575&amp;cite=AZSCTR45&amp;originatingDoc=N1D58E330845511E6BFB1C93EFDD57609&amp;refType=LQ&amp;originationContext=document&amp;vr=3.0&amp;rs=cblt1.0&amp;transitionType=DocumentItem&amp;contextData=(sc.UserEnteredCitation)" TargetMode="External"/><Relationship Id="rId26" Type="http://schemas.openxmlformats.org/officeDocument/2006/relationships/header" Target="header2.xml"/><Relationship Id="rId39" Type="http://schemas.openxmlformats.org/officeDocument/2006/relationships/hyperlink" Target="http://www.westlaw.com/Link/Document/FullText?findType=L&amp;pubNum=1003575&amp;cite=AZSCTR62&amp;originatingDoc=N1D58E330845511E6BFB1C93EFDD57609&amp;refType=LQ&amp;originationContext=document&amp;vr=3.0&amp;rs=cblt1.0&amp;transitionType=DocumentItem&amp;contextData=(sc.UserEnteredCitation)" TargetMode="External"/><Relationship Id="rId21" Type="http://schemas.openxmlformats.org/officeDocument/2006/relationships/hyperlink" Target="http://www.westlaw.com/Link/Document/FullText?findType=L&amp;pubNum=1003575&amp;cite=AZSCTR60&amp;originatingDoc=N1D58E330845511E6BFB1C93EFDD57609&amp;refType=LQ&amp;originationContext=document&amp;vr=3.0&amp;rs=cblt1.0&amp;transitionType=DocumentItem&amp;contextData=(sc.UserEnteredCitation)" TargetMode="External"/><Relationship Id="rId34" Type="http://schemas.openxmlformats.org/officeDocument/2006/relationships/hyperlink" Target="http://www.westlaw.com/Link/Document/FullText?findType=L&amp;pubNum=1003575&amp;cite=AZSCTR38&amp;originatingDoc=N1D58E330845511E6BFB1C93EFDD57609&amp;refType=LQ&amp;originationContext=document&amp;vr=3.0&amp;rs=cblt1.0&amp;transitionType=DocumentItem&amp;contextData=(sc.UserEnteredCitation)" TargetMode="External"/><Relationship Id="rId42" Type="http://schemas.openxmlformats.org/officeDocument/2006/relationships/hyperlink" Target="http://www.westlaw.com/Link/Document/FullText?findType=L&amp;pubNum=1003575&amp;cite=AZSCTR60&amp;originatingDoc=N1D58E330845511E6BFB1C93EFDD57609&amp;refType=LQ&amp;originationContext=document&amp;vr=3.0&amp;rs=cblt1.0&amp;transitionType=DocumentItem&amp;contextData=(sc.UserEnteredCitation)" TargetMode="External"/><Relationship Id="rId47" Type="http://schemas.openxmlformats.org/officeDocument/2006/relationships/image" Target="media/image1.png"/><Relationship Id="rId50" Type="http://schemas.openxmlformats.org/officeDocument/2006/relationships/image" Target="media/image3.jpeg"/><Relationship Id="rId55" Type="http://schemas.openxmlformats.org/officeDocument/2006/relationships/image" Target="media/image8.jpeg"/><Relationship Id="rId63" Type="http://schemas.openxmlformats.org/officeDocument/2006/relationships/image" Target="media/image15.jpeg"/><Relationship Id="rId68" Type="http://schemas.openxmlformats.org/officeDocument/2006/relationships/hyperlink" Target="http://goldwaterinstitute.org/en/work/topics/constitutional-rights/government-"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westlaw.com/Link/Document/FullText?findType=L&amp;pubNum=1003575&amp;cite=AZSCTR64&amp;originatingDoc=N1D58E330845511E6BFB1C93EFDD57609&amp;refType=LQ&amp;originationContext=document&amp;vr=3.0&amp;rs=cblt1.0&amp;transitionType=DocumentItem&amp;contextData=(sc.UserEnteredCit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law.com/Link/Document/FullText?findType=L&amp;pubNum=1003575&amp;cite=AZSCTR38&amp;originatingDoc=N1D58E330845511E6BFB1C93EFDD57609&amp;refType=LQ&amp;originationContext=document&amp;vr=3.0&amp;rs=cblt1.0&amp;transitionType=DocumentItem&amp;contextData=(sc.UserEnteredCitation)" TargetMode="External"/><Relationship Id="rId24" Type="http://schemas.openxmlformats.org/officeDocument/2006/relationships/hyperlink" Target="http://www.westlaw.com/Link/Document/FullText?findType=L&amp;pubNum=1003575&amp;cite=AZSCTR57&amp;originatingDoc=N1D58E330845511E6BFB1C93EFDD57609&amp;refType=LQ&amp;originationContext=document&amp;vr=3.0&amp;rs=cblt1.0&amp;transitionType=DocumentItem&amp;contextData=(sc.UserEnteredCitation)" TargetMode="External"/><Relationship Id="rId32" Type="http://schemas.openxmlformats.org/officeDocument/2006/relationships/hyperlink" Target="http://www.westlaw.com/Link/Document/FullText?findType=L&amp;pubNum=1003575&amp;cite=AZSCTR38&amp;originatingDoc=N1D58E330845511E6BFB1C93EFDD57609&amp;refType=LQ&amp;originationContext=document&amp;vr=3.0&amp;rs=cblt1.0&amp;transitionType=DocumentItem&amp;contextData=(sc.UserEnteredCitation)" TargetMode="External"/><Relationship Id="rId37" Type="http://schemas.openxmlformats.org/officeDocument/2006/relationships/hyperlink" Target="http://www.westlaw.com/Link/Document/FullText?findType=L&amp;pubNum=1003575&amp;cite=AZSCTR62&amp;originatingDoc=N1D58E330845511E6BFB1C93EFDD57609&amp;refType=LQ&amp;originationContext=document&amp;vr=3.0&amp;rs=cblt1.0&amp;transitionType=DocumentItem&amp;contextData=(sc.UserEnteredCitation)" TargetMode="External"/><Relationship Id="rId40" Type="http://schemas.openxmlformats.org/officeDocument/2006/relationships/hyperlink" Target="http://www.westlaw.com/Link/Document/FullText?findType=L&amp;pubNum=1003575&amp;cite=AZSCTR45&amp;originatingDoc=N1D58E330845511E6BFB1C93EFDD57609&amp;refType=LQ&amp;originationContext=document&amp;vr=3.0&amp;rs=cblt1.0&amp;transitionType=DocumentItem&amp;contextData=(sc.UserEnteredCitation)" TargetMode="External"/><Relationship Id="rId45" Type="http://schemas.openxmlformats.org/officeDocument/2006/relationships/hyperlink" Target="http://www.westlaw.com/Link/Document/FullText?findType=L&amp;pubNum=1003575&amp;cite=AZSCTR55&amp;originatingDoc=N1D58E330845511E6BFB1C93EFDD57609&amp;refType=LQ&amp;originationContext=document&amp;vr=3.0&amp;rs=cblt1.0&amp;transitionType=DocumentItem&amp;contextData=(sc.UserEnteredCitation)" TargetMode="External"/><Relationship Id="rId53" Type="http://schemas.openxmlformats.org/officeDocument/2006/relationships/image" Target="media/image6.jpeg"/><Relationship Id="rId58" Type="http://schemas.openxmlformats.org/officeDocument/2006/relationships/image" Target="media/image11.jpeg"/><Relationship Id="rId66"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hyperlink" Target="http://www.westlaw.com/Link/Document/FullText?findType=L&amp;pubNum=1003575&amp;cite=AZSCTR62&amp;originatingDoc=N1D58E330845511E6BFB1C93EFDD57609&amp;refType=LQ&amp;originationContext=document&amp;vr=3.0&amp;rs=cblt1.0&amp;transitionType=DocumentItem&amp;contextData=(sc.UserEnteredCitation)" TargetMode="External"/><Relationship Id="rId23" Type="http://schemas.openxmlformats.org/officeDocument/2006/relationships/hyperlink" Target="http://www.westlaw.com/Link/Document/FullText?findType=L&amp;pubNum=1003575&amp;cite=AZSCTR55&amp;originatingDoc=N1D58E330845511E6BFB1C93EFDD57609&amp;refType=LQ&amp;originationContext=document&amp;vr=3.0&amp;rs=cblt1.0&amp;transitionType=DocumentItem&amp;contextData=(sc.UserEnteredCitation)" TargetMode="External"/><Relationship Id="rId28" Type="http://schemas.openxmlformats.org/officeDocument/2006/relationships/footer" Target="footer2.xml"/><Relationship Id="rId36" Type="http://schemas.openxmlformats.org/officeDocument/2006/relationships/hyperlink" Target="http://www.westlaw.com/Link/Document/FullText?findType=L&amp;pubNum=1003575&amp;cite=AZSCTR62&amp;originatingDoc=N1D58E330845511E6BFB1C93EFDD57609&amp;refType=LQ&amp;originationContext=document&amp;vr=3.0&amp;rs=cblt1.0&amp;transitionType=DocumentItem&amp;contextData=(sc.UserEnteredCitation)" TargetMode="External"/><Relationship Id="rId49" Type="http://schemas.openxmlformats.org/officeDocument/2006/relationships/footer" Target="footer4.xml"/><Relationship Id="rId57" Type="http://schemas.openxmlformats.org/officeDocument/2006/relationships/image" Target="media/image10.png"/><Relationship Id="rId61" Type="http://schemas.openxmlformats.org/officeDocument/2006/relationships/image" Target="media/image12.jpeg"/><Relationship Id="rId10" Type="http://schemas.openxmlformats.org/officeDocument/2006/relationships/hyperlink" Target="http://www.westlaw.com/Link/Document/FullText?findType=L&amp;pubNum=1003575&amp;cite=AZSCTR38&amp;originatingDoc=N1D58E330845511E6BFB1C93EFDD57609&amp;refType=LQ&amp;originationContext=document&amp;vr=3.0&amp;rs=cblt1.0&amp;transitionType=DocumentItem&amp;contextData=(sc.UserEnteredCitation)" TargetMode="External"/><Relationship Id="rId19" Type="http://schemas.openxmlformats.org/officeDocument/2006/relationships/hyperlink" Target="http://www.westlaw.com/Link/Document/FullText?findType=L&amp;pubNum=1003575&amp;cite=AZSCTR44&amp;originatingDoc=N1D58E330845511E6BFB1C93EFDD57609&amp;refType=LQ&amp;originationContext=document&amp;vr=3.0&amp;rs=cblt1.0&amp;transitionType=DocumentItem&amp;contextData=(sc.UserEnteredCitation)" TargetMode="External"/><Relationship Id="rId31" Type="http://schemas.openxmlformats.org/officeDocument/2006/relationships/hyperlink" Target="http://www.westlaw.com/Link/Document/FullText?findType=L&amp;pubNum=1003575&amp;cite=AZSCTR45&amp;originatingDoc=N1D58E330845511E6BFB1C93EFDD57609&amp;refType=LQ&amp;originationContext=document&amp;vr=3.0&amp;rs=cblt1.0&amp;transitionType=DocumentItem&amp;contextData=(sc.UserEnteredCitation)" TargetMode="External"/><Relationship Id="rId44" Type="http://schemas.openxmlformats.org/officeDocument/2006/relationships/hyperlink" Target="http://www.westlaw.com/Link/Document/FullText?findType=L&amp;pubNum=1003548&amp;cite=AZCIVAPR23&amp;originatingDoc=N1D58E330845511E6BFB1C93EFDD57609&amp;refType=LQ&amp;originationContext=document&amp;vr=3.0&amp;rs=cblt1.0&amp;transitionType=DocumentItem&amp;contextData=(sc.UserEnteredCitation)" TargetMode="External"/><Relationship Id="rId52" Type="http://schemas.openxmlformats.org/officeDocument/2006/relationships/image" Target="media/image5.jpeg"/><Relationship Id="rId60" Type="http://schemas.openxmlformats.org/officeDocument/2006/relationships/image" Target="media/image13.jpeg"/><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westlaw.com/Link/Document/FullText?findType=L&amp;pubNum=1003575&amp;cite=AZSCTR38&amp;originatingDoc=N1D58E330845511E6BFB1C93EFDD57609&amp;refType=LQ&amp;originationContext=document&amp;vr=3.0&amp;rs=cblt1.0&amp;transitionType=DocumentItem&amp;contextData=(sc.UserEnteredCitation)" TargetMode="External"/><Relationship Id="rId14" Type="http://schemas.openxmlformats.org/officeDocument/2006/relationships/hyperlink" Target="http://www.westlaw.com/Link/Document/FullText?findType=L&amp;pubNum=1003575&amp;cite=AZSCTR62&amp;originatingDoc=N1D58E330845511E6BFB1C93EFDD57609&amp;refType=LQ&amp;originationContext=document&amp;vr=3.0&amp;rs=cblt1.0&amp;transitionType=DocumentItem&amp;contextData=(sc.UserEnteredCitation)" TargetMode="External"/><Relationship Id="rId22" Type="http://schemas.openxmlformats.org/officeDocument/2006/relationships/hyperlink" Target="http://www.westlaw.com/Link/Document/FullText?findType=L&amp;pubNum=1003548&amp;cite=AZCIVAPR23&amp;originatingDoc=N1D58E330845511E6BFB1C93EFDD57609&amp;refType=LQ&amp;originationContext=document&amp;vr=3.0&amp;rs=cblt1.0&amp;transitionType=DocumentItem&amp;contextData=(sc.UserEnteredCitation)"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www.westlaw.com/Link/Document/FullText?findType=L&amp;pubNum=1003575&amp;cite=AZSCTR63&amp;originatingDoc=N1D58E330845511E6BFB1C93EFDD57609&amp;refType=LQ&amp;originationContext=document&amp;vr=3.0&amp;rs=cblt1.0&amp;transitionType=DocumentItem&amp;contextData=(sc.UserEnteredCitation)" TargetMode="External"/><Relationship Id="rId43" Type="http://schemas.openxmlformats.org/officeDocument/2006/relationships/hyperlink" Target="http://www.westlaw.com/Link/Document/FullText?findType=L&amp;pubNum=1003575&amp;cite=AZSCTR60&amp;originatingDoc=N1D58E330845511E6BFB1C93EFDD57609&amp;refType=LQ&amp;originationContext=document&amp;vr=3.0&amp;rs=cblt1.0&amp;transitionType=DocumentItem&amp;contextData=(sc.UserEnteredCitation)" TargetMode="External"/><Relationship Id="rId48" Type="http://schemas.openxmlformats.org/officeDocument/2006/relationships/image" Target="media/image2.jpeg"/><Relationship Id="rId56" Type="http://schemas.openxmlformats.org/officeDocument/2006/relationships/image" Target="media/image9.png"/><Relationship Id="rId64" Type="http://schemas.openxmlformats.org/officeDocument/2006/relationships/image" Target="media/image16.jpeg"/><Relationship Id="rId69" Type="http://schemas.openxmlformats.org/officeDocument/2006/relationships/fontTable" Target="fontTable.xml"/><Relationship Id="rId8" Type="http://schemas.openxmlformats.org/officeDocument/2006/relationships/hyperlink" Target="http://www.westlaw.com/Link/Document/FullText?findType=L&amp;pubNum=1003575&amp;cite=AZSCTR45&amp;originatingDoc=N1D58E330845511E6BFB1C93EFDD57609&amp;refType=LQ&amp;originationContext=document&amp;vr=3.0&amp;rs=cblt1.0&amp;transitionType=DocumentItem&amp;contextData=(sc.UserEnteredCitation)" TargetMode="External"/><Relationship Id="rId51" Type="http://schemas.openxmlformats.org/officeDocument/2006/relationships/image" Target="media/image4.png"/><Relationship Id="rId3" Type="http://schemas.microsoft.com/office/2007/relationships/stylesWithEffects" Target="stylesWithEffects.xml"/><Relationship Id="rId12" Type="http://schemas.openxmlformats.org/officeDocument/2006/relationships/hyperlink" Target="http://www.westlaw.com/Link/Document/FullText?findType=L&amp;pubNum=1003575&amp;cite=AZSCTR63&amp;originatingDoc=N1D58E330845511E6BFB1C93EFDD57609&amp;refType=LQ&amp;originationContext=document&amp;vr=3.0&amp;rs=cblt1.0&amp;transitionType=DocumentItem&amp;contextData=(sc.UserEnteredCitation)" TargetMode="External"/><Relationship Id="rId17" Type="http://schemas.openxmlformats.org/officeDocument/2006/relationships/hyperlink" Target="http://www.westlaw.com/Link/Document/FullText?findType=L&amp;pubNum=1003575&amp;cite=AZSCTR62&amp;originatingDoc=N1D58E330845511E6BFB1C93EFDD57609&amp;refType=LQ&amp;originationContext=document&amp;vr=3.0&amp;rs=cblt1.0&amp;transitionType=DocumentItem&amp;contextData=(sc.UserEnteredCitation)" TargetMode="External"/><Relationship Id="rId25" Type="http://schemas.openxmlformats.org/officeDocument/2006/relationships/header" Target="header1.xml"/><Relationship Id="rId33" Type="http://schemas.openxmlformats.org/officeDocument/2006/relationships/hyperlink" Target="http://www.westlaw.com/Link/Document/FullText?findType=L&amp;pubNum=1003575&amp;cite=AZSCTR38&amp;originatingDoc=N1D58E330845511E6BFB1C93EFDD57609&amp;refType=LQ&amp;originationContext=document&amp;vr=3.0&amp;rs=cblt1.0&amp;transitionType=DocumentItem&amp;contextData=(sc.UserEnteredCitation)" TargetMode="External"/><Relationship Id="rId38" Type="http://schemas.openxmlformats.org/officeDocument/2006/relationships/hyperlink" Target="http://www.westlaw.com/Link/Document/FullText?findType=L&amp;pubNum=1003575&amp;cite=AZSCTR64&amp;originatingDoc=N1D58E330845511E6BFB1C93EFDD57609&amp;refType=LQ&amp;originationContext=document&amp;vr=3.0&amp;rs=cblt1.0&amp;transitionType=DocumentItem&amp;contextData=(sc.UserEnteredCitation)" TargetMode="External"/><Relationship Id="rId46" Type="http://schemas.openxmlformats.org/officeDocument/2006/relationships/hyperlink" Target="http://www.westlaw.com/Link/Document/FullText?findType=L&amp;pubNum=1003575&amp;cite=AZSCTR57&amp;originatingDoc=N1D58E330845511E6BFB1C93EFDD57609&amp;refType=LQ&amp;originationContext=document&amp;vr=3.0&amp;rs=cblt1.0&amp;transitionType=DocumentItem&amp;contextData=(sc.UserEnteredCitation)" TargetMode="External"/><Relationship Id="rId59" Type="http://schemas.openxmlformats.org/officeDocument/2006/relationships/image" Target="media/image12.png"/><Relationship Id="rId67" Type="http://schemas.openxmlformats.org/officeDocument/2006/relationships/footer" Target="footer6.xml"/><Relationship Id="rId20" Type="http://schemas.openxmlformats.org/officeDocument/2006/relationships/hyperlink" Target="http://www.westlaw.com/Link/Document/FullText?findType=L&amp;pubNum=1003575&amp;cite=AZSCTR60&amp;originatingDoc=N1D58E330845511E6BFB1C93EFDD57609&amp;refType=LQ&amp;originationContext=document&amp;vr=3.0&amp;rs=cblt1.0&amp;transitionType=DocumentItem&amp;contextData=(sc.UserEnteredCitation)" TargetMode="External"/><Relationship Id="rId41" Type="http://schemas.openxmlformats.org/officeDocument/2006/relationships/hyperlink" Target="http://www.westlaw.com/Link/Document/FullText?findType=L&amp;pubNum=1003575&amp;cite=AZSCTR44&amp;originatingDoc=N1D58E330845511E6BFB1C93EFDD57609&amp;refType=LQ&amp;originationContext=document&amp;vr=3.0&amp;rs=cblt1.0&amp;transitionType=DocumentItem&amp;contextData=(sc.UserEnteredCitation)" TargetMode="External"/><Relationship Id="rId54" Type="http://schemas.openxmlformats.org/officeDocument/2006/relationships/image" Target="media/image7.jpeg"/><Relationship Id="rId62" Type="http://schemas.openxmlformats.org/officeDocument/2006/relationships/image" Target="media/image14.jpe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12FF-7E80-42CC-84FE-D2BF9447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11868</Words>
  <Characters>67651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Sherman &amp; Howard L.L.C.</Company>
  <LinksUpToDate>false</LinksUpToDate>
  <CharactersWithSpaces>79361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2017-01-10T17:43:00Z</cp:lastPrinted>
  <dcterms:created xsi:type="dcterms:W3CDTF">2017-01-10T18:49:00Z</dcterms:created>
  <dcterms:modified xsi:type="dcterms:W3CDTF">2017-01-10T18:49:00Z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2482a217-891e-4ec1-818a-196ac5bbf27c</vt:lpwstr>
  </property>
  <property fmtid="{D5CDD505-2E9C-101B-9397-08002B2CF9AE}" pid="3" name="DocIDContent">
    <vt:lpwstr>0|/|1|.|2|</vt:lpwstr>
  </property>
  <property fmtid="{D5CDD505-2E9C-101B-9397-08002B2CF9AE}" pid="4" name="DocID">
    <vt:lpwstr>Active/44578123.1</vt:lpwstr>
  </property>
</Properties>
</file>