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11976" w14:textId="77777777" w:rsidR="00D325CB" w:rsidRDefault="00A234BC" w:rsidP="00A234BC">
      <w:pPr>
        <w:jc w:val="center"/>
        <w:rPr>
          <w:rFonts w:ascii="Book Antiqua" w:eastAsia="Times New Roman" w:hAnsi="Book Antiqua" w:cs="Arial"/>
          <w:b/>
          <w:color w:val="252525"/>
          <w:szCs w:val="24"/>
          <w:u w:val="single"/>
        </w:rPr>
      </w:pPr>
      <w:r>
        <w:rPr>
          <w:rFonts w:ascii="Book Antiqua" w:eastAsia="Times New Roman" w:hAnsi="Book Antiqua" w:cs="Arial"/>
          <w:b/>
          <w:color w:val="252525"/>
          <w:szCs w:val="24"/>
          <w:u w:val="single"/>
        </w:rPr>
        <w:t>Appendix</w:t>
      </w:r>
      <w:r w:rsidR="00F93509">
        <w:rPr>
          <w:rFonts w:ascii="Book Antiqua" w:eastAsia="Times New Roman" w:hAnsi="Book Antiqua" w:cs="Arial"/>
          <w:b/>
          <w:color w:val="252525"/>
          <w:szCs w:val="24"/>
          <w:u w:val="single"/>
        </w:rPr>
        <w:t>: Clean Version</w:t>
      </w:r>
    </w:p>
    <w:p w14:paraId="510ABC6D" w14:textId="77777777" w:rsidR="00D325CB" w:rsidRPr="008B7FCB" w:rsidRDefault="00D325CB" w:rsidP="00D325CB">
      <w:pPr>
        <w:rPr>
          <w:rFonts w:ascii="Book Antiqua" w:eastAsia="Times New Roman" w:hAnsi="Book Antiqua" w:cs="Arial"/>
          <w:b/>
          <w:color w:val="252525"/>
          <w:szCs w:val="24"/>
          <w:u w:val="single"/>
        </w:rPr>
      </w:pPr>
    </w:p>
    <w:p w14:paraId="23EB8567" w14:textId="77777777" w:rsidR="00D325CB" w:rsidRPr="00A8060D" w:rsidRDefault="00D325CB" w:rsidP="00D325CB">
      <w:pPr>
        <w:spacing w:line="276" w:lineRule="auto"/>
        <w:rPr>
          <w:rFonts w:ascii="Book Antiqua" w:eastAsia="Times New Roman" w:hAnsi="Book Antiqua" w:cs="Arial"/>
          <w:b/>
          <w:color w:val="252525"/>
          <w:szCs w:val="24"/>
        </w:rPr>
      </w:pPr>
      <w:proofErr w:type="gramStart"/>
      <w:r w:rsidRPr="008B7FCB">
        <w:rPr>
          <w:rFonts w:ascii="Book Antiqua" w:eastAsia="Times New Roman" w:hAnsi="Book Antiqua" w:cs="Arial"/>
          <w:b/>
          <w:color w:val="252525"/>
          <w:szCs w:val="24"/>
        </w:rPr>
        <w:t>Rule 32.</w:t>
      </w:r>
      <w:proofErr w:type="gramEnd"/>
      <w:r w:rsidRPr="008B7FCB">
        <w:rPr>
          <w:rFonts w:ascii="Book Antiqua" w:eastAsia="Times New Roman" w:hAnsi="Book Antiqua" w:cs="Arial"/>
          <w:b/>
          <w:color w:val="252525"/>
          <w:szCs w:val="24"/>
        </w:rPr>
        <w:t xml:space="preserve"> Organization of State Bar of Arizona</w:t>
      </w:r>
    </w:p>
    <w:p w14:paraId="1D699829" w14:textId="77777777" w:rsidR="00D325CB" w:rsidRPr="00B72E21" w:rsidRDefault="00D325CB" w:rsidP="00D325CB">
      <w:pPr>
        <w:pStyle w:val="ListParagraph"/>
        <w:shd w:val="clear" w:color="auto" w:fill="FFFFFF"/>
        <w:spacing w:before="160" w:line="276" w:lineRule="auto"/>
        <w:ind w:left="0"/>
        <w:rPr>
          <w:rFonts w:ascii="Book Antiqua" w:hAnsi="Book Antiqua" w:cs="Arial"/>
          <w:color w:val="000000"/>
          <w:szCs w:val="24"/>
        </w:rPr>
      </w:pPr>
      <w:proofErr w:type="gramStart"/>
      <w:r w:rsidRPr="00B72E21">
        <w:rPr>
          <w:rFonts w:ascii="Book Antiqua" w:hAnsi="Book Antiqua"/>
          <w:b/>
          <w:color w:val="000000"/>
          <w:szCs w:val="24"/>
        </w:rPr>
        <w:t>(a) State Bar of Arizona.</w:t>
      </w:r>
      <w:proofErr w:type="gramEnd"/>
      <w:r w:rsidRPr="00B72E21">
        <w:rPr>
          <w:rFonts w:ascii="Book Antiqua" w:hAnsi="Book Antiqua"/>
          <w:b/>
          <w:color w:val="000000"/>
          <w:szCs w:val="24"/>
        </w:rPr>
        <w:t xml:space="preserve">  </w:t>
      </w:r>
      <w:r w:rsidRPr="00B72E21">
        <w:rPr>
          <w:rFonts w:ascii="Book Antiqua" w:hAnsi="Book Antiqua" w:cs="Arial"/>
          <w:color w:val="000000"/>
          <w:szCs w:val="24"/>
        </w:rPr>
        <w:t>The Supreme Court of Arizona maintains under its direction and control a corporate organization known as the State Bar of Arizona.</w:t>
      </w:r>
    </w:p>
    <w:p w14:paraId="76FF2B44" w14:textId="77777777" w:rsidR="00D325CB" w:rsidRPr="00B72E21" w:rsidRDefault="00D325CB" w:rsidP="00D325CB">
      <w:pPr>
        <w:pStyle w:val="ListParagraph"/>
        <w:shd w:val="clear" w:color="auto" w:fill="FFFFFF"/>
        <w:tabs>
          <w:tab w:val="left" w:pos="0"/>
        </w:tabs>
        <w:spacing w:line="276" w:lineRule="auto"/>
        <w:ind w:left="0"/>
        <w:rPr>
          <w:rFonts w:ascii="Book Antiqua" w:hAnsi="Book Antiqua"/>
          <w:b/>
          <w:color w:val="000000"/>
          <w:szCs w:val="24"/>
        </w:rPr>
      </w:pPr>
    </w:p>
    <w:p w14:paraId="362BCFC2" w14:textId="77777777" w:rsidR="00D325CB" w:rsidRPr="00B72E21" w:rsidRDefault="00D325CB" w:rsidP="00D325CB">
      <w:pPr>
        <w:pStyle w:val="ListParagraph"/>
        <w:numPr>
          <w:ilvl w:val="0"/>
          <w:numId w:val="2"/>
        </w:numPr>
        <w:shd w:val="clear" w:color="auto" w:fill="FFFFFF"/>
        <w:spacing w:after="160" w:line="276" w:lineRule="auto"/>
        <w:jc w:val="both"/>
        <w:rPr>
          <w:rFonts w:ascii="Book Antiqua" w:hAnsi="Book Antiqua" w:cs="Arial"/>
          <w:color w:val="000000"/>
          <w:szCs w:val="24"/>
        </w:rPr>
      </w:pPr>
      <w:r w:rsidRPr="00B72E21">
        <w:rPr>
          <w:rFonts w:ascii="Book Antiqua" w:hAnsi="Book Antiqua" w:cs="Arial"/>
          <w:b/>
          <w:color w:val="000000"/>
          <w:szCs w:val="24"/>
        </w:rPr>
        <w:t>Practice of law.</w:t>
      </w:r>
      <w:r w:rsidRPr="00B72E21">
        <w:rPr>
          <w:rFonts w:ascii="Book Antiqua" w:hAnsi="Book Antiqua" w:cs="Arial"/>
          <w:color w:val="000000"/>
          <w:szCs w:val="24"/>
        </w:rPr>
        <w:t xml:space="preserve">  Every person licensed by this Court to engage in the practice of law must be a member of the State Bar of Arizona in accordance with these rules.</w:t>
      </w:r>
    </w:p>
    <w:p w14:paraId="49CE0949" w14:textId="77777777" w:rsidR="00D325CB" w:rsidRPr="00B72E21" w:rsidRDefault="00D325CB" w:rsidP="00D325CB">
      <w:pPr>
        <w:pStyle w:val="ListParagraph"/>
        <w:spacing w:line="276" w:lineRule="auto"/>
        <w:ind w:left="0"/>
        <w:rPr>
          <w:rFonts w:ascii="Book Antiqua" w:hAnsi="Book Antiqua"/>
          <w:b/>
          <w:color w:val="000000"/>
          <w:szCs w:val="24"/>
        </w:rPr>
      </w:pPr>
    </w:p>
    <w:p w14:paraId="00471E20" w14:textId="77777777" w:rsidR="00D325CB" w:rsidRPr="00B72E21" w:rsidRDefault="00D325CB" w:rsidP="00D325CB">
      <w:pPr>
        <w:pStyle w:val="ListParagraph"/>
        <w:numPr>
          <w:ilvl w:val="0"/>
          <w:numId w:val="2"/>
        </w:numPr>
        <w:tabs>
          <w:tab w:val="left" w:pos="0"/>
        </w:tabs>
        <w:spacing w:after="160" w:line="276" w:lineRule="auto"/>
        <w:jc w:val="both"/>
        <w:rPr>
          <w:rFonts w:ascii="Book Antiqua" w:hAnsi="Book Antiqua"/>
          <w:b/>
          <w:color w:val="000000"/>
          <w:szCs w:val="24"/>
        </w:rPr>
      </w:pPr>
      <w:r w:rsidRPr="00B72E21">
        <w:rPr>
          <w:rFonts w:ascii="Book Antiqua" w:hAnsi="Book Antiqua"/>
          <w:b/>
          <w:color w:val="000000"/>
          <w:szCs w:val="24"/>
        </w:rPr>
        <w:t xml:space="preserve">Mission.  </w:t>
      </w:r>
      <w:r w:rsidRPr="00DD2C74">
        <w:rPr>
          <w:rFonts w:ascii="Book Antiqua" w:hAnsi="Book Antiqua"/>
          <w:szCs w:val="24"/>
        </w:rPr>
        <w:t xml:space="preserve">The State Bar of Arizona serves and protects the public and enhances the legal profession by promoting the competency, ethics, and professionalism of its members and enhancing the administration of and access to justice. </w:t>
      </w:r>
      <w:r w:rsidRPr="00B72E21">
        <w:rPr>
          <w:rFonts w:ascii="Book Antiqua" w:hAnsi="Book Antiqua"/>
          <w:color w:val="000000"/>
          <w:szCs w:val="24"/>
        </w:rPr>
        <w:t>To accomplish its mission, this Court em</w:t>
      </w:r>
      <w:bookmarkStart w:id="0" w:name="_GoBack"/>
      <w:bookmarkEnd w:id="0"/>
      <w:r w:rsidRPr="00B72E21">
        <w:rPr>
          <w:rFonts w:ascii="Book Antiqua" w:hAnsi="Book Antiqua"/>
          <w:color w:val="000000"/>
          <w:szCs w:val="24"/>
        </w:rPr>
        <w:t>powers the State Bar of Arizona, under the Court’s supervision, to</w:t>
      </w:r>
    </w:p>
    <w:p w14:paraId="435B549E" w14:textId="77777777" w:rsidR="00D325CB" w:rsidRPr="00B72E21" w:rsidRDefault="00D325CB" w:rsidP="00D325CB">
      <w:pPr>
        <w:pStyle w:val="ListParagraph"/>
        <w:spacing w:line="276" w:lineRule="auto"/>
        <w:rPr>
          <w:rFonts w:ascii="Book Antiqua" w:hAnsi="Book Antiqua"/>
          <w:b/>
          <w:color w:val="000000"/>
          <w:szCs w:val="24"/>
        </w:rPr>
      </w:pPr>
    </w:p>
    <w:p w14:paraId="21CA0493" w14:textId="77777777" w:rsidR="00D325CB" w:rsidRPr="00B72E21" w:rsidRDefault="00D325CB" w:rsidP="00D325CB">
      <w:pPr>
        <w:pStyle w:val="ListParagraph"/>
        <w:numPr>
          <w:ilvl w:val="0"/>
          <w:numId w:val="1"/>
        </w:numPr>
        <w:spacing w:after="160" w:line="276" w:lineRule="auto"/>
        <w:ind w:left="1080"/>
        <w:jc w:val="both"/>
        <w:rPr>
          <w:rFonts w:ascii="Book Antiqua" w:hAnsi="Book Antiqua"/>
          <w:color w:val="000000"/>
          <w:szCs w:val="24"/>
        </w:rPr>
      </w:pPr>
      <w:r w:rsidRPr="00B72E21">
        <w:rPr>
          <w:rFonts w:ascii="Book Antiqua" w:hAnsi="Book Antiqua" w:cs="Arial"/>
          <w:color w:val="000000"/>
          <w:szCs w:val="24"/>
        </w:rPr>
        <w:t>Organize and promote activities that fulfill the responsibilities of the legal profession and its individual members to the public;</w:t>
      </w:r>
    </w:p>
    <w:p w14:paraId="5E1E2EBA" w14:textId="77777777" w:rsidR="00D325CB" w:rsidRPr="00B72E21" w:rsidRDefault="00D325CB" w:rsidP="00D325CB">
      <w:pPr>
        <w:pStyle w:val="ListParagraph"/>
        <w:spacing w:line="276" w:lineRule="auto"/>
        <w:ind w:left="1080"/>
        <w:rPr>
          <w:rFonts w:ascii="Book Antiqua" w:hAnsi="Book Antiqua"/>
          <w:color w:val="000000"/>
          <w:szCs w:val="24"/>
        </w:rPr>
      </w:pPr>
    </w:p>
    <w:p w14:paraId="46F37FAB" w14:textId="77777777" w:rsidR="00D325CB" w:rsidRPr="00B72E21" w:rsidRDefault="00D325CB" w:rsidP="00D325CB">
      <w:pPr>
        <w:pStyle w:val="ListParagraph"/>
        <w:numPr>
          <w:ilvl w:val="0"/>
          <w:numId w:val="1"/>
        </w:numPr>
        <w:spacing w:after="160" w:line="276" w:lineRule="auto"/>
        <w:ind w:left="1080"/>
        <w:jc w:val="both"/>
        <w:rPr>
          <w:rFonts w:ascii="Book Antiqua" w:hAnsi="Book Antiqua"/>
          <w:color w:val="000000"/>
          <w:szCs w:val="24"/>
        </w:rPr>
      </w:pPr>
      <w:r w:rsidRPr="00B72E21">
        <w:rPr>
          <w:rFonts w:ascii="Book Antiqua" w:hAnsi="Book Antiqua"/>
          <w:color w:val="000000"/>
          <w:szCs w:val="24"/>
        </w:rPr>
        <w:t>Promote access to justice for those who live, work, and do business in this state;</w:t>
      </w:r>
    </w:p>
    <w:p w14:paraId="0675A4C2" w14:textId="77777777" w:rsidR="00D325CB" w:rsidRPr="00B72E21" w:rsidRDefault="00D325CB" w:rsidP="00D325CB">
      <w:pPr>
        <w:pStyle w:val="ListParagraph"/>
        <w:spacing w:line="276" w:lineRule="auto"/>
        <w:rPr>
          <w:rFonts w:ascii="Book Antiqua" w:hAnsi="Book Antiqua" w:cs="Arial"/>
          <w:color w:val="000000"/>
          <w:szCs w:val="24"/>
        </w:rPr>
      </w:pPr>
    </w:p>
    <w:p w14:paraId="6A3E4D96" w14:textId="77777777" w:rsidR="00D325CB" w:rsidRPr="00B72E21" w:rsidRDefault="00D325CB" w:rsidP="00D325CB">
      <w:pPr>
        <w:pStyle w:val="ListParagraph"/>
        <w:numPr>
          <w:ilvl w:val="0"/>
          <w:numId w:val="1"/>
        </w:numPr>
        <w:spacing w:after="160" w:line="276" w:lineRule="auto"/>
        <w:ind w:left="1080"/>
        <w:jc w:val="both"/>
        <w:rPr>
          <w:rFonts w:ascii="Book Antiqua" w:hAnsi="Book Antiqua"/>
          <w:color w:val="000000"/>
          <w:szCs w:val="24"/>
        </w:rPr>
      </w:pPr>
      <w:r w:rsidRPr="00B72E21">
        <w:rPr>
          <w:rFonts w:ascii="Book Antiqua" w:hAnsi="Book Antiqua" w:cs="Arial"/>
          <w:color w:val="000000"/>
          <w:szCs w:val="24"/>
        </w:rPr>
        <w:t>Aid the courts in the administration of justice;</w:t>
      </w:r>
    </w:p>
    <w:p w14:paraId="73336CA6" w14:textId="77777777" w:rsidR="00D325CB" w:rsidRPr="00B72E21" w:rsidRDefault="00D325CB" w:rsidP="00D325CB">
      <w:pPr>
        <w:pStyle w:val="ListParagraph"/>
        <w:spacing w:line="276" w:lineRule="auto"/>
        <w:rPr>
          <w:rFonts w:ascii="Book Antiqua" w:hAnsi="Book Antiqua" w:cs="Arial"/>
          <w:color w:val="000000"/>
          <w:szCs w:val="24"/>
        </w:rPr>
      </w:pPr>
    </w:p>
    <w:p w14:paraId="7E8DF8FD" w14:textId="77777777" w:rsidR="001E5D3B" w:rsidRPr="001E5D3B" w:rsidRDefault="00D325CB" w:rsidP="001E5D3B">
      <w:pPr>
        <w:pStyle w:val="ListParagraph"/>
        <w:numPr>
          <w:ilvl w:val="0"/>
          <w:numId w:val="1"/>
        </w:numPr>
        <w:spacing w:after="160" w:line="276" w:lineRule="auto"/>
        <w:ind w:left="1080"/>
        <w:jc w:val="both"/>
        <w:rPr>
          <w:rFonts w:ascii="Book Antiqua" w:hAnsi="Book Antiqua"/>
          <w:color w:val="000000"/>
          <w:szCs w:val="24"/>
        </w:rPr>
      </w:pPr>
      <w:r w:rsidRPr="00B72E21">
        <w:rPr>
          <w:rFonts w:ascii="Book Antiqua" w:hAnsi="Book Antiqua" w:cs="Arial"/>
          <w:color w:val="000000"/>
          <w:szCs w:val="24"/>
        </w:rPr>
        <w:t>Assist this Court with the regulation and discipline of persons engaged in the practice of law;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14:paraId="42B34F13" w14:textId="77777777" w:rsidR="001E5D3B" w:rsidRPr="001E5D3B" w:rsidRDefault="001E5D3B" w:rsidP="001E5D3B">
      <w:pPr>
        <w:pStyle w:val="ListParagraph"/>
        <w:rPr>
          <w:rFonts w:ascii="Book Antiqua" w:hAnsi="Book Antiqua" w:cs="Arial"/>
          <w:color w:val="000000"/>
          <w:szCs w:val="24"/>
        </w:rPr>
      </w:pPr>
    </w:p>
    <w:p w14:paraId="46421B04" w14:textId="7D9F8445" w:rsidR="00D325CB" w:rsidRPr="001E5D3B" w:rsidRDefault="001E5D3B" w:rsidP="001E5D3B">
      <w:pPr>
        <w:pStyle w:val="ListParagraph"/>
        <w:numPr>
          <w:ilvl w:val="0"/>
          <w:numId w:val="1"/>
        </w:numPr>
        <w:spacing w:after="160" w:line="276" w:lineRule="auto"/>
        <w:ind w:left="1080"/>
        <w:jc w:val="both"/>
        <w:rPr>
          <w:rFonts w:ascii="Book Antiqua" w:hAnsi="Book Antiqua"/>
          <w:color w:val="000000"/>
          <w:szCs w:val="24"/>
        </w:rPr>
      </w:pPr>
      <w:r>
        <w:rPr>
          <w:rFonts w:ascii="Book Antiqua" w:hAnsi="Book Antiqua" w:cs="Arial"/>
          <w:color w:val="000000"/>
          <w:szCs w:val="24"/>
        </w:rPr>
        <w:t>C</w:t>
      </w:r>
      <w:r w:rsidR="00D325CB" w:rsidRPr="001E5D3B">
        <w:rPr>
          <w:rFonts w:ascii="Book Antiqua" w:hAnsi="Book Antiqua" w:cs="Arial"/>
          <w:color w:val="000000"/>
          <w:szCs w:val="24"/>
        </w:rPr>
        <w:t>onduct</w:t>
      </w:r>
      <w:r>
        <w:rPr>
          <w:rFonts w:ascii="Book Antiqua" w:hAnsi="Book Antiqua" w:cs="Arial"/>
          <w:color w:val="000000"/>
          <w:szCs w:val="24"/>
        </w:rPr>
        <w:t xml:space="preserve"> </w:t>
      </w:r>
      <w:r w:rsidR="00D325CB" w:rsidRPr="001E5D3B">
        <w:rPr>
          <w:rFonts w:ascii="Book Antiqua" w:hAnsi="Book Antiqua" w:cs="Arial"/>
          <w:color w:val="000000"/>
          <w:szCs w:val="24"/>
        </w:rPr>
        <w:t xml:space="preserve">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w:t>
      </w:r>
      <w:proofErr w:type="gramStart"/>
      <w:r w:rsidR="00D325CB" w:rsidRPr="001E5D3B">
        <w:rPr>
          <w:rFonts w:ascii="Book Antiqua" w:hAnsi="Book Antiqua" w:cs="Arial"/>
          <w:color w:val="000000"/>
          <w:szCs w:val="24"/>
        </w:rPr>
        <w:t>subjects</w:t>
      </w:r>
      <w:proofErr w:type="gramEnd"/>
      <w:r w:rsidR="00D325CB" w:rsidRPr="001E5D3B">
        <w:rPr>
          <w:rFonts w:ascii="Book Antiqua" w:hAnsi="Book Antiqua" w:cs="Arial"/>
          <w:color w:val="000000"/>
          <w:szCs w:val="24"/>
        </w:rPr>
        <w:t>.</w:t>
      </w:r>
    </w:p>
    <w:p w14:paraId="71134C54" w14:textId="77777777" w:rsidR="00D325CB" w:rsidRPr="00B72E21" w:rsidRDefault="00D325CB" w:rsidP="00D325CB">
      <w:pPr>
        <w:spacing w:line="276" w:lineRule="auto"/>
        <w:rPr>
          <w:rFonts w:ascii="Book Antiqua" w:hAnsi="Book Antiqua"/>
          <w:color w:val="000000"/>
          <w:szCs w:val="24"/>
        </w:rPr>
      </w:pPr>
    </w:p>
    <w:p w14:paraId="0C643797" w14:textId="77777777" w:rsidR="00D325CB" w:rsidRDefault="00D325CB" w:rsidP="00D325CB">
      <w:pPr>
        <w:spacing w:line="276" w:lineRule="auto"/>
        <w:rPr>
          <w:rFonts w:ascii="Book Antiqua" w:eastAsia="Times New Roman" w:hAnsi="Book Antiqua" w:cs="Arial"/>
          <w:color w:val="252525"/>
          <w:szCs w:val="24"/>
        </w:rPr>
      </w:pPr>
      <w:proofErr w:type="gramStart"/>
      <w:r w:rsidRPr="009C1B80">
        <w:rPr>
          <w:rFonts w:ascii="Book Antiqua" w:eastAsia="Times New Roman" w:hAnsi="Book Antiqua" w:cs="Arial"/>
          <w:b/>
          <w:bCs/>
          <w:color w:val="252525"/>
          <w:szCs w:val="24"/>
        </w:rPr>
        <w:t>(b) Definitions.</w:t>
      </w:r>
      <w:proofErr w:type="gramEnd"/>
      <w:r w:rsidRPr="009C1B80">
        <w:rPr>
          <w:rFonts w:ascii="Book Antiqua" w:eastAsia="Times New Roman" w:hAnsi="Book Antiqua" w:cs="Arial"/>
          <w:color w:val="252525"/>
          <w:szCs w:val="24"/>
        </w:rPr>
        <w:t xml:space="preserve"> </w:t>
      </w:r>
      <w:r>
        <w:rPr>
          <w:rFonts w:ascii="Book Antiqua" w:eastAsia="Times New Roman" w:hAnsi="Book Antiqua" w:cs="Arial"/>
          <w:color w:val="252525"/>
          <w:szCs w:val="24"/>
        </w:rPr>
        <w:t>[No change]</w:t>
      </w:r>
    </w:p>
    <w:p w14:paraId="7BB5661B" w14:textId="77777777" w:rsidR="00D325CB" w:rsidRDefault="00D325CB" w:rsidP="00D325CB">
      <w:pPr>
        <w:spacing w:line="276" w:lineRule="auto"/>
        <w:rPr>
          <w:rFonts w:ascii="Book Antiqua" w:eastAsia="Times New Roman" w:hAnsi="Book Antiqua" w:cs="Arial"/>
          <w:color w:val="252525"/>
          <w:szCs w:val="24"/>
        </w:rPr>
      </w:pPr>
    </w:p>
    <w:p w14:paraId="791B1A3C" w14:textId="77777777" w:rsidR="00D325CB" w:rsidRDefault="00D325CB" w:rsidP="00D325CB">
      <w:pPr>
        <w:spacing w:line="276" w:lineRule="auto"/>
        <w:rPr>
          <w:rFonts w:ascii="Book Antiqua" w:eastAsia="Times New Roman" w:hAnsi="Book Antiqua" w:cs="Arial"/>
          <w:b/>
          <w:bCs/>
          <w:color w:val="252525"/>
          <w:szCs w:val="24"/>
        </w:rPr>
      </w:pPr>
      <w:proofErr w:type="gramStart"/>
      <w:r w:rsidRPr="009C1B80">
        <w:rPr>
          <w:rFonts w:ascii="Book Antiqua" w:eastAsia="Times New Roman" w:hAnsi="Book Antiqua" w:cs="Arial"/>
          <w:b/>
          <w:bCs/>
          <w:color w:val="252525"/>
          <w:szCs w:val="24"/>
        </w:rPr>
        <w:t>(c) Membership.</w:t>
      </w:r>
      <w:proofErr w:type="gramEnd"/>
    </w:p>
    <w:p w14:paraId="1FCA5687" w14:textId="77777777" w:rsidR="00D325CB" w:rsidRDefault="00D325CB" w:rsidP="00D325CB">
      <w:pPr>
        <w:spacing w:line="276" w:lineRule="auto"/>
        <w:rPr>
          <w:rFonts w:ascii="Book Antiqua" w:eastAsia="Times New Roman" w:hAnsi="Book Antiqua" w:cs="Arial"/>
          <w:b/>
          <w:bCs/>
          <w:color w:val="252525"/>
          <w:szCs w:val="24"/>
        </w:rPr>
      </w:pPr>
    </w:p>
    <w:p w14:paraId="30662DB8" w14:textId="77777777" w:rsidR="00D325CB" w:rsidRDefault="00D325CB" w:rsidP="00D325CB">
      <w:pPr>
        <w:pStyle w:val="ListParagraph"/>
        <w:numPr>
          <w:ilvl w:val="0"/>
          <w:numId w:val="3"/>
        </w:numPr>
        <w:spacing w:after="160" w:line="276" w:lineRule="auto"/>
        <w:jc w:val="both"/>
        <w:rPr>
          <w:rFonts w:ascii="Book Antiqua" w:eastAsia="Times New Roman" w:hAnsi="Book Antiqua" w:cs="Arial"/>
          <w:color w:val="252525"/>
          <w:szCs w:val="24"/>
        </w:rPr>
      </w:pPr>
      <w:r w:rsidRPr="009C1B80">
        <w:rPr>
          <w:rFonts w:ascii="Book Antiqua" w:eastAsia="Times New Roman" w:hAnsi="Book Antiqua" w:cs="Arial"/>
          <w:color w:val="252525"/>
          <w:szCs w:val="24"/>
        </w:rPr>
        <w:t xml:space="preserve">though </w:t>
      </w:r>
      <w:r w:rsidRPr="00D52AE6">
        <w:rPr>
          <w:rFonts w:ascii="Book Antiqua" w:eastAsia="Times New Roman" w:hAnsi="Book Antiqua" w:cs="Arial"/>
          <w:b/>
          <w:color w:val="252525"/>
          <w:szCs w:val="24"/>
        </w:rPr>
        <w:t>(5)</w:t>
      </w:r>
      <w:r w:rsidRPr="009C1B80">
        <w:rPr>
          <w:rFonts w:ascii="Book Antiqua" w:eastAsia="Times New Roman" w:hAnsi="Book Antiqua" w:cs="Arial"/>
          <w:color w:val="252525"/>
          <w:szCs w:val="24"/>
        </w:rPr>
        <w:t xml:space="preserve"> [No change]</w:t>
      </w:r>
    </w:p>
    <w:p w14:paraId="5AF4B9EB" w14:textId="77777777" w:rsidR="00D325CB" w:rsidRPr="009C1B80" w:rsidRDefault="00D325CB" w:rsidP="00D325CB">
      <w:pPr>
        <w:pStyle w:val="ListParagraph"/>
        <w:spacing w:line="276" w:lineRule="auto"/>
        <w:rPr>
          <w:rFonts w:ascii="Book Antiqua" w:eastAsia="Times New Roman" w:hAnsi="Book Antiqua" w:cs="Arial"/>
          <w:color w:val="252525"/>
          <w:szCs w:val="24"/>
        </w:rPr>
      </w:pPr>
    </w:p>
    <w:p w14:paraId="798D508C" w14:textId="77777777" w:rsidR="00D325CB" w:rsidRDefault="00D325CB" w:rsidP="00D325CB">
      <w:pPr>
        <w:pStyle w:val="ListParagraph"/>
        <w:numPr>
          <w:ilvl w:val="0"/>
          <w:numId w:val="4"/>
        </w:numPr>
        <w:spacing w:after="160" w:line="276" w:lineRule="auto"/>
        <w:jc w:val="both"/>
        <w:rPr>
          <w:rFonts w:ascii="Book Antiqua" w:eastAsia="Times New Roman" w:hAnsi="Book Antiqua" w:cs="Arial"/>
          <w:color w:val="252525"/>
          <w:szCs w:val="24"/>
        </w:rPr>
      </w:pPr>
      <w:proofErr w:type="gramStart"/>
      <w:r w:rsidRPr="003314B8">
        <w:rPr>
          <w:rFonts w:ascii="Book Antiqua" w:eastAsia="Times New Roman" w:hAnsi="Book Antiqua" w:cs="Arial"/>
          <w:i/>
          <w:iCs/>
          <w:color w:val="252525"/>
          <w:szCs w:val="24"/>
        </w:rPr>
        <w:t>Judicial Members</w:t>
      </w:r>
      <w:r w:rsidRPr="003314B8">
        <w:rPr>
          <w:rFonts w:ascii="Book Antiqua" w:eastAsia="Times New Roman" w:hAnsi="Book Antiqua" w:cs="Arial"/>
          <w:color w:val="252525"/>
          <w:szCs w:val="24"/>
        </w:rPr>
        <w:t>.</w:t>
      </w:r>
      <w:proofErr w:type="gramEnd"/>
      <w:r w:rsidRPr="003314B8">
        <w:rPr>
          <w:rFonts w:ascii="Book Antiqua" w:eastAsia="Times New Roman" w:hAnsi="Book Antiqua" w:cs="Arial"/>
          <w:color w:val="252525"/>
          <w:szCs w:val="24"/>
        </w:rPr>
        <w:t xml:space="preserve"> Judicial members shall be justices of the Supreme Court of Arizona, judges of the Court of Appeals and Superior Court of Arizona and of the United States District Court for the District of Arizona. </w:t>
      </w:r>
      <w:proofErr w:type="gramStart"/>
      <w:r w:rsidRPr="003314B8">
        <w:rPr>
          <w:rFonts w:ascii="Book Antiqua" w:eastAsia="Times New Roman" w:hAnsi="Book Antiqua" w:cs="Arial"/>
          <w:color w:val="252525"/>
          <w:szCs w:val="24"/>
        </w:rPr>
        <w:t>Judicial membership status shall likewise be accorded to members of the State Bar who are full-time commissioners, city or municipal court judges, tribal court judges, pro tempore or justices of the peace in the state of Arizona not engaged in the practice of law, or justices or judges of other courts of record of the United States or of the several states.</w:t>
      </w:r>
      <w:proofErr w:type="gramEnd"/>
      <w:r w:rsidRPr="003314B8">
        <w:rPr>
          <w:rFonts w:ascii="Book Antiqua" w:eastAsia="Times New Roman" w:hAnsi="Book Antiqua" w:cs="Arial"/>
          <w:color w:val="252525"/>
          <w:szCs w:val="24"/>
        </w:rPr>
        <w:t xml:space="preserve"> Judicial members shall hold such classification only so long as they hold the offices or occupations entitling them to such membership. Judicial members shall be entitled to vote but shall not be entitled to hold office. Judicial members shall have such privileges, </w:t>
      </w:r>
      <w:proofErr w:type="gramStart"/>
      <w:r w:rsidRPr="003314B8">
        <w:rPr>
          <w:rFonts w:ascii="Book Antiqua" w:eastAsia="Times New Roman" w:hAnsi="Book Antiqua" w:cs="Arial"/>
          <w:color w:val="252525"/>
          <w:szCs w:val="24"/>
        </w:rPr>
        <w:t>not inconsistent</w:t>
      </w:r>
      <w:proofErr w:type="gramEnd"/>
      <w:r w:rsidRPr="003314B8">
        <w:rPr>
          <w:rFonts w:ascii="Book Antiqua" w:eastAsia="Times New Roman" w:hAnsi="Book Antiqua" w:cs="Arial"/>
          <w:color w:val="252525"/>
          <w:szCs w:val="24"/>
        </w:rPr>
        <w:t xml:space="preserve"> with the rules of this court, as the board provides. A judicial member who retires or resigns from the bench shall become an active member subject to all provisions of these rules.</w:t>
      </w:r>
    </w:p>
    <w:p w14:paraId="3D580571" w14:textId="77777777" w:rsidR="00D325CB" w:rsidRPr="003314B8" w:rsidRDefault="00D325CB" w:rsidP="00D325CB">
      <w:pPr>
        <w:pStyle w:val="ListParagraph"/>
        <w:spacing w:line="276" w:lineRule="auto"/>
        <w:rPr>
          <w:rFonts w:ascii="Book Antiqua" w:eastAsia="Times New Roman" w:hAnsi="Book Antiqua" w:cs="Arial"/>
          <w:color w:val="252525"/>
          <w:szCs w:val="24"/>
        </w:rPr>
      </w:pPr>
    </w:p>
    <w:p w14:paraId="74D5A02E" w14:textId="77777777" w:rsidR="00D325CB" w:rsidRDefault="00D325CB" w:rsidP="00D325CB">
      <w:pPr>
        <w:pStyle w:val="ListParagraph"/>
        <w:numPr>
          <w:ilvl w:val="0"/>
          <w:numId w:val="4"/>
        </w:numPr>
        <w:spacing w:line="276" w:lineRule="auto"/>
        <w:jc w:val="both"/>
        <w:rPr>
          <w:rFonts w:ascii="Book Antiqua" w:eastAsia="Times New Roman" w:hAnsi="Book Antiqua" w:cs="Arial"/>
          <w:color w:val="252525"/>
          <w:szCs w:val="24"/>
        </w:rPr>
      </w:pPr>
      <w:r>
        <w:rPr>
          <w:rFonts w:ascii="Book Antiqua" w:eastAsia="Times New Roman" w:hAnsi="Book Antiqua" w:cs="Arial"/>
          <w:color w:val="252525"/>
          <w:szCs w:val="24"/>
        </w:rPr>
        <w:t>[No change]</w:t>
      </w:r>
    </w:p>
    <w:p w14:paraId="426F06A3" w14:textId="77777777" w:rsidR="00D325CB" w:rsidRDefault="00D325CB" w:rsidP="00D325CB">
      <w:pPr>
        <w:pStyle w:val="ListParagraph"/>
        <w:rPr>
          <w:rFonts w:ascii="Book Antiqua" w:eastAsia="Times New Roman" w:hAnsi="Book Antiqua" w:cs="Arial"/>
          <w:color w:val="252525"/>
          <w:szCs w:val="24"/>
        </w:rPr>
      </w:pPr>
    </w:p>
    <w:p w14:paraId="385E73DB" w14:textId="77777777" w:rsidR="00D325CB" w:rsidRDefault="00D325CB" w:rsidP="00D325CB">
      <w:pPr>
        <w:pStyle w:val="ListParagraph"/>
        <w:numPr>
          <w:ilvl w:val="0"/>
          <w:numId w:val="4"/>
        </w:numPr>
        <w:spacing w:line="276" w:lineRule="auto"/>
        <w:jc w:val="both"/>
        <w:rPr>
          <w:rFonts w:ascii="Book Antiqua" w:eastAsia="Times New Roman" w:hAnsi="Book Antiqua" w:cs="Arial"/>
          <w:color w:val="252525"/>
          <w:szCs w:val="24"/>
        </w:rPr>
      </w:pPr>
      <w:proofErr w:type="gramStart"/>
      <w:r>
        <w:rPr>
          <w:rFonts w:ascii="Book Antiqua" w:eastAsia="Times New Roman" w:hAnsi="Book Antiqua" w:cs="Arial"/>
          <w:i/>
          <w:color w:val="252525"/>
          <w:szCs w:val="24"/>
        </w:rPr>
        <w:t>Computation of Fee.</w:t>
      </w:r>
      <w:proofErr w:type="gramEnd"/>
      <w:r>
        <w:rPr>
          <w:rFonts w:ascii="Book Antiqua" w:eastAsia="Times New Roman" w:hAnsi="Book Antiqua" w:cs="Arial"/>
          <w:i/>
          <w:color w:val="252525"/>
          <w:szCs w:val="24"/>
        </w:rPr>
        <w:t xml:space="preserve"> </w:t>
      </w:r>
      <w:r w:rsidRPr="00475984">
        <w:rPr>
          <w:rFonts w:ascii="Book Antiqua" w:eastAsia="Times New Roman" w:hAnsi="Book Antiqua" w:cs="Arial"/>
          <w:i/>
          <w:color w:val="252525"/>
          <w:szCs w:val="24"/>
        </w:rPr>
        <w:t xml:space="preserve"> </w:t>
      </w:r>
      <w:r w:rsidRPr="00475984">
        <w:rPr>
          <w:rFonts w:ascii="Book Antiqua" w:hAnsi="Book Antiqua" w:cs="Arial"/>
          <w:color w:val="212121"/>
          <w:lang w:val="en"/>
        </w:rPr>
        <w:t>The annual membership fee shall be composed of an amount for the operation of the activities of the State Bar and an amount for funding the Client Protection Fund, each of which amounts shall be stated and accounted for separately. Each active and inactive member, who is not exempt, shall pay the annual Fund assessment set by the court, to the State Bar together with the annual membership fee, and the State Bar shall transfer the fund assessment to the trust established for the administration of the Client Protection Fund.  The annual member fee statement shall specify that a member may opt not to pay that portion of the annual fee allocated to the State Bar’s lobbying activities.  The executive director shall calculate that portion, and shall include on the fee statement the dollar amount of the annual fee reduction if the member opts not to pay that portion.</w:t>
      </w:r>
    </w:p>
    <w:p w14:paraId="1A8F6DD4" w14:textId="77777777" w:rsidR="00D325CB" w:rsidRDefault="00D325CB" w:rsidP="00D325CB">
      <w:pPr>
        <w:pStyle w:val="ListParagraph"/>
        <w:rPr>
          <w:rFonts w:ascii="Book Antiqua" w:eastAsia="Times New Roman" w:hAnsi="Book Antiqua" w:cs="Arial"/>
          <w:color w:val="252525"/>
          <w:szCs w:val="24"/>
        </w:rPr>
      </w:pPr>
    </w:p>
    <w:p w14:paraId="0B752C9E" w14:textId="77777777" w:rsidR="00D325CB" w:rsidRPr="009C1B80" w:rsidRDefault="00D325CB" w:rsidP="00D325CB">
      <w:pPr>
        <w:pStyle w:val="ListParagraph"/>
        <w:numPr>
          <w:ilvl w:val="0"/>
          <w:numId w:val="4"/>
        </w:numPr>
        <w:spacing w:line="276" w:lineRule="auto"/>
        <w:jc w:val="both"/>
        <w:rPr>
          <w:rFonts w:ascii="Book Antiqua" w:eastAsia="Times New Roman" w:hAnsi="Book Antiqua" w:cs="Arial"/>
          <w:color w:val="252525"/>
          <w:szCs w:val="24"/>
        </w:rPr>
      </w:pPr>
      <w:r>
        <w:rPr>
          <w:rFonts w:ascii="Book Antiqua" w:eastAsia="Times New Roman" w:hAnsi="Book Antiqua" w:cs="Arial"/>
          <w:color w:val="252525"/>
          <w:szCs w:val="24"/>
        </w:rPr>
        <w:t xml:space="preserve">through </w:t>
      </w:r>
      <w:r w:rsidRPr="00D52AE6">
        <w:rPr>
          <w:rFonts w:ascii="Book Antiqua" w:eastAsia="Times New Roman" w:hAnsi="Book Antiqua" w:cs="Arial"/>
          <w:b/>
          <w:color w:val="252525"/>
          <w:szCs w:val="24"/>
        </w:rPr>
        <w:t>(12)</w:t>
      </w:r>
      <w:r w:rsidRPr="009C1B80">
        <w:rPr>
          <w:rFonts w:ascii="Book Antiqua" w:eastAsia="Times New Roman" w:hAnsi="Book Antiqua" w:cs="Arial"/>
          <w:color w:val="252525"/>
          <w:szCs w:val="24"/>
        </w:rPr>
        <w:t xml:space="preserve"> [No change]</w:t>
      </w:r>
    </w:p>
    <w:p w14:paraId="293D71A2" w14:textId="77777777" w:rsidR="00D325CB" w:rsidRPr="009C1B80" w:rsidRDefault="00D325CB" w:rsidP="00D325CB">
      <w:pPr>
        <w:spacing w:line="276" w:lineRule="auto"/>
        <w:ind w:firstLine="360"/>
        <w:rPr>
          <w:rFonts w:ascii="Book Antiqua" w:eastAsia="Times New Roman" w:hAnsi="Book Antiqua" w:cs="Arial"/>
          <w:color w:val="252525"/>
          <w:szCs w:val="24"/>
        </w:rPr>
      </w:pPr>
    </w:p>
    <w:p w14:paraId="353D0B39" w14:textId="77777777" w:rsidR="00D325CB" w:rsidRPr="009C1B80" w:rsidRDefault="00D325CB" w:rsidP="00D325CB">
      <w:pPr>
        <w:spacing w:line="276" w:lineRule="auto"/>
        <w:rPr>
          <w:rFonts w:ascii="Book Antiqua" w:eastAsia="Times New Roman" w:hAnsi="Book Antiqua" w:cs="Arial"/>
          <w:color w:val="252525"/>
          <w:szCs w:val="24"/>
        </w:rPr>
      </w:pPr>
      <w:proofErr w:type="gramStart"/>
      <w:r w:rsidRPr="009C1B80">
        <w:rPr>
          <w:rFonts w:ascii="Book Antiqua" w:eastAsia="Times New Roman" w:hAnsi="Book Antiqua" w:cs="Arial"/>
          <w:b/>
          <w:bCs/>
          <w:color w:val="252525"/>
          <w:szCs w:val="24"/>
        </w:rPr>
        <w:t>(d) Powers of Board.</w:t>
      </w:r>
      <w:proofErr w:type="gramEnd"/>
      <w:r w:rsidRPr="009C1B80">
        <w:rPr>
          <w:rFonts w:ascii="Book Antiqua" w:eastAsia="Times New Roman" w:hAnsi="Book Antiqua" w:cs="Arial"/>
          <w:color w:val="252525"/>
          <w:szCs w:val="24"/>
        </w:rPr>
        <w:t xml:space="preserve"> The </w:t>
      </w:r>
      <w:r w:rsidRPr="009A35F1">
        <w:rPr>
          <w:rFonts w:ascii="Book Antiqua" w:eastAsia="Times New Roman" w:hAnsi="Book Antiqua" w:cs="Arial"/>
          <w:color w:val="252525"/>
          <w:szCs w:val="24"/>
        </w:rPr>
        <w:t>State Bar</w:t>
      </w:r>
      <w:r w:rsidRPr="00940022">
        <w:rPr>
          <w:rFonts w:ascii="Book Antiqua" w:eastAsia="Times New Roman" w:hAnsi="Book Antiqua" w:cs="Arial"/>
          <w:color w:val="252525"/>
          <w:szCs w:val="24"/>
        </w:rPr>
        <w:t xml:space="preserve"> </w:t>
      </w:r>
      <w:r w:rsidRPr="009C1B80">
        <w:rPr>
          <w:rFonts w:ascii="Book Antiqua" w:eastAsia="Times New Roman" w:hAnsi="Book Antiqua" w:cs="Arial"/>
          <w:color w:val="252525"/>
          <w:szCs w:val="24"/>
        </w:rPr>
        <w:t xml:space="preserve">shall be governed by the Board of Governors, which shall have the powers and duties prescribed by this </w:t>
      </w:r>
      <w:r w:rsidRPr="00DD2C74">
        <w:rPr>
          <w:rFonts w:ascii="Book Antiqua" w:eastAsia="Times New Roman" w:hAnsi="Book Antiqua" w:cs="Arial"/>
          <w:color w:val="252525"/>
          <w:szCs w:val="24"/>
        </w:rPr>
        <w:t>Court.</w:t>
      </w:r>
      <w:r>
        <w:rPr>
          <w:rFonts w:ascii="Book Antiqua" w:eastAsia="Times New Roman" w:hAnsi="Book Antiqua" w:cs="Arial"/>
          <w:color w:val="252525"/>
          <w:szCs w:val="24"/>
        </w:rPr>
        <w:t xml:space="preserve"> </w:t>
      </w:r>
      <w:r w:rsidRPr="009C1B80">
        <w:rPr>
          <w:rFonts w:ascii="Book Antiqua" w:eastAsia="Times New Roman" w:hAnsi="Book Antiqua" w:cs="Arial"/>
          <w:color w:val="252525"/>
          <w:szCs w:val="24"/>
        </w:rPr>
        <w:t xml:space="preserve"> The board shall:</w:t>
      </w:r>
    </w:p>
    <w:p w14:paraId="01E46C77" w14:textId="77777777" w:rsidR="00D325CB" w:rsidRDefault="00D325CB" w:rsidP="00D325CB">
      <w:pPr>
        <w:spacing w:line="276" w:lineRule="auto"/>
        <w:rPr>
          <w:rFonts w:ascii="Book Antiqua" w:eastAsia="Times New Roman" w:hAnsi="Book Antiqua" w:cs="Arial"/>
          <w:color w:val="252525"/>
          <w:szCs w:val="24"/>
        </w:rPr>
      </w:pPr>
    </w:p>
    <w:p w14:paraId="3321D424" w14:textId="77777777" w:rsidR="00D325CB" w:rsidRDefault="00D325CB" w:rsidP="00D325CB">
      <w:pPr>
        <w:pStyle w:val="ListParagraph"/>
        <w:numPr>
          <w:ilvl w:val="0"/>
          <w:numId w:val="21"/>
        </w:numPr>
        <w:spacing w:after="160" w:line="276" w:lineRule="auto"/>
        <w:jc w:val="both"/>
        <w:rPr>
          <w:rFonts w:ascii="Book Antiqua" w:eastAsia="Times New Roman" w:hAnsi="Book Antiqua" w:cs="Arial"/>
          <w:color w:val="252525"/>
          <w:szCs w:val="24"/>
        </w:rPr>
      </w:pPr>
      <w:r w:rsidRPr="00132C99">
        <w:rPr>
          <w:rFonts w:ascii="Book Antiqua" w:eastAsia="Times New Roman" w:hAnsi="Book Antiqua" w:cs="Arial"/>
          <w:color w:val="252525"/>
          <w:szCs w:val="24"/>
        </w:rPr>
        <w:lastRenderedPageBreak/>
        <w:t xml:space="preserve">Fix and collect, as provided in these rules, fees approved by the </w:t>
      </w:r>
      <w:r w:rsidRPr="009A35F1">
        <w:rPr>
          <w:rFonts w:ascii="Book Antiqua" w:eastAsia="Times New Roman" w:hAnsi="Book Antiqua" w:cs="Arial"/>
          <w:color w:val="252525"/>
          <w:szCs w:val="24"/>
        </w:rPr>
        <w:t xml:space="preserve">Supreme Court, which </w:t>
      </w:r>
      <w:proofErr w:type="gramStart"/>
      <w:r w:rsidRPr="009A35F1">
        <w:rPr>
          <w:rFonts w:ascii="Book Antiqua" w:eastAsia="Times New Roman" w:hAnsi="Book Antiqua" w:cs="Arial"/>
          <w:color w:val="252525"/>
          <w:szCs w:val="24"/>
        </w:rPr>
        <w:t>shall be paid</w:t>
      </w:r>
      <w:proofErr w:type="gramEnd"/>
      <w:r w:rsidRPr="009A35F1">
        <w:rPr>
          <w:rFonts w:ascii="Book Antiqua" w:eastAsia="Times New Roman" w:hAnsi="Book Antiqua" w:cs="Arial"/>
          <w:color w:val="252525"/>
          <w:szCs w:val="24"/>
        </w:rPr>
        <w:t xml:space="preserve"> into the treasury of the State Bar.</w:t>
      </w:r>
    </w:p>
    <w:p w14:paraId="33D44ACA" w14:textId="77777777" w:rsidR="00D325CB" w:rsidRDefault="00D325CB" w:rsidP="00D325CB">
      <w:pPr>
        <w:pStyle w:val="ListParagraph"/>
        <w:spacing w:line="276" w:lineRule="auto"/>
        <w:rPr>
          <w:rFonts w:ascii="Book Antiqua" w:eastAsia="Times New Roman" w:hAnsi="Book Antiqua" w:cs="Arial"/>
          <w:color w:val="252525"/>
          <w:szCs w:val="24"/>
        </w:rPr>
      </w:pPr>
    </w:p>
    <w:p w14:paraId="7245EC77" w14:textId="77777777" w:rsidR="00D325CB" w:rsidRDefault="00D325CB" w:rsidP="00D325CB">
      <w:pPr>
        <w:pStyle w:val="ListParagraph"/>
        <w:numPr>
          <w:ilvl w:val="0"/>
          <w:numId w:val="21"/>
        </w:numPr>
        <w:spacing w:after="160" w:line="276" w:lineRule="auto"/>
        <w:jc w:val="both"/>
        <w:rPr>
          <w:rFonts w:ascii="Book Antiqua" w:eastAsia="Times New Roman" w:hAnsi="Book Antiqua" w:cs="Arial"/>
          <w:color w:val="252525"/>
          <w:szCs w:val="24"/>
        </w:rPr>
      </w:pPr>
      <w:r w:rsidRPr="00461F1E">
        <w:rPr>
          <w:rFonts w:ascii="Book Antiqua" w:eastAsia="Times New Roman" w:hAnsi="Book Antiqua" w:cs="Arial"/>
          <w:color w:val="252525"/>
          <w:szCs w:val="24"/>
        </w:rPr>
        <w:t>Promote and aid in the advancement of the science of jurisprudence</w:t>
      </w:r>
      <w:r w:rsidRPr="00461F1E">
        <w:rPr>
          <w:rFonts w:ascii="Book Antiqua" w:eastAsia="Times New Roman" w:hAnsi="Book Antiqua" w:cs="Arial"/>
          <w:color w:val="252525"/>
          <w:szCs w:val="24"/>
          <w:u w:val="single"/>
        </w:rPr>
        <w:t>,</w:t>
      </w:r>
      <w:r w:rsidRPr="00461F1E">
        <w:rPr>
          <w:rFonts w:ascii="Book Antiqua" w:eastAsia="Times New Roman" w:hAnsi="Book Antiqua" w:cs="Arial"/>
          <w:color w:val="252525"/>
          <w:szCs w:val="24"/>
        </w:rPr>
        <w:t xml:space="preserve"> the education of lawyers, and the improvement of the administration of justice.</w:t>
      </w:r>
    </w:p>
    <w:p w14:paraId="7F8D7D33" w14:textId="77777777" w:rsidR="00D325CB" w:rsidRPr="00461F1E" w:rsidRDefault="00D325CB" w:rsidP="00D325CB">
      <w:pPr>
        <w:pStyle w:val="ListParagraph"/>
        <w:spacing w:line="276" w:lineRule="auto"/>
        <w:rPr>
          <w:rFonts w:ascii="Book Antiqua" w:eastAsia="Times New Roman" w:hAnsi="Book Antiqua" w:cs="Arial"/>
          <w:color w:val="252525"/>
          <w:szCs w:val="24"/>
        </w:rPr>
      </w:pPr>
    </w:p>
    <w:p w14:paraId="720903FC" w14:textId="77777777" w:rsidR="00D325CB" w:rsidRDefault="00D325CB" w:rsidP="00D325CB">
      <w:pPr>
        <w:pStyle w:val="ListParagraph"/>
        <w:numPr>
          <w:ilvl w:val="0"/>
          <w:numId w:val="21"/>
        </w:numPr>
        <w:spacing w:after="160" w:line="276" w:lineRule="auto"/>
        <w:jc w:val="both"/>
        <w:rPr>
          <w:rFonts w:ascii="Book Antiqua" w:eastAsia="Times New Roman" w:hAnsi="Book Antiqua" w:cs="Arial"/>
          <w:color w:val="252525"/>
          <w:szCs w:val="24"/>
        </w:rPr>
      </w:pPr>
      <w:r w:rsidRPr="00461F1E">
        <w:rPr>
          <w:rFonts w:ascii="Book Antiqua" w:eastAsia="Times New Roman" w:hAnsi="Book Antiqua" w:cs="Arial"/>
          <w:color w:val="252525"/>
          <w:szCs w:val="24"/>
        </w:rPr>
        <w:t>Approve budgets and make appropriations and disbursements from funds of the State Bar to pay expenses necessary for carrying out its functions.</w:t>
      </w:r>
    </w:p>
    <w:p w14:paraId="5EEAE17E" w14:textId="77777777" w:rsidR="00D325CB" w:rsidRPr="00461F1E" w:rsidRDefault="00D325CB" w:rsidP="00D325CB">
      <w:pPr>
        <w:pStyle w:val="ListParagraph"/>
        <w:spacing w:line="276" w:lineRule="auto"/>
        <w:rPr>
          <w:rFonts w:ascii="Book Antiqua" w:eastAsia="Times New Roman" w:hAnsi="Book Antiqua" w:cs="Arial"/>
          <w:color w:val="252525"/>
          <w:szCs w:val="24"/>
        </w:rPr>
      </w:pPr>
    </w:p>
    <w:p w14:paraId="73D97DDB" w14:textId="77777777" w:rsidR="00D325CB" w:rsidRDefault="00D325CB" w:rsidP="00D325CB">
      <w:pPr>
        <w:pStyle w:val="ListParagraph"/>
        <w:numPr>
          <w:ilvl w:val="0"/>
          <w:numId w:val="21"/>
        </w:numPr>
        <w:spacing w:after="160" w:line="276" w:lineRule="auto"/>
        <w:jc w:val="both"/>
        <w:rPr>
          <w:rFonts w:ascii="Book Antiqua" w:eastAsia="Times New Roman" w:hAnsi="Book Antiqua" w:cs="Arial"/>
          <w:color w:val="252525"/>
          <w:szCs w:val="24"/>
        </w:rPr>
      </w:pPr>
      <w:r w:rsidRPr="00461F1E">
        <w:rPr>
          <w:rFonts w:ascii="Book Antiqua" w:eastAsia="Times New Roman" w:hAnsi="Book Antiqua" w:cs="Arial"/>
          <w:color w:val="252525"/>
          <w:szCs w:val="24"/>
        </w:rPr>
        <w:t xml:space="preserve">Formulate and declare rules and regulations </w:t>
      </w:r>
      <w:proofErr w:type="gramStart"/>
      <w:r w:rsidRPr="00461F1E">
        <w:rPr>
          <w:rFonts w:ascii="Book Antiqua" w:eastAsia="Times New Roman" w:hAnsi="Book Antiqua" w:cs="Arial"/>
          <w:color w:val="252525"/>
          <w:szCs w:val="24"/>
        </w:rPr>
        <w:t>not inconsistent</w:t>
      </w:r>
      <w:proofErr w:type="gramEnd"/>
      <w:r w:rsidRPr="00461F1E">
        <w:rPr>
          <w:rFonts w:ascii="Book Antiqua" w:eastAsia="Times New Roman" w:hAnsi="Book Antiqua" w:cs="Arial"/>
          <w:color w:val="252525"/>
          <w:szCs w:val="24"/>
        </w:rPr>
        <w:t xml:space="preserve"> with Supreme Court Rules that are, necessary or expedient to enforce these rules, and by rule fix the time and place of State Bar meetings and the manner of calling special meetings thereof, and determine what number shall constitute a quorum of the State Bar.</w:t>
      </w:r>
    </w:p>
    <w:p w14:paraId="79BE27A7"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0F041D7E" w14:textId="77777777" w:rsidR="00D325CB" w:rsidRPr="007551DC" w:rsidRDefault="00D325CB" w:rsidP="00D325CB">
      <w:pPr>
        <w:pStyle w:val="ListParagraph"/>
        <w:numPr>
          <w:ilvl w:val="0"/>
          <w:numId w:val="21"/>
        </w:numPr>
        <w:spacing w:after="160" w:line="276" w:lineRule="auto"/>
        <w:jc w:val="both"/>
        <w:rPr>
          <w:rFonts w:ascii="Book Antiqua" w:eastAsia="Times New Roman" w:hAnsi="Book Antiqua" w:cs="Arial"/>
          <w:color w:val="252525"/>
          <w:szCs w:val="24"/>
        </w:rPr>
      </w:pPr>
      <w:r w:rsidRPr="00B72E21">
        <w:rPr>
          <w:rFonts w:ascii="Book Antiqua" w:eastAsia="Times New Roman" w:hAnsi="Book Antiqua" w:cs="Arial"/>
          <w:color w:val="000000"/>
          <w:szCs w:val="24"/>
          <w:lang w:val="en"/>
        </w:rPr>
        <w:t>Appoint a Chief Executive Officer/Executive Director to manage the State Bar’s day-to-day operations.</w:t>
      </w:r>
    </w:p>
    <w:p w14:paraId="2BEC2CF0" w14:textId="77777777" w:rsidR="00D325CB" w:rsidRDefault="00D325CB" w:rsidP="00D325CB">
      <w:pPr>
        <w:pStyle w:val="ListParagraph"/>
        <w:rPr>
          <w:rFonts w:ascii="Book Antiqua" w:eastAsia="Times New Roman" w:hAnsi="Book Antiqua" w:cs="Arial"/>
          <w:color w:val="252525"/>
          <w:szCs w:val="24"/>
        </w:rPr>
      </w:pPr>
    </w:p>
    <w:p w14:paraId="1E84B594" w14:textId="77777777" w:rsidR="00D325CB" w:rsidRDefault="00D325CB" w:rsidP="00D325CB">
      <w:pPr>
        <w:pStyle w:val="ListParagraph"/>
        <w:numPr>
          <w:ilvl w:val="0"/>
          <w:numId w:val="21"/>
        </w:numPr>
        <w:spacing w:after="160" w:line="276" w:lineRule="auto"/>
        <w:jc w:val="both"/>
        <w:rPr>
          <w:rFonts w:ascii="Book Antiqua" w:eastAsia="Times New Roman" w:hAnsi="Book Antiqua" w:cs="Arial"/>
          <w:color w:val="252525"/>
          <w:szCs w:val="24"/>
        </w:rPr>
      </w:pPr>
      <w:r w:rsidRPr="00461F1E">
        <w:rPr>
          <w:rFonts w:ascii="Book Antiqua" w:eastAsia="Times New Roman" w:hAnsi="Book Antiqua" w:cs="Arial"/>
          <w:color w:val="252525"/>
          <w:szCs w:val="24"/>
        </w:rPr>
        <w:t>Appoint from time to time one or more executive committees composed of members of the board and vest in the executive committees any powers and duties granted to the board as the board may determine.</w:t>
      </w:r>
    </w:p>
    <w:p w14:paraId="64369FB1" w14:textId="77777777" w:rsidR="00D325CB" w:rsidRPr="00461F1E" w:rsidRDefault="00D325CB" w:rsidP="00D325CB">
      <w:pPr>
        <w:pStyle w:val="ListParagraph"/>
        <w:spacing w:line="276" w:lineRule="auto"/>
        <w:rPr>
          <w:rFonts w:ascii="Book Antiqua" w:eastAsia="Times New Roman" w:hAnsi="Book Antiqua" w:cs="Arial"/>
          <w:color w:val="252525"/>
          <w:szCs w:val="24"/>
        </w:rPr>
      </w:pPr>
    </w:p>
    <w:p w14:paraId="1E993A98" w14:textId="77777777" w:rsidR="00D325CB" w:rsidRDefault="00D325CB" w:rsidP="00D325CB">
      <w:pPr>
        <w:pStyle w:val="ListParagraph"/>
        <w:numPr>
          <w:ilvl w:val="0"/>
          <w:numId w:val="21"/>
        </w:numPr>
        <w:spacing w:after="160" w:line="276" w:lineRule="auto"/>
        <w:jc w:val="both"/>
        <w:rPr>
          <w:rFonts w:ascii="Book Antiqua" w:eastAsia="Times New Roman" w:hAnsi="Book Antiqua" w:cs="Arial"/>
          <w:color w:val="252525"/>
          <w:szCs w:val="24"/>
        </w:rPr>
      </w:pPr>
      <w:r w:rsidRPr="00461F1E">
        <w:rPr>
          <w:rFonts w:ascii="Book Antiqua" w:eastAsia="Times New Roman" w:hAnsi="Book Antiqua" w:cs="Arial"/>
          <w:color w:val="252525"/>
          <w:szCs w:val="24"/>
        </w:rPr>
        <w:t xml:space="preserve">Prepare an annual statement showing receipts and expenditures of the State Bar for the twelve preceding months. </w:t>
      </w:r>
      <w:r>
        <w:rPr>
          <w:rFonts w:ascii="Book Antiqua" w:eastAsia="Times New Roman" w:hAnsi="Book Antiqua" w:cs="Arial"/>
          <w:color w:val="252525"/>
          <w:szCs w:val="24"/>
        </w:rPr>
        <w:t xml:space="preserve"> </w:t>
      </w:r>
      <w:r w:rsidRPr="00461F1E">
        <w:rPr>
          <w:rFonts w:ascii="Book Antiqua" w:eastAsia="Times New Roman" w:hAnsi="Book Antiqua" w:cs="Arial"/>
          <w:color w:val="252525"/>
          <w:szCs w:val="24"/>
        </w:rPr>
        <w:t xml:space="preserve">The statement </w:t>
      </w:r>
      <w:proofErr w:type="gramStart"/>
      <w:r w:rsidRPr="00461F1E">
        <w:rPr>
          <w:rFonts w:ascii="Book Antiqua" w:eastAsia="Times New Roman" w:hAnsi="Book Antiqua" w:cs="Arial"/>
          <w:color w:val="252525"/>
          <w:szCs w:val="24"/>
        </w:rPr>
        <w:t>shall be promptly certified by the secretary-treasurer and a certified public accountant, and transmitted to the Chief Justice of this Court</w:t>
      </w:r>
      <w:proofErr w:type="gramEnd"/>
      <w:r w:rsidRPr="00461F1E">
        <w:rPr>
          <w:rFonts w:ascii="Book Antiqua" w:eastAsia="Times New Roman" w:hAnsi="Book Antiqua" w:cs="Arial"/>
          <w:color w:val="252525"/>
          <w:szCs w:val="24"/>
        </w:rPr>
        <w:t>.</w:t>
      </w:r>
    </w:p>
    <w:p w14:paraId="7769A545" w14:textId="77777777" w:rsidR="00D325CB" w:rsidRPr="00461F1E" w:rsidRDefault="00D325CB" w:rsidP="00D325CB">
      <w:pPr>
        <w:pStyle w:val="ListParagraph"/>
        <w:spacing w:line="276" w:lineRule="auto"/>
        <w:rPr>
          <w:rFonts w:ascii="Book Antiqua" w:eastAsia="Times New Roman" w:hAnsi="Book Antiqua" w:cs="Arial"/>
          <w:color w:val="252525"/>
          <w:szCs w:val="24"/>
        </w:rPr>
      </w:pPr>
    </w:p>
    <w:p w14:paraId="2AF62FEB" w14:textId="77777777" w:rsidR="00D325CB" w:rsidRDefault="00D325CB" w:rsidP="00D325CB">
      <w:pPr>
        <w:pStyle w:val="ListParagraph"/>
        <w:numPr>
          <w:ilvl w:val="0"/>
          <w:numId w:val="21"/>
        </w:numPr>
        <w:spacing w:after="160" w:line="276" w:lineRule="auto"/>
        <w:jc w:val="both"/>
        <w:rPr>
          <w:rFonts w:ascii="Book Antiqua" w:eastAsia="Times New Roman" w:hAnsi="Book Antiqua" w:cs="Arial"/>
          <w:color w:val="252525"/>
          <w:szCs w:val="24"/>
        </w:rPr>
      </w:pPr>
      <w:proofErr w:type="gramStart"/>
      <w:r w:rsidRPr="00461F1E">
        <w:rPr>
          <w:rFonts w:ascii="Book Antiqua" w:eastAsia="Times New Roman" w:hAnsi="Book Antiqua" w:cs="Arial"/>
          <w:color w:val="252525"/>
          <w:szCs w:val="24"/>
        </w:rPr>
        <w:t>Create and maintain the Client Protection Fund, as required by this court and authorized by the membership of the State Bar April 9, 1960, said fund to exist and be maintained as a separate entity from the State Bar in the form of the Declaration of Trust established January 7, 1961, as subsequently amended and as it may be further amended from time to time by the board.</w:t>
      </w:r>
      <w:proofErr w:type="gramEnd"/>
      <w:r w:rsidRPr="00461F1E">
        <w:rPr>
          <w:rFonts w:ascii="Book Antiqua" w:eastAsia="Times New Roman" w:hAnsi="Book Antiqua" w:cs="Arial"/>
          <w:color w:val="252525"/>
          <w:szCs w:val="24"/>
        </w:rPr>
        <w:t xml:space="preserve"> </w:t>
      </w:r>
      <w:r>
        <w:rPr>
          <w:rFonts w:ascii="Book Antiqua" w:eastAsia="Times New Roman" w:hAnsi="Book Antiqua" w:cs="Arial"/>
          <w:color w:val="252525"/>
          <w:szCs w:val="24"/>
        </w:rPr>
        <w:t xml:space="preserve"> </w:t>
      </w:r>
      <w:proofErr w:type="gramStart"/>
      <w:r w:rsidRPr="00461F1E">
        <w:rPr>
          <w:rFonts w:ascii="Book Antiqua" w:eastAsia="Times New Roman" w:hAnsi="Book Antiqua" w:cs="Arial"/>
          <w:color w:val="252525"/>
          <w:szCs w:val="24"/>
        </w:rPr>
        <w:t>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roofErr w:type="gramEnd"/>
    </w:p>
    <w:p w14:paraId="41991AEB" w14:textId="77777777" w:rsidR="00D325CB" w:rsidRPr="00461F1E" w:rsidRDefault="00D325CB" w:rsidP="00D325CB">
      <w:pPr>
        <w:pStyle w:val="ListParagraph"/>
        <w:spacing w:line="276" w:lineRule="auto"/>
        <w:rPr>
          <w:rFonts w:ascii="Book Antiqua" w:eastAsia="Times New Roman" w:hAnsi="Book Antiqua" w:cs="Arial"/>
          <w:color w:val="252525"/>
          <w:szCs w:val="24"/>
        </w:rPr>
      </w:pPr>
    </w:p>
    <w:p w14:paraId="29AA8D54" w14:textId="77777777" w:rsidR="00D325CB" w:rsidRPr="00461F1E" w:rsidRDefault="00D325CB" w:rsidP="00D325CB">
      <w:pPr>
        <w:pStyle w:val="ListParagraph"/>
        <w:numPr>
          <w:ilvl w:val="0"/>
          <w:numId w:val="21"/>
        </w:numPr>
        <w:spacing w:after="160" w:line="276" w:lineRule="auto"/>
        <w:jc w:val="both"/>
        <w:rPr>
          <w:rFonts w:ascii="Book Antiqua" w:eastAsia="Times New Roman" w:hAnsi="Book Antiqua" w:cs="Arial"/>
          <w:color w:val="252525"/>
          <w:szCs w:val="24"/>
        </w:rPr>
      </w:pPr>
      <w:r w:rsidRPr="00461F1E">
        <w:rPr>
          <w:rFonts w:ascii="Book Antiqua" w:eastAsia="Times New Roman" w:hAnsi="Book Antiqua" w:cs="Arial"/>
          <w:color w:val="252525"/>
          <w:szCs w:val="24"/>
        </w:rPr>
        <w:t xml:space="preserve">Implement and administer mandatory continuing legal education in accordance with </w:t>
      </w:r>
      <w:r w:rsidRPr="00461F1E">
        <w:rPr>
          <w:rFonts w:ascii="Book Antiqua" w:eastAsia="Times New Roman" w:hAnsi="Book Antiqua" w:cs="Arial"/>
          <w:szCs w:val="24"/>
        </w:rPr>
        <w:t>Rule 45.</w:t>
      </w:r>
    </w:p>
    <w:p w14:paraId="0EFC8ED5" w14:textId="77777777" w:rsidR="00D325CB" w:rsidRPr="00B72E21" w:rsidRDefault="00D325CB" w:rsidP="00D325CB">
      <w:pPr>
        <w:shd w:val="clear" w:color="auto" w:fill="FFFFFF"/>
        <w:spacing w:line="276" w:lineRule="auto"/>
        <w:rPr>
          <w:rFonts w:ascii="Book Antiqua" w:eastAsia="Times New Roman" w:hAnsi="Book Antiqua" w:cs="Arial"/>
          <w:color w:val="000000"/>
          <w:szCs w:val="24"/>
          <w:lang w:val="en"/>
        </w:rPr>
      </w:pPr>
      <w:r w:rsidRPr="00B72E21">
        <w:rPr>
          <w:rFonts w:ascii="Book Antiqua" w:eastAsia="Times New Roman" w:hAnsi="Book Antiqua" w:cs="Arial"/>
          <w:b/>
          <w:color w:val="000000"/>
          <w:szCs w:val="24"/>
          <w:lang w:val="en"/>
        </w:rPr>
        <w:t>================================================================</w:t>
      </w:r>
    </w:p>
    <w:p w14:paraId="0A004784" w14:textId="77777777" w:rsidR="00D325CB" w:rsidRPr="00B72E21" w:rsidRDefault="00D325CB" w:rsidP="00D325CB">
      <w:pPr>
        <w:pStyle w:val="ListParagraph"/>
        <w:numPr>
          <w:ilvl w:val="0"/>
          <w:numId w:val="7"/>
        </w:numPr>
        <w:shd w:val="clear" w:color="auto" w:fill="FFFFFF"/>
        <w:spacing w:after="160" w:line="276" w:lineRule="auto"/>
        <w:jc w:val="both"/>
        <w:rPr>
          <w:rFonts w:ascii="Book Antiqua" w:hAnsi="Book Antiqua" w:cs="Arial"/>
          <w:b/>
          <w:color w:val="000000"/>
          <w:szCs w:val="24"/>
        </w:rPr>
      </w:pPr>
      <w:r w:rsidRPr="00B72E21">
        <w:rPr>
          <w:rFonts w:ascii="Book Antiqua" w:hAnsi="Book Antiqua" w:cs="Arial"/>
          <w:b/>
          <w:color w:val="000000"/>
          <w:szCs w:val="24"/>
        </w:rPr>
        <w:t>Immediately below is Rule 32(e), Task Force OPTION Z, as modified.  See subsequent pages for the Board of Governors Proposal regarding Rule 32(e).</w:t>
      </w:r>
    </w:p>
    <w:p w14:paraId="47C44707" w14:textId="77777777" w:rsidR="00D325CB" w:rsidRPr="00B72E21" w:rsidRDefault="00D325CB" w:rsidP="00D325CB">
      <w:pPr>
        <w:pStyle w:val="ListParagraph"/>
        <w:shd w:val="clear" w:color="auto" w:fill="FFFFFF"/>
        <w:tabs>
          <w:tab w:val="left" w:pos="3720"/>
        </w:tabs>
        <w:spacing w:line="276" w:lineRule="auto"/>
        <w:ind w:left="0"/>
        <w:rPr>
          <w:rFonts w:ascii="Book Antiqua" w:hAnsi="Book Antiqua" w:cs="Arial"/>
          <w:b/>
          <w:color w:val="000000"/>
          <w:szCs w:val="24"/>
        </w:rPr>
      </w:pPr>
      <w:r w:rsidRPr="00B72E21">
        <w:rPr>
          <w:rFonts w:ascii="Book Antiqua" w:hAnsi="Book Antiqua" w:cs="Arial"/>
          <w:b/>
          <w:color w:val="000000"/>
          <w:szCs w:val="24"/>
        </w:rPr>
        <w:tab/>
      </w:r>
    </w:p>
    <w:p w14:paraId="4FE5BA99" w14:textId="77777777" w:rsidR="00D325CB" w:rsidRPr="00B72E21" w:rsidRDefault="00D325CB" w:rsidP="00D325CB">
      <w:pPr>
        <w:shd w:val="clear" w:color="auto" w:fill="FFFFFF"/>
        <w:spacing w:line="276" w:lineRule="auto"/>
        <w:rPr>
          <w:rFonts w:ascii="Book Antiqua" w:eastAsia="Times New Roman" w:hAnsi="Book Antiqua" w:cs="Arial"/>
          <w:bCs/>
          <w:color w:val="000000"/>
          <w:szCs w:val="24"/>
          <w:lang w:val="en"/>
        </w:rPr>
      </w:pPr>
      <w:proofErr w:type="gramStart"/>
      <w:r w:rsidRPr="00B72E21">
        <w:rPr>
          <w:rFonts w:ascii="Book Antiqua" w:eastAsia="Times New Roman" w:hAnsi="Book Antiqua" w:cs="Arial"/>
          <w:b/>
          <w:bCs/>
          <w:color w:val="000000"/>
          <w:szCs w:val="24"/>
          <w:lang w:val="en"/>
        </w:rPr>
        <w:t>(e) Composition of the Board of Governors.</w:t>
      </w:r>
      <w:proofErr w:type="gramEnd"/>
      <w:r w:rsidRPr="00B72E21">
        <w:rPr>
          <w:rFonts w:ascii="Book Antiqua" w:eastAsia="Times New Roman" w:hAnsi="Book Antiqua" w:cs="Arial"/>
          <w:b/>
          <w:bCs/>
          <w:color w:val="000000"/>
          <w:szCs w:val="24"/>
          <w:lang w:val="en"/>
        </w:rPr>
        <w:t xml:space="preserve">  </w:t>
      </w:r>
      <w:proofErr w:type="gramStart"/>
      <w:r w:rsidRPr="00B72E21">
        <w:rPr>
          <w:rFonts w:ascii="Book Antiqua" w:eastAsia="Times New Roman" w:hAnsi="Book Antiqua" w:cs="Arial"/>
          <w:bCs/>
          <w:color w:val="000000"/>
          <w:szCs w:val="24"/>
          <w:lang w:val="en"/>
        </w:rPr>
        <w:t>The State Bar of Arizona is governed by a board of governors</w:t>
      </w:r>
      <w:proofErr w:type="gramEnd"/>
      <w:r w:rsidRPr="00B72E21">
        <w:rPr>
          <w:rFonts w:ascii="Book Antiqua" w:eastAsia="Times New Roman" w:hAnsi="Book Antiqua" w:cs="Arial"/>
          <w:bCs/>
          <w:color w:val="000000"/>
          <w:szCs w:val="24"/>
          <w:lang w:val="en"/>
        </w:rPr>
        <w:t>.  The board is composed of eleven elected governors and seven appointed governors, as provided by this Rule.  Only governors elected or appointed under this Rule are empowered to vote at board meetings.</w:t>
      </w:r>
    </w:p>
    <w:p w14:paraId="3B345E5E" w14:textId="77777777" w:rsidR="00D325CB" w:rsidRPr="00B72E21" w:rsidRDefault="00D325CB" w:rsidP="00D325CB">
      <w:pPr>
        <w:shd w:val="clear" w:color="auto" w:fill="FFFFFF"/>
        <w:spacing w:line="276" w:lineRule="auto"/>
        <w:rPr>
          <w:rFonts w:ascii="Book Antiqua" w:eastAsia="Times New Roman" w:hAnsi="Book Antiqua" w:cs="Arial"/>
          <w:bCs/>
          <w:color w:val="000000"/>
          <w:szCs w:val="24"/>
          <w:lang w:val="en"/>
        </w:rPr>
      </w:pPr>
    </w:p>
    <w:p w14:paraId="63150D5E" w14:textId="77777777" w:rsidR="00D325CB" w:rsidRPr="00B72E21" w:rsidRDefault="00D325CB" w:rsidP="00D325CB">
      <w:pPr>
        <w:pStyle w:val="ListParagraph"/>
        <w:numPr>
          <w:ilvl w:val="0"/>
          <w:numId w:val="8"/>
        </w:numPr>
        <w:shd w:val="clear" w:color="auto" w:fill="FFFFFF"/>
        <w:spacing w:line="276" w:lineRule="auto"/>
        <w:ind w:left="720"/>
        <w:jc w:val="both"/>
        <w:rPr>
          <w:rFonts w:ascii="Book Antiqua" w:eastAsia="Times New Roman" w:hAnsi="Book Antiqua" w:cs="Arial"/>
          <w:b/>
          <w:color w:val="000000"/>
          <w:szCs w:val="24"/>
          <w:lang w:val="en"/>
        </w:rPr>
      </w:pPr>
      <w:proofErr w:type="gramStart"/>
      <w:r w:rsidRPr="00B72E21">
        <w:rPr>
          <w:rFonts w:ascii="Book Antiqua" w:eastAsia="Times New Roman" w:hAnsi="Book Antiqua" w:cs="Arial"/>
          <w:b/>
          <w:color w:val="000000"/>
          <w:szCs w:val="24"/>
          <w:lang w:val="en"/>
        </w:rPr>
        <w:t>Implementation.</w:t>
      </w:r>
      <w:proofErr w:type="gramEnd"/>
      <w:r w:rsidRPr="00B72E21">
        <w:rPr>
          <w:rFonts w:ascii="Book Antiqua" w:eastAsia="Times New Roman" w:hAnsi="Book Antiqua" w:cs="Arial"/>
          <w:b/>
          <w:color w:val="000000"/>
          <w:szCs w:val="24"/>
          <w:lang w:val="en"/>
        </w:rPr>
        <w:t xml:space="preserve">  </w:t>
      </w:r>
      <w:r w:rsidRPr="00B72E21">
        <w:rPr>
          <w:rFonts w:ascii="Book Antiqua" w:eastAsia="Times New Roman" w:hAnsi="Book Antiqua" w:cs="Arial"/>
          <w:color w:val="000000"/>
          <w:szCs w:val="24"/>
          <w:lang w:val="en"/>
        </w:rPr>
        <w:t>The State Bar shall implement this Rule in a manner that provides for the election and appointment of approximately one-third of the board each year.</w:t>
      </w:r>
    </w:p>
    <w:p w14:paraId="39AECB75" w14:textId="77777777" w:rsidR="00D325CB" w:rsidRPr="00B72E21" w:rsidRDefault="00D325CB" w:rsidP="00D325CB">
      <w:pPr>
        <w:shd w:val="clear" w:color="auto" w:fill="FFFFFF"/>
        <w:spacing w:line="276" w:lineRule="auto"/>
        <w:rPr>
          <w:rFonts w:ascii="Book Antiqua" w:eastAsia="Times New Roman" w:hAnsi="Book Antiqua" w:cs="Arial"/>
          <w:strike/>
          <w:color w:val="000000"/>
          <w:szCs w:val="24"/>
          <w:lang w:val="en"/>
        </w:rPr>
      </w:pPr>
    </w:p>
    <w:p w14:paraId="01C00819" w14:textId="77777777" w:rsidR="00D325CB" w:rsidRPr="00B72E21" w:rsidRDefault="00D325CB" w:rsidP="00D325CB">
      <w:pPr>
        <w:pStyle w:val="ListParagraph"/>
        <w:numPr>
          <w:ilvl w:val="0"/>
          <w:numId w:val="8"/>
        </w:numPr>
        <w:shd w:val="clear" w:color="auto" w:fill="FFFFFF"/>
        <w:spacing w:after="160" w:line="276" w:lineRule="auto"/>
        <w:ind w:left="720"/>
        <w:jc w:val="both"/>
        <w:rPr>
          <w:rFonts w:ascii="Book Antiqua" w:eastAsia="Times New Roman" w:hAnsi="Book Antiqua" w:cs="Arial"/>
          <w:b/>
          <w:color w:val="000000"/>
          <w:szCs w:val="24"/>
          <w:lang w:val="en"/>
        </w:rPr>
      </w:pPr>
      <w:proofErr w:type="gramStart"/>
      <w:r w:rsidRPr="00B72E21">
        <w:rPr>
          <w:rFonts w:ascii="Book Antiqua" w:eastAsia="Times New Roman" w:hAnsi="Book Antiqua" w:cs="Arial"/>
          <w:b/>
          <w:color w:val="000000"/>
          <w:szCs w:val="24"/>
          <w:lang w:val="en"/>
        </w:rPr>
        <w:t>Elected governors.</w:t>
      </w:r>
      <w:proofErr w:type="gramEnd"/>
      <w:r w:rsidRPr="00B72E21">
        <w:rPr>
          <w:rFonts w:ascii="Book Antiqua" w:eastAsia="Times New Roman" w:hAnsi="Book Antiqua" w:cs="Arial"/>
          <w:b/>
          <w:color w:val="000000"/>
          <w:szCs w:val="24"/>
          <w:lang w:val="en"/>
        </w:rPr>
        <w:t xml:space="preserve">  </w:t>
      </w:r>
    </w:p>
    <w:p w14:paraId="3F034A39" w14:textId="77777777" w:rsidR="00D325CB" w:rsidRPr="00B72E21" w:rsidRDefault="00D325CB" w:rsidP="00D325CB">
      <w:pPr>
        <w:pStyle w:val="ListParagraph"/>
        <w:shd w:val="clear" w:color="auto" w:fill="FFFFFF"/>
        <w:spacing w:line="276" w:lineRule="auto"/>
        <w:rPr>
          <w:rFonts w:ascii="Book Antiqua" w:eastAsia="Times New Roman" w:hAnsi="Book Antiqua" w:cs="Arial"/>
          <w:color w:val="000000"/>
          <w:szCs w:val="24"/>
          <w:lang w:val="en"/>
        </w:rPr>
      </w:pPr>
    </w:p>
    <w:p w14:paraId="7C434DD0" w14:textId="77777777" w:rsidR="00D325CB" w:rsidRPr="00B72E21" w:rsidRDefault="00D325CB" w:rsidP="00D325CB">
      <w:pPr>
        <w:pStyle w:val="ListParagraph"/>
        <w:numPr>
          <w:ilvl w:val="0"/>
          <w:numId w:val="6"/>
        </w:numPr>
        <w:shd w:val="clear" w:color="auto" w:fill="FFFFFF"/>
        <w:spacing w:after="160" w:line="276" w:lineRule="auto"/>
        <w:jc w:val="both"/>
        <w:rPr>
          <w:rFonts w:ascii="Book Antiqua" w:eastAsia="Times New Roman" w:hAnsi="Book Antiqua" w:cs="Arial"/>
          <w:color w:val="000000"/>
          <w:szCs w:val="24"/>
          <w:lang w:val="en"/>
        </w:rPr>
      </w:pPr>
      <w:r w:rsidRPr="00B72E21">
        <w:rPr>
          <w:rFonts w:ascii="Book Antiqua" w:eastAsia="Times New Roman" w:hAnsi="Book Antiqua" w:cs="Arial"/>
          <w:b/>
          <w:color w:val="000000"/>
          <w:szCs w:val="24"/>
          <w:lang w:val="en"/>
        </w:rPr>
        <w:t xml:space="preserve">  </w:t>
      </w:r>
      <w:proofErr w:type="gramStart"/>
      <w:r w:rsidRPr="00B72E21">
        <w:rPr>
          <w:rFonts w:ascii="Book Antiqua" w:eastAsia="Times New Roman" w:hAnsi="Book Antiqua" w:cs="Arial"/>
          <w:b/>
          <w:color w:val="000000"/>
          <w:szCs w:val="24"/>
          <w:lang w:val="en"/>
        </w:rPr>
        <w:t>Districts.</w:t>
      </w:r>
      <w:proofErr w:type="gramEnd"/>
      <w:r w:rsidRPr="00B72E21">
        <w:rPr>
          <w:rFonts w:ascii="Book Antiqua" w:eastAsia="Times New Roman" w:hAnsi="Book Antiqua" w:cs="Arial"/>
          <w:color w:val="000000"/>
          <w:szCs w:val="24"/>
          <w:lang w:val="en"/>
        </w:rPr>
        <w:t xml:space="preserve">  </w:t>
      </w:r>
      <w:r>
        <w:rPr>
          <w:rFonts w:ascii="Book Antiqua" w:eastAsia="Times New Roman" w:hAnsi="Book Antiqua" w:cs="Arial"/>
          <w:color w:val="000000"/>
          <w:szCs w:val="24"/>
          <w:lang w:val="en"/>
        </w:rPr>
        <w:t xml:space="preserve"> </w:t>
      </w:r>
      <w:r w:rsidRPr="00B72E21">
        <w:rPr>
          <w:rFonts w:ascii="Book Antiqua" w:eastAsia="Times New Roman" w:hAnsi="Book Antiqua" w:cs="Arial"/>
          <w:color w:val="000000"/>
          <w:szCs w:val="24"/>
          <w:lang w:val="en"/>
        </w:rPr>
        <w:t>Governors are elected from five districts, as follows:</w:t>
      </w:r>
    </w:p>
    <w:p w14:paraId="3D0D24FD" w14:textId="77777777" w:rsidR="00D325CB" w:rsidRPr="00B72E21" w:rsidRDefault="00D325CB" w:rsidP="00D325CB">
      <w:pPr>
        <w:pStyle w:val="ListParagraph"/>
        <w:shd w:val="clear" w:color="auto" w:fill="FFFFFF"/>
        <w:spacing w:line="276" w:lineRule="auto"/>
        <w:rPr>
          <w:rFonts w:ascii="Book Antiqua" w:eastAsia="Times New Roman" w:hAnsi="Book Antiqua" w:cs="Arial"/>
          <w:color w:val="000000"/>
          <w:szCs w:val="24"/>
          <w:lang w:val="en"/>
        </w:rPr>
      </w:pPr>
    </w:p>
    <w:p w14:paraId="3C50E4A3" w14:textId="77777777" w:rsidR="00D325CB" w:rsidRPr="00B72E21" w:rsidRDefault="00D325CB" w:rsidP="00D325CB">
      <w:pPr>
        <w:pStyle w:val="ListParagraph"/>
        <w:numPr>
          <w:ilvl w:val="0"/>
          <w:numId w:val="5"/>
        </w:numPr>
        <w:shd w:val="clear" w:color="auto" w:fill="FFFFFF"/>
        <w:spacing w:after="160" w:line="276" w:lineRule="auto"/>
        <w:ind w:left="1620" w:hanging="540"/>
        <w:jc w:val="both"/>
        <w:rPr>
          <w:rFonts w:ascii="Book Antiqua" w:eastAsia="Times New Roman" w:hAnsi="Book Antiqua" w:cs="Arial"/>
          <w:color w:val="000000"/>
          <w:szCs w:val="24"/>
          <w:lang w:val="en"/>
        </w:rPr>
      </w:pPr>
      <w:r w:rsidRPr="00B72E21">
        <w:rPr>
          <w:rFonts w:ascii="Book Antiqua" w:eastAsia="Times New Roman" w:hAnsi="Book Antiqua" w:cs="Arial"/>
          <w:color w:val="000000"/>
          <w:szCs w:val="24"/>
          <w:lang w:val="en"/>
        </w:rPr>
        <w:t>Maricopa County District: five governors</w:t>
      </w:r>
    </w:p>
    <w:p w14:paraId="06601C2E" w14:textId="77777777" w:rsidR="00D325CB" w:rsidRPr="00B72E21" w:rsidRDefault="00D325CB" w:rsidP="00D325CB">
      <w:pPr>
        <w:pStyle w:val="ListParagraph"/>
        <w:numPr>
          <w:ilvl w:val="0"/>
          <w:numId w:val="5"/>
        </w:numPr>
        <w:shd w:val="clear" w:color="auto" w:fill="FFFFFF"/>
        <w:spacing w:after="160" w:line="276" w:lineRule="auto"/>
        <w:ind w:left="1620" w:hanging="540"/>
        <w:jc w:val="both"/>
        <w:rPr>
          <w:rFonts w:ascii="Book Antiqua" w:eastAsia="Times New Roman" w:hAnsi="Book Antiqua" w:cs="Arial"/>
          <w:color w:val="000000"/>
          <w:szCs w:val="24"/>
          <w:lang w:val="en"/>
        </w:rPr>
      </w:pPr>
      <w:r w:rsidRPr="00B72E21">
        <w:rPr>
          <w:rFonts w:ascii="Book Antiqua" w:eastAsia="Times New Roman" w:hAnsi="Book Antiqua" w:cs="Arial"/>
          <w:color w:val="000000"/>
          <w:szCs w:val="24"/>
          <w:lang w:val="en"/>
        </w:rPr>
        <w:t>Pima County District: two governors</w:t>
      </w:r>
    </w:p>
    <w:p w14:paraId="3025D7D2" w14:textId="77777777" w:rsidR="00D325CB" w:rsidRPr="00B72E21" w:rsidRDefault="00D325CB" w:rsidP="00D325CB">
      <w:pPr>
        <w:pStyle w:val="ListParagraph"/>
        <w:numPr>
          <w:ilvl w:val="0"/>
          <w:numId w:val="5"/>
        </w:numPr>
        <w:shd w:val="clear" w:color="auto" w:fill="FFFFFF"/>
        <w:spacing w:after="160" w:line="276" w:lineRule="auto"/>
        <w:ind w:left="1620" w:hanging="540"/>
        <w:jc w:val="both"/>
        <w:rPr>
          <w:rFonts w:ascii="Book Antiqua" w:eastAsia="Times New Roman" w:hAnsi="Book Antiqua" w:cs="Arial"/>
          <w:color w:val="000000"/>
          <w:szCs w:val="24"/>
          <w:lang w:val="en"/>
        </w:rPr>
      </w:pPr>
      <w:r w:rsidRPr="00B72E21">
        <w:rPr>
          <w:rFonts w:ascii="Book Antiqua" w:eastAsia="Times New Roman" w:hAnsi="Book Antiqua" w:cs="Arial"/>
          <w:color w:val="000000"/>
          <w:szCs w:val="24"/>
          <w:lang w:val="en"/>
        </w:rPr>
        <w:t>North District (Mohave, Coconino, Navajo, and Apache Counties): one governor</w:t>
      </w:r>
    </w:p>
    <w:p w14:paraId="36D5553A" w14:textId="77777777" w:rsidR="00D325CB" w:rsidRPr="00B72E21" w:rsidRDefault="00D325CB" w:rsidP="00D325CB">
      <w:pPr>
        <w:pStyle w:val="ListParagraph"/>
        <w:numPr>
          <w:ilvl w:val="0"/>
          <w:numId w:val="5"/>
        </w:numPr>
        <w:shd w:val="clear" w:color="auto" w:fill="FFFFFF"/>
        <w:spacing w:after="160" w:line="276" w:lineRule="auto"/>
        <w:ind w:left="1620" w:hanging="540"/>
        <w:jc w:val="both"/>
        <w:rPr>
          <w:rFonts w:ascii="Book Antiqua" w:eastAsia="Times New Roman" w:hAnsi="Book Antiqua" w:cs="Arial"/>
          <w:color w:val="000000"/>
          <w:szCs w:val="24"/>
          <w:lang w:val="en"/>
        </w:rPr>
      </w:pPr>
      <w:r w:rsidRPr="00B72E21">
        <w:rPr>
          <w:rFonts w:ascii="Book Antiqua" w:eastAsia="Times New Roman" w:hAnsi="Book Antiqua" w:cs="Arial"/>
          <w:color w:val="000000"/>
          <w:szCs w:val="24"/>
          <w:lang w:val="en"/>
        </w:rPr>
        <w:t>West District (Yavapai, Yuma, and La Paz Counties): one governor</w:t>
      </w:r>
    </w:p>
    <w:p w14:paraId="313365EB" w14:textId="77777777" w:rsidR="00D325CB" w:rsidRPr="00B72E21" w:rsidRDefault="00D325CB" w:rsidP="00D325CB">
      <w:pPr>
        <w:pStyle w:val="ListParagraph"/>
        <w:numPr>
          <w:ilvl w:val="0"/>
          <w:numId w:val="5"/>
        </w:numPr>
        <w:shd w:val="clear" w:color="auto" w:fill="FFFFFF"/>
        <w:spacing w:after="160" w:line="276" w:lineRule="auto"/>
        <w:ind w:left="1620" w:hanging="540"/>
        <w:jc w:val="both"/>
        <w:rPr>
          <w:rFonts w:ascii="Book Antiqua" w:eastAsia="Times New Roman" w:hAnsi="Book Antiqua" w:cs="Arial"/>
          <w:color w:val="000000"/>
          <w:szCs w:val="24"/>
          <w:lang w:val="en"/>
        </w:rPr>
      </w:pPr>
      <w:r w:rsidRPr="00B72E21">
        <w:rPr>
          <w:rFonts w:ascii="Book Antiqua" w:eastAsia="Times New Roman" w:hAnsi="Book Antiqua" w:cs="Arial"/>
          <w:color w:val="000000"/>
          <w:szCs w:val="24"/>
          <w:lang w:val="en"/>
        </w:rPr>
        <w:t>Southeast District: (Pinal, Gila, Graham, Santa Cruz, Cochise, and Greenlee Counties): one governor</w:t>
      </w:r>
    </w:p>
    <w:p w14:paraId="1BD9A5AA" w14:textId="77777777" w:rsidR="00D325CB" w:rsidRPr="00B72E21" w:rsidRDefault="00D325CB" w:rsidP="00D325CB">
      <w:pPr>
        <w:pStyle w:val="ListParagraph"/>
        <w:shd w:val="clear" w:color="auto" w:fill="FFFFFF"/>
        <w:spacing w:line="276" w:lineRule="auto"/>
        <w:ind w:left="0"/>
        <w:rPr>
          <w:rFonts w:ascii="Book Antiqua" w:hAnsi="Book Antiqua" w:cs="Arial"/>
          <w:b/>
          <w:color w:val="000000"/>
          <w:szCs w:val="24"/>
        </w:rPr>
      </w:pPr>
    </w:p>
    <w:p w14:paraId="07B53491" w14:textId="77777777" w:rsidR="00D325CB" w:rsidRPr="00B72E21" w:rsidRDefault="00D325CB" w:rsidP="00D325CB">
      <w:pPr>
        <w:pStyle w:val="ListParagraph"/>
        <w:numPr>
          <w:ilvl w:val="0"/>
          <w:numId w:val="18"/>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Qualifications.</w:t>
      </w:r>
      <w:proofErr w:type="gramEnd"/>
      <w:r w:rsidRPr="00B72E21">
        <w:rPr>
          <w:rFonts w:ascii="Book Antiqua" w:eastAsia="Times New Roman" w:hAnsi="Book Antiqua" w:cs="Arial"/>
          <w:color w:val="000000"/>
          <w:szCs w:val="24"/>
          <w:lang w:val="en"/>
        </w:rPr>
        <w:t xml:space="preserve">  Each elected governor must be an active member of the State Bar of Arizona throughout the elected term.  Each elected governor must have been an active State Bar member and have had no record of disciplinary sanctions under Rule 60 for five years prior to election to the board.</w:t>
      </w:r>
    </w:p>
    <w:p w14:paraId="4DAE4EEE" w14:textId="77777777" w:rsidR="00D325CB" w:rsidRPr="00B72E21" w:rsidRDefault="00D325CB" w:rsidP="00D325CB">
      <w:pPr>
        <w:pStyle w:val="ListParagraph"/>
        <w:shd w:val="clear" w:color="auto" w:fill="FFFFFF"/>
        <w:spacing w:line="276" w:lineRule="auto"/>
        <w:ind w:left="1080"/>
        <w:rPr>
          <w:rFonts w:ascii="Book Antiqua" w:eastAsia="Times New Roman" w:hAnsi="Book Antiqua" w:cs="Arial"/>
          <w:color w:val="000000"/>
          <w:szCs w:val="24"/>
          <w:lang w:val="en"/>
        </w:rPr>
      </w:pPr>
    </w:p>
    <w:p w14:paraId="3316D967" w14:textId="77777777" w:rsidR="00D325CB" w:rsidRPr="00B72E21" w:rsidRDefault="00D325CB" w:rsidP="00D325CB">
      <w:pPr>
        <w:pStyle w:val="ListParagraph"/>
        <w:numPr>
          <w:ilvl w:val="0"/>
          <w:numId w:val="18"/>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Nominations.</w:t>
      </w:r>
      <w:proofErr w:type="gramEnd"/>
      <w:r w:rsidRPr="00B72E21">
        <w:rPr>
          <w:rFonts w:ascii="Book Antiqua" w:eastAsia="Times New Roman" w:hAnsi="Book Antiqua" w:cs="Arial"/>
          <w:b/>
          <w:color w:val="000000"/>
          <w:szCs w:val="24"/>
          <w:lang w:val="en"/>
        </w:rPr>
        <w:t xml:space="preserve"> </w:t>
      </w:r>
      <w:r w:rsidRPr="00B72E21">
        <w:rPr>
          <w:rFonts w:ascii="Book Antiqua" w:eastAsia="Times New Roman" w:hAnsi="Book Antiqua" w:cs="Arial"/>
          <w:color w:val="000000"/>
          <w:szCs w:val="24"/>
          <w:lang w:val="en"/>
        </w:rPr>
        <w:t xml:space="preserve"> Nominations for elected governor shall be by petition signed by at least five active State Bar members.  Each candidate named in a petition and all members signing a petition must have their main offices in the district in which the candidate seeks to </w:t>
      </w:r>
      <w:proofErr w:type="gramStart"/>
      <w:r w:rsidRPr="00B72E21">
        <w:rPr>
          <w:rFonts w:ascii="Book Antiqua" w:eastAsia="Times New Roman" w:hAnsi="Book Antiqua" w:cs="Arial"/>
          <w:color w:val="000000"/>
          <w:szCs w:val="24"/>
          <w:lang w:val="en"/>
        </w:rPr>
        <w:t>be elected</w:t>
      </w:r>
      <w:proofErr w:type="gramEnd"/>
      <w:r w:rsidRPr="00B72E21">
        <w:rPr>
          <w:rFonts w:ascii="Book Antiqua" w:eastAsia="Times New Roman" w:hAnsi="Book Antiqua" w:cs="Arial"/>
          <w:color w:val="000000"/>
          <w:szCs w:val="24"/>
          <w:lang w:val="en"/>
        </w:rPr>
        <w:t>.</w:t>
      </w:r>
    </w:p>
    <w:p w14:paraId="0E9F0F33" w14:textId="77777777" w:rsidR="00D325CB" w:rsidRPr="00B72E21" w:rsidRDefault="00D325CB" w:rsidP="00D325CB">
      <w:pPr>
        <w:pStyle w:val="ListParagraph"/>
        <w:spacing w:line="276" w:lineRule="auto"/>
        <w:rPr>
          <w:rFonts w:ascii="Book Antiqua" w:eastAsia="Times New Roman" w:hAnsi="Book Antiqua" w:cs="Arial"/>
          <w:b/>
          <w:color w:val="000000"/>
          <w:szCs w:val="24"/>
          <w:lang w:val="en"/>
        </w:rPr>
      </w:pPr>
    </w:p>
    <w:p w14:paraId="0716D5A6" w14:textId="77777777" w:rsidR="00D325CB" w:rsidRPr="00B72E21" w:rsidRDefault="00D325CB" w:rsidP="00D325CB">
      <w:pPr>
        <w:pStyle w:val="ListParagraph"/>
        <w:numPr>
          <w:ilvl w:val="0"/>
          <w:numId w:val="18"/>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Elections.</w:t>
      </w:r>
      <w:proofErr w:type="gramEnd"/>
      <w:r w:rsidRPr="00B72E21">
        <w:rPr>
          <w:rFonts w:ascii="Book Antiqua" w:eastAsia="Times New Roman" w:hAnsi="Book Antiqua" w:cs="Arial"/>
          <w:color w:val="000000"/>
          <w:szCs w:val="24"/>
          <w:lang w:val="en"/>
        </w:rPr>
        <w:t xml:space="preserve">  Election of governors will be by ballot.  Active and judicial members are entitled to vote for the elected governor or governors in the district in which a member has his or her principal place of business, as shown in the records of the State Bar.  Active out-of-state members may vote in the district of their most recent Arizona residence or place of business or, if none, in the Maricopa County District.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the results at the ensuing annual meeting.  The State Bar’s bylaws will direct other details of the election process.</w:t>
      </w:r>
    </w:p>
    <w:p w14:paraId="120EE4AD" w14:textId="77777777" w:rsidR="00D325CB" w:rsidRPr="00B72E21" w:rsidRDefault="00D325CB" w:rsidP="00D325CB">
      <w:pPr>
        <w:pStyle w:val="ListParagraph"/>
        <w:spacing w:line="276" w:lineRule="auto"/>
        <w:rPr>
          <w:rFonts w:ascii="Book Antiqua" w:eastAsia="Times New Roman" w:hAnsi="Book Antiqua" w:cs="Arial"/>
          <w:b/>
          <w:color w:val="000000"/>
          <w:szCs w:val="24"/>
          <w:lang w:val="en"/>
        </w:rPr>
      </w:pPr>
    </w:p>
    <w:p w14:paraId="60676A22" w14:textId="7682D277" w:rsidR="00D325CB" w:rsidRPr="00B72E21" w:rsidRDefault="00D325CB" w:rsidP="00D325CB">
      <w:pPr>
        <w:pStyle w:val="ListParagraph"/>
        <w:numPr>
          <w:ilvl w:val="0"/>
          <w:numId w:val="18"/>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Terms of service.</w:t>
      </w:r>
      <w:proofErr w:type="gramEnd"/>
      <w:r w:rsidRPr="00B72E21">
        <w:rPr>
          <w:rFonts w:ascii="Book Antiqua" w:eastAsia="Times New Roman" w:hAnsi="Book Antiqua" w:cs="Arial"/>
          <w:color w:val="000000"/>
          <w:szCs w:val="24"/>
          <w:lang w:val="en"/>
        </w:rPr>
        <w:t xml:space="preserve">  E</w:t>
      </w:r>
      <w:r w:rsidR="00E26798">
        <w:rPr>
          <w:rFonts w:ascii="Book Antiqua" w:eastAsia="Times New Roman" w:hAnsi="Book Antiqua" w:cs="Arial"/>
          <w:color w:val="000000"/>
          <w:szCs w:val="24"/>
          <w:lang w:val="en"/>
        </w:rPr>
        <w:t>ach e</w:t>
      </w:r>
      <w:r w:rsidRPr="00B72E21">
        <w:rPr>
          <w:rFonts w:ascii="Book Antiqua" w:eastAsia="Times New Roman" w:hAnsi="Book Antiqua" w:cs="Arial"/>
          <w:color w:val="000000"/>
          <w:szCs w:val="24"/>
          <w:lang w:val="en"/>
        </w:rPr>
        <w:t>lected governor</w:t>
      </w:r>
      <w:r w:rsidR="00E26798">
        <w:rPr>
          <w:rFonts w:ascii="Book Antiqua" w:eastAsia="Times New Roman" w:hAnsi="Book Antiqua" w:cs="Arial"/>
          <w:color w:val="000000"/>
          <w:szCs w:val="24"/>
          <w:lang w:val="en"/>
        </w:rPr>
        <w:t xml:space="preserve"> </w:t>
      </w:r>
      <w:r w:rsidRPr="00B72E21">
        <w:rPr>
          <w:rFonts w:ascii="Book Antiqua" w:eastAsia="Times New Roman" w:hAnsi="Book Antiqua" w:cs="Arial"/>
          <w:color w:val="000000"/>
          <w:szCs w:val="24"/>
          <w:lang w:val="en"/>
        </w:rPr>
        <w:t>s</w:t>
      </w:r>
      <w:r w:rsidR="00E26798">
        <w:rPr>
          <w:rFonts w:ascii="Book Antiqua" w:eastAsia="Times New Roman" w:hAnsi="Book Antiqua" w:cs="Arial"/>
          <w:color w:val="000000"/>
          <w:szCs w:val="24"/>
          <w:lang w:val="en"/>
        </w:rPr>
        <w:t>hall</w:t>
      </w:r>
      <w:r w:rsidRPr="00B72E21">
        <w:rPr>
          <w:rFonts w:ascii="Book Antiqua" w:eastAsia="Times New Roman" w:hAnsi="Book Antiqua" w:cs="Arial"/>
          <w:color w:val="000000"/>
          <w:szCs w:val="24"/>
          <w:lang w:val="en"/>
        </w:rPr>
        <w:t xml:space="preserve"> serve a three-year term.  An elected governor </w:t>
      </w:r>
      <w:r w:rsidR="00C76C98">
        <w:rPr>
          <w:rFonts w:ascii="Book Antiqua" w:eastAsia="Times New Roman" w:hAnsi="Book Antiqua" w:cs="Arial"/>
          <w:color w:val="000000"/>
          <w:szCs w:val="24"/>
          <w:lang w:val="en"/>
        </w:rPr>
        <w:t xml:space="preserve">will </w:t>
      </w:r>
      <w:r w:rsidRPr="00B72E21">
        <w:rPr>
          <w:rFonts w:ascii="Book Antiqua" w:eastAsia="Times New Roman" w:hAnsi="Book Antiqua" w:cs="Arial"/>
          <w:color w:val="000000"/>
          <w:szCs w:val="24"/>
          <w:lang w:val="en"/>
        </w:rPr>
        <w:t xml:space="preserve">serve on the board until a successor </w:t>
      </w:r>
      <w:proofErr w:type="gramStart"/>
      <w:r w:rsidRPr="00B72E21">
        <w:rPr>
          <w:rFonts w:ascii="Book Antiqua" w:eastAsia="Times New Roman" w:hAnsi="Book Antiqua" w:cs="Arial"/>
          <w:color w:val="000000"/>
          <w:szCs w:val="24"/>
          <w:lang w:val="en"/>
        </w:rPr>
        <w:t>is elected</w:t>
      </w:r>
      <w:proofErr w:type="gramEnd"/>
      <w:r w:rsidRPr="00B72E21">
        <w:rPr>
          <w:rFonts w:ascii="Book Antiqua" w:eastAsia="Times New Roman" w:hAnsi="Book Antiqua" w:cs="Arial"/>
          <w:color w:val="000000"/>
          <w:szCs w:val="24"/>
          <w:lang w:val="en"/>
        </w:rPr>
        <w:t xml:space="preserve">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14:paraId="7A5F7769" w14:textId="77777777" w:rsidR="00D325CB" w:rsidRPr="00B72E21" w:rsidRDefault="00D325CB" w:rsidP="00D325CB">
      <w:pPr>
        <w:pStyle w:val="ListParagraph"/>
        <w:spacing w:line="276" w:lineRule="auto"/>
        <w:rPr>
          <w:rFonts w:ascii="Book Antiqua" w:eastAsia="Times New Roman" w:hAnsi="Book Antiqua" w:cs="Arial"/>
          <w:b/>
          <w:color w:val="000000"/>
          <w:szCs w:val="24"/>
          <w:lang w:val="en"/>
        </w:rPr>
      </w:pPr>
    </w:p>
    <w:p w14:paraId="3B74E7EA" w14:textId="77777777" w:rsidR="00D325CB" w:rsidRPr="00B72E21" w:rsidRDefault="00D325CB" w:rsidP="00D325CB">
      <w:pPr>
        <w:pStyle w:val="ListParagraph"/>
        <w:numPr>
          <w:ilvl w:val="0"/>
          <w:numId w:val="18"/>
        </w:numPr>
        <w:shd w:val="clear" w:color="auto" w:fill="FFFFFF"/>
        <w:spacing w:after="160" w:line="276" w:lineRule="auto"/>
        <w:ind w:left="1080"/>
        <w:jc w:val="both"/>
        <w:rPr>
          <w:rFonts w:ascii="Book Antiqua" w:eastAsia="Times New Roman" w:hAnsi="Book Antiqua" w:cs="Arial"/>
          <w:color w:val="000000"/>
          <w:szCs w:val="24"/>
          <w:lang w:val="en"/>
        </w:rPr>
      </w:pPr>
      <w:r w:rsidRPr="00B72E21">
        <w:rPr>
          <w:rFonts w:ascii="Book Antiqua" w:eastAsia="Times New Roman" w:hAnsi="Book Antiqua" w:cs="Arial"/>
          <w:b/>
          <w:color w:val="000000"/>
          <w:szCs w:val="24"/>
          <w:lang w:val="en"/>
        </w:rPr>
        <w:t xml:space="preserve">Term limits.  </w:t>
      </w:r>
      <w:r w:rsidRPr="00B72E21">
        <w:rPr>
          <w:rFonts w:ascii="Book Antiqua" w:eastAsia="Times New Roman" w:hAnsi="Book Antiqua" w:cs="Arial"/>
          <w:color w:val="000000"/>
          <w:szCs w:val="24"/>
          <w:lang w:val="en"/>
        </w:rPr>
        <w:t>An elected governor may serve three consecutive terms, but may not be a candidate for a fourth term until three years have passed after the person’s last year of service.  Election or succession to a partial term of less than three years will not be included in calculating a member’s term limit.</w:t>
      </w:r>
    </w:p>
    <w:p w14:paraId="0EF1BDB9" w14:textId="77777777" w:rsidR="00D325CB" w:rsidRPr="00B72E21" w:rsidRDefault="00D325CB" w:rsidP="00D325CB">
      <w:pPr>
        <w:pStyle w:val="ListParagraph"/>
        <w:shd w:val="clear" w:color="auto" w:fill="FFFFFF"/>
        <w:spacing w:line="276" w:lineRule="auto"/>
        <w:rPr>
          <w:rFonts w:ascii="Book Antiqua" w:eastAsia="Times New Roman" w:hAnsi="Book Antiqua" w:cs="Arial"/>
          <w:b/>
          <w:color w:val="000000"/>
          <w:szCs w:val="24"/>
          <w:lang w:val="en"/>
        </w:rPr>
      </w:pPr>
    </w:p>
    <w:p w14:paraId="6B082125" w14:textId="77777777" w:rsidR="00D325CB" w:rsidRPr="00B72E21" w:rsidRDefault="00D325CB" w:rsidP="00D325CB">
      <w:pPr>
        <w:pStyle w:val="ListParagraph"/>
        <w:numPr>
          <w:ilvl w:val="0"/>
          <w:numId w:val="9"/>
        </w:numPr>
        <w:shd w:val="clear" w:color="auto" w:fill="FFFFFF"/>
        <w:spacing w:line="276" w:lineRule="auto"/>
        <w:jc w:val="both"/>
        <w:rPr>
          <w:rFonts w:ascii="Book Antiqua" w:eastAsia="Times New Roman" w:hAnsi="Book Antiqua" w:cs="Arial"/>
          <w:b/>
          <w:color w:val="000000"/>
          <w:szCs w:val="24"/>
          <w:lang w:val="en"/>
        </w:rPr>
      </w:pPr>
      <w:proofErr w:type="gramStart"/>
      <w:r>
        <w:rPr>
          <w:rFonts w:ascii="Book Antiqua" w:eastAsia="Times New Roman" w:hAnsi="Book Antiqua" w:cs="Arial"/>
          <w:b/>
          <w:color w:val="000000"/>
          <w:szCs w:val="24"/>
          <w:lang w:val="en"/>
        </w:rPr>
        <w:t xml:space="preserve">Young Lawyers </w:t>
      </w:r>
      <w:r w:rsidRPr="00A97BA2">
        <w:rPr>
          <w:rFonts w:ascii="Book Antiqua" w:eastAsia="Times New Roman" w:hAnsi="Book Antiqua" w:cs="Arial"/>
          <w:b/>
          <w:color w:val="000000"/>
          <w:szCs w:val="24"/>
          <w:lang w:val="en"/>
        </w:rPr>
        <w:t xml:space="preserve">Division </w:t>
      </w:r>
      <w:r w:rsidRPr="00B72E21">
        <w:rPr>
          <w:rFonts w:ascii="Book Antiqua" w:eastAsia="Times New Roman" w:hAnsi="Book Antiqua" w:cs="Arial"/>
          <w:b/>
          <w:color w:val="000000"/>
          <w:szCs w:val="24"/>
          <w:lang w:val="en"/>
        </w:rPr>
        <w:t>President.</w:t>
      </w:r>
      <w:proofErr w:type="gramEnd"/>
      <w:r w:rsidRPr="00B72E21">
        <w:rPr>
          <w:rFonts w:ascii="Book Antiqua" w:eastAsia="Times New Roman" w:hAnsi="Book Antiqua" w:cs="Arial"/>
          <w:b/>
          <w:color w:val="000000"/>
          <w:szCs w:val="24"/>
          <w:lang w:val="en"/>
        </w:rPr>
        <w:t xml:space="preserve">  </w:t>
      </w:r>
      <w:r w:rsidRPr="00B72E21">
        <w:rPr>
          <w:rFonts w:ascii="Book Antiqua" w:eastAsia="Times New Roman" w:hAnsi="Book Antiqua" w:cs="Arial"/>
          <w:color w:val="000000"/>
          <w:szCs w:val="24"/>
          <w:lang w:val="en"/>
        </w:rPr>
        <w:t>In addition to those governor</w:t>
      </w:r>
      <w:r>
        <w:rPr>
          <w:rFonts w:ascii="Book Antiqua" w:eastAsia="Times New Roman" w:hAnsi="Book Antiqua" w:cs="Arial"/>
          <w:color w:val="000000"/>
          <w:szCs w:val="24"/>
          <w:lang w:val="en"/>
        </w:rPr>
        <w:t xml:space="preserve">s elected under </w:t>
      </w:r>
      <w:r w:rsidRPr="00475984">
        <w:rPr>
          <w:rFonts w:ascii="Book Antiqua" w:eastAsia="Times New Roman" w:hAnsi="Book Antiqua" w:cs="Arial"/>
          <w:color w:val="000000"/>
          <w:szCs w:val="24"/>
          <w:lang w:val="en"/>
        </w:rPr>
        <w:t>Rule 32(e</w:t>
      </w:r>
      <w:proofErr w:type="gramStart"/>
      <w:r w:rsidRPr="00475984">
        <w:rPr>
          <w:rFonts w:ascii="Book Antiqua" w:eastAsia="Times New Roman" w:hAnsi="Book Antiqua" w:cs="Arial"/>
          <w:color w:val="000000"/>
          <w:szCs w:val="24"/>
          <w:lang w:val="en"/>
        </w:rPr>
        <w:t>)(</w:t>
      </w:r>
      <w:proofErr w:type="gramEnd"/>
      <w:r w:rsidRPr="00475984">
        <w:rPr>
          <w:rFonts w:ascii="Book Antiqua" w:eastAsia="Times New Roman" w:hAnsi="Book Antiqua" w:cs="Arial"/>
          <w:color w:val="000000"/>
          <w:szCs w:val="24"/>
          <w:lang w:val="en"/>
        </w:rPr>
        <w:t>2), the elected president of the Young Lawyers Division will serve as a voting member of the board of governors.  The election of the Young Lawyers Division president will be conducted as provided by Rule 32(e)(2)(C), except that only members of the Young Lawyers Division are entitled to vote in that election.  The Young Lawyers Division president will serve a one-year term on the board.</w:t>
      </w:r>
    </w:p>
    <w:p w14:paraId="31EC7876" w14:textId="77777777" w:rsidR="00D325CB" w:rsidRPr="00B72E21" w:rsidRDefault="00D325CB" w:rsidP="00D325CB">
      <w:pPr>
        <w:shd w:val="clear" w:color="auto" w:fill="FFFFFF"/>
        <w:spacing w:line="276" w:lineRule="auto"/>
        <w:rPr>
          <w:rFonts w:ascii="Book Antiqua" w:eastAsia="Times New Roman" w:hAnsi="Book Antiqua" w:cs="Arial"/>
          <w:b/>
          <w:color w:val="000000"/>
          <w:szCs w:val="24"/>
          <w:lang w:val="en"/>
        </w:rPr>
      </w:pPr>
    </w:p>
    <w:p w14:paraId="57D60F9F" w14:textId="77777777" w:rsidR="00D325CB" w:rsidRPr="00B72E21" w:rsidRDefault="00D325CB" w:rsidP="00D325CB">
      <w:pPr>
        <w:pStyle w:val="ListParagraph"/>
        <w:numPr>
          <w:ilvl w:val="0"/>
          <w:numId w:val="9"/>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Appointed governors.</w:t>
      </w:r>
      <w:proofErr w:type="gramEnd"/>
      <w:r w:rsidRPr="00B72E21">
        <w:rPr>
          <w:rFonts w:ascii="Book Antiqua" w:eastAsia="Times New Roman" w:hAnsi="Book Antiqua" w:cs="Arial"/>
          <w:color w:val="000000"/>
          <w:szCs w:val="24"/>
          <w:lang w:val="en"/>
        </w:rPr>
        <w:t xml:space="preserve">  The Supreme Court will appoint public and at-large governors, collectively referred to as “appointed governors,” to serve on the board.</w:t>
      </w:r>
    </w:p>
    <w:p w14:paraId="4A222EE9" w14:textId="77777777" w:rsidR="00D325CB" w:rsidRPr="00B72E21" w:rsidRDefault="00D325CB" w:rsidP="00D325CB">
      <w:pPr>
        <w:pStyle w:val="ListParagraph"/>
        <w:shd w:val="clear" w:color="auto" w:fill="FFFFFF"/>
        <w:spacing w:line="276" w:lineRule="auto"/>
        <w:rPr>
          <w:rFonts w:ascii="Book Antiqua" w:eastAsia="Times New Roman" w:hAnsi="Book Antiqua" w:cs="Arial"/>
          <w:b/>
          <w:color w:val="000000"/>
          <w:szCs w:val="24"/>
          <w:lang w:val="en"/>
        </w:rPr>
      </w:pPr>
    </w:p>
    <w:p w14:paraId="1C6E8CEB" w14:textId="77777777" w:rsidR="00D325CB" w:rsidRPr="00B72E21" w:rsidRDefault="00D325CB" w:rsidP="00D325CB">
      <w:pPr>
        <w:pStyle w:val="ListParagraph"/>
        <w:numPr>
          <w:ilvl w:val="0"/>
          <w:numId w:val="10"/>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Public governors.</w:t>
      </w:r>
      <w:proofErr w:type="gramEnd"/>
      <w:r w:rsidRPr="00B72E21">
        <w:rPr>
          <w:rFonts w:ascii="Book Antiqua" w:eastAsia="Times New Roman" w:hAnsi="Book Antiqua" w:cs="Arial"/>
          <w:color w:val="000000"/>
          <w:szCs w:val="24"/>
          <w:lang w:val="en"/>
        </w:rPr>
        <w:t xml:space="preserve"> </w:t>
      </w:r>
      <w:r>
        <w:rPr>
          <w:rFonts w:ascii="Book Antiqua" w:eastAsia="Times New Roman" w:hAnsi="Book Antiqua" w:cs="Arial"/>
          <w:color w:val="000000"/>
          <w:szCs w:val="24"/>
          <w:lang w:val="en"/>
        </w:rPr>
        <w:t xml:space="preserve"> </w:t>
      </w:r>
      <w:r w:rsidRPr="00B72E21">
        <w:rPr>
          <w:rFonts w:ascii="Book Antiqua" w:eastAsia="Times New Roman" w:hAnsi="Book Antiqua" w:cs="Arial"/>
          <w:color w:val="000000"/>
          <w:szCs w:val="24"/>
          <w:lang w:val="en"/>
        </w:rPr>
        <w:t xml:space="preserve">Four governors of the board </w:t>
      </w:r>
      <w:proofErr w:type="gramStart"/>
      <w:r w:rsidRPr="00B72E21">
        <w:rPr>
          <w:rFonts w:ascii="Book Antiqua" w:eastAsia="Times New Roman" w:hAnsi="Book Antiqua" w:cs="Arial"/>
          <w:color w:val="000000"/>
          <w:szCs w:val="24"/>
          <w:lang w:val="en"/>
        </w:rPr>
        <w:t>are designated</w:t>
      </w:r>
      <w:proofErr w:type="gramEnd"/>
      <w:r w:rsidRPr="00B72E21">
        <w:rPr>
          <w:rFonts w:ascii="Book Antiqua" w:eastAsia="Times New Roman" w:hAnsi="Book Antiqua" w:cs="Arial"/>
          <w:color w:val="000000"/>
          <w:szCs w:val="24"/>
          <w:lang w:val="en"/>
        </w:rPr>
        <w:t xml:space="preserve"> as “public” governors. The public governors must not be members of the State Bar and must not have, other than as consumers of legal services, a financial interest in the practice of law.  Public governors are nominated by the board and appointed by the Supreme Court for terms of three years and begin board service at a time designated by the Court.  The Court may decline to appoint any board nominee and may appoint as a public governor a person who </w:t>
      </w:r>
      <w:proofErr w:type="gramStart"/>
      <w:r w:rsidRPr="00B72E21">
        <w:rPr>
          <w:rFonts w:ascii="Book Antiqua" w:eastAsia="Times New Roman" w:hAnsi="Book Antiqua" w:cs="Arial"/>
          <w:color w:val="000000"/>
          <w:szCs w:val="24"/>
          <w:lang w:val="en"/>
        </w:rPr>
        <w:t>was not nominated</w:t>
      </w:r>
      <w:proofErr w:type="gramEnd"/>
      <w:r w:rsidRPr="00B72E21">
        <w:rPr>
          <w:rFonts w:ascii="Book Antiqua" w:eastAsia="Times New Roman" w:hAnsi="Book Antiqua" w:cs="Arial"/>
          <w:color w:val="000000"/>
          <w:szCs w:val="24"/>
          <w:lang w:val="en"/>
        </w:rPr>
        <w:t xml:space="preserve"> by the board.  No more than two public governors may be from the same district. No individual may serve more than two terms as a public governor.  The Court may fill a vacancy in an uncompleted term of a public governor, but appointment of a public member to a term of less than three years will not be included in a calculation of the member’s term limit.</w:t>
      </w:r>
    </w:p>
    <w:p w14:paraId="5820D8E7" w14:textId="77777777" w:rsidR="00D325CB" w:rsidRPr="00B72E21" w:rsidRDefault="00D325CB" w:rsidP="00D325CB">
      <w:pPr>
        <w:pStyle w:val="ListParagraph"/>
        <w:shd w:val="clear" w:color="auto" w:fill="FFFFFF"/>
        <w:spacing w:line="276" w:lineRule="auto"/>
        <w:ind w:left="1080"/>
        <w:rPr>
          <w:rFonts w:ascii="Book Antiqua" w:eastAsia="Times New Roman" w:hAnsi="Book Antiqua" w:cs="Arial"/>
          <w:color w:val="000000"/>
          <w:szCs w:val="24"/>
          <w:lang w:val="en"/>
        </w:rPr>
      </w:pPr>
    </w:p>
    <w:p w14:paraId="7F2E0555" w14:textId="77777777" w:rsidR="00D325CB" w:rsidRPr="00B72E21" w:rsidRDefault="00D325CB" w:rsidP="00D325CB">
      <w:pPr>
        <w:pStyle w:val="ListParagraph"/>
        <w:numPr>
          <w:ilvl w:val="0"/>
          <w:numId w:val="10"/>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At-large governors.</w:t>
      </w:r>
      <w:proofErr w:type="gramEnd"/>
      <w:r w:rsidRPr="00B72E21">
        <w:rPr>
          <w:rFonts w:ascii="Book Antiqua" w:eastAsia="Times New Roman" w:hAnsi="Book Antiqua" w:cs="Arial"/>
          <w:color w:val="000000"/>
          <w:szCs w:val="24"/>
          <w:lang w:val="en"/>
        </w:rPr>
        <w:t xml:space="preserve">  Three governors on the board </w:t>
      </w:r>
      <w:proofErr w:type="gramStart"/>
      <w:r w:rsidRPr="00B72E21">
        <w:rPr>
          <w:rFonts w:ascii="Book Antiqua" w:eastAsia="Times New Roman" w:hAnsi="Book Antiqua" w:cs="Arial"/>
          <w:color w:val="000000"/>
          <w:szCs w:val="24"/>
          <w:lang w:val="en"/>
        </w:rPr>
        <w:t>are desi</w:t>
      </w:r>
      <w:r w:rsidR="00A97BA2">
        <w:rPr>
          <w:rFonts w:ascii="Book Antiqua" w:eastAsia="Times New Roman" w:hAnsi="Book Antiqua" w:cs="Arial"/>
          <w:color w:val="000000"/>
          <w:szCs w:val="24"/>
          <w:lang w:val="en"/>
        </w:rPr>
        <w:t>gnated</w:t>
      </w:r>
      <w:proofErr w:type="gramEnd"/>
      <w:r w:rsidR="00A97BA2">
        <w:rPr>
          <w:rFonts w:ascii="Book Antiqua" w:eastAsia="Times New Roman" w:hAnsi="Book Antiqua" w:cs="Arial"/>
          <w:color w:val="000000"/>
          <w:szCs w:val="24"/>
          <w:lang w:val="en"/>
        </w:rPr>
        <w:t xml:space="preserve"> as “at-large” governors. </w:t>
      </w:r>
      <w:r w:rsidRPr="00B72E21">
        <w:rPr>
          <w:rFonts w:ascii="Book Antiqua" w:eastAsia="Times New Roman" w:hAnsi="Book Antiqua" w:cs="Arial"/>
          <w:color w:val="000000"/>
          <w:szCs w:val="24"/>
          <w:lang w:val="en"/>
        </w:rPr>
        <w:t xml:space="preserve">At-large governors, who may be former elected or public governors, </w:t>
      </w:r>
      <w:proofErr w:type="gramStart"/>
      <w:r w:rsidRPr="00B72E21">
        <w:rPr>
          <w:rFonts w:ascii="Book Antiqua" w:eastAsia="Times New Roman" w:hAnsi="Book Antiqua" w:cs="Arial"/>
          <w:color w:val="000000"/>
          <w:szCs w:val="24"/>
          <w:lang w:val="en"/>
        </w:rPr>
        <w:t>are appointed</w:t>
      </w:r>
      <w:proofErr w:type="gramEnd"/>
      <w:r w:rsidRPr="00B72E21">
        <w:rPr>
          <w:rFonts w:ascii="Book Antiqua" w:eastAsia="Times New Roman" w:hAnsi="Book Antiqua" w:cs="Arial"/>
          <w:color w:val="000000"/>
          <w:szCs w:val="24"/>
          <w:lang w:val="en"/>
        </w:rPr>
        <w:t xml:space="preserve"> by the Supreme Court for terms of three years and begin board service at a time designated by the Court.  The Supreme Court may appoint at-large governors to successive terms. </w:t>
      </w:r>
      <w:r w:rsidR="00A97BA2">
        <w:rPr>
          <w:rFonts w:ascii="Book Antiqua" w:eastAsia="Times New Roman" w:hAnsi="Book Antiqua" w:cs="Arial"/>
          <w:color w:val="000000"/>
          <w:szCs w:val="24"/>
          <w:lang w:val="en"/>
        </w:rPr>
        <w:t xml:space="preserve"> </w:t>
      </w:r>
      <w:r w:rsidRPr="00B72E21">
        <w:rPr>
          <w:rFonts w:ascii="Book Antiqua" w:eastAsia="Times New Roman" w:hAnsi="Book Antiqua" w:cs="Arial"/>
          <w:color w:val="000000"/>
          <w:szCs w:val="24"/>
          <w:lang w:val="en"/>
        </w:rPr>
        <w:t>The Court may fill a vacancy in an uncompleted term of an at-large governor.</w:t>
      </w:r>
    </w:p>
    <w:p w14:paraId="238F91E8" w14:textId="77777777" w:rsidR="00D325CB" w:rsidRPr="00B72E21" w:rsidRDefault="00D325CB" w:rsidP="00D325CB">
      <w:pPr>
        <w:pStyle w:val="ListParagraph"/>
        <w:shd w:val="clear" w:color="auto" w:fill="FFFFFF"/>
        <w:spacing w:line="276" w:lineRule="auto"/>
        <w:ind w:left="1080"/>
        <w:rPr>
          <w:rFonts w:ascii="Book Antiqua" w:eastAsia="Times New Roman" w:hAnsi="Book Antiqua" w:cs="Arial"/>
          <w:color w:val="000000"/>
          <w:szCs w:val="24"/>
          <w:lang w:val="en"/>
        </w:rPr>
      </w:pPr>
    </w:p>
    <w:p w14:paraId="55DD26DB" w14:textId="77777777" w:rsidR="00D325CB" w:rsidRPr="00B72E21" w:rsidRDefault="00D325CB" w:rsidP="00D325CB">
      <w:pPr>
        <w:pStyle w:val="ListParagraph"/>
        <w:numPr>
          <w:ilvl w:val="0"/>
          <w:numId w:val="9"/>
        </w:numPr>
        <w:shd w:val="clear" w:color="auto" w:fill="FFFFFF"/>
        <w:spacing w:after="160" w:line="276" w:lineRule="auto"/>
        <w:jc w:val="both"/>
        <w:rPr>
          <w:rFonts w:ascii="Book Antiqua" w:eastAsia="Times New Roman" w:hAnsi="Book Antiqua" w:cs="Arial"/>
          <w:b/>
          <w:color w:val="000000"/>
          <w:szCs w:val="24"/>
          <w:lang w:val="en"/>
        </w:rPr>
      </w:pPr>
      <w:proofErr w:type="gramStart"/>
      <w:r w:rsidRPr="00B72E21">
        <w:rPr>
          <w:rFonts w:ascii="Book Antiqua" w:eastAsia="Times New Roman" w:hAnsi="Book Antiqua" w:cs="Arial"/>
          <w:b/>
          <w:color w:val="000000"/>
          <w:szCs w:val="24"/>
          <w:lang w:val="en"/>
        </w:rPr>
        <w:t>Oath of governors.</w:t>
      </w:r>
      <w:proofErr w:type="gramEnd"/>
      <w:r w:rsidRPr="00B72E21">
        <w:rPr>
          <w:rFonts w:ascii="Book Antiqua" w:eastAsia="Times New Roman" w:hAnsi="Book Antiqua" w:cs="Arial"/>
          <w:b/>
          <w:color w:val="000000"/>
          <w:szCs w:val="24"/>
          <w:lang w:val="en"/>
        </w:rPr>
        <w:t xml:space="preserve">  </w:t>
      </w:r>
      <w:r w:rsidRPr="00B72E21">
        <w:rPr>
          <w:rFonts w:ascii="Book Antiqua" w:eastAsia="Times New Roman" w:hAnsi="Book Antiqua" w:cs="Arial"/>
          <w:color w:val="000000"/>
          <w:szCs w:val="24"/>
          <w:lang w:val="en"/>
        </w:rPr>
        <w:t xml:space="preserve">Upon commencing service, each governor, whether </w:t>
      </w:r>
      <w:proofErr w:type="gramStart"/>
      <w:r w:rsidRPr="00B72E21">
        <w:rPr>
          <w:rFonts w:ascii="Book Antiqua" w:eastAsia="Times New Roman" w:hAnsi="Book Antiqua" w:cs="Arial"/>
          <w:color w:val="000000"/>
          <w:szCs w:val="24"/>
          <w:lang w:val="en"/>
        </w:rPr>
        <w:t>elected</w:t>
      </w:r>
      <w:proofErr w:type="gramEnd"/>
      <w:r w:rsidRPr="00B72E21">
        <w:rPr>
          <w:rFonts w:ascii="Book Antiqua" w:eastAsia="Times New Roman" w:hAnsi="Book Antiqua" w:cs="Arial"/>
          <w:color w:val="000000"/>
          <w:szCs w:val="24"/>
          <w:lang w:val="en"/>
        </w:rPr>
        <w:t xml:space="preserve"> or appointed, must take an oath to </w:t>
      </w:r>
      <w:r w:rsidRPr="00B72E21">
        <w:rPr>
          <w:rFonts w:ascii="Book Antiqua" w:hAnsi="Book Antiqua" w:cs="Arial"/>
          <w:color w:val="000000"/>
          <w:szCs w:val="24"/>
        </w:rPr>
        <w:t xml:space="preserve">faithfully and impartially discharge the duties of a </w:t>
      </w:r>
      <w:r w:rsidRPr="00B72E21">
        <w:rPr>
          <w:rFonts w:ascii="Book Antiqua" w:eastAsia="Times New Roman" w:hAnsi="Book Antiqua" w:cs="Arial"/>
          <w:color w:val="000000"/>
          <w:szCs w:val="24"/>
          <w:lang w:val="en"/>
        </w:rPr>
        <w:t>governor</w:t>
      </w:r>
      <w:r w:rsidRPr="00B72E21">
        <w:rPr>
          <w:rFonts w:ascii="Book Antiqua" w:hAnsi="Book Antiqua" w:cs="Arial"/>
          <w:color w:val="000000"/>
          <w:szCs w:val="24"/>
        </w:rPr>
        <w:t>.</w:t>
      </w:r>
    </w:p>
    <w:p w14:paraId="20287488"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4B0B3822" w14:textId="77777777" w:rsidR="00D325CB" w:rsidRPr="00B72E21" w:rsidRDefault="00D325CB" w:rsidP="00D325CB">
      <w:pPr>
        <w:pStyle w:val="ListParagraph"/>
        <w:numPr>
          <w:ilvl w:val="0"/>
          <w:numId w:val="9"/>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Removal of a governor.</w:t>
      </w:r>
      <w:proofErr w:type="gramEnd"/>
      <w:r w:rsidRPr="00B72E21">
        <w:rPr>
          <w:rFonts w:ascii="Book Antiqua" w:eastAsia="Times New Roman" w:hAnsi="Book Antiqua" w:cs="Arial"/>
          <w:color w:val="000000"/>
          <w:szCs w:val="24"/>
          <w:lang w:val="en"/>
        </w:rPr>
        <w:t xml:space="preserve">  A governor of the board </w:t>
      </w:r>
      <w:proofErr w:type="gramStart"/>
      <w:r w:rsidRPr="00B72E21">
        <w:rPr>
          <w:rFonts w:ascii="Book Antiqua" w:eastAsia="Times New Roman" w:hAnsi="Book Antiqua" w:cs="Arial"/>
          <w:color w:val="000000"/>
          <w:szCs w:val="24"/>
          <w:lang w:val="en"/>
        </w:rPr>
        <w:t>may be removed</w:t>
      </w:r>
      <w:proofErr w:type="gramEnd"/>
      <w:r w:rsidRPr="00B72E21">
        <w:rPr>
          <w:rFonts w:ascii="Book Antiqua" w:eastAsia="Times New Roman" w:hAnsi="Book Antiqua" w:cs="Arial"/>
          <w:color w:val="000000"/>
          <w:szCs w:val="24"/>
          <w:lang w:val="en"/>
        </w:rPr>
        <w:t xml:space="preserve"> for good cause by a vote of two-thirds or more of the governors cast in favor of removal.  Good cause for removal exists if a governor undermines board meetings or actions or compromises the integrity of the board.  Expression of unpopular views does not constitute good cause.  Good cause also may include, but is not limited to, conviction of a felony or a crime involving moral turpitude, imposition of a discipline sanction under Rule 60, repeatedly ignoring the duties of a governor, or disorderly activity during a board meeting.  A board governor so removed </w:t>
      </w:r>
      <w:proofErr w:type="gramStart"/>
      <w:r w:rsidRPr="00B72E21">
        <w:rPr>
          <w:rFonts w:ascii="Book Antiqua" w:eastAsia="Times New Roman" w:hAnsi="Book Antiqua" w:cs="Arial"/>
          <w:color w:val="000000"/>
          <w:szCs w:val="24"/>
          <w:lang w:val="en"/>
        </w:rPr>
        <w:t>may, within thirty days of the board’s action, file</w:t>
      </w:r>
      <w:proofErr w:type="gramEnd"/>
      <w:r w:rsidRPr="00B72E21">
        <w:rPr>
          <w:rFonts w:ascii="Book Antiqua" w:eastAsia="Times New Roman" w:hAnsi="Book Antiqua" w:cs="Arial"/>
          <w:color w:val="000000"/>
          <w:szCs w:val="24"/>
          <w:lang w:val="en"/>
        </w:rPr>
        <w:t xml:space="preserve"> a petition pursuant to Rule 23 of the Arizona Rules of Civil Appellate Procedure requesting that the Supreme Court review the board’s determination of good cause. The Court will expedite consideration of the petition.</w:t>
      </w:r>
    </w:p>
    <w:p w14:paraId="08754912"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1680ED6A" w14:textId="77777777" w:rsidR="00D325CB" w:rsidRPr="00B72E21" w:rsidRDefault="00D325CB" w:rsidP="00D325CB">
      <w:pPr>
        <w:pStyle w:val="ListParagraph"/>
        <w:numPr>
          <w:ilvl w:val="0"/>
          <w:numId w:val="9"/>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Recusal of an attorney governor.</w:t>
      </w:r>
      <w:proofErr w:type="gramEnd"/>
      <w:r w:rsidRPr="00B72E21">
        <w:rPr>
          <w:rFonts w:ascii="Book Antiqua" w:eastAsia="Times New Roman" w:hAnsi="Book Antiqua" w:cs="Arial"/>
          <w:color w:val="000000"/>
          <w:szCs w:val="24"/>
          <w:lang w:val="en"/>
        </w:rPr>
        <w:t xml:space="preserve">  </w:t>
      </w:r>
      <w:r w:rsidRPr="00B72E21">
        <w:rPr>
          <w:rFonts w:ascii="Book Antiqua" w:hAnsi="Book Antiqua"/>
          <w:color w:val="000000"/>
          <w:szCs w:val="24"/>
        </w:rPr>
        <w:t>An attorney board member who is the subject of either a probable cause order issued pursuant to Rule 55(c)(1)(E) or an agreement for discipline by consent filed pursuant to Rule 57(a) must recuse him- or herself from serving on the board pending disposition of the matter.</w:t>
      </w:r>
    </w:p>
    <w:p w14:paraId="6B20C5FC"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63584384" w14:textId="77777777" w:rsidR="00D325CB" w:rsidRPr="00B72E21" w:rsidRDefault="00D325CB" w:rsidP="00D325CB">
      <w:pPr>
        <w:pStyle w:val="ListParagraph"/>
        <w:numPr>
          <w:ilvl w:val="0"/>
          <w:numId w:val="9"/>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Board advisor.</w:t>
      </w:r>
      <w:proofErr w:type="gramEnd"/>
      <w:r w:rsidRPr="00B72E21">
        <w:rPr>
          <w:rFonts w:ascii="Book Antiqua" w:eastAsia="Times New Roman" w:hAnsi="Book Antiqua" w:cs="Arial"/>
          <w:color w:val="000000"/>
          <w:szCs w:val="24"/>
          <w:lang w:val="en"/>
        </w:rPr>
        <w:t xml:space="preserve">  The immediate past president of the board will serve a one-year term as an </w:t>
      </w:r>
      <w:r w:rsidRPr="00475984">
        <w:rPr>
          <w:rFonts w:ascii="Book Antiqua" w:eastAsia="Times New Roman" w:hAnsi="Book Antiqua" w:cs="Arial"/>
          <w:color w:val="000000"/>
          <w:szCs w:val="24"/>
          <w:lang w:val="en"/>
        </w:rPr>
        <w:t>advisor to the board.  The advisor may participate in board discussions but has no vote at board meetings, except an immediate past president may continue to vote if his or her term as an elected board member has not expired.  The board advisor, with the assistance of two or more governors chosen by the</w:t>
      </w:r>
      <w:r w:rsidRPr="00B72E21">
        <w:rPr>
          <w:rFonts w:ascii="Book Antiqua" w:eastAsia="Times New Roman" w:hAnsi="Book Antiqua" w:cs="Arial"/>
          <w:color w:val="000000"/>
          <w:szCs w:val="24"/>
          <w:lang w:val="en"/>
        </w:rPr>
        <w:t xml:space="preserve"> president, will lead a committee to recruit, recommend, and nominate candidates for the offices of president-elect</w:t>
      </w:r>
      <w:r>
        <w:rPr>
          <w:rFonts w:ascii="Book Antiqua" w:eastAsia="Times New Roman" w:hAnsi="Book Antiqua" w:cs="Arial"/>
          <w:color w:val="000000"/>
          <w:szCs w:val="24"/>
          <w:lang w:val="en"/>
        </w:rPr>
        <w:t>, vice-president,</w:t>
      </w:r>
      <w:r w:rsidRPr="00B72E21">
        <w:rPr>
          <w:rFonts w:ascii="Book Antiqua" w:eastAsia="Times New Roman" w:hAnsi="Book Antiqua" w:cs="Arial"/>
          <w:color w:val="000000"/>
          <w:szCs w:val="24"/>
          <w:lang w:val="en"/>
        </w:rPr>
        <w:t xml:space="preserve"> and secretary-treasurer.</w:t>
      </w:r>
    </w:p>
    <w:p w14:paraId="4C22F93E"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74C094A4" w14:textId="77777777" w:rsidR="00D325CB" w:rsidRPr="00B72E21" w:rsidRDefault="00D325CB" w:rsidP="00D325CB">
      <w:pPr>
        <w:pStyle w:val="ListParagraph"/>
        <w:numPr>
          <w:ilvl w:val="0"/>
          <w:numId w:val="9"/>
        </w:numPr>
        <w:shd w:val="clear" w:color="auto" w:fill="FFFFFF"/>
        <w:spacing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Ex officio members.</w:t>
      </w:r>
      <w:proofErr w:type="gramEnd"/>
      <w:r w:rsidRPr="00B72E21">
        <w:rPr>
          <w:rFonts w:ascii="Book Antiqua" w:eastAsia="Times New Roman" w:hAnsi="Book Antiqua" w:cs="Arial"/>
          <w:b/>
          <w:color w:val="000000"/>
          <w:szCs w:val="24"/>
          <w:lang w:val="en"/>
        </w:rPr>
        <w:t xml:space="preserve">  </w:t>
      </w:r>
      <w:r w:rsidRPr="00B72E21">
        <w:rPr>
          <w:rFonts w:ascii="Book Antiqua" w:eastAsia="Times New Roman" w:hAnsi="Book Antiqua" w:cs="Arial"/>
          <w:color w:val="000000"/>
          <w:szCs w:val="24"/>
          <w:lang w:val="en"/>
        </w:rPr>
        <w:t>The dean of each ABA-accredited law school in Arizona will serve as an ex officio member of the board.  An ex officio member may participate in board discussions but may not vote at board meetings.</w:t>
      </w:r>
    </w:p>
    <w:p w14:paraId="1B133E9B"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4C5590DB" w14:textId="77777777" w:rsidR="00D325CB" w:rsidRPr="00B72E21" w:rsidRDefault="00D325CB" w:rsidP="00D325CB">
      <w:pPr>
        <w:pStyle w:val="ListParagraph"/>
        <w:shd w:val="clear" w:color="auto" w:fill="FFFFFF"/>
        <w:spacing w:line="276" w:lineRule="auto"/>
        <w:ind w:left="0"/>
        <w:rPr>
          <w:rFonts w:ascii="Book Antiqua" w:eastAsia="Times New Roman" w:hAnsi="Book Antiqua" w:cs="Arial"/>
          <w:color w:val="000000"/>
          <w:szCs w:val="24"/>
          <w:lang w:val="en"/>
        </w:rPr>
      </w:pPr>
      <w:r w:rsidRPr="00B72E21">
        <w:rPr>
          <w:rFonts w:ascii="Book Antiqua" w:eastAsia="Times New Roman" w:hAnsi="Book Antiqua" w:cs="Arial"/>
          <w:color w:val="000000"/>
          <w:szCs w:val="24"/>
          <w:lang w:val="en"/>
        </w:rPr>
        <w:t>================================================================</w:t>
      </w:r>
    </w:p>
    <w:p w14:paraId="09A30584" w14:textId="77777777" w:rsidR="00D325CB" w:rsidRPr="00B72E21" w:rsidRDefault="00D325CB" w:rsidP="00D325CB">
      <w:pPr>
        <w:pStyle w:val="ListParagraph"/>
        <w:shd w:val="clear" w:color="auto" w:fill="FFFFFF"/>
        <w:spacing w:line="276" w:lineRule="auto"/>
        <w:ind w:left="0"/>
        <w:rPr>
          <w:rFonts w:ascii="Book Antiqua" w:eastAsia="Times New Roman" w:hAnsi="Book Antiqua" w:cs="Arial"/>
          <w:color w:val="000000"/>
          <w:szCs w:val="24"/>
          <w:lang w:val="en"/>
        </w:rPr>
      </w:pPr>
    </w:p>
    <w:p w14:paraId="4E175844" w14:textId="77777777" w:rsidR="00D325CB" w:rsidRPr="00B72E21" w:rsidRDefault="00D325CB" w:rsidP="00D325CB">
      <w:pPr>
        <w:pStyle w:val="ListParagraph"/>
        <w:numPr>
          <w:ilvl w:val="0"/>
          <w:numId w:val="7"/>
        </w:numPr>
        <w:shd w:val="clear" w:color="auto" w:fill="FFFFFF"/>
        <w:spacing w:before="160" w:after="160" w:line="276" w:lineRule="auto"/>
        <w:jc w:val="both"/>
        <w:rPr>
          <w:rFonts w:ascii="Book Antiqua" w:eastAsia="Times New Roman" w:hAnsi="Book Antiqua" w:cs="Arial"/>
          <w:color w:val="000000"/>
          <w:szCs w:val="24"/>
          <w:lang w:val="en"/>
        </w:rPr>
      </w:pPr>
      <w:r w:rsidRPr="00B72E21">
        <w:rPr>
          <w:rFonts w:ascii="Book Antiqua" w:eastAsia="Times New Roman" w:hAnsi="Book Antiqua" w:cs="Arial"/>
          <w:b/>
          <w:color w:val="000000"/>
          <w:szCs w:val="24"/>
          <w:lang w:val="en"/>
        </w:rPr>
        <w:t>Immediately below is Rule 32(e) as proposed by the Board of Governors.</w:t>
      </w:r>
    </w:p>
    <w:p w14:paraId="70A21532" w14:textId="77777777" w:rsidR="00D325CB" w:rsidRPr="00B72E21" w:rsidRDefault="00D325CB" w:rsidP="00D325CB">
      <w:pPr>
        <w:shd w:val="clear" w:color="auto" w:fill="FFFFFF"/>
        <w:spacing w:line="276" w:lineRule="auto"/>
        <w:rPr>
          <w:rFonts w:ascii="Book Antiqua" w:eastAsia="Times New Roman" w:hAnsi="Book Antiqua" w:cs="Arial"/>
          <w:bCs/>
          <w:color w:val="000000"/>
          <w:szCs w:val="24"/>
          <w:lang w:val="en"/>
        </w:rPr>
      </w:pPr>
      <w:proofErr w:type="gramStart"/>
      <w:r w:rsidRPr="00B72E21">
        <w:rPr>
          <w:rFonts w:ascii="Book Antiqua" w:eastAsia="Times New Roman" w:hAnsi="Book Antiqua" w:cs="Arial"/>
          <w:b/>
          <w:bCs/>
          <w:color w:val="000000"/>
          <w:szCs w:val="24"/>
          <w:lang w:val="en"/>
        </w:rPr>
        <w:t>(e) Composition of the Board of Governors.</w:t>
      </w:r>
      <w:proofErr w:type="gramEnd"/>
      <w:r w:rsidRPr="00B72E21">
        <w:rPr>
          <w:rFonts w:ascii="Book Antiqua" w:eastAsia="Times New Roman" w:hAnsi="Book Antiqua" w:cs="Arial"/>
          <w:b/>
          <w:bCs/>
          <w:color w:val="000000"/>
          <w:szCs w:val="24"/>
          <w:lang w:val="en"/>
        </w:rPr>
        <w:t xml:space="preserve">  </w:t>
      </w:r>
      <w:proofErr w:type="gramStart"/>
      <w:r w:rsidRPr="00B72E21">
        <w:rPr>
          <w:rFonts w:ascii="Book Antiqua" w:eastAsia="Times New Roman" w:hAnsi="Book Antiqua" w:cs="Arial"/>
          <w:bCs/>
          <w:color w:val="000000"/>
          <w:szCs w:val="24"/>
          <w:lang w:val="en"/>
        </w:rPr>
        <w:t>The State Bar of Arizona is governed by a board of governors</w:t>
      </w:r>
      <w:proofErr w:type="gramEnd"/>
      <w:r w:rsidRPr="00B72E21">
        <w:rPr>
          <w:rFonts w:ascii="Book Antiqua" w:eastAsia="Times New Roman" w:hAnsi="Book Antiqua" w:cs="Arial"/>
          <w:bCs/>
          <w:color w:val="000000"/>
          <w:szCs w:val="24"/>
          <w:lang w:val="en"/>
        </w:rPr>
        <w:t>.  The board is composed of nineteen elected governors and seven appointed governors, as provided by this Rule.  Only governors elected or appointed under this Rule are empowered to vote at board meetings.</w:t>
      </w:r>
    </w:p>
    <w:p w14:paraId="15141FF8" w14:textId="77777777" w:rsidR="00D325CB" w:rsidRPr="00B72E21" w:rsidRDefault="00D325CB" w:rsidP="00D325CB">
      <w:pPr>
        <w:shd w:val="clear" w:color="auto" w:fill="FFFFFF"/>
        <w:spacing w:line="276" w:lineRule="auto"/>
        <w:rPr>
          <w:rFonts w:ascii="Book Antiqua" w:eastAsia="Times New Roman" w:hAnsi="Book Antiqua" w:cs="Arial"/>
          <w:bCs/>
          <w:color w:val="000000"/>
          <w:szCs w:val="24"/>
          <w:lang w:val="en"/>
        </w:rPr>
      </w:pPr>
    </w:p>
    <w:p w14:paraId="401B29DC" w14:textId="77777777" w:rsidR="00D325CB" w:rsidRPr="00B72E21" w:rsidRDefault="00D325CB" w:rsidP="00D325CB">
      <w:pPr>
        <w:pStyle w:val="ListParagraph"/>
        <w:numPr>
          <w:ilvl w:val="0"/>
          <w:numId w:val="11"/>
        </w:numPr>
        <w:shd w:val="clear" w:color="auto" w:fill="FFFFFF"/>
        <w:spacing w:line="276" w:lineRule="auto"/>
        <w:ind w:left="720"/>
        <w:jc w:val="both"/>
        <w:rPr>
          <w:rFonts w:ascii="Book Antiqua" w:eastAsia="Times New Roman" w:hAnsi="Book Antiqua" w:cs="Arial"/>
          <w:b/>
          <w:color w:val="000000"/>
          <w:szCs w:val="24"/>
          <w:lang w:val="en"/>
        </w:rPr>
      </w:pPr>
      <w:proofErr w:type="gramStart"/>
      <w:r w:rsidRPr="00B72E21">
        <w:rPr>
          <w:rFonts w:ascii="Book Antiqua" w:eastAsia="Times New Roman" w:hAnsi="Book Antiqua" w:cs="Arial"/>
          <w:b/>
          <w:color w:val="000000"/>
          <w:szCs w:val="24"/>
          <w:lang w:val="en"/>
        </w:rPr>
        <w:t>Implementation.</w:t>
      </w:r>
      <w:proofErr w:type="gramEnd"/>
      <w:r w:rsidRPr="00B72E21">
        <w:rPr>
          <w:rFonts w:ascii="Book Antiqua" w:eastAsia="Times New Roman" w:hAnsi="Book Antiqua" w:cs="Arial"/>
          <w:b/>
          <w:color w:val="000000"/>
          <w:szCs w:val="24"/>
          <w:lang w:val="en"/>
        </w:rPr>
        <w:t xml:space="preserve">  </w:t>
      </w:r>
      <w:r w:rsidRPr="00B72E21">
        <w:rPr>
          <w:rFonts w:ascii="Book Antiqua" w:eastAsia="Times New Roman" w:hAnsi="Book Antiqua" w:cs="Arial"/>
          <w:color w:val="000000"/>
          <w:szCs w:val="24"/>
          <w:lang w:val="en"/>
        </w:rPr>
        <w:t>The State Bar shall implement this Rule in a manner that provides for the election and appointment of approximately one-third of the board each year.</w:t>
      </w:r>
    </w:p>
    <w:p w14:paraId="6D21C2AC" w14:textId="77777777" w:rsidR="00D325CB" w:rsidRPr="00B72E21" w:rsidRDefault="00D325CB" w:rsidP="00D325CB">
      <w:pPr>
        <w:shd w:val="clear" w:color="auto" w:fill="FFFFFF"/>
        <w:spacing w:line="276" w:lineRule="auto"/>
        <w:rPr>
          <w:rFonts w:ascii="Book Antiqua" w:eastAsia="Times New Roman" w:hAnsi="Book Antiqua" w:cs="Arial"/>
          <w:strike/>
          <w:color w:val="000000"/>
          <w:szCs w:val="24"/>
          <w:lang w:val="en"/>
        </w:rPr>
      </w:pPr>
    </w:p>
    <w:p w14:paraId="433633F3" w14:textId="77777777" w:rsidR="00D325CB" w:rsidRPr="00B72E21" w:rsidRDefault="00D325CB" w:rsidP="00D325CB">
      <w:pPr>
        <w:pStyle w:val="ListParagraph"/>
        <w:numPr>
          <w:ilvl w:val="0"/>
          <w:numId w:val="11"/>
        </w:numPr>
        <w:shd w:val="clear" w:color="auto" w:fill="FFFFFF"/>
        <w:spacing w:after="160" w:line="276" w:lineRule="auto"/>
        <w:ind w:left="720"/>
        <w:jc w:val="both"/>
        <w:rPr>
          <w:rFonts w:ascii="Book Antiqua" w:eastAsia="Times New Roman" w:hAnsi="Book Antiqua" w:cs="Arial"/>
          <w:b/>
          <w:color w:val="000000"/>
          <w:szCs w:val="24"/>
          <w:lang w:val="en"/>
        </w:rPr>
      </w:pPr>
      <w:proofErr w:type="gramStart"/>
      <w:r w:rsidRPr="00B72E21">
        <w:rPr>
          <w:rFonts w:ascii="Book Antiqua" w:eastAsia="Times New Roman" w:hAnsi="Book Antiqua" w:cs="Arial"/>
          <w:b/>
          <w:color w:val="000000"/>
          <w:szCs w:val="24"/>
          <w:lang w:val="en"/>
        </w:rPr>
        <w:t>Elected governors.</w:t>
      </w:r>
      <w:proofErr w:type="gramEnd"/>
      <w:r w:rsidRPr="00B72E21">
        <w:rPr>
          <w:rFonts w:ascii="Book Antiqua" w:eastAsia="Times New Roman" w:hAnsi="Book Antiqua" w:cs="Arial"/>
          <w:b/>
          <w:color w:val="000000"/>
          <w:szCs w:val="24"/>
          <w:lang w:val="en"/>
        </w:rPr>
        <w:t xml:space="preserve">  </w:t>
      </w:r>
    </w:p>
    <w:p w14:paraId="1173C7AC" w14:textId="77777777" w:rsidR="00D325CB" w:rsidRPr="00B72E21" w:rsidRDefault="00D325CB" w:rsidP="00D325CB">
      <w:pPr>
        <w:pStyle w:val="ListParagraph"/>
        <w:shd w:val="clear" w:color="auto" w:fill="FFFFFF"/>
        <w:spacing w:line="276" w:lineRule="auto"/>
        <w:rPr>
          <w:rFonts w:ascii="Book Antiqua" w:eastAsia="Times New Roman" w:hAnsi="Book Antiqua" w:cs="Arial"/>
          <w:color w:val="000000"/>
          <w:szCs w:val="24"/>
          <w:lang w:val="en"/>
        </w:rPr>
      </w:pPr>
    </w:p>
    <w:p w14:paraId="21BFD585" w14:textId="77777777" w:rsidR="00D325CB" w:rsidRPr="00B72E21" w:rsidRDefault="00D325CB" w:rsidP="00D325CB">
      <w:pPr>
        <w:pStyle w:val="ListParagraph"/>
        <w:numPr>
          <w:ilvl w:val="0"/>
          <w:numId w:val="12"/>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Districts.</w:t>
      </w:r>
      <w:proofErr w:type="gramEnd"/>
      <w:r w:rsidRPr="00B72E21">
        <w:rPr>
          <w:rFonts w:ascii="Book Antiqua" w:eastAsia="Times New Roman" w:hAnsi="Book Antiqua" w:cs="Arial"/>
          <w:color w:val="000000"/>
          <w:szCs w:val="24"/>
          <w:lang w:val="en"/>
        </w:rPr>
        <w:t xml:space="preserve">  </w:t>
      </w:r>
      <w:r>
        <w:rPr>
          <w:rFonts w:ascii="Book Antiqua" w:eastAsia="Times New Roman" w:hAnsi="Book Antiqua" w:cs="Arial"/>
          <w:color w:val="000000"/>
          <w:szCs w:val="24"/>
          <w:lang w:val="en"/>
        </w:rPr>
        <w:t xml:space="preserve"> </w:t>
      </w:r>
      <w:r w:rsidRPr="00B72E21">
        <w:rPr>
          <w:rFonts w:ascii="Book Antiqua" w:eastAsia="Times New Roman" w:hAnsi="Book Antiqua" w:cs="Arial"/>
          <w:color w:val="000000"/>
          <w:szCs w:val="24"/>
          <w:lang w:val="en"/>
        </w:rPr>
        <w:t>Governors are elected from four districts, as follows:</w:t>
      </w:r>
    </w:p>
    <w:p w14:paraId="576F2675" w14:textId="77777777" w:rsidR="00D325CB" w:rsidRPr="00B72E21" w:rsidRDefault="00D325CB" w:rsidP="00D325CB">
      <w:pPr>
        <w:pStyle w:val="ListParagraph"/>
        <w:shd w:val="clear" w:color="auto" w:fill="FFFFFF"/>
        <w:spacing w:line="276" w:lineRule="auto"/>
        <w:rPr>
          <w:rFonts w:ascii="Book Antiqua" w:eastAsia="Times New Roman" w:hAnsi="Book Antiqua" w:cs="Arial"/>
          <w:color w:val="000000"/>
          <w:szCs w:val="24"/>
          <w:lang w:val="en"/>
        </w:rPr>
      </w:pPr>
    </w:p>
    <w:p w14:paraId="5E2339DB" w14:textId="77777777" w:rsidR="00D325CB" w:rsidRPr="00B72E21" w:rsidRDefault="00D325CB" w:rsidP="00D325CB">
      <w:pPr>
        <w:pStyle w:val="ListParagraph"/>
        <w:numPr>
          <w:ilvl w:val="0"/>
          <w:numId w:val="20"/>
        </w:numPr>
        <w:shd w:val="clear" w:color="auto" w:fill="FFFFFF"/>
        <w:spacing w:after="160" w:line="276" w:lineRule="auto"/>
        <w:ind w:left="1620" w:hanging="540"/>
        <w:jc w:val="both"/>
        <w:rPr>
          <w:rFonts w:ascii="Book Antiqua" w:eastAsia="Times New Roman" w:hAnsi="Book Antiqua" w:cs="Arial"/>
          <w:color w:val="000000"/>
          <w:szCs w:val="24"/>
          <w:lang w:val="en"/>
        </w:rPr>
      </w:pPr>
      <w:r w:rsidRPr="00B72E21">
        <w:rPr>
          <w:rFonts w:ascii="Book Antiqua" w:eastAsia="Times New Roman" w:hAnsi="Book Antiqua" w:cs="Arial"/>
          <w:color w:val="000000"/>
          <w:szCs w:val="24"/>
          <w:lang w:val="en"/>
        </w:rPr>
        <w:t>Maricopa County District: ten governors</w:t>
      </w:r>
    </w:p>
    <w:p w14:paraId="086F8138" w14:textId="77777777" w:rsidR="00D325CB" w:rsidRPr="00B72E21" w:rsidRDefault="00D325CB" w:rsidP="00D325CB">
      <w:pPr>
        <w:pStyle w:val="ListParagraph"/>
        <w:numPr>
          <w:ilvl w:val="0"/>
          <w:numId w:val="20"/>
        </w:numPr>
        <w:shd w:val="clear" w:color="auto" w:fill="FFFFFF"/>
        <w:spacing w:after="160" w:line="276" w:lineRule="auto"/>
        <w:ind w:left="1620" w:hanging="540"/>
        <w:jc w:val="both"/>
        <w:rPr>
          <w:rFonts w:ascii="Book Antiqua" w:eastAsia="Times New Roman" w:hAnsi="Book Antiqua" w:cs="Arial"/>
          <w:color w:val="000000"/>
          <w:szCs w:val="24"/>
          <w:lang w:val="en"/>
        </w:rPr>
      </w:pPr>
      <w:r w:rsidRPr="00B72E21">
        <w:rPr>
          <w:rFonts w:ascii="Book Antiqua" w:eastAsia="Times New Roman" w:hAnsi="Book Antiqua" w:cs="Arial"/>
          <w:color w:val="000000"/>
          <w:szCs w:val="24"/>
          <w:lang w:val="en"/>
        </w:rPr>
        <w:t>Pima County District: four governors</w:t>
      </w:r>
    </w:p>
    <w:p w14:paraId="38BD0215" w14:textId="77777777" w:rsidR="00D325CB" w:rsidRPr="00B72E21" w:rsidRDefault="00D325CB" w:rsidP="00D325CB">
      <w:pPr>
        <w:pStyle w:val="ListParagraph"/>
        <w:numPr>
          <w:ilvl w:val="0"/>
          <w:numId w:val="20"/>
        </w:numPr>
        <w:shd w:val="clear" w:color="auto" w:fill="FFFFFF"/>
        <w:spacing w:after="160" w:line="276" w:lineRule="auto"/>
        <w:ind w:left="1620" w:hanging="540"/>
        <w:jc w:val="both"/>
        <w:rPr>
          <w:rFonts w:ascii="Book Antiqua" w:eastAsia="Times New Roman" w:hAnsi="Book Antiqua" w:cs="Arial"/>
          <w:color w:val="000000"/>
          <w:szCs w:val="24"/>
          <w:lang w:val="en"/>
        </w:rPr>
      </w:pPr>
      <w:r w:rsidRPr="00B72E21">
        <w:rPr>
          <w:rFonts w:ascii="Book Antiqua" w:eastAsia="Times New Roman" w:hAnsi="Book Antiqua" w:cs="Arial"/>
          <w:color w:val="000000"/>
          <w:szCs w:val="24"/>
          <w:lang w:val="en"/>
        </w:rPr>
        <w:t>All Division One counties except Maricopa: three governors</w:t>
      </w:r>
    </w:p>
    <w:p w14:paraId="4605B712" w14:textId="77777777" w:rsidR="00D325CB" w:rsidRPr="00B72E21" w:rsidRDefault="00D325CB" w:rsidP="00D325CB">
      <w:pPr>
        <w:pStyle w:val="ListParagraph"/>
        <w:numPr>
          <w:ilvl w:val="0"/>
          <w:numId w:val="20"/>
        </w:numPr>
        <w:shd w:val="clear" w:color="auto" w:fill="FFFFFF"/>
        <w:spacing w:after="160" w:line="276" w:lineRule="auto"/>
        <w:ind w:left="1620" w:hanging="540"/>
        <w:jc w:val="both"/>
        <w:rPr>
          <w:rFonts w:ascii="Book Antiqua" w:eastAsia="Times New Roman" w:hAnsi="Book Antiqua" w:cs="Arial"/>
          <w:color w:val="000000"/>
          <w:szCs w:val="24"/>
          <w:lang w:val="en"/>
        </w:rPr>
      </w:pPr>
      <w:r w:rsidRPr="00B72E21">
        <w:rPr>
          <w:rFonts w:ascii="Book Antiqua" w:eastAsia="Times New Roman" w:hAnsi="Book Antiqua" w:cs="Arial"/>
          <w:color w:val="000000"/>
          <w:szCs w:val="24"/>
          <w:lang w:val="en"/>
        </w:rPr>
        <w:t>All Division Two counties except Pima: one governor</w:t>
      </w:r>
    </w:p>
    <w:p w14:paraId="644D0667" w14:textId="77777777" w:rsidR="00D325CB" w:rsidRPr="00B72E21" w:rsidRDefault="00D325CB" w:rsidP="00D325CB">
      <w:pPr>
        <w:pStyle w:val="ListParagraph"/>
        <w:shd w:val="clear" w:color="auto" w:fill="FFFFFF"/>
        <w:spacing w:line="276" w:lineRule="auto"/>
        <w:ind w:left="0"/>
        <w:rPr>
          <w:rFonts w:ascii="Book Antiqua" w:hAnsi="Book Antiqua" w:cs="Arial"/>
          <w:b/>
          <w:color w:val="000000"/>
          <w:szCs w:val="24"/>
        </w:rPr>
      </w:pPr>
    </w:p>
    <w:p w14:paraId="79FB8797" w14:textId="77777777" w:rsidR="00D325CB" w:rsidRPr="00B72E21" w:rsidRDefault="00D325CB" w:rsidP="00D325CB">
      <w:pPr>
        <w:pStyle w:val="ListParagraph"/>
        <w:numPr>
          <w:ilvl w:val="0"/>
          <w:numId w:val="13"/>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Qualifications.</w:t>
      </w:r>
      <w:proofErr w:type="gramEnd"/>
      <w:r w:rsidRPr="00B72E21">
        <w:rPr>
          <w:rFonts w:ascii="Book Antiqua" w:eastAsia="Times New Roman" w:hAnsi="Book Antiqua" w:cs="Arial"/>
          <w:color w:val="000000"/>
          <w:szCs w:val="24"/>
          <w:lang w:val="en"/>
        </w:rPr>
        <w:t xml:space="preserve">  </w:t>
      </w:r>
      <w:r w:rsidRPr="00B72E21">
        <w:rPr>
          <w:rFonts w:ascii="Book Antiqua" w:hAnsi="Book Antiqua"/>
          <w:color w:val="000000"/>
          <w:szCs w:val="24"/>
        </w:rPr>
        <w:t>[No change from Option Z]</w:t>
      </w:r>
    </w:p>
    <w:p w14:paraId="418D9475"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6F8515DB" w14:textId="77777777" w:rsidR="00D325CB" w:rsidRPr="00B72E21" w:rsidRDefault="00D325CB" w:rsidP="00D325CB">
      <w:pPr>
        <w:pStyle w:val="ListParagraph"/>
        <w:numPr>
          <w:ilvl w:val="0"/>
          <w:numId w:val="13"/>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Nominations.</w:t>
      </w:r>
      <w:proofErr w:type="gramEnd"/>
      <w:r w:rsidRPr="00B72E21">
        <w:rPr>
          <w:rFonts w:ascii="Book Antiqua" w:eastAsia="Times New Roman" w:hAnsi="Book Antiqua" w:cs="Arial"/>
          <w:b/>
          <w:color w:val="000000"/>
          <w:szCs w:val="24"/>
          <w:lang w:val="en"/>
        </w:rPr>
        <w:t xml:space="preserve"> </w:t>
      </w:r>
      <w:r w:rsidRPr="00B72E21">
        <w:rPr>
          <w:rFonts w:ascii="Book Antiqua" w:eastAsia="Times New Roman" w:hAnsi="Book Antiqua" w:cs="Arial"/>
          <w:color w:val="000000"/>
          <w:szCs w:val="24"/>
          <w:lang w:val="en"/>
        </w:rPr>
        <w:t xml:space="preserve"> </w:t>
      </w:r>
      <w:r w:rsidRPr="00B72E21">
        <w:rPr>
          <w:rFonts w:ascii="Book Antiqua" w:hAnsi="Book Antiqua"/>
          <w:color w:val="000000"/>
          <w:szCs w:val="24"/>
        </w:rPr>
        <w:t>[No change from Option Z]</w:t>
      </w:r>
    </w:p>
    <w:p w14:paraId="5FA46C17"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41D3A02C" w14:textId="77777777" w:rsidR="00D325CB" w:rsidRPr="00B72E21" w:rsidRDefault="00D325CB" w:rsidP="00D325CB">
      <w:pPr>
        <w:pStyle w:val="ListParagraph"/>
        <w:numPr>
          <w:ilvl w:val="0"/>
          <w:numId w:val="13"/>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Elections.</w:t>
      </w:r>
      <w:proofErr w:type="gramEnd"/>
      <w:r w:rsidRPr="00B72E21">
        <w:rPr>
          <w:rFonts w:ascii="Book Antiqua" w:eastAsia="Times New Roman" w:hAnsi="Book Antiqua" w:cs="Arial"/>
          <w:color w:val="000000"/>
          <w:szCs w:val="24"/>
          <w:lang w:val="en"/>
        </w:rPr>
        <w:t xml:space="preserve">  </w:t>
      </w:r>
      <w:r w:rsidRPr="00B72E21">
        <w:rPr>
          <w:rFonts w:ascii="Book Antiqua" w:hAnsi="Book Antiqua"/>
          <w:color w:val="000000"/>
          <w:szCs w:val="24"/>
        </w:rPr>
        <w:t>[No change from Option Z]</w:t>
      </w:r>
    </w:p>
    <w:p w14:paraId="6EB48E73"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1FC9C325" w14:textId="77777777" w:rsidR="00D325CB" w:rsidRPr="00B72E21" w:rsidRDefault="00D325CB" w:rsidP="00D325CB">
      <w:pPr>
        <w:pStyle w:val="ListParagraph"/>
        <w:numPr>
          <w:ilvl w:val="0"/>
          <w:numId w:val="13"/>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Terms of service.</w:t>
      </w:r>
      <w:proofErr w:type="gramEnd"/>
      <w:r w:rsidRPr="00B72E21">
        <w:rPr>
          <w:rFonts w:ascii="Book Antiqua" w:eastAsia="Times New Roman" w:hAnsi="Book Antiqua" w:cs="Arial"/>
          <w:color w:val="000000"/>
          <w:szCs w:val="24"/>
          <w:lang w:val="en"/>
        </w:rPr>
        <w:t xml:space="preserve">  </w:t>
      </w:r>
      <w:r w:rsidRPr="00B72E21">
        <w:rPr>
          <w:rFonts w:ascii="Book Antiqua" w:hAnsi="Book Antiqua"/>
          <w:color w:val="000000"/>
          <w:szCs w:val="24"/>
        </w:rPr>
        <w:t>[No change from Option Z]</w:t>
      </w:r>
    </w:p>
    <w:p w14:paraId="1A50358A"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1222B378" w14:textId="77777777" w:rsidR="00D325CB" w:rsidRPr="00B72E21" w:rsidRDefault="00D325CB" w:rsidP="00D325CB">
      <w:pPr>
        <w:pStyle w:val="ListParagraph"/>
        <w:numPr>
          <w:ilvl w:val="0"/>
          <w:numId w:val="13"/>
        </w:numPr>
        <w:shd w:val="clear" w:color="auto" w:fill="FFFFFF"/>
        <w:spacing w:after="160" w:line="276" w:lineRule="auto"/>
        <w:ind w:left="1080"/>
        <w:jc w:val="both"/>
        <w:rPr>
          <w:rFonts w:ascii="Book Antiqua" w:eastAsia="Times New Roman" w:hAnsi="Book Antiqua" w:cs="Arial"/>
          <w:b/>
          <w:color w:val="000000"/>
          <w:szCs w:val="24"/>
          <w:lang w:val="en"/>
        </w:rPr>
      </w:pPr>
      <w:r w:rsidRPr="00B72E21">
        <w:rPr>
          <w:rFonts w:ascii="Book Antiqua" w:eastAsia="Times New Roman" w:hAnsi="Book Antiqua" w:cs="Arial"/>
          <w:b/>
          <w:color w:val="000000"/>
          <w:szCs w:val="24"/>
          <w:lang w:val="en"/>
        </w:rPr>
        <w:t xml:space="preserve">Term limits.  </w:t>
      </w:r>
      <w:r w:rsidRPr="00B72E21">
        <w:rPr>
          <w:rFonts w:ascii="Book Antiqua" w:hAnsi="Book Antiqua"/>
          <w:color w:val="000000"/>
          <w:szCs w:val="24"/>
        </w:rPr>
        <w:t>[No change from Option Z]</w:t>
      </w:r>
    </w:p>
    <w:p w14:paraId="584BCF3F" w14:textId="77777777" w:rsidR="00D325CB" w:rsidRPr="00B72E21" w:rsidRDefault="00D325CB" w:rsidP="00D325CB">
      <w:pPr>
        <w:pStyle w:val="ListParagraph"/>
        <w:shd w:val="clear" w:color="auto" w:fill="FFFFFF"/>
        <w:spacing w:line="276" w:lineRule="auto"/>
        <w:rPr>
          <w:rFonts w:ascii="Book Antiqua" w:eastAsia="Times New Roman" w:hAnsi="Book Antiqua" w:cs="Arial"/>
          <w:b/>
          <w:color w:val="000000"/>
          <w:szCs w:val="24"/>
          <w:lang w:val="en"/>
        </w:rPr>
      </w:pPr>
    </w:p>
    <w:p w14:paraId="6F5A76C1" w14:textId="77777777" w:rsidR="00D325CB" w:rsidRPr="00B72E21" w:rsidRDefault="00D325CB" w:rsidP="00D325CB">
      <w:pPr>
        <w:pStyle w:val="ListParagraph"/>
        <w:numPr>
          <w:ilvl w:val="0"/>
          <w:numId w:val="14"/>
        </w:numPr>
        <w:shd w:val="clear" w:color="auto" w:fill="FFFFFF"/>
        <w:spacing w:after="160" w:line="276" w:lineRule="auto"/>
        <w:jc w:val="both"/>
        <w:rPr>
          <w:rFonts w:ascii="Book Antiqua" w:eastAsia="Times New Roman" w:hAnsi="Book Antiqua" w:cs="Arial"/>
          <w:b/>
          <w:color w:val="000000"/>
          <w:szCs w:val="24"/>
          <w:lang w:val="en"/>
        </w:rPr>
      </w:pPr>
      <w:proofErr w:type="gramStart"/>
      <w:r w:rsidRPr="00B72E21">
        <w:rPr>
          <w:rFonts w:ascii="Book Antiqua" w:eastAsia="Times New Roman" w:hAnsi="Book Antiqua" w:cs="Arial"/>
          <w:b/>
          <w:color w:val="000000"/>
          <w:szCs w:val="24"/>
          <w:lang w:val="en"/>
        </w:rPr>
        <w:t xml:space="preserve">Young Lawyers </w:t>
      </w:r>
      <w:r w:rsidRPr="00C07A53">
        <w:rPr>
          <w:rFonts w:ascii="Book Antiqua" w:eastAsia="Times New Roman" w:hAnsi="Book Antiqua" w:cs="Arial"/>
          <w:b/>
          <w:color w:val="000000"/>
          <w:szCs w:val="24"/>
          <w:u w:val="single"/>
          <w:lang w:val="en"/>
        </w:rPr>
        <w:t>Division</w:t>
      </w:r>
      <w:r>
        <w:rPr>
          <w:rFonts w:ascii="Book Antiqua" w:eastAsia="Times New Roman" w:hAnsi="Book Antiqua" w:cs="Arial"/>
          <w:b/>
          <w:color w:val="000000"/>
          <w:szCs w:val="24"/>
          <w:lang w:val="en"/>
        </w:rPr>
        <w:t xml:space="preserve"> </w:t>
      </w:r>
      <w:r w:rsidRPr="00B72E21">
        <w:rPr>
          <w:rFonts w:ascii="Book Antiqua" w:eastAsia="Times New Roman" w:hAnsi="Book Antiqua" w:cs="Arial"/>
          <w:b/>
          <w:color w:val="000000"/>
          <w:szCs w:val="24"/>
          <w:lang w:val="en"/>
        </w:rPr>
        <w:t>President.</w:t>
      </w:r>
      <w:proofErr w:type="gramEnd"/>
      <w:r w:rsidRPr="00B72E21">
        <w:rPr>
          <w:rFonts w:ascii="Book Antiqua" w:eastAsia="Times New Roman" w:hAnsi="Book Antiqua" w:cs="Arial"/>
          <w:b/>
          <w:color w:val="000000"/>
          <w:szCs w:val="24"/>
          <w:lang w:val="en"/>
        </w:rPr>
        <w:t xml:space="preserve">  </w:t>
      </w:r>
      <w:r w:rsidRPr="00B72E21">
        <w:rPr>
          <w:rFonts w:ascii="Book Antiqua" w:eastAsia="Times New Roman" w:hAnsi="Book Antiqua" w:cs="Arial"/>
          <w:color w:val="000000"/>
          <w:szCs w:val="24"/>
          <w:lang w:val="en"/>
        </w:rPr>
        <w:t>The elected</w:t>
      </w:r>
      <w:r>
        <w:rPr>
          <w:rFonts w:ascii="Book Antiqua" w:eastAsia="Times New Roman" w:hAnsi="Book Antiqua" w:cs="Arial"/>
          <w:color w:val="000000"/>
          <w:szCs w:val="24"/>
          <w:lang w:val="en"/>
        </w:rPr>
        <w:t xml:space="preserve"> president of the Young Lawyers </w:t>
      </w:r>
      <w:r w:rsidRPr="00A97BA2">
        <w:rPr>
          <w:rFonts w:ascii="Book Antiqua" w:eastAsia="Times New Roman" w:hAnsi="Book Antiqua" w:cs="Arial"/>
          <w:color w:val="000000"/>
          <w:szCs w:val="24"/>
          <w:lang w:val="en"/>
        </w:rPr>
        <w:t>Division will serve as a voting member of the board of governors in addition to those governors elected under Rule 32(e)(2).  The election of the Young Lawyers Division president will be conducted as provided by Rule 32(e)(2)(C), except that only members of the Young Lawyers Division are entitled to vote in that election.</w:t>
      </w:r>
      <w:r w:rsidRPr="00B72E21">
        <w:rPr>
          <w:rFonts w:ascii="Book Antiqua" w:eastAsia="Times New Roman" w:hAnsi="Book Antiqua" w:cs="Arial"/>
          <w:color w:val="000000"/>
          <w:szCs w:val="24"/>
          <w:lang w:val="en"/>
        </w:rPr>
        <w:t xml:space="preserve">  The Young Lawyers </w:t>
      </w:r>
      <w:r w:rsidRPr="00A97BA2">
        <w:rPr>
          <w:rFonts w:ascii="Book Antiqua" w:eastAsia="Times New Roman" w:hAnsi="Book Antiqua" w:cs="Arial"/>
          <w:color w:val="000000"/>
          <w:szCs w:val="24"/>
          <w:lang w:val="en"/>
        </w:rPr>
        <w:t>Division president</w:t>
      </w:r>
      <w:r w:rsidRPr="00B72E21">
        <w:rPr>
          <w:rFonts w:ascii="Book Antiqua" w:eastAsia="Times New Roman" w:hAnsi="Book Antiqua" w:cs="Arial"/>
          <w:color w:val="000000"/>
          <w:szCs w:val="24"/>
          <w:lang w:val="en"/>
        </w:rPr>
        <w:t xml:space="preserve"> will serve a one-year term on the board.</w:t>
      </w:r>
    </w:p>
    <w:p w14:paraId="7C8AC644" w14:textId="77777777" w:rsidR="00D325CB" w:rsidRPr="00B72E21" w:rsidRDefault="00D325CB" w:rsidP="00D325CB">
      <w:pPr>
        <w:shd w:val="clear" w:color="auto" w:fill="FFFFFF"/>
        <w:spacing w:line="276" w:lineRule="auto"/>
        <w:rPr>
          <w:rFonts w:ascii="Book Antiqua" w:eastAsia="Times New Roman" w:hAnsi="Book Antiqua" w:cs="Arial"/>
          <w:b/>
          <w:color w:val="000000"/>
          <w:szCs w:val="24"/>
          <w:lang w:val="en"/>
        </w:rPr>
      </w:pPr>
    </w:p>
    <w:p w14:paraId="72E51E27" w14:textId="77777777" w:rsidR="00D325CB" w:rsidRPr="00B72E21" w:rsidRDefault="00D325CB" w:rsidP="00D325CB">
      <w:pPr>
        <w:pStyle w:val="ListParagraph"/>
        <w:numPr>
          <w:ilvl w:val="0"/>
          <w:numId w:val="14"/>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Appointed governors.</w:t>
      </w:r>
      <w:proofErr w:type="gramEnd"/>
      <w:r w:rsidRPr="00B72E21">
        <w:rPr>
          <w:rFonts w:ascii="Book Antiqua" w:eastAsia="Times New Roman" w:hAnsi="Book Antiqua" w:cs="Arial"/>
          <w:color w:val="000000"/>
          <w:szCs w:val="24"/>
          <w:lang w:val="en"/>
        </w:rPr>
        <w:t xml:space="preserve">  The Supreme Court will appoint at-large governors, and the board will appoint public governors, collectively referred to as “appointed governors,” to serve on the board.</w:t>
      </w:r>
    </w:p>
    <w:p w14:paraId="5AC2BD52" w14:textId="77777777" w:rsidR="00D325CB" w:rsidRPr="00B72E21" w:rsidRDefault="00D325CB" w:rsidP="00D325CB">
      <w:pPr>
        <w:pStyle w:val="ListParagraph"/>
        <w:shd w:val="clear" w:color="auto" w:fill="FFFFFF"/>
        <w:spacing w:line="276" w:lineRule="auto"/>
        <w:rPr>
          <w:rFonts w:ascii="Book Antiqua" w:eastAsia="Times New Roman" w:hAnsi="Book Antiqua" w:cs="Arial"/>
          <w:b/>
          <w:color w:val="000000"/>
          <w:szCs w:val="24"/>
          <w:lang w:val="en"/>
        </w:rPr>
      </w:pPr>
    </w:p>
    <w:p w14:paraId="7BE5D611" w14:textId="77777777" w:rsidR="00D325CB" w:rsidRPr="00B72E21" w:rsidRDefault="00D325CB" w:rsidP="00D325CB">
      <w:pPr>
        <w:pStyle w:val="ListParagraph"/>
        <w:numPr>
          <w:ilvl w:val="0"/>
          <w:numId w:val="19"/>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Public governors.</w:t>
      </w:r>
      <w:proofErr w:type="gramEnd"/>
      <w:r w:rsidRPr="00B72E21">
        <w:rPr>
          <w:rFonts w:ascii="Book Antiqua" w:eastAsia="Times New Roman" w:hAnsi="Book Antiqua" w:cs="Arial"/>
          <w:color w:val="000000"/>
          <w:szCs w:val="24"/>
          <w:lang w:val="en"/>
        </w:rPr>
        <w:t xml:space="preserve">  Four governors of the board </w:t>
      </w:r>
      <w:proofErr w:type="gramStart"/>
      <w:r w:rsidRPr="00B72E21">
        <w:rPr>
          <w:rFonts w:ascii="Book Antiqua" w:eastAsia="Times New Roman" w:hAnsi="Book Antiqua" w:cs="Arial"/>
          <w:color w:val="000000"/>
          <w:szCs w:val="24"/>
          <w:lang w:val="en"/>
        </w:rPr>
        <w:t>are designated</w:t>
      </w:r>
      <w:proofErr w:type="gramEnd"/>
      <w:r w:rsidRPr="00B72E21">
        <w:rPr>
          <w:rFonts w:ascii="Book Antiqua" w:eastAsia="Times New Roman" w:hAnsi="Book Antiqua" w:cs="Arial"/>
          <w:color w:val="000000"/>
          <w:szCs w:val="24"/>
          <w:lang w:val="en"/>
        </w:rPr>
        <w:t xml:space="preserve"> as “public” governors.  The public governors must not be members of the State Bar, and must not have, other than as consumers, a financial interest in the practice of law.  Public governors </w:t>
      </w:r>
      <w:proofErr w:type="gramStart"/>
      <w:r w:rsidRPr="00B72E21">
        <w:rPr>
          <w:rFonts w:ascii="Book Antiqua" w:eastAsia="Times New Roman" w:hAnsi="Book Antiqua" w:cs="Arial"/>
          <w:color w:val="000000"/>
          <w:szCs w:val="24"/>
          <w:lang w:val="en"/>
        </w:rPr>
        <w:t>are appointed</w:t>
      </w:r>
      <w:proofErr w:type="gramEnd"/>
      <w:r w:rsidRPr="00B72E21">
        <w:rPr>
          <w:rFonts w:ascii="Book Antiqua" w:eastAsia="Times New Roman" w:hAnsi="Book Antiqua" w:cs="Arial"/>
          <w:color w:val="000000"/>
          <w:szCs w:val="24"/>
          <w:lang w:val="en"/>
        </w:rPr>
        <w:t xml:space="preserve"> by the board for terms of three years and begin board service at a time designated by the board.  No more than two public governors may be from the same district.  No individual may serve more than two terms as a public governor.  The board may fill a vacancy in an uncompleted term of a public governor, but appointment of a public member to a term of less than three years will not be included in a calculation of the member’s term limit.</w:t>
      </w:r>
    </w:p>
    <w:p w14:paraId="3B523DDE" w14:textId="77777777" w:rsidR="00D325CB" w:rsidRPr="00B72E21" w:rsidRDefault="00D325CB" w:rsidP="00D325CB">
      <w:pPr>
        <w:pStyle w:val="ListParagraph"/>
        <w:shd w:val="clear" w:color="auto" w:fill="FFFFFF"/>
        <w:spacing w:line="276" w:lineRule="auto"/>
        <w:ind w:left="1080"/>
        <w:rPr>
          <w:rFonts w:ascii="Book Antiqua" w:eastAsia="Times New Roman" w:hAnsi="Book Antiqua" w:cs="Arial"/>
          <w:color w:val="000000"/>
          <w:szCs w:val="24"/>
          <w:lang w:val="en"/>
        </w:rPr>
      </w:pPr>
    </w:p>
    <w:p w14:paraId="5D1C3282" w14:textId="77777777" w:rsidR="00D325CB" w:rsidRPr="00B72E21" w:rsidRDefault="00D325CB" w:rsidP="00D325CB">
      <w:pPr>
        <w:pStyle w:val="ListParagraph"/>
        <w:numPr>
          <w:ilvl w:val="0"/>
          <w:numId w:val="19"/>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At-large governors.</w:t>
      </w:r>
      <w:proofErr w:type="gramEnd"/>
      <w:r w:rsidRPr="00B72E21">
        <w:rPr>
          <w:rFonts w:ascii="Book Antiqua" w:eastAsia="Times New Roman" w:hAnsi="Book Antiqua" w:cs="Arial"/>
          <w:color w:val="000000"/>
          <w:szCs w:val="24"/>
          <w:lang w:val="en"/>
        </w:rPr>
        <w:t xml:space="preserve">  Three governors on the board </w:t>
      </w:r>
      <w:proofErr w:type="gramStart"/>
      <w:r w:rsidRPr="00B72E21">
        <w:rPr>
          <w:rFonts w:ascii="Book Antiqua" w:eastAsia="Times New Roman" w:hAnsi="Book Antiqua" w:cs="Arial"/>
          <w:color w:val="000000"/>
          <w:szCs w:val="24"/>
          <w:lang w:val="en"/>
        </w:rPr>
        <w:t>are designated</w:t>
      </w:r>
      <w:proofErr w:type="gramEnd"/>
      <w:r w:rsidRPr="00B72E21">
        <w:rPr>
          <w:rFonts w:ascii="Book Antiqua" w:eastAsia="Times New Roman" w:hAnsi="Book Antiqua" w:cs="Arial"/>
          <w:color w:val="000000"/>
          <w:szCs w:val="24"/>
          <w:lang w:val="en"/>
        </w:rPr>
        <w:t xml:space="preserve"> as “at-large” governors.  At-large governors, who may be former elected or public governors, </w:t>
      </w:r>
      <w:proofErr w:type="gramStart"/>
      <w:r w:rsidRPr="00B72E21">
        <w:rPr>
          <w:rFonts w:ascii="Book Antiqua" w:eastAsia="Times New Roman" w:hAnsi="Book Antiqua" w:cs="Arial"/>
          <w:color w:val="000000"/>
          <w:szCs w:val="24"/>
          <w:lang w:val="en"/>
        </w:rPr>
        <w:t>are appointed</w:t>
      </w:r>
      <w:proofErr w:type="gramEnd"/>
      <w:r w:rsidRPr="00B72E21">
        <w:rPr>
          <w:rFonts w:ascii="Book Antiqua" w:eastAsia="Times New Roman" w:hAnsi="Book Antiqua" w:cs="Arial"/>
          <w:color w:val="000000"/>
          <w:szCs w:val="24"/>
          <w:lang w:val="en"/>
        </w:rPr>
        <w:t xml:space="preserve"> by the Supreme Court for terms of three years and begin board service at a time designated by the Court.  The Supreme Court may appoint at-large governors to successive terms.  The Court may fill a vacancy in an uncompleted term of an at-large governor.</w:t>
      </w:r>
    </w:p>
    <w:p w14:paraId="1DCA7C4C" w14:textId="77777777" w:rsidR="00D325CB" w:rsidRPr="00B72E21" w:rsidRDefault="00D325CB" w:rsidP="00D325CB">
      <w:pPr>
        <w:pStyle w:val="ListParagraph"/>
        <w:shd w:val="clear" w:color="auto" w:fill="FFFFFF"/>
        <w:spacing w:line="276" w:lineRule="auto"/>
        <w:ind w:left="1080"/>
        <w:rPr>
          <w:rFonts w:ascii="Book Antiqua" w:eastAsia="Times New Roman" w:hAnsi="Book Antiqua" w:cs="Arial"/>
          <w:color w:val="000000"/>
          <w:szCs w:val="24"/>
          <w:lang w:val="en"/>
        </w:rPr>
      </w:pPr>
    </w:p>
    <w:p w14:paraId="7C0F25A1" w14:textId="77777777" w:rsidR="00D325CB" w:rsidRPr="00B72E21" w:rsidRDefault="00D325CB" w:rsidP="00D325CB">
      <w:pPr>
        <w:pStyle w:val="ListParagraph"/>
        <w:numPr>
          <w:ilvl w:val="0"/>
          <w:numId w:val="15"/>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Oath of governors.</w:t>
      </w:r>
      <w:proofErr w:type="gramEnd"/>
      <w:r w:rsidRPr="00B72E21">
        <w:rPr>
          <w:rFonts w:ascii="Book Antiqua" w:eastAsia="Times New Roman" w:hAnsi="Book Antiqua" w:cs="Arial"/>
          <w:b/>
          <w:color w:val="000000"/>
          <w:szCs w:val="24"/>
          <w:lang w:val="en"/>
        </w:rPr>
        <w:t xml:space="preserve">  </w:t>
      </w:r>
      <w:r w:rsidRPr="00B72E21">
        <w:rPr>
          <w:rFonts w:ascii="Book Antiqua" w:hAnsi="Book Antiqua"/>
          <w:color w:val="000000"/>
          <w:szCs w:val="24"/>
        </w:rPr>
        <w:t>[No change from Option Z]</w:t>
      </w:r>
    </w:p>
    <w:p w14:paraId="6C239044" w14:textId="77777777" w:rsidR="00D325CB" w:rsidRPr="00B72E21" w:rsidRDefault="00D325CB" w:rsidP="00D325CB">
      <w:pPr>
        <w:pStyle w:val="ListParagraph"/>
        <w:shd w:val="clear" w:color="auto" w:fill="FFFFFF"/>
        <w:spacing w:line="276" w:lineRule="auto"/>
        <w:rPr>
          <w:rFonts w:ascii="Book Antiqua" w:eastAsia="Times New Roman" w:hAnsi="Book Antiqua" w:cs="Arial"/>
          <w:color w:val="000000"/>
          <w:szCs w:val="24"/>
          <w:lang w:val="en"/>
        </w:rPr>
      </w:pPr>
    </w:p>
    <w:p w14:paraId="2B62676E" w14:textId="77777777" w:rsidR="00D325CB" w:rsidRPr="00B72E21" w:rsidRDefault="00D325CB" w:rsidP="00D325CB">
      <w:pPr>
        <w:pStyle w:val="ListParagraph"/>
        <w:numPr>
          <w:ilvl w:val="0"/>
          <w:numId w:val="15"/>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Removal of a governor.</w:t>
      </w:r>
      <w:proofErr w:type="gramEnd"/>
      <w:r w:rsidRPr="00B72E21">
        <w:rPr>
          <w:rFonts w:ascii="Book Antiqua" w:eastAsia="Times New Roman" w:hAnsi="Book Antiqua" w:cs="Arial"/>
          <w:color w:val="000000"/>
          <w:szCs w:val="24"/>
          <w:lang w:val="en"/>
        </w:rPr>
        <w:t xml:space="preserve">  </w:t>
      </w:r>
      <w:r w:rsidRPr="00B72E21">
        <w:rPr>
          <w:rFonts w:ascii="Book Antiqua" w:hAnsi="Book Antiqua"/>
          <w:color w:val="000000"/>
          <w:szCs w:val="24"/>
        </w:rPr>
        <w:t>[No change from Option Z]</w:t>
      </w:r>
    </w:p>
    <w:p w14:paraId="7926C1FF"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5EED4813" w14:textId="77777777" w:rsidR="00D325CB" w:rsidRPr="00B72E21" w:rsidRDefault="00D325CB" w:rsidP="00D325CB">
      <w:pPr>
        <w:pStyle w:val="ListParagraph"/>
        <w:numPr>
          <w:ilvl w:val="0"/>
          <w:numId w:val="15"/>
        </w:numPr>
        <w:shd w:val="clear" w:color="auto" w:fill="FFFFFF"/>
        <w:spacing w:after="160" w:line="276" w:lineRule="auto"/>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Recusal of an attorney governor.</w:t>
      </w:r>
      <w:proofErr w:type="gramEnd"/>
      <w:r w:rsidRPr="00B72E21">
        <w:rPr>
          <w:rFonts w:ascii="Book Antiqua" w:eastAsia="Times New Roman" w:hAnsi="Book Antiqua" w:cs="Arial"/>
          <w:color w:val="000000"/>
          <w:szCs w:val="24"/>
          <w:lang w:val="en"/>
        </w:rPr>
        <w:t xml:space="preserve">  </w:t>
      </w:r>
      <w:r w:rsidRPr="00B72E21">
        <w:rPr>
          <w:rFonts w:ascii="Book Antiqua" w:hAnsi="Book Antiqua"/>
          <w:color w:val="000000"/>
          <w:szCs w:val="24"/>
        </w:rPr>
        <w:t>[No change from Option Z]</w:t>
      </w:r>
    </w:p>
    <w:p w14:paraId="4FF2E53B"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3450EA97" w14:textId="77777777" w:rsidR="00D325CB" w:rsidRPr="00B72E21" w:rsidRDefault="00D325CB" w:rsidP="00D325CB">
      <w:pPr>
        <w:pStyle w:val="ListParagraph"/>
        <w:shd w:val="clear" w:color="auto" w:fill="FFFFFF"/>
        <w:spacing w:line="276" w:lineRule="auto"/>
        <w:ind w:left="0"/>
        <w:rPr>
          <w:rFonts w:ascii="Book Antiqua" w:eastAsia="Times New Roman" w:hAnsi="Book Antiqua" w:cs="Arial"/>
          <w:color w:val="000000"/>
          <w:szCs w:val="24"/>
          <w:lang w:val="en"/>
        </w:rPr>
      </w:pPr>
      <w:r w:rsidRPr="00B72E21">
        <w:rPr>
          <w:rFonts w:ascii="Book Antiqua" w:eastAsia="Times New Roman" w:hAnsi="Book Antiqua" w:cs="Arial"/>
          <w:color w:val="000000"/>
          <w:szCs w:val="24"/>
          <w:lang w:val="en"/>
        </w:rPr>
        <w:t>================================================================</w:t>
      </w:r>
    </w:p>
    <w:p w14:paraId="1F447AC0" w14:textId="77777777" w:rsidR="00D325CB" w:rsidRPr="009A35F1" w:rsidRDefault="00D325CB" w:rsidP="00D325CB">
      <w:pPr>
        <w:spacing w:line="276" w:lineRule="auto"/>
        <w:rPr>
          <w:rFonts w:ascii="Book Antiqua" w:eastAsia="Times New Roman" w:hAnsi="Book Antiqua" w:cs="Arial"/>
          <w:strike/>
          <w:color w:val="252525"/>
          <w:szCs w:val="24"/>
        </w:rPr>
      </w:pPr>
    </w:p>
    <w:p w14:paraId="2125CDB3" w14:textId="77777777" w:rsidR="00D325CB" w:rsidRPr="00B72E21" w:rsidRDefault="00D325CB" w:rsidP="00D325CB">
      <w:pPr>
        <w:shd w:val="clear" w:color="auto" w:fill="FFFFFF"/>
        <w:spacing w:line="276" w:lineRule="auto"/>
        <w:rPr>
          <w:rFonts w:ascii="Book Antiqua" w:eastAsia="Times New Roman" w:hAnsi="Book Antiqua" w:cs="Arial"/>
          <w:b/>
          <w:bCs/>
          <w:color w:val="000000"/>
          <w:szCs w:val="24"/>
          <w:lang w:val="en"/>
        </w:rPr>
      </w:pPr>
      <w:r w:rsidRPr="00B72E21">
        <w:rPr>
          <w:rFonts w:ascii="Book Antiqua" w:eastAsia="Times New Roman" w:hAnsi="Book Antiqua" w:cs="Arial"/>
          <w:b/>
          <w:bCs/>
          <w:color w:val="000000"/>
          <w:szCs w:val="24"/>
          <w:lang w:val="en"/>
        </w:rPr>
        <w:t>(f) Officers of the State Bar.</w:t>
      </w:r>
    </w:p>
    <w:p w14:paraId="42511D79" w14:textId="77777777" w:rsidR="00D325CB" w:rsidRPr="00B72E21" w:rsidRDefault="00D325CB" w:rsidP="00D325CB">
      <w:pPr>
        <w:shd w:val="clear" w:color="auto" w:fill="FFFFFF"/>
        <w:spacing w:line="276" w:lineRule="auto"/>
        <w:rPr>
          <w:rFonts w:ascii="Book Antiqua" w:eastAsia="Times New Roman" w:hAnsi="Book Antiqua" w:cs="Arial"/>
          <w:color w:val="000000"/>
          <w:szCs w:val="24"/>
          <w:lang w:val="en"/>
        </w:rPr>
      </w:pPr>
    </w:p>
    <w:p w14:paraId="3CE495CE" w14:textId="77777777" w:rsidR="00D325CB" w:rsidRPr="00B72E21" w:rsidRDefault="00D325CB" w:rsidP="00D325CB">
      <w:pPr>
        <w:pStyle w:val="ListParagraph"/>
        <w:numPr>
          <w:ilvl w:val="0"/>
          <w:numId w:val="16"/>
        </w:numPr>
        <w:shd w:val="clear" w:color="auto" w:fill="FFFFFF"/>
        <w:spacing w:after="160" w:line="276" w:lineRule="auto"/>
        <w:ind w:left="72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Officers.</w:t>
      </w:r>
      <w:proofErr w:type="gramEnd"/>
      <w:r w:rsidRPr="00B72E21">
        <w:rPr>
          <w:rFonts w:ascii="Book Antiqua" w:eastAsia="Times New Roman" w:hAnsi="Book Antiqua" w:cs="Arial"/>
          <w:color w:val="000000"/>
          <w:szCs w:val="24"/>
          <w:lang w:val="en"/>
        </w:rPr>
        <w:t xml:space="preserve">  The board will elect its officers.  The officers are a president, a president-elect</w:t>
      </w:r>
      <w:r w:rsidRPr="00475984">
        <w:rPr>
          <w:rFonts w:ascii="Book Antiqua" w:eastAsia="Times New Roman" w:hAnsi="Book Antiqua" w:cs="Arial"/>
          <w:color w:val="000000"/>
          <w:szCs w:val="24"/>
          <w:lang w:val="en"/>
        </w:rPr>
        <w:t>, a vice-president,</w:t>
      </w:r>
      <w:r>
        <w:rPr>
          <w:rFonts w:ascii="Book Antiqua" w:eastAsia="Times New Roman" w:hAnsi="Book Antiqua" w:cs="Arial"/>
          <w:color w:val="000000"/>
          <w:szCs w:val="24"/>
          <w:lang w:val="en"/>
        </w:rPr>
        <w:t xml:space="preserve"> </w:t>
      </w:r>
      <w:r w:rsidRPr="00B72E21">
        <w:rPr>
          <w:rFonts w:ascii="Book Antiqua" w:eastAsia="Times New Roman" w:hAnsi="Book Antiqua" w:cs="Arial"/>
          <w:color w:val="000000"/>
          <w:szCs w:val="24"/>
          <w:lang w:val="en"/>
        </w:rPr>
        <w:t>and a secretary-treasurer.  An elected or at-large governor may serve as an officer.</w:t>
      </w:r>
    </w:p>
    <w:p w14:paraId="2853DA6D" w14:textId="77777777" w:rsidR="00D325CB" w:rsidRPr="00B72E21" w:rsidRDefault="00D325CB" w:rsidP="00D325CB">
      <w:pPr>
        <w:pStyle w:val="ListParagraph"/>
        <w:shd w:val="clear" w:color="auto" w:fill="FFFFFF"/>
        <w:spacing w:line="276" w:lineRule="auto"/>
        <w:ind w:left="1080"/>
        <w:rPr>
          <w:rFonts w:ascii="Book Antiqua" w:eastAsia="Times New Roman" w:hAnsi="Book Antiqua" w:cs="Arial"/>
          <w:color w:val="000000"/>
          <w:szCs w:val="24"/>
          <w:lang w:val="en"/>
        </w:rPr>
      </w:pPr>
    </w:p>
    <w:p w14:paraId="33EF523A" w14:textId="77777777" w:rsidR="00D325CB" w:rsidRPr="00B72E21" w:rsidRDefault="00D325CB" w:rsidP="00D325CB">
      <w:pPr>
        <w:pStyle w:val="ListParagraph"/>
        <w:numPr>
          <w:ilvl w:val="0"/>
          <w:numId w:val="16"/>
        </w:numPr>
        <w:shd w:val="clear" w:color="auto" w:fill="FFFFFF"/>
        <w:spacing w:after="160" w:line="276" w:lineRule="auto"/>
        <w:ind w:left="72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Terms of office.</w:t>
      </w:r>
      <w:proofErr w:type="gramEnd"/>
    </w:p>
    <w:p w14:paraId="7F32519C"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4871C602" w14:textId="77777777" w:rsidR="00D325CB" w:rsidRPr="00B72E21" w:rsidRDefault="00D325CB" w:rsidP="00D325CB">
      <w:pPr>
        <w:pStyle w:val="ListParagraph"/>
        <w:numPr>
          <w:ilvl w:val="0"/>
          <w:numId w:val="17"/>
        </w:numPr>
        <w:shd w:val="clear" w:color="auto" w:fill="FFFFFF"/>
        <w:spacing w:after="160" w:line="276" w:lineRule="auto"/>
        <w:ind w:left="1080"/>
        <w:jc w:val="both"/>
        <w:rPr>
          <w:rFonts w:ascii="Book Antiqua" w:eastAsia="Times New Roman" w:hAnsi="Book Antiqua" w:cs="Arial"/>
          <w:color w:val="000000"/>
          <w:szCs w:val="24"/>
          <w:lang w:val="en"/>
        </w:rPr>
      </w:pPr>
      <w:r w:rsidRPr="00B72E21">
        <w:rPr>
          <w:rFonts w:ascii="Book Antiqua" w:eastAsia="Times New Roman" w:hAnsi="Book Antiqua" w:cs="Arial"/>
          <w:b/>
          <w:color w:val="000000"/>
          <w:szCs w:val="24"/>
          <w:lang w:val="en"/>
        </w:rPr>
        <w:t xml:space="preserve"> </w:t>
      </w:r>
      <w:proofErr w:type="gramStart"/>
      <w:r w:rsidRPr="00B72E21">
        <w:rPr>
          <w:rFonts w:ascii="Book Antiqua" w:eastAsia="Times New Roman" w:hAnsi="Book Antiqua" w:cs="Arial"/>
          <w:b/>
          <w:color w:val="000000"/>
          <w:szCs w:val="24"/>
          <w:lang w:val="en"/>
        </w:rPr>
        <w:t>President.</w:t>
      </w:r>
      <w:proofErr w:type="gramEnd"/>
      <w:r w:rsidRPr="00B72E21">
        <w:rPr>
          <w:rFonts w:ascii="Book Antiqua" w:eastAsia="Times New Roman" w:hAnsi="Book Antiqua" w:cs="Arial"/>
          <w:color w:val="000000"/>
          <w:szCs w:val="24"/>
          <w:lang w:val="en"/>
        </w:rPr>
        <w:t xml:space="preserve">  The term of the president will expire at the conclusion of the annual meeting.  The president-elect whose term expired at the same annual meeting will then automatically become, and assume the duties of, president at that time.</w:t>
      </w:r>
    </w:p>
    <w:p w14:paraId="4FC609C6" w14:textId="77777777" w:rsidR="00D325CB" w:rsidRPr="00B72E21" w:rsidRDefault="00D325CB" w:rsidP="00D325CB">
      <w:pPr>
        <w:pStyle w:val="ListParagraph"/>
        <w:shd w:val="clear" w:color="auto" w:fill="FFFFFF"/>
        <w:spacing w:line="276" w:lineRule="auto"/>
        <w:ind w:left="1080"/>
        <w:rPr>
          <w:rFonts w:ascii="Book Antiqua" w:eastAsia="Times New Roman" w:hAnsi="Book Antiqua" w:cs="Arial"/>
          <w:color w:val="000000"/>
          <w:szCs w:val="24"/>
          <w:lang w:val="en"/>
        </w:rPr>
      </w:pPr>
    </w:p>
    <w:p w14:paraId="7B71E2F8" w14:textId="77777777" w:rsidR="00D325CB" w:rsidRPr="00B72E21" w:rsidRDefault="00D325CB" w:rsidP="00D325CB">
      <w:pPr>
        <w:pStyle w:val="ListParagraph"/>
        <w:numPr>
          <w:ilvl w:val="0"/>
          <w:numId w:val="17"/>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President-elect</w:t>
      </w:r>
      <w:r w:rsidRPr="00475984">
        <w:rPr>
          <w:rFonts w:ascii="Book Antiqua" w:eastAsia="Times New Roman" w:hAnsi="Book Antiqua" w:cs="Arial"/>
          <w:b/>
          <w:color w:val="000000"/>
          <w:szCs w:val="24"/>
          <w:lang w:val="en"/>
        </w:rPr>
        <w:t>, vice-president, and secretary-treasurer.</w:t>
      </w:r>
      <w:proofErr w:type="gramEnd"/>
      <w:r w:rsidRPr="00475984">
        <w:rPr>
          <w:rFonts w:ascii="Book Antiqua" w:eastAsia="Times New Roman" w:hAnsi="Book Antiqua" w:cs="Arial"/>
          <w:color w:val="000000"/>
          <w:szCs w:val="24"/>
          <w:lang w:val="en"/>
        </w:rPr>
        <w:t xml:space="preserve">  The board must elect a new president-elect, a new vice-president, and</w:t>
      </w:r>
      <w:r w:rsidRPr="00B72E21">
        <w:rPr>
          <w:rFonts w:ascii="Book Antiqua" w:eastAsia="Times New Roman" w:hAnsi="Book Antiqua" w:cs="Arial"/>
          <w:color w:val="000000"/>
          <w:szCs w:val="24"/>
          <w:lang w:val="en"/>
        </w:rPr>
        <w:t xml:space="preserve"> a new secretary-treasurer at each annual meeting.  Those newly elected officers will assume their respective offices at the conclusion of the annual meeting at which they </w:t>
      </w:r>
      <w:proofErr w:type="gramStart"/>
      <w:r w:rsidRPr="00B72E21">
        <w:rPr>
          <w:rFonts w:ascii="Book Antiqua" w:eastAsia="Times New Roman" w:hAnsi="Book Antiqua" w:cs="Arial"/>
          <w:color w:val="000000"/>
          <w:szCs w:val="24"/>
          <w:lang w:val="en"/>
        </w:rPr>
        <w:t>are elected</w:t>
      </w:r>
      <w:proofErr w:type="gramEnd"/>
      <w:r w:rsidRPr="00B72E21">
        <w:rPr>
          <w:rFonts w:ascii="Book Antiqua" w:eastAsia="Times New Roman" w:hAnsi="Book Antiqua" w:cs="Arial"/>
          <w:color w:val="000000"/>
          <w:szCs w:val="24"/>
          <w:lang w:val="en"/>
        </w:rPr>
        <w:t>, and they will continue to hold their offices until the conclusion of the subsequent annual meeting at which their successors are elected.</w:t>
      </w:r>
    </w:p>
    <w:p w14:paraId="5B1D2F77" w14:textId="77777777" w:rsidR="00D325CB" w:rsidRPr="00B72E21" w:rsidRDefault="00D325CB" w:rsidP="00D325CB">
      <w:pPr>
        <w:pStyle w:val="ListParagraph"/>
        <w:shd w:val="clear" w:color="auto" w:fill="FFFFFF"/>
        <w:spacing w:line="276" w:lineRule="auto"/>
        <w:ind w:left="1080"/>
        <w:rPr>
          <w:rFonts w:ascii="Book Antiqua" w:eastAsia="Times New Roman" w:hAnsi="Book Antiqua" w:cs="Arial"/>
          <w:color w:val="000000"/>
          <w:szCs w:val="24"/>
          <w:lang w:val="en"/>
        </w:rPr>
      </w:pPr>
    </w:p>
    <w:p w14:paraId="09B2CD50" w14:textId="77777777" w:rsidR="00D325CB" w:rsidRPr="00B72E21" w:rsidRDefault="00D325CB" w:rsidP="00D325CB">
      <w:pPr>
        <w:pStyle w:val="ListParagraph"/>
        <w:numPr>
          <w:ilvl w:val="0"/>
          <w:numId w:val="17"/>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Length of term.</w:t>
      </w:r>
      <w:proofErr w:type="gramEnd"/>
      <w:r w:rsidRPr="00B72E21">
        <w:rPr>
          <w:rFonts w:ascii="Book Antiqua" w:eastAsia="Times New Roman" w:hAnsi="Book Antiqua" w:cs="Arial"/>
          <w:color w:val="000000"/>
          <w:szCs w:val="24"/>
          <w:lang w:val="en"/>
        </w:rPr>
        <w:t xml:space="preserve">  Each officer will serve a one-year term.</w:t>
      </w:r>
    </w:p>
    <w:p w14:paraId="2B7B2AD0" w14:textId="77777777" w:rsidR="00D325CB" w:rsidRPr="00B72E21" w:rsidRDefault="00D325CB" w:rsidP="00D325CB">
      <w:pPr>
        <w:pStyle w:val="ListParagraph"/>
        <w:spacing w:line="276" w:lineRule="auto"/>
        <w:rPr>
          <w:rFonts w:ascii="Book Antiqua" w:eastAsia="Times New Roman" w:hAnsi="Book Antiqua" w:cs="Arial"/>
          <w:b/>
          <w:color w:val="000000"/>
          <w:szCs w:val="24"/>
          <w:lang w:val="en"/>
        </w:rPr>
      </w:pPr>
    </w:p>
    <w:p w14:paraId="2F26429C" w14:textId="77777777" w:rsidR="00D325CB" w:rsidRPr="00B72E21" w:rsidRDefault="00D325CB" w:rsidP="00D325CB">
      <w:pPr>
        <w:pStyle w:val="ListParagraph"/>
        <w:numPr>
          <w:ilvl w:val="0"/>
          <w:numId w:val="17"/>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Successive terms.</w:t>
      </w:r>
      <w:proofErr w:type="gramEnd"/>
      <w:r w:rsidRPr="00B72E21">
        <w:rPr>
          <w:rFonts w:ascii="Book Antiqua" w:eastAsia="Times New Roman" w:hAnsi="Book Antiqua" w:cs="Arial"/>
          <w:color w:val="000000"/>
          <w:szCs w:val="24"/>
          <w:lang w:val="en"/>
        </w:rPr>
        <w:t xml:space="preserve">  A governor </w:t>
      </w:r>
      <w:proofErr w:type="gramStart"/>
      <w:r w:rsidRPr="00B72E21">
        <w:rPr>
          <w:rFonts w:ascii="Book Antiqua" w:eastAsia="Times New Roman" w:hAnsi="Book Antiqua" w:cs="Arial"/>
          <w:color w:val="000000"/>
          <w:szCs w:val="24"/>
          <w:lang w:val="en"/>
        </w:rPr>
        <w:t>may not be elected</w:t>
      </w:r>
      <w:proofErr w:type="gramEnd"/>
      <w:r w:rsidRPr="00B72E21">
        <w:rPr>
          <w:rFonts w:ascii="Book Antiqua" w:eastAsia="Times New Roman" w:hAnsi="Book Antiqua" w:cs="Arial"/>
          <w:color w:val="000000"/>
          <w:szCs w:val="24"/>
          <w:lang w:val="en"/>
        </w:rPr>
        <w:t xml:space="preserve"> to a second</w:t>
      </w:r>
      <w:r w:rsidRPr="00A97BA2">
        <w:rPr>
          <w:rFonts w:ascii="Book Antiqua" w:eastAsia="Times New Roman" w:hAnsi="Book Antiqua" w:cs="Arial"/>
          <w:color w:val="000000"/>
          <w:szCs w:val="24"/>
          <w:lang w:val="en"/>
        </w:rPr>
        <w:t xml:space="preserve"> full</w:t>
      </w:r>
      <w:r>
        <w:rPr>
          <w:rFonts w:ascii="Book Antiqua" w:eastAsia="Times New Roman" w:hAnsi="Book Antiqua" w:cs="Arial"/>
          <w:color w:val="000000"/>
          <w:szCs w:val="24"/>
          <w:lang w:val="en"/>
        </w:rPr>
        <w:t xml:space="preserve"> </w:t>
      </w:r>
      <w:r w:rsidRPr="007551DC">
        <w:rPr>
          <w:rFonts w:ascii="Book Antiqua" w:eastAsia="Times New Roman" w:hAnsi="Book Antiqua" w:cs="Arial"/>
          <w:color w:val="000000"/>
          <w:szCs w:val="24"/>
          <w:lang w:val="en"/>
        </w:rPr>
        <w:t>term</w:t>
      </w:r>
      <w:r w:rsidRPr="00B72E21">
        <w:rPr>
          <w:rFonts w:ascii="Book Antiqua" w:eastAsia="Times New Roman" w:hAnsi="Book Antiqua" w:cs="Arial"/>
          <w:color w:val="000000"/>
          <w:szCs w:val="24"/>
          <w:lang w:val="en"/>
        </w:rPr>
        <w:t xml:space="preserve"> for any office that the governor has </w:t>
      </w:r>
      <w:r w:rsidRPr="00475984">
        <w:rPr>
          <w:rFonts w:ascii="Book Antiqua" w:eastAsia="Times New Roman" w:hAnsi="Book Antiqua" w:cs="Arial"/>
          <w:color w:val="000000"/>
          <w:szCs w:val="24"/>
          <w:lang w:val="en"/>
        </w:rPr>
        <w:t>held during the preceding nine or fewer consecutive years of service on the board.  However, a governor may serve a partial term under Rule 32(f</w:t>
      </w:r>
      <w:proofErr w:type="gramStart"/>
      <w:r w:rsidRPr="00475984">
        <w:rPr>
          <w:rFonts w:ascii="Book Antiqua" w:eastAsia="Times New Roman" w:hAnsi="Book Antiqua" w:cs="Arial"/>
          <w:color w:val="000000"/>
          <w:szCs w:val="24"/>
          <w:lang w:val="en"/>
        </w:rPr>
        <w:t>)(</w:t>
      </w:r>
      <w:proofErr w:type="gramEnd"/>
      <w:r w:rsidRPr="00475984">
        <w:rPr>
          <w:rFonts w:ascii="Book Antiqua" w:eastAsia="Times New Roman" w:hAnsi="Book Antiqua" w:cs="Arial"/>
          <w:color w:val="000000"/>
          <w:szCs w:val="24"/>
          <w:lang w:val="en"/>
        </w:rPr>
        <w:t>5), either before or after service of one full term.</w:t>
      </w:r>
      <w:r>
        <w:rPr>
          <w:rFonts w:ascii="Book Antiqua" w:eastAsia="Times New Roman" w:hAnsi="Book Antiqua" w:cs="Arial"/>
          <w:color w:val="000000"/>
          <w:szCs w:val="24"/>
          <w:u w:val="single"/>
          <w:lang w:val="en"/>
        </w:rPr>
        <w:t xml:space="preserve"> </w:t>
      </w:r>
    </w:p>
    <w:p w14:paraId="69D6145D" w14:textId="77777777" w:rsidR="00D325CB" w:rsidRPr="00B72E21" w:rsidRDefault="00D325CB" w:rsidP="00D325CB">
      <w:pPr>
        <w:pStyle w:val="ListParagraph"/>
        <w:spacing w:line="276" w:lineRule="auto"/>
        <w:rPr>
          <w:rFonts w:ascii="Book Antiqua" w:eastAsia="Times New Roman" w:hAnsi="Book Antiqua" w:cs="Arial"/>
          <w:b/>
          <w:color w:val="000000"/>
          <w:szCs w:val="24"/>
          <w:lang w:val="en"/>
        </w:rPr>
      </w:pPr>
    </w:p>
    <w:p w14:paraId="54D82EBE" w14:textId="77777777" w:rsidR="00D325CB" w:rsidRPr="00B72E21" w:rsidRDefault="00D325CB" w:rsidP="00D325CB">
      <w:pPr>
        <w:pStyle w:val="ListParagraph"/>
        <w:numPr>
          <w:ilvl w:val="0"/>
          <w:numId w:val="17"/>
        </w:numPr>
        <w:shd w:val="clear" w:color="auto" w:fill="FFFFFF"/>
        <w:spacing w:after="160" w:line="276" w:lineRule="auto"/>
        <w:ind w:left="108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Limitations.</w:t>
      </w:r>
      <w:proofErr w:type="gramEnd"/>
      <w:r w:rsidRPr="00B72E21">
        <w:rPr>
          <w:rFonts w:ascii="Book Antiqua" w:eastAsia="Times New Roman" w:hAnsi="Book Antiqua" w:cs="Arial"/>
          <w:b/>
          <w:color w:val="000000"/>
          <w:szCs w:val="24"/>
          <w:lang w:val="en"/>
        </w:rPr>
        <w:t xml:space="preserve"> </w:t>
      </w:r>
      <w:r w:rsidRPr="00B72E21">
        <w:rPr>
          <w:rFonts w:ascii="Book Antiqua" w:eastAsia="Times New Roman" w:hAnsi="Book Antiqua" w:cs="Arial"/>
          <w:color w:val="000000"/>
          <w:szCs w:val="24"/>
          <w:lang w:val="en"/>
        </w:rPr>
        <w:t xml:space="preserve"> The term of a governor chosen as president or president-elect automatically extends until completion of a term as president if his or her term as a governor expires in the interim without their reelection or reappointment to the board, or if the term is l</w:t>
      </w:r>
      <w:r>
        <w:rPr>
          <w:rFonts w:ascii="Book Antiqua" w:eastAsia="Times New Roman" w:hAnsi="Book Antiqua" w:cs="Arial"/>
          <w:color w:val="000000"/>
          <w:szCs w:val="24"/>
          <w:lang w:val="en"/>
        </w:rPr>
        <w:t xml:space="preserve">imited under Rule 32(e)(2)(F).  </w:t>
      </w:r>
      <w:proofErr w:type="gramStart"/>
      <w:r w:rsidRPr="00B72E21">
        <w:rPr>
          <w:rFonts w:ascii="Book Antiqua" w:eastAsia="Times New Roman" w:hAnsi="Book Antiqua" w:cs="Arial"/>
          <w:color w:val="000000"/>
          <w:szCs w:val="24"/>
          <w:lang w:val="en"/>
        </w:rPr>
        <w:t>In either of these events, there shall not be an election or appointment of a new governor for the seat held by the president or president-elect until the person has completed his or her term as president, and then the election or appointment of a successor governor shall be for a partial term that otherwise remains in the regular three-year cycle under Rule 32(e)(1).</w:t>
      </w:r>
      <w:proofErr w:type="gramEnd"/>
    </w:p>
    <w:p w14:paraId="04860BA4"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2579332D" w14:textId="77777777" w:rsidR="00D325CB" w:rsidRPr="00B72E21" w:rsidRDefault="00D325CB" w:rsidP="00D325CB">
      <w:pPr>
        <w:pStyle w:val="ListParagraph"/>
        <w:numPr>
          <w:ilvl w:val="0"/>
          <w:numId w:val="16"/>
        </w:numPr>
        <w:shd w:val="clear" w:color="auto" w:fill="FFFFFF"/>
        <w:spacing w:after="160" w:line="276" w:lineRule="auto"/>
        <w:ind w:left="72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Duties of officers.</w:t>
      </w:r>
      <w:proofErr w:type="gramEnd"/>
      <w:r w:rsidRPr="00B72E21">
        <w:rPr>
          <w:rFonts w:ascii="Book Antiqua" w:eastAsia="Times New Roman" w:hAnsi="Book Antiqua" w:cs="Arial"/>
          <w:color w:val="000000"/>
          <w:szCs w:val="24"/>
          <w:lang w:val="en"/>
        </w:rPr>
        <w:t xml:space="preserve">  The president will preside at all meetings of the State Bar and of the board of governors, and if absent or unable to act, the president-elect will preside.  Additional duties of the president, president-</w:t>
      </w:r>
      <w:r w:rsidRPr="00475984">
        <w:rPr>
          <w:rFonts w:ascii="Book Antiqua" w:eastAsia="Times New Roman" w:hAnsi="Book Antiqua" w:cs="Arial"/>
          <w:color w:val="000000"/>
          <w:szCs w:val="24"/>
          <w:lang w:val="en"/>
        </w:rPr>
        <w:t>elect, vice-president,</w:t>
      </w:r>
      <w:r w:rsidRPr="00C07A53">
        <w:rPr>
          <w:rFonts w:ascii="Book Antiqua" w:eastAsia="Times New Roman" w:hAnsi="Book Antiqua" w:cs="Arial"/>
          <w:color w:val="000000"/>
          <w:szCs w:val="24"/>
          <w:lang w:val="en"/>
        </w:rPr>
        <w:t xml:space="preserve"> </w:t>
      </w:r>
      <w:r w:rsidRPr="00B72E21">
        <w:rPr>
          <w:rFonts w:ascii="Book Antiqua" w:eastAsia="Times New Roman" w:hAnsi="Book Antiqua" w:cs="Arial"/>
          <w:color w:val="000000"/>
          <w:szCs w:val="24"/>
          <w:lang w:val="en"/>
        </w:rPr>
        <w:t xml:space="preserve">and secretary-treasurer </w:t>
      </w:r>
      <w:proofErr w:type="gramStart"/>
      <w:r w:rsidRPr="00B72E21">
        <w:rPr>
          <w:rFonts w:ascii="Book Antiqua" w:eastAsia="Times New Roman" w:hAnsi="Book Antiqua" w:cs="Arial"/>
          <w:color w:val="000000"/>
          <w:szCs w:val="24"/>
          <w:lang w:val="en"/>
        </w:rPr>
        <w:t>may be prescribed by the board or set forth in the State Bar bylaws</w:t>
      </w:r>
      <w:proofErr w:type="gramEnd"/>
      <w:r w:rsidRPr="00B72E21">
        <w:rPr>
          <w:rFonts w:ascii="Book Antiqua" w:eastAsia="Times New Roman" w:hAnsi="Book Antiqua" w:cs="Arial"/>
          <w:color w:val="000000"/>
          <w:szCs w:val="24"/>
          <w:lang w:val="en"/>
        </w:rPr>
        <w:t>.</w:t>
      </w:r>
    </w:p>
    <w:p w14:paraId="35ACF959"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47E6A76B" w14:textId="77777777" w:rsidR="00D325CB" w:rsidRPr="00B72E21" w:rsidRDefault="00D325CB" w:rsidP="00D325CB">
      <w:pPr>
        <w:pStyle w:val="ListParagraph"/>
        <w:numPr>
          <w:ilvl w:val="0"/>
          <w:numId w:val="16"/>
        </w:numPr>
        <w:shd w:val="clear" w:color="auto" w:fill="FFFFFF"/>
        <w:spacing w:after="160" w:line="276" w:lineRule="auto"/>
        <w:ind w:left="72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Removal from office.</w:t>
      </w:r>
      <w:proofErr w:type="gramEnd"/>
      <w:r w:rsidRPr="00B72E21">
        <w:rPr>
          <w:rFonts w:ascii="Book Antiqua" w:eastAsia="Times New Roman" w:hAnsi="Book Antiqua" w:cs="Arial"/>
          <w:color w:val="000000"/>
          <w:szCs w:val="24"/>
          <w:lang w:val="en"/>
        </w:rPr>
        <w:t xml:space="preserve">  An officer </w:t>
      </w:r>
      <w:proofErr w:type="gramStart"/>
      <w:r w:rsidRPr="00B72E21">
        <w:rPr>
          <w:rFonts w:ascii="Book Antiqua" w:eastAsia="Times New Roman" w:hAnsi="Book Antiqua" w:cs="Arial"/>
          <w:color w:val="000000"/>
          <w:szCs w:val="24"/>
          <w:lang w:val="en"/>
        </w:rPr>
        <w:t>may be removed</w:t>
      </w:r>
      <w:proofErr w:type="gramEnd"/>
      <w:r w:rsidRPr="00B72E21">
        <w:rPr>
          <w:rFonts w:ascii="Book Antiqua" w:eastAsia="Times New Roman" w:hAnsi="Book Antiqua" w:cs="Arial"/>
          <w:color w:val="000000"/>
          <w:szCs w:val="24"/>
          <w:lang w:val="en"/>
        </w:rPr>
        <w:t xml:space="preserve"> from office, with or without good cause, by a vote of two-thirds or more of the members of the board of governors cast in favor of removal.</w:t>
      </w:r>
    </w:p>
    <w:p w14:paraId="76B196C6" w14:textId="77777777" w:rsidR="00D325CB" w:rsidRPr="00B72E21" w:rsidRDefault="00D325CB" w:rsidP="00D325CB">
      <w:pPr>
        <w:pStyle w:val="ListParagraph"/>
        <w:spacing w:line="276" w:lineRule="auto"/>
        <w:rPr>
          <w:rFonts w:ascii="Book Antiqua" w:eastAsia="Times New Roman" w:hAnsi="Book Antiqua" w:cs="Arial"/>
          <w:color w:val="000000"/>
          <w:szCs w:val="24"/>
          <w:lang w:val="en"/>
        </w:rPr>
      </w:pPr>
    </w:p>
    <w:p w14:paraId="15F22125" w14:textId="77777777" w:rsidR="00D325CB" w:rsidRPr="00B72E21" w:rsidRDefault="00D325CB" w:rsidP="00D325CB">
      <w:pPr>
        <w:pStyle w:val="ListParagraph"/>
        <w:numPr>
          <w:ilvl w:val="0"/>
          <w:numId w:val="16"/>
        </w:numPr>
        <w:shd w:val="clear" w:color="auto" w:fill="FFFFFF"/>
        <w:spacing w:line="276" w:lineRule="auto"/>
        <w:ind w:left="720"/>
        <w:jc w:val="both"/>
        <w:rPr>
          <w:rFonts w:ascii="Book Antiqua" w:eastAsia="Times New Roman" w:hAnsi="Book Antiqua" w:cs="Arial"/>
          <w:color w:val="000000"/>
          <w:szCs w:val="24"/>
          <w:lang w:val="en"/>
        </w:rPr>
      </w:pPr>
      <w:proofErr w:type="gramStart"/>
      <w:r w:rsidRPr="00B72E21">
        <w:rPr>
          <w:rFonts w:ascii="Book Antiqua" w:eastAsia="Times New Roman" w:hAnsi="Book Antiqua" w:cs="Arial"/>
          <w:b/>
          <w:color w:val="000000"/>
          <w:szCs w:val="24"/>
          <w:lang w:val="en"/>
        </w:rPr>
        <w:t>Vacancy in office.</w:t>
      </w:r>
      <w:proofErr w:type="gramEnd"/>
      <w:r w:rsidRPr="00B72E21">
        <w:rPr>
          <w:rFonts w:ascii="Book Antiqua" w:eastAsia="Times New Roman" w:hAnsi="Book Antiqua" w:cs="Arial"/>
          <w:color w:val="000000"/>
          <w:szCs w:val="24"/>
          <w:lang w:val="en"/>
        </w:rPr>
        <w:t xml:space="preserve">  A vacancy in any office before expiration of a term </w:t>
      </w:r>
      <w:proofErr w:type="gramStart"/>
      <w:r w:rsidRPr="00B72E21">
        <w:rPr>
          <w:rFonts w:ascii="Book Antiqua" w:eastAsia="Times New Roman" w:hAnsi="Book Antiqua" w:cs="Arial"/>
          <w:color w:val="000000"/>
          <w:szCs w:val="24"/>
          <w:lang w:val="en"/>
        </w:rPr>
        <w:t>may be filled</w:t>
      </w:r>
      <w:proofErr w:type="gramEnd"/>
      <w:r w:rsidRPr="00B72E21">
        <w:rPr>
          <w:rFonts w:ascii="Book Antiqua" w:eastAsia="Times New Roman" w:hAnsi="Book Antiqua" w:cs="Arial"/>
          <w:color w:val="000000"/>
          <w:szCs w:val="24"/>
          <w:lang w:val="en"/>
        </w:rPr>
        <w:t xml:space="preserve"> by the board of governors at a meeting called for that purpose.</w:t>
      </w:r>
    </w:p>
    <w:p w14:paraId="04EE3B9F" w14:textId="77777777" w:rsidR="00D325CB" w:rsidRDefault="00D325CB" w:rsidP="00D325CB">
      <w:pPr>
        <w:spacing w:line="276" w:lineRule="auto"/>
        <w:rPr>
          <w:rFonts w:ascii="Book Antiqua" w:eastAsia="Times New Roman" w:hAnsi="Book Antiqua" w:cs="Arial"/>
          <w:b/>
          <w:bCs/>
          <w:color w:val="252525"/>
          <w:szCs w:val="24"/>
        </w:rPr>
      </w:pPr>
    </w:p>
    <w:p w14:paraId="4271F88F" w14:textId="77777777" w:rsidR="00D325CB" w:rsidRPr="009A35F1" w:rsidRDefault="00D325CB" w:rsidP="00D325CB">
      <w:pPr>
        <w:spacing w:line="276" w:lineRule="auto"/>
        <w:rPr>
          <w:rFonts w:ascii="Book Antiqua" w:eastAsia="Times New Roman" w:hAnsi="Book Antiqua" w:cs="Arial"/>
          <w:color w:val="252525"/>
          <w:szCs w:val="24"/>
        </w:rPr>
      </w:pPr>
      <w:proofErr w:type="gramStart"/>
      <w:r w:rsidRPr="009A35F1">
        <w:rPr>
          <w:rFonts w:ascii="Book Antiqua" w:eastAsia="Times New Roman" w:hAnsi="Book Antiqua" w:cs="Arial"/>
          <w:b/>
          <w:bCs/>
          <w:color w:val="252525"/>
          <w:szCs w:val="24"/>
        </w:rPr>
        <w:t>(g) Annual meeting.</w:t>
      </w:r>
      <w:proofErr w:type="gramEnd"/>
      <w:r w:rsidRPr="009A35F1">
        <w:rPr>
          <w:rFonts w:ascii="Book Antiqua" w:eastAsia="Times New Roman" w:hAnsi="Book Antiqua" w:cs="Arial"/>
          <w:color w:val="252525"/>
          <w:szCs w:val="24"/>
        </w:rPr>
        <w:t xml:space="preserve"> [No change]</w:t>
      </w:r>
    </w:p>
    <w:p w14:paraId="29596FD3" w14:textId="77777777" w:rsidR="00D325CB" w:rsidRPr="009A35F1" w:rsidRDefault="00D325CB" w:rsidP="00D325CB">
      <w:pPr>
        <w:spacing w:line="276" w:lineRule="auto"/>
        <w:rPr>
          <w:rFonts w:ascii="Book Antiqua" w:eastAsia="Times New Roman" w:hAnsi="Book Antiqua" w:cs="Arial"/>
          <w:color w:val="252525"/>
          <w:szCs w:val="24"/>
        </w:rPr>
      </w:pPr>
    </w:p>
    <w:p w14:paraId="6723BE60" w14:textId="77777777" w:rsidR="00D325CB" w:rsidRPr="009A35F1" w:rsidRDefault="00D325CB" w:rsidP="00AD644B">
      <w:pPr>
        <w:spacing w:line="276" w:lineRule="auto"/>
        <w:jc w:val="both"/>
        <w:rPr>
          <w:rFonts w:ascii="Book Antiqua" w:eastAsia="Times New Roman" w:hAnsi="Book Antiqua" w:cs="Arial"/>
          <w:color w:val="252525"/>
          <w:szCs w:val="24"/>
        </w:rPr>
      </w:pPr>
      <w:proofErr w:type="gramStart"/>
      <w:r w:rsidRPr="009A35F1">
        <w:rPr>
          <w:rFonts w:ascii="Book Antiqua" w:eastAsia="Times New Roman" w:hAnsi="Book Antiqua" w:cs="Arial"/>
          <w:b/>
          <w:bCs/>
          <w:color w:val="252525"/>
          <w:szCs w:val="24"/>
        </w:rPr>
        <w:t>(h) Administration of rules.</w:t>
      </w:r>
      <w:proofErr w:type="gramEnd"/>
      <w:r w:rsidRPr="009A35F1">
        <w:rPr>
          <w:rFonts w:ascii="Book Antiqua" w:eastAsia="Times New Roman" w:hAnsi="Book Antiqua" w:cs="Arial"/>
          <w:color w:val="252525"/>
          <w:szCs w:val="24"/>
        </w:rPr>
        <w:t xml:space="preserve"> </w:t>
      </w:r>
      <w:r>
        <w:rPr>
          <w:rFonts w:ascii="Book Antiqua" w:eastAsia="Times New Roman" w:hAnsi="Book Antiqua" w:cs="Arial"/>
          <w:color w:val="252525"/>
          <w:szCs w:val="24"/>
        </w:rPr>
        <w:t xml:space="preserve"> </w:t>
      </w:r>
      <w:proofErr w:type="gramStart"/>
      <w:r w:rsidRPr="009A35F1">
        <w:rPr>
          <w:rFonts w:ascii="Book Antiqua" w:eastAsia="Times New Roman" w:hAnsi="Book Antiqua" w:cs="Arial"/>
          <w:color w:val="252525"/>
          <w:szCs w:val="24"/>
        </w:rPr>
        <w:t>Examination and admission of members shall be administered by the committee on examinations and the committee on character and fitness, as provided in these rules</w:t>
      </w:r>
      <w:proofErr w:type="gramEnd"/>
      <w:r w:rsidRPr="009A35F1">
        <w:rPr>
          <w:rFonts w:ascii="Book Antiqua" w:eastAsia="Times New Roman" w:hAnsi="Book Antiqua" w:cs="Arial"/>
          <w:color w:val="252525"/>
          <w:szCs w:val="24"/>
        </w:rPr>
        <w:t xml:space="preserve">.  </w:t>
      </w:r>
      <w:proofErr w:type="gramStart"/>
      <w:r w:rsidRPr="009A35F1">
        <w:rPr>
          <w:rFonts w:ascii="Book Antiqua" w:eastAsia="Times New Roman" w:hAnsi="Book Antiqua" w:cs="Arial"/>
          <w:color w:val="252525"/>
          <w:szCs w:val="24"/>
        </w:rPr>
        <w:t>Discipline, disability, and reinstatement matters shall be administered by the Presiding Disciplinary Judge, as provided in these rules</w:t>
      </w:r>
      <w:proofErr w:type="gramEnd"/>
      <w:r w:rsidRPr="009A35F1">
        <w:rPr>
          <w:rFonts w:ascii="Book Antiqua" w:eastAsia="Times New Roman" w:hAnsi="Book Antiqua" w:cs="Arial"/>
          <w:color w:val="252525"/>
          <w:szCs w:val="24"/>
        </w:rPr>
        <w:t xml:space="preserve">.  </w:t>
      </w:r>
      <w:proofErr w:type="gramStart"/>
      <w:r w:rsidRPr="009A35F1">
        <w:rPr>
          <w:rFonts w:ascii="Book Antiqua" w:eastAsia="Times New Roman" w:hAnsi="Book Antiqua" w:cs="Arial"/>
          <w:color w:val="252525"/>
          <w:szCs w:val="24"/>
        </w:rPr>
        <w:t>All matters not otherwise specifically provided for shall be administered by the board</w:t>
      </w:r>
      <w:proofErr w:type="gramEnd"/>
      <w:r w:rsidRPr="009A35F1">
        <w:rPr>
          <w:rFonts w:ascii="Book Antiqua" w:eastAsia="Times New Roman" w:hAnsi="Book Antiqua" w:cs="Arial"/>
          <w:color w:val="252525"/>
          <w:szCs w:val="24"/>
        </w:rPr>
        <w:t xml:space="preserve">. </w:t>
      </w:r>
    </w:p>
    <w:p w14:paraId="614B6913" w14:textId="77777777" w:rsidR="00D325CB" w:rsidRPr="009A35F1" w:rsidRDefault="00D325CB" w:rsidP="00D325CB">
      <w:pPr>
        <w:spacing w:line="276" w:lineRule="auto"/>
        <w:rPr>
          <w:rFonts w:ascii="Book Antiqua" w:eastAsia="Times New Roman" w:hAnsi="Book Antiqua" w:cs="Arial"/>
          <w:color w:val="252525"/>
          <w:szCs w:val="24"/>
        </w:rPr>
      </w:pPr>
    </w:p>
    <w:p w14:paraId="250AF5F0" w14:textId="77777777" w:rsidR="00D325CB" w:rsidRPr="009A35F1" w:rsidRDefault="00D325CB" w:rsidP="00D325CB">
      <w:pPr>
        <w:spacing w:line="276" w:lineRule="auto"/>
        <w:rPr>
          <w:rFonts w:ascii="Book Antiqua" w:eastAsia="Times New Roman" w:hAnsi="Book Antiqua" w:cs="Arial"/>
          <w:color w:val="252525"/>
          <w:szCs w:val="24"/>
        </w:rPr>
      </w:pPr>
      <w:r w:rsidRPr="009A35F1">
        <w:rPr>
          <w:rFonts w:ascii="Book Antiqua" w:eastAsia="Times New Roman" w:hAnsi="Book Antiqua" w:cs="Arial"/>
          <w:b/>
          <w:bCs/>
          <w:color w:val="252525"/>
          <w:szCs w:val="24"/>
        </w:rPr>
        <w:t>(</w:t>
      </w:r>
      <w:proofErr w:type="spellStart"/>
      <w:r w:rsidRPr="009A35F1">
        <w:rPr>
          <w:rFonts w:ascii="Book Antiqua" w:eastAsia="Times New Roman" w:hAnsi="Book Antiqua" w:cs="Arial"/>
          <w:b/>
          <w:bCs/>
          <w:color w:val="252525"/>
          <w:szCs w:val="24"/>
        </w:rPr>
        <w:t>i</w:t>
      </w:r>
      <w:proofErr w:type="spellEnd"/>
      <w:r w:rsidRPr="009A35F1">
        <w:rPr>
          <w:rFonts w:ascii="Book Antiqua" w:eastAsia="Times New Roman" w:hAnsi="Book Antiqua" w:cs="Arial"/>
          <w:b/>
          <w:bCs/>
          <w:color w:val="252525"/>
          <w:szCs w:val="24"/>
        </w:rPr>
        <w:t>) Filings made.</w:t>
      </w:r>
      <w:r w:rsidRPr="009A35F1">
        <w:rPr>
          <w:rFonts w:ascii="Book Antiqua" w:eastAsia="Times New Roman" w:hAnsi="Book Antiqua" w:cs="Arial"/>
          <w:color w:val="252525"/>
          <w:szCs w:val="24"/>
        </w:rPr>
        <w:t xml:space="preserve"> [No change]</w:t>
      </w:r>
    </w:p>
    <w:p w14:paraId="3089D194" w14:textId="77777777" w:rsidR="00D325CB" w:rsidRPr="009A35F1" w:rsidRDefault="00D325CB" w:rsidP="00D325CB">
      <w:pPr>
        <w:spacing w:line="276" w:lineRule="auto"/>
        <w:rPr>
          <w:rFonts w:ascii="Book Antiqua" w:eastAsia="Times New Roman" w:hAnsi="Book Antiqua" w:cs="Arial"/>
          <w:color w:val="252525"/>
          <w:szCs w:val="24"/>
        </w:rPr>
      </w:pPr>
    </w:p>
    <w:p w14:paraId="3239E8FE" w14:textId="77777777" w:rsidR="00D325CB" w:rsidRPr="009A35F1" w:rsidRDefault="00D325CB" w:rsidP="00D325CB">
      <w:pPr>
        <w:spacing w:line="276" w:lineRule="auto"/>
        <w:rPr>
          <w:rFonts w:ascii="Book Antiqua" w:eastAsia="Times New Roman" w:hAnsi="Book Antiqua" w:cs="Arial"/>
          <w:color w:val="252525"/>
          <w:szCs w:val="24"/>
        </w:rPr>
      </w:pPr>
      <w:proofErr w:type="gramStart"/>
      <w:r w:rsidRPr="009A35F1">
        <w:rPr>
          <w:rFonts w:ascii="Book Antiqua" w:eastAsia="Times New Roman" w:hAnsi="Book Antiqua" w:cs="Arial"/>
          <w:b/>
          <w:bCs/>
          <w:color w:val="252525"/>
          <w:szCs w:val="24"/>
        </w:rPr>
        <w:t>(j) Formal Requirements of Filings.</w:t>
      </w:r>
      <w:proofErr w:type="gramEnd"/>
      <w:r w:rsidRPr="009A35F1">
        <w:rPr>
          <w:rFonts w:ascii="Book Antiqua" w:eastAsia="Times New Roman" w:hAnsi="Book Antiqua" w:cs="Arial"/>
          <w:color w:val="252525"/>
          <w:szCs w:val="24"/>
        </w:rPr>
        <w:t xml:space="preserve"> [No change]</w:t>
      </w:r>
    </w:p>
    <w:p w14:paraId="72AC2406" w14:textId="77777777" w:rsidR="00D325CB" w:rsidRPr="009A35F1" w:rsidRDefault="00D325CB" w:rsidP="00D325CB">
      <w:pPr>
        <w:spacing w:line="276" w:lineRule="auto"/>
        <w:rPr>
          <w:rFonts w:ascii="Book Antiqua" w:eastAsia="Times New Roman" w:hAnsi="Book Antiqua" w:cs="Arial"/>
          <w:color w:val="252525"/>
          <w:szCs w:val="24"/>
        </w:rPr>
      </w:pPr>
    </w:p>
    <w:p w14:paraId="50EEEC85" w14:textId="77777777" w:rsidR="00D325CB" w:rsidRPr="009A35F1" w:rsidRDefault="00D325CB" w:rsidP="00AD644B">
      <w:pPr>
        <w:spacing w:line="276" w:lineRule="auto"/>
        <w:jc w:val="both"/>
        <w:rPr>
          <w:rFonts w:ascii="Book Antiqua" w:eastAsia="Times New Roman" w:hAnsi="Book Antiqua" w:cs="Arial"/>
          <w:color w:val="252525"/>
          <w:szCs w:val="24"/>
        </w:rPr>
      </w:pPr>
      <w:proofErr w:type="gramStart"/>
      <w:r w:rsidRPr="009A35F1">
        <w:rPr>
          <w:rFonts w:ascii="Book Antiqua" w:eastAsia="Times New Roman" w:hAnsi="Book Antiqua" w:cs="Arial"/>
          <w:b/>
          <w:bCs/>
          <w:color w:val="252525"/>
          <w:szCs w:val="24"/>
        </w:rPr>
        <w:t>(k) Payment of Fees and Costs.</w:t>
      </w:r>
      <w:proofErr w:type="gramEnd"/>
      <w:r w:rsidRPr="009A35F1">
        <w:rPr>
          <w:rFonts w:ascii="Book Antiqua" w:eastAsia="Times New Roman" w:hAnsi="Book Antiqua" w:cs="Arial"/>
          <w:color w:val="252525"/>
          <w:szCs w:val="24"/>
        </w:rPr>
        <w:t xml:space="preserve"> </w:t>
      </w:r>
      <w:r>
        <w:rPr>
          <w:rFonts w:ascii="Book Antiqua" w:eastAsia="Times New Roman" w:hAnsi="Book Antiqua" w:cs="Arial"/>
          <w:color w:val="252525"/>
          <w:szCs w:val="24"/>
        </w:rPr>
        <w:t xml:space="preserve"> </w:t>
      </w:r>
      <w:r w:rsidRPr="009A35F1">
        <w:rPr>
          <w:rFonts w:ascii="Book Antiqua" w:eastAsia="Times New Roman" w:hAnsi="Book Antiqua" w:cs="Arial"/>
          <w:color w:val="252525"/>
          <w:szCs w:val="24"/>
        </w:rPr>
        <w:t xml:space="preserve">The payment of all fees, costs, and expenses required under the provisions of these rules relating to membership, mandatory continuing legal education, discipline, disability, and reinstatement </w:t>
      </w:r>
      <w:proofErr w:type="gramStart"/>
      <w:r w:rsidRPr="009A35F1">
        <w:rPr>
          <w:rFonts w:ascii="Book Antiqua" w:eastAsia="Times New Roman" w:hAnsi="Book Antiqua" w:cs="Arial"/>
          <w:color w:val="252525"/>
          <w:szCs w:val="24"/>
        </w:rPr>
        <w:t>shall be made</w:t>
      </w:r>
      <w:proofErr w:type="gramEnd"/>
      <w:r w:rsidRPr="009A35F1">
        <w:rPr>
          <w:rFonts w:ascii="Book Antiqua" w:eastAsia="Times New Roman" w:hAnsi="Book Antiqua" w:cs="Arial"/>
          <w:color w:val="252525"/>
          <w:szCs w:val="24"/>
        </w:rPr>
        <w:t xml:space="preserve"> to the State Bar.  The payment of all fees costs and expenses required under the application for admission to the practice of law, examinations and admission </w:t>
      </w:r>
      <w:proofErr w:type="gramStart"/>
      <w:r w:rsidRPr="009A35F1">
        <w:rPr>
          <w:rFonts w:ascii="Book Antiqua" w:eastAsia="Times New Roman" w:hAnsi="Book Antiqua" w:cs="Arial"/>
          <w:color w:val="252525"/>
          <w:szCs w:val="24"/>
        </w:rPr>
        <w:t>shall be made</w:t>
      </w:r>
      <w:proofErr w:type="gramEnd"/>
      <w:r w:rsidRPr="009A35F1">
        <w:rPr>
          <w:rFonts w:ascii="Book Antiqua" w:eastAsia="Times New Roman" w:hAnsi="Book Antiqua" w:cs="Arial"/>
          <w:color w:val="252525"/>
          <w:szCs w:val="24"/>
        </w:rPr>
        <w:t xml:space="preserve"> to the finance office of the administrative office of the courts.</w:t>
      </w:r>
    </w:p>
    <w:p w14:paraId="78F48B58" w14:textId="77777777" w:rsidR="00D325CB" w:rsidRPr="009A35F1" w:rsidRDefault="00D325CB" w:rsidP="00D325CB">
      <w:pPr>
        <w:spacing w:line="276" w:lineRule="auto"/>
        <w:rPr>
          <w:rFonts w:ascii="Book Antiqua" w:eastAsia="Times New Roman" w:hAnsi="Book Antiqua" w:cs="Arial"/>
          <w:color w:val="252525"/>
          <w:szCs w:val="24"/>
        </w:rPr>
      </w:pPr>
    </w:p>
    <w:p w14:paraId="5892B7C9" w14:textId="77777777" w:rsidR="00D325CB" w:rsidRPr="009A35F1" w:rsidRDefault="00D325CB" w:rsidP="00D325CB">
      <w:pPr>
        <w:spacing w:line="276" w:lineRule="auto"/>
        <w:rPr>
          <w:rFonts w:ascii="Book Antiqua" w:eastAsia="Times New Roman" w:hAnsi="Book Antiqua" w:cs="Arial"/>
          <w:color w:val="252525"/>
          <w:szCs w:val="24"/>
        </w:rPr>
      </w:pPr>
      <w:proofErr w:type="gramStart"/>
      <w:r w:rsidRPr="009A35F1">
        <w:rPr>
          <w:rFonts w:ascii="Book Antiqua" w:eastAsia="Times New Roman" w:hAnsi="Book Antiqua" w:cs="Arial"/>
          <w:b/>
          <w:bCs/>
          <w:color w:val="252525"/>
          <w:szCs w:val="24"/>
        </w:rPr>
        <w:t>(l) Expenses of Administration and Enforcement.</w:t>
      </w:r>
      <w:proofErr w:type="gramEnd"/>
      <w:r w:rsidRPr="009A35F1">
        <w:rPr>
          <w:rFonts w:ascii="Book Antiqua" w:eastAsia="Times New Roman" w:hAnsi="Book Antiqua" w:cs="Arial"/>
          <w:color w:val="252525"/>
          <w:szCs w:val="24"/>
        </w:rPr>
        <w:t xml:space="preserve"> </w:t>
      </w:r>
      <w:r>
        <w:rPr>
          <w:rFonts w:ascii="Book Antiqua" w:eastAsia="Times New Roman" w:hAnsi="Book Antiqua" w:cs="Arial"/>
          <w:color w:val="252525"/>
          <w:szCs w:val="24"/>
        </w:rPr>
        <w:t xml:space="preserve"> </w:t>
      </w:r>
      <w:r w:rsidRPr="009A35F1">
        <w:rPr>
          <w:rFonts w:ascii="Book Antiqua" w:eastAsia="Times New Roman" w:hAnsi="Book Antiqua" w:cs="Arial"/>
          <w:color w:val="252525"/>
          <w:szCs w:val="24"/>
        </w:rPr>
        <w:t>[No change]</w:t>
      </w:r>
    </w:p>
    <w:p w14:paraId="0FA18DF0" w14:textId="77777777" w:rsidR="00D325CB" w:rsidRPr="009A35F1" w:rsidRDefault="00D325CB" w:rsidP="00D325CB">
      <w:pPr>
        <w:spacing w:line="276" w:lineRule="auto"/>
        <w:rPr>
          <w:rFonts w:ascii="Book Antiqua" w:eastAsia="Times New Roman" w:hAnsi="Book Antiqua" w:cs="Arial"/>
          <w:color w:val="252525"/>
          <w:szCs w:val="24"/>
        </w:rPr>
      </w:pPr>
    </w:p>
    <w:p w14:paraId="43CEE397" w14:textId="77777777" w:rsidR="00D325CB" w:rsidRPr="009A35F1" w:rsidRDefault="00D325CB" w:rsidP="00D325CB">
      <w:pPr>
        <w:spacing w:line="276" w:lineRule="auto"/>
        <w:rPr>
          <w:rFonts w:ascii="Book Antiqua" w:eastAsia="Times New Roman" w:hAnsi="Book Antiqua" w:cs="Arial"/>
          <w:color w:val="252525"/>
          <w:szCs w:val="24"/>
        </w:rPr>
      </w:pPr>
      <w:proofErr w:type="gramStart"/>
      <w:r w:rsidRPr="00B72E21">
        <w:rPr>
          <w:rFonts w:ascii="Book Antiqua" w:eastAsia="Times New Roman" w:hAnsi="Book Antiqua" w:cs="Arial"/>
          <w:b/>
          <w:color w:val="000000"/>
          <w:szCs w:val="24"/>
          <w:lang w:val="en"/>
        </w:rPr>
        <w:t>(m) Meetings and Records.</w:t>
      </w:r>
      <w:proofErr w:type="gramEnd"/>
      <w:r w:rsidRPr="00B72E21">
        <w:rPr>
          <w:rFonts w:ascii="Book Antiqua" w:eastAsia="Times New Roman" w:hAnsi="Book Antiqua" w:cs="Arial"/>
          <w:b/>
          <w:color w:val="000000"/>
          <w:szCs w:val="24"/>
          <w:lang w:val="en"/>
        </w:rPr>
        <w:t xml:space="preserve">  </w:t>
      </w:r>
      <w:r w:rsidRPr="00B72E21">
        <w:rPr>
          <w:rFonts w:ascii="Book Antiqua" w:eastAsia="Times New Roman" w:hAnsi="Book Antiqua" w:cs="Arial"/>
          <w:color w:val="000000"/>
          <w:szCs w:val="24"/>
          <w:lang w:val="en"/>
        </w:rPr>
        <w:t>The State Bar will conduct meetings and maintain records pursuant to public access policies adopted by the Supreme Court.</w:t>
      </w:r>
    </w:p>
    <w:p w14:paraId="72FDE28E" w14:textId="77777777" w:rsidR="00D325CB" w:rsidRDefault="00D325CB" w:rsidP="00D325CB"/>
    <w:p w14:paraId="10E96577" w14:textId="77777777" w:rsidR="00D325CB" w:rsidRDefault="00D325CB" w:rsidP="00D325CB">
      <w:pPr>
        <w:rPr>
          <w:sz w:val="28"/>
          <w:szCs w:val="28"/>
        </w:rPr>
      </w:pPr>
      <w:r>
        <w:rPr>
          <w:sz w:val="28"/>
          <w:szCs w:val="28"/>
        </w:rPr>
        <w:tab/>
      </w:r>
      <w:r>
        <w:rPr>
          <w:sz w:val="28"/>
          <w:szCs w:val="28"/>
        </w:rPr>
        <w:tab/>
      </w:r>
      <w:r>
        <w:rPr>
          <w:sz w:val="28"/>
          <w:szCs w:val="28"/>
        </w:rPr>
        <w:tab/>
      </w:r>
      <w:r>
        <w:rPr>
          <w:sz w:val="28"/>
          <w:szCs w:val="28"/>
        </w:rPr>
        <w:tab/>
      </w:r>
    </w:p>
    <w:p w14:paraId="64E62DB7" w14:textId="77777777" w:rsidR="00532AD5" w:rsidRDefault="00532AD5" w:rsidP="00D325CB"/>
    <w:sectPr w:rsidR="00532AD5" w:rsidSect="00B14D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D41FA" w14:textId="77777777" w:rsidR="001129B5" w:rsidRDefault="001129B5" w:rsidP="00A234BC">
      <w:r>
        <w:separator/>
      </w:r>
    </w:p>
  </w:endnote>
  <w:endnote w:type="continuationSeparator" w:id="0">
    <w:p w14:paraId="04B4ABF7" w14:textId="77777777" w:rsidR="001129B5" w:rsidRDefault="001129B5" w:rsidP="00A2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6189B" w14:textId="77777777" w:rsidR="00B72E21" w:rsidRPr="006A757F" w:rsidRDefault="00AD644B">
    <w:pPr>
      <w:pStyle w:val="Footer"/>
      <w:jc w:val="center"/>
      <w:rPr>
        <w:b/>
        <w:sz w:val="28"/>
        <w:szCs w:val="28"/>
      </w:rPr>
    </w:pPr>
    <w:r w:rsidRPr="006A757F">
      <w:rPr>
        <w:b/>
        <w:sz w:val="28"/>
        <w:szCs w:val="28"/>
      </w:rPr>
      <w:fldChar w:fldCharType="begin"/>
    </w:r>
    <w:r w:rsidRPr="006A757F">
      <w:rPr>
        <w:b/>
        <w:sz w:val="28"/>
        <w:szCs w:val="28"/>
      </w:rPr>
      <w:instrText xml:space="preserve"> PAGE   \* MERGEFORMAT </w:instrText>
    </w:r>
    <w:r w:rsidRPr="006A757F">
      <w:rPr>
        <w:b/>
        <w:sz w:val="28"/>
        <w:szCs w:val="28"/>
      </w:rPr>
      <w:fldChar w:fldCharType="separate"/>
    </w:r>
    <w:r w:rsidR="00505B60">
      <w:rPr>
        <w:b/>
        <w:noProof/>
        <w:sz w:val="28"/>
        <w:szCs w:val="28"/>
      </w:rPr>
      <w:t>1</w:t>
    </w:r>
    <w:r w:rsidRPr="006A757F">
      <w:rPr>
        <w:b/>
        <w:noProof/>
        <w:sz w:val="28"/>
        <w:szCs w:val="28"/>
      </w:rPr>
      <w:fldChar w:fldCharType="end"/>
    </w:r>
  </w:p>
  <w:p w14:paraId="0CBA972D" w14:textId="77777777" w:rsidR="00B72E21" w:rsidRDefault="00505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89F4F" w14:textId="77777777" w:rsidR="001129B5" w:rsidRDefault="001129B5" w:rsidP="00A234BC">
      <w:r>
        <w:separator/>
      </w:r>
    </w:p>
  </w:footnote>
  <w:footnote w:type="continuationSeparator" w:id="0">
    <w:p w14:paraId="41C6799D" w14:textId="77777777" w:rsidR="001129B5" w:rsidRDefault="001129B5" w:rsidP="00A23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6871" w14:textId="04C59FD1" w:rsidR="00A234BC" w:rsidRPr="00A234BC" w:rsidRDefault="00A234BC">
    <w:pPr>
      <w:pStyle w:val="Header"/>
      <w:rPr>
        <w:rFonts w:ascii="Book Antiqua" w:hAnsi="Book Antiqua"/>
        <w:b/>
        <w:i/>
      </w:rPr>
    </w:pPr>
    <w:r>
      <w:rPr>
        <w:rFonts w:ascii="Book Antiqua" w:hAnsi="Book Antiqua"/>
        <w:b/>
        <w:i/>
      </w:rPr>
      <w:t xml:space="preserve">Appendix to the Reply: “clean” version of Rule 32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102D8"/>
    <w:multiLevelType w:val="hybridMultilevel"/>
    <w:tmpl w:val="113C7C82"/>
    <w:lvl w:ilvl="0" w:tplc="CA5496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EF5CF1"/>
    <w:multiLevelType w:val="hybridMultilevel"/>
    <w:tmpl w:val="C2827574"/>
    <w:lvl w:ilvl="0" w:tplc="B04838B0">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44468"/>
    <w:multiLevelType w:val="hybridMultilevel"/>
    <w:tmpl w:val="BF5E0FEC"/>
    <w:lvl w:ilvl="0" w:tplc="8B6C2F1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756B0"/>
    <w:multiLevelType w:val="hybridMultilevel"/>
    <w:tmpl w:val="C1A4365A"/>
    <w:lvl w:ilvl="0" w:tplc="A282ECE8">
      <w:start w:val="2"/>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91441"/>
    <w:multiLevelType w:val="hybridMultilevel"/>
    <w:tmpl w:val="77F8C816"/>
    <w:lvl w:ilvl="0" w:tplc="E2DCD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11424"/>
    <w:multiLevelType w:val="hybridMultilevel"/>
    <w:tmpl w:val="08D67334"/>
    <w:lvl w:ilvl="0" w:tplc="6F6E71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ED5957"/>
    <w:multiLevelType w:val="hybridMultilevel"/>
    <w:tmpl w:val="AB2E938C"/>
    <w:lvl w:ilvl="0" w:tplc="1F6242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C26390"/>
    <w:multiLevelType w:val="hybridMultilevel"/>
    <w:tmpl w:val="AB2E938C"/>
    <w:lvl w:ilvl="0" w:tplc="1F6242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386BD1"/>
    <w:multiLevelType w:val="hybridMultilevel"/>
    <w:tmpl w:val="2BE676B4"/>
    <w:lvl w:ilvl="0" w:tplc="4548584C">
      <w:start w:val="1"/>
      <w:numFmt w:val="upperLetter"/>
      <w:lvlText w:val="(%1)"/>
      <w:lvlJc w:val="left"/>
      <w:pPr>
        <w:ind w:left="720" w:hanging="360"/>
      </w:pPr>
      <w:rPr>
        <w:rFonts w:ascii="Book Antiqua" w:eastAsia="Calibri" w:hAnsi="Book Antiqua" w:cs="Arial"/>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14EBD"/>
    <w:multiLevelType w:val="hybridMultilevel"/>
    <w:tmpl w:val="7C36AF92"/>
    <w:lvl w:ilvl="0" w:tplc="0FC424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448BD"/>
    <w:multiLevelType w:val="hybridMultilevel"/>
    <w:tmpl w:val="CC30E814"/>
    <w:lvl w:ilvl="0" w:tplc="A918AA7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5D6165"/>
    <w:multiLevelType w:val="hybridMultilevel"/>
    <w:tmpl w:val="2020ECDA"/>
    <w:lvl w:ilvl="0" w:tplc="BC8A73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E098F"/>
    <w:multiLevelType w:val="hybridMultilevel"/>
    <w:tmpl w:val="18B0998C"/>
    <w:lvl w:ilvl="0" w:tplc="2004A3E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0774B5"/>
    <w:multiLevelType w:val="hybridMultilevel"/>
    <w:tmpl w:val="CC30E814"/>
    <w:lvl w:ilvl="0" w:tplc="A918AA7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226A6F"/>
    <w:multiLevelType w:val="hybridMultilevel"/>
    <w:tmpl w:val="F05C841E"/>
    <w:lvl w:ilvl="0" w:tplc="D8DE75D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C2E15DA"/>
    <w:multiLevelType w:val="hybridMultilevel"/>
    <w:tmpl w:val="EC1A354E"/>
    <w:lvl w:ilvl="0" w:tplc="B0949E1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C7E7A"/>
    <w:multiLevelType w:val="hybridMultilevel"/>
    <w:tmpl w:val="08D67334"/>
    <w:lvl w:ilvl="0" w:tplc="6F6E71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AA3D0A"/>
    <w:multiLevelType w:val="hybridMultilevel"/>
    <w:tmpl w:val="66625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0339A"/>
    <w:multiLevelType w:val="hybridMultilevel"/>
    <w:tmpl w:val="906874F4"/>
    <w:lvl w:ilvl="0" w:tplc="B8E0FBE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80254"/>
    <w:multiLevelType w:val="hybridMultilevel"/>
    <w:tmpl w:val="7B5AAB36"/>
    <w:lvl w:ilvl="0" w:tplc="BC8A73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46976"/>
    <w:multiLevelType w:val="hybridMultilevel"/>
    <w:tmpl w:val="5E82F4FC"/>
    <w:lvl w:ilvl="0" w:tplc="C5F4C55C">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9"/>
  </w:num>
  <w:num w:numId="4">
    <w:abstractNumId w:val="2"/>
  </w:num>
  <w:num w:numId="5">
    <w:abstractNumId w:val="13"/>
  </w:num>
  <w:num w:numId="6">
    <w:abstractNumId w:val="6"/>
  </w:num>
  <w:num w:numId="7">
    <w:abstractNumId w:val="17"/>
  </w:num>
  <w:num w:numId="8">
    <w:abstractNumId w:val="14"/>
  </w:num>
  <w:num w:numId="9">
    <w:abstractNumId w:val="19"/>
  </w:num>
  <w:num w:numId="10">
    <w:abstractNumId w:val="5"/>
  </w:num>
  <w:num w:numId="11">
    <w:abstractNumId w:val="1"/>
  </w:num>
  <w:num w:numId="12">
    <w:abstractNumId w:val="7"/>
  </w:num>
  <w:num w:numId="13">
    <w:abstractNumId w:val="15"/>
  </w:num>
  <w:num w:numId="14">
    <w:abstractNumId w:val="11"/>
  </w:num>
  <w:num w:numId="15">
    <w:abstractNumId w:val="18"/>
  </w:num>
  <w:num w:numId="16">
    <w:abstractNumId w:val="0"/>
  </w:num>
  <w:num w:numId="17">
    <w:abstractNumId w:val="12"/>
  </w:num>
  <w:num w:numId="18">
    <w:abstractNumId w:val="3"/>
  </w:num>
  <w:num w:numId="19">
    <w:abstractNumId w:val="16"/>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CB"/>
    <w:rsid w:val="00090D52"/>
    <w:rsid w:val="000F2540"/>
    <w:rsid w:val="001129B5"/>
    <w:rsid w:val="001851FA"/>
    <w:rsid w:val="001E5D3B"/>
    <w:rsid w:val="00457445"/>
    <w:rsid w:val="00475984"/>
    <w:rsid w:val="00505B60"/>
    <w:rsid w:val="00532AD5"/>
    <w:rsid w:val="00A234BC"/>
    <w:rsid w:val="00A97BA2"/>
    <w:rsid w:val="00AD644B"/>
    <w:rsid w:val="00BE6AF8"/>
    <w:rsid w:val="00C00DB8"/>
    <w:rsid w:val="00C76C98"/>
    <w:rsid w:val="00D325CB"/>
    <w:rsid w:val="00E26798"/>
    <w:rsid w:val="00F93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3996"/>
  <w15:chartTrackingRefBased/>
  <w15:docId w15:val="{A467466D-B51B-447C-9392-1B40F64A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CB"/>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ind w:left="720"/>
    </w:pPr>
  </w:style>
  <w:style w:type="paragraph" w:styleId="Footer">
    <w:name w:val="footer"/>
    <w:basedOn w:val="Normal"/>
    <w:link w:val="FooterChar"/>
    <w:uiPriority w:val="99"/>
    <w:unhideWhenUsed/>
    <w:rsid w:val="00D325CB"/>
    <w:pPr>
      <w:tabs>
        <w:tab w:val="center" w:pos="4680"/>
        <w:tab w:val="right" w:pos="9360"/>
      </w:tabs>
    </w:pPr>
  </w:style>
  <w:style w:type="character" w:customStyle="1" w:styleId="FooterChar">
    <w:name w:val="Footer Char"/>
    <w:basedOn w:val="DefaultParagraphFont"/>
    <w:link w:val="Footer"/>
    <w:uiPriority w:val="99"/>
    <w:rsid w:val="00D325CB"/>
    <w:rPr>
      <w:rFonts w:ascii="Times New Roman" w:eastAsia="Calibri" w:hAnsi="Times New Roman" w:cs="Times New Roman"/>
      <w:sz w:val="24"/>
    </w:rPr>
  </w:style>
  <w:style w:type="paragraph" w:styleId="Header">
    <w:name w:val="header"/>
    <w:basedOn w:val="Normal"/>
    <w:link w:val="HeaderChar"/>
    <w:uiPriority w:val="99"/>
    <w:unhideWhenUsed/>
    <w:rsid w:val="00A234BC"/>
    <w:pPr>
      <w:tabs>
        <w:tab w:val="center" w:pos="4680"/>
        <w:tab w:val="right" w:pos="9360"/>
      </w:tabs>
    </w:pPr>
  </w:style>
  <w:style w:type="character" w:customStyle="1" w:styleId="HeaderChar">
    <w:name w:val="Header Char"/>
    <w:basedOn w:val="DefaultParagraphFont"/>
    <w:link w:val="Header"/>
    <w:uiPriority w:val="99"/>
    <w:rsid w:val="00A234BC"/>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97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BA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26798"/>
    <w:rPr>
      <w:sz w:val="16"/>
      <w:szCs w:val="16"/>
    </w:rPr>
  </w:style>
  <w:style w:type="paragraph" w:styleId="CommentText">
    <w:name w:val="annotation text"/>
    <w:basedOn w:val="Normal"/>
    <w:link w:val="CommentTextChar"/>
    <w:uiPriority w:val="99"/>
    <w:semiHidden/>
    <w:unhideWhenUsed/>
    <w:rsid w:val="00E26798"/>
    <w:rPr>
      <w:sz w:val="20"/>
      <w:szCs w:val="20"/>
    </w:rPr>
  </w:style>
  <w:style w:type="character" w:customStyle="1" w:styleId="CommentTextChar">
    <w:name w:val="Comment Text Char"/>
    <w:basedOn w:val="DefaultParagraphFont"/>
    <w:link w:val="CommentText"/>
    <w:uiPriority w:val="99"/>
    <w:semiHidden/>
    <w:rsid w:val="00E2679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798"/>
    <w:rPr>
      <w:b/>
      <w:bCs/>
    </w:rPr>
  </w:style>
  <w:style w:type="character" w:customStyle="1" w:styleId="CommentSubjectChar">
    <w:name w:val="Comment Subject Char"/>
    <w:basedOn w:val="CommentTextChar"/>
    <w:link w:val="CommentSubject"/>
    <w:uiPriority w:val="99"/>
    <w:semiHidden/>
    <w:rsid w:val="00E26798"/>
    <w:rPr>
      <w:rFonts w:ascii="Times New Roman" w:eastAsia="Calibri" w:hAnsi="Times New Roman" w:cs="Times New Roman"/>
      <w:b/>
      <w:bCs/>
      <w:sz w:val="20"/>
      <w:szCs w:val="20"/>
    </w:rPr>
  </w:style>
  <w:style w:type="paragraph" w:styleId="Revision">
    <w:name w:val="Revision"/>
    <w:hidden/>
    <w:uiPriority w:val="99"/>
    <w:semiHidden/>
    <w:rsid w:val="000F2540"/>
    <w:pPr>
      <w:spacing w:after="0" w:line="240" w:lineRule="auto"/>
      <w:ind w:firstLine="0"/>
      <w:jc w:val="left"/>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3</cp:revision>
  <cp:lastPrinted>2016-07-05T17:46:00Z</cp:lastPrinted>
  <dcterms:created xsi:type="dcterms:W3CDTF">2016-07-05T22:36:00Z</dcterms:created>
  <dcterms:modified xsi:type="dcterms:W3CDTF">2016-07-07T20:17:00Z</dcterms:modified>
</cp:coreProperties>
</file>