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D9" w:rsidRDefault="00C65BD9" w:rsidP="00C65BD9">
      <w:pPr>
        <w:shd w:val="clear" w:color="auto" w:fill="FFFFFF"/>
        <w:spacing w:after="0" w:line="270" w:lineRule="atLeast"/>
        <w:rPr>
          <w:rFonts w:eastAsia="Times New Roman"/>
          <w:b/>
          <w:bCs/>
          <w:color w:val="212121"/>
          <w:lang w:val="en"/>
        </w:rPr>
      </w:pPr>
      <w:r>
        <w:rPr>
          <w:rFonts w:eastAsia="Times New Roman"/>
          <w:b/>
          <w:bCs/>
          <w:color w:val="212121"/>
          <w:lang w:val="en"/>
        </w:rPr>
        <w:t xml:space="preserve">RULE 76 </w:t>
      </w:r>
    </w:p>
    <w:p w:rsidR="00C65BD9" w:rsidRDefault="00C65BD9" w:rsidP="00C65BD9">
      <w:pPr>
        <w:shd w:val="clear" w:color="auto" w:fill="FFFFFF"/>
        <w:spacing w:after="0" w:line="270" w:lineRule="atLeast"/>
        <w:rPr>
          <w:rFonts w:eastAsia="Times New Roman"/>
          <w:b/>
          <w:bCs/>
          <w:color w:val="212121"/>
          <w:lang w:val="en"/>
        </w:rPr>
      </w:pPr>
    </w:p>
    <w:p w:rsidR="00C65BD9" w:rsidRPr="004D0703" w:rsidRDefault="00C65BD9" w:rsidP="004D0703">
      <w:pPr>
        <w:pStyle w:val="ListParagraph"/>
        <w:numPr>
          <w:ilvl w:val="0"/>
          <w:numId w:val="1"/>
        </w:numPr>
        <w:shd w:val="clear" w:color="auto" w:fill="FFFFFF"/>
        <w:spacing w:after="0" w:line="270" w:lineRule="atLeast"/>
        <w:rPr>
          <w:rFonts w:eastAsia="Times New Roman"/>
          <w:b/>
          <w:bCs/>
          <w:color w:val="212121"/>
          <w:lang w:val="en"/>
        </w:rPr>
      </w:pPr>
      <w:r w:rsidRPr="004D0703">
        <w:rPr>
          <w:rFonts w:eastAsia="Times New Roman"/>
          <w:b/>
          <w:bCs/>
          <w:color w:val="212121"/>
          <w:lang w:val="en"/>
        </w:rPr>
        <w:t>Resolution Management Conference (RMC); Preparation and Matters to Be Discussed.</w:t>
      </w:r>
    </w:p>
    <w:p w:rsidR="004D0703" w:rsidRPr="004D0703" w:rsidRDefault="004D0703" w:rsidP="004D0703">
      <w:pPr>
        <w:pStyle w:val="ListParagraph"/>
        <w:shd w:val="clear" w:color="auto" w:fill="FFFFFF"/>
        <w:spacing w:after="0" w:line="270" w:lineRule="atLeast"/>
        <w:rPr>
          <w:rFonts w:eastAsia="Times New Roman"/>
          <w:color w:val="212121"/>
          <w:lang w:val="en"/>
        </w:rPr>
      </w:pP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1. Upon written request of any party, the court shall, or upon its own motion the court may, schedule one or more Resolution Management Conferences that shall be held within sixty (60) days of receipt of written request by the court, unless extended for good cause shown.</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2. Within the time set by the court in the particular case, or if no time is set then not less than five (5) judicial days prior to the date of the Resolution Management Conference, each party shall:</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a. personally meet and confer with the opposing party or parties and their counsel to resolve as many issues as possible (if there is a current court order prohibiting contact of the parties or a significant history of domestic violence between the parties, the parties shall not be required to personally meet or contact each other in violation of the court order, but the parties and their counsel shall take all steps reasonable under the circumstances to resolve as many issues as possible);</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b</w:t>
      </w:r>
      <w:proofErr w:type="gramEnd"/>
      <w:r w:rsidRPr="00C65BD9">
        <w:rPr>
          <w:rFonts w:eastAsia="Times New Roman"/>
          <w:color w:val="212121"/>
          <w:lang w:val="en"/>
        </w:rPr>
        <w:t>. comply with all applicable disclosure requirements set forth in Rule 49 or 50;</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 xml:space="preserve">c. prepare and file a written Resolution Statement setting forth any agreements and a specific and detailed position the party proposes to resolve all disputed issues in the case, without argument in support of the position (the Resolution Statement shall be submitted in a form substantially similar to Form 4 or 5, as applicable; if child support is an issue in the case, the statement shall include a completed Child Support Worksheet prepared in accordance with the </w:t>
      </w:r>
      <w:r w:rsidRPr="00C65BD9">
        <w:rPr>
          <w:rFonts w:eastAsia="Times New Roman"/>
          <w:i/>
          <w:iCs/>
          <w:color w:val="212121"/>
          <w:lang w:val="en"/>
        </w:rPr>
        <w:t>Arizona Child Support Guidelines</w:t>
      </w:r>
      <w:r w:rsidRPr="00C65BD9">
        <w:rPr>
          <w:rFonts w:eastAsia="Times New Roman"/>
          <w:color w:val="212121"/>
          <w:lang w:val="en"/>
        </w:rPr>
        <w:t>); and</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d</w:t>
      </w:r>
      <w:proofErr w:type="gramEnd"/>
      <w:r w:rsidRPr="00C65BD9">
        <w:rPr>
          <w:rFonts w:eastAsia="Times New Roman"/>
          <w:color w:val="212121"/>
          <w:lang w:val="en"/>
        </w:rPr>
        <w:t>. comply with the ADR reporting requirement of Rule 66(E).</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3. At any Resolution Management Conference under this rule, the court may:</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a</w:t>
      </w:r>
      <w:proofErr w:type="gramEnd"/>
      <w:r w:rsidRPr="00C65BD9">
        <w:rPr>
          <w:rFonts w:eastAsia="Times New Roman"/>
          <w:color w:val="212121"/>
          <w:lang w:val="en"/>
        </w:rPr>
        <w:t>. enter binding agreements on the record in accordance with Rule 69;</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b</w:t>
      </w:r>
      <w:proofErr w:type="gramEnd"/>
      <w:r w:rsidRPr="00C65BD9">
        <w:rPr>
          <w:rFonts w:eastAsia="Times New Roman"/>
          <w:color w:val="212121"/>
          <w:lang w:val="en"/>
        </w:rPr>
        <w:t>. determine the positions of the parties on the disputed issues and explore reasonable solutions to facilitate settlement of the issues;</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c. enter temporary orders in accordance with the stipulations of the parties or, if agreed to by the parties, based upon the discussions, avowals, and arguments presented without an evidentiary hearing on the contested issues;</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lastRenderedPageBreak/>
        <w:t>d</w:t>
      </w:r>
      <w:proofErr w:type="gramEnd"/>
      <w:r w:rsidRPr="00C65BD9">
        <w:rPr>
          <w:rFonts w:eastAsia="Times New Roman"/>
          <w:color w:val="212121"/>
          <w:lang w:val="en"/>
        </w:rPr>
        <w:t>. order evaluations, assessments, appraisals, testing, appointments, or other special procedures needed to properly manage the case and resolve the disputed issues;</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e</w:t>
      </w:r>
      <w:proofErr w:type="gramEnd"/>
      <w:r w:rsidRPr="00C65BD9">
        <w:rPr>
          <w:rFonts w:eastAsia="Times New Roman"/>
          <w:color w:val="212121"/>
          <w:lang w:val="en"/>
        </w:rPr>
        <w:t>. schedule an evidentiary hearing, a trial date and any other necessary hearings or conferences;</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f</w:t>
      </w:r>
      <w:proofErr w:type="gramEnd"/>
      <w:r w:rsidRPr="00C65BD9">
        <w:rPr>
          <w:rFonts w:eastAsia="Times New Roman"/>
          <w:color w:val="212121"/>
          <w:lang w:val="en"/>
        </w:rPr>
        <w:t>. resolve any discovery and disclosure schedules and disputes and adopt any agreements of the parties regarding discovery and disclosure;</w:t>
      </w:r>
      <w:r w:rsidR="004D0703">
        <w:rPr>
          <w:rFonts w:eastAsia="Times New Roman"/>
          <w:color w:val="212121"/>
          <w:lang w:val="en"/>
        </w:rPr>
        <w:t xml:space="preserve"> </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g</w:t>
      </w:r>
      <w:proofErr w:type="gramEnd"/>
      <w:r w:rsidRPr="00C65BD9">
        <w:rPr>
          <w:rFonts w:eastAsia="Times New Roman"/>
          <w:color w:val="212121"/>
          <w:lang w:val="en"/>
        </w:rPr>
        <w:t>. eliminate non-meritorious claims or defenses;</w:t>
      </w:r>
    </w:p>
    <w:p w:rsidR="004D0703"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h</w:t>
      </w:r>
      <w:proofErr w:type="gramEnd"/>
      <w:r w:rsidRPr="00C65BD9">
        <w:rPr>
          <w:rFonts w:eastAsia="Times New Roman"/>
          <w:color w:val="212121"/>
          <w:lang w:val="en"/>
        </w:rPr>
        <w:t>. permit the amendment of pleadings;</w:t>
      </w:r>
    </w:p>
    <w:p w:rsidR="00C65BD9" w:rsidRPr="00C65BD9" w:rsidRDefault="00C65BD9" w:rsidP="004D0703">
      <w:pPr>
        <w:shd w:val="clear" w:color="auto" w:fill="FFFFFF"/>
        <w:spacing w:line="270" w:lineRule="atLeast"/>
        <w:ind w:left="1440"/>
        <w:rPr>
          <w:rFonts w:eastAsia="Times New Roman"/>
          <w:color w:val="212121"/>
          <w:lang w:val="en"/>
        </w:rPr>
      </w:pPr>
      <w:proofErr w:type="spellStart"/>
      <w:proofErr w:type="gramStart"/>
      <w:r w:rsidRPr="00C65BD9">
        <w:rPr>
          <w:rFonts w:eastAsia="Times New Roman"/>
          <w:color w:val="212121"/>
          <w:lang w:val="en"/>
        </w:rPr>
        <w:t>i</w:t>
      </w:r>
      <w:proofErr w:type="spellEnd"/>
      <w:proofErr w:type="gramEnd"/>
      <w:r w:rsidRPr="00C65BD9">
        <w:rPr>
          <w:rFonts w:eastAsia="Times New Roman"/>
          <w:color w:val="212121"/>
          <w:lang w:val="en"/>
        </w:rPr>
        <w:t>. assist in identifying those issues of fact and law that are still at issue;</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j</w:t>
      </w:r>
      <w:proofErr w:type="gramEnd"/>
      <w:r w:rsidRPr="00C65BD9">
        <w:rPr>
          <w:rFonts w:eastAsia="Times New Roman"/>
          <w:color w:val="212121"/>
          <w:lang w:val="en"/>
        </w:rPr>
        <w:t>. refer a matter for settlement conference;</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k</w:t>
      </w:r>
      <w:proofErr w:type="gramEnd"/>
      <w:r w:rsidRPr="00C65BD9">
        <w:rPr>
          <w:rFonts w:eastAsia="Times New Roman"/>
          <w:color w:val="212121"/>
          <w:lang w:val="en"/>
        </w:rPr>
        <w:t>. order other ADR processes;</w:t>
      </w:r>
      <w:bookmarkStart w:id="0" w:name="_GoBack"/>
      <w:bookmarkEnd w:id="0"/>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l</w:t>
      </w:r>
      <w:proofErr w:type="gramEnd"/>
      <w:r w:rsidRPr="00C65BD9">
        <w:rPr>
          <w:rFonts w:eastAsia="Times New Roman"/>
          <w:color w:val="212121"/>
          <w:lang w:val="en"/>
        </w:rPr>
        <w:t>. set a date for filing the joint pretrial statement required by paragraph D;</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m</w:t>
      </w:r>
      <w:proofErr w:type="gramEnd"/>
      <w:r w:rsidRPr="00C65BD9">
        <w:rPr>
          <w:rFonts w:eastAsia="Times New Roman"/>
          <w:color w:val="212121"/>
          <w:lang w:val="en"/>
        </w:rPr>
        <w:t>. impose time limits on trial proceedings or portions thereof, and issue orders regarding management of documents, exhibits, and testimony; and</w:t>
      </w:r>
    </w:p>
    <w:p w:rsid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n</w:t>
      </w:r>
      <w:proofErr w:type="gramEnd"/>
      <w:r w:rsidRPr="00C65BD9">
        <w:rPr>
          <w:rFonts w:eastAsia="Times New Roman"/>
          <w:color w:val="212121"/>
          <w:lang w:val="en"/>
        </w:rPr>
        <w:t>. make such other orders as the court deems appropriate.</w:t>
      </w:r>
    </w:p>
    <w:p w:rsidR="004D0703" w:rsidRPr="004D0703" w:rsidRDefault="004D0703" w:rsidP="004D0703">
      <w:pPr>
        <w:shd w:val="clear" w:color="auto" w:fill="FFFFFF"/>
        <w:spacing w:line="270" w:lineRule="atLeast"/>
        <w:ind w:left="720"/>
        <w:rPr>
          <w:rFonts w:eastAsia="Times New Roman"/>
          <w:color w:val="FF0000"/>
          <w:lang w:val="en"/>
        </w:rPr>
      </w:pPr>
      <w:r w:rsidRPr="004D0703">
        <w:rPr>
          <w:rFonts w:eastAsia="Times New Roman"/>
          <w:color w:val="FF0000"/>
          <w:lang w:val="en"/>
        </w:rPr>
        <w:t>4. AT ANY RESOLUTION MANAGEMENT CONFERENCE UNDER THIS RULE, THE COURT SHALL REMIND PARTIES OF THEIR DISCLOSURE DUTIES UNDER RULE 49</w:t>
      </w:r>
      <w:r>
        <w:rPr>
          <w:rFonts w:eastAsia="Times New Roman"/>
          <w:color w:val="FF0000"/>
          <w:lang w:val="en"/>
        </w:rPr>
        <w:t>.</w:t>
      </w:r>
    </w:p>
    <w:p w:rsidR="00C65BD9" w:rsidRPr="00C65BD9" w:rsidRDefault="004D0703" w:rsidP="004D0703">
      <w:pPr>
        <w:shd w:val="clear" w:color="auto" w:fill="FFFFFF"/>
        <w:spacing w:line="270" w:lineRule="atLeast"/>
        <w:rPr>
          <w:rFonts w:eastAsia="Times New Roman"/>
          <w:color w:val="212121"/>
          <w:lang w:val="en"/>
        </w:rPr>
      </w:pPr>
      <w:r>
        <w:rPr>
          <w:rFonts w:eastAsia="Times New Roman"/>
          <w:color w:val="212121"/>
          <w:lang w:val="en"/>
        </w:rPr>
        <w:tab/>
      </w:r>
      <w:r>
        <w:rPr>
          <w:rFonts w:eastAsia="Times New Roman"/>
          <w:color w:val="212121"/>
          <w:lang w:val="en"/>
        </w:rPr>
        <w:tab/>
      </w:r>
    </w:p>
    <w:p w:rsidR="00C65BD9" w:rsidRDefault="00C65BD9" w:rsidP="00C65BD9">
      <w:pPr>
        <w:shd w:val="clear" w:color="auto" w:fill="FFFFFF"/>
        <w:spacing w:after="0" w:line="270" w:lineRule="atLeast"/>
        <w:rPr>
          <w:rFonts w:eastAsia="Times New Roman"/>
          <w:color w:val="212121"/>
          <w:lang w:val="en"/>
        </w:rPr>
      </w:pPr>
      <w:r w:rsidRPr="00C65BD9">
        <w:rPr>
          <w:rFonts w:eastAsia="Times New Roman"/>
          <w:b/>
          <w:bCs/>
          <w:color w:val="212121"/>
          <w:lang w:val="en"/>
        </w:rPr>
        <w:t>B. Pretrial Orders</w:t>
      </w:r>
      <w:r w:rsidRPr="00C65BD9">
        <w:rPr>
          <w:rFonts w:eastAsia="Times New Roman"/>
          <w:color w:val="212121"/>
          <w:lang w:val="en"/>
        </w:rPr>
        <w:t>. After any conference held pursuant to this rule, an order shall be entered reciting the action taken. This order shall control the subsequent course of the action unless modified by a subsequent order.</w:t>
      </w:r>
    </w:p>
    <w:p w:rsidR="004D0703" w:rsidRPr="00C65BD9" w:rsidRDefault="004D0703" w:rsidP="00C65BD9">
      <w:pPr>
        <w:shd w:val="clear" w:color="auto" w:fill="FFFFFF"/>
        <w:spacing w:after="0" w:line="270" w:lineRule="atLeast"/>
        <w:rPr>
          <w:rFonts w:eastAsia="Times New Roman"/>
          <w:color w:val="212121"/>
          <w:lang w:val="en"/>
        </w:rPr>
      </w:pPr>
    </w:p>
    <w:p w:rsidR="00C65BD9" w:rsidRDefault="00C65BD9" w:rsidP="00C65BD9">
      <w:pPr>
        <w:shd w:val="clear" w:color="auto" w:fill="FFFFFF"/>
        <w:spacing w:after="0" w:line="270" w:lineRule="atLeast"/>
        <w:rPr>
          <w:rFonts w:eastAsia="Times New Roman"/>
          <w:b/>
          <w:bCs/>
          <w:color w:val="212121"/>
          <w:lang w:val="en"/>
        </w:rPr>
      </w:pPr>
      <w:r w:rsidRPr="00C65BD9">
        <w:rPr>
          <w:rFonts w:eastAsia="Times New Roman"/>
          <w:b/>
          <w:bCs/>
          <w:color w:val="212121"/>
          <w:lang w:val="en"/>
        </w:rPr>
        <w:t>C. Pretrial Statement, Inventory of Property, and Financial Affidavit; Preparation; Final Pretrial Conference.</w:t>
      </w:r>
    </w:p>
    <w:p w:rsidR="004D0703" w:rsidRPr="00C65BD9" w:rsidRDefault="004D0703" w:rsidP="00C65BD9">
      <w:pPr>
        <w:shd w:val="clear" w:color="auto" w:fill="FFFFFF"/>
        <w:spacing w:after="0" w:line="270" w:lineRule="atLeast"/>
        <w:rPr>
          <w:rFonts w:eastAsia="Times New Roman"/>
          <w:color w:val="212121"/>
          <w:lang w:val="en"/>
        </w:rPr>
      </w:pP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1. The parties shall file a pretrial statement not later than twenty (20) days prior to trial, unless another date is set by the court. If not specified by the court, the statement may be joint or separate, except that if there has been domestic violence between unrepresented parties, the parties shall file separate statements. If a joint statement is to be filed, upon initiative of the petitioner or counsel for the petitioner, the parties or counsel, if the parties are represented, shall confer and prepare a written pretrial statement, signed by each party or counsel, to be filed by the petitioner. Each pretrial statement shall contain the following:</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lastRenderedPageBreak/>
        <w:t>a</w:t>
      </w:r>
      <w:proofErr w:type="gramEnd"/>
      <w:r w:rsidRPr="00C65BD9">
        <w:rPr>
          <w:rFonts w:eastAsia="Times New Roman"/>
          <w:color w:val="212121"/>
          <w:lang w:val="en"/>
        </w:rPr>
        <w:t>. the nature of the action;</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b</w:t>
      </w:r>
      <w:proofErr w:type="gramEnd"/>
      <w:r w:rsidRPr="00C65BD9">
        <w:rPr>
          <w:rFonts w:eastAsia="Times New Roman"/>
          <w:color w:val="212121"/>
          <w:lang w:val="en"/>
        </w:rPr>
        <w:t>. names and addresses, if not confidential, of the parties;</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c</w:t>
      </w:r>
      <w:proofErr w:type="gramEnd"/>
      <w:r w:rsidRPr="00C65BD9">
        <w:rPr>
          <w:rFonts w:eastAsia="Times New Roman"/>
          <w:color w:val="212121"/>
          <w:lang w:val="en"/>
        </w:rPr>
        <w:t>. names and dates of birth of all minor children;</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d</w:t>
      </w:r>
      <w:proofErr w:type="gramEnd"/>
      <w:r w:rsidRPr="00C65BD9">
        <w:rPr>
          <w:rFonts w:eastAsia="Times New Roman"/>
          <w:color w:val="212121"/>
          <w:lang w:val="en"/>
        </w:rPr>
        <w:t>. the length of the trial if shorter than that scheduled by the court;</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e. a list of the names, addresses, and phone numbers of witnesses intended to be used by each party during the trial, indicating witnesses whose testimony will be received by deposition only (no witness shall be used at the trial other than those listed, except for good cause shown). Each party shall list any objections to a witness and the basis for that objection;</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f. a list of the exhibits that each party intends to use at trial, specifying exhibits that the parties agree are admissible at trial, or if not in agreement, a list of the objections and the specific grounds for each objection that a party will make if the exhibit is offered at trial (specific objections or grounds not listed in the pretrial statement may be deemed waived at the discretion of the trial judge);</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g</w:t>
      </w:r>
      <w:proofErr w:type="gramEnd"/>
      <w:r w:rsidRPr="00C65BD9">
        <w:rPr>
          <w:rFonts w:eastAsia="Times New Roman"/>
          <w:color w:val="212121"/>
          <w:lang w:val="en"/>
        </w:rPr>
        <w:t>. stipulations or agreements of the parties;</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h</w:t>
      </w:r>
      <w:proofErr w:type="gramEnd"/>
      <w:r w:rsidRPr="00C65BD9">
        <w:rPr>
          <w:rFonts w:eastAsia="Times New Roman"/>
          <w:color w:val="212121"/>
          <w:lang w:val="en"/>
        </w:rPr>
        <w:t>. a statement of uncontested facts;</w:t>
      </w:r>
    </w:p>
    <w:p w:rsidR="00C65BD9" w:rsidRPr="00C65BD9" w:rsidRDefault="00C65BD9" w:rsidP="004D0703">
      <w:pPr>
        <w:shd w:val="clear" w:color="auto" w:fill="FFFFFF"/>
        <w:spacing w:line="270" w:lineRule="atLeast"/>
        <w:ind w:left="1440"/>
        <w:rPr>
          <w:rFonts w:eastAsia="Times New Roman"/>
          <w:color w:val="212121"/>
          <w:lang w:val="en"/>
        </w:rPr>
      </w:pPr>
      <w:proofErr w:type="spellStart"/>
      <w:proofErr w:type="gramStart"/>
      <w:r w:rsidRPr="00C65BD9">
        <w:rPr>
          <w:rFonts w:eastAsia="Times New Roman"/>
          <w:color w:val="212121"/>
          <w:lang w:val="en"/>
        </w:rPr>
        <w:t>i</w:t>
      </w:r>
      <w:proofErr w:type="spellEnd"/>
      <w:proofErr w:type="gramEnd"/>
      <w:r w:rsidRPr="00C65BD9">
        <w:rPr>
          <w:rFonts w:eastAsia="Times New Roman"/>
          <w:color w:val="212121"/>
          <w:lang w:val="en"/>
        </w:rPr>
        <w:t>. detailed and concise statements of contested issues of fact and law by each party;</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j. a statement by each party that all pretrial discovery and disclosure has been completed by the trial date and that the parties have exchanged all exhibits and reports of expert witnesses who have been listed as witnesses; and</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k</w:t>
      </w:r>
      <w:proofErr w:type="gramEnd"/>
      <w:r w:rsidRPr="00C65BD9">
        <w:rPr>
          <w:rFonts w:eastAsia="Times New Roman"/>
          <w:color w:val="212121"/>
          <w:lang w:val="en"/>
        </w:rPr>
        <w:t>. a statement as to whether the parties have in good faith discussed settlement, and if not, the reasons for not discussing settlement.</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l</w:t>
      </w:r>
      <w:proofErr w:type="gramEnd"/>
      <w:r w:rsidRPr="00C65BD9">
        <w:rPr>
          <w:rFonts w:eastAsia="Times New Roman"/>
          <w:color w:val="212121"/>
          <w:lang w:val="en"/>
        </w:rPr>
        <w:t>. a statement by each party on how a verbatim record of the trial will be made.</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2. The parties shall each file with the joint or separate pretrial statement(s) the following:</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t>a. a comprehensive statement of income and expenses substantially similar to Form 2, Affidavit of Financial Information, or such other form permitted by local rule of the Superior Court in which the matter is pending;</w:t>
      </w:r>
    </w:p>
    <w:p w:rsidR="00C65BD9" w:rsidRPr="00C65BD9" w:rsidRDefault="00C65BD9" w:rsidP="004D0703">
      <w:pPr>
        <w:shd w:val="clear" w:color="auto" w:fill="FFFFFF"/>
        <w:spacing w:line="270" w:lineRule="atLeast"/>
        <w:ind w:left="1440"/>
        <w:rPr>
          <w:rFonts w:eastAsia="Times New Roman"/>
          <w:color w:val="212121"/>
          <w:lang w:val="en"/>
        </w:rPr>
      </w:pPr>
      <w:proofErr w:type="gramStart"/>
      <w:r w:rsidRPr="00C65BD9">
        <w:rPr>
          <w:rFonts w:eastAsia="Times New Roman"/>
          <w:color w:val="212121"/>
          <w:lang w:val="en"/>
        </w:rPr>
        <w:t>b</w:t>
      </w:r>
      <w:proofErr w:type="gramEnd"/>
      <w:r w:rsidRPr="00C65BD9">
        <w:rPr>
          <w:rFonts w:eastAsia="Times New Roman"/>
          <w:color w:val="212121"/>
          <w:lang w:val="en"/>
        </w:rPr>
        <w:t>. if the case involves custody, parenting time or child support issues, a fully completed Parent's Worksheet for Child Support Amount; and</w:t>
      </w:r>
    </w:p>
    <w:p w:rsidR="00C65BD9" w:rsidRPr="00C65BD9" w:rsidRDefault="00C65BD9" w:rsidP="004D0703">
      <w:pPr>
        <w:shd w:val="clear" w:color="auto" w:fill="FFFFFF"/>
        <w:spacing w:line="270" w:lineRule="atLeast"/>
        <w:ind w:left="1440"/>
        <w:rPr>
          <w:rFonts w:eastAsia="Times New Roman"/>
          <w:color w:val="212121"/>
          <w:lang w:val="en"/>
        </w:rPr>
      </w:pPr>
      <w:r w:rsidRPr="00C65BD9">
        <w:rPr>
          <w:rFonts w:eastAsia="Times New Roman"/>
          <w:color w:val="212121"/>
          <w:lang w:val="en"/>
        </w:rPr>
        <w:lastRenderedPageBreak/>
        <w:t>c. if the case involves an action for dissolution, legal separation or annulment, a detailed itemized inventory of property and debt, listing the community, joint tenancy, and other property and debts held in common by the parties, and the separate property and debts of each party. This inventory shall set forth the date the property was acquired, by what title the parties hold the property, the amount of encumbrance thereon, and each party's evaluation of the fair market value of the property. The inventory shall also set forth the party's proposed distribution of property and debts. The inventory shall be in a format substantially similar to Form 12, Inventory of Property and Debts.</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3. No exhibits or witnesses shall be offered or presented during the trial other than those listed and exchanged, except when otherwise permitted by the court in the interest of justice and for good cause shown.</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4. If there has been a failure by either or both counsel, or the parties if not represented by counsel, to meet and prepare the pre-trial statement, the court may impose any of the sanctions or penalties provided by these rules or any statute or authority of the court, and in the absence of good cause shown, the court may continue the trial, enter an interim award for relief to the requesting party based on his or her Financial Affidavit, and award the requesting party his or her attorneys' fees and expenses incurred in preparing for and attending the pretrial hearing, trial or settlement conference scheduled by the court.</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5. In its discretion, the court may schedule a final pretrial conference prior to trial at which the court shall review the pretrial statement and ascertain whether the parties have complied with the requirements of this rule. The participants at any such conference shall formulate a plan for trial, including a program for facilitating the admission of evidence. The conference shall be attended by at least one of the attorneys who will conduct the trial for each of the parties and by any unrepresented parties. The order following a final pretrial conference shall be modified only in upon a showing of extraordinary circumstances.</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6. The parties may comply with this paragraph by using the form of pretrial statement provided in Form 16.</w:t>
      </w:r>
    </w:p>
    <w:p w:rsidR="00C65BD9" w:rsidRPr="00C65BD9" w:rsidRDefault="00C65BD9" w:rsidP="004D0703">
      <w:pPr>
        <w:shd w:val="clear" w:color="auto" w:fill="FFFFFF"/>
        <w:spacing w:line="270" w:lineRule="atLeast"/>
        <w:rPr>
          <w:rFonts w:eastAsia="Times New Roman"/>
          <w:color w:val="212121"/>
          <w:lang w:val="en"/>
        </w:rPr>
      </w:pPr>
      <w:r w:rsidRPr="00C65BD9">
        <w:rPr>
          <w:rFonts w:eastAsia="Times New Roman"/>
          <w:b/>
          <w:bCs/>
          <w:color w:val="212121"/>
          <w:lang w:val="en"/>
        </w:rPr>
        <w:t>D. Sanctions.</w:t>
      </w:r>
      <w:r w:rsidRPr="00C65BD9">
        <w:rPr>
          <w:rFonts w:eastAsia="Times New Roman"/>
          <w:color w:val="212121"/>
          <w:lang w:val="en"/>
        </w:rPr>
        <w:t xml:space="preserve"> If a party or attorney fails to obey a scheduling or pretrial order, or any provision of this rule, or if no appearance is made on behalf of a party at a Resolution Management Conference, a pretrial conference, an evidentiary hearing, a trial or other scheduled hearing, or if a party or party's attorney is substantially unprepared to participate in the conference, or if a party or party's attorney fails to participate in good faith in a conference, hearing, or trial, or in the preparation of a resolution statement or joint pretrial statement, the court upon motion or its own initiative, shall, except upon a showing of good cause, make such orders with regard to such conduct as are just, including, among others:</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lastRenderedPageBreak/>
        <w:t>1. an order refusing to allow the disobedient party to support or oppose designated claims or defenses or prohibiting that party from introducing designated matters in evidence;</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2. an order striking out pleadings or parts thereof, or staying further proceedings until the order is obeyed, or dismissing the action or proceeding or any party thereof, or rendering a judgment or temporary order;</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3. in lieu of any of the foregoing orders or in addition thereto, an order treating as a contempt of court the failure to obey any orders, except an order to submit to a physical or mental examination.</w:t>
      </w:r>
    </w:p>
    <w:p w:rsidR="00C65BD9" w:rsidRPr="00C65BD9" w:rsidRDefault="00C65BD9" w:rsidP="004D0703">
      <w:pPr>
        <w:shd w:val="clear" w:color="auto" w:fill="FFFFFF"/>
        <w:spacing w:line="270" w:lineRule="atLeast"/>
        <w:ind w:left="720"/>
        <w:rPr>
          <w:rFonts w:eastAsia="Times New Roman"/>
          <w:color w:val="212121"/>
          <w:lang w:val="en"/>
        </w:rPr>
      </w:pPr>
      <w:r w:rsidRPr="00C65BD9">
        <w:rPr>
          <w:rFonts w:eastAsia="Times New Roman"/>
          <w:color w:val="212121"/>
          <w:lang w:val="en"/>
        </w:rPr>
        <w:t>In lieu of or in addition to any other sanction, the court shall require the party, or the attorney representing the party, or both, to pay the reasonable expenses incurred because of any noncompliance with this rule, including attorneys' fees or an assessment to the clerk of the court, or both, unless the court finds that the noncompliance was substantially justified, or that other circumstances make an award of expenses unjust.</w:t>
      </w:r>
    </w:p>
    <w:p w:rsidR="00BB20D5" w:rsidRDefault="00BB20D5" w:rsidP="004D0703">
      <w:pPr>
        <w:ind w:left="720"/>
      </w:pPr>
    </w:p>
    <w:sectPr w:rsidR="00BB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66F"/>
    <w:multiLevelType w:val="hybridMultilevel"/>
    <w:tmpl w:val="A9E66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D9"/>
    <w:rsid w:val="00092CDB"/>
    <w:rsid w:val="004D0703"/>
    <w:rsid w:val="00BB20D5"/>
    <w:rsid w:val="00C65BD9"/>
    <w:rsid w:val="00D0074A"/>
    <w:rsid w:val="00D7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5BD9"/>
    <w:rPr>
      <w:i/>
      <w:iCs/>
    </w:rPr>
  </w:style>
  <w:style w:type="character" w:styleId="Strong">
    <w:name w:val="Strong"/>
    <w:basedOn w:val="DefaultParagraphFont"/>
    <w:uiPriority w:val="22"/>
    <w:qFormat/>
    <w:rsid w:val="00C65BD9"/>
    <w:rPr>
      <w:b/>
      <w:bCs/>
    </w:rPr>
  </w:style>
  <w:style w:type="paragraph" w:styleId="ListParagraph">
    <w:name w:val="List Paragraph"/>
    <w:basedOn w:val="Normal"/>
    <w:uiPriority w:val="34"/>
    <w:qFormat/>
    <w:rsid w:val="004D07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5BD9"/>
    <w:rPr>
      <w:i/>
      <w:iCs/>
    </w:rPr>
  </w:style>
  <w:style w:type="character" w:styleId="Strong">
    <w:name w:val="Strong"/>
    <w:basedOn w:val="DefaultParagraphFont"/>
    <w:uiPriority w:val="22"/>
    <w:qFormat/>
    <w:rsid w:val="00C65BD9"/>
    <w:rPr>
      <w:b/>
      <w:bCs/>
    </w:rPr>
  </w:style>
  <w:style w:type="paragraph" w:styleId="ListParagraph">
    <w:name w:val="List Paragraph"/>
    <w:basedOn w:val="Normal"/>
    <w:uiPriority w:val="34"/>
    <w:qFormat/>
    <w:rsid w:val="004D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32167">
      <w:bodyDiv w:val="1"/>
      <w:marLeft w:val="0"/>
      <w:marRight w:val="0"/>
      <w:marTop w:val="0"/>
      <w:marBottom w:val="0"/>
      <w:divBdr>
        <w:top w:val="none" w:sz="0" w:space="0" w:color="auto"/>
        <w:left w:val="none" w:sz="0" w:space="0" w:color="auto"/>
        <w:bottom w:val="none" w:sz="0" w:space="0" w:color="auto"/>
        <w:right w:val="none" w:sz="0" w:space="0" w:color="auto"/>
      </w:divBdr>
      <w:divsChild>
        <w:div w:id="479928361">
          <w:marLeft w:val="0"/>
          <w:marRight w:val="0"/>
          <w:marTop w:val="0"/>
          <w:marBottom w:val="0"/>
          <w:divBdr>
            <w:top w:val="none" w:sz="0" w:space="0" w:color="auto"/>
            <w:left w:val="none" w:sz="0" w:space="0" w:color="auto"/>
            <w:bottom w:val="none" w:sz="0" w:space="0" w:color="auto"/>
            <w:right w:val="none" w:sz="0" w:space="0" w:color="auto"/>
          </w:divBdr>
          <w:divsChild>
            <w:div w:id="1671062212">
              <w:marLeft w:val="0"/>
              <w:marRight w:val="0"/>
              <w:marTop w:val="0"/>
              <w:marBottom w:val="0"/>
              <w:divBdr>
                <w:top w:val="none" w:sz="0" w:space="0" w:color="auto"/>
                <w:left w:val="none" w:sz="0" w:space="0" w:color="auto"/>
                <w:bottom w:val="none" w:sz="0" w:space="0" w:color="auto"/>
                <w:right w:val="none" w:sz="0" w:space="0" w:color="auto"/>
              </w:divBdr>
              <w:divsChild>
                <w:div w:id="1459689029">
                  <w:marLeft w:val="0"/>
                  <w:marRight w:val="0"/>
                  <w:marTop w:val="0"/>
                  <w:marBottom w:val="0"/>
                  <w:divBdr>
                    <w:top w:val="none" w:sz="0" w:space="0" w:color="auto"/>
                    <w:left w:val="none" w:sz="0" w:space="0" w:color="auto"/>
                    <w:bottom w:val="none" w:sz="0" w:space="0" w:color="auto"/>
                    <w:right w:val="none" w:sz="0" w:space="0" w:color="auto"/>
                  </w:divBdr>
                  <w:divsChild>
                    <w:div w:id="401802886">
                      <w:marLeft w:val="0"/>
                      <w:marRight w:val="0"/>
                      <w:marTop w:val="0"/>
                      <w:marBottom w:val="0"/>
                      <w:divBdr>
                        <w:top w:val="none" w:sz="0" w:space="0" w:color="auto"/>
                        <w:left w:val="none" w:sz="0" w:space="0" w:color="auto"/>
                        <w:bottom w:val="none" w:sz="0" w:space="0" w:color="auto"/>
                        <w:right w:val="none" w:sz="0" w:space="0" w:color="auto"/>
                      </w:divBdr>
                      <w:divsChild>
                        <w:div w:id="104675690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61117874">
                              <w:marLeft w:val="0"/>
                              <w:marRight w:val="0"/>
                              <w:marTop w:val="0"/>
                              <w:marBottom w:val="0"/>
                              <w:divBdr>
                                <w:top w:val="none" w:sz="0" w:space="0" w:color="auto"/>
                                <w:left w:val="none" w:sz="0" w:space="0" w:color="auto"/>
                                <w:bottom w:val="none" w:sz="0" w:space="0" w:color="auto"/>
                                <w:right w:val="none" w:sz="0" w:space="0" w:color="auto"/>
                              </w:divBdr>
                              <w:divsChild>
                                <w:div w:id="650014314">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sChild>
                                        <w:div w:id="182522513">
                                          <w:marLeft w:val="0"/>
                                          <w:marRight w:val="0"/>
                                          <w:marTop w:val="0"/>
                                          <w:marBottom w:val="0"/>
                                          <w:divBdr>
                                            <w:top w:val="none" w:sz="0" w:space="0" w:color="auto"/>
                                            <w:left w:val="none" w:sz="0" w:space="0" w:color="auto"/>
                                            <w:bottom w:val="none" w:sz="0" w:space="0" w:color="auto"/>
                                            <w:right w:val="none" w:sz="0" w:space="0" w:color="auto"/>
                                          </w:divBdr>
                                          <w:divsChild>
                                            <w:div w:id="1234394317">
                                              <w:marLeft w:val="0"/>
                                              <w:marRight w:val="0"/>
                                              <w:marTop w:val="0"/>
                                              <w:marBottom w:val="0"/>
                                              <w:divBdr>
                                                <w:top w:val="none" w:sz="0" w:space="0" w:color="auto"/>
                                                <w:left w:val="none" w:sz="0" w:space="0" w:color="auto"/>
                                                <w:bottom w:val="none" w:sz="0" w:space="0" w:color="auto"/>
                                                <w:right w:val="none" w:sz="0" w:space="0" w:color="auto"/>
                                              </w:divBdr>
                                              <w:divsChild>
                                                <w:div w:id="955329941">
                                                  <w:marLeft w:val="0"/>
                                                  <w:marRight w:val="0"/>
                                                  <w:marTop w:val="0"/>
                                                  <w:marBottom w:val="0"/>
                                                  <w:divBdr>
                                                    <w:top w:val="none" w:sz="0" w:space="0" w:color="auto"/>
                                                    <w:left w:val="none" w:sz="0" w:space="0" w:color="auto"/>
                                                    <w:bottom w:val="none" w:sz="0" w:space="0" w:color="auto"/>
                                                    <w:right w:val="none" w:sz="0" w:space="0" w:color="auto"/>
                                                  </w:divBdr>
                                                </w:div>
                                              </w:divsChild>
                                            </w:div>
                                            <w:div w:id="1355886657">
                                              <w:marLeft w:val="0"/>
                                              <w:marRight w:val="0"/>
                                              <w:marTop w:val="0"/>
                                              <w:marBottom w:val="0"/>
                                              <w:divBdr>
                                                <w:top w:val="none" w:sz="0" w:space="0" w:color="auto"/>
                                                <w:left w:val="none" w:sz="0" w:space="0" w:color="auto"/>
                                                <w:bottom w:val="none" w:sz="0" w:space="0" w:color="auto"/>
                                                <w:right w:val="none" w:sz="0" w:space="0" w:color="auto"/>
                                              </w:divBdr>
                                              <w:divsChild>
                                                <w:div w:id="1531645511">
                                                  <w:marLeft w:val="0"/>
                                                  <w:marRight w:val="0"/>
                                                  <w:marTop w:val="0"/>
                                                  <w:marBottom w:val="0"/>
                                                  <w:divBdr>
                                                    <w:top w:val="none" w:sz="0" w:space="0" w:color="auto"/>
                                                    <w:left w:val="none" w:sz="0" w:space="0" w:color="auto"/>
                                                    <w:bottom w:val="none" w:sz="0" w:space="0" w:color="auto"/>
                                                    <w:right w:val="none" w:sz="0" w:space="0" w:color="auto"/>
                                                  </w:divBdr>
                                                  <w:divsChild>
                                                    <w:div w:id="14887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6513">
                                              <w:marLeft w:val="0"/>
                                              <w:marRight w:val="0"/>
                                              <w:marTop w:val="0"/>
                                              <w:marBottom w:val="0"/>
                                              <w:divBdr>
                                                <w:top w:val="none" w:sz="0" w:space="0" w:color="auto"/>
                                                <w:left w:val="none" w:sz="0" w:space="0" w:color="auto"/>
                                                <w:bottom w:val="none" w:sz="0" w:space="0" w:color="auto"/>
                                                <w:right w:val="none" w:sz="0" w:space="0" w:color="auto"/>
                                              </w:divBdr>
                                              <w:divsChild>
                                                <w:div w:id="1794133428">
                                                  <w:marLeft w:val="0"/>
                                                  <w:marRight w:val="0"/>
                                                  <w:marTop w:val="0"/>
                                                  <w:marBottom w:val="0"/>
                                                  <w:divBdr>
                                                    <w:top w:val="none" w:sz="0" w:space="0" w:color="auto"/>
                                                    <w:left w:val="none" w:sz="0" w:space="0" w:color="auto"/>
                                                    <w:bottom w:val="none" w:sz="0" w:space="0" w:color="auto"/>
                                                    <w:right w:val="none" w:sz="0" w:space="0" w:color="auto"/>
                                                  </w:divBdr>
                                                  <w:divsChild>
                                                    <w:div w:id="1014457203">
                                                      <w:marLeft w:val="0"/>
                                                      <w:marRight w:val="0"/>
                                                      <w:marTop w:val="0"/>
                                                      <w:marBottom w:val="0"/>
                                                      <w:divBdr>
                                                        <w:top w:val="none" w:sz="0" w:space="0" w:color="auto"/>
                                                        <w:left w:val="none" w:sz="0" w:space="0" w:color="auto"/>
                                                        <w:bottom w:val="none" w:sz="0" w:space="0" w:color="auto"/>
                                                        <w:right w:val="none" w:sz="0" w:space="0" w:color="auto"/>
                                                      </w:divBdr>
                                                    </w:div>
                                                  </w:divsChild>
                                                </w:div>
                                                <w:div w:id="1447894410">
                                                  <w:marLeft w:val="0"/>
                                                  <w:marRight w:val="0"/>
                                                  <w:marTop w:val="0"/>
                                                  <w:marBottom w:val="0"/>
                                                  <w:divBdr>
                                                    <w:top w:val="none" w:sz="0" w:space="0" w:color="auto"/>
                                                    <w:left w:val="none" w:sz="0" w:space="0" w:color="auto"/>
                                                    <w:bottom w:val="none" w:sz="0" w:space="0" w:color="auto"/>
                                                    <w:right w:val="none" w:sz="0" w:space="0" w:color="auto"/>
                                                  </w:divBdr>
                                                  <w:divsChild>
                                                    <w:div w:id="927663597">
                                                      <w:marLeft w:val="0"/>
                                                      <w:marRight w:val="0"/>
                                                      <w:marTop w:val="0"/>
                                                      <w:marBottom w:val="0"/>
                                                      <w:divBdr>
                                                        <w:top w:val="none" w:sz="0" w:space="0" w:color="auto"/>
                                                        <w:left w:val="none" w:sz="0" w:space="0" w:color="auto"/>
                                                        <w:bottom w:val="none" w:sz="0" w:space="0" w:color="auto"/>
                                                        <w:right w:val="none" w:sz="0" w:space="0" w:color="auto"/>
                                                      </w:divBdr>
                                                      <w:divsChild>
                                                        <w:div w:id="4091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9338">
                                                  <w:marLeft w:val="0"/>
                                                  <w:marRight w:val="0"/>
                                                  <w:marTop w:val="0"/>
                                                  <w:marBottom w:val="0"/>
                                                  <w:divBdr>
                                                    <w:top w:val="none" w:sz="0" w:space="0" w:color="auto"/>
                                                    <w:left w:val="none" w:sz="0" w:space="0" w:color="auto"/>
                                                    <w:bottom w:val="none" w:sz="0" w:space="0" w:color="auto"/>
                                                    <w:right w:val="none" w:sz="0" w:space="0" w:color="auto"/>
                                                  </w:divBdr>
                                                  <w:divsChild>
                                                    <w:div w:id="28922587">
                                                      <w:marLeft w:val="0"/>
                                                      <w:marRight w:val="0"/>
                                                      <w:marTop w:val="0"/>
                                                      <w:marBottom w:val="0"/>
                                                      <w:divBdr>
                                                        <w:top w:val="none" w:sz="0" w:space="0" w:color="auto"/>
                                                        <w:left w:val="none" w:sz="0" w:space="0" w:color="auto"/>
                                                        <w:bottom w:val="none" w:sz="0" w:space="0" w:color="auto"/>
                                                        <w:right w:val="none" w:sz="0" w:space="0" w:color="auto"/>
                                                      </w:divBdr>
                                                      <w:divsChild>
                                                        <w:div w:id="9869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3175">
                                                  <w:marLeft w:val="0"/>
                                                  <w:marRight w:val="0"/>
                                                  <w:marTop w:val="0"/>
                                                  <w:marBottom w:val="0"/>
                                                  <w:divBdr>
                                                    <w:top w:val="none" w:sz="0" w:space="0" w:color="auto"/>
                                                    <w:left w:val="none" w:sz="0" w:space="0" w:color="auto"/>
                                                    <w:bottom w:val="none" w:sz="0" w:space="0" w:color="auto"/>
                                                    <w:right w:val="none" w:sz="0" w:space="0" w:color="auto"/>
                                                  </w:divBdr>
                                                  <w:divsChild>
                                                    <w:div w:id="1003388149">
                                                      <w:marLeft w:val="0"/>
                                                      <w:marRight w:val="0"/>
                                                      <w:marTop w:val="0"/>
                                                      <w:marBottom w:val="0"/>
                                                      <w:divBdr>
                                                        <w:top w:val="none" w:sz="0" w:space="0" w:color="auto"/>
                                                        <w:left w:val="none" w:sz="0" w:space="0" w:color="auto"/>
                                                        <w:bottom w:val="none" w:sz="0" w:space="0" w:color="auto"/>
                                                        <w:right w:val="none" w:sz="0" w:space="0" w:color="auto"/>
                                                      </w:divBdr>
                                                      <w:divsChild>
                                                        <w:div w:id="19325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055">
                                                  <w:marLeft w:val="0"/>
                                                  <w:marRight w:val="0"/>
                                                  <w:marTop w:val="0"/>
                                                  <w:marBottom w:val="0"/>
                                                  <w:divBdr>
                                                    <w:top w:val="none" w:sz="0" w:space="0" w:color="auto"/>
                                                    <w:left w:val="none" w:sz="0" w:space="0" w:color="auto"/>
                                                    <w:bottom w:val="none" w:sz="0" w:space="0" w:color="auto"/>
                                                    <w:right w:val="none" w:sz="0" w:space="0" w:color="auto"/>
                                                  </w:divBdr>
                                                  <w:divsChild>
                                                    <w:div w:id="568926057">
                                                      <w:marLeft w:val="0"/>
                                                      <w:marRight w:val="0"/>
                                                      <w:marTop w:val="0"/>
                                                      <w:marBottom w:val="0"/>
                                                      <w:divBdr>
                                                        <w:top w:val="none" w:sz="0" w:space="0" w:color="auto"/>
                                                        <w:left w:val="none" w:sz="0" w:space="0" w:color="auto"/>
                                                        <w:bottom w:val="none" w:sz="0" w:space="0" w:color="auto"/>
                                                        <w:right w:val="none" w:sz="0" w:space="0" w:color="auto"/>
                                                      </w:divBdr>
                                                      <w:divsChild>
                                                        <w:div w:id="19586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6427">
                                              <w:marLeft w:val="0"/>
                                              <w:marRight w:val="0"/>
                                              <w:marTop w:val="0"/>
                                              <w:marBottom w:val="0"/>
                                              <w:divBdr>
                                                <w:top w:val="none" w:sz="0" w:space="0" w:color="auto"/>
                                                <w:left w:val="none" w:sz="0" w:space="0" w:color="auto"/>
                                                <w:bottom w:val="none" w:sz="0" w:space="0" w:color="auto"/>
                                                <w:right w:val="none" w:sz="0" w:space="0" w:color="auto"/>
                                              </w:divBdr>
                                              <w:divsChild>
                                                <w:div w:id="416829379">
                                                  <w:marLeft w:val="0"/>
                                                  <w:marRight w:val="0"/>
                                                  <w:marTop w:val="0"/>
                                                  <w:marBottom w:val="0"/>
                                                  <w:divBdr>
                                                    <w:top w:val="none" w:sz="0" w:space="0" w:color="auto"/>
                                                    <w:left w:val="none" w:sz="0" w:space="0" w:color="auto"/>
                                                    <w:bottom w:val="none" w:sz="0" w:space="0" w:color="auto"/>
                                                    <w:right w:val="none" w:sz="0" w:space="0" w:color="auto"/>
                                                  </w:divBdr>
                                                  <w:divsChild>
                                                    <w:div w:id="1212576820">
                                                      <w:marLeft w:val="0"/>
                                                      <w:marRight w:val="0"/>
                                                      <w:marTop w:val="0"/>
                                                      <w:marBottom w:val="0"/>
                                                      <w:divBdr>
                                                        <w:top w:val="none" w:sz="0" w:space="0" w:color="auto"/>
                                                        <w:left w:val="none" w:sz="0" w:space="0" w:color="auto"/>
                                                        <w:bottom w:val="none" w:sz="0" w:space="0" w:color="auto"/>
                                                        <w:right w:val="none" w:sz="0" w:space="0" w:color="auto"/>
                                                      </w:divBdr>
                                                    </w:div>
                                                  </w:divsChild>
                                                </w:div>
                                                <w:div w:id="351077931">
                                                  <w:marLeft w:val="0"/>
                                                  <w:marRight w:val="0"/>
                                                  <w:marTop w:val="0"/>
                                                  <w:marBottom w:val="0"/>
                                                  <w:divBdr>
                                                    <w:top w:val="none" w:sz="0" w:space="0" w:color="auto"/>
                                                    <w:left w:val="none" w:sz="0" w:space="0" w:color="auto"/>
                                                    <w:bottom w:val="none" w:sz="0" w:space="0" w:color="auto"/>
                                                    <w:right w:val="none" w:sz="0" w:space="0" w:color="auto"/>
                                                  </w:divBdr>
                                                  <w:divsChild>
                                                    <w:div w:id="1760907433">
                                                      <w:marLeft w:val="0"/>
                                                      <w:marRight w:val="0"/>
                                                      <w:marTop w:val="0"/>
                                                      <w:marBottom w:val="0"/>
                                                      <w:divBdr>
                                                        <w:top w:val="none" w:sz="0" w:space="0" w:color="auto"/>
                                                        <w:left w:val="none" w:sz="0" w:space="0" w:color="auto"/>
                                                        <w:bottom w:val="none" w:sz="0" w:space="0" w:color="auto"/>
                                                        <w:right w:val="none" w:sz="0" w:space="0" w:color="auto"/>
                                                      </w:divBdr>
                                                      <w:divsChild>
                                                        <w:div w:id="867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490">
                                                  <w:marLeft w:val="0"/>
                                                  <w:marRight w:val="0"/>
                                                  <w:marTop w:val="0"/>
                                                  <w:marBottom w:val="0"/>
                                                  <w:divBdr>
                                                    <w:top w:val="none" w:sz="0" w:space="0" w:color="auto"/>
                                                    <w:left w:val="none" w:sz="0" w:space="0" w:color="auto"/>
                                                    <w:bottom w:val="none" w:sz="0" w:space="0" w:color="auto"/>
                                                    <w:right w:val="none" w:sz="0" w:space="0" w:color="auto"/>
                                                  </w:divBdr>
                                                  <w:divsChild>
                                                    <w:div w:id="914247193">
                                                      <w:marLeft w:val="0"/>
                                                      <w:marRight w:val="0"/>
                                                      <w:marTop w:val="0"/>
                                                      <w:marBottom w:val="0"/>
                                                      <w:divBdr>
                                                        <w:top w:val="none" w:sz="0" w:space="0" w:color="auto"/>
                                                        <w:left w:val="none" w:sz="0" w:space="0" w:color="auto"/>
                                                        <w:bottom w:val="none" w:sz="0" w:space="0" w:color="auto"/>
                                                        <w:right w:val="none" w:sz="0" w:space="0" w:color="auto"/>
                                                      </w:divBdr>
                                                      <w:divsChild>
                                                        <w:div w:id="7007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0532">
                                                  <w:marLeft w:val="0"/>
                                                  <w:marRight w:val="0"/>
                                                  <w:marTop w:val="0"/>
                                                  <w:marBottom w:val="0"/>
                                                  <w:divBdr>
                                                    <w:top w:val="none" w:sz="0" w:space="0" w:color="auto"/>
                                                    <w:left w:val="none" w:sz="0" w:space="0" w:color="auto"/>
                                                    <w:bottom w:val="none" w:sz="0" w:space="0" w:color="auto"/>
                                                    <w:right w:val="none" w:sz="0" w:space="0" w:color="auto"/>
                                                  </w:divBdr>
                                                  <w:divsChild>
                                                    <w:div w:id="1515027927">
                                                      <w:marLeft w:val="0"/>
                                                      <w:marRight w:val="0"/>
                                                      <w:marTop w:val="0"/>
                                                      <w:marBottom w:val="0"/>
                                                      <w:divBdr>
                                                        <w:top w:val="none" w:sz="0" w:space="0" w:color="auto"/>
                                                        <w:left w:val="none" w:sz="0" w:space="0" w:color="auto"/>
                                                        <w:bottom w:val="none" w:sz="0" w:space="0" w:color="auto"/>
                                                        <w:right w:val="none" w:sz="0" w:space="0" w:color="auto"/>
                                                      </w:divBdr>
                                                      <w:divsChild>
                                                        <w:div w:id="19741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4597">
                                                  <w:marLeft w:val="0"/>
                                                  <w:marRight w:val="0"/>
                                                  <w:marTop w:val="0"/>
                                                  <w:marBottom w:val="0"/>
                                                  <w:divBdr>
                                                    <w:top w:val="none" w:sz="0" w:space="0" w:color="auto"/>
                                                    <w:left w:val="none" w:sz="0" w:space="0" w:color="auto"/>
                                                    <w:bottom w:val="none" w:sz="0" w:space="0" w:color="auto"/>
                                                    <w:right w:val="none" w:sz="0" w:space="0" w:color="auto"/>
                                                  </w:divBdr>
                                                  <w:divsChild>
                                                    <w:div w:id="1196042108">
                                                      <w:marLeft w:val="0"/>
                                                      <w:marRight w:val="0"/>
                                                      <w:marTop w:val="0"/>
                                                      <w:marBottom w:val="0"/>
                                                      <w:divBdr>
                                                        <w:top w:val="none" w:sz="0" w:space="0" w:color="auto"/>
                                                        <w:left w:val="none" w:sz="0" w:space="0" w:color="auto"/>
                                                        <w:bottom w:val="none" w:sz="0" w:space="0" w:color="auto"/>
                                                        <w:right w:val="none" w:sz="0" w:space="0" w:color="auto"/>
                                                      </w:divBdr>
                                                      <w:divsChild>
                                                        <w:div w:id="16767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7952">
                                                  <w:marLeft w:val="0"/>
                                                  <w:marRight w:val="0"/>
                                                  <w:marTop w:val="0"/>
                                                  <w:marBottom w:val="0"/>
                                                  <w:divBdr>
                                                    <w:top w:val="none" w:sz="0" w:space="0" w:color="auto"/>
                                                    <w:left w:val="none" w:sz="0" w:space="0" w:color="auto"/>
                                                    <w:bottom w:val="none" w:sz="0" w:space="0" w:color="auto"/>
                                                    <w:right w:val="none" w:sz="0" w:space="0" w:color="auto"/>
                                                  </w:divBdr>
                                                  <w:divsChild>
                                                    <w:div w:id="1889560447">
                                                      <w:marLeft w:val="0"/>
                                                      <w:marRight w:val="0"/>
                                                      <w:marTop w:val="0"/>
                                                      <w:marBottom w:val="0"/>
                                                      <w:divBdr>
                                                        <w:top w:val="none" w:sz="0" w:space="0" w:color="auto"/>
                                                        <w:left w:val="none" w:sz="0" w:space="0" w:color="auto"/>
                                                        <w:bottom w:val="none" w:sz="0" w:space="0" w:color="auto"/>
                                                        <w:right w:val="none" w:sz="0" w:space="0" w:color="auto"/>
                                                      </w:divBdr>
                                                      <w:divsChild>
                                                        <w:div w:id="1389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4847">
                                                  <w:marLeft w:val="0"/>
                                                  <w:marRight w:val="0"/>
                                                  <w:marTop w:val="0"/>
                                                  <w:marBottom w:val="0"/>
                                                  <w:divBdr>
                                                    <w:top w:val="none" w:sz="0" w:space="0" w:color="auto"/>
                                                    <w:left w:val="none" w:sz="0" w:space="0" w:color="auto"/>
                                                    <w:bottom w:val="none" w:sz="0" w:space="0" w:color="auto"/>
                                                    <w:right w:val="none" w:sz="0" w:space="0" w:color="auto"/>
                                                  </w:divBdr>
                                                  <w:divsChild>
                                                    <w:div w:id="2067216206">
                                                      <w:marLeft w:val="0"/>
                                                      <w:marRight w:val="0"/>
                                                      <w:marTop w:val="0"/>
                                                      <w:marBottom w:val="0"/>
                                                      <w:divBdr>
                                                        <w:top w:val="none" w:sz="0" w:space="0" w:color="auto"/>
                                                        <w:left w:val="none" w:sz="0" w:space="0" w:color="auto"/>
                                                        <w:bottom w:val="none" w:sz="0" w:space="0" w:color="auto"/>
                                                        <w:right w:val="none" w:sz="0" w:space="0" w:color="auto"/>
                                                      </w:divBdr>
                                                      <w:divsChild>
                                                        <w:div w:id="7504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307">
                                                  <w:marLeft w:val="0"/>
                                                  <w:marRight w:val="0"/>
                                                  <w:marTop w:val="0"/>
                                                  <w:marBottom w:val="0"/>
                                                  <w:divBdr>
                                                    <w:top w:val="none" w:sz="0" w:space="0" w:color="auto"/>
                                                    <w:left w:val="none" w:sz="0" w:space="0" w:color="auto"/>
                                                    <w:bottom w:val="none" w:sz="0" w:space="0" w:color="auto"/>
                                                    <w:right w:val="none" w:sz="0" w:space="0" w:color="auto"/>
                                                  </w:divBdr>
                                                  <w:divsChild>
                                                    <w:div w:id="1501895133">
                                                      <w:marLeft w:val="0"/>
                                                      <w:marRight w:val="0"/>
                                                      <w:marTop w:val="0"/>
                                                      <w:marBottom w:val="0"/>
                                                      <w:divBdr>
                                                        <w:top w:val="none" w:sz="0" w:space="0" w:color="auto"/>
                                                        <w:left w:val="none" w:sz="0" w:space="0" w:color="auto"/>
                                                        <w:bottom w:val="none" w:sz="0" w:space="0" w:color="auto"/>
                                                        <w:right w:val="none" w:sz="0" w:space="0" w:color="auto"/>
                                                      </w:divBdr>
                                                      <w:divsChild>
                                                        <w:div w:id="21270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3786">
                                                  <w:marLeft w:val="0"/>
                                                  <w:marRight w:val="0"/>
                                                  <w:marTop w:val="0"/>
                                                  <w:marBottom w:val="0"/>
                                                  <w:divBdr>
                                                    <w:top w:val="none" w:sz="0" w:space="0" w:color="auto"/>
                                                    <w:left w:val="none" w:sz="0" w:space="0" w:color="auto"/>
                                                    <w:bottom w:val="none" w:sz="0" w:space="0" w:color="auto"/>
                                                    <w:right w:val="none" w:sz="0" w:space="0" w:color="auto"/>
                                                  </w:divBdr>
                                                  <w:divsChild>
                                                    <w:div w:id="1114177753">
                                                      <w:marLeft w:val="0"/>
                                                      <w:marRight w:val="0"/>
                                                      <w:marTop w:val="0"/>
                                                      <w:marBottom w:val="0"/>
                                                      <w:divBdr>
                                                        <w:top w:val="none" w:sz="0" w:space="0" w:color="auto"/>
                                                        <w:left w:val="none" w:sz="0" w:space="0" w:color="auto"/>
                                                        <w:bottom w:val="none" w:sz="0" w:space="0" w:color="auto"/>
                                                        <w:right w:val="none" w:sz="0" w:space="0" w:color="auto"/>
                                                      </w:divBdr>
                                                      <w:divsChild>
                                                        <w:div w:id="6374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675">
                                                  <w:marLeft w:val="0"/>
                                                  <w:marRight w:val="0"/>
                                                  <w:marTop w:val="0"/>
                                                  <w:marBottom w:val="0"/>
                                                  <w:divBdr>
                                                    <w:top w:val="none" w:sz="0" w:space="0" w:color="auto"/>
                                                    <w:left w:val="none" w:sz="0" w:space="0" w:color="auto"/>
                                                    <w:bottom w:val="none" w:sz="0" w:space="0" w:color="auto"/>
                                                    <w:right w:val="none" w:sz="0" w:space="0" w:color="auto"/>
                                                  </w:divBdr>
                                                  <w:divsChild>
                                                    <w:div w:id="525289312">
                                                      <w:marLeft w:val="0"/>
                                                      <w:marRight w:val="0"/>
                                                      <w:marTop w:val="0"/>
                                                      <w:marBottom w:val="0"/>
                                                      <w:divBdr>
                                                        <w:top w:val="none" w:sz="0" w:space="0" w:color="auto"/>
                                                        <w:left w:val="none" w:sz="0" w:space="0" w:color="auto"/>
                                                        <w:bottom w:val="none" w:sz="0" w:space="0" w:color="auto"/>
                                                        <w:right w:val="none" w:sz="0" w:space="0" w:color="auto"/>
                                                      </w:divBdr>
                                                      <w:divsChild>
                                                        <w:div w:id="17936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3235">
                                                  <w:marLeft w:val="0"/>
                                                  <w:marRight w:val="0"/>
                                                  <w:marTop w:val="0"/>
                                                  <w:marBottom w:val="0"/>
                                                  <w:divBdr>
                                                    <w:top w:val="none" w:sz="0" w:space="0" w:color="auto"/>
                                                    <w:left w:val="none" w:sz="0" w:space="0" w:color="auto"/>
                                                    <w:bottom w:val="none" w:sz="0" w:space="0" w:color="auto"/>
                                                    <w:right w:val="none" w:sz="0" w:space="0" w:color="auto"/>
                                                  </w:divBdr>
                                                  <w:divsChild>
                                                    <w:div w:id="1537697703">
                                                      <w:marLeft w:val="0"/>
                                                      <w:marRight w:val="0"/>
                                                      <w:marTop w:val="0"/>
                                                      <w:marBottom w:val="0"/>
                                                      <w:divBdr>
                                                        <w:top w:val="none" w:sz="0" w:space="0" w:color="auto"/>
                                                        <w:left w:val="none" w:sz="0" w:space="0" w:color="auto"/>
                                                        <w:bottom w:val="none" w:sz="0" w:space="0" w:color="auto"/>
                                                        <w:right w:val="none" w:sz="0" w:space="0" w:color="auto"/>
                                                      </w:divBdr>
                                                      <w:divsChild>
                                                        <w:div w:id="13223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7420">
                                                  <w:marLeft w:val="0"/>
                                                  <w:marRight w:val="0"/>
                                                  <w:marTop w:val="0"/>
                                                  <w:marBottom w:val="0"/>
                                                  <w:divBdr>
                                                    <w:top w:val="none" w:sz="0" w:space="0" w:color="auto"/>
                                                    <w:left w:val="none" w:sz="0" w:space="0" w:color="auto"/>
                                                    <w:bottom w:val="none" w:sz="0" w:space="0" w:color="auto"/>
                                                    <w:right w:val="none" w:sz="0" w:space="0" w:color="auto"/>
                                                  </w:divBdr>
                                                  <w:divsChild>
                                                    <w:div w:id="1121344443">
                                                      <w:marLeft w:val="0"/>
                                                      <w:marRight w:val="0"/>
                                                      <w:marTop w:val="0"/>
                                                      <w:marBottom w:val="0"/>
                                                      <w:divBdr>
                                                        <w:top w:val="none" w:sz="0" w:space="0" w:color="auto"/>
                                                        <w:left w:val="none" w:sz="0" w:space="0" w:color="auto"/>
                                                        <w:bottom w:val="none" w:sz="0" w:space="0" w:color="auto"/>
                                                        <w:right w:val="none" w:sz="0" w:space="0" w:color="auto"/>
                                                      </w:divBdr>
                                                      <w:divsChild>
                                                        <w:div w:id="8707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3450">
                                                  <w:marLeft w:val="0"/>
                                                  <w:marRight w:val="0"/>
                                                  <w:marTop w:val="0"/>
                                                  <w:marBottom w:val="0"/>
                                                  <w:divBdr>
                                                    <w:top w:val="none" w:sz="0" w:space="0" w:color="auto"/>
                                                    <w:left w:val="none" w:sz="0" w:space="0" w:color="auto"/>
                                                    <w:bottom w:val="none" w:sz="0" w:space="0" w:color="auto"/>
                                                    <w:right w:val="none" w:sz="0" w:space="0" w:color="auto"/>
                                                  </w:divBdr>
                                                  <w:divsChild>
                                                    <w:div w:id="2083674022">
                                                      <w:marLeft w:val="0"/>
                                                      <w:marRight w:val="0"/>
                                                      <w:marTop w:val="0"/>
                                                      <w:marBottom w:val="0"/>
                                                      <w:divBdr>
                                                        <w:top w:val="none" w:sz="0" w:space="0" w:color="auto"/>
                                                        <w:left w:val="none" w:sz="0" w:space="0" w:color="auto"/>
                                                        <w:bottom w:val="none" w:sz="0" w:space="0" w:color="auto"/>
                                                        <w:right w:val="none" w:sz="0" w:space="0" w:color="auto"/>
                                                      </w:divBdr>
                                                      <w:divsChild>
                                                        <w:div w:id="14638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6847">
                                                  <w:marLeft w:val="0"/>
                                                  <w:marRight w:val="0"/>
                                                  <w:marTop w:val="0"/>
                                                  <w:marBottom w:val="0"/>
                                                  <w:divBdr>
                                                    <w:top w:val="none" w:sz="0" w:space="0" w:color="auto"/>
                                                    <w:left w:val="none" w:sz="0" w:space="0" w:color="auto"/>
                                                    <w:bottom w:val="none" w:sz="0" w:space="0" w:color="auto"/>
                                                    <w:right w:val="none" w:sz="0" w:space="0" w:color="auto"/>
                                                  </w:divBdr>
                                                  <w:divsChild>
                                                    <w:div w:id="569734052">
                                                      <w:marLeft w:val="0"/>
                                                      <w:marRight w:val="0"/>
                                                      <w:marTop w:val="0"/>
                                                      <w:marBottom w:val="0"/>
                                                      <w:divBdr>
                                                        <w:top w:val="none" w:sz="0" w:space="0" w:color="auto"/>
                                                        <w:left w:val="none" w:sz="0" w:space="0" w:color="auto"/>
                                                        <w:bottom w:val="none" w:sz="0" w:space="0" w:color="auto"/>
                                                        <w:right w:val="none" w:sz="0" w:space="0" w:color="auto"/>
                                                      </w:divBdr>
                                                      <w:divsChild>
                                                        <w:div w:id="573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9014">
                                                  <w:marLeft w:val="0"/>
                                                  <w:marRight w:val="0"/>
                                                  <w:marTop w:val="0"/>
                                                  <w:marBottom w:val="0"/>
                                                  <w:divBdr>
                                                    <w:top w:val="none" w:sz="0" w:space="0" w:color="auto"/>
                                                    <w:left w:val="none" w:sz="0" w:space="0" w:color="auto"/>
                                                    <w:bottom w:val="none" w:sz="0" w:space="0" w:color="auto"/>
                                                    <w:right w:val="none" w:sz="0" w:space="0" w:color="auto"/>
                                                  </w:divBdr>
                                                  <w:divsChild>
                                                    <w:div w:id="1500583900">
                                                      <w:marLeft w:val="0"/>
                                                      <w:marRight w:val="0"/>
                                                      <w:marTop w:val="0"/>
                                                      <w:marBottom w:val="0"/>
                                                      <w:divBdr>
                                                        <w:top w:val="none" w:sz="0" w:space="0" w:color="auto"/>
                                                        <w:left w:val="none" w:sz="0" w:space="0" w:color="auto"/>
                                                        <w:bottom w:val="none" w:sz="0" w:space="0" w:color="auto"/>
                                                        <w:right w:val="none" w:sz="0" w:space="0" w:color="auto"/>
                                                      </w:divBdr>
                                                      <w:divsChild>
                                                        <w:div w:id="692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61770">
                                          <w:marLeft w:val="0"/>
                                          <w:marRight w:val="0"/>
                                          <w:marTop w:val="0"/>
                                          <w:marBottom w:val="0"/>
                                          <w:divBdr>
                                            <w:top w:val="none" w:sz="0" w:space="0" w:color="auto"/>
                                            <w:left w:val="none" w:sz="0" w:space="0" w:color="auto"/>
                                            <w:bottom w:val="none" w:sz="0" w:space="0" w:color="auto"/>
                                            <w:right w:val="none" w:sz="0" w:space="0" w:color="auto"/>
                                          </w:divBdr>
                                          <w:divsChild>
                                            <w:div w:id="1573196024">
                                              <w:marLeft w:val="0"/>
                                              <w:marRight w:val="0"/>
                                              <w:marTop w:val="0"/>
                                              <w:marBottom w:val="0"/>
                                              <w:divBdr>
                                                <w:top w:val="none" w:sz="0" w:space="0" w:color="auto"/>
                                                <w:left w:val="none" w:sz="0" w:space="0" w:color="auto"/>
                                                <w:bottom w:val="none" w:sz="0" w:space="0" w:color="auto"/>
                                                <w:right w:val="none" w:sz="0" w:space="0" w:color="auto"/>
                                              </w:divBdr>
                                              <w:divsChild>
                                                <w:div w:id="16681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5733">
                                          <w:marLeft w:val="0"/>
                                          <w:marRight w:val="0"/>
                                          <w:marTop w:val="0"/>
                                          <w:marBottom w:val="0"/>
                                          <w:divBdr>
                                            <w:top w:val="none" w:sz="0" w:space="0" w:color="auto"/>
                                            <w:left w:val="none" w:sz="0" w:space="0" w:color="auto"/>
                                            <w:bottom w:val="none" w:sz="0" w:space="0" w:color="auto"/>
                                            <w:right w:val="none" w:sz="0" w:space="0" w:color="auto"/>
                                          </w:divBdr>
                                          <w:divsChild>
                                            <w:div w:id="392898312">
                                              <w:marLeft w:val="0"/>
                                              <w:marRight w:val="0"/>
                                              <w:marTop w:val="0"/>
                                              <w:marBottom w:val="0"/>
                                              <w:divBdr>
                                                <w:top w:val="none" w:sz="0" w:space="0" w:color="auto"/>
                                                <w:left w:val="none" w:sz="0" w:space="0" w:color="auto"/>
                                                <w:bottom w:val="none" w:sz="0" w:space="0" w:color="auto"/>
                                                <w:right w:val="none" w:sz="0" w:space="0" w:color="auto"/>
                                              </w:divBdr>
                                              <w:divsChild>
                                                <w:div w:id="326514812">
                                                  <w:marLeft w:val="0"/>
                                                  <w:marRight w:val="0"/>
                                                  <w:marTop w:val="0"/>
                                                  <w:marBottom w:val="0"/>
                                                  <w:divBdr>
                                                    <w:top w:val="none" w:sz="0" w:space="0" w:color="auto"/>
                                                    <w:left w:val="none" w:sz="0" w:space="0" w:color="auto"/>
                                                    <w:bottom w:val="none" w:sz="0" w:space="0" w:color="auto"/>
                                                    <w:right w:val="none" w:sz="0" w:space="0" w:color="auto"/>
                                                  </w:divBdr>
                                                </w:div>
                                              </w:divsChild>
                                            </w:div>
                                            <w:div w:id="1956864715">
                                              <w:marLeft w:val="0"/>
                                              <w:marRight w:val="0"/>
                                              <w:marTop w:val="0"/>
                                              <w:marBottom w:val="0"/>
                                              <w:divBdr>
                                                <w:top w:val="none" w:sz="0" w:space="0" w:color="auto"/>
                                                <w:left w:val="none" w:sz="0" w:space="0" w:color="auto"/>
                                                <w:bottom w:val="none" w:sz="0" w:space="0" w:color="auto"/>
                                                <w:right w:val="none" w:sz="0" w:space="0" w:color="auto"/>
                                              </w:divBdr>
                                              <w:divsChild>
                                                <w:div w:id="675496762">
                                                  <w:marLeft w:val="0"/>
                                                  <w:marRight w:val="0"/>
                                                  <w:marTop w:val="0"/>
                                                  <w:marBottom w:val="0"/>
                                                  <w:divBdr>
                                                    <w:top w:val="none" w:sz="0" w:space="0" w:color="auto"/>
                                                    <w:left w:val="none" w:sz="0" w:space="0" w:color="auto"/>
                                                    <w:bottom w:val="none" w:sz="0" w:space="0" w:color="auto"/>
                                                    <w:right w:val="none" w:sz="0" w:space="0" w:color="auto"/>
                                                  </w:divBdr>
                                                  <w:divsChild>
                                                    <w:div w:id="2000111041">
                                                      <w:marLeft w:val="0"/>
                                                      <w:marRight w:val="0"/>
                                                      <w:marTop w:val="0"/>
                                                      <w:marBottom w:val="0"/>
                                                      <w:divBdr>
                                                        <w:top w:val="none" w:sz="0" w:space="0" w:color="auto"/>
                                                        <w:left w:val="none" w:sz="0" w:space="0" w:color="auto"/>
                                                        <w:bottom w:val="none" w:sz="0" w:space="0" w:color="auto"/>
                                                        <w:right w:val="none" w:sz="0" w:space="0" w:color="auto"/>
                                                      </w:divBdr>
                                                    </w:div>
                                                  </w:divsChild>
                                                </w:div>
                                                <w:div w:id="743257132">
                                                  <w:marLeft w:val="0"/>
                                                  <w:marRight w:val="0"/>
                                                  <w:marTop w:val="0"/>
                                                  <w:marBottom w:val="0"/>
                                                  <w:divBdr>
                                                    <w:top w:val="none" w:sz="0" w:space="0" w:color="auto"/>
                                                    <w:left w:val="none" w:sz="0" w:space="0" w:color="auto"/>
                                                    <w:bottom w:val="none" w:sz="0" w:space="0" w:color="auto"/>
                                                    <w:right w:val="none" w:sz="0" w:space="0" w:color="auto"/>
                                                  </w:divBdr>
                                                  <w:divsChild>
                                                    <w:div w:id="1554193925">
                                                      <w:marLeft w:val="0"/>
                                                      <w:marRight w:val="0"/>
                                                      <w:marTop w:val="0"/>
                                                      <w:marBottom w:val="0"/>
                                                      <w:divBdr>
                                                        <w:top w:val="none" w:sz="0" w:space="0" w:color="auto"/>
                                                        <w:left w:val="none" w:sz="0" w:space="0" w:color="auto"/>
                                                        <w:bottom w:val="none" w:sz="0" w:space="0" w:color="auto"/>
                                                        <w:right w:val="none" w:sz="0" w:space="0" w:color="auto"/>
                                                      </w:divBdr>
                                                      <w:divsChild>
                                                        <w:div w:id="4629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6307">
                                                  <w:marLeft w:val="0"/>
                                                  <w:marRight w:val="0"/>
                                                  <w:marTop w:val="0"/>
                                                  <w:marBottom w:val="0"/>
                                                  <w:divBdr>
                                                    <w:top w:val="none" w:sz="0" w:space="0" w:color="auto"/>
                                                    <w:left w:val="none" w:sz="0" w:space="0" w:color="auto"/>
                                                    <w:bottom w:val="none" w:sz="0" w:space="0" w:color="auto"/>
                                                    <w:right w:val="none" w:sz="0" w:space="0" w:color="auto"/>
                                                  </w:divBdr>
                                                  <w:divsChild>
                                                    <w:div w:id="1891651730">
                                                      <w:marLeft w:val="0"/>
                                                      <w:marRight w:val="0"/>
                                                      <w:marTop w:val="0"/>
                                                      <w:marBottom w:val="0"/>
                                                      <w:divBdr>
                                                        <w:top w:val="none" w:sz="0" w:space="0" w:color="auto"/>
                                                        <w:left w:val="none" w:sz="0" w:space="0" w:color="auto"/>
                                                        <w:bottom w:val="none" w:sz="0" w:space="0" w:color="auto"/>
                                                        <w:right w:val="none" w:sz="0" w:space="0" w:color="auto"/>
                                                      </w:divBdr>
                                                      <w:divsChild>
                                                        <w:div w:id="6224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4437">
                                                  <w:marLeft w:val="0"/>
                                                  <w:marRight w:val="0"/>
                                                  <w:marTop w:val="0"/>
                                                  <w:marBottom w:val="0"/>
                                                  <w:divBdr>
                                                    <w:top w:val="none" w:sz="0" w:space="0" w:color="auto"/>
                                                    <w:left w:val="none" w:sz="0" w:space="0" w:color="auto"/>
                                                    <w:bottom w:val="none" w:sz="0" w:space="0" w:color="auto"/>
                                                    <w:right w:val="none" w:sz="0" w:space="0" w:color="auto"/>
                                                  </w:divBdr>
                                                  <w:divsChild>
                                                    <w:div w:id="629823854">
                                                      <w:marLeft w:val="0"/>
                                                      <w:marRight w:val="0"/>
                                                      <w:marTop w:val="0"/>
                                                      <w:marBottom w:val="0"/>
                                                      <w:divBdr>
                                                        <w:top w:val="none" w:sz="0" w:space="0" w:color="auto"/>
                                                        <w:left w:val="none" w:sz="0" w:space="0" w:color="auto"/>
                                                        <w:bottom w:val="none" w:sz="0" w:space="0" w:color="auto"/>
                                                        <w:right w:val="none" w:sz="0" w:space="0" w:color="auto"/>
                                                      </w:divBdr>
                                                      <w:divsChild>
                                                        <w:div w:id="7158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7091">
                                                  <w:marLeft w:val="0"/>
                                                  <w:marRight w:val="0"/>
                                                  <w:marTop w:val="0"/>
                                                  <w:marBottom w:val="0"/>
                                                  <w:divBdr>
                                                    <w:top w:val="none" w:sz="0" w:space="0" w:color="auto"/>
                                                    <w:left w:val="none" w:sz="0" w:space="0" w:color="auto"/>
                                                    <w:bottom w:val="none" w:sz="0" w:space="0" w:color="auto"/>
                                                    <w:right w:val="none" w:sz="0" w:space="0" w:color="auto"/>
                                                  </w:divBdr>
                                                  <w:divsChild>
                                                    <w:div w:id="62920578">
                                                      <w:marLeft w:val="0"/>
                                                      <w:marRight w:val="0"/>
                                                      <w:marTop w:val="0"/>
                                                      <w:marBottom w:val="0"/>
                                                      <w:divBdr>
                                                        <w:top w:val="none" w:sz="0" w:space="0" w:color="auto"/>
                                                        <w:left w:val="none" w:sz="0" w:space="0" w:color="auto"/>
                                                        <w:bottom w:val="none" w:sz="0" w:space="0" w:color="auto"/>
                                                        <w:right w:val="none" w:sz="0" w:space="0" w:color="auto"/>
                                                      </w:divBdr>
                                                      <w:divsChild>
                                                        <w:div w:id="5565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0024">
                                                  <w:marLeft w:val="0"/>
                                                  <w:marRight w:val="0"/>
                                                  <w:marTop w:val="0"/>
                                                  <w:marBottom w:val="0"/>
                                                  <w:divBdr>
                                                    <w:top w:val="none" w:sz="0" w:space="0" w:color="auto"/>
                                                    <w:left w:val="none" w:sz="0" w:space="0" w:color="auto"/>
                                                    <w:bottom w:val="none" w:sz="0" w:space="0" w:color="auto"/>
                                                    <w:right w:val="none" w:sz="0" w:space="0" w:color="auto"/>
                                                  </w:divBdr>
                                                  <w:divsChild>
                                                    <w:div w:id="818590">
                                                      <w:marLeft w:val="0"/>
                                                      <w:marRight w:val="0"/>
                                                      <w:marTop w:val="0"/>
                                                      <w:marBottom w:val="0"/>
                                                      <w:divBdr>
                                                        <w:top w:val="none" w:sz="0" w:space="0" w:color="auto"/>
                                                        <w:left w:val="none" w:sz="0" w:space="0" w:color="auto"/>
                                                        <w:bottom w:val="none" w:sz="0" w:space="0" w:color="auto"/>
                                                        <w:right w:val="none" w:sz="0" w:space="0" w:color="auto"/>
                                                      </w:divBdr>
                                                      <w:divsChild>
                                                        <w:div w:id="12615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6294">
                                                  <w:marLeft w:val="0"/>
                                                  <w:marRight w:val="0"/>
                                                  <w:marTop w:val="0"/>
                                                  <w:marBottom w:val="0"/>
                                                  <w:divBdr>
                                                    <w:top w:val="none" w:sz="0" w:space="0" w:color="auto"/>
                                                    <w:left w:val="none" w:sz="0" w:space="0" w:color="auto"/>
                                                    <w:bottom w:val="none" w:sz="0" w:space="0" w:color="auto"/>
                                                    <w:right w:val="none" w:sz="0" w:space="0" w:color="auto"/>
                                                  </w:divBdr>
                                                  <w:divsChild>
                                                    <w:div w:id="1248613545">
                                                      <w:marLeft w:val="0"/>
                                                      <w:marRight w:val="0"/>
                                                      <w:marTop w:val="0"/>
                                                      <w:marBottom w:val="0"/>
                                                      <w:divBdr>
                                                        <w:top w:val="none" w:sz="0" w:space="0" w:color="auto"/>
                                                        <w:left w:val="none" w:sz="0" w:space="0" w:color="auto"/>
                                                        <w:bottom w:val="none" w:sz="0" w:space="0" w:color="auto"/>
                                                        <w:right w:val="none" w:sz="0" w:space="0" w:color="auto"/>
                                                      </w:divBdr>
                                                      <w:divsChild>
                                                        <w:div w:id="6237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9496">
                                                  <w:marLeft w:val="0"/>
                                                  <w:marRight w:val="0"/>
                                                  <w:marTop w:val="0"/>
                                                  <w:marBottom w:val="0"/>
                                                  <w:divBdr>
                                                    <w:top w:val="none" w:sz="0" w:space="0" w:color="auto"/>
                                                    <w:left w:val="none" w:sz="0" w:space="0" w:color="auto"/>
                                                    <w:bottom w:val="none" w:sz="0" w:space="0" w:color="auto"/>
                                                    <w:right w:val="none" w:sz="0" w:space="0" w:color="auto"/>
                                                  </w:divBdr>
                                                  <w:divsChild>
                                                    <w:div w:id="1316881921">
                                                      <w:marLeft w:val="0"/>
                                                      <w:marRight w:val="0"/>
                                                      <w:marTop w:val="0"/>
                                                      <w:marBottom w:val="0"/>
                                                      <w:divBdr>
                                                        <w:top w:val="none" w:sz="0" w:space="0" w:color="auto"/>
                                                        <w:left w:val="none" w:sz="0" w:space="0" w:color="auto"/>
                                                        <w:bottom w:val="none" w:sz="0" w:space="0" w:color="auto"/>
                                                        <w:right w:val="none" w:sz="0" w:space="0" w:color="auto"/>
                                                      </w:divBdr>
                                                      <w:divsChild>
                                                        <w:div w:id="16974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5058">
                                                  <w:marLeft w:val="0"/>
                                                  <w:marRight w:val="0"/>
                                                  <w:marTop w:val="0"/>
                                                  <w:marBottom w:val="0"/>
                                                  <w:divBdr>
                                                    <w:top w:val="none" w:sz="0" w:space="0" w:color="auto"/>
                                                    <w:left w:val="none" w:sz="0" w:space="0" w:color="auto"/>
                                                    <w:bottom w:val="none" w:sz="0" w:space="0" w:color="auto"/>
                                                    <w:right w:val="none" w:sz="0" w:space="0" w:color="auto"/>
                                                  </w:divBdr>
                                                  <w:divsChild>
                                                    <w:div w:id="1630353865">
                                                      <w:marLeft w:val="0"/>
                                                      <w:marRight w:val="0"/>
                                                      <w:marTop w:val="0"/>
                                                      <w:marBottom w:val="0"/>
                                                      <w:divBdr>
                                                        <w:top w:val="none" w:sz="0" w:space="0" w:color="auto"/>
                                                        <w:left w:val="none" w:sz="0" w:space="0" w:color="auto"/>
                                                        <w:bottom w:val="none" w:sz="0" w:space="0" w:color="auto"/>
                                                        <w:right w:val="none" w:sz="0" w:space="0" w:color="auto"/>
                                                      </w:divBdr>
                                                      <w:divsChild>
                                                        <w:div w:id="2987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9499">
                                                  <w:marLeft w:val="0"/>
                                                  <w:marRight w:val="0"/>
                                                  <w:marTop w:val="0"/>
                                                  <w:marBottom w:val="0"/>
                                                  <w:divBdr>
                                                    <w:top w:val="none" w:sz="0" w:space="0" w:color="auto"/>
                                                    <w:left w:val="none" w:sz="0" w:space="0" w:color="auto"/>
                                                    <w:bottom w:val="none" w:sz="0" w:space="0" w:color="auto"/>
                                                    <w:right w:val="none" w:sz="0" w:space="0" w:color="auto"/>
                                                  </w:divBdr>
                                                  <w:divsChild>
                                                    <w:div w:id="731275897">
                                                      <w:marLeft w:val="0"/>
                                                      <w:marRight w:val="0"/>
                                                      <w:marTop w:val="0"/>
                                                      <w:marBottom w:val="0"/>
                                                      <w:divBdr>
                                                        <w:top w:val="none" w:sz="0" w:space="0" w:color="auto"/>
                                                        <w:left w:val="none" w:sz="0" w:space="0" w:color="auto"/>
                                                        <w:bottom w:val="none" w:sz="0" w:space="0" w:color="auto"/>
                                                        <w:right w:val="none" w:sz="0" w:space="0" w:color="auto"/>
                                                      </w:divBdr>
                                                      <w:divsChild>
                                                        <w:div w:id="7957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6388">
                                                  <w:marLeft w:val="0"/>
                                                  <w:marRight w:val="0"/>
                                                  <w:marTop w:val="0"/>
                                                  <w:marBottom w:val="0"/>
                                                  <w:divBdr>
                                                    <w:top w:val="none" w:sz="0" w:space="0" w:color="auto"/>
                                                    <w:left w:val="none" w:sz="0" w:space="0" w:color="auto"/>
                                                    <w:bottom w:val="none" w:sz="0" w:space="0" w:color="auto"/>
                                                    <w:right w:val="none" w:sz="0" w:space="0" w:color="auto"/>
                                                  </w:divBdr>
                                                  <w:divsChild>
                                                    <w:div w:id="954679025">
                                                      <w:marLeft w:val="0"/>
                                                      <w:marRight w:val="0"/>
                                                      <w:marTop w:val="0"/>
                                                      <w:marBottom w:val="0"/>
                                                      <w:divBdr>
                                                        <w:top w:val="none" w:sz="0" w:space="0" w:color="auto"/>
                                                        <w:left w:val="none" w:sz="0" w:space="0" w:color="auto"/>
                                                        <w:bottom w:val="none" w:sz="0" w:space="0" w:color="auto"/>
                                                        <w:right w:val="none" w:sz="0" w:space="0" w:color="auto"/>
                                                      </w:divBdr>
                                                      <w:divsChild>
                                                        <w:div w:id="8528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4359">
                                                  <w:marLeft w:val="0"/>
                                                  <w:marRight w:val="0"/>
                                                  <w:marTop w:val="0"/>
                                                  <w:marBottom w:val="0"/>
                                                  <w:divBdr>
                                                    <w:top w:val="none" w:sz="0" w:space="0" w:color="auto"/>
                                                    <w:left w:val="none" w:sz="0" w:space="0" w:color="auto"/>
                                                    <w:bottom w:val="none" w:sz="0" w:space="0" w:color="auto"/>
                                                    <w:right w:val="none" w:sz="0" w:space="0" w:color="auto"/>
                                                  </w:divBdr>
                                                  <w:divsChild>
                                                    <w:div w:id="278683047">
                                                      <w:marLeft w:val="0"/>
                                                      <w:marRight w:val="0"/>
                                                      <w:marTop w:val="0"/>
                                                      <w:marBottom w:val="0"/>
                                                      <w:divBdr>
                                                        <w:top w:val="none" w:sz="0" w:space="0" w:color="auto"/>
                                                        <w:left w:val="none" w:sz="0" w:space="0" w:color="auto"/>
                                                        <w:bottom w:val="none" w:sz="0" w:space="0" w:color="auto"/>
                                                        <w:right w:val="none" w:sz="0" w:space="0" w:color="auto"/>
                                                      </w:divBdr>
                                                      <w:divsChild>
                                                        <w:div w:id="3141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6731">
                                                  <w:marLeft w:val="0"/>
                                                  <w:marRight w:val="0"/>
                                                  <w:marTop w:val="0"/>
                                                  <w:marBottom w:val="0"/>
                                                  <w:divBdr>
                                                    <w:top w:val="none" w:sz="0" w:space="0" w:color="auto"/>
                                                    <w:left w:val="none" w:sz="0" w:space="0" w:color="auto"/>
                                                    <w:bottom w:val="none" w:sz="0" w:space="0" w:color="auto"/>
                                                    <w:right w:val="none" w:sz="0" w:space="0" w:color="auto"/>
                                                  </w:divBdr>
                                                  <w:divsChild>
                                                    <w:div w:id="199558006">
                                                      <w:marLeft w:val="0"/>
                                                      <w:marRight w:val="0"/>
                                                      <w:marTop w:val="0"/>
                                                      <w:marBottom w:val="0"/>
                                                      <w:divBdr>
                                                        <w:top w:val="none" w:sz="0" w:space="0" w:color="auto"/>
                                                        <w:left w:val="none" w:sz="0" w:space="0" w:color="auto"/>
                                                        <w:bottom w:val="none" w:sz="0" w:space="0" w:color="auto"/>
                                                        <w:right w:val="none" w:sz="0" w:space="0" w:color="auto"/>
                                                      </w:divBdr>
                                                      <w:divsChild>
                                                        <w:div w:id="3331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35226">
                                              <w:marLeft w:val="0"/>
                                              <w:marRight w:val="0"/>
                                              <w:marTop w:val="0"/>
                                              <w:marBottom w:val="0"/>
                                              <w:divBdr>
                                                <w:top w:val="none" w:sz="0" w:space="0" w:color="auto"/>
                                                <w:left w:val="none" w:sz="0" w:space="0" w:color="auto"/>
                                                <w:bottom w:val="none" w:sz="0" w:space="0" w:color="auto"/>
                                                <w:right w:val="none" w:sz="0" w:space="0" w:color="auto"/>
                                              </w:divBdr>
                                              <w:divsChild>
                                                <w:div w:id="402530260">
                                                  <w:marLeft w:val="0"/>
                                                  <w:marRight w:val="0"/>
                                                  <w:marTop w:val="0"/>
                                                  <w:marBottom w:val="0"/>
                                                  <w:divBdr>
                                                    <w:top w:val="none" w:sz="0" w:space="0" w:color="auto"/>
                                                    <w:left w:val="none" w:sz="0" w:space="0" w:color="auto"/>
                                                    <w:bottom w:val="none" w:sz="0" w:space="0" w:color="auto"/>
                                                    <w:right w:val="none" w:sz="0" w:space="0" w:color="auto"/>
                                                  </w:divBdr>
                                                  <w:divsChild>
                                                    <w:div w:id="493029213">
                                                      <w:marLeft w:val="0"/>
                                                      <w:marRight w:val="0"/>
                                                      <w:marTop w:val="0"/>
                                                      <w:marBottom w:val="0"/>
                                                      <w:divBdr>
                                                        <w:top w:val="none" w:sz="0" w:space="0" w:color="auto"/>
                                                        <w:left w:val="none" w:sz="0" w:space="0" w:color="auto"/>
                                                        <w:bottom w:val="none" w:sz="0" w:space="0" w:color="auto"/>
                                                        <w:right w:val="none" w:sz="0" w:space="0" w:color="auto"/>
                                                      </w:divBdr>
                                                    </w:div>
                                                  </w:divsChild>
                                                </w:div>
                                                <w:div w:id="258488687">
                                                  <w:marLeft w:val="0"/>
                                                  <w:marRight w:val="0"/>
                                                  <w:marTop w:val="0"/>
                                                  <w:marBottom w:val="0"/>
                                                  <w:divBdr>
                                                    <w:top w:val="none" w:sz="0" w:space="0" w:color="auto"/>
                                                    <w:left w:val="none" w:sz="0" w:space="0" w:color="auto"/>
                                                    <w:bottom w:val="none" w:sz="0" w:space="0" w:color="auto"/>
                                                    <w:right w:val="none" w:sz="0" w:space="0" w:color="auto"/>
                                                  </w:divBdr>
                                                  <w:divsChild>
                                                    <w:div w:id="752628256">
                                                      <w:marLeft w:val="0"/>
                                                      <w:marRight w:val="0"/>
                                                      <w:marTop w:val="0"/>
                                                      <w:marBottom w:val="0"/>
                                                      <w:divBdr>
                                                        <w:top w:val="none" w:sz="0" w:space="0" w:color="auto"/>
                                                        <w:left w:val="none" w:sz="0" w:space="0" w:color="auto"/>
                                                        <w:bottom w:val="none" w:sz="0" w:space="0" w:color="auto"/>
                                                        <w:right w:val="none" w:sz="0" w:space="0" w:color="auto"/>
                                                      </w:divBdr>
                                                      <w:divsChild>
                                                        <w:div w:id="4055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09690">
                                                  <w:marLeft w:val="0"/>
                                                  <w:marRight w:val="0"/>
                                                  <w:marTop w:val="0"/>
                                                  <w:marBottom w:val="0"/>
                                                  <w:divBdr>
                                                    <w:top w:val="none" w:sz="0" w:space="0" w:color="auto"/>
                                                    <w:left w:val="none" w:sz="0" w:space="0" w:color="auto"/>
                                                    <w:bottom w:val="none" w:sz="0" w:space="0" w:color="auto"/>
                                                    <w:right w:val="none" w:sz="0" w:space="0" w:color="auto"/>
                                                  </w:divBdr>
                                                  <w:divsChild>
                                                    <w:div w:id="103234496">
                                                      <w:marLeft w:val="0"/>
                                                      <w:marRight w:val="0"/>
                                                      <w:marTop w:val="0"/>
                                                      <w:marBottom w:val="0"/>
                                                      <w:divBdr>
                                                        <w:top w:val="none" w:sz="0" w:space="0" w:color="auto"/>
                                                        <w:left w:val="none" w:sz="0" w:space="0" w:color="auto"/>
                                                        <w:bottom w:val="none" w:sz="0" w:space="0" w:color="auto"/>
                                                        <w:right w:val="none" w:sz="0" w:space="0" w:color="auto"/>
                                                      </w:divBdr>
                                                      <w:divsChild>
                                                        <w:div w:id="18155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2242">
                                                  <w:marLeft w:val="0"/>
                                                  <w:marRight w:val="0"/>
                                                  <w:marTop w:val="0"/>
                                                  <w:marBottom w:val="0"/>
                                                  <w:divBdr>
                                                    <w:top w:val="none" w:sz="0" w:space="0" w:color="auto"/>
                                                    <w:left w:val="none" w:sz="0" w:space="0" w:color="auto"/>
                                                    <w:bottom w:val="none" w:sz="0" w:space="0" w:color="auto"/>
                                                    <w:right w:val="none" w:sz="0" w:space="0" w:color="auto"/>
                                                  </w:divBdr>
                                                  <w:divsChild>
                                                    <w:div w:id="560487662">
                                                      <w:marLeft w:val="0"/>
                                                      <w:marRight w:val="0"/>
                                                      <w:marTop w:val="0"/>
                                                      <w:marBottom w:val="0"/>
                                                      <w:divBdr>
                                                        <w:top w:val="none" w:sz="0" w:space="0" w:color="auto"/>
                                                        <w:left w:val="none" w:sz="0" w:space="0" w:color="auto"/>
                                                        <w:bottom w:val="none" w:sz="0" w:space="0" w:color="auto"/>
                                                        <w:right w:val="none" w:sz="0" w:space="0" w:color="auto"/>
                                                      </w:divBdr>
                                                      <w:divsChild>
                                                        <w:div w:id="2089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3436">
                                              <w:marLeft w:val="0"/>
                                              <w:marRight w:val="0"/>
                                              <w:marTop w:val="0"/>
                                              <w:marBottom w:val="0"/>
                                              <w:divBdr>
                                                <w:top w:val="none" w:sz="0" w:space="0" w:color="auto"/>
                                                <w:left w:val="none" w:sz="0" w:space="0" w:color="auto"/>
                                                <w:bottom w:val="none" w:sz="0" w:space="0" w:color="auto"/>
                                                <w:right w:val="none" w:sz="0" w:space="0" w:color="auto"/>
                                              </w:divBdr>
                                              <w:divsChild>
                                                <w:div w:id="1613436981">
                                                  <w:marLeft w:val="0"/>
                                                  <w:marRight w:val="0"/>
                                                  <w:marTop w:val="0"/>
                                                  <w:marBottom w:val="0"/>
                                                  <w:divBdr>
                                                    <w:top w:val="none" w:sz="0" w:space="0" w:color="auto"/>
                                                    <w:left w:val="none" w:sz="0" w:space="0" w:color="auto"/>
                                                    <w:bottom w:val="none" w:sz="0" w:space="0" w:color="auto"/>
                                                    <w:right w:val="none" w:sz="0" w:space="0" w:color="auto"/>
                                                  </w:divBdr>
                                                  <w:divsChild>
                                                    <w:div w:id="15146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26064">
                                              <w:marLeft w:val="0"/>
                                              <w:marRight w:val="0"/>
                                              <w:marTop w:val="0"/>
                                              <w:marBottom w:val="0"/>
                                              <w:divBdr>
                                                <w:top w:val="none" w:sz="0" w:space="0" w:color="auto"/>
                                                <w:left w:val="none" w:sz="0" w:space="0" w:color="auto"/>
                                                <w:bottom w:val="none" w:sz="0" w:space="0" w:color="auto"/>
                                                <w:right w:val="none" w:sz="0" w:space="0" w:color="auto"/>
                                              </w:divBdr>
                                              <w:divsChild>
                                                <w:div w:id="1612400114">
                                                  <w:marLeft w:val="0"/>
                                                  <w:marRight w:val="0"/>
                                                  <w:marTop w:val="0"/>
                                                  <w:marBottom w:val="0"/>
                                                  <w:divBdr>
                                                    <w:top w:val="none" w:sz="0" w:space="0" w:color="auto"/>
                                                    <w:left w:val="none" w:sz="0" w:space="0" w:color="auto"/>
                                                    <w:bottom w:val="none" w:sz="0" w:space="0" w:color="auto"/>
                                                    <w:right w:val="none" w:sz="0" w:space="0" w:color="auto"/>
                                                  </w:divBdr>
                                                  <w:divsChild>
                                                    <w:div w:id="6407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29655">
                                              <w:marLeft w:val="0"/>
                                              <w:marRight w:val="0"/>
                                              <w:marTop w:val="0"/>
                                              <w:marBottom w:val="0"/>
                                              <w:divBdr>
                                                <w:top w:val="none" w:sz="0" w:space="0" w:color="auto"/>
                                                <w:left w:val="none" w:sz="0" w:space="0" w:color="auto"/>
                                                <w:bottom w:val="none" w:sz="0" w:space="0" w:color="auto"/>
                                                <w:right w:val="none" w:sz="0" w:space="0" w:color="auto"/>
                                              </w:divBdr>
                                              <w:divsChild>
                                                <w:div w:id="1522860420">
                                                  <w:marLeft w:val="0"/>
                                                  <w:marRight w:val="0"/>
                                                  <w:marTop w:val="0"/>
                                                  <w:marBottom w:val="0"/>
                                                  <w:divBdr>
                                                    <w:top w:val="none" w:sz="0" w:space="0" w:color="auto"/>
                                                    <w:left w:val="none" w:sz="0" w:space="0" w:color="auto"/>
                                                    <w:bottom w:val="none" w:sz="0" w:space="0" w:color="auto"/>
                                                    <w:right w:val="none" w:sz="0" w:space="0" w:color="auto"/>
                                                  </w:divBdr>
                                                  <w:divsChild>
                                                    <w:div w:id="15176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5473">
                                              <w:marLeft w:val="0"/>
                                              <w:marRight w:val="0"/>
                                              <w:marTop w:val="0"/>
                                              <w:marBottom w:val="0"/>
                                              <w:divBdr>
                                                <w:top w:val="none" w:sz="0" w:space="0" w:color="auto"/>
                                                <w:left w:val="none" w:sz="0" w:space="0" w:color="auto"/>
                                                <w:bottom w:val="none" w:sz="0" w:space="0" w:color="auto"/>
                                                <w:right w:val="none" w:sz="0" w:space="0" w:color="auto"/>
                                              </w:divBdr>
                                              <w:divsChild>
                                                <w:div w:id="1645961813">
                                                  <w:marLeft w:val="0"/>
                                                  <w:marRight w:val="0"/>
                                                  <w:marTop w:val="0"/>
                                                  <w:marBottom w:val="0"/>
                                                  <w:divBdr>
                                                    <w:top w:val="none" w:sz="0" w:space="0" w:color="auto"/>
                                                    <w:left w:val="none" w:sz="0" w:space="0" w:color="auto"/>
                                                    <w:bottom w:val="none" w:sz="0" w:space="0" w:color="auto"/>
                                                    <w:right w:val="none" w:sz="0" w:space="0" w:color="auto"/>
                                                  </w:divBdr>
                                                  <w:divsChild>
                                                    <w:div w:id="4850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4410">
                                          <w:marLeft w:val="0"/>
                                          <w:marRight w:val="0"/>
                                          <w:marTop w:val="0"/>
                                          <w:marBottom w:val="0"/>
                                          <w:divBdr>
                                            <w:top w:val="none" w:sz="0" w:space="0" w:color="auto"/>
                                            <w:left w:val="none" w:sz="0" w:space="0" w:color="auto"/>
                                            <w:bottom w:val="none" w:sz="0" w:space="0" w:color="auto"/>
                                            <w:right w:val="none" w:sz="0" w:space="0" w:color="auto"/>
                                          </w:divBdr>
                                          <w:divsChild>
                                            <w:div w:id="400641969">
                                              <w:marLeft w:val="0"/>
                                              <w:marRight w:val="0"/>
                                              <w:marTop w:val="0"/>
                                              <w:marBottom w:val="0"/>
                                              <w:divBdr>
                                                <w:top w:val="none" w:sz="0" w:space="0" w:color="auto"/>
                                                <w:left w:val="none" w:sz="0" w:space="0" w:color="auto"/>
                                                <w:bottom w:val="none" w:sz="0" w:space="0" w:color="auto"/>
                                                <w:right w:val="none" w:sz="0" w:space="0" w:color="auto"/>
                                              </w:divBdr>
                                              <w:divsChild>
                                                <w:div w:id="55782030">
                                                  <w:marLeft w:val="0"/>
                                                  <w:marRight w:val="0"/>
                                                  <w:marTop w:val="0"/>
                                                  <w:marBottom w:val="0"/>
                                                  <w:divBdr>
                                                    <w:top w:val="none" w:sz="0" w:space="0" w:color="auto"/>
                                                    <w:left w:val="none" w:sz="0" w:space="0" w:color="auto"/>
                                                    <w:bottom w:val="none" w:sz="0" w:space="0" w:color="auto"/>
                                                    <w:right w:val="none" w:sz="0" w:space="0" w:color="auto"/>
                                                  </w:divBdr>
                                                </w:div>
                                              </w:divsChild>
                                            </w:div>
                                            <w:div w:id="764884143">
                                              <w:marLeft w:val="0"/>
                                              <w:marRight w:val="0"/>
                                              <w:marTop w:val="0"/>
                                              <w:marBottom w:val="0"/>
                                              <w:divBdr>
                                                <w:top w:val="none" w:sz="0" w:space="0" w:color="auto"/>
                                                <w:left w:val="none" w:sz="0" w:space="0" w:color="auto"/>
                                                <w:bottom w:val="none" w:sz="0" w:space="0" w:color="auto"/>
                                                <w:right w:val="none" w:sz="0" w:space="0" w:color="auto"/>
                                              </w:divBdr>
                                              <w:divsChild>
                                                <w:div w:id="623853667">
                                                  <w:marLeft w:val="0"/>
                                                  <w:marRight w:val="0"/>
                                                  <w:marTop w:val="0"/>
                                                  <w:marBottom w:val="0"/>
                                                  <w:divBdr>
                                                    <w:top w:val="none" w:sz="0" w:space="0" w:color="auto"/>
                                                    <w:left w:val="none" w:sz="0" w:space="0" w:color="auto"/>
                                                    <w:bottom w:val="none" w:sz="0" w:space="0" w:color="auto"/>
                                                    <w:right w:val="none" w:sz="0" w:space="0" w:color="auto"/>
                                                  </w:divBdr>
                                                  <w:divsChild>
                                                    <w:div w:id="1594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558">
                                              <w:marLeft w:val="0"/>
                                              <w:marRight w:val="0"/>
                                              <w:marTop w:val="0"/>
                                              <w:marBottom w:val="0"/>
                                              <w:divBdr>
                                                <w:top w:val="none" w:sz="0" w:space="0" w:color="auto"/>
                                                <w:left w:val="none" w:sz="0" w:space="0" w:color="auto"/>
                                                <w:bottom w:val="none" w:sz="0" w:space="0" w:color="auto"/>
                                                <w:right w:val="none" w:sz="0" w:space="0" w:color="auto"/>
                                              </w:divBdr>
                                              <w:divsChild>
                                                <w:div w:id="79715947">
                                                  <w:marLeft w:val="0"/>
                                                  <w:marRight w:val="0"/>
                                                  <w:marTop w:val="0"/>
                                                  <w:marBottom w:val="0"/>
                                                  <w:divBdr>
                                                    <w:top w:val="none" w:sz="0" w:space="0" w:color="auto"/>
                                                    <w:left w:val="none" w:sz="0" w:space="0" w:color="auto"/>
                                                    <w:bottom w:val="none" w:sz="0" w:space="0" w:color="auto"/>
                                                    <w:right w:val="none" w:sz="0" w:space="0" w:color="auto"/>
                                                  </w:divBdr>
                                                  <w:divsChild>
                                                    <w:div w:id="11147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3562">
                                              <w:marLeft w:val="0"/>
                                              <w:marRight w:val="0"/>
                                              <w:marTop w:val="0"/>
                                              <w:marBottom w:val="0"/>
                                              <w:divBdr>
                                                <w:top w:val="none" w:sz="0" w:space="0" w:color="auto"/>
                                                <w:left w:val="none" w:sz="0" w:space="0" w:color="auto"/>
                                                <w:bottom w:val="none" w:sz="0" w:space="0" w:color="auto"/>
                                                <w:right w:val="none" w:sz="0" w:space="0" w:color="auto"/>
                                              </w:divBdr>
                                              <w:divsChild>
                                                <w:div w:id="1614747720">
                                                  <w:marLeft w:val="0"/>
                                                  <w:marRight w:val="0"/>
                                                  <w:marTop w:val="0"/>
                                                  <w:marBottom w:val="0"/>
                                                  <w:divBdr>
                                                    <w:top w:val="none" w:sz="0" w:space="0" w:color="auto"/>
                                                    <w:left w:val="none" w:sz="0" w:space="0" w:color="auto"/>
                                                    <w:bottom w:val="none" w:sz="0" w:space="0" w:color="auto"/>
                                                    <w:right w:val="none" w:sz="0" w:space="0" w:color="auto"/>
                                                  </w:divBdr>
                                                  <w:divsChild>
                                                    <w:div w:id="5197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7318">
                                              <w:marLeft w:val="0"/>
                                              <w:marRight w:val="0"/>
                                              <w:marTop w:val="0"/>
                                              <w:marBottom w:val="0"/>
                                              <w:divBdr>
                                                <w:top w:val="none" w:sz="0" w:space="0" w:color="auto"/>
                                                <w:left w:val="none" w:sz="0" w:space="0" w:color="auto"/>
                                                <w:bottom w:val="none" w:sz="0" w:space="0" w:color="auto"/>
                                                <w:right w:val="none" w:sz="0" w:space="0" w:color="auto"/>
                                              </w:divBdr>
                                              <w:divsChild>
                                                <w:div w:id="14629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F6437A38.dotm</Template>
  <TotalTime>38</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Janet</dc:creator>
  <cp:lastModifiedBy>Sell, Janet</cp:lastModifiedBy>
  <cp:revision>2</cp:revision>
  <dcterms:created xsi:type="dcterms:W3CDTF">2015-09-24T16:12:00Z</dcterms:created>
  <dcterms:modified xsi:type="dcterms:W3CDTF">2015-10-26T23:52:00Z</dcterms:modified>
</cp:coreProperties>
</file>