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5176" w14:textId="27D0133A" w:rsidR="006D668C" w:rsidRPr="006D668C" w:rsidRDefault="006D668C" w:rsidP="006D668C">
      <w:pPr>
        <w:spacing w:line="240" w:lineRule="auto"/>
        <w:ind w:firstLine="0"/>
        <w:jc w:val="left"/>
        <w:rPr>
          <w:bCs/>
        </w:rPr>
      </w:pPr>
      <w:r>
        <w:rPr>
          <w:bCs/>
        </w:rPr>
        <w:t xml:space="preserve">Nicholas Klingerman </w:t>
      </w:r>
      <w:r w:rsidRPr="00953B0E">
        <w:t>(</w:t>
      </w:r>
      <w:r>
        <w:t xml:space="preserve">No. </w:t>
      </w:r>
      <w:r w:rsidRPr="00945EC2">
        <w:t>028231</w:t>
      </w:r>
      <w:r w:rsidRPr="00953B0E">
        <w:t>)</w:t>
      </w:r>
    </w:p>
    <w:p w14:paraId="7AA52AC4" w14:textId="71AC8B85" w:rsidR="00C40A28" w:rsidRDefault="006D668C" w:rsidP="00FA4F43">
      <w:pPr>
        <w:spacing w:line="240" w:lineRule="auto"/>
        <w:ind w:firstLine="0"/>
      </w:pPr>
      <w:r>
        <w:t>Criminal Division Chief, Arizona Attorney General’s Office</w:t>
      </w:r>
    </w:p>
    <w:p w14:paraId="66A4058E" w14:textId="77777777" w:rsidR="006D668C" w:rsidRDefault="006D668C" w:rsidP="006D668C">
      <w:pPr>
        <w:spacing w:line="240" w:lineRule="auto"/>
        <w:ind w:firstLine="0"/>
      </w:pPr>
      <w:r>
        <w:t>2005 N. Central Ave.</w:t>
      </w:r>
    </w:p>
    <w:p w14:paraId="3D760A2D" w14:textId="77777777" w:rsidR="006D668C" w:rsidRPr="00F07A29" w:rsidRDefault="006D668C" w:rsidP="006D668C">
      <w:pPr>
        <w:spacing w:line="240" w:lineRule="auto"/>
        <w:ind w:firstLine="0"/>
      </w:pPr>
      <w:r>
        <w:t>Phoenix, AZ 85004</w:t>
      </w:r>
    </w:p>
    <w:p w14:paraId="03716701" w14:textId="38EE7CCC" w:rsidR="006D668C" w:rsidRDefault="006D668C" w:rsidP="00FA4F43">
      <w:pPr>
        <w:spacing w:line="240" w:lineRule="auto"/>
        <w:ind w:firstLine="0"/>
      </w:pPr>
      <w:r w:rsidRPr="006D668C">
        <w:t>(602) 542-8482</w:t>
      </w:r>
    </w:p>
    <w:p w14:paraId="759782B5" w14:textId="161A1935" w:rsidR="006D668C" w:rsidRDefault="006D668C" w:rsidP="00FA4F43">
      <w:pPr>
        <w:spacing w:line="240" w:lineRule="auto"/>
        <w:ind w:firstLine="0"/>
      </w:pPr>
      <w:hyperlink r:id="rId11" w:history="1">
        <w:r w:rsidRPr="00406F13">
          <w:rPr>
            <w:rStyle w:val="Hyperlink"/>
          </w:rPr>
          <w:t>Nicholas.Klingerman@azag.gov</w:t>
        </w:r>
      </w:hyperlink>
    </w:p>
    <w:p w14:paraId="5ED83BD8" w14:textId="5829117A" w:rsidR="00FA4F43" w:rsidRDefault="002D0608" w:rsidP="006D668C">
      <w:pPr>
        <w:spacing w:line="240" w:lineRule="auto"/>
        <w:ind w:firstLine="0"/>
      </w:pPr>
      <w:r>
        <w:t xml:space="preserve"> </w:t>
      </w:r>
    </w:p>
    <w:p w14:paraId="005684E2" w14:textId="2F983C5E" w:rsidR="00F07A29" w:rsidRPr="00F07A29" w:rsidRDefault="00F07A29" w:rsidP="006C27B4">
      <w:pPr>
        <w:spacing w:line="240" w:lineRule="auto"/>
        <w:ind w:firstLine="0"/>
        <w:rPr>
          <w:szCs w:val="36"/>
        </w:rPr>
      </w:pPr>
    </w:p>
    <w:p w14:paraId="123490BF" w14:textId="77777777"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05A19D2C"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D06F3BB"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24176228" w14:textId="77777777" w:rsidR="008E3633" w:rsidRPr="00F07A29" w:rsidRDefault="00F07A29" w:rsidP="006C27B4">
            <w:pPr>
              <w:pStyle w:val="Caseinfo"/>
              <w:spacing w:line="240" w:lineRule="auto"/>
              <w:rPr>
                <w:smallCaps w:val="0"/>
              </w:rPr>
            </w:pPr>
            <w:r w:rsidRPr="00F07A29">
              <w:rPr>
                <w:smallCaps w:val="0"/>
              </w:rPr>
              <w:t>In the Matter of:</w:t>
            </w:r>
          </w:p>
          <w:p w14:paraId="301D54E8" w14:textId="77777777" w:rsidR="00F07A29" w:rsidRPr="00F07A29" w:rsidRDefault="00F07A29" w:rsidP="006C27B4">
            <w:pPr>
              <w:pStyle w:val="Caseinfo"/>
              <w:spacing w:line="240" w:lineRule="auto"/>
              <w:rPr>
                <w:smallCaps w:val="0"/>
              </w:rPr>
            </w:pPr>
          </w:p>
          <w:p w14:paraId="704F130F" w14:textId="7D96CAF4" w:rsidR="008E3633" w:rsidRPr="00F07A29" w:rsidRDefault="00C34430" w:rsidP="006C27B4">
            <w:pPr>
              <w:pStyle w:val="Caseinfo"/>
              <w:spacing w:line="240" w:lineRule="auto"/>
              <w:rPr>
                <w:smallCaps w:val="0"/>
              </w:rPr>
            </w:pPr>
            <w:r w:rsidRPr="00F07A29">
              <w:rPr>
                <w:smallCaps w:val="0"/>
              </w:rPr>
              <w:t xml:space="preserve">Petition to </w:t>
            </w:r>
            <w:r>
              <w:rPr>
                <w:smallCaps w:val="0"/>
              </w:rPr>
              <w:t>A</w:t>
            </w:r>
            <w:r w:rsidRPr="00F07A29">
              <w:rPr>
                <w:smallCaps w:val="0"/>
              </w:rPr>
              <w:t>mend</w:t>
            </w:r>
            <w:r>
              <w:rPr>
                <w:smallCaps w:val="0"/>
              </w:rPr>
              <w:t xml:space="preserve"> </w:t>
            </w:r>
            <w:bookmarkStart w:id="0" w:name="dabmci_59650cad648146a48da3afbedd00780b"/>
            <w:r w:rsidRPr="00E76C36">
              <w:rPr>
                <w:smallCaps w:val="0"/>
              </w:rPr>
              <w:t>Arizona Rule</w:t>
            </w:r>
            <w:bookmarkEnd w:id="0"/>
            <w:r w:rsidR="00C40A28">
              <w:rPr>
                <w:smallCaps w:val="0"/>
              </w:rPr>
              <w:t xml:space="preserve"> of Criminal Procedure 13.5</w:t>
            </w:r>
          </w:p>
        </w:tc>
        <w:tc>
          <w:tcPr>
            <w:tcW w:w="4637" w:type="dxa"/>
            <w:tcBorders>
              <w:top w:val="nil"/>
              <w:left w:val="single" w:sz="6" w:space="0" w:color="auto"/>
              <w:bottom w:val="nil"/>
              <w:right w:val="nil"/>
            </w:tcBorders>
            <w:tcMar>
              <w:top w:w="0" w:type="dxa"/>
              <w:left w:w="173" w:type="dxa"/>
              <w:bottom w:w="0" w:type="dxa"/>
              <w:right w:w="0" w:type="dxa"/>
            </w:tcMar>
          </w:tcPr>
          <w:p w14:paraId="249B0AEE" w14:textId="7B53EF79" w:rsidR="008E3633" w:rsidRDefault="00F07A29" w:rsidP="006C27B4">
            <w:pPr>
              <w:pStyle w:val="StyleCaseinfoLeft03After12ptLinespacingsingle"/>
              <w:spacing w:after="0"/>
              <w:ind w:left="181" w:firstLine="30"/>
              <w:rPr>
                <w:color w:val="000000"/>
              </w:rPr>
            </w:pPr>
            <w:r w:rsidRPr="00F07A29">
              <w:rPr>
                <w:color w:val="000000"/>
              </w:rPr>
              <w:t>No. R-</w:t>
            </w:r>
            <w:r w:rsidR="00F3171A">
              <w:rPr>
                <w:color w:val="000000"/>
              </w:rPr>
              <w:t>2</w:t>
            </w:r>
            <w:r w:rsidR="00207C2B">
              <w:rPr>
                <w:color w:val="000000"/>
              </w:rPr>
              <w:t>6</w:t>
            </w:r>
            <w:r w:rsidRPr="00F07A29">
              <w:rPr>
                <w:color w:val="000000"/>
              </w:rPr>
              <w:t>-</w:t>
            </w:r>
            <w:r w:rsidR="00207C2B">
              <w:rPr>
                <w:color w:val="000000"/>
              </w:rPr>
              <w:t>0028</w:t>
            </w:r>
          </w:p>
          <w:p w14:paraId="6AFF1643" w14:textId="77777777" w:rsidR="006C27B4" w:rsidRPr="00F07A29" w:rsidRDefault="006C27B4" w:rsidP="006C27B4">
            <w:pPr>
              <w:pStyle w:val="StyleCaseinfoLeft03After12ptLinespacingsingle"/>
              <w:spacing w:after="0"/>
              <w:ind w:left="181" w:firstLine="90"/>
              <w:rPr>
                <w:color w:val="000000"/>
              </w:rPr>
            </w:pPr>
          </w:p>
          <w:p w14:paraId="57060552" w14:textId="7B98341E" w:rsidR="008E3633" w:rsidRPr="002A74CD" w:rsidRDefault="00423AEE" w:rsidP="00423AEE">
            <w:pPr>
              <w:pStyle w:val="StyleCaseinfoLeft03After12ptLinespacingsingle"/>
              <w:spacing w:after="0"/>
              <w:ind w:left="181"/>
              <w:rPr>
                <w:b/>
                <w:smallCaps/>
              </w:rPr>
            </w:pPr>
            <w:r>
              <w:rPr>
                <w:b/>
              </w:rPr>
              <w:t xml:space="preserve">Reply in Support of </w:t>
            </w:r>
            <w:r w:rsidR="00D239E5" w:rsidRPr="00D239E5">
              <w:rPr>
                <w:b/>
              </w:rPr>
              <w:t xml:space="preserve">Petition to Amend </w:t>
            </w:r>
            <w:bookmarkStart w:id="1" w:name="dabmci_915d4ec6ac4241d8b62e280f49082d06"/>
            <w:r w:rsidR="00D239E5" w:rsidRPr="00E76C36">
              <w:rPr>
                <w:b/>
              </w:rPr>
              <w:t>Arizona Rule</w:t>
            </w:r>
            <w:bookmarkEnd w:id="1"/>
            <w:r w:rsidR="00C40A28">
              <w:rPr>
                <w:b/>
              </w:rPr>
              <w:t xml:space="preserve"> of Criminal Procedure 13.5</w:t>
            </w:r>
          </w:p>
        </w:tc>
      </w:tr>
    </w:tbl>
    <w:p w14:paraId="4522666B" w14:textId="60F0D135" w:rsidR="00961875" w:rsidRPr="00961875" w:rsidRDefault="00961875" w:rsidP="00207C2B">
      <w:pPr>
        <w:pStyle w:val="AGBriefBody"/>
        <w:spacing w:before="240"/>
        <w:ind w:firstLine="0"/>
        <w:rPr>
          <w:bCs/>
        </w:rPr>
      </w:pPr>
      <w:r>
        <w:rPr>
          <w:b/>
        </w:rPr>
        <w:tab/>
      </w:r>
      <w:r>
        <w:rPr>
          <w:bCs/>
        </w:rPr>
        <w:t xml:space="preserve">The Arizona Attorney General’s Office (“Petitioner”) submits this Reply in support of its Petition No. R-26-0028 to Amend Arizona Rule of Criminal Procedure 13.5. This Reply responds to comments submitted by the Directors of the Maricopa County Indigent Defense Agencies (the “Indigent Defense Agency Respondents”) and the Arizona Attorneys for Criminal Justice (the “AACJ Respondents”). </w:t>
      </w:r>
    </w:p>
    <w:p w14:paraId="266A5A27" w14:textId="30102B81" w:rsidR="00723ADB" w:rsidRDefault="00660342" w:rsidP="00207C2B">
      <w:pPr>
        <w:pStyle w:val="AGBriefBody"/>
        <w:numPr>
          <w:ilvl w:val="0"/>
          <w:numId w:val="35"/>
        </w:numPr>
        <w:spacing w:after="240" w:line="240" w:lineRule="auto"/>
        <w:ind w:left="720"/>
        <w:rPr>
          <w:b/>
        </w:rPr>
      </w:pPr>
      <w:r>
        <w:rPr>
          <w:b/>
        </w:rPr>
        <w:t>Subsections (a) and (c) Were Motivated by Different Intentions and Serve Different Purposes</w:t>
      </w:r>
      <w:r w:rsidR="00961875">
        <w:rPr>
          <w:b/>
        </w:rPr>
        <w:t xml:space="preserve">, Despite </w:t>
      </w:r>
      <w:r w:rsidR="00207C2B">
        <w:rPr>
          <w:b/>
        </w:rPr>
        <w:t>T</w:t>
      </w:r>
      <w:r w:rsidR="00961875">
        <w:rPr>
          <w:b/>
        </w:rPr>
        <w:t>heir Common Language</w:t>
      </w:r>
      <w:r>
        <w:rPr>
          <w:b/>
        </w:rPr>
        <w:t>.</w:t>
      </w:r>
      <w:r w:rsidR="00723ADB">
        <w:rPr>
          <w:b/>
        </w:rPr>
        <w:t xml:space="preserve"> </w:t>
      </w:r>
    </w:p>
    <w:p w14:paraId="09A6E461" w14:textId="5972EE8E" w:rsidR="00723ADB" w:rsidRDefault="00723ADB" w:rsidP="005E1D1E">
      <w:pPr>
        <w:pStyle w:val="AGBriefBody"/>
        <w:rPr>
          <w:bCs/>
        </w:rPr>
      </w:pPr>
      <w:r>
        <w:rPr>
          <w:bCs/>
        </w:rPr>
        <w:t xml:space="preserve">Respondents characterize the Petition as a plea to ignore the </w:t>
      </w:r>
      <w:r w:rsidR="005E1D1E">
        <w:rPr>
          <w:bCs/>
        </w:rPr>
        <w:t xml:space="preserve">current </w:t>
      </w:r>
      <w:r>
        <w:rPr>
          <w:bCs/>
        </w:rPr>
        <w:t xml:space="preserve">text </w:t>
      </w:r>
      <w:r w:rsidR="005E1D1E">
        <w:rPr>
          <w:bCs/>
        </w:rPr>
        <w:t xml:space="preserve">of Rule 13.5 </w:t>
      </w:r>
      <w:r>
        <w:rPr>
          <w:bCs/>
        </w:rPr>
        <w:t xml:space="preserve">in favor of </w:t>
      </w:r>
      <w:r w:rsidR="005E1D1E">
        <w:rPr>
          <w:bCs/>
        </w:rPr>
        <w:t xml:space="preserve">the Rule’s </w:t>
      </w:r>
      <w:r w:rsidR="00CD0E8E">
        <w:rPr>
          <w:bCs/>
        </w:rPr>
        <w:t>l</w:t>
      </w:r>
      <w:r>
        <w:rPr>
          <w:bCs/>
        </w:rPr>
        <w:t>egislative history</w:t>
      </w:r>
      <w:r w:rsidR="005E1D1E">
        <w:rPr>
          <w:bCs/>
        </w:rPr>
        <w:t>,</w:t>
      </w:r>
      <w:r>
        <w:rPr>
          <w:bCs/>
        </w:rPr>
        <w:t xml:space="preserve"> and insist that “[w]hen the text is clear and unambiguous, we appl</w:t>
      </w:r>
      <w:r w:rsidR="00CD0E8E">
        <w:rPr>
          <w:bCs/>
        </w:rPr>
        <w:t>y</w:t>
      </w:r>
      <w:r>
        <w:rPr>
          <w:bCs/>
        </w:rPr>
        <w:t xml:space="preserve"> the plain meaning and our inquiry ends.” </w:t>
      </w:r>
      <w:r>
        <w:rPr>
          <w:bCs/>
          <w:i/>
          <w:iCs/>
        </w:rPr>
        <w:t xml:space="preserve">See </w:t>
      </w:r>
      <w:r>
        <w:rPr>
          <w:bCs/>
        </w:rPr>
        <w:t xml:space="preserve">AACJ Comment at 8 (citing </w:t>
      </w:r>
      <w:r>
        <w:rPr>
          <w:bCs/>
          <w:i/>
          <w:iCs/>
        </w:rPr>
        <w:t>State v. Burbey</w:t>
      </w:r>
      <w:r>
        <w:rPr>
          <w:bCs/>
        </w:rPr>
        <w:t xml:space="preserve">, 243 Ariz. 145, 147, ¶ 7 (2017)). </w:t>
      </w:r>
      <w:r w:rsidR="00CD0E8E">
        <w:rPr>
          <w:bCs/>
        </w:rPr>
        <w:t>But</w:t>
      </w:r>
      <w:r w:rsidR="005E1D1E">
        <w:rPr>
          <w:bCs/>
        </w:rPr>
        <w:t xml:space="preserve">, as recognized in </w:t>
      </w:r>
      <w:r w:rsidR="005E1D1E">
        <w:rPr>
          <w:bCs/>
          <w:i/>
          <w:iCs/>
        </w:rPr>
        <w:t>Chronis</w:t>
      </w:r>
      <w:r w:rsidR="005E1D1E">
        <w:rPr>
          <w:bCs/>
        </w:rPr>
        <w:t>,</w:t>
      </w:r>
      <w:r w:rsidR="00CD0E8E">
        <w:rPr>
          <w:bCs/>
        </w:rPr>
        <w:t xml:space="preserve"> the language of Rule 13.5 </w:t>
      </w:r>
      <w:r w:rsidR="005E1D1E">
        <w:rPr>
          <w:bCs/>
        </w:rPr>
        <w:t>is not</w:t>
      </w:r>
      <w:r w:rsidR="00CD0E8E">
        <w:rPr>
          <w:bCs/>
        </w:rPr>
        <w:t xml:space="preserve"> “clear and unambiguous,” </w:t>
      </w:r>
      <w:r w:rsidR="005E1D1E">
        <w:rPr>
          <w:bCs/>
        </w:rPr>
        <w:lastRenderedPageBreak/>
        <w:t xml:space="preserve">and the interpretation of Rule 13.5(c) adopted in </w:t>
      </w:r>
      <w:r w:rsidR="00CD0E8E">
        <w:rPr>
          <w:bCs/>
          <w:i/>
          <w:iCs/>
        </w:rPr>
        <w:t xml:space="preserve">Chronis </w:t>
      </w:r>
      <w:r w:rsidR="005E1D1E">
        <w:rPr>
          <w:bCs/>
        </w:rPr>
        <w:t xml:space="preserve">that Respondents seek to </w:t>
      </w:r>
      <w:r w:rsidR="00660342">
        <w:rPr>
          <w:bCs/>
        </w:rPr>
        <w:t>preserve</w:t>
      </w:r>
      <w:r w:rsidR="005E1D1E">
        <w:rPr>
          <w:bCs/>
        </w:rPr>
        <w:t xml:space="preserve"> derives entirely from </w:t>
      </w:r>
      <w:r w:rsidR="00660342">
        <w:rPr>
          <w:bCs/>
        </w:rPr>
        <w:t xml:space="preserve">that subsection’s </w:t>
      </w:r>
      <w:r w:rsidR="005E1D1E">
        <w:rPr>
          <w:bCs/>
        </w:rPr>
        <w:t xml:space="preserve">history, which differs meaningfully from the history behind subsection 13.5(a). If amended as proposed in the Petition, Rule 13.5 would better reflect the longstanding consensus that </w:t>
      </w:r>
      <w:r w:rsidR="00207C2B">
        <w:rPr>
          <w:bCs/>
        </w:rPr>
        <w:t>subsections</w:t>
      </w:r>
      <w:r w:rsidR="005E1D1E">
        <w:rPr>
          <w:bCs/>
        </w:rPr>
        <w:t xml:space="preserve"> (a) and (c) </w:t>
      </w:r>
      <w:r w:rsidR="00660342">
        <w:rPr>
          <w:bCs/>
        </w:rPr>
        <w:t xml:space="preserve">were motivated by different intent and </w:t>
      </w:r>
      <w:r w:rsidR="005E1D1E">
        <w:rPr>
          <w:bCs/>
        </w:rPr>
        <w:t>serve different purpose</w:t>
      </w:r>
      <w:r w:rsidR="00660342">
        <w:rPr>
          <w:bCs/>
        </w:rPr>
        <w:t>s</w:t>
      </w:r>
      <w:r w:rsidR="00CD0E8E">
        <w:rPr>
          <w:bCs/>
        </w:rPr>
        <w:t xml:space="preserve">. </w:t>
      </w:r>
    </w:p>
    <w:p w14:paraId="41D01506" w14:textId="2EB7FE22" w:rsidR="00660342" w:rsidRPr="004C78C3" w:rsidRDefault="00660342" w:rsidP="00660342">
      <w:pPr>
        <w:pStyle w:val="AGBriefBody"/>
        <w:numPr>
          <w:ilvl w:val="1"/>
          <w:numId w:val="35"/>
        </w:numPr>
        <w:spacing w:after="240" w:line="240" w:lineRule="auto"/>
        <w:jc w:val="left"/>
        <w:rPr>
          <w:bCs/>
          <w:i/>
          <w:iCs/>
        </w:rPr>
      </w:pPr>
      <w:r w:rsidRPr="004C78C3">
        <w:rPr>
          <w:bCs/>
          <w:i/>
          <w:iCs/>
        </w:rPr>
        <w:t xml:space="preserve">The Broad Interpretation of 13.5(c) Adopted in Chronis </w:t>
      </w:r>
      <w:r w:rsidR="00861679" w:rsidRPr="004C78C3">
        <w:rPr>
          <w:bCs/>
          <w:i/>
          <w:iCs/>
        </w:rPr>
        <w:t>Was Rooted in Historical Context</w:t>
      </w:r>
      <w:r w:rsidRPr="004C78C3">
        <w:rPr>
          <w:bCs/>
          <w:i/>
          <w:iCs/>
        </w:rPr>
        <w:t xml:space="preserve"> </w:t>
      </w:r>
      <w:r w:rsidR="00207C2B">
        <w:rPr>
          <w:bCs/>
          <w:i/>
          <w:iCs/>
        </w:rPr>
        <w:t>T</w:t>
      </w:r>
      <w:r w:rsidR="00861679" w:rsidRPr="004C78C3">
        <w:rPr>
          <w:bCs/>
          <w:i/>
          <w:iCs/>
        </w:rPr>
        <w:t>hat Does Not Apply</w:t>
      </w:r>
      <w:r w:rsidRPr="004C78C3">
        <w:rPr>
          <w:bCs/>
          <w:i/>
          <w:iCs/>
        </w:rPr>
        <w:t xml:space="preserve"> to 13.5(a). </w:t>
      </w:r>
    </w:p>
    <w:p w14:paraId="39F96DE9" w14:textId="7E50BB03" w:rsidR="00CB4BE9" w:rsidRPr="00CB4BE9" w:rsidRDefault="00CB4BE9" w:rsidP="00F62B47">
      <w:pPr>
        <w:pStyle w:val="AGBriefBody"/>
        <w:rPr>
          <w:bCs/>
        </w:rPr>
      </w:pPr>
      <w:r>
        <w:rPr>
          <w:bCs/>
        </w:rPr>
        <w:t xml:space="preserve">Petitioner does not deny that the language in subsections 13.5(a) and (c) is similar. But Respondents’ focus on the shared language of the two subsections ignores that the </w:t>
      </w:r>
      <w:r>
        <w:rPr>
          <w:bCs/>
          <w:i/>
          <w:iCs/>
        </w:rPr>
        <w:t xml:space="preserve">Chronis </w:t>
      </w:r>
      <w:r>
        <w:rPr>
          <w:bCs/>
        </w:rPr>
        <w:t xml:space="preserve">interpretation of subsection (c) that </w:t>
      </w:r>
      <w:r>
        <w:rPr>
          <w:bCs/>
          <w:i/>
          <w:iCs/>
        </w:rPr>
        <w:t>Navarro</w:t>
      </w:r>
      <w:r w:rsidR="00DD162A">
        <w:rPr>
          <w:bCs/>
          <w:i/>
          <w:iCs/>
        </w:rPr>
        <w:t>-Figueroa</w:t>
      </w:r>
      <w:r>
        <w:rPr>
          <w:bCs/>
          <w:i/>
          <w:iCs/>
        </w:rPr>
        <w:t xml:space="preserve"> </w:t>
      </w:r>
      <w:r>
        <w:rPr>
          <w:bCs/>
        </w:rPr>
        <w:t xml:space="preserve">applied to subsection (a) can hardly be discerned from the Rule’s plain language. </w:t>
      </w:r>
      <w:r w:rsidRPr="00CB4BE9">
        <w:rPr>
          <w:bCs/>
        </w:rPr>
        <w:t>The</w:t>
      </w:r>
      <w:r>
        <w:rPr>
          <w:bCs/>
        </w:rPr>
        <w:t xml:space="preserve"> </w:t>
      </w:r>
      <w:r>
        <w:rPr>
          <w:bCs/>
          <w:i/>
          <w:iCs/>
        </w:rPr>
        <w:t xml:space="preserve">Chronis </w:t>
      </w:r>
      <w:r>
        <w:rPr>
          <w:bCs/>
        </w:rPr>
        <w:t xml:space="preserve">interpretation of 13.5(c) instead derives from the history of that subsection, informed by the 2002 </w:t>
      </w:r>
      <w:r w:rsidR="00280C21">
        <w:rPr>
          <w:bCs/>
        </w:rPr>
        <w:t>petition</w:t>
      </w:r>
      <w:r>
        <w:rPr>
          <w:bCs/>
        </w:rPr>
        <w:t xml:space="preserve">. And that history differs meaningfully from the history of subsection (a). </w:t>
      </w:r>
    </w:p>
    <w:p w14:paraId="260FEA0F" w14:textId="03485CDB" w:rsidR="004B07A6" w:rsidRDefault="00B52457" w:rsidP="00F62B47">
      <w:pPr>
        <w:pStyle w:val="AGBriefBody"/>
        <w:rPr>
          <w:bCs/>
        </w:rPr>
      </w:pPr>
      <w:r>
        <w:rPr>
          <w:bCs/>
        </w:rPr>
        <w:t xml:space="preserve"> “Because the language of Rule 13.5(c) does not clearly delineate the kinds of challenges it permits,” the </w:t>
      </w:r>
      <w:r w:rsidR="00CB4BE9">
        <w:rPr>
          <w:bCs/>
        </w:rPr>
        <w:t xml:space="preserve">Arizona Supreme </w:t>
      </w:r>
      <w:r>
        <w:rPr>
          <w:bCs/>
        </w:rPr>
        <w:t xml:space="preserve">Court </w:t>
      </w:r>
      <w:r w:rsidR="00CB4BE9">
        <w:rPr>
          <w:bCs/>
        </w:rPr>
        <w:t xml:space="preserve">in </w:t>
      </w:r>
      <w:r w:rsidR="00CB4BE9">
        <w:rPr>
          <w:bCs/>
          <w:i/>
          <w:iCs/>
        </w:rPr>
        <w:t xml:space="preserve">Chronis </w:t>
      </w:r>
      <w:r w:rsidR="00CB4BE9">
        <w:rPr>
          <w:bCs/>
        </w:rPr>
        <w:t xml:space="preserve">looked to other sources to “give effect to the intent of the rule-makers,” </w:t>
      </w:r>
      <w:r w:rsidR="00F815F1">
        <w:rPr>
          <w:bCs/>
        </w:rPr>
        <w:t xml:space="preserve">to include “the rule’s context, the language used, the subject matter, the historical background, the effects and consequences, and its spirit and purpose.” </w:t>
      </w:r>
      <w:r w:rsidR="00F815F1">
        <w:rPr>
          <w:bCs/>
          <w:i/>
          <w:iCs/>
        </w:rPr>
        <w:t>Chronis</w:t>
      </w:r>
      <w:r w:rsidR="00DD162A">
        <w:rPr>
          <w:bCs/>
          <w:i/>
          <w:iCs/>
        </w:rPr>
        <w:t xml:space="preserve"> v. Steinle</w:t>
      </w:r>
      <w:r w:rsidR="00F815F1">
        <w:rPr>
          <w:bCs/>
        </w:rPr>
        <w:t xml:space="preserve">, 220 Ariz. 559, 560, ¶ 6 </w:t>
      </w:r>
      <w:r w:rsidR="00DD162A">
        <w:rPr>
          <w:bCs/>
        </w:rPr>
        <w:t xml:space="preserve">(2009) </w:t>
      </w:r>
      <w:r w:rsidR="00F815F1">
        <w:rPr>
          <w:bCs/>
        </w:rPr>
        <w:t xml:space="preserve">(quoting </w:t>
      </w:r>
      <w:r w:rsidR="00F815F1">
        <w:rPr>
          <w:bCs/>
          <w:i/>
          <w:iCs/>
        </w:rPr>
        <w:t>State v. Aguilar</w:t>
      </w:r>
      <w:r w:rsidR="00F815F1">
        <w:rPr>
          <w:bCs/>
        </w:rPr>
        <w:t xml:space="preserve">, 209 Ariz. 40, 47, ¶ 23 (2004)). In this regard, </w:t>
      </w:r>
      <w:r w:rsidR="00F815F1">
        <w:rPr>
          <w:bCs/>
        </w:rPr>
        <w:lastRenderedPageBreak/>
        <w:t xml:space="preserve">the Court found the 2002 “petition for the adoption of the rule … useful in </w:t>
      </w:r>
      <w:r>
        <w:rPr>
          <w:bCs/>
        </w:rPr>
        <w:t>considering the rule’s background and context.”</w:t>
      </w:r>
      <w:r w:rsidR="00DD162A">
        <w:rPr>
          <w:bCs/>
        </w:rPr>
        <w:t xml:space="preserve"> </w:t>
      </w:r>
      <w:r w:rsidR="00DD162A">
        <w:rPr>
          <w:bCs/>
          <w:i/>
          <w:iCs/>
        </w:rPr>
        <w:t>Id.</w:t>
      </w:r>
      <w:r>
        <w:rPr>
          <w:bCs/>
        </w:rPr>
        <w:t xml:space="preserve"> at 561</w:t>
      </w:r>
      <w:r w:rsidR="00DD162A">
        <w:rPr>
          <w:bCs/>
        </w:rPr>
        <w:t>, ¶ 11</w:t>
      </w:r>
      <w:r>
        <w:rPr>
          <w:bCs/>
        </w:rPr>
        <w:t xml:space="preserve">. </w:t>
      </w:r>
    </w:p>
    <w:p w14:paraId="7F4D4B07" w14:textId="32CDE979" w:rsidR="00F815F1" w:rsidRDefault="00F815F1" w:rsidP="00F62B47">
      <w:pPr>
        <w:pStyle w:val="AGBriefBody"/>
        <w:rPr>
          <w:bCs/>
        </w:rPr>
      </w:pPr>
      <w:r>
        <w:rPr>
          <w:bCs/>
        </w:rPr>
        <w:t xml:space="preserve">The 2002 petition shows 13.5(c) was intended to address open constitutional questions in capital cases after </w:t>
      </w:r>
      <w:r>
        <w:rPr>
          <w:bCs/>
          <w:i/>
          <w:iCs/>
        </w:rPr>
        <w:t>Ring</w:t>
      </w:r>
      <w:r>
        <w:rPr>
          <w:bCs/>
        </w:rPr>
        <w:t xml:space="preserve">. </w:t>
      </w:r>
      <w:r w:rsidR="00DD162A">
        <w:rPr>
          <w:bCs/>
          <w:i/>
          <w:iCs/>
        </w:rPr>
        <w:t xml:space="preserve">See </w:t>
      </w:r>
      <w:r w:rsidR="00DD162A">
        <w:rPr>
          <w:bCs/>
        </w:rPr>
        <w:t xml:space="preserve">Appendix B to Petition (the “2002 petition”) at 6-7. </w:t>
      </w:r>
      <w:r>
        <w:rPr>
          <w:bCs/>
        </w:rPr>
        <w:t xml:space="preserve">As the </w:t>
      </w:r>
      <w:r>
        <w:rPr>
          <w:bCs/>
          <w:i/>
          <w:iCs/>
        </w:rPr>
        <w:t xml:space="preserve">Chronis </w:t>
      </w:r>
      <w:r>
        <w:rPr>
          <w:bCs/>
        </w:rPr>
        <w:t>Court emphasized</w:t>
      </w:r>
      <w:r w:rsidR="00B52457">
        <w:rPr>
          <w:bCs/>
        </w:rPr>
        <w:t xml:space="preserve">, </w:t>
      </w:r>
      <w:r w:rsidR="00660342">
        <w:rPr>
          <w:bCs/>
        </w:rPr>
        <w:t xml:space="preserve">the </w:t>
      </w:r>
      <w:r>
        <w:rPr>
          <w:bCs/>
        </w:rPr>
        <w:t xml:space="preserve">2002 </w:t>
      </w:r>
      <w:r w:rsidR="00280C21">
        <w:rPr>
          <w:bCs/>
        </w:rPr>
        <w:t xml:space="preserve">petition </w:t>
      </w:r>
      <w:r w:rsidR="00660342">
        <w:rPr>
          <w:bCs/>
        </w:rPr>
        <w:t xml:space="preserve">“expressly contemplated” that </w:t>
      </w:r>
      <w:r w:rsidR="00B52457">
        <w:rPr>
          <w:bCs/>
        </w:rPr>
        <w:t>Rule 13.5(c) “would ‘allow the defendant to request a determination of probable cause [as to noticed aggravators] before trial if the defense deems it appropriate</w:t>
      </w:r>
      <w:r w:rsidR="00660342">
        <w:rPr>
          <w:bCs/>
        </w:rPr>
        <w:t>.</w:t>
      </w:r>
      <w:r w:rsidR="00B52457">
        <w:rPr>
          <w:bCs/>
        </w:rPr>
        <w:t xml:space="preserve">’” </w:t>
      </w:r>
      <w:r w:rsidR="00660342">
        <w:rPr>
          <w:bCs/>
          <w:i/>
          <w:iCs/>
        </w:rPr>
        <w:t>Chronis</w:t>
      </w:r>
      <w:r w:rsidR="00660342">
        <w:rPr>
          <w:bCs/>
        </w:rPr>
        <w:t xml:space="preserve">, 220 Ariz. at </w:t>
      </w:r>
      <w:r w:rsidR="00DD162A">
        <w:rPr>
          <w:bCs/>
        </w:rPr>
        <w:t>562, ¶ 15</w:t>
      </w:r>
      <w:r w:rsidR="00280C21">
        <w:rPr>
          <w:bCs/>
        </w:rPr>
        <w:t xml:space="preserve"> (quoting 2002 petition at 8)</w:t>
      </w:r>
      <w:r w:rsidR="00660342">
        <w:rPr>
          <w:bCs/>
        </w:rPr>
        <w:t>.</w:t>
      </w:r>
      <w:r w:rsidR="00660342">
        <w:rPr>
          <w:bCs/>
          <w:i/>
          <w:iCs/>
        </w:rPr>
        <w:t xml:space="preserve"> </w:t>
      </w:r>
      <w:r>
        <w:rPr>
          <w:bCs/>
        </w:rPr>
        <w:t xml:space="preserve">The 2002 </w:t>
      </w:r>
      <w:r w:rsidR="00280C21">
        <w:rPr>
          <w:bCs/>
        </w:rPr>
        <w:t xml:space="preserve">petition </w:t>
      </w:r>
      <w:r>
        <w:rPr>
          <w:bCs/>
        </w:rPr>
        <w:t xml:space="preserve">offered this possibility of pretrial probable cause screening as a “compromise” for maintaining the timing of notices of intent to seek the death penalty. </w:t>
      </w:r>
      <w:r w:rsidR="00DD162A">
        <w:rPr>
          <w:bCs/>
          <w:i/>
          <w:iCs/>
        </w:rPr>
        <w:t xml:space="preserve">Id. </w:t>
      </w:r>
      <w:r w:rsidR="00DD162A">
        <w:rPr>
          <w:bCs/>
        </w:rPr>
        <w:t xml:space="preserve">at 562, ¶ 14 (citing 2002 petition at 5-7). </w:t>
      </w:r>
      <w:r>
        <w:rPr>
          <w:bCs/>
        </w:rPr>
        <w:t xml:space="preserve">It is this history, this discussion in the 2002 </w:t>
      </w:r>
      <w:r w:rsidR="00DD162A">
        <w:rPr>
          <w:bCs/>
        </w:rPr>
        <w:t xml:space="preserve">petition </w:t>
      </w:r>
      <w:r>
        <w:rPr>
          <w:bCs/>
        </w:rPr>
        <w:t xml:space="preserve">about capital cases in particular, which underpinned the </w:t>
      </w:r>
      <w:r>
        <w:rPr>
          <w:bCs/>
          <w:i/>
          <w:iCs/>
        </w:rPr>
        <w:t xml:space="preserve">Chronis </w:t>
      </w:r>
      <w:r>
        <w:rPr>
          <w:bCs/>
        </w:rPr>
        <w:t xml:space="preserve">Court’s expansive </w:t>
      </w:r>
      <w:r w:rsidR="00861679">
        <w:rPr>
          <w:bCs/>
        </w:rPr>
        <w:t>interpretation</w:t>
      </w:r>
      <w:r>
        <w:rPr>
          <w:bCs/>
        </w:rPr>
        <w:t xml:space="preserve"> of 13.5(c) </w:t>
      </w:r>
      <w:r w:rsidR="00861679">
        <w:rPr>
          <w:bCs/>
        </w:rPr>
        <w:t>as</w:t>
      </w:r>
      <w:r>
        <w:rPr>
          <w:bCs/>
        </w:rPr>
        <w:t xml:space="preserve"> afford</w:t>
      </w:r>
      <w:r w:rsidR="00861679">
        <w:rPr>
          <w:bCs/>
        </w:rPr>
        <w:t>ing</w:t>
      </w:r>
      <w:r>
        <w:rPr>
          <w:bCs/>
        </w:rPr>
        <w:t xml:space="preserve"> capital defendants the right to a pretrial determination of probable cause. </w:t>
      </w:r>
    </w:p>
    <w:p w14:paraId="1C42F0E6" w14:textId="18F3438C" w:rsidR="004B07A6" w:rsidRDefault="00F815F1" w:rsidP="00F62B47">
      <w:pPr>
        <w:pStyle w:val="AGBriefBody"/>
        <w:rPr>
          <w:bCs/>
        </w:rPr>
      </w:pPr>
      <w:r>
        <w:rPr>
          <w:bCs/>
        </w:rPr>
        <w:t xml:space="preserve">Although subsection (a) uses some of the same language as subsection (c), </w:t>
      </w:r>
      <w:r w:rsidR="00C81CAC">
        <w:rPr>
          <w:bCs/>
        </w:rPr>
        <w:t xml:space="preserve">the similarities end there. Unlike for subsection (c), the 2002 </w:t>
      </w:r>
      <w:r w:rsidR="00DD162A">
        <w:rPr>
          <w:bCs/>
        </w:rPr>
        <w:t xml:space="preserve">petition </w:t>
      </w:r>
      <w:r w:rsidR="00C81CAC">
        <w:rPr>
          <w:bCs/>
        </w:rPr>
        <w:t>d</w:t>
      </w:r>
      <w:r w:rsidR="00DD162A">
        <w:rPr>
          <w:bCs/>
        </w:rPr>
        <w:t>id</w:t>
      </w:r>
      <w:r w:rsidR="00C81CAC">
        <w:rPr>
          <w:bCs/>
        </w:rPr>
        <w:t xml:space="preserve"> not “expressly contemplate” that Rule 13.5(a) would allow a defendant to request a determination of probable cause as to non</w:t>
      </w:r>
      <w:r w:rsidR="00E979D8">
        <w:rPr>
          <w:bCs/>
        </w:rPr>
        <w:t>-</w:t>
      </w:r>
      <w:r w:rsidR="00C81CAC">
        <w:rPr>
          <w:bCs/>
        </w:rPr>
        <w:t xml:space="preserve">capital sentencing allegations before trial. </w:t>
      </w:r>
      <w:r w:rsidR="00D221C8">
        <w:rPr>
          <w:bCs/>
        </w:rPr>
        <w:t xml:space="preserve">The 2002 </w:t>
      </w:r>
      <w:r w:rsidR="00DD162A">
        <w:rPr>
          <w:bCs/>
        </w:rPr>
        <w:t xml:space="preserve">petition </w:t>
      </w:r>
      <w:r w:rsidR="00D221C8">
        <w:rPr>
          <w:bCs/>
        </w:rPr>
        <w:t>d</w:t>
      </w:r>
      <w:r w:rsidR="00DD162A">
        <w:rPr>
          <w:bCs/>
        </w:rPr>
        <w:t>id</w:t>
      </w:r>
      <w:r w:rsidR="00D221C8">
        <w:rPr>
          <w:bCs/>
        </w:rPr>
        <w:t xml:space="preserve"> not raise concerns about open constitutional questions with respect to non-capital sentencing allegations, as it d</w:t>
      </w:r>
      <w:r w:rsidR="00DD162A">
        <w:rPr>
          <w:bCs/>
        </w:rPr>
        <w:t>id</w:t>
      </w:r>
      <w:r w:rsidR="00D221C8">
        <w:rPr>
          <w:bCs/>
        </w:rPr>
        <w:t xml:space="preserve"> with respect to capital aggravators. In </w:t>
      </w:r>
      <w:r w:rsidR="00D221C8">
        <w:rPr>
          <w:bCs/>
        </w:rPr>
        <w:lastRenderedPageBreak/>
        <w:t>short, the context and history relied on by the</w:t>
      </w:r>
      <w:r w:rsidR="00DD162A">
        <w:rPr>
          <w:bCs/>
        </w:rPr>
        <w:t xml:space="preserve"> Court in</w:t>
      </w:r>
      <w:r w:rsidR="00D221C8">
        <w:rPr>
          <w:bCs/>
        </w:rPr>
        <w:t xml:space="preserve"> </w:t>
      </w:r>
      <w:r w:rsidR="00D221C8">
        <w:rPr>
          <w:bCs/>
          <w:i/>
          <w:iCs/>
        </w:rPr>
        <w:t xml:space="preserve">Chronis </w:t>
      </w:r>
      <w:r w:rsidR="00D221C8">
        <w:rPr>
          <w:bCs/>
        </w:rPr>
        <w:t xml:space="preserve">to interpret Rule 13.5(c) and to give effect to its intent does not apply to or support a similar interpretation of 13.5(a). </w:t>
      </w:r>
    </w:p>
    <w:p w14:paraId="3FE794BD" w14:textId="23D71192" w:rsidR="00B52457" w:rsidRPr="00DD162A" w:rsidRDefault="00DD162A" w:rsidP="00F62B47">
      <w:pPr>
        <w:pStyle w:val="AGBriefBody"/>
        <w:rPr>
          <w:bCs/>
        </w:rPr>
      </w:pPr>
      <w:r>
        <w:rPr>
          <w:bCs/>
        </w:rPr>
        <w:t>Respondents are correct that</w:t>
      </w:r>
      <w:r w:rsidR="00D221C8">
        <w:rPr>
          <w:bCs/>
        </w:rPr>
        <w:t xml:space="preserve"> </w:t>
      </w:r>
      <w:r w:rsidR="004B07A6">
        <w:rPr>
          <w:bCs/>
        </w:rPr>
        <w:t xml:space="preserve">courts </w:t>
      </w:r>
      <w:r w:rsidR="00D221C8">
        <w:rPr>
          <w:bCs/>
        </w:rPr>
        <w:t>will</w:t>
      </w:r>
      <w:r w:rsidR="004B07A6">
        <w:rPr>
          <w:bCs/>
        </w:rPr>
        <w:t xml:space="preserve"> construe identical language to mean the same thing</w:t>
      </w:r>
      <w:r w:rsidR="002D3802">
        <w:rPr>
          <w:bCs/>
        </w:rPr>
        <w:t xml:space="preserve">, </w:t>
      </w:r>
      <w:r>
        <w:rPr>
          <w:bCs/>
        </w:rPr>
        <w:t xml:space="preserve">at least </w:t>
      </w:r>
      <w:r w:rsidR="00D221C8">
        <w:rPr>
          <w:bCs/>
        </w:rPr>
        <w:t xml:space="preserve">where the text is “clear and unambiguous” and there is no evidence of </w:t>
      </w:r>
      <w:r w:rsidR="00EC6C4C">
        <w:rPr>
          <w:bCs/>
        </w:rPr>
        <w:t xml:space="preserve">different </w:t>
      </w:r>
      <w:r w:rsidR="00861679">
        <w:rPr>
          <w:bCs/>
        </w:rPr>
        <w:t>intended</w:t>
      </w:r>
      <w:r w:rsidR="00D221C8">
        <w:rPr>
          <w:bCs/>
        </w:rPr>
        <w:t xml:space="preserve"> meaning</w:t>
      </w:r>
      <w:r w:rsidR="00207C2B">
        <w:rPr>
          <w:bCs/>
        </w:rPr>
        <w:t xml:space="preserve"> available</w:t>
      </w:r>
      <w:r w:rsidR="00D221C8">
        <w:rPr>
          <w:bCs/>
        </w:rPr>
        <w:t xml:space="preserve">. Here, however, the text is not “clear and unambiguous,” and the context and historical evidence available shows the two subsections were motivated by different intent. The amendment proposed in the Petition </w:t>
      </w:r>
      <w:r w:rsidR="0058353D">
        <w:rPr>
          <w:bCs/>
        </w:rPr>
        <w:t>better reflect</w:t>
      </w:r>
      <w:r w:rsidR="00577F79">
        <w:rPr>
          <w:bCs/>
        </w:rPr>
        <w:t>s</w:t>
      </w:r>
      <w:r w:rsidR="0058353D">
        <w:rPr>
          <w:bCs/>
        </w:rPr>
        <w:t xml:space="preserve"> the “context, … the subject matter, the historical background” of Rule 13.5(a)</w:t>
      </w:r>
      <w:r>
        <w:rPr>
          <w:bCs/>
        </w:rPr>
        <w:t xml:space="preserve">, </w:t>
      </w:r>
      <w:r>
        <w:rPr>
          <w:bCs/>
          <w:i/>
          <w:iCs/>
        </w:rPr>
        <w:t>see Chronis</w:t>
      </w:r>
      <w:r>
        <w:rPr>
          <w:bCs/>
        </w:rPr>
        <w:t>, 220 Ariz. at 560, ¶ 6,</w:t>
      </w:r>
      <w:r w:rsidR="0058353D">
        <w:rPr>
          <w:bCs/>
        </w:rPr>
        <w:t xml:space="preserve"> and resolve</w:t>
      </w:r>
      <w:r w:rsidR="00577F79">
        <w:rPr>
          <w:bCs/>
        </w:rPr>
        <w:t>s</w:t>
      </w:r>
      <w:r w:rsidR="0058353D">
        <w:rPr>
          <w:bCs/>
        </w:rPr>
        <w:t xml:space="preserve"> the incongruency </w:t>
      </w:r>
      <w:r w:rsidR="00861679">
        <w:rPr>
          <w:bCs/>
        </w:rPr>
        <w:t>caused by</w:t>
      </w:r>
      <w:r w:rsidR="0058353D">
        <w:rPr>
          <w:bCs/>
        </w:rPr>
        <w:t xml:space="preserve"> the two subsections’ shared language and divergent history. </w:t>
      </w:r>
    </w:p>
    <w:p w14:paraId="62504C47" w14:textId="7A282646" w:rsidR="00FF2068" w:rsidRPr="004C78C3" w:rsidRDefault="00861679" w:rsidP="004B07A6">
      <w:pPr>
        <w:pStyle w:val="AGBriefBody"/>
        <w:numPr>
          <w:ilvl w:val="1"/>
          <w:numId w:val="35"/>
        </w:numPr>
        <w:spacing w:after="240" w:line="240" w:lineRule="auto"/>
        <w:rPr>
          <w:bCs/>
          <w:i/>
          <w:iCs/>
        </w:rPr>
      </w:pPr>
      <w:r w:rsidRPr="004C78C3">
        <w:rPr>
          <w:bCs/>
          <w:i/>
          <w:iCs/>
        </w:rPr>
        <w:t xml:space="preserve">Rule 13.5 Operates Differently and Serves Different Purposes in Capital and Non-Capital Cases. </w:t>
      </w:r>
    </w:p>
    <w:p w14:paraId="4479904A" w14:textId="4AFFDE94" w:rsidR="0058353D" w:rsidRPr="00C102FD" w:rsidRDefault="00CD0E8E" w:rsidP="00D75F2E">
      <w:pPr>
        <w:pStyle w:val="AGBriefBody"/>
        <w:ind w:firstLine="0"/>
        <w:rPr>
          <w:bCs/>
        </w:rPr>
      </w:pPr>
      <w:r>
        <w:rPr>
          <w:bCs/>
        </w:rPr>
        <w:tab/>
      </w:r>
      <w:r w:rsidR="0058353D">
        <w:rPr>
          <w:bCs/>
        </w:rPr>
        <w:t>Despite their shared language, Rules 13.5(a) and 13.5(c) also have different “effects and consequences,”</w:t>
      </w:r>
      <w:r w:rsidR="00C102FD">
        <w:rPr>
          <w:bCs/>
        </w:rPr>
        <w:t xml:space="preserve"> </w:t>
      </w:r>
      <w:r w:rsidR="00C102FD">
        <w:rPr>
          <w:bCs/>
          <w:i/>
          <w:iCs/>
        </w:rPr>
        <w:t xml:space="preserve">see </w:t>
      </w:r>
      <w:r w:rsidR="00EC6C4C">
        <w:rPr>
          <w:bCs/>
          <w:i/>
          <w:iCs/>
        </w:rPr>
        <w:t>id.</w:t>
      </w:r>
      <w:r w:rsidR="00C102FD">
        <w:rPr>
          <w:bCs/>
        </w:rPr>
        <w:t xml:space="preserve">, because different procedures and constitutional requirements apply in capital cases. </w:t>
      </w:r>
    </w:p>
    <w:p w14:paraId="3D407756" w14:textId="4AA7B37E" w:rsidR="0058353D" w:rsidRDefault="00FD1009" w:rsidP="0058353D">
      <w:pPr>
        <w:pStyle w:val="AGBriefBody"/>
        <w:rPr>
          <w:bCs/>
        </w:rPr>
      </w:pPr>
      <w:r>
        <w:rPr>
          <w:bCs/>
        </w:rPr>
        <w:t xml:space="preserve">AACJ </w:t>
      </w:r>
      <w:r w:rsidR="00207C2B">
        <w:rPr>
          <w:bCs/>
        </w:rPr>
        <w:t xml:space="preserve">Respondents </w:t>
      </w:r>
      <w:r w:rsidR="00DD162A">
        <w:rPr>
          <w:bCs/>
        </w:rPr>
        <w:t xml:space="preserve">downplay the distinction between capital and non-capital cases by </w:t>
      </w:r>
      <w:r w:rsidR="00C102FD">
        <w:rPr>
          <w:bCs/>
        </w:rPr>
        <w:t>assert</w:t>
      </w:r>
      <w:r w:rsidR="00DD162A">
        <w:rPr>
          <w:bCs/>
        </w:rPr>
        <w:t>ing</w:t>
      </w:r>
      <w:r>
        <w:rPr>
          <w:bCs/>
        </w:rPr>
        <w:t xml:space="preserve"> there is only “one distinction between capital aggravating factors and noncapital sentencing allegations: the timing for filing.” </w:t>
      </w:r>
      <w:r>
        <w:rPr>
          <w:bCs/>
          <w:i/>
          <w:iCs/>
        </w:rPr>
        <w:t xml:space="preserve">See </w:t>
      </w:r>
      <w:r w:rsidR="00DD162A">
        <w:rPr>
          <w:bCs/>
        </w:rPr>
        <w:t xml:space="preserve">AACJ Respondents </w:t>
      </w:r>
      <w:r>
        <w:rPr>
          <w:bCs/>
        </w:rPr>
        <w:t xml:space="preserve">Comment at 7. Not so. As explained in the Petition, the notice of intent to seek the death penalty </w:t>
      </w:r>
      <w:r w:rsidR="00DD162A">
        <w:rPr>
          <w:bCs/>
        </w:rPr>
        <w:t xml:space="preserve">referenced in 13.5(c) </w:t>
      </w:r>
      <w:r>
        <w:rPr>
          <w:bCs/>
        </w:rPr>
        <w:t xml:space="preserve">materially changes the nature of the case, and “it makes an enormous difference whether a case proceeds with a capital rather than non-capital offense.” </w:t>
      </w:r>
      <w:r>
        <w:rPr>
          <w:bCs/>
          <w:i/>
          <w:iCs/>
        </w:rPr>
        <w:t xml:space="preserve">See </w:t>
      </w:r>
      <w:r>
        <w:rPr>
          <w:bCs/>
        </w:rPr>
        <w:t xml:space="preserve">Petition at </w:t>
      </w:r>
      <w:r w:rsidR="00DD162A">
        <w:rPr>
          <w:bCs/>
        </w:rPr>
        <w:t>15</w:t>
      </w:r>
      <w:r>
        <w:rPr>
          <w:bCs/>
        </w:rPr>
        <w:t xml:space="preserve"> (quoting </w:t>
      </w:r>
      <w:r>
        <w:rPr>
          <w:bCs/>
          <w:i/>
          <w:iCs/>
        </w:rPr>
        <w:t>Allen</w:t>
      </w:r>
      <w:r w:rsidR="00DD162A">
        <w:rPr>
          <w:bCs/>
          <w:i/>
          <w:iCs/>
        </w:rPr>
        <w:t xml:space="preserve"> v. Sanders</w:t>
      </w:r>
      <w:r>
        <w:rPr>
          <w:bCs/>
        </w:rPr>
        <w:t xml:space="preserve">, 240 Ariz. </w:t>
      </w:r>
      <w:r w:rsidR="00DD162A">
        <w:rPr>
          <w:bCs/>
        </w:rPr>
        <w:t>569,</w:t>
      </w:r>
      <w:r>
        <w:rPr>
          <w:bCs/>
        </w:rPr>
        <w:t xml:space="preserve"> 574 ¶ 29 </w:t>
      </w:r>
      <w:r w:rsidR="00DD162A">
        <w:rPr>
          <w:bCs/>
        </w:rPr>
        <w:t xml:space="preserve">(2016) </w:t>
      </w:r>
      <w:r>
        <w:rPr>
          <w:bCs/>
        </w:rPr>
        <w:t xml:space="preserve">(Bolick, J., concurring)). </w:t>
      </w:r>
      <w:r w:rsidR="0058353D">
        <w:rPr>
          <w:bCs/>
        </w:rPr>
        <w:t>Notably, th</w:t>
      </w:r>
      <w:r w:rsidR="00C102FD">
        <w:rPr>
          <w:bCs/>
        </w:rPr>
        <w:t>is</w:t>
      </w:r>
      <w:r w:rsidR="0058353D">
        <w:rPr>
          <w:bCs/>
        </w:rPr>
        <w:t xml:space="preserve"> difference became more pronounced following the </w:t>
      </w:r>
      <w:r w:rsidR="003F7923">
        <w:rPr>
          <w:bCs/>
        </w:rPr>
        <w:t xml:space="preserve">2002 changes to Arizona’s capital sentencing statute </w:t>
      </w:r>
      <w:r w:rsidR="0058353D">
        <w:rPr>
          <w:bCs/>
        </w:rPr>
        <w:t>provoked by</w:t>
      </w:r>
      <w:r w:rsidR="003F7923">
        <w:rPr>
          <w:bCs/>
        </w:rPr>
        <w:t xml:space="preserve"> </w:t>
      </w:r>
      <w:r w:rsidR="003F7923">
        <w:rPr>
          <w:bCs/>
          <w:i/>
          <w:iCs/>
        </w:rPr>
        <w:t>Ring</w:t>
      </w:r>
      <w:r w:rsidR="003F7923">
        <w:rPr>
          <w:bCs/>
        </w:rPr>
        <w:t>. The changes required that certain resource</w:t>
      </w:r>
      <w:r w:rsidR="00DD162A">
        <w:rPr>
          <w:bCs/>
        </w:rPr>
        <w:t>-</w:t>
      </w:r>
      <w:r w:rsidR="003F7923">
        <w:rPr>
          <w:bCs/>
        </w:rPr>
        <w:t>intens</w:t>
      </w:r>
      <w:r w:rsidR="00DD162A">
        <w:rPr>
          <w:bCs/>
        </w:rPr>
        <w:t>ive</w:t>
      </w:r>
      <w:r w:rsidR="003F7923">
        <w:rPr>
          <w:bCs/>
        </w:rPr>
        <w:t xml:space="preserve"> processes that previously occurred after the guilt phase now occur pretrial</w:t>
      </w:r>
      <w:r w:rsidR="00AB2310">
        <w:rPr>
          <w:bCs/>
        </w:rPr>
        <w:t xml:space="preserve">, thereby increasing the </w:t>
      </w:r>
      <w:r w:rsidR="0058353D">
        <w:rPr>
          <w:bCs/>
        </w:rPr>
        <w:t xml:space="preserve">impact of capital allegations on the way in which the case would proceed before trial. </w:t>
      </w:r>
    </w:p>
    <w:p w14:paraId="43A7696A" w14:textId="7754099B" w:rsidR="0058353D" w:rsidRDefault="0058353D" w:rsidP="0058353D">
      <w:pPr>
        <w:pStyle w:val="AGBriefBody"/>
        <w:rPr>
          <w:bCs/>
        </w:rPr>
      </w:pPr>
      <w:r>
        <w:rPr>
          <w:bCs/>
        </w:rPr>
        <w:t xml:space="preserve">The Arizona Supreme Court has </w:t>
      </w:r>
      <w:r w:rsidR="00DD162A">
        <w:rPr>
          <w:bCs/>
        </w:rPr>
        <w:t>acknowledged</w:t>
      </w:r>
      <w:r>
        <w:rPr>
          <w:bCs/>
        </w:rPr>
        <w:t xml:space="preserve"> that </w:t>
      </w:r>
      <w:r w:rsidR="001D2D3D">
        <w:rPr>
          <w:bCs/>
          <w:i/>
          <w:iCs/>
        </w:rPr>
        <w:t>Chronis</w:t>
      </w:r>
      <w:r w:rsidR="00DD162A">
        <w:rPr>
          <w:bCs/>
        </w:rPr>
        <w:t xml:space="preserve"> reflects the Court’s choice to</w:t>
      </w:r>
      <w:r w:rsidR="001D2D3D">
        <w:rPr>
          <w:bCs/>
        </w:rPr>
        <w:t xml:space="preserve"> “afford </w:t>
      </w:r>
      <w:r>
        <w:rPr>
          <w:bCs/>
        </w:rPr>
        <w:t>greater procedural rights to a defendant facing the death penalty”</w:t>
      </w:r>
      <w:r w:rsidR="001D2D3D">
        <w:rPr>
          <w:bCs/>
        </w:rPr>
        <w:t xml:space="preserve"> </w:t>
      </w:r>
      <w:r w:rsidR="00577F79">
        <w:rPr>
          <w:bCs/>
        </w:rPr>
        <w:t>based on</w:t>
      </w:r>
      <w:r w:rsidR="001D2D3D">
        <w:rPr>
          <w:bCs/>
        </w:rPr>
        <w:t xml:space="preserve"> these differences.</w:t>
      </w:r>
      <w:r>
        <w:rPr>
          <w:bCs/>
        </w:rPr>
        <w:t xml:space="preserve"> </w:t>
      </w:r>
      <w:r w:rsidR="001D2D3D">
        <w:rPr>
          <w:bCs/>
          <w:i/>
          <w:iCs/>
        </w:rPr>
        <w:t>Sanchez</w:t>
      </w:r>
      <w:r w:rsidR="00DD162A">
        <w:rPr>
          <w:bCs/>
          <w:i/>
          <w:iCs/>
        </w:rPr>
        <w:t xml:space="preserve"> v. Ainley</w:t>
      </w:r>
      <w:r w:rsidR="001D2D3D">
        <w:rPr>
          <w:bCs/>
        </w:rPr>
        <w:t>,</w:t>
      </w:r>
      <w:r w:rsidR="001D2D3D">
        <w:rPr>
          <w:bCs/>
          <w:i/>
          <w:iCs/>
        </w:rPr>
        <w:t xml:space="preserve"> </w:t>
      </w:r>
      <w:r>
        <w:rPr>
          <w:bCs/>
        </w:rPr>
        <w:t xml:space="preserve">234 Ariz. </w:t>
      </w:r>
      <w:r w:rsidR="00DD162A">
        <w:rPr>
          <w:bCs/>
        </w:rPr>
        <w:t>250,</w:t>
      </w:r>
      <w:r>
        <w:rPr>
          <w:bCs/>
        </w:rPr>
        <w:t xml:space="preserve"> 254, ¶ 15 (2014). Indeed, </w:t>
      </w:r>
      <w:r w:rsidR="001D2D3D">
        <w:rPr>
          <w:bCs/>
        </w:rPr>
        <w:t xml:space="preserve">defense counsel in </w:t>
      </w:r>
      <w:r w:rsidR="001D2D3D">
        <w:rPr>
          <w:bCs/>
          <w:i/>
          <w:iCs/>
        </w:rPr>
        <w:t xml:space="preserve">Allen </w:t>
      </w:r>
      <w:r w:rsidR="001D2D3D">
        <w:rPr>
          <w:bCs/>
        </w:rPr>
        <w:t xml:space="preserve">argued as much in their appellate brief </w:t>
      </w:r>
      <w:r>
        <w:rPr>
          <w:bCs/>
        </w:rPr>
        <w:t xml:space="preserve">to the Supreme Court, writing: </w:t>
      </w:r>
    </w:p>
    <w:p w14:paraId="0883D6B6" w14:textId="77777777" w:rsidR="0058353D" w:rsidRDefault="0058353D" w:rsidP="0058353D">
      <w:pPr>
        <w:pStyle w:val="AGBriefBody"/>
        <w:spacing w:after="240" w:line="240" w:lineRule="auto"/>
        <w:ind w:left="720" w:right="720" w:firstLine="0"/>
        <w:rPr>
          <w:bCs/>
        </w:rPr>
      </w:pPr>
      <w:r>
        <w:rPr>
          <w:bCs/>
        </w:rPr>
        <w:t xml:space="preserve">The prosecutor’s decision to seek the death penalty in a particular case has significant consequences for the defendant, the courts and for the criminal justice system as a whole. Rule 13.5(c) represents this Court’s determination that there ought to be some pre-trial mechanism by which a capital defendant can challenge a prosecutor’s allegation at an adversarial proceeding. </w:t>
      </w:r>
    </w:p>
    <w:p w14:paraId="44D0B75E" w14:textId="54BB3774" w:rsidR="0058353D" w:rsidRPr="00DD162A" w:rsidRDefault="0058353D" w:rsidP="0058353D">
      <w:pPr>
        <w:pStyle w:val="AGBriefBody"/>
        <w:ind w:firstLine="0"/>
        <w:rPr>
          <w:bCs/>
        </w:rPr>
      </w:pPr>
      <w:r>
        <w:rPr>
          <w:bCs/>
          <w:i/>
          <w:iCs/>
        </w:rPr>
        <w:t xml:space="preserve">See </w:t>
      </w:r>
      <w:r>
        <w:rPr>
          <w:bCs/>
        </w:rPr>
        <w:t xml:space="preserve">Supplemental Brief on Behalf of </w:t>
      </w:r>
      <w:r w:rsidR="006B22EA">
        <w:rPr>
          <w:bCs/>
        </w:rPr>
        <w:t xml:space="preserve">Sammantha </w:t>
      </w:r>
      <w:r>
        <w:rPr>
          <w:bCs/>
        </w:rPr>
        <w:t xml:space="preserve">Allen, </w:t>
      </w:r>
      <w:r w:rsidR="006B22EA">
        <w:rPr>
          <w:bCs/>
        </w:rPr>
        <w:t>2016 WL 6107242, No. CR-16-0234-PR (Sept. 19, 2016) (Appellate Brief)</w:t>
      </w:r>
      <w:r>
        <w:rPr>
          <w:bCs/>
        </w:rPr>
        <w:t xml:space="preserve">. Justice Bolick, concurring in </w:t>
      </w:r>
      <w:r>
        <w:rPr>
          <w:bCs/>
          <w:i/>
          <w:iCs/>
        </w:rPr>
        <w:t>Allen</w:t>
      </w:r>
      <w:r>
        <w:rPr>
          <w:bCs/>
        </w:rPr>
        <w:t xml:space="preserve">, conceded that “Defendants and their </w:t>
      </w:r>
      <w:r>
        <w:rPr>
          <w:bCs/>
          <w:i/>
          <w:iCs/>
        </w:rPr>
        <w:t xml:space="preserve">amici </w:t>
      </w:r>
      <w:r>
        <w:rPr>
          <w:bCs/>
        </w:rPr>
        <w:t xml:space="preserve">make a convincing argument that an independent, pre-trial probable cause determination of aggravators is essential because it makes an enormous difference whether a case proceeds with a capital rather than non-capital offense.” </w:t>
      </w:r>
      <w:r>
        <w:rPr>
          <w:bCs/>
          <w:i/>
          <w:iCs/>
        </w:rPr>
        <w:t>Allen</w:t>
      </w:r>
      <w:r>
        <w:rPr>
          <w:bCs/>
        </w:rPr>
        <w:t>, 240 Ariz. at 574, ¶ 29 (Bolick, J., concurring).</w:t>
      </w:r>
      <w:r w:rsidR="00DD162A">
        <w:rPr>
          <w:bCs/>
        </w:rPr>
        <w:t xml:space="preserve"> Characterizing </w:t>
      </w:r>
      <w:r w:rsidR="00DD162A">
        <w:rPr>
          <w:bCs/>
          <w:i/>
          <w:iCs/>
        </w:rPr>
        <w:t xml:space="preserve">Chronis </w:t>
      </w:r>
      <w:r w:rsidR="00DD162A">
        <w:rPr>
          <w:bCs/>
        </w:rPr>
        <w:t>protections as extra-cons</w:t>
      </w:r>
      <w:r w:rsidR="006B22EA">
        <w:rPr>
          <w:bCs/>
        </w:rPr>
        <w:t>t</w:t>
      </w:r>
      <w:r w:rsidR="00DD162A">
        <w:rPr>
          <w:bCs/>
        </w:rPr>
        <w:t xml:space="preserve">itutional, judicially created, and unique to capital cases is not a “leap of logic” as AACJ Respondents suggest, </w:t>
      </w:r>
      <w:r w:rsidR="00D40C06">
        <w:rPr>
          <w:bCs/>
          <w:i/>
          <w:iCs/>
        </w:rPr>
        <w:t xml:space="preserve">see </w:t>
      </w:r>
      <w:r w:rsidR="00D40C06">
        <w:rPr>
          <w:bCs/>
        </w:rPr>
        <w:t xml:space="preserve">AACJ Comment at 9, </w:t>
      </w:r>
      <w:r w:rsidR="00207C2B">
        <w:rPr>
          <w:bCs/>
        </w:rPr>
        <w:t>it</w:t>
      </w:r>
      <w:r w:rsidR="00DD162A">
        <w:rPr>
          <w:bCs/>
        </w:rPr>
        <w:t xml:space="preserve"> </w:t>
      </w:r>
      <w:r w:rsidR="00207C2B">
        <w:rPr>
          <w:bCs/>
        </w:rPr>
        <w:t xml:space="preserve">is </w:t>
      </w:r>
      <w:r w:rsidR="00DD162A">
        <w:rPr>
          <w:bCs/>
        </w:rPr>
        <w:t>consistent with historical statements by appellate courts and litigants in this state.</w:t>
      </w:r>
    </w:p>
    <w:p w14:paraId="6C603C51" w14:textId="4B111209" w:rsidR="00FF2068" w:rsidRDefault="00FD1009" w:rsidP="001D2D3D">
      <w:pPr>
        <w:pStyle w:val="AGBriefBody"/>
        <w:rPr>
          <w:bCs/>
        </w:rPr>
      </w:pPr>
      <w:r>
        <w:rPr>
          <w:bCs/>
        </w:rPr>
        <w:t xml:space="preserve">Other states have adopted </w:t>
      </w:r>
      <w:r w:rsidR="00B8291C">
        <w:rPr>
          <w:bCs/>
        </w:rPr>
        <w:t>procedures for</w:t>
      </w:r>
      <w:r>
        <w:rPr>
          <w:bCs/>
        </w:rPr>
        <w:t xml:space="preserve"> </w:t>
      </w:r>
      <w:r w:rsidR="001D2D3D">
        <w:rPr>
          <w:bCs/>
        </w:rPr>
        <w:t xml:space="preserve">testing the probable cause supporting capital aggravators precisely because of the way in which cases change once the death penalty is sought. </w:t>
      </w:r>
      <w:r w:rsidR="00DB4B56">
        <w:rPr>
          <w:bCs/>
        </w:rPr>
        <w:t xml:space="preserve">In </w:t>
      </w:r>
      <w:r w:rsidR="00DB4B56">
        <w:rPr>
          <w:bCs/>
          <w:i/>
          <w:iCs/>
        </w:rPr>
        <w:t>State v. Ogden</w:t>
      </w:r>
      <w:r w:rsidR="00DB4B56">
        <w:rPr>
          <w:bCs/>
        </w:rPr>
        <w:t xml:space="preserve">, </w:t>
      </w:r>
      <w:r w:rsidR="00DD162A">
        <w:rPr>
          <w:bCs/>
        </w:rPr>
        <w:t>118 N.M. 234 (1994)</w:t>
      </w:r>
      <w:r w:rsidR="00DB4B56">
        <w:rPr>
          <w:bCs/>
        </w:rPr>
        <w:t xml:space="preserve">, the New Mexico Supreme Court exercised its judicial authority to establish a pretrial procedure for evaluating capital aggravators. The court explained its </w:t>
      </w:r>
      <w:r w:rsidR="00AB2310">
        <w:rPr>
          <w:bCs/>
        </w:rPr>
        <w:t>effort</w:t>
      </w:r>
      <w:r w:rsidR="00DB4B56">
        <w:rPr>
          <w:bCs/>
        </w:rPr>
        <w:t xml:space="preserve"> to “curtail unwarranted death-penalty prosecutions stem[med] from the fact that they are qualitatively and quantitatively distinct from other criminal proceedings.” </w:t>
      </w:r>
      <w:r w:rsidR="00DB4B56">
        <w:rPr>
          <w:bCs/>
          <w:i/>
          <w:iCs/>
        </w:rPr>
        <w:t xml:space="preserve">Id. </w:t>
      </w:r>
      <w:r w:rsidR="00DB4B56">
        <w:rPr>
          <w:bCs/>
        </w:rPr>
        <w:t xml:space="preserve">at </w:t>
      </w:r>
      <w:r w:rsidR="00DD162A">
        <w:rPr>
          <w:bCs/>
        </w:rPr>
        <w:t>238</w:t>
      </w:r>
      <w:r w:rsidR="00DB4B56">
        <w:rPr>
          <w:bCs/>
        </w:rPr>
        <w:t xml:space="preserve">. </w:t>
      </w:r>
      <w:r w:rsidR="00AB2310">
        <w:rPr>
          <w:bCs/>
        </w:rPr>
        <w:t>The court recognized that a</w:t>
      </w:r>
      <w:r w:rsidR="00DB4B56">
        <w:rPr>
          <w:bCs/>
        </w:rPr>
        <w:t>llegations of aggravating circumstances “affect and pervade every stage of the prosecution for murder” and would engender “tremendous costs in terms of time, expense, energy, and emotion”—a</w:t>
      </w:r>
      <w:r w:rsidR="00AB2310">
        <w:rPr>
          <w:bCs/>
        </w:rPr>
        <w:t xml:space="preserve"> practical reality </w:t>
      </w:r>
      <w:r w:rsidR="00DB4B56">
        <w:rPr>
          <w:bCs/>
        </w:rPr>
        <w:t xml:space="preserve">recognized by other states’ high courts. </w:t>
      </w:r>
      <w:r w:rsidR="00DB4B56">
        <w:rPr>
          <w:bCs/>
          <w:i/>
          <w:iCs/>
        </w:rPr>
        <w:t>See id.</w:t>
      </w:r>
      <w:r w:rsidR="00DD162A">
        <w:rPr>
          <w:bCs/>
          <w:i/>
          <w:iCs/>
        </w:rPr>
        <w:t xml:space="preserve"> </w:t>
      </w:r>
      <w:r w:rsidR="00DD162A">
        <w:rPr>
          <w:bCs/>
        </w:rPr>
        <w:t>at 238-39</w:t>
      </w:r>
      <w:r w:rsidR="00DB4B56">
        <w:rPr>
          <w:bCs/>
          <w:i/>
          <w:iCs/>
        </w:rPr>
        <w:t xml:space="preserve"> </w:t>
      </w:r>
      <w:r w:rsidR="00DB4B56">
        <w:rPr>
          <w:bCs/>
        </w:rPr>
        <w:t xml:space="preserve">(quoting </w:t>
      </w:r>
      <w:r w:rsidR="00DB4B56">
        <w:rPr>
          <w:bCs/>
          <w:i/>
          <w:iCs/>
        </w:rPr>
        <w:t>Ghent v. Superior Court</w:t>
      </w:r>
      <w:r w:rsidR="00DB4B56">
        <w:rPr>
          <w:bCs/>
        </w:rPr>
        <w:t xml:space="preserve">, 90 Cal.App.3d 944, 153 Cal.Rptr.720, 727 n.10 (Ct. App. 1979) and </w:t>
      </w:r>
      <w:r w:rsidR="00DB4B56">
        <w:rPr>
          <w:bCs/>
          <w:i/>
          <w:iCs/>
        </w:rPr>
        <w:t>State v. Matuleqicz</w:t>
      </w:r>
      <w:r w:rsidR="00DB4B56">
        <w:rPr>
          <w:bCs/>
        </w:rPr>
        <w:t xml:space="preserve">, 115 N.J. 191, 557 A.2d 1001, 1008 (1989) (Handler, J., concurring)). </w:t>
      </w:r>
      <w:r w:rsidR="001D2D3D">
        <w:rPr>
          <w:bCs/>
        </w:rPr>
        <w:t xml:space="preserve">For that reason, the court chose to </w:t>
      </w:r>
      <w:r w:rsidR="00DD162A">
        <w:rPr>
          <w:bCs/>
        </w:rPr>
        <w:t xml:space="preserve">exercise its “inherent authority to establish a pretrial procedure for evaluating [death penalty] aggravating circumstances.” </w:t>
      </w:r>
      <w:r w:rsidR="00DD162A">
        <w:rPr>
          <w:bCs/>
          <w:i/>
          <w:iCs/>
        </w:rPr>
        <w:t xml:space="preserve">Id. </w:t>
      </w:r>
      <w:r w:rsidR="00DD162A">
        <w:rPr>
          <w:bCs/>
        </w:rPr>
        <w:t xml:space="preserve">at 239. </w:t>
      </w:r>
      <w:r w:rsidR="001D2D3D">
        <w:rPr>
          <w:bCs/>
        </w:rPr>
        <w:t xml:space="preserve"> </w:t>
      </w:r>
    </w:p>
    <w:p w14:paraId="451FEE2E" w14:textId="31A03FD8" w:rsidR="000E2C31" w:rsidRDefault="00055427" w:rsidP="00D75F2E">
      <w:pPr>
        <w:pStyle w:val="AGBriefBody"/>
        <w:rPr>
          <w:bCs/>
        </w:rPr>
      </w:pPr>
      <w:r>
        <w:rPr>
          <w:bCs/>
        </w:rPr>
        <w:t xml:space="preserve">The roles and burdens placed on the prosecutor, the judge, and the jury differ in capital cases as well. </w:t>
      </w:r>
      <w:r w:rsidR="007618F0">
        <w:rPr>
          <w:bCs/>
        </w:rPr>
        <w:t xml:space="preserve">In a capital case, </w:t>
      </w:r>
      <w:r w:rsidR="000E2C31">
        <w:rPr>
          <w:bCs/>
        </w:rPr>
        <w:t>“</w:t>
      </w:r>
      <w:r w:rsidR="007618F0">
        <w:rPr>
          <w:bCs/>
        </w:rPr>
        <w:t>[t]</w:t>
      </w:r>
      <w:r w:rsidR="000E2C31">
        <w:rPr>
          <w:bCs/>
        </w:rPr>
        <w:t xml:space="preserve">he decision to offer evidence of aggravation or not offer such evidence is the responsibility of the prosecutor,” and the court “has no authority to interfere with the discretion of the prosecutor in this area.” </w:t>
      </w:r>
      <w:r w:rsidR="00DD162A">
        <w:rPr>
          <w:bCs/>
          <w:i/>
          <w:iCs/>
        </w:rPr>
        <w:t>State v. Murphy</w:t>
      </w:r>
      <w:r w:rsidR="00DD162A">
        <w:rPr>
          <w:bCs/>
        </w:rPr>
        <w:t>, 113 Ariz. 416</w:t>
      </w:r>
      <w:r w:rsidR="00707C53">
        <w:rPr>
          <w:bCs/>
        </w:rPr>
        <w:t>, 418 (1976)</w:t>
      </w:r>
      <w:r w:rsidR="000E2C31">
        <w:rPr>
          <w:bCs/>
          <w:i/>
          <w:iCs/>
        </w:rPr>
        <w:t xml:space="preserve">. </w:t>
      </w:r>
      <w:r w:rsidR="007618F0">
        <w:rPr>
          <w:bCs/>
        </w:rPr>
        <w:t xml:space="preserve">The </w:t>
      </w:r>
      <w:r w:rsidR="00EE1C0C">
        <w:rPr>
          <w:bCs/>
        </w:rPr>
        <w:t>trier of fact</w:t>
      </w:r>
      <w:r w:rsidR="007618F0">
        <w:rPr>
          <w:bCs/>
        </w:rPr>
        <w:t xml:space="preserve"> in a capital case therefore may </w:t>
      </w:r>
      <w:r w:rsidR="008B424B">
        <w:rPr>
          <w:bCs/>
        </w:rPr>
        <w:t xml:space="preserve">find </w:t>
      </w:r>
      <w:r w:rsidR="007618F0">
        <w:rPr>
          <w:bCs/>
        </w:rPr>
        <w:t xml:space="preserve">only those aggravating factors the State has formally noticed and met its burden to prove. </w:t>
      </w:r>
      <w:r w:rsidR="00707C53">
        <w:rPr>
          <w:bCs/>
          <w:i/>
          <w:iCs/>
        </w:rPr>
        <w:t>Id.</w:t>
      </w:r>
      <w:r w:rsidR="00707C53">
        <w:rPr>
          <w:bCs/>
        </w:rPr>
        <w:t xml:space="preserve">; </w:t>
      </w:r>
      <w:r w:rsidR="00707C53">
        <w:rPr>
          <w:bCs/>
          <w:i/>
          <w:iCs/>
        </w:rPr>
        <w:t>s</w:t>
      </w:r>
      <w:r w:rsidR="007618F0">
        <w:rPr>
          <w:bCs/>
          <w:i/>
          <w:iCs/>
        </w:rPr>
        <w:t>ee</w:t>
      </w:r>
      <w:r w:rsidR="00707C53">
        <w:rPr>
          <w:bCs/>
          <w:i/>
          <w:iCs/>
        </w:rPr>
        <w:t xml:space="preserve"> also</w:t>
      </w:r>
      <w:r w:rsidR="007618F0">
        <w:rPr>
          <w:bCs/>
          <w:i/>
          <w:iCs/>
        </w:rPr>
        <w:t xml:space="preserve"> State v. Marquez</w:t>
      </w:r>
      <w:r w:rsidR="007618F0">
        <w:rPr>
          <w:bCs/>
        </w:rPr>
        <w:t>, 127 Ariz. 3, 5-6 (App. 1980).</w:t>
      </w:r>
    </w:p>
    <w:p w14:paraId="28A19611" w14:textId="3CE2564D" w:rsidR="00C102FD" w:rsidRDefault="00EE1C0C" w:rsidP="008B424B">
      <w:pPr>
        <w:pStyle w:val="AGBriefBody"/>
        <w:rPr>
          <w:bCs/>
        </w:rPr>
      </w:pPr>
      <w:r>
        <w:rPr>
          <w:bCs/>
        </w:rPr>
        <w:t xml:space="preserve">In contrast, </w:t>
      </w:r>
      <w:r w:rsidR="007618F0">
        <w:rPr>
          <w:bCs/>
        </w:rPr>
        <w:t>Arizona courts have recognized since at least 1980 that</w:t>
      </w:r>
      <w:r>
        <w:rPr>
          <w:bCs/>
        </w:rPr>
        <w:t xml:space="preserve"> the non-capital sentencing statutes are not “meant to require some formal action by the prosecutor before the trial judge [can] make a finding that aggravating circumstances exist.” </w:t>
      </w:r>
      <w:r>
        <w:rPr>
          <w:bCs/>
          <w:i/>
          <w:iCs/>
        </w:rPr>
        <w:t>Marquez</w:t>
      </w:r>
      <w:r>
        <w:rPr>
          <w:bCs/>
        </w:rPr>
        <w:t xml:space="preserve">, 127 Ariz. </w:t>
      </w:r>
      <w:r w:rsidR="00707C53">
        <w:rPr>
          <w:bCs/>
        </w:rPr>
        <w:t>at</w:t>
      </w:r>
      <w:r>
        <w:rPr>
          <w:bCs/>
        </w:rPr>
        <w:t xml:space="preserve"> 6 </w:t>
      </w:r>
      <w:r w:rsidR="00707C53">
        <w:rPr>
          <w:bCs/>
        </w:rPr>
        <w:t>(</w:t>
      </w:r>
      <w:r w:rsidR="00577F79">
        <w:rPr>
          <w:bCs/>
        </w:rPr>
        <w:t>observing that although</w:t>
      </w:r>
      <w:r w:rsidR="00707C53">
        <w:rPr>
          <w:bCs/>
        </w:rPr>
        <w:t xml:space="preserve"> the death penalty statute requires a presentence hearing and “imposes upon the prosecutor the responsibility and burden of establishing the existence of aggravating circumstances to support the death penalty,” </w:t>
      </w:r>
      <w:r w:rsidR="00577F79">
        <w:rPr>
          <w:bCs/>
        </w:rPr>
        <w:t>there “</w:t>
      </w:r>
      <w:r w:rsidR="00707C53">
        <w:rPr>
          <w:bCs/>
        </w:rPr>
        <w:t>is no similar requirement of a separate sentencing hearing in A.R.S. § 13-702 nor language placing the burden of proof of [non-capital] aggravating circumstances on the prosecution”)</w:t>
      </w:r>
      <w:r>
        <w:rPr>
          <w:bCs/>
        </w:rPr>
        <w:t xml:space="preserve">. Rather, even after </w:t>
      </w:r>
      <w:r>
        <w:rPr>
          <w:bCs/>
          <w:i/>
          <w:iCs/>
        </w:rPr>
        <w:t>Apprendi</w:t>
      </w:r>
      <w:r>
        <w:rPr>
          <w:bCs/>
        </w:rPr>
        <w:t xml:space="preserve">, </w:t>
      </w:r>
      <w:r>
        <w:rPr>
          <w:bCs/>
          <w:i/>
          <w:iCs/>
        </w:rPr>
        <w:t>Ring</w:t>
      </w:r>
      <w:r>
        <w:rPr>
          <w:bCs/>
        </w:rPr>
        <w:t xml:space="preserve">, and resulting rule changes, our courts have continued to recognize that trial courts may find any aggravating factors, even if not alleged. </w:t>
      </w:r>
      <w:r>
        <w:rPr>
          <w:bCs/>
          <w:i/>
          <w:iCs/>
        </w:rPr>
        <w:t>See State v. Estrada</w:t>
      </w:r>
      <w:r>
        <w:rPr>
          <w:bCs/>
        </w:rPr>
        <w:t>, 210 Ariz. 111, 119-120 (App. 2005) (“</w:t>
      </w:r>
      <w:r w:rsidR="008B424B" w:rsidRPr="008B424B">
        <w:rPr>
          <w:bCs/>
        </w:rPr>
        <w:t xml:space="preserve">Conversely, the </w:t>
      </w:r>
      <w:r w:rsidR="008B424B" w:rsidRPr="008B424B">
        <w:rPr>
          <w:bCs/>
          <w:i/>
          <w:iCs/>
        </w:rPr>
        <w:t>Munninger</w:t>
      </w:r>
      <w:r w:rsidR="008B424B" w:rsidRPr="008B424B">
        <w:rPr>
          <w:bCs/>
        </w:rPr>
        <w:t xml:space="preserve"> panel's and the dissent's approach would substantially limit a trial judge's sentencing discretion by completely eliminating its fact-finding role as to aggravating circumstances, a result that is neither constitutionally nor statutorily required.</w:t>
      </w:r>
      <w:r w:rsidR="008B424B">
        <w:rPr>
          <w:bCs/>
        </w:rPr>
        <w:t xml:space="preserve"> </w:t>
      </w:r>
      <w:r w:rsidR="008B424B" w:rsidRPr="008B424B">
        <w:rPr>
          <w:bCs/>
        </w:rPr>
        <w:t>Moreover, the imposition of such a judicial straitjacket is contrary to sound sentencing policy</w:t>
      </w:r>
      <w:r w:rsidR="008B424B">
        <w:rPr>
          <w:bCs/>
        </w:rPr>
        <w:t xml:space="preserve">.”); </w:t>
      </w:r>
      <w:r w:rsidR="008B424B">
        <w:rPr>
          <w:bCs/>
          <w:i/>
          <w:iCs/>
        </w:rPr>
        <w:t>see also Marquez</w:t>
      </w:r>
      <w:r w:rsidR="008B424B">
        <w:rPr>
          <w:bCs/>
        </w:rPr>
        <w:t>, 127 Ariz. at 5-6 (</w:t>
      </w:r>
      <w:r w:rsidR="00707C53">
        <w:rPr>
          <w:bCs/>
        </w:rPr>
        <w:t>under the non-capital sentencing statutes, “the trial judge may base his factual findings upon ‘any evidence or information introduced or submitted to the court prior to sentencing or any evidence previously heard by the judge at the trial”).</w:t>
      </w:r>
      <w:r w:rsidR="008B424B">
        <w:rPr>
          <w:bCs/>
        </w:rPr>
        <w:t xml:space="preserve"> </w:t>
      </w:r>
    </w:p>
    <w:p w14:paraId="7962B41D" w14:textId="507F8580" w:rsidR="00577F79" w:rsidRDefault="00577F79" w:rsidP="008B424B">
      <w:pPr>
        <w:pStyle w:val="AGBriefBody"/>
        <w:rPr>
          <w:bCs/>
        </w:rPr>
      </w:pPr>
      <w:r>
        <w:rPr>
          <w:bCs/>
        </w:rPr>
        <w:t xml:space="preserve">The effects and consequences of </w:t>
      </w:r>
      <w:r w:rsidR="00633DDA">
        <w:rPr>
          <w:bCs/>
        </w:rPr>
        <w:t xml:space="preserve">the </w:t>
      </w:r>
      <w:r>
        <w:rPr>
          <w:bCs/>
        </w:rPr>
        <w:t xml:space="preserve">capital allegations </w:t>
      </w:r>
      <w:r w:rsidR="00633DDA">
        <w:rPr>
          <w:bCs/>
        </w:rPr>
        <w:t xml:space="preserve">contemplated by 13.5(c) have been recognized as a basis for affording greater protection in capital cases. The amendment proposed in the Petition better reflects that the effects and consequences of non-capital sentencing allegations referenced in Rule 13.5(a) are </w:t>
      </w:r>
      <w:r w:rsidR="005A2AD8">
        <w:rPr>
          <w:bCs/>
        </w:rPr>
        <w:t>not the same</w:t>
      </w:r>
      <w:r w:rsidR="00633DDA">
        <w:rPr>
          <w:bCs/>
        </w:rPr>
        <w:t xml:space="preserve"> and do not warrant the same heightened scrutiny.   </w:t>
      </w:r>
    </w:p>
    <w:p w14:paraId="672B01DE" w14:textId="52158D81" w:rsidR="00C836A8" w:rsidRDefault="00C836A8" w:rsidP="00207C2B">
      <w:pPr>
        <w:pStyle w:val="AGBriefBody"/>
        <w:numPr>
          <w:ilvl w:val="0"/>
          <w:numId w:val="35"/>
        </w:numPr>
        <w:spacing w:after="240" w:line="240" w:lineRule="auto"/>
        <w:ind w:left="720"/>
        <w:rPr>
          <w:b/>
        </w:rPr>
      </w:pPr>
      <w:r>
        <w:rPr>
          <w:b/>
        </w:rPr>
        <w:t>Revising the Rule as Proposed Will Not Violate or Restrict Any Constitutional Right</w:t>
      </w:r>
      <w:r w:rsidR="008B424B">
        <w:rPr>
          <w:b/>
        </w:rPr>
        <w:t xml:space="preserve">, or Rob Non-Capital Defendants of </w:t>
      </w:r>
      <w:r w:rsidR="006C2DD9">
        <w:rPr>
          <w:b/>
        </w:rPr>
        <w:t xml:space="preserve">Other </w:t>
      </w:r>
      <w:r w:rsidR="008B424B">
        <w:rPr>
          <w:b/>
        </w:rPr>
        <w:t>Procedural Protections</w:t>
      </w:r>
      <w:r>
        <w:rPr>
          <w:b/>
        </w:rPr>
        <w:t xml:space="preserve">. </w:t>
      </w:r>
    </w:p>
    <w:p w14:paraId="4333ABF6" w14:textId="77777777" w:rsidR="008B424B" w:rsidRPr="004C78C3" w:rsidRDefault="008B424B" w:rsidP="008B424B">
      <w:pPr>
        <w:pStyle w:val="AGBriefBody"/>
        <w:numPr>
          <w:ilvl w:val="1"/>
          <w:numId w:val="35"/>
        </w:numPr>
        <w:spacing w:after="240" w:line="240" w:lineRule="auto"/>
        <w:rPr>
          <w:bCs/>
          <w:i/>
          <w:iCs/>
        </w:rPr>
      </w:pPr>
      <w:r w:rsidRPr="004C78C3">
        <w:rPr>
          <w:bCs/>
          <w:i/>
          <w:iCs/>
        </w:rPr>
        <w:t xml:space="preserve">The Proposed Amendment Does Not Implicate Federal Constitutional Rights Inapplicable to Arizona Defendants. </w:t>
      </w:r>
    </w:p>
    <w:p w14:paraId="7BF97439" w14:textId="4850B29B" w:rsidR="0040069F" w:rsidRDefault="0040069F" w:rsidP="00066332">
      <w:pPr>
        <w:pStyle w:val="AGBriefBody"/>
        <w:rPr>
          <w:bCs/>
        </w:rPr>
      </w:pPr>
      <w:r>
        <w:rPr>
          <w:bCs/>
          <w:i/>
          <w:iCs/>
        </w:rPr>
        <w:t xml:space="preserve">Apprendi </w:t>
      </w:r>
      <w:r>
        <w:rPr>
          <w:bCs/>
        </w:rPr>
        <w:t xml:space="preserve">and its progeny have recognized that certain sentencing allegations must be found by a jury. Rule 13.5(a) does not, as currently written or in the revised form proposed by the Petition, conflict with that requirement. </w:t>
      </w:r>
      <w:r w:rsidR="003B658D">
        <w:rPr>
          <w:bCs/>
        </w:rPr>
        <w:t xml:space="preserve">Non-capital sentencing allegations are usually found by a jury and will continue to be regardless of the outcome of the Petition. </w:t>
      </w:r>
      <w:r>
        <w:rPr>
          <w:bCs/>
        </w:rPr>
        <w:t>Neither Arizona’s nor the United States Constitution requires more.</w:t>
      </w:r>
      <w:r w:rsidR="003B658D">
        <w:rPr>
          <w:bCs/>
        </w:rPr>
        <w:t xml:space="preserve"> </w:t>
      </w:r>
      <w:r>
        <w:rPr>
          <w:bCs/>
        </w:rPr>
        <w:t>Respondent AACJ’s belief that “[i]t is only a matter of time” before the Fifth Amendment</w:t>
      </w:r>
      <w:r w:rsidR="00066332">
        <w:rPr>
          <w:bCs/>
        </w:rPr>
        <w:t>’s grand jury right is incorporated to the S</w:t>
      </w:r>
      <w:r w:rsidR="00707C53">
        <w:rPr>
          <w:bCs/>
        </w:rPr>
        <w:t>t</w:t>
      </w:r>
      <w:r w:rsidR="00066332">
        <w:rPr>
          <w:bCs/>
        </w:rPr>
        <w:t>ates does not change that fact</w:t>
      </w:r>
      <w:r w:rsidR="003B658D">
        <w:rPr>
          <w:bCs/>
        </w:rPr>
        <w:t xml:space="preserve"> and is irrelevant to the decision whether to amend the Rule</w:t>
      </w:r>
      <w:r w:rsidR="00066332">
        <w:rPr>
          <w:bCs/>
        </w:rPr>
        <w:t>.</w:t>
      </w:r>
      <w:r w:rsidR="00243DFF">
        <w:rPr>
          <w:bCs/>
        </w:rPr>
        <w:t xml:space="preserve"> The Supreme Court has not applied the grand jury requirement to the states, and if it does so in the future that will be a momentous change for many reasons in Arizona, the least of which will be the proposed revisions to Rule 13.5(a).</w:t>
      </w:r>
      <w:r w:rsidR="00066332">
        <w:rPr>
          <w:bCs/>
        </w:rPr>
        <w:t xml:space="preserve"> </w:t>
      </w:r>
      <w:r>
        <w:rPr>
          <w:bCs/>
        </w:rPr>
        <w:t xml:space="preserve"> </w:t>
      </w:r>
    </w:p>
    <w:p w14:paraId="038C977D" w14:textId="7B3A5C14" w:rsidR="008B424B" w:rsidRPr="004C78C3" w:rsidRDefault="00F17C69" w:rsidP="004C78C3">
      <w:pPr>
        <w:pStyle w:val="AGBriefBody"/>
        <w:numPr>
          <w:ilvl w:val="1"/>
          <w:numId w:val="35"/>
        </w:numPr>
        <w:spacing w:after="240" w:line="240" w:lineRule="auto"/>
        <w:rPr>
          <w:bCs/>
          <w:i/>
          <w:iCs/>
        </w:rPr>
      </w:pPr>
      <w:r w:rsidRPr="004C78C3">
        <w:rPr>
          <w:bCs/>
          <w:i/>
          <w:iCs/>
        </w:rPr>
        <w:t xml:space="preserve">Ample </w:t>
      </w:r>
      <w:r w:rsidR="008B424B" w:rsidRPr="004C78C3">
        <w:rPr>
          <w:bCs/>
          <w:i/>
          <w:iCs/>
        </w:rPr>
        <w:t xml:space="preserve">Procedural Safeguards Independent of Rule 13.5 Exist to Protect Non-Capital Defendants’ </w:t>
      </w:r>
      <w:r w:rsidRPr="004C78C3">
        <w:rPr>
          <w:bCs/>
          <w:i/>
          <w:iCs/>
        </w:rPr>
        <w:t>Rights</w:t>
      </w:r>
      <w:r w:rsidR="006C2DD9">
        <w:rPr>
          <w:bCs/>
          <w:i/>
          <w:iCs/>
        </w:rPr>
        <w:t>.</w:t>
      </w:r>
      <w:r w:rsidR="008B424B" w:rsidRPr="004C78C3">
        <w:rPr>
          <w:bCs/>
          <w:i/>
          <w:iCs/>
        </w:rPr>
        <w:t xml:space="preserve"> </w:t>
      </w:r>
    </w:p>
    <w:p w14:paraId="1CB9B238" w14:textId="1D665163" w:rsidR="00F17C69" w:rsidRDefault="00F17C69" w:rsidP="008B424B">
      <w:pPr>
        <w:pStyle w:val="AGBriefBody"/>
        <w:rPr>
          <w:bCs/>
        </w:rPr>
      </w:pPr>
      <w:r>
        <w:rPr>
          <w:bCs/>
        </w:rPr>
        <w:t xml:space="preserve">Both Respondents caution that the proposed amendment would eliminate an important safeguard and leave non-capital defendants without adequate protection against overzealous prosecutors. There is no evidence to suggest non-capital defendants historically have viewed or utilized Rule 13.5(a) as </w:t>
      </w:r>
      <w:r w:rsidR="00707C53">
        <w:rPr>
          <w:bCs/>
        </w:rPr>
        <w:t>the</w:t>
      </w:r>
      <w:r>
        <w:rPr>
          <w:bCs/>
        </w:rPr>
        <w:t xml:space="preserve"> “safeguard”</w:t>
      </w:r>
      <w:r w:rsidR="00707C53">
        <w:rPr>
          <w:bCs/>
        </w:rPr>
        <w:t xml:space="preserve"> Respondents paint it as,</w:t>
      </w:r>
      <w:r>
        <w:rPr>
          <w:bCs/>
        </w:rPr>
        <w:t xml:space="preserve"> and there is no evidence to suggest separate procedural safeguards </w:t>
      </w:r>
      <w:r w:rsidR="00707C53">
        <w:rPr>
          <w:bCs/>
        </w:rPr>
        <w:t>have been</w:t>
      </w:r>
      <w:r>
        <w:rPr>
          <w:bCs/>
        </w:rPr>
        <w:t xml:space="preserve"> or will be inefficient to guard against the results Respondents fear. </w:t>
      </w:r>
    </w:p>
    <w:p w14:paraId="6BF58540" w14:textId="2339B01B" w:rsidR="008B424B" w:rsidRDefault="00F17C69" w:rsidP="008B424B">
      <w:pPr>
        <w:pStyle w:val="AGBriefBody"/>
        <w:rPr>
          <w:bCs/>
        </w:rPr>
      </w:pPr>
      <w:r>
        <w:rPr>
          <w:bCs/>
        </w:rPr>
        <w:t xml:space="preserve">Although </w:t>
      </w:r>
      <w:r w:rsidR="008B424B">
        <w:rPr>
          <w:bCs/>
        </w:rPr>
        <w:t xml:space="preserve">Respondent AACJ insists it is widely accepted that </w:t>
      </w:r>
      <w:r w:rsidR="008B424B">
        <w:rPr>
          <w:bCs/>
          <w:i/>
          <w:iCs/>
        </w:rPr>
        <w:t xml:space="preserve">Chronis </w:t>
      </w:r>
      <w:r w:rsidR="008B424B">
        <w:rPr>
          <w:bCs/>
        </w:rPr>
        <w:t>protections extend to both capital and non</w:t>
      </w:r>
      <w:r w:rsidR="00E979D8">
        <w:rPr>
          <w:bCs/>
        </w:rPr>
        <w:t>-</w:t>
      </w:r>
      <w:r w:rsidR="008B424B">
        <w:rPr>
          <w:bCs/>
        </w:rPr>
        <w:t>capital cases</w:t>
      </w:r>
      <w:r>
        <w:rPr>
          <w:bCs/>
        </w:rPr>
        <w:t xml:space="preserve">, it can cite as support for that position only </w:t>
      </w:r>
      <w:r w:rsidR="008B424B">
        <w:rPr>
          <w:bCs/>
        </w:rPr>
        <w:t xml:space="preserve">a single case tried by one of the </w:t>
      </w:r>
      <w:r w:rsidR="006C2DD9">
        <w:rPr>
          <w:bCs/>
        </w:rPr>
        <w:t xml:space="preserve">AACJ </w:t>
      </w:r>
      <w:r w:rsidR="008B424B">
        <w:rPr>
          <w:bCs/>
        </w:rPr>
        <w:t xml:space="preserve">Comment’s authors, in which a prosecuting agency “responded on the merits” to a </w:t>
      </w:r>
      <w:r w:rsidR="008B424B">
        <w:rPr>
          <w:bCs/>
          <w:i/>
          <w:iCs/>
        </w:rPr>
        <w:t xml:space="preserve">Chronis </w:t>
      </w:r>
      <w:r w:rsidR="008B424B">
        <w:rPr>
          <w:bCs/>
        </w:rPr>
        <w:t>motion in a non</w:t>
      </w:r>
      <w:r w:rsidR="00E979D8">
        <w:rPr>
          <w:bCs/>
        </w:rPr>
        <w:t>-</w:t>
      </w:r>
      <w:r w:rsidR="008B424B">
        <w:rPr>
          <w:bCs/>
        </w:rPr>
        <w:t xml:space="preserve">capital case, and an excerpt from a secondary source </w:t>
      </w:r>
      <w:r w:rsidR="00707C53">
        <w:rPr>
          <w:bCs/>
        </w:rPr>
        <w:t xml:space="preserve">co-authored </w:t>
      </w:r>
      <w:r w:rsidR="008B424B">
        <w:rPr>
          <w:bCs/>
        </w:rPr>
        <w:t xml:space="preserve">by </w:t>
      </w:r>
      <w:r w:rsidR="00707C53">
        <w:rPr>
          <w:bCs/>
        </w:rPr>
        <w:t xml:space="preserve">the same </w:t>
      </w:r>
      <w:r w:rsidR="006C2DD9">
        <w:rPr>
          <w:bCs/>
        </w:rPr>
        <w:t>AACJ Comment author</w:t>
      </w:r>
      <w:r w:rsidR="008B424B">
        <w:rPr>
          <w:bCs/>
        </w:rPr>
        <w:t xml:space="preserve">. </w:t>
      </w:r>
      <w:r w:rsidR="008B424B">
        <w:rPr>
          <w:bCs/>
          <w:i/>
          <w:iCs/>
        </w:rPr>
        <w:t xml:space="preserve">See </w:t>
      </w:r>
      <w:r>
        <w:rPr>
          <w:bCs/>
        </w:rPr>
        <w:t>AACJ Comment</w:t>
      </w:r>
      <w:r w:rsidR="008B424B">
        <w:rPr>
          <w:bCs/>
        </w:rPr>
        <w:t xml:space="preserve"> at </w:t>
      </w:r>
      <w:r>
        <w:rPr>
          <w:bCs/>
        </w:rPr>
        <w:t>10</w:t>
      </w:r>
      <w:r w:rsidR="008B424B">
        <w:rPr>
          <w:bCs/>
        </w:rPr>
        <w:t xml:space="preserve">. Respondent Indigent Defense Agencies </w:t>
      </w:r>
      <w:r w:rsidR="00707C53">
        <w:rPr>
          <w:bCs/>
        </w:rPr>
        <w:t xml:space="preserve">similarly </w:t>
      </w:r>
      <w:r w:rsidR="008B424B">
        <w:rPr>
          <w:bCs/>
        </w:rPr>
        <w:t>insist</w:t>
      </w:r>
      <w:r>
        <w:rPr>
          <w:bCs/>
        </w:rPr>
        <w:t>s</w:t>
      </w:r>
      <w:r w:rsidR="008B424B">
        <w:rPr>
          <w:bCs/>
        </w:rPr>
        <w:t xml:space="preserve"> “courts and litigants have relied on” the “materially identical challenge language” in Rules 13.5(a) and (c) “for years</w:t>
      </w:r>
      <w:r>
        <w:rPr>
          <w:bCs/>
        </w:rPr>
        <w:t>,</w:t>
      </w:r>
      <w:r w:rsidR="008B424B">
        <w:rPr>
          <w:bCs/>
        </w:rPr>
        <w:t>”</w:t>
      </w:r>
      <w:r>
        <w:rPr>
          <w:bCs/>
        </w:rPr>
        <w:t xml:space="preserve"> but does not cite any </w:t>
      </w:r>
      <w:r w:rsidR="00707C53">
        <w:rPr>
          <w:bCs/>
        </w:rPr>
        <w:t xml:space="preserve">data, authority, or even anecdotal </w:t>
      </w:r>
      <w:r>
        <w:rPr>
          <w:bCs/>
        </w:rPr>
        <w:t xml:space="preserve">evidence to show </w:t>
      </w:r>
      <w:r w:rsidR="00707C53">
        <w:rPr>
          <w:bCs/>
        </w:rPr>
        <w:t xml:space="preserve">whether or </w:t>
      </w:r>
      <w:r>
        <w:rPr>
          <w:bCs/>
        </w:rPr>
        <w:t>how courts and litigants have done so.</w:t>
      </w:r>
      <w:r w:rsidR="008B424B">
        <w:rPr>
          <w:bCs/>
        </w:rPr>
        <w:t xml:space="preserve"> </w:t>
      </w:r>
      <w:r w:rsidR="00707C53">
        <w:rPr>
          <w:bCs/>
          <w:i/>
          <w:iCs/>
        </w:rPr>
        <w:t xml:space="preserve">See </w:t>
      </w:r>
      <w:r>
        <w:rPr>
          <w:bCs/>
        </w:rPr>
        <w:t xml:space="preserve">Indigent Defense Agencies </w:t>
      </w:r>
      <w:r w:rsidR="00707C53">
        <w:rPr>
          <w:bCs/>
        </w:rPr>
        <w:t xml:space="preserve">Comment </w:t>
      </w:r>
      <w:r>
        <w:rPr>
          <w:bCs/>
        </w:rPr>
        <w:t>at 6. The</w:t>
      </w:r>
      <w:r w:rsidR="008B424B">
        <w:rPr>
          <w:bCs/>
        </w:rPr>
        <w:t xml:space="preserve"> repeated acknowledgment by </w:t>
      </w:r>
      <w:r w:rsidR="00FC2BA3">
        <w:rPr>
          <w:bCs/>
        </w:rPr>
        <w:t>Arizona’s appellate courts and litigants</w:t>
      </w:r>
      <w:r w:rsidR="008B424B">
        <w:rPr>
          <w:bCs/>
        </w:rPr>
        <w:t xml:space="preserve"> that </w:t>
      </w:r>
      <w:r w:rsidR="008B424B">
        <w:rPr>
          <w:bCs/>
          <w:i/>
          <w:iCs/>
        </w:rPr>
        <w:t xml:space="preserve">Chronis </w:t>
      </w:r>
      <w:r w:rsidR="008B424B">
        <w:rPr>
          <w:bCs/>
        </w:rPr>
        <w:t>was a judicial choice to afford additional rights in the capital context</w:t>
      </w:r>
      <w:r w:rsidR="00981A8F">
        <w:rPr>
          <w:bCs/>
        </w:rPr>
        <w:t xml:space="preserve">, combined with the dearth of cases addressing </w:t>
      </w:r>
      <w:r w:rsidR="00981A8F">
        <w:rPr>
          <w:bCs/>
          <w:i/>
          <w:iCs/>
        </w:rPr>
        <w:t>Chronis</w:t>
      </w:r>
      <w:r w:rsidR="00981A8F">
        <w:rPr>
          <w:bCs/>
        </w:rPr>
        <w:t xml:space="preserve"> hearings for non</w:t>
      </w:r>
      <w:r w:rsidR="00E979D8">
        <w:rPr>
          <w:bCs/>
        </w:rPr>
        <w:t>-</w:t>
      </w:r>
      <w:r w:rsidR="00981A8F">
        <w:rPr>
          <w:bCs/>
        </w:rPr>
        <w:t>capital aggravating factors,</w:t>
      </w:r>
      <w:r w:rsidR="00FC2BA3">
        <w:rPr>
          <w:bCs/>
        </w:rPr>
        <w:t xml:space="preserve"> belies Respondents’ unsupported claims</w:t>
      </w:r>
      <w:r w:rsidR="008B424B">
        <w:rPr>
          <w:bCs/>
        </w:rPr>
        <w:t xml:space="preserve">. </w:t>
      </w:r>
    </w:p>
    <w:p w14:paraId="4505C875" w14:textId="46634392" w:rsidR="008B424B" w:rsidRDefault="00FC2BA3" w:rsidP="00FC2BA3">
      <w:pPr>
        <w:pStyle w:val="AGBriefBody"/>
        <w:rPr>
          <w:bCs/>
        </w:rPr>
      </w:pPr>
      <w:r>
        <w:rPr>
          <w:bCs/>
        </w:rPr>
        <w:t>R</w:t>
      </w:r>
      <w:r w:rsidR="008B424B">
        <w:rPr>
          <w:bCs/>
        </w:rPr>
        <w:t xml:space="preserve">espondents </w:t>
      </w:r>
      <w:r>
        <w:rPr>
          <w:bCs/>
        </w:rPr>
        <w:t xml:space="preserve">also </w:t>
      </w:r>
      <w:r w:rsidR="008B424B">
        <w:rPr>
          <w:bCs/>
        </w:rPr>
        <w:t xml:space="preserve">insist </w:t>
      </w:r>
      <w:r>
        <w:rPr>
          <w:bCs/>
        </w:rPr>
        <w:t xml:space="preserve">that </w:t>
      </w:r>
      <w:r w:rsidR="008B424B">
        <w:rPr>
          <w:bCs/>
        </w:rPr>
        <w:t>revising the Rule as proposed will have catastrophic effects. Among other things, Respondents suggest the revision might suddenly cause prosecutors to allege non</w:t>
      </w:r>
      <w:r w:rsidR="00E979D8">
        <w:rPr>
          <w:bCs/>
        </w:rPr>
        <w:t>-</w:t>
      </w:r>
      <w:r w:rsidR="008B424B">
        <w:rPr>
          <w:bCs/>
        </w:rPr>
        <w:t xml:space="preserve">capital sentencing allegations </w:t>
      </w:r>
      <w:r>
        <w:rPr>
          <w:bCs/>
        </w:rPr>
        <w:t xml:space="preserve">that </w:t>
      </w:r>
      <w:r w:rsidR="008B424B">
        <w:rPr>
          <w:bCs/>
        </w:rPr>
        <w:t>lack any basis in fact or law.</w:t>
      </w:r>
      <w:r w:rsidR="00FC2E11">
        <w:rPr>
          <w:rStyle w:val="FootnoteReference"/>
          <w:bCs/>
        </w:rPr>
        <w:footnoteReference w:id="2"/>
      </w:r>
      <w:r w:rsidR="008B424B">
        <w:rPr>
          <w:bCs/>
        </w:rPr>
        <w:t xml:space="preserve"> </w:t>
      </w:r>
      <w:r>
        <w:rPr>
          <w:bCs/>
        </w:rPr>
        <w:t xml:space="preserve">Aside from the fact that neither Respondent has shown that defendants regularly rely on 13.5(a) to guard against </w:t>
      </w:r>
      <w:r w:rsidR="00707C53">
        <w:rPr>
          <w:bCs/>
        </w:rPr>
        <w:t>prosecutorial misconduct</w:t>
      </w:r>
      <w:r>
        <w:rPr>
          <w:bCs/>
        </w:rPr>
        <w:t xml:space="preserve">, Respondents’ arguments also ignore that </w:t>
      </w:r>
      <w:r w:rsidR="008B424B">
        <w:rPr>
          <w:bCs/>
        </w:rPr>
        <w:t xml:space="preserve">ample protections exist, outside of Rule 13.5(a), to </w:t>
      </w:r>
      <w:r>
        <w:rPr>
          <w:bCs/>
        </w:rPr>
        <w:t>safeguard the rights of non-capital defendants</w:t>
      </w:r>
      <w:r w:rsidR="008B424B">
        <w:rPr>
          <w:bCs/>
        </w:rPr>
        <w:t xml:space="preserve">. Prosecutors must comply with ethical rules. Sentencing allegations </w:t>
      </w:r>
      <w:r>
        <w:rPr>
          <w:bCs/>
        </w:rPr>
        <w:t>are</w:t>
      </w:r>
      <w:r w:rsidR="008B424B">
        <w:rPr>
          <w:bCs/>
        </w:rPr>
        <w:t xml:space="preserve"> subject to challenge on grounds other than for probable cause, and still must be </w:t>
      </w:r>
      <w:r w:rsidR="0075443F">
        <w:rPr>
          <w:bCs/>
        </w:rPr>
        <w:t>found by a</w:t>
      </w:r>
      <w:r w:rsidR="008B424B">
        <w:rPr>
          <w:bCs/>
        </w:rPr>
        <w:t xml:space="preserve"> jury beyond a reasonable doubt</w:t>
      </w:r>
      <w:r w:rsidR="003C59BD">
        <w:rPr>
          <w:bCs/>
        </w:rPr>
        <w:t xml:space="preserve"> in most circumstances</w:t>
      </w:r>
      <w:r w:rsidR="008B424B">
        <w:rPr>
          <w:bCs/>
        </w:rPr>
        <w:t xml:space="preserve">. </w:t>
      </w:r>
      <w:r>
        <w:rPr>
          <w:bCs/>
        </w:rPr>
        <w:t>The</w:t>
      </w:r>
      <w:r w:rsidR="008B424B">
        <w:rPr>
          <w:bCs/>
        </w:rPr>
        <w:t xml:space="preserve"> discovery rules ensure defendants will not be “left to guess” </w:t>
      </w:r>
      <w:r w:rsidR="003C59BD">
        <w:rPr>
          <w:bCs/>
        </w:rPr>
        <w:t>what evidence related to</w:t>
      </w:r>
      <w:r w:rsidR="008B424B">
        <w:rPr>
          <w:bCs/>
        </w:rPr>
        <w:t xml:space="preserve"> non</w:t>
      </w:r>
      <w:r w:rsidR="00E979D8">
        <w:rPr>
          <w:bCs/>
        </w:rPr>
        <w:t>-</w:t>
      </w:r>
      <w:r w:rsidR="008B424B">
        <w:rPr>
          <w:bCs/>
        </w:rPr>
        <w:t xml:space="preserve">capital sentencing allegations </w:t>
      </w:r>
      <w:r w:rsidR="003C59BD">
        <w:rPr>
          <w:bCs/>
        </w:rPr>
        <w:t xml:space="preserve">will be presented </w:t>
      </w:r>
      <w:r w:rsidR="008B424B">
        <w:rPr>
          <w:bCs/>
        </w:rPr>
        <w:t xml:space="preserve">to </w:t>
      </w:r>
      <w:r w:rsidR="003C59BD">
        <w:rPr>
          <w:bCs/>
        </w:rPr>
        <w:t>the</w:t>
      </w:r>
      <w:r w:rsidR="008B424B">
        <w:rPr>
          <w:bCs/>
        </w:rPr>
        <w:t xml:space="preserve"> jury</w:t>
      </w:r>
      <w:r w:rsidR="0075443F">
        <w:rPr>
          <w:bCs/>
        </w:rPr>
        <w:t>,</w:t>
      </w:r>
      <w:r w:rsidR="003C59BD">
        <w:rPr>
          <w:bCs/>
        </w:rPr>
        <w:t xml:space="preserve"> by requiring </w:t>
      </w:r>
      <w:r w:rsidR="008B424B">
        <w:rPr>
          <w:bCs/>
        </w:rPr>
        <w:t xml:space="preserve">prosecutors to timely disclose </w:t>
      </w:r>
      <w:r w:rsidR="0075443F">
        <w:rPr>
          <w:bCs/>
        </w:rPr>
        <w:t xml:space="preserve">to defendants </w:t>
      </w:r>
      <w:r w:rsidR="008B424B">
        <w:rPr>
          <w:bCs/>
        </w:rPr>
        <w:t xml:space="preserve">all the evidence they </w:t>
      </w:r>
      <w:r w:rsidR="003C59BD">
        <w:rPr>
          <w:bCs/>
        </w:rPr>
        <w:t>intend to present at trial</w:t>
      </w:r>
      <w:r w:rsidR="008B424B">
        <w:rPr>
          <w:bCs/>
        </w:rPr>
        <w:t xml:space="preserve">. </w:t>
      </w:r>
      <w:r w:rsidR="00243DFF">
        <w:rPr>
          <w:bCs/>
        </w:rPr>
        <w:t>And any errors are subject to appellate review.</w:t>
      </w:r>
    </w:p>
    <w:p w14:paraId="242B4BA4" w14:textId="75C2CD2E" w:rsidR="00FC2BA3" w:rsidRDefault="00FC2BA3" w:rsidP="00FC2BA3">
      <w:pPr>
        <w:pStyle w:val="AGBriefBody"/>
        <w:rPr>
          <w:bCs/>
        </w:rPr>
      </w:pPr>
      <w:r>
        <w:rPr>
          <w:bCs/>
        </w:rPr>
        <w:t>Additionally, Arizona law requires the court to</w:t>
      </w:r>
      <w:r w:rsidRPr="00FC2BA3">
        <w:rPr>
          <w:bCs/>
        </w:rPr>
        <w:t xml:space="preserve"> </w:t>
      </w:r>
      <w:r w:rsidR="003C59BD">
        <w:rPr>
          <w:bCs/>
        </w:rPr>
        <w:t>“</w:t>
      </w:r>
      <w:r w:rsidRPr="00FC2BA3">
        <w:rPr>
          <w:bCs/>
        </w:rPr>
        <w:t>inform all of the parties before sentencing occurs of its intent to increase or decrease a sentence to the aggravated or mitigated sentence pursuant this section.</w:t>
      </w:r>
      <w:r w:rsidR="003C59BD">
        <w:rPr>
          <w:bCs/>
        </w:rPr>
        <w:t>”</w:t>
      </w:r>
      <w:r w:rsidRPr="00FC2BA3">
        <w:rPr>
          <w:bCs/>
        </w:rPr>
        <w:t xml:space="preserve">" A.R.S. 13-702(E). A presentence report must be delivered to all parties at least two days before sentencing. Ariz. R. Crim. P. 26.4(c). Defendants are entitled to presentence hearings, </w:t>
      </w:r>
      <w:r w:rsidR="0075443F">
        <w:rPr>
          <w:bCs/>
        </w:rPr>
        <w:t>“</w:t>
      </w:r>
      <w:r w:rsidRPr="00FC2BA3">
        <w:rPr>
          <w:bCs/>
        </w:rPr>
        <w:t>to show aggravating or mitigating circumstances, to show why the court should not impose a particular sentence, or to correct or amplify the presentence, diagnostic, or mental health reports.</w:t>
      </w:r>
      <w:r w:rsidR="0075443F">
        <w:rPr>
          <w:bCs/>
        </w:rPr>
        <w:t>”</w:t>
      </w:r>
      <w:r w:rsidRPr="00FC2BA3">
        <w:rPr>
          <w:bCs/>
        </w:rPr>
        <w:t xml:space="preserve"> Ariz. R. Crim. P. 26.7(b)(2). The parties also have an opportunity to object to presentence reports, including the aggravating factors listed in them. Ariz. R. Crim. P. 26.8(b).</w:t>
      </w:r>
    </w:p>
    <w:p w14:paraId="08B82935" w14:textId="2873ADA5" w:rsidR="008B424B" w:rsidRPr="0040069F" w:rsidRDefault="008B424B" w:rsidP="00FC2BA3">
      <w:pPr>
        <w:pStyle w:val="AGBriefBody"/>
        <w:rPr>
          <w:bCs/>
        </w:rPr>
      </w:pPr>
      <w:r>
        <w:rPr>
          <w:bCs/>
        </w:rPr>
        <w:t xml:space="preserve">By and large, </w:t>
      </w:r>
      <w:r w:rsidR="0075443F">
        <w:rPr>
          <w:bCs/>
        </w:rPr>
        <w:t>defendants have litigated</w:t>
      </w:r>
      <w:r>
        <w:rPr>
          <w:bCs/>
        </w:rPr>
        <w:t xml:space="preserve"> cases for years without often resorting to </w:t>
      </w:r>
      <w:r w:rsidR="003C59BD">
        <w:rPr>
          <w:bCs/>
        </w:rPr>
        <w:t>testing the sufficiency</w:t>
      </w:r>
      <w:r>
        <w:rPr>
          <w:bCs/>
        </w:rPr>
        <w:t xml:space="preserve"> of probable cause for non</w:t>
      </w:r>
      <w:r w:rsidR="00E979D8">
        <w:rPr>
          <w:bCs/>
        </w:rPr>
        <w:t>-</w:t>
      </w:r>
      <w:r>
        <w:rPr>
          <w:bCs/>
        </w:rPr>
        <w:t>capital sentencing allegations</w:t>
      </w:r>
      <w:r w:rsidR="003C59BD">
        <w:rPr>
          <w:bCs/>
        </w:rPr>
        <w:t xml:space="preserve"> before trial</w:t>
      </w:r>
      <w:r w:rsidR="00243DFF">
        <w:rPr>
          <w:bCs/>
        </w:rPr>
        <w:t xml:space="preserve">. The Petition merely seeks to return to this procedural landscape, which was the norm before the Court of Appeals upended matters in </w:t>
      </w:r>
      <w:r w:rsidR="00243DFF">
        <w:rPr>
          <w:bCs/>
          <w:i/>
          <w:iCs/>
        </w:rPr>
        <w:t>Navarro-Figueroa v. State</w:t>
      </w:r>
      <w:r w:rsidR="00243DFF">
        <w:rPr>
          <w:bCs/>
        </w:rPr>
        <w:t>, 260 Ariz. 530 (App. 2025).</w:t>
      </w:r>
      <w:r>
        <w:rPr>
          <w:bCs/>
        </w:rPr>
        <w:t xml:space="preserve"> Respondents have offered no evidence of rampant or even measurable occurrences of misconduct </w:t>
      </w:r>
      <w:r w:rsidR="00243DFF">
        <w:rPr>
          <w:bCs/>
        </w:rPr>
        <w:t>by prosecutors in the use of sentencing allegations in the decades before 2025</w:t>
      </w:r>
      <w:r>
        <w:rPr>
          <w:bCs/>
        </w:rPr>
        <w:t xml:space="preserve">.   </w:t>
      </w:r>
    </w:p>
    <w:p w14:paraId="5A349ECB" w14:textId="74954824" w:rsidR="0087458B" w:rsidRDefault="00C95735" w:rsidP="0087458B">
      <w:pPr>
        <w:pStyle w:val="AGBriefBody"/>
        <w:ind w:firstLine="0"/>
        <w:jc w:val="center"/>
        <w:rPr>
          <w:b/>
        </w:rPr>
      </w:pPr>
      <w:r w:rsidRPr="00565862">
        <w:rPr>
          <w:b/>
        </w:rPr>
        <w:t>CONCLUSION</w:t>
      </w:r>
    </w:p>
    <w:p w14:paraId="6AD38AC8" w14:textId="753E2871" w:rsidR="00D32A0F" w:rsidRDefault="005414A7" w:rsidP="00F87935">
      <w:pPr>
        <w:pStyle w:val="AGBriefBody"/>
      </w:pPr>
      <w:r>
        <w:t>For the reasons</w:t>
      </w:r>
      <w:r w:rsidR="003C59BD">
        <w:t xml:space="preserve"> stated in this Reply and in the Petition</w:t>
      </w:r>
      <w:r>
        <w:t xml:space="preserve">, Petitioner respectfully request </w:t>
      </w:r>
      <w:r w:rsidR="00995C42">
        <w:t xml:space="preserve">that </w:t>
      </w:r>
      <w:r>
        <w:t xml:space="preserve">this Court adopt the proposed amendments in </w:t>
      </w:r>
      <w:r w:rsidR="00640745">
        <w:t xml:space="preserve">Attachment A of the </w:t>
      </w:r>
      <w:r>
        <w:t>Appendix</w:t>
      </w:r>
      <w:r w:rsidR="002D5D09">
        <w:t xml:space="preserve"> to Petition No. R-26-0028</w:t>
      </w:r>
      <w:r w:rsidR="00640745">
        <w:t>.</w:t>
      </w:r>
      <w:r>
        <w:t xml:space="preserve"> </w:t>
      </w:r>
    </w:p>
    <w:p w14:paraId="75CA173F" w14:textId="57CD1FE2" w:rsidR="006C27B4" w:rsidRDefault="006C27B4" w:rsidP="00DF6C56">
      <w:pPr>
        <w:pStyle w:val="AGBriefBody"/>
      </w:pPr>
      <w:r w:rsidRPr="00565862">
        <w:t xml:space="preserve">Respectfully submitted on </w:t>
      </w:r>
      <w:r w:rsidR="00F87935">
        <w:t>July 9,</w:t>
      </w:r>
      <w:r w:rsidR="00C95735">
        <w:t xml:space="preserve"> 2026</w:t>
      </w:r>
      <w:r w:rsidR="00D32A0F">
        <w:t>.</w:t>
      </w:r>
    </w:p>
    <w:p w14:paraId="64EAB6CF" w14:textId="149362B3" w:rsidR="006C27B4" w:rsidRPr="00350EE4" w:rsidRDefault="006C27B4" w:rsidP="00D32A0F">
      <w:pPr>
        <w:pStyle w:val="AGBriefBody"/>
        <w:spacing w:line="240" w:lineRule="auto"/>
        <w:jc w:val="left"/>
        <w:rPr>
          <w:color w:val="FFFFFF"/>
          <w:u w:val="single"/>
        </w:rPr>
      </w:pPr>
      <w:r>
        <w:tab/>
      </w:r>
      <w:r>
        <w:tab/>
      </w:r>
      <w:r>
        <w:tab/>
      </w:r>
      <w:r>
        <w:tab/>
      </w:r>
      <w:r>
        <w:tab/>
      </w:r>
      <w:r>
        <w:tab/>
      </w:r>
      <w:r>
        <w:tab/>
      </w:r>
      <w:r>
        <w:rPr>
          <w:u w:val="single"/>
        </w:rPr>
        <w:t>/s</w:t>
      </w:r>
      <w:r w:rsidR="00F3171A">
        <w:rPr>
          <w:u w:val="single"/>
        </w:rPr>
        <w:t>/</w:t>
      </w:r>
      <w:r w:rsidR="00D32A0F">
        <w:rPr>
          <w:u w:val="single"/>
        </w:rPr>
        <w:t xml:space="preserve"> </w:t>
      </w:r>
      <w:r w:rsidR="00F87935">
        <w:rPr>
          <w:u w:val="single"/>
        </w:rPr>
        <w:t>Nicholas Klingerman</w:t>
      </w:r>
    </w:p>
    <w:p w14:paraId="1AAB2D4B" w14:textId="77777777" w:rsidR="00D32A0F" w:rsidRDefault="00D32A0F" w:rsidP="00D32A0F">
      <w:pPr>
        <w:pStyle w:val="AGBriefBody"/>
        <w:tabs>
          <w:tab w:val="left" w:pos="5760"/>
        </w:tabs>
        <w:spacing w:line="240" w:lineRule="auto"/>
      </w:pPr>
      <w:r>
        <w:tab/>
        <w:t xml:space="preserve">Nicholas Klingerman </w:t>
      </w:r>
    </w:p>
    <w:p w14:paraId="1B7404D5" w14:textId="45CB132B" w:rsidR="006C27B4" w:rsidRDefault="00D32A0F" w:rsidP="00D32A0F">
      <w:pPr>
        <w:pStyle w:val="AGBriefBody"/>
        <w:tabs>
          <w:tab w:val="left" w:pos="5760"/>
        </w:tabs>
        <w:spacing w:line="240" w:lineRule="auto"/>
        <w:ind w:left="5040"/>
      </w:pPr>
      <w:r w:rsidRPr="00953B0E">
        <w:t>(</w:t>
      </w:r>
      <w:r>
        <w:t xml:space="preserve">No. </w:t>
      </w:r>
      <w:r w:rsidRPr="00945EC2">
        <w:t>028231</w:t>
      </w:r>
      <w:r w:rsidRPr="00953B0E">
        <w:t>)</w:t>
      </w:r>
    </w:p>
    <w:p w14:paraId="5B5F91E2" w14:textId="4E648824" w:rsidR="00995C42" w:rsidRDefault="00995C42">
      <w:pPr>
        <w:widowControl/>
        <w:spacing w:line="240" w:lineRule="auto"/>
        <w:ind w:firstLine="0"/>
        <w:jc w:val="left"/>
        <w:rPr>
          <w:b/>
        </w:rPr>
      </w:pPr>
    </w:p>
    <w:sectPr w:rsidR="00995C42" w:rsidSect="00D92996">
      <w:footerReference w:type="default" r:id="rId12"/>
      <w:footerReference w:type="first" r:id="rId13"/>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87C4" w14:textId="77777777" w:rsidR="00EA335D" w:rsidRDefault="00EA335D">
      <w:pPr>
        <w:spacing w:line="240" w:lineRule="auto"/>
      </w:pPr>
      <w:r>
        <w:separator/>
      </w:r>
    </w:p>
  </w:endnote>
  <w:endnote w:type="continuationSeparator" w:id="0">
    <w:p w14:paraId="57273F53" w14:textId="77777777" w:rsidR="00EA335D" w:rsidRDefault="00EA3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6F1" w14:textId="77777777" w:rsidR="00F3171A" w:rsidRPr="001A3660" w:rsidRDefault="00F3171A"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8379" w14:textId="77777777" w:rsidR="00F3171A" w:rsidRPr="001A3660" w:rsidRDefault="00F3171A"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C021" w14:textId="77777777" w:rsidR="00EA335D" w:rsidRPr="00FD0F87" w:rsidRDefault="00EA335D" w:rsidP="009F3650">
      <w:pPr>
        <w:spacing w:after="240" w:line="280" w:lineRule="exact"/>
        <w:ind w:firstLine="0"/>
      </w:pPr>
      <w:r>
        <w:t>_______________</w:t>
      </w:r>
    </w:p>
  </w:footnote>
  <w:footnote w:type="continuationSeparator" w:id="0">
    <w:p w14:paraId="419503FD" w14:textId="77777777" w:rsidR="00EA335D" w:rsidRPr="00FD0F87" w:rsidRDefault="00EA335D" w:rsidP="008F4E63">
      <w:pPr>
        <w:jc w:val="left"/>
      </w:pPr>
      <w:r>
        <w:t>__________________</w:t>
      </w:r>
    </w:p>
  </w:footnote>
  <w:footnote w:type="continuationNotice" w:id="1">
    <w:p w14:paraId="40926E27" w14:textId="77777777" w:rsidR="00EA335D" w:rsidRPr="008F4E63" w:rsidRDefault="00EA335D" w:rsidP="008F4E63">
      <w:pPr>
        <w:pStyle w:val="Footer"/>
        <w:ind w:firstLine="0"/>
      </w:pPr>
    </w:p>
  </w:footnote>
  <w:footnote w:id="2">
    <w:p w14:paraId="0420D673" w14:textId="73851916" w:rsidR="00FC2E11" w:rsidRDefault="00FC2E11">
      <w:pPr>
        <w:pStyle w:val="FootnoteText"/>
      </w:pPr>
      <w:r>
        <w:rPr>
          <w:rStyle w:val="FootnoteReference"/>
        </w:rPr>
        <w:footnoteRef/>
      </w:r>
      <w:r>
        <w:t xml:space="preserve"> This assertion itself suggests a lack of</w:t>
      </w:r>
      <w:r w:rsidRPr="00FC2E11">
        <w:t xml:space="preserve"> understanding of the law of non</w:t>
      </w:r>
      <w:r w:rsidR="00E979D8">
        <w:t>-</w:t>
      </w:r>
      <w:r w:rsidRPr="00FC2E11">
        <w:t xml:space="preserve">capital sentencing allegations. </w:t>
      </w:r>
      <w:r w:rsidR="00E979D8">
        <w:t>S</w:t>
      </w:r>
      <w:r w:rsidRPr="00FC2E11">
        <w:t xml:space="preserve">ince </w:t>
      </w:r>
      <w:r w:rsidRPr="00207C2B">
        <w:rPr>
          <w:i/>
          <w:iCs/>
        </w:rPr>
        <w:t>Marquez</w:t>
      </w:r>
      <w:r>
        <w:rPr>
          <w:i/>
          <w:iCs/>
        </w:rPr>
        <w:t xml:space="preserve"> </w:t>
      </w:r>
      <w:r>
        <w:t>was decided in 1980</w:t>
      </w:r>
      <w:r w:rsidRPr="00FC2E11">
        <w:t>, the finding of non</w:t>
      </w:r>
      <w:r w:rsidR="00E979D8">
        <w:t>-</w:t>
      </w:r>
      <w:r w:rsidRPr="00FC2E11">
        <w:t xml:space="preserve">capital </w:t>
      </w:r>
      <w:r w:rsidR="006C2DD9">
        <w:t>aggravating circumstances</w:t>
      </w:r>
      <w:r w:rsidRPr="00FC2E11">
        <w:t xml:space="preserve"> </w:t>
      </w:r>
      <w:r>
        <w:t xml:space="preserve">has </w:t>
      </w:r>
      <w:r w:rsidRPr="00FC2E11">
        <w:t>required no formal allegation by a prosecutor,</w:t>
      </w:r>
      <w:r>
        <w:t xml:space="preserve"> and</w:t>
      </w:r>
      <w:r w:rsidRPr="00FC2E11">
        <w:t xml:space="preserve"> the burden of proving non</w:t>
      </w:r>
      <w:r w:rsidR="00E979D8">
        <w:t>-</w:t>
      </w:r>
      <w:r w:rsidRPr="00FC2E11">
        <w:t xml:space="preserve">capital </w:t>
      </w:r>
      <w:r w:rsidR="006C2DD9">
        <w:t>aggravating circumstances</w:t>
      </w:r>
      <w:r w:rsidRPr="00FC2E11">
        <w:t xml:space="preserve"> is not on the State. In fact, the “the trier of fact shall determine and the court shall consider the following aggravating circumstances” in </w:t>
      </w:r>
      <w:r w:rsidRPr="00207C2B">
        <w:rPr>
          <w:u w:val="single"/>
        </w:rPr>
        <w:t>every</w:t>
      </w:r>
      <w:r w:rsidRPr="00FC2E11">
        <w:t xml:space="preserve"> </w:t>
      </w:r>
      <w:r>
        <w:t>non</w:t>
      </w:r>
      <w:r w:rsidR="00E979D8">
        <w:t>-</w:t>
      </w:r>
      <w:r>
        <w:t xml:space="preserve">capital </w:t>
      </w:r>
      <w:r w:rsidRPr="00FC2E11">
        <w:t>case. A.R.S. 13-70</w:t>
      </w:r>
      <w:r>
        <w:t>1</w:t>
      </w:r>
      <w:r w:rsidRPr="00FC2E11">
        <w:t>(D)(1)-(27). And one of those mandatory factors is “</w:t>
      </w:r>
      <w:r>
        <w:t>[a]</w:t>
      </w:r>
      <w:r w:rsidRPr="00FC2E11">
        <w:t>ny other factor that the state alleges is relevant to the defendant's character or background or to the nature or circumstances of the crime.” A.R.S. 13-70</w:t>
      </w:r>
      <w:r>
        <w:t>1</w:t>
      </w:r>
      <w:r w:rsidRPr="00FC2E11">
        <w:t>(D)(27).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1BFC52BE"/>
    <w:multiLevelType w:val="hybridMultilevel"/>
    <w:tmpl w:val="AE3E2308"/>
    <w:lvl w:ilvl="0" w:tplc="621424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61206"/>
    <w:multiLevelType w:val="hybridMultilevel"/>
    <w:tmpl w:val="6D164CB2"/>
    <w:lvl w:ilvl="0" w:tplc="FFF2A89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931F89"/>
    <w:multiLevelType w:val="hybridMultilevel"/>
    <w:tmpl w:val="3982B674"/>
    <w:lvl w:ilvl="0" w:tplc="169827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45C9E"/>
    <w:multiLevelType w:val="hybridMultilevel"/>
    <w:tmpl w:val="C4AA3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2"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9"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76571"/>
    <w:multiLevelType w:val="multilevel"/>
    <w:tmpl w:val="C9FEA9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A8D5759"/>
    <w:multiLevelType w:val="hybridMultilevel"/>
    <w:tmpl w:val="C854DF0E"/>
    <w:lvl w:ilvl="0" w:tplc="7FF65CE8">
      <w:start w:val="5"/>
      <w:numFmt w:val="bullet"/>
      <w:lvlText w:val="-"/>
      <w:lvlJc w:val="left"/>
      <w:pPr>
        <w:ind w:left="1080" w:hanging="360"/>
      </w:pPr>
      <w:rPr>
        <w:rFonts w:ascii="Times New Roman" w:eastAsia="Times New Roman" w:hAnsi="Times New Roman"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8628204">
    <w:abstractNumId w:val="5"/>
  </w:num>
  <w:num w:numId="2" w16cid:durableId="1850636481">
    <w:abstractNumId w:val="22"/>
  </w:num>
  <w:num w:numId="3" w16cid:durableId="1987856364">
    <w:abstractNumId w:val="14"/>
  </w:num>
  <w:num w:numId="4" w16cid:durableId="2139255361">
    <w:abstractNumId w:val="19"/>
  </w:num>
  <w:num w:numId="5" w16cid:durableId="1724131113">
    <w:abstractNumId w:val="25"/>
  </w:num>
  <w:num w:numId="6" w16cid:durableId="676730060">
    <w:abstractNumId w:val="11"/>
  </w:num>
  <w:num w:numId="7" w16cid:durableId="1149860112">
    <w:abstractNumId w:val="9"/>
  </w:num>
  <w:num w:numId="8" w16cid:durableId="1119102732">
    <w:abstractNumId w:val="7"/>
  </w:num>
  <w:num w:numId="9" w16cid:durableId="354580250">
    <w:abstractNumId w:val="6"/>
  </w:num>
  <w:num w:numId="10" w16cid:durableId="1436362924">
    <w:abstractNumId w:val="4"/>
  </w:num>
  <w:num w:numId="11" w16cid:durableId="448360863">
    <w:abstractNumId w:val="8"/>
  </w:num>
  <w:num w:numId="12" w16cid:durableId="832069667">
    <w:abstractNumId w:val="3"/>
  </w:num>
  <w:num w:numId="13" w16cid:durableId="865368351">
    <w:abstractNumId w:val="2"/>
  </w:num>
  <w:num w:numId="14" w16cid:durableId="1962033404">
    <w:abstractNumId w:val="1"/>
  </w:num>
  <w:num w:numId="15" w16cid:durableId="648751302">
    <w:abstractNumId w:val="0"/>
  </w:num>
  <w:num w:numId="16" w16cid:durableId="1614241444">
    <w:abstractNumId w:val="20"/>
  </w:num>
  <w:num w:numId="17" w16cid:durableId="2139952970">
    <w:abstractNumId w:val="24"/>
  </w:num>
  <w:num w:numId="18" w16cid:durableId="892155622">
    <w:abstractNumId w:val="29"/>
  </w:num>
  <w:num w:numId="19" w16cid:durableId="872767220">
    <w:abstractNumId w:val="27"/>
  </w:num>
  <w:num w:numId="20" w16cid:durableId="1381978537">
    <w:abstractNumId w:val="24"/>
    <w:lvlOverride w:ilvl="0">
      <w:startOverride w:val="1"/>
    </w:lvlOverride>
  </w:num>
  <w:num w:numId="21" w16cid:durableId="1485731704">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252125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474303">
    <w:abstractNumId w:val="21"/>
  </w:num>
  <w:num w:numId="24" w16cid:durableId="1627547093">
    <w:abstractNumId w:val="28"/>
  </w:num>
  <w:num w:numId="25" w16cid:durableId="1347442489">
    <w:abstractNumId w:val="26"/>
  </w:num>
  <w:num w:numId="26" w16cid:durableId="2006274027">
    <w:abstractNumId w:val="12"/>
  </w:num>
  <w:num w:numId="27" w16cid:durableId="1002389629">
    <w:abstractNumId w:val="23"/>
  </w:num>
  <w:num w:numId="28" w16cid:durableId="2038505860">
    <w:abstractNumId w:val="16"/>
  </w:num>
  <w:num w:numId="29" w16cid:durableId="498888594">
    <w:abstractNumId w:val="18"/>
  </w:num>
  <w:num w:numId="30" w16cid:durableId="330765258">
    <w:abstractNumId w:val="10"/>
  </w:num>
  <w:num w:numId="31" w16cid:durableId="120079438">
    <w:abstractNumId w:val="30"/>
  </w:num>
  <w:num w:numId="32" w16cid:durableId="1357731054">
    <w:abstractNumId w:val="17"/>
  </w:num>
  <w:num w:numId="33" w16cid:durableId="111482048">
    <w:abstractNumId w:val="31"/>
  </w:num>
  <w:num w:numId="34" w16cid:durableId="1654135535">
    <w:abstractNumId w:val="15"/>
  </w:num>
  <w:num w:numId="35" w16cid:durableId="13526699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64DD"/>
    <w:rsid w:val="000170BC"/>
    <w:rsid w:val="00017812"/>
    <w:rsid w:val="00020241"/>
    <w:rsid w:val="00022FDB"/>
    <w:rsid w:val="0002429E"/>
    <w:rsid w:val="000302FF"/>
    <w:rsid w:val="000309D0"/>
    <w:rsid w:val="00034103"/>
    <w:rsid w:val="00045320"/>
    <w:rsid w:val="00045526"/>
    <w:rsid w:val="00045940"/>
    <w:rsid w:val="00045AA5"/>
    <w:rsid w:val="00046B54"/>
    <w:rsid w:val="000512F4"/>
    <w:rsid w:val="000532DE"/>
    <w:rsid w:val="00055427"/>
    <w:rsid w:val="00061CB1"/>
    <w:rsid w:val="00064A46"/>
    <w:rsid w:val="00066332"/>
    <w:rsid w:val="00071C26"/>
    <w:rsid w:val="00073FA8"/>
    <w:rsid w:val="0007535C"/>
    <w:rsid w:val="0007697D"/>
    <w:rsid w:val="00076E77"/>
    <w:rsid w:val="00081C69"/>
    <w:rsid w:val="00082606"/>
    <w:rsid w:val="00083544"/>
    <w:rsid w:val="00084794"/>
    <w:rsid w:val="0008657E"/>
    <w:rsid w:val="00092AAD"/>
    <w:rsid w:val="00095353"/>
    <w:rsid w:val="00095814"/>
    <w:rsid w:val="00095E9F"/>
    <w:rsid w:val="000964C4"/>
    <w:rsid w:val="00097F4A"/>
    <w:rsid w:val="000A351C"/>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151A"/>
    <w:rsid w:val="000E2C31"/>
    <w:rsid w:val="000E3E5F"/>
    <w:rsid w:val="000E68DF"/>
    <w:rsid w:val="000F1595"/>
    <w:rsid w:val="000F4A3F"/>
    <w:rsid w:val="000F6B95"/>
    <w:rsid w:val="000F77C3"/>
    <w:rsid w:val="0010118B"/>
    <w:rsid w:val="001030B6"/>
    <w:rsid w:val="00103AC4"/>
    <w:rsid w:val="00103D8C"/>
    <w:rsid w:val="001041FF"/>
    <w:rsid w:val="001051A7"/>
    <w:rsid w:val="00113A34"/>
    <w:rsid w:val="001175B3"/>
    <w:rsid w:val="0012194B"/>
    <w:rsid w:val="00123433"/>
    <w:rsid w:val="001238A5"/>
    <w:rsid w:val="001266A7"/>
    <w:rsid w:val="0013317A"/>
    <w:rsid w:val="00136A37"/>
    <w:rsid w:val="00136F05"/>
    <w:rsid w:val="00140A83"/>
    <w:rsid w:val="00142647"/>
    <w:rsid w:val="00143304"/>
    <w:rsid w:val="00144F44"/>
    <w:rsid w:val="00146ABE"/>
    <w:rsid w:val="00146CBE"/>
    <w:rsid w:val="00146D1C"/>
    <w:rsid w:val="001541A3"/>
    <w:rsid w:val="001604B9"/>
    <w:rsid w:val="00163653"/>
    <w:rsid w:val="00163EB7"/>
    <w:rsid w:val="00165694"/>
    <w:rsid w:val="00165AC5"/>
    <w:rsid w:val="00170166"/>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B32B8"/>
    <w:rsid w:val="001B524F"/>
    <w:rsid w:val="001B72F7"/>
    <w:rsid w:val="001C040B"/>
    <w:rsid w:val="001C229D"/>
    <w:rsid w:val="001C35B5"/>
    <w:rsid w:val="001C5D43"/>
    <w:rsid w:val="001C6522"/>
    <w:rsid w:val="001C65ED"/>
    <w:rsid w:val="001C6E87"/>
    <w:rsid w:val="001D073C"/>
    <w:rsid w:val="001D2D3D"/>
    <w:rsid w:val="001D4254"/>
    <w:rsid w:val="001D6745"/>
    <w:rsid w:val="001D69DB"/>
    <w:rsid w:val="001E1DB3"/>
    <w:rsid w:val="001E4A18"/>
    <w:rsid w:val="001E6CE3"/>
    <w:rsid w:val="001F2B4C"/>
    <w:rsid w:val="001F6E2E"/>
    <w:rsid w:val="002002DF"/>
    <w:rsid w:val="002037E3"/>
    <w:rsid w:val="00203F4E"/>
    <w:rsid w:val="00204402"/>
    <w:rsid w:val="00204B93"/>
    <w:rsid w:val="002053A5"/>
    <w:rsid w:val="00207C2B"/>
    <w:rsid w:val="00211B02"/>
    <w:rsid w:val="00211D67"/>
    <w:rsid w:val="002178FB"/>
    <w:rsid w:val="00221D24"/>
    <w:rsid w:val="00221D9F"/>
    <w:rsid w:val="002226F2"/>
    <w:rsid w:val="00222985"/>
    <w:rsid w:val="00223D19"/>
    <w:rsid w:val="002277AF"/>
    <w:rsid w:val="00230521"/>
    <w:rsid w:val="00231744"/>
    <w:rsid w:val="00233CDB"/>
    <w:rsid w:val="00234AA9"/>
    <w:rsid w:val="00235AE7"/>
    <w:rsid w:val="00241AA4"/>
    <w:rsid w:val="002434C9"/>
    <w:rsid w:val="00243A84"/>
    <w:rsid w:val="00243DFF"/>
    <w:rsid w:val="00243EF3"/>
    <w:rsid w:val="00256130"/>
    <w:rsid w:val="00257770"/>
    <w:rsid w:val="00263B90"/>
    <w:rsid w:val="0027501E"/>
    <w:rsid w:val="002752E5"/>
    <w:rsid w:val="00275754"/>
    <w:rsid w:val="0027729E"/>
    <w:rsid w:val="00280C21"/>
    <w:rsid w:val="0028263B"/>
    <w:rsid w:val="00283B84"/>
    <w:rsid w:val="00287E05"/>
    <w:rsid w:val="00294581"/>
    <w:rsid w:val="00295562"/>
    <w:rsid w:val="00296414"/>
    <w:rsid w:val="00296584"/>
    <w:rsid w:val="002978BA"/>
    <w:rsid w:val="002A00AD"/>
    <w:rsid w:val="002A74CD"/>
    <w:rsid w:val="002B0C70"/>
    <w:rsid w:val="002B1C03"/>
    <w:rsid w:val="002B1C4F"/>
    <w:rsid w:val="002C07EC"/>
    <w:rsid w:val="002C5421"/>
    <w:rsid w:val="002D0608"/>
    <w:rsid w:val="002D2B41"/>
    <w:rsid w:val="002D3802"/>
    <w:rsid w:val="002D5D09"/>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6AEA"/>
    <w:rsid w:val="00337E13"/>
    <w:rsid w:val="00341E6C"/>
    <w:rsid w:val="003452CD"/>
    <w:rsid w:val="00350045"/>
    <w:rsid w:val="00350EE4"/>
    <w:rsid w:val="003578CD"/>
    <w:rsid w:val="00362257"/>
    <w:rsid w:val="00363215"/>
    <w:rsid w:val="00371E71"/>
    <w:rsid w:val="00375716"/>
    <w:rsid w:val="00375B7D"/>
    <w:rsid w:val="00377AEB"/>
    <w:rsid w:val="003824E7"/>
    <w:rsid w:val="00393973"/>
    <w:rsid w:val="00394BF6"/>
    <w:rsid w:val="0039641D"/>
    <w:rsid w:val="003A2079"/>
    <w:rsid w:val="003A2E2C"/>
    <w:rsid w:val="003A361B"/>
    <w:rsid w:val="003A46B3"/>
    <w:rsid w:val="003A5D38"/>
    <w:rsid w:val="003A7436"/>
    <w:rsid w:val="003B3A90"/>
    <w:rsid w:val="003B418F"/>
    <w:rsid w:val="003B658D"/>
    <w:rsid w:val="003C090B"/>
    <w:rsid w:val="003C20F5"/>
    <w:rsid w:val="003C31A2"/>
    <w:rsid w:val="003C4216"/>
    <w:rsid w:val="003C59BD"/>
    <w:rsid w:val="003C66DE"/>
    <w:rsid w:val="003C6EAC"/>
    <w:rsid w:val="003C7B35"/>
    <w:rsid w:val="003D00CF"/>
    <w:rsid w:val="003D5D4B"/>
    <w:rsid w:val="003D606B"/>
    <w:rsid w:val="003E0B7B"/>
    <w:rsid w:val="003E1DAC"/>
    <w:rsid w:val="003E246A"/>
    <w:rsid w:val="003E4F6F"/>
    <w:rsid w:val="003E78C3"/>
    <w:rsid w:val="003F7923"/>
    <w:rsid w:val="0040069F"/>
    <w:rsid w:val="00402A4F"/>
    <w:rsid w:val="00402E56"/>
    <w:rsid w:val="004062D5"/>
    <w:rsid w:val="004063CF"/>
    <w:rsid w:val="004138E1"/>
    <w:rsid w:val="004158F9"/>
    <w:rsid w:val="004224DB"/>
    <w:rsid w:val="00423AEE"/>
    <w:rsid w:val="00424F67"/>
    <w:rsid w:val="00427EBC"/>
    <w:rsid w:val="00427EDD"/>
    <w:rsid w:val="00432D0E"/>
    <w:rsid w:val="00437F42"/>
    <w:rsid w:val="004401D0"/>
    <w:rsid w:val="0044089A"/>
    <w:rsid w:val="00441FA4"/>
    <w:rsid w:val="00450155"/>
    <w:rsid w:val="00451734"/>
    <w:rsid w:val="00451E66"/>
    <w:rsid w:val="00453697"/>
    <w:rsid w:val="00454553"/>
    <w:rsid w:val="00454C04"/>
    <w:rsid w:val="004565D6"/>
    <w:rsid w:val="004571D8"/>
    <w:rsid w:val="00457412"/>
    <w:rsid w:val="00462B0D"/>
    <w:rsid w:val="00463019"/>
    <w:rsid w:val="0046576F"/>
    <w:rsid w:val="00467845"/>
    <w:rsid w:val="00474E45"/>
    <w:rsid w:val="00480375"/>
    <w:rsid w:val="00480BF2"/>
    <w:rsid w:val="00487CD2"/>
    <w:rsid w:val="00487D2A"/>
    <w:rsid w:val="0049040C"/>
    <w:rsid w:val="00494DF7"/>
    <w:rsid w:val="0049654E"/>
    <w:rsid w:val="00496B21"/>
    <w:rsid w:val="00497F16"/>
    <w:rsid w:val="004A0001"/>
    <w:rsid w:val="004A0210"/>
    <w:rsid w:val="004A5451"/>
    <w:rsid w:val="004B07A6"/>
    <w:rsid w:val="004B1FC5"/>
    <w:rsid w:val="004B493D"/>
    <w:rsid w:val="004B73C9"/>
    <w:rsid w:val="004C10DB"/>
    <w:rsid w:val="004C1266"/>
    <w:rsid w:val="004C70C1"/>
    <w:rsid w:val="004C78C3"/>
    <w:rsid w:val="004D3405"/>
    <w:rsid w:val="004D3B9E"/>
    <w:rsid w:val="004D4522"/>
    <w:rsid w:val="004D5231"/>
    <w:rsid w:val="004D74A4"/>
    <w:rsid w:val="004D7A23"/>
    <w:rsid w:val="004D7C51"/>
    <w:rsid w:val="004E1120"/>
    <w:rsid w:val="004E44CC"/>
    <w:rsid w:val="004E6B28"/>
    <w:rsid w:val="004F1B38"/>
    <w:rsid w:val="004F1B67"/>
    <w:rsid w:val="005011F0"/>
    <w:rsid w:val="00501F69"/>
    <w:rsid w:val="00502FE3"/>
    <w:rsid w:val="00503C44"/>
    <w:rsid w:val="00507294"/>
    <w:rsid w:val="00507BCA"/>
    <w:rsid w:val="00510733"/>
    <w:rsid w:val="00510830"/>
    <w:rsid w:val="00516806"/>
    <w:rsid w:val="0051763D"/>
    <w:rsid w:val="00522284"/>
    <w:rsid w:val="00524C4B"/>
    <w:rsid w:val="00527C5C"/>
    <w:rsid w:val="005310A4"/>
    <w:rsid w:val="00532F16"/>
    <w:rsid w:val="00533C38"/>
    <w:rsid w:val="00535DD6"/>
    <w:rsid w:val="00536E2A"/>
    <w:rsid w:val="005401A0"/>
    <w:rsid w:val="005410D1"/>
    <w:rsid w:val="005414A7"/>
    <w:rsid w:val="0054360F"/>
    <w:rsid w:val="0054771E"/>
    <w:rsid w:val="00550CA0"/>
    <w:rsid w:val="00550E85"/>
    <w:rsid w:val="005516AF"/>
    <w:rsid w:val="0055218D"/>
    <w:rsid w:val="00556C29"/>
    <w:rsid w:val="00564ADE"/>
    <w:rsid w:val="00565119"/>
    <w:rsid w:val="00565862"/>
    <w:rsid w:val="00570F6F"/>
    <w:rsid w:val="00572FCA"/>
    <w:rsid w:val="00575137"/>
    <w:rsid w:val="005752FA"/>
    <w:rsid w:val="00577D2C"/>
    <w:rsid w:val="00577F79"/>
    <w:rsid w:val="0058353D"/>
    <w:rsid w:val="0058360D"/>
    <w:rsid w:val="005920EF"/>
    <w:rsid w:val="00592FD6"/>
    <w:rsid w:val="005A2AD8"/>
    <w:rsid w:val="005A6261"/>
    <w:rsid w:val="005A7C45"/>
    <w:rsid w:val="005B1126"/>
    <w:rsid w:val="005B32CC"/>
    <w:rsid w:val="005B42EE"/>
    <w:rsid w:val="005B4DF0"/>
    <w:rsid w:val="005B60E0"/>
    <w:rsid w:val="005B66F7"/>
    <w:rsid w:val="005B7EEF"/>
    <w:rsid w:val="005C2474"/>
    <w:rsid w:val="005C262E"/>
    <w:rsid w:val="005C28D6"/>
    <w:rsid w:val="005C4862"/>
    <w:rsid w:val="005C77D3"/>
    <w:rsid w:val="005C7B67"/>
    <w:rsid w:val="005D292D"/>
    <w:rsid w:val="005D2CB8"/>
    <w:rsid w:val="005D3E31"/>
    <w:rsid w:val="005D58AD"/>
    <w:rsid w:val="005D5D29"/>
    <w:rsid w:val="005D7579"/>
    <w:rsid w:val="005D7B75"/>
    <w:rsid w:val="005E1D1E"/>
    <w:rsid w:val="005E2F2F"/>
    <w:rsid w:val="005E3F42"/>
    <w:rsid w:val="005E7618"/>
    <w:rsid w:val="005E7662"/>
    <w:rsid w:val="005F38FB"/>
    <w:rsid w:val="005F5ABD"/>
    <w:rsid w:val="005F7B10"/>
    <w:rsid w:val="0060106E"/>
    <w:rsid w:val="00602333"/>
    <w:rsid w:val="0060270E"/>
    <w:rsid w:val="0060373E"/>
    <w:rsid w:val="00604D93"/>
    <w:rsid w:val="00605C56"/>
    <w:rsid w:val="00606A60"/>
    <w:rsid w:val="00612262"/>
    <w:rsid w:val="00612694"/>
    <w:rsid w:val="006126A4"/>
    <w:rsid w:val="00612E7C"/>
    <w:rsid w:val="00616735"/>
    <w:rsid w:val="00620A9C"/>
    <w:rsid w:val="00622F4B"/>
    <w:rsid w:val="00623C06"/>
    <w:rsid w:val="006274C7"/>
    <w:rsid w:val="00631104"/>
    <w:rsid w:val="00631D61"/>
    <w:rsid w:val="006339A3"/>
    <w:rsid w:val="00633DDA"/>
    <w:rsid w:val="00636E08"/>
    <w:rsid w:val="00637C6A"/>
    <w:rsid w:val="00637E44"/>
    <w:rsid w:val="00640745"/>
    <w:rsid w:val="00641921"/>
    <w:rsid w:val="006426ED"/>
    <w:rsid w:val="006432DA"/>
    <w:rsid w:val="0064389A"/>
    <w:rsid w:val="006505D7"/>
    <w:rsid w:val="00655F6F"/>
    <w:rsid w:val="00657079"/>
    <w:rsid w:val="00660342"/>
    <w:rsid w:val="00664605"/>
    <w:rsid w:val="00665C44"/>
    <w:rsid w:val="00667719"/>
    <w:rsid w:val="00682622"/>
    <w:rsid w:val="00684BEA"/>
    <w:rsid w:val="006862DC"/>
    <w:rsid w:val="0068647F"/>
    <w:rsid w:val="0069056F"/>
    <w:rsid w:val="00690E1B"/>
    <w:rsid w:val="00696131"/>
    <w:rsid w:val="00696FD5"/>
    <w:rsid w:val="006A15C8"/>
    <w:rsid w:val="006A20E3"/>
    <w:rsid w:val="006A2417"/>
    <w:rsid w:val="006A6AC6"/>
    <w:rsid w:val="006B016A"/>
    <w:rsid w:val="006B22EA"/>
    <w:rsid w:val="006B5790"/>
    <w:rsid w:val="006B5D67"/>
    <w:rsid w:val="006C0161"/>
    <w:rsid w:val="006C1D08"/>
    <w:rsid w:val="006C27B4"/>
    <w:rsid w:val="006C2B42"/>
    <w:rsid w:val="006C2DD9"/>
    <w:rsid w:val="006D09A3"/>
    <w:rsid w:val="006D1011"/>
    <w:rsid w:val="006D3EC6"/>
    <w:rsid w:val="006D599B"/>
    <w:rsid w:val="006D6106"/>
    <w:rsid w:val="006D668C"/>
    <w:rsid w:val="006E07D3"/>
    <w:rsid w:val="006E0DC9"/>
    <w:rsid w:val="006E1FCF"/>
    <w:rsid w:val="006E2FBE"/>
    <w:rsid w:val="006E762F"/>
    <w:rsid w:val="006F0B00"/>
    <w:rsid w:val="006F32D5"/>
    <w:rsid w:val="006F467B"/>
    <w:rsid w:val="006F4B54"/>
    <w:rsid w:val="006F4C55"/>
    <w:rsid w:val="006F5F33"/>
    <w:rsid w:val="006F70B1"/>
    <w:rsid w:val="006F76BC"/>
    <w:rsid w:val="00700680"/>
    <w:rsid w:val="00700C88"/>
    <w:rsid w:val="00701D07"/>
    <w:rsid w:val="007034EB"/>
    <w:rsid w:val="007049D3"/>
    <w:rsid w:val="007052C6"/>
    <w:rsid w:val="007068B1"/>
    <w:rsid w:val="007075D5"/>
    <w:rsid w:val="00707C53"/>
    <w:rsid w:val="007104E2"/>
    <w:rsid w:val="0071315D"/>
    <w:rsid w:val="00714BB2"/>
    <w:rsid w:val="00715DDE"/>
    <w:rsid w:val="007161C3"/>
    <w:rsid w:val="00720428"/>
    <w:rsid w:val="0072185D"/>
    <w:rsid w:val="0072226E"/>
    <w:rsid w:val="00723ADB"/>
    <w:rsid w:val="00723DF7"/>
    <w:rsid w:val="0072771A"/>
    <w:rsid w:val="00730EB3"/>
    <w:rsid w:val="00732365"/>
    <w:rsid w:val="00734718"/>
    <w:rsid w:val="00736316"/>
    <w:rsid w:val="00736D51"/>
    <w:rsid w:val="00736DC4"/>
    <w:rsid w:val="0074080C"/>
    <w:rsid w:val="00746B86"/>
    <w:rsid w:val="0074705B"/>
    <w:rsid w:val="00752601"/>
    <w:rsid w:val="00752DAB"/>
    <w:rsid w:val="0075443F"/>
    <w:rsid w:val="007545CA"/>
    <w:rsid w:val="00755A85"/>
    <w:rsid w:val="00760F9A"/>
    <w:rsid w:val="007618F0"/>
    <w:rsid w:val="007653E2"/>
    <w:rsid w:val="00766843"/>
    <w:rsid w:val="007721DA"/>
    <w:rsid w:val="00780C86"/>
    <w:rsid w:val="00784231"/>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D2507"/>
    <w:rsid w:val="007D3E73"/>
    <w:rsid w:val="007D7E56"/>
    <w:rsid w:val="007E0D04"/>
    <w:rsid w:val="007E138B"/>
    <w:rsid w:val="007E2953"/>
    <w:rsid w:val="007E639E"/>
    <w:rsid w:val="007E6E93"/>
    <w:rsid w:val="007E7F3F"/>
    <w:rsid w:val="007F0A6B"/>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587E"/>
    <w:rsid w:val="00830D74"/>
    <w:rsid w:val="00833F6B"/>
    <w:rsid w:val="0083655C"/>
    <w:rsid w:val="00836697"/>
    <w:rsid w:val="0084111D"/>
    <w:rsid w:val="00841FFC"/>
    <w:rsid w:val="00842AFD"/>
    <w:rsid w:val="00842DA4"/>
    <w:rsid w:val="0084472F"/>
    <w:rsid w:val="00845625"/>
    <w:rsid w:val="0085060E"/>
    <w:rsid w:val="008520A0"/>
    <w:rsid w:val="008545F2"/>
    <w:rsid w:val="00855828"/>
    <w:rsid w:val="008562E0"/>
    <w:rsid w:val="00856619"/>
    <w:rsid w:val="0086167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424B"/>
    <w:rsid w:val="008B51FD"/>
    <w:rsid w:val="008C157A"/>
    <w:rsid w:val="008C30E1"/>
    <w:rsid w:val="008C587C"/>
    <w:rsid w:val="008C5EA0"/>
    <w:rsid w:val="008D16A4"/>
    <w:rsid w:val="008D1EF5"/>
    <w:rsid w:val="008D68CF"/>
    <w:rsid w:val="008D692B"/>
    <w:rsid w:val="008E0633"/>
    <w:rsid w:val="008E113D"/>
    <w:rsid w:val="008E179E"/>
    <w:rsid w:val="008E2EB1"/>
    <w:rsid w:val="008E3633"/>
    <w:rsid w:val="008F0B7F"/>
    <w:rsid w:val="008F4E63"/>
    <w:rsid w:val="00900A67"/>
    <w:rsid w:val="00901FB6"/>
    <w:rsid w:val="00902BB1"/>
    <w:rsid w:val="00903DA1"/>
    <w:rsid w:val="0090764D"/>
    <w:rsid w:val="00907837"/>
    <w:rsid w:val="00907C1B"/>
    <w:rsid w:val="00913599"/>
    <w:rsid w:val="009170E3"/>
    <w:rsid w:val="0092216B"/>
    <w:rsid w:val="00924675"/>
    <w:rsid w:val="00925871"/>
    <w:rsid w:val="0092756D"/>
    <w:rsid w:val="009309E3"/>
    <w:rsid w:val="00930EE7"/>
    <w:rsid w:val="00933945"/>
    <w:rsid w:val="00933FFE"/>
    <w:rsid w:val="009416DC"/>
    <w:rsid w:val="009427B1"/>
    <w:rsid w:val="00943ACA"/>
    <w:rsid w:val="00945693"/>
    <w:rsid w:val="0094731E"/>
    <w:rsid w:val="00947BE9"/>
    <w:rsid w:val="00947C08"/>
    <w:rsid w:val="00950E4B"/>
    <w:rsid w:val="00952D1B"/>
    <w:rsid w:val="0095382F"/>
    <w:rsid w:val="00953B0E"/>
    <w:rsid w:val="0095489A"/>
    <w:rsid w:val="009563D1"/>
    <w:rsid w:val="00957505"/>
    <w:rsid w:val="00957AEC"/>
    <w:rsid w:val="00961875"/>
    <w:rsid w:val="00962745"/>
    <w:rsid w:val="00963BDF"/>
    <w:rsid w:val="00967C08"/>
    <w:rsid w:val="00972791"/>
    <w:rsid w:val="00972CBC"/>
    <w:rsid w:val="00973103"/>
    <w:rsid w:val="00974DC7"/>
    <w:rsid w:val="00980A8E"/>
    <w:rsid w:val="00981A28"/>
    <w:rsid w:val="00981A8F"/>
    <w:rsid w:val="00983C63"/>
    <w:rsid w:val="00991F1E"/>
    <w:rsid w:val="00995C42"/>
    <w:rsid w:val="009A2EC5"/>
    <w:rsid w:val="009A441C"/>
    <w:rsid w:val="009B13C7"/>
    <w:rsid w:val="009B4D77"/>
    <w:rsid w:val="009C1B35"/>
    <w:rsid w:val="009C4090"/>
    <w:rsid w:val="009C509A"/>
    <w:rsid w:val="009C5CA4"/>
    <w:rsid w:val="009C716B"/>
    <w:rsid w:val="009D0657"/>
    <w:rsid w:val="009D1BF9"/>
    <w:rsid w:val="009D2146"/>
    <w:rsid w:val="009D2CAB"/>
    <w:rsid w:val="009E3280"/>
    <w:rsid w:val="009E6AAC"/>
    <w:rsid w:val="009F3650"/>
    <w:rsid w:val="009F51EB"/>
    <w:rsid w:val="00A015D9"/>
    <w:rsid w:val="00A07D04"/>
    <w:rsid w:val="00A07D74"/>
    <w:rsid w:val="00A10C22"/>
    <w:rsid w:val="00A14CE9"/>
    <w:rsid w:val="00A154D3"/>
    <w:rsid w:val="00A167DF"/>
    <w:rsid w:val="00A17122"/>
    <w:rsid w:val="00A20AD6"/>
    <w:rsid w:val="00A227B9"/>
    <w:rsid w:val="00A23B5E"/>
    <w:rsid w:val="00A2425F"/>
    <w:rsid w:val="00A243A1"/>
    <w:rsid w:val="00A2476E"/>
    <w:rsid w:val="00A253B8"/>
    <w:rsid w:val="00A26016"/>
    <w:rsid w:val="00A263F0"/>
    <w:rsid w:val="00A31CE9"/>
    <w:rsid w:val="00A3332F"/>
    <w:rsid w:val="00A33BBB"/>
    <w:rsid w:val="00A3585C"/>
    <w:rsid w:val="00A42D7E"/>
    <w:rsid w:val="00A462DA"/>
    <w:rsid w:val="00A47F2E"/>
    <w:rsid w:val="00A51422"/>
    <w:rsid w:val="00A5233B"/>
    <w:rsid w:val="00A56555"/>
    <w:rsid w:val="00A60135"/>
    <w:rsid w:val="00A63240"/>
    <w:rsid w:val="00A64197"/>
    <w:rsid w:val="00A66BED"/>
    <w:rsid w:val="00A718D8"/>
    <w:rsid w:val="00A74C0A"/>
    <w:rsid w:val="00A76190"/>
    <w:rsid w:val="00A80414"/>
    <w:rsid w:val="00A83EF7"/>
    <w:rsid w:val="00A87DF7"/>
    <w:rsid w:val="00A9006F"/>
    <w:rsid w:val="00A907E0"/>
    <w:rsid w:val="00A939C1"/>
    <w:rsid w:val="00A97555"/>
    <w:rsid w:val="00AA2303"/>
    <w:rsid w:val="00AA343F"/>
    <w:rsid w:val="00AA3BE4"/>
    <w:rsid w:val="00AB2310"/>
    <w:rsid w:val="00AB520B"/>
    <w:rsid w:val="00AC1E6F"/>
    <w:rsid w:val="00AC4D31"/>
    <w:rsid w:val="00AC7673"/>
    <w:rsid w:val="00AD0D6C"/>
    <w:rsid w:val="00AD218C"/>
    <w:rsid w:val="00AD2BE1"/>
    <w:rsid w:val="00AD6D0F"/>
    <w:rsid w:val="00AE32EA"/>
    <w:rsid w:val="00AE714E"/>
    <w:rsid w:val="00AE7C24"/>
    <w:rsid w:val="00AF1576"/>
    <w:rsid w:val="00AF4111"/>
    <w:rsid w:val="00AF77D2"/>
    <w:rsid w:val="00AF79B0"/>
    <w:rsid w:val="00B1000E"/>
    <w:rsid w:val="00B1142D"/>
    <w:rsid w:val="00B137E1"/>
    <w:rsid w:val="00B16D16"/>
    <w:rsid w:val="00B2068C"/>
    <w:rsid w:val="00B208CC"/>
    <w:rsid w:val="00B212E6"/>
    <w:rsid w:val="00B2227D"/>
    <w:rsid w:val="00B26A54"/>
    <w:rsid w:val="00B26C26"/>
    <w:rsid w:val="00B32771"/>
    <w:rsid w:val="00B3734C"/>
    <w:rsid w:val="00B40727"/>
    <w:rsid w:val="00B42665"/>
    <w:rsid w:val="00B446BE"/>
    <w:rsid w:val="00B46F87"/>
    <w:rsid w:val="00B470F8"/>
    <w:rsid w:val="00B4744E"/>
    <w:rsid w:val="00B52457"/>
    <w:rsid w:val="00B611B8"/>
    <w:rsid w:val="00B6259E"/>
    <w:rsid w:val="00B629F0"/>
    <w:rsid w:val="00B64948"/>
    <w:rsid w:val="00B64F67"/>
    <w:rsid w:val="00B658A1"/>
    <w:rsid w:val="00B66394"/>
    <w:rsid w:val="00B67B4E"/>
    <w:rsid w:val="00B67FFD"/>
    <w:rsid w:val="00B71694"/>
    <w:rsid w:val="00B72790"/>
    <w:rsid w:val="00B73D09"/>
    <w:rsid w:val="00B817DC"/>
    <w:rsid w:val="00B819B0"/>
    <w:rsid w:val="00B8291C"/>
    <w:rsid w:val="00B84877"/>
    <w:rsid w:val="00B87565"/>
    <w:rsid w:val="00B94102"/>
    <w:rsid w:val="00B9455D"/>
    <w:rsid w:val="00BA2475"/>
    <w:rsid w:val="00BA535C"/>
    <w:rsid w:val="00BB1A2D"/>
    <w:rsid w:val="00BB38DA"/>
    <w:rsid w:val="00BB6999"/>
    <w:rsid w:val="00BB6B77"/>
    <w:rsid w:val="00BC0CB4"/>
    <w:rsid w:val="00BC341C"/>
    <w:rsid w:val="00BC4B42"/>
    <w:rsid w:val="00BC6494"/>
    <w:rsid w:val="00BC6CC6"/>
    <w:rsid w:val="00BC7381"/>
    <w:rsid w:val="00BF40B5"/>
    <w:rsid w:val="00BF449A"/>
    <w:rsid w:val="00BF4981"/>
    <w:rsid w:val="00BF56F5"/>
    <w:rsid w:val="00BF76A0"/>
    <w:rsid w:val="00C02221"/>
    <w:rsid w:val="00C05E02"/>
    <w:rsid w:val="00C07012"/>
    <w:rsid w:val="00C102FD"/>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376E7"/>
    <w:rsid w:val="00C40A28"/>
    <w:rsid w:val="00C41245"/>
    <w:rsid w:val="00C43CDB"/>
    <w:rsid w:val="00C43E8B"/>
    <w:rsid w:val="00C4468C"/>
    <w:rsid w:val="00C512B5"/>
    <w:rsid w:val="00C53ADE"/>
    <w:rsid w:val="00C548CD"/>
    <w:rsid w:val="00C54D3D"/>
    <w:rsid w:val="00C54EB3"/>
    <w:rsid w:val="00C54F97"/>
    <w:rsid w:val="00C606D9"/>
    <w:rsid w:val="00C631AF"/>
    <w:rsid w:val="00C657F3"/>
    <w:rsid w:val="00C724BA"/>
    <w:rsid w:val="00C72B2C"/>
    <w:rsid w:val="00C72DD3"/>
    <w:rsid w:val="00C75BEB"/>
    <w:rsid w:val="00C81CAC"/>
    <w:rsid w:val="00C8282F"/>
    <w:rsid w:val="00C834B0"/>
    <w:rsid w:val="00C836A8"/>
    <w:rsid w:val="00C866B6"/>
    <w:rsid w:val="00C86874"/>
    <w:rsid w:val="00C8744F"/>
    <w:rsid w:val="00C905A1"/>
    <w:rsid w:val="00C91E01"/>
    <w:rsid w:val="00C92DDA"/>
    <w:rsid w:val="00C9436C"/>
    <w:rsid w:val="00C9558F"/>
    <w:rsid w:val="00C95735"/>
    <w:rsid w:val="00CA0811"/>
    <w:rsid w:val="00CA0DD7"/>
    <w:rsid w:val="00CA324F"/>
    <w:rsid w:val="00CB1854"/>
    <w:rsid w:val="00CB36C9"/>
    <w:rsid w:val="00CB4BE9"/>
    <w:rsid w:val="00CB5DD8"/>
    <w:rsid w:val="00CC1B4F"/>
    <w:rsid w:val="00CD0E8E"/>
    <w:rsid w:val="00CD111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03E3"/>
    <w:rsid w:val="00D01AB8"/>
    <w:rsid w:val="00D050E5"/>
    <w:rsid w:val="00D05233"/>
    <w:rsid w:val="00D05F4B"/>
    <w:rsid w:val="00D06253"/>
    <w:rsid w:val="00D13770"/>
    <w:rsid w:val="00D14414"/>
    <w:rsid w:val="00D14E97"/>
    <w:rsid w:val="00D17E8E"/>
    <w:rsid w:val="00D221C8"/>
    <w:rsid w:val="00D2275F"/>
    <w:rsid w:val="00D239E5"/>
    <w:rsid w:val="00D264A5"/>
    <w:rsid w:val="00D26A4C"/>
    <w:rsid w:val="00D3006B"/>
    <w:rsid w:val="00D30C16"/>
    <w:rsid w:val="00D30C71"/>
    <w:rsid w:val="00D32A0F"/>
    <w:rsid w:val="00D32B98"/>
    <w:rsid w:val="00D32F8A"/>
    <w:rsid w:val="00D338B3"/>
    <w:rsid w:val="00D34FE8"/>
    <w:rsid w:val="00D370F8"/>
    <w:rsid w:val="00D40C06"/>
    <w:rsid w:val="00D416C9"/>
    <w:rsid w:val="00D4290A"/>
    <w:rsid w:val="00D44F3F"/>
    <w:rsid w:val="00D45365"/>
    <w:rsid w:val="00D51F4D"/>
    <w:rsid w:val="00D54C1A"/>
    <w:rsid w:val="00D557E6"/>
    <w:rsid w:val="00D61060"/>
    <w:rsid w:val="00D616E5"/>
    <w:rsid w:val="00D63862"/>
    <w:rsid w:val="00D6449F"/>
    <w:rsid w:val="00D65AF7"/>
    <w:rsid w:val="00D72EAB"/>
    <w:rsid w:val="00D74971"/>
    <w:rsid w:val="00D75BB5"/>
    <w:rsid w:val="00D75F2E"/>
    <w:rsid w:val="00D76440"/>
    <w:rsid w:val="00D844BF"/>
    <w:rsid w:val="00D8509C"/>
    <w:rsid w:val="00D85554"/>
    <w:rsid w:val="00D85787"/>
    <w:rsid w:val="00D85CCF"/>
    <w:rsid w:val="00D86183"/>
    <w:rsid w:val="00D87F1E"/>
    <w:rsid w:val="00D901E7"/>
    <w:rsid w:val="00D91BE3"/>
    <w:rsid w:val="00D91CF2"/>
    <w:rsid w:val="00D928CC"/>
    <w:rsid w:val="00D92996"/>
    <w:rsid w:val="00D92A9E"/>
    <w:rsid w:val="00D93022"/>
    <w:rsid w:val="00D9626F"/>
    <w:rsid w:val="00D96F23"/>
    <w:rsid w:val="00DA0570"/>
    <w:rsid w:val="00DA2A75"/>
    <w:rsid w:val="00DA35AC"/>
    <w:rsid w:val="00DA5321"/>
    <w:rsid w:val="00DB1212"/>
    <w:rsid w:val="00DB22B3"/>
    <w:rsid w:val="00DB35EF"/>
    <w:rsid w:val="00DB3D7F"/>
    <w:rsid w:val="00DB4B56"/>
    <w:rsid w:val="00DC17EB"/>
    <w:rsid w:val="00DC2FEA"/>
    <w:rsid w:val="00DC4151"/>
    <w:rsid w:val="00DC4C6F"/>
    <w:rsid w:val="00DC50A4"/>
    <w:rsid w:val="00DD13E3"/>
    <w:rsid w:val="00DD162A"/>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37A1"/>
    <w:rsid w:val="00E16989"/>
    <w:rsid w:val="00E17731"/>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9090B"/>
    <w:rsid w:val="00E92238"/>
    <w:rsid w:val="00E939A7"/>
    <w:rsid w:val="00E95394"/>
    <w:rsid w:val="00E979D8"/>
    <w:rsid w:val="00EA1BAC"/>
    <w:rsid w:val="00EA1BDA"/>
    <w:rsid w:val="00EA335D"/>
    <w:rsid w:val="00EA359A"/>
    <w:rsid w:val="00EA36AB"/>
    <w:rsid w:val="00EA38E0"/>
    <w:rsid w:val="00EB062A"/>
    <w:rsid w:val="00EB3389"/>
    <w:rsid w:val="00EB4015"/>
    <w:rsid w:val="00EC2917"/>
    <w:rsid w:val="00EC3FC1"/>
    <w:rsid w:val="00EC4A31"/>
    <w:rsid w:val="00EC6C4C"/>
    <w:rsid w:val="00EC6ECD"/>
    <w:rsid w:val="00EC7B2B"/>
    <w:rsid w:val="00ED200C"/>
    <w:rsid w:val="00ED36EC"/>
    <w:rsid w:val="00ED5BE2"/>
    <w:rsid w:val="00ED7342"/>
    <w:rsid w:val="00EE063A"/>
    <w:rsid w:val="00EE15AA"/>
    <w:rsid w:val="00EE1C0C"/>
    <w:rsid w:val="00EE4C81"/>
    <w:rsid w:val="00EE52BF"/>
    <w:rsid w:val="00EE5E45"/>
    <w:rsid w:val="00EE7708"/>
    <w:rsid w:val="00EF03E1"/>
    <w:rsid w:val="00EF1054"/>
    <w:rsid w:val="00EF3221"/>
    <w:rsid w:val="00EF44E9"/>
    <w:rsid w:val="00EF4803"/>
    <w:rsid w:val="00EF5C12"/>
    <w:rsid w:val="00EF7098"/>
    <w:rsid w:val="00F0091D"/>
    <w:rsid w:val="00F00A0D"/>
    <w:rsid w:val="00F01735"/>
    <w:rsid w:val="00F01CD1"/>
    <w:rsid w:val="00F04312"/>
    <w:rsid w:val="00F05496"/>
    <w:rsid w:val="00F07A29"/>
    <w:rsid w:val="00F10207"/>
    <w:rsid w:val="00F117FB"/>
    <w:rsid w:val="00F134A3"/>
    <w:rsid w:val="00F150B0"/>
    <w:rsid w:val="00F16AFA"/>
    <w:rsid w:val="00F1703A"/>
    <w:rsid w:val="00F17C69"/>
    <w:rsid w:val="00F23802"/>
    <w:rsid w:val="00F24C0C"/>
    <w:rsid w:val="00F2519B"/>
    <w:rsid w:val="00F25AC3"/>
    <w:rsid w:val="00F3171A"/>
    <w:rsid w:val="00F34366"/>
    <w:rsid w:val="00F34E4D"/>
    <w:rsid w:val="00F36547"/>
    <w:rsid w:val="00F40971"/>
    <w:rsid w:val="00F41719"/>
    <w:rsid w:val="00F476B5"/>
    <w:rsid w:val="00F4792B"/>
    <w:rsid w:val="00F50B27"/>
    <w:rsid w:val="00F52DD4"/>
    <w:rsid w:val="00F52EDA"/>
    <w:rsid w:val="00F550AC"/>
    <w:rsid w:val="00F55A3C"/>
    <w:rsid w:val="00F56821"/>
    <w:rsid w:val="00F616A4"/>
    <w:rsid w:val="00F61B00"/>
    <w:rsid w:val="00F62B47"/>
    <w:rsid w:val="00F62CF9"/>
    <w:rsid w:val="00F65505"/>
    <w:rsid w:val="00F65A0C"/>
    <w:rsid w:val="00F65EB3"/>
    <w:rsid w:val="00F6678A"/>
    <w:rsid w:val="00F673AC"/>
    <w:rsid w:val="00F74873"/>
    <w:rsid w:val="00F74B19"/>
    <w:rsid w:val="00F74E7F"/>
    <w:rsid w:val="00F75226"/>
    <w:rsid w:val="00F7785C"/>
    <w:rsid w:val="00F80AC6"/>
    <w:rsid w:val="00F81463"/>
    <w:rsid w:val="00F815F1"/>
    <w:rsid w:val="00F82B74"/>
    <w:rsid w:val="00F83246"/>
    <w:rsid w:val="00F8567F"/>
    <w:rsid w:val="00F86EA5"/>
    <w:rsid w:val="00F87935"/>
    <w:rsid w:val="00F900D2"/>
    <w:rsid w:val="00F92183"/>
    <w:rsid w:val="00F9326E"/>
    <w:rsid w:val="00F94FF9"/>
    <w:rsid w:val="00F95B5C"/>
    <w:rsid w:val="00FA2A9E"/>
    <w:rsid w:val="00FA3431"/>
    <w:rsid w:val="00FA358C"/>
    <w:rsid w:val="00FA3B2D"/>
    <w:rsid w:val="00FA3B5C"/>
    <w:rsid w:val="00FA4F43"/>
    <w:rsid w:val="00FA54D3"/>
    <w:rsid w:val="00FB0C77"/>
    <w:rsid w:val="00FB240A"/>
    <w:rsid w:val="00FB295D"/>
    <w:rsid w:val="00FB5429"/>
    <w:rsid w:val="00FC2BA3"/>
    <w:rsid w:val="00FC2E11"/>
    <w:rsid w:val="00FC3E45"/>
    <w:rsid w:val="00FD0632"/>
    <w:rsid w:val="00FD0F87"/>
    <w:rsid w:val="00FD1009"/>
    <w:rsid w:val="00FD2796"/>
    <w:rsid w:val="00FD4C7E"/>
    <w:rsid w:val="00FD6D38"/>
    <w:rsid w:val="00FE4E1B"/>
    <w:rsid w:val="00FF2068"/>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D2DA53"/>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link w:val="Heading6Char"/>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D32A0F"/>
    <w:rPr>
      <w:rFonts w:cs="Times New Roman"/>
      <w:iCs/>
      <w:kern w:val="2"/>
      <w:sz w:val="22"/>
      <w:szCs w:val="22"/>
    </w:rPr>
  </w:style>
  <w:style w:type="paragraph" w:customStyle="1" w:styleId="mb-25">
    <w:name w:val="mb-2.5"/>
    <w:basedOn w:val="Normal"/>
    <w:rsid w:val="00D32A0F"/>
    <w:pPr>
      <w:widowControl/>
      <w:spacing w:before="100" w:beforeAutospacing="1" w:after="100" w:afterAutospacing="1" w:line="240" w:lineRule="auto"/>
      <w:ind w:firstLine="0"/>
      <w:jc w:val="left"/>
    </w:pPr>
    <w:rPr>
      <w:rFonts w:cs="Times New Roman"/>
      <w:sz w:val="24"/>
      <w:szCs w:val="24"/>
    </w:rPr>
  </w:style>
  <w:style w:type="character" w:customStyle="1" w:styleId="apple-converted-space">
    <w:name w:val="apple-converted-space"/>
    <w:basedOn w:val="DefaultParagraphFont"/>
    <w:rsid w:val="00D32A0F"/>
  </w:style>
  <w:style w:type="character" w:styleId="Emphasis">
    <w:name w:val="Emphasis"/>
    <w:basedOn w:val="DefaultParagraphFont"/>
    <w:uiPriority w:val="20"/>
    <w:qFormat/>
    <w:rsid w:val="00D32A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28745">
      <w:bodyDiv w:val="1"/>
      <w:marLeft w:val="0"/>
      <w:marRight w:val="0"/>
      <w:marTop w:val="0"/>
      <w:marBottom w:val="0"/>
      <w:divBdr>
        <w:top w:val="none" w:sz="0" w:space="0" w:color="auto"/>
        <w:left w:val="none" w:sz="0" w:space="0" w:color="auto"/>
        <w:bottom w:val="none" w:sz="0" w:space="0" w:color="auto"/>
        <w:right w:val="none" w:sz="0" w:space="0" w:color="auto"/>
      </w:divBdr>
      <w:divsChild>
        <w:div w:id="94374382">
          <w:marLeft w:val="0"/>
          <w:marRight w:val="0"/>
          <w:marTop w:val="0"/>
          <w:marBottom w:val="0"/>
          <w:divBdr>
            <w:top w:val="none" w:sz="0" w:space="0" w:color="auto"/>
            <w:left w:val="none" w:sz="0" w:space="0" w:color="auto"/>
            <w:bottom w:val="none" w:sz="0" w:space="0" w:color="auto"/>
            <w:right w:val="none" w:sz="0" w:space="0" w:color="auto"/>
          </w:divBdr>
          <w:divsChild>
            <w:div w:id="1861386042">
              <w:marLeft w:val="0"/>
              <w:marRight w:val="0"/>
              <w:marTop w:val="0"/>
              <w:marBottom w:val="0"/>
              <w:divBdr>
                <w:top w:val="none" w:sz="0" w:space="0" w:color="auto"/>
                <w:left w:val="none" w:sz="0" w:space="0" w:color="auto"/>
                <w:bottom w:val="none" w:sz="0" w:space="0" w:color="auto"/>
                <w:right w:val="none" w:sz="0" w:space="0" w:color="auto"/>
              </w:divBdr>
              <w:divsChild>
                <w:div w:id="2286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7667">
          <w:marLeft w:val="0"/>
          <w:marRight w:val="0"/>
          <w:marTop w:val="0"/>
          <w:marBottom w:val="0"/>
          <w:divBdr>
            <w:top w:val="none" w:sz="0" w:space="0" w:color="auto"/>
            <w:left w:val="none" w:sz="0" w:space="0" w:color="auto"/>
            <w:bottom w:val="none" w:sz="0" w:space="0" w:color="auto"/>
            <w:right w:val="none" w:sz="0" w:space="0" w:color="auto"/>
          </w:divBdr>
          <w:divsChild>
            <w:div w:id="1220358082">
              <w:marLeft w:val="0"/>
              <w:marRight w:val="0"/>
              <w:marTop w:val="0"/>
              <w:marBottom w:val="0"/>
              <w:divBdr>
                <w:top w:val="none" w:sz="0" w:space="0" w:color="auto"/>
                <w:left w:val="none" w:sz="0" w:space="0" w:color="auto"/>
                <w:bottom w:val="none" w:sz="0" w:space="0" w:color="auto"/>
                <w:right w:val="none" w:sz="0" w:space="0" w:color="auto"/>
              </w:divBdr>
              <w:divsChild>
                <w:div w:id="2031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1510">
          <w:marLeft w:val="0"/>
          <w:marRight w:val="0"/>
          <w:marTop w:val="0"/>
          <w:marBottom w:val="0"/>
          <w:divBdr>
            <w:top w:val="none" w:sz="0" w:space="0" w:color="auto"/>
            <w:left w:val="none" w:sz="0" w:space="0" w:color="auto"/>
            <w:bottom w:val="none" w:sz="0" w:space="0" w:color="auto"/>
            <w:right w:val="none" w:sz="0" w:space="0" w:color="auto"/>
          </w:divBdr>
          <w:divsChild>
            <w:div w:id="1997493011">
              <w:marLeft w:val="0"/>
              <w:marRight w:val="0"/>
              <w:marTop w:val="0"/>
              <w:marBottom w:val="0"/>
              <w:divBdr>
                <w:top w:val="none" w:sz="0" w:space="0" w:color="auto"/>
                <w:left w:val="none" w:sz="0" w:space="0" w:color="auto"/>
                <w:bottom w:val="none" w:sz="0" w:space="0" w:color="auto"/>
                <w:right w:val="none" w:sz="0" w:space="0" w:color="auto"/>
              </w:divBdr>
              <w:divsChild>
                <w:div w:id="9867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725">
          <w:marLeft w:val="0"/>
          <w:marRight w:val="0"/>
          <w:marTop w:val="0"/>
          <w:marBottom w:val="0"/>
          <w:divBdr>
            <w:top w:val="none" w:sz="0" w:space="0" w:color="auto"/>
            <w:left w:val="none" w:sz="0" w:space="0" w:color="auto"/>
            <w:bottom w:val="none" w:sz="0" w:space="0" w:color="auto"/>
            <w:right w:val="none" w:sz="0" w:space="0" w:color="auto"/>
          </w:divBdr>
          <w:divsChild>
            <w:div w:id="1072312798">
              <w:marLeft w:val="0"/>
              <w:marRight w:val="0"/>
              <w:marTop w:val="0"/>
              <w:marBottom w:val="0"/>
              <w:divBdr>
                <w:top w:val="none" w:sz="0" w:space="0" w:color="auto"/>
                <w:left w:val="none" w:sz="0" w:space="0" w:color="auto"/>
                <w:bottom w:val="none" w:sz="0" w:space="0" w:color="auto"/>
                <w:right w:val="none" w:sz="0" w:space="0" w:color="auto"/>
              </w:divBdr>
              <w:divsChild>
                <w:div w:id="5024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852523">
      <w:bodyDiv w:val="1"/>
      <w:marLeft w:val="0"/>
      <w:marRight w:val="0"/>
      <w:marTop w:val="0"/>
      <w:marBottom w:val="0"/>
      <w:divBdr>
        <w:top w:val="none" w:sz="0" w:space="0" w:color="auto"/>
        <w:left w:val="none" w:sz="0" w:space="0" w:color="auto"/>
        <w:bottom w:val="none" w:sz="0" w:space="0" w:color="auto"/>
        <w:right w:val="none" w:sz="0" w:space="0" w:color="auto"/>
      </w:divBdr>
      <w:divsChild>
        <w:div w:id="1878658136">
          <w:marLeft w:val="0"/>
          <w:marRight w:val="0"/>
          <w:marTop w:val="0"/>
          <w:marBottom w:val="0"/>
          <w:divBdr>
            <w:top w:val="none" w:sz="0" w:space="0" w:color="auto"/>
            <w:left w:val="none" w:sz="0" w:space="0" w:color="auto"/>
            <w:bottom w:val="none" w:sz="0" w:space="0" w:color="auto"/>
            <w:right w:val="none" w:sz="0" w:space="0" w:color="auto"/>
          </w:divBdr>
          <w:divsChild>
            <w:div w:id="1475029314">
              <w:marLeft w:val="0"/>
              <w:marRight w:val="0"/>
              <w:marTop w:val="0"/>
              <w:marBottom w:val="0"/>
              <w:divBdr>
                <w:top w:val="none" w:sz="0" w:space="0" w:color="auto"/>
                <w:left w:val="none" w:sz="0" w:space="0" w:color="auto"/>
                <w:bottom w:val="none" w:sz="0" w:space="0" w:color="auto"/>
                <w:right w:val="none" w:sz="0" w:space="0" w:color="auto"/>
              </w:divBdr>
              <w:divsChild>
                <w:div w:id="176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0701">
          <w:marLeft w:val="0"/>
          <w:marRight w:val="0"/>
          <w:marTop w:val="0"/>
          <w:marBottom w:val="0"/>
          <w:divBdr>
            <w:top w:val="none" w:sz="0" w:space="0" w:color="auto"/>
            <w:left w:val="none" w:sz="0" w:space="0" w:color="auto"/>
            <w:bottom w:val="none" w:sz="0" w:space="0" w:color="auto"/>
            <w:right w:val="none" w:sz="0" w:space="0" w:color="auto"/>
          </w:divBdr>
          <w:divsChild>
            <w:div w:id="1906328980">
              <w:marLeft w:val="0"/>
              <w:marRight w:val="0"/>
              <w:marTop w:val="0"/>
              <w:marBottom w:val="0"/>
              <w:divBdr>
                <w:top w:val="none" w:sz="0" w:space="0" w:color="auto"/>
                <w:left w:val="none" w:sz="0" w:space="0" w:color="auto"/>
                <w:bottom w:val="none" w:sz="0" w:space="0" w:color="auto"/>
                <w:right w:val="none" w:sz="0" w:space="0" w:color="auto"/>
              </w:divBdr>
              <w:divsChild>
                <w:div w:id="2635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7917">
          <w:marLeft w:val="0"/>
          <w:marRight w:val="0"/>
          <w:marTop w:val="0"/>
          <w:marBottom w:val="0"/>
          <w:divBdr>
            <w:top w:val="none" w:sz="0" w:space="0" w:color="auto"/>
            <w:left w:val="none" w:sz="0" w:space="0" w:color="auto"/>
            <w:bottom w:val="none" w:sz="0" w:space="0" w:color="auto"/>
            <w:right w:val="none" w:sz="0" w:space="0" w:color="auto"/>
          </w:divBdr>
          <w:divsChild>
            <w:div w:id="2025204973">
              <w:marLeft w:val="0"/>
              <w:marRight w:val="0"/>
              <w:marTop w:val="0"/>
              <w:marBottom w:val="0"/>
              <w:divBdr>
                <w:top w:val="none" w:sz="0" w:space="0" w:color="auto"/>
                <w:left w:val="none" w:sz="0" w:space="0" w:color="auto"/>
                <w:bottom w:val="none" w:sz="0" w:space="0" w:color="auto"/>
                <w:right w:val="none" w:sz="0" w:space="0" w:color="auto"/>
              </w:divBdr>
              <w:divsChild>
                <w:div w:id="7778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3373">
          <w:marLeft w:val="0"/>
          <w:marRight w:val="0"/>
          <w:marTop w:val="0"/>
          <w:marBottom w:val="0"/>
          <w:divBdr>
            <w:top w:val="none" w:sz="0" w:space="0" w:color="auto"/>
            <w:left w:val="none" w:sz="0" w:space="0" w:color="auto"/>
            <w:bottom w:val="none" w:sz="0" w:space="0" w:color="auto"/>
            <w:right w:val="none" w:sz="0" w:space="0" w:color="auto"/>
          </w:divBdr>
          <w:divsChild>
            <w:div w:id="1931161335">
              <w:marLeft w:val="0"/>
              <w:marRight w:val="0"/>
              <w:marTop w:val="0"/>
              <w:marBottom w:val="0"/>
              <w:divBdr>
                <w:top w:val="none" w:sz="0" w:space="0" w:color="auto"/>
                <w:left w:val="none" w:sz="0" w:space="0" w:color="auto"/>
                <w:bottom w:val="none" w:sz="0" w:space="0" w:color="auto"/>
                <w:right w:val="none" w:sz="0" w:space="0" w:color="auto"/>
              </w:divBdr>
              <w:divsChild>
                <w:div w:id="6598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1095">
      <w:bodyDiv w:val="1"/>
      <w:marLeft w:val="0"/>
      <w:marRight w:val="0"/>
      <w:marTop w:val="0"/>
      <w:marBottom w:val="0"/>
      <w:divBdr>
        <w:top w:val="none" w:sz="0" w:space="0" w:color="auto"/>
        <w:left w:val="none" w:sz="0" w:space="0" w:color="auto"/>
        <w:bottom w:val="none" w:sz="0" w:space="0" w:color="auto"/>
        <w:right w:val="none" w:sz="0" w:space="0" w:color="auto"/>
      </w:divBdr>
      <w:divsChild>
        <w:div w:id="1821265628">
          <w:marLeft w:val="0"/>
          <w:marRight w:val="0"/>
          <w:marTop w:val="0"/>
          <w:marBottom w:val="0"/>
          <w:divBdr>
            <w:top w:val="none" w:sz="0" w:space="0" w:color="auto"/>
            <w:left w:val="none" w:sz="0" w:space="0" w:color="auto"/>
            <w:bottom w:val="none" w:sz="0" w:space="0" w:color="auto"/>
            <w:right w:val="none" w:sz="0" w:space="0" w:color="auto"/>
          </w:divBdr>
          <w:divsChild>
            <w:div w:id="1926379757">
              <w:marLeft w:val="0"/>
              <w:marRight w:val="0"/>
              <w:marTop w:val="0"/>
              <w:marBottom w:val="0"/>
              <w:divBdr>
                <w:top w:val="none" w:sz="0" w:space="0" w:color="auto"/>
                <w:left w:val="none" w:sz="0" w:space="0" w:color="auto"/>
                <w:bottom w:val="none" w:sz="0" w:space="0" w:color="auto"/>
                <w:right w:val="none" w:sz="0" w:space="0" w:color="auto"/>
              </w:divBdr>
              <w:divsChild>
                <w:div w:id="2518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008">
          <w:marLeft w:val="0"/>
          <w:marRight w:val="0"/>
          <w:marTop w:val="0"/>
          <w:marBottom w:val="0"/>
          <w:divBdr>
            <w:top w:val="none" w:sz="0" w:space="0" w:color="auto"/>
            <w:left w:val="none" w:sz="0" w:space="0" w:color="auto"/>
            <w:bottom w:val="none" w:sz="0" w:space="0" w:color="auto"/>
            <w:right w:val="none" w:sz="0" w:space="0" w:color="auto"/>
          </w:divBdr>
          <w:divsChild>
            <w:div w:id="1922639460">
              <w:marLeft w:val="0"/>
              <w:marRight w:val="0"/>
              <w:marTop w:val="0"/>
              <w:marBottom w:val="0"/>
              <w:divBdr>
                <w:top w:val="none" w:sz="0" w:space="0" w:color="auto"/>
                <w:left w:val="none" w:sz="0" w:space="0" w:color="auto"/>
                <w:bottom w:val="none" w:sz="0" w:space="0" w:color="auto"/>
                <w:right w:val="none" w:sz="0" w:space="0" w:color="auto"/>
              </w:divBdr>
              <w:divsChild>
                <w:div w:id="19815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0626">
          <w:marLeft w:val="0"/>
          <w:marRight w:val="0"/>
          <w:marTop w:val="0"/>
          <w:marBottom w:val="0"/>
          <w:divBdr>
            <w:top w:val="none" w:sz="0" w:space="0" w:color="auto"/>
            <w:left w:val="none" w:sz="0" w:space="0" w:color="auto"/>
            <w:bottom w:val="none" w:sz="0" w:space="0" w:color="auto"/>
            <w:right w:val="none" w:sz="0" w:space="0" w:color="auto"/>
          </w:divBdr>
          <w:divsChild>
            <w:div w:id="1947497755">
              <w:marLeft w:val="0"/>
              <w:marRight w:val="0"/>
              <w:marTop w:val="0"/>
              <w:marBottom w:val="0"/>
              <w:divBdr>
                <w:top w:val="none" w:sz="0" w:space="0" w:color="auto"/>
                <w:left w:val="none" w:sz="0" w:space="0" w:color="auto"/>
                <w:bottom w:val="none" w:sz="0" w:space="0" w:color="auto"/>
                <w:right w:val="none" w:sz="0" w:space="0" w:color="auto"/>
              </w:divBdr>
              <w:divsChild>
                <w:div w:id="6471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4537">
          <w:marLeft w:val="0"/>
          <w:marRight w:val="0"/>
          <w:marTop w:val="0"/>
          <w:marBottom w:val="0"/>
          <w:divBdr>
            <w:top w:val="none" w:sz="0" w:space="0" w:color="auto"/>
            <w:left w:val="none" w:sz="0" w:space="0" w:color="auto"/>
            <w:bottom w:val="none" w:sz="0" w:space="0" w:color="auto"/>
            <w:right w:val="none" w:sz="0" w:space="0" w:color="auto"/>
          </w:divBdr>
          <w:divsChild>
            <w:div w:id="151986964">
              <w:marLeft w:val="0"/>
              <w:marRight w:val="0"/>
              <w:marTop w:val="0"/>
              <w:marBottom w:val="0"/>
              <w:divBdr>
                <w:top w:val="none" w:sz="0" w:space="0" w:color="auto"/>
                <w:left w:val="none" w:sz="0" w:space="0" w:color="auto"/>
                <w:bottom w:val="none" w:sz="0" w:space="0" w:color="auto"/>
                <w:right w:val="none" w:sz="0" w:space="0" w:color="auto"/>
              </w:divBdr>
              <w:divsChild>
                <w:div w:id="14756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1605">
      <w:bodyDiv w:val="1"/>
      <w:marLeft w:val="0"/>
      <w:marRight w:val="0"/>
      <w:marTop w:val="0"/>
      <w:marBottom w:val="0"/>
      <w:divBdr>
        <w:top w:val="none" w:sz="0" w:space="0" w:color="auto"/>
        <w:left w:val="none" w:sz="0" w:space="0" w:color="auto"/>
        <w:bottom w:val="none" w:sz="0" w:space="0" w:color="auto"/>
        <w:right w:val="none" w:sz="0" w:space="0" w:color="auto"/>
      </w:divBdr>
      <w:divsChild>
        <w:div w:id="1345087138">
          <w:marLeft w:val="0"/>
          <w:marRight w:val="0"/>
          <w:marTop w:val="0"/>
          <w:marBottom w:val="0"/>
          <w:divBdr>
            <w:top w:val="none" w:sz="0" w:space="0" w:color="auto"/>
            <w:left w:val="none" w:sz="0" w:space="0" w:color="auto"/>
            <w:bottom w:val="none" w:sz="0" w:space="0" w:color="auto"/>
            <w:right w:val="none" w:sz="0" w:space="0" w:color="auto"/>
          </w:divBdr>
          <w:divsChild>
            <w:div w:id="978799557">
              <w:marLeft w:val="0"/>
              <w:marRight w:val="0"/>
              <w:marTop w:val="0"/>
              <w:marBottom w:val="0"/>
              <w:divBdr>
                <w:top w:val="none" w:sz="0" w:space="0" w:color="auto"/>
                <w:left w:val="none" w:sz="0" w:space="0" w:color="auto"/>
                <w:bottom w:val="none" w:sz="0" w:space="0" w:color="auto"/>
                <w:right w:val="none" w:sz="0" w:space="0" w:color="auto"/>
              </w:divBdr>
              <w:divsChild>
                <w:div w:id="20544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4880">
          <w:marLeft w:val="0"/>
          <w:marRight w:val="0"/>
          <w:marTop w:val="0"/>
          <w:marBottom w:val="0"/>
          <w:divBdr>
            <w:top w:val="none" w:sz="0" w:space="0" w:color="auto"/>
            <w:left w:val="none" w:sz="0" w:space="0" w:color="auto"/>
            <w:bottom w:val="none" w:sz="0" w:space="0" w:color="auto"/>
            <w:right w:val="none" w:sz="0" w:space="0" w:color="auto"/>
          </w:divBdr>
          <w:divsChild>
            <w:div w:id="277833954">
              <w:marLeft w:val="0"/>
              <w:marRight w:val="0"/>
              <w:marTop w:val="0"/>
              <w:marBottom w:val="0"/>
              <w:divBdr>
                <w:top w:val="none" w:sz="0" w:space="0" w:color="auto"/>
                <w:left w:val="none" w:sz="0" w:space="0" w:color="auto"/>
                <w:bottom w:val="none" w:sz="0" w:space="0" w:color="auto"/>
                <w:right w:val="none" w:sz="0" w:space="0" w:color="auto"/>
              </w:divBdr>
              <w:divsChild>
                <w:div w:id="21005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1281">
          <w:marLeft w:val="0"/>
          <w:marRight w:val="0"/>
          <w:marTop w:val="0"/>
          <w:marBottom w:val="0"/>
          <w:divBdr>
            <w:top w:val="none" w:sz="0" w:space="0" w:color="auto"/>
            <w:left w:val="none" w:sz="0" w:space="0" w:color="auto"/>
            <w:bottom w:val="none" w:sz="0" w:space="0" w:color="auto"/>
            <w:right w:val="none" w:sz="0" w:space="0" w:color="auto"/>
          </w:divBdr>
          <w:divsChild>
            <w:div w:id="1750734589">
              <w:marLeft w:val="0"/>
              <w:marRight w:val="0"/>
              <w:marTop w:val="0"/>
              <w:marBottom w:val="0"/>
              <w:divBdr>
                <w:top w:val="none" w:sz="0" w:space="0" w:color="auto"/>
                <w:left w:val="none" w:sz="0" w:space="0" w:color="auto"/>
                <w:bottom w:val="none" w:sz="0" w:space="0" w:color="auto"/>
                <w:right w:val="none" w:sz="0" w:space="0" w:color="auto"/>
              </w:divBdr>
              <w:divsChild>
                <w:div w:id="13057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0053">
          <w:marLeft w:val="0"/>
          <w:marRight w:val="0"/>
          <w:marTop w:val="0"/>
          <w:marBottom w:val="0"/>
          <w:divBdr>
            <w:top w:val="none" w:sz="0" w:space="0" w:color="auto"/>
            <w:left w:val="none" w:sz="0" w:space="0" w:color="auto"/>
            <w:bottom w:val="none" w:sz="0" w:space="0" w:color="auto"/>
            <w:right w:val="none" w:sz="0" w:space="0" w:color="auto"/>
          </w:divBdr>
          <w:divsChild>
            <w:div w:id="1948342374">
              <w:marLeft w:val="0"/>
              <w:marRight w:val="0"/>
              <w:marTop w:val="0"/>
              <w:marBottom w:val="0"/>
              <w:divBdr>
                <w:top w:val="none" w:sz="0" w:space="0" w:color="auto"/>
                <w:left w:val="none" w:sz="0" w:space="0" w:color="auto"/>
                <w:bottom w:val="none" w:sz="0" w:space="0" w:color="auto"/>
                <w:right w:val="none" w:sz="0" w:space="0" w:color="auto"/>
              </w:divBdr>
              <w:divsChild>
                <w:div w:id="11711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02073">
      <w:bodyDiv w:val="1"/>
      <w:marLeft w:val="0"/>
      <w:marRight w:val="0"/>
      <w:marTop w:val="0"/>
      <w:marBottom w:val="0"/>
      <w:divBdr>
        <w:top w:val="none" w:sz="0" w:space="0" w:color="auto"/>
        <w:left w:val="none" w:sz="0" w:space="0" w:color="auto"/>
        <w:bottom w:val="none" w:sz="0" w:space="0" w:color="auto"/>
        <w:right w:val="none" w:sz="0" w:space="0" w:color="auto"/>
      </w:divBdr>
      <w:divsChild>
        <w:div w:id="37706868">
          <w:marLeft w:val="0"/>
          <w:marRight w:val="0"/>
          <w:marTop w:val="0"/>
          <w:marBottom w:val="0"/>
          <w:divBdr>
            <w:top w:val="none" w:sz="0" w:space="0" w:color="auto"/>
            <w:left w:val="none" w:sz="0" w:space="0" w:color="auto"/>
            <w:bottom w:val="none" w:sz="0" w:space="0" w:color="auto"/>
            <w:right w:val="none" w:sz="0" w:space="0" w:color="auto"/>
          </w:divBdr>
          <w:divsChild>
            <w:div w:id="816073099">
              <w:marLeft w:val="0"/>
              <w:marRight w:val="0"/>
              <w:marTop w:val="0"/>
              <w:marBottom w:val="0"/>
              <w:divBdr>
                <w:top w:val="none" w:sz="0" w:space="0" w:color="auto"/>
                <w:left w:val="none" w:sz="0" w:space="0" w:color="auto"/>
                <w:bottom w:val="none" w:sz="0" w:space="0" w:color="auto"/>
                <w:right w:val="none" w:sz="0" w:space="0" w:color="auto"/>
              </w:divBdr>
              <w:divsChild>
                <w:div w:id="15496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4459">
          <w:marLeft w:val="0"/>
          <w:marRight w:val="0"/>
          <w:marTop w:val="0"/>
          <w:marBottom w:val="0"/>
          <w:divBdr>
            <w:top w:val="none" w:sz="0" w:space="0" w:color="auto"/>
            <w:left w:val="none" w:sz="0" w:space="0" w:color="auto"/>
            <w:bottom w:val="none" w:sz="0" w:space="0" w:color="auto"/>
            <w:right w:val="none" w:sz="0" w:space="0" w:color="auto"/>
          </w:divBdr>
          <w:divsChild>
            <w:div w:id="1239512702">
              <w:marLeft w:val="0"/>
              <w:marRight w:val="0"/>
              <w:marTop w:val="0"/>
              <w:marBottom w:val="0"/>
              <w:divBdr>
                <w:top w:val="none" w:sz="0" w:space="0" w:color="auto"/>
                <w:left w:val="none" w:sz="0" w:space="0" w:color="auto"/>
                <w:bottom w:val="none" w:sz="0" w:space="0" w:color="auto"/>
                <w:right w:val="none" w:sz="0" w:space="0" w:color="auto"/>
              </w:divBdr>
              <w:divsChild>
                <w:div w:id="1786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7364">
          <w:marLeft w:val="0"/>
          <w:marRight w:val="0"/>
          <w:marTop w:val="0"/>
          <w:marBottom w:val="0"/>
          <w:divBdr>
            <w:top w:val="none" w:sz="0" w:space="0" w:color="auto"/>
            <w:left w:val="none" w:sz="0" w:space="0" w:color="auto"/>
            <w:bottom w:val="none" w:sz="0" w:space="0" w:color="auto"/>
            <w:right w:val="none" w:sz="0" w:space="0" w:color="auto"/>
          </w:divBdr>
          <w:divsChild>
            <w:div w:id="1849128959">
              <w:marLeft w:val="0"/>
              <w:marRight w:val="0"/>
              <w:marTop w:val="0"/>
              <w:marBottom w:val="0"/>
              <w:divBdr>
                <w:top w:val="none" w:sz="0" w:space="0" w:color="auto"/>
                <w:left w:val="none" w:sz="0" w:space="0" w:color="auto"/>
                <w:bottom w:val="none" w:sz="0" w:space="0" w:color="auto"/>
                <w:right w:val="none" w:sz="0" w:space="0" w:color="auto"/>
              </w:divBdr>
              <w:divsChild>
                <w:div w:id="14321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9136">
          <w:marLeft w:val="0"/>
          <w:marRight w:val="0"/>
          <w:marTop w:val="0"/>
          <w:marBottom w:val="0"/>
          <w:divBdr>
            <w:top w:val="none" w:sz="0" w:space="0" w:color="auto"/>
            <w:left w:val="none" w:sz="0" w:space="0" w:color="auto"/>
            <w:bottom w:val="none" w:sz="0" w:space="0" w:color="auto"/>
            <w:right w:val="none" w:sz="0" w:space="0" w:color="auto"/>
          </w:divBdr>
          <w:divsChild>
            <w:div w:id="1786460197">
              <w:marLeft w:val="0"/>
              <w:marRight w:val="0"/>
              <w:marTop w:val="0"/>
              <w:marBottom w:val="0"/>
              <w:divBdr>
                <w:top w:val="none" w:sz="0" w:space="0" w:color="auto"/>
                <w:left w:val="none" w:sz="0" w:space="0" w:color="auto"/>
                <w:bottom w:val="none" w:sz="0" w:space="0" w:color="auto"/>
                <w:right w:val="none" w:sz="0" w:space="0" w:color="auto"/>
              </w:divBdr>
              <w:divsChild>
                <w:div w:id="4264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5691">
      <w:bodyDiv w:val="1"/>
      <w:marLeft w:val="0"/>
      <w:marRight w:val="0"/>
      <w:marTop w:val="0"/>
      <w:marBottom w:val="0"/>
      <w:divBdr>
        <w:top w:val="none" w:sz="0" w:space="0" w:color="auto"/>
        <w:left w:val="none" w:sz="0" w:space="0" w:color="auto"/>
        <w:bottom w:val="none" w:sz="0" w:space="0" w:color="auto"/>
        <w:right w:val="none" w:sz="0" w:space="0" w:color="auto"/>
      </w:divBdr>
      <w:divsChild>
        <w:div w:id="1725327557">
          <w:marLeft w:val="0"/>
          <w:marRight w:val="0"/>
          <w:marTop w:val="0"/>
          <w:marBottom w:val="0"/>
          <w:divBdr>
            <w:top w:val="none" w:sz="0" w:space="0" w:color="auto"/>
            <w:left w:val="none" w:sz="0" w:space="0" w:color="auto"/>
            <w:bottom w:val="none" w:sz="0" w:space="0" w:color="auto"/>
            <w:right w:val="none" w:sz="0" w:space="0" w:color="auto"/>
          </w:divBdr>
          <w:divsChild>
            <w:div w:id="1103305219">
              <w:marLeft w:val="0"/>
              <w:marRight w:val="0"/>
              <w:marTop w:val="0"/>
              <w:marBottom w:val="0"/>
              <w:divBdr>
                <w:top w:val="none" w:sz="0" w:space="0" w:color="auto"/>
                <w:left w:val="none" w:sz="0" w:space="0" w:color="auto"/>
                <w:bottom w:val="none" w:sz="0" w:space="0" w:color="auto"/>
                <w:right w:val="none" w:sz="0" w:space="0" w:color="auto"/>
              </w:divBdr>
              <w:divsChild>
                <w:div w:id="14144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9234">
          <w:marLeft w:val="0"/>
          <w:marRight w:val="0"/>
          <w:marTop w:val="0"/>
          <w:marBottom w:val="0"/>
          <w:divBdr>
            <w:top w:val="none" w:sz="0" w:space="0" w:color="auto"/>
            <w:left w:val="none" w:sz="0" w:space="0" w:color="auto"/>
            <w:bottom w:val="none" w:sz="0" w:space="0" w:color="auto"/>
            <w:right w:val="none" w:sz="0" w:space="0" w:color="auto"/>
          </w:divBdr>
          <w:divsChild>
            <w:div w:id="142159057">
              <w:marLeft w:val="0"/>
              <w:marRight w:val="0"/>
              <w:marTop w:val="0"/>
              <w:marBottom w:val="0"/>
              <w:divBdr>
                <w:top w:val="none" w:sz="0" w:space="0" w:color="auto"/>
                <w:left w:val="none" w:sz="0" w:space="0" w:color="auto"/>
                <w:bottom w:val="none" w:sz="0" w:space="0" w:color="auto"/>
                <w:right w:val="none" w:sz="0" w:space="0" w:color="auto"/>
              </w:divBdr>
              <w:divsChild>
                <w:div w:id="1862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6232">
          <w:marLeft w:val="0"/>
          <w:marRight w:val="0"/>
          <w:marTop w:val="0"/>
          <w:marBottom w:val="0"/>
          <w:divBdr>
            <w:top w:val="none" w:sz="0" w:space="0" w:color="auto"/>
            <w:left w:val="none" w:sz="0" w:space="0" w:color="auto"/>
            <w:bottom w:val="none" w:sz="0" w:space="0" w:color="auto"/>
            <w:right w:val="none" w:sz="0" w:space="0" w:color="auto"/>
          </w:divBdr>
          <w:divsChild>
            <w:div w:id="1007752267">
              <w:marLeft w:val="0"/>
              <w:marRight w:val="0"/>
              <w:marTop w:val="0"/>
              <w:marBottom w:val="0"/>
              <w:divBdr>
                <w:top w:val="none" w:sz="0" w:space="0" w:color="auto"/>
                <w:left w:val="none" w:sz="0" w:space="0" w:color="auto"/>
                <w:bottom w:val="none" w:sz="0" w:space="0" w:color="auto"/>
                <w:right w:val="none" w:sz="0" w:space="0" w:color="auto"/>
              </w:divBdr>
              <w:divsChild>
                <w:div w:id="14607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384">
          <w:marLeft w:val="0"/>
          <w:marRight w:val="0"/>
          <w:marTop w:val="0"/>
          <w:marBottom w:val="0"/>
          <w:divBdr>
            <w:top w:val="none" w:sz="0" w:space="0" w:color="auto"/>
            <w:left w:val="none" w:sz="0" w:space="0" w:color="auto"/>
            <w:bottom w:val="none" w:sz="0" w:space="0" w:color="auto"/>
            <w:right w:val="none" w:sz="0" w:space="0" w:color="auto"/>
          </w:divBdr>
          <w:divsChild>
            <w:div w:id="803161927">
              <w:marLeft w:val="0"/>
              <w:marRight w:val="0"/>
              <w:marTop w:val="0"/>
              <w:marBottom w:val="0"/>
              <w:divBdr>
                <w:top w:val="none" w:sz="0" w:space="0" w:color="auto"/>
                <w:left w:val="none" w:sz="0" w:space="0" w:color="auto"/>
                <w:bottom w:val="none" w:sz="0" w:space="0" w:color="auto"/>
                <w:right w:val="none" w:sz="0" w:space="0" w:color="auto"/>
              </w:divBdr>
              <w:divsChild>
                <w:div w:id="452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48310">
      <w:bodyDiv w:val="1"/>
      <w:marLeft w:val="0"/>
      <w:marRight w:val="0"/>
      <w:marTop w:val="0"/>
      <w:marBottom w:val="0"/>
      <w:divBdr>
        <w:top w:val="none" w:sz="0" w:space="0" w:color="auto"/>
        <w:left w:val="none" w:sz="0" w:space="0" w:color="auto"/>
        <w:bottom w:val="none" w:sz="0" w:space="0" w:color="auto"/>
        <w:right w:val="none" w:sz="0" w:space="0" w:color="auto"/>
      </w:divBdr>
      <w:divsChild>
        <w:div w:id="599683568">
          <w:marLeft w:val="0"/>
          <w:marRight w:val="0"/>
          <w:marTop w:val="0"/>
          <w:marBottom w:val="0"/>
          <w:divBdr>
            <w:top w:val="none" w:sz="0" w:space="0" w:color="auto"/>
            <w:left w:val="none" w:sz="0" w:space="0" w:color="auto"/>
            <w:bottom w:val="none" w:sz="0" w:space="0" w:color="auto"/>
            <w:right w:val="none" w:sz="0" w:space="0" w:color="auto"/>
          </w:divBdr>
          <w:divsChild>
            <w:div w:id="881747719">
              <w:marLeft w:val="0"/>
              <w:marRight w:val="0"/>
              <w:marTop w:val="0"/>
              <w:marBottom w:val="0"/>
              <w:divBdr>
                <w:top w:val="none" w:sz="0" w:space="0" w:color="auto"/>
                <w:left w:val="none" w:sz="0" w:space="0" w:color="auto"/>
                <w:bottom w:val="none" w:sz="0" w:space="0" w:color="auto"/>
                <w:right w:val="none" w:sz="0" w:space="0" w:color="auto"/>
              </w:divBdr>
              <w:divsChild>
                <w:div w:id="20073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7161">
          <w:marLeft w:val="0"/>
          <w:marRight w:val="0"/>
          <w:marTop w:val="0"/>
          <w:marBottom w:val="0"/>
          <w:divBdr>
            <w:top w:val="none" w:sz="0" w:space="0" w:color="auto"/>
            <w:left w:val="none" w:sz="0" w:space="0" w:color="auto"/>
            <w:bottom w:val="none" w:sz="0" w:space="0" w:color="auto"/>
            <w:right w:val="none" w:sz="0" w:space="0" w:color="auto"/>
          </w:divBdr>
          <w:divsChild>
            <w:div w:id="192696922">
              <w:marLeft w:val="0"/>
              <w:marRight w:val="0"/>
              <w:marTop w:val="0"/>
              <w:marBottom w:val="0"/>
              <w:divBdr>
                <w:top w:val="none" w:sz="0" w:space="0" w:color="auto"/>
                <w:left w:val="none" w:sz="0" w:space="0" w:color="auto"/>
                <w:bottom w:val="none" w:sz="0" w:space="0" w:color="auto"/>
                <w:right w:val="none" w:sz="0" w:space="0" w:color="auto"/>
              </w:divBdr>
              <w:divsChild>
                <w:div w:id="5208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6068">
          <w:marLeft w:val="0"/>
          <w:marRight w:val="0"/>
          <w:marTop w:val="0"/>
          <w:marBottom w:val="0"/>
          <w:divBdr>
            <w:top w:val="none" w:sz="0" w:space="0" w:color="auto"/>
            <w:left w:val="none" w:sz="0" w:space="0" w:color="auto"/>
            <w:bottom w:val="none" w:sz="0" w:space="0" w:color="auto"/>
            <w:right w:val="none" w:sz="0" w:space="0" w:color="auto"/>
          </w:divBdr>
          <w:divsChild>
            <w:div w:id="241526599">
              <w:marLeft w:val="0"/>
              <w:marRight w:val="0"/>
              <w:marTop w:val="0"/>
              <w:marBottom w:val="0"/>
              <w:divBdr>
                <w:top w:val="none" w:sz="0" w:space="0" w:color="auto"/>
                <w:left w:val="none" w:sz="0" w:space="0" w:color="auto"/>
                <w:bottom w:val="none" w:sz="0" w:space="0" w:color="auto"/>
                <w:right w:val="none" w:sz="0" w:space="0" w:color="auto"/>
              </w:divBdr>
              <w:divsChild>
                <w:div w:id="986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3091">
          <w:marLeft w:val="0"/>
          <w:marRight w:val="0"/>
          <w:marTop w:val="0"/>
          <w:marBottom w:val="0"/>
          <w:divBdr>
            <w:top w:val="none" w:sz="0" w:space="0" w:color="auto"/>
            <w:left w:val="none" w:sz="0" w:space="0" w:color="auto"/>
            <w:bottom w:val="none" w:sz="0" w:space="0" w:color="auto"/>
            <w:right w:val="none" w:sz="0" w:space="0" w:color="auto"/>
          </w:divBdr>
          <w:divsChild>
            <w:div w:id="1926835815">
              <w:marLeft w:val="0"/>
              <w:marRight w:val="0"/>
              <w:marTop w:val="0"/>
              <w:marBottom w:val="0"/>
              <w:divBdr>
                <w:top w:val="none" w:sz="0" w:space="0" w:color="auto"/>
                <w:left w:val="none" w:sz="0" w:space="0" w:color="auto"/>
                <w:bottom w:val="none" w:sz="0" w:space="0" w:color="auto"/>
                <w:right w:val="none" w:sz="0" w:space="0" w:color="auto"/>
              </w:divBdr>
              <w:divsChild>
                <w:div w:id="3212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052">
      <w:bodyDiv w:val="1"/>
      <w:marLeft w:val="0"/>
      <w:marRight w:val="0"/>
      <w:marTop w:val="0"/>
      <w:marBottom w:val="0"/>
      <w:divBdr>
        <w:top w:val="none" w:sz="0" w:space="0" w:color="auto"/>
        <w:left w:val="none" w:sz="0" w:space="0" w:color="auto"/>
        <w:bottom w:val="none" w:sz="0" w:space="0" w:color="auto"/>
        <w:right w:val="none" w:sz="0" w:space="0" w:color="auto"/>
      </w:divBdr>
      <w:divsChild>
        <w:div w:id="1835563732">
          <w:marLeft w:val="0"/>
          <w:marRight w:val="0"/>
          <w:marTop w:val="0"/>
          <w:marBottom w:val="0"/>
          <w:divBdr>
            <w:top w:val="none" w:sz="0" w:space="0" w:color="auto"/>
            <w:left w:val="none" w:sz="0" w:space="0" w:color="auto"/>
            <w:bottom w:val="none" w:sz="0" w:space="0" w:color="auto"/>
            <w:right w:val="none" w:sz="0" w:space="0" w:color="auto"/>
          </w:divBdr>
          <w:divsChild>
            <w:div w:id="1042171451">
              <w:marLeft w:val="0"/>
              <w:marRight w:val="0"/>
              <w:marTop w:val="0"/>
              <w:marBottom w:val="0"/>
              <w:divBdr>
                <w:top w:val="none" w:sz="0" w:space="0" w:color="auto"/>
                <w:left w:val="none" w:sz="0" w:space="0" w:color="auto"/>
                <w:bottom w:val="none" w:sz="0" w:space="0" w:color="auto"/>
                <w:right w:val="none" w:sz="0" w:space="0" w:color="auto"/>
              </w:divBdr>
              <w:divsChild>
                <w:div w:id="1881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52180">
          <w:marLeft w:val="0"/>
          <w:marRight w:val="0"/>
          <w:marTop w:val="0"/>
          <w:marBottom w:val="0"/>
          <w:divBdr>
            <w:top w:val="none" w:sz="0" w:space="0" w:color="auto"/>
            <w:left w:val="none" w:sz="0" w:space="0" w:color="auto"/>
            <w:bottom w:val="none" w:sz="0" w:space="0" w:color="auto"/>
            <w:right w:val="none" w:sz="0" w:space="0" w:color="auto"/>
          </w:divBdr>
          <w:divsChild>
            <w:div w:id="292492228">
              <w:marLeft w:val="0"/>
              <w:marRight w:val="0"/>
              <w:marTop w:val="0"/>
              <w:marBottom w:val="0"/>
              <w:divBdr>
                <w:top w:val="none" w:sz="0" w:space="0" w:color="auto"/>
                <w:left w:val="none" w:sz="0" w:space="0" w:color="auto"/>
                <w:bottom w:val="none" w:sz="0" w:space="0" w:color="auto"/>
                <w:right w:val="none" w:sz="0" w:space="0" w:color="auto"/>
              </w:divBdr>
              <w:divsChild>
                <w:div w:id="1123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2277">
          <w:marLeft w:val="0"/>
          <w:marRight w:val="0"/>
          <w:marTop w:val="0"/>
          <w:marBottom w:val="0"/>
          <w:divBdr>
            <w:top w:val="none" w:sz="0" w:space="0" w:color="auto"/>
            <w:left w:val="none" w:sz="0" w:space="0" w:color="auto"/>
            <w:bottom w:val="none" w:sz="0" w:space="0" w:color="auto"/>
            <w:right w:val="none" w:sz="0" w:space="0" w:color="auto"/>
          </w:divBdr>
          <w:divsChild>
            <w:div w:id="1215004261">
              <w:marLeft w:val="0"/>
              <w:marRight w:val="0"/>
              <w:marTop w:val="0"/>
              <w:marBottom w:val="0"/>
              <w:divBdr>
                <w:top w:val="none" w:sz="0" w:space="0" w:color="auto"/>
                <w:left w:val="none" w:sz="0" w:space="0" w:color="auto"/>
                <w:bottom w:val="none" w:sz="0" w:space="0" w:color="auto"/>
                <w:right w:val="none" w:sz="0" w:space="0" w:color="auto"/>
              </w:divBdr>
              <w:divsChild>
                <w:div w:id="16717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7758">
          <w:marLeft w:val="0"/>
          <w:marRight w:val="0"/>
          <w:marTop w:val="0"/>
          <w:marBottom w:val="0"/>
          <w:divBdr>
            <w:top w:val="none" w:sz="0" w:space="0" w:color="auto"/>
            <w:left w:val="none" w:sz="0" w:space="0" w:color="auto"/>
            <w:bottom w:val="none" w:sz="0" w:space="0" w:color="auto"/>
            <w:right w:val="none" w:sz="0" w:space="0" w:color="auto"/>
          </w:divBdr>
          <w:divsChild>
            <w:div w:id="1350059271">
              <w:marLeft w:val="0"/>
              <w:marRight w:val="0"/>
              <w:marTop w:val="0"/>
              <w:marBottom w:val="0"/>
              <w:divBdr>
                <w:top w:val="none" w:sz="0" w:space="0" w:color="auto"/>
                <w:left w:val="none" w:sz="0" w:space="0" w:color="auto"/>
                <w:bottom w:val="none" w:sz="0" w:space="0" w:color="auto"/>
                <w:right w:val="none" w:sz="0" w:space="0" w:color="auto"/>
              </w:divBdr>
              <w:divsChild>
                <w:div w:id="1270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s.Klingerman@azag.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D26541130734480987F18AC16ACE7" ma:contentTypeVersion="0" ma:contentTypeDescription="Create a new document." ma:contentTypeScope="" ma:versionID="f44c615076ca9035de5aa805d13f6aaf">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A2B8-EA8C-4C0B-8AAB-3077B83E4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89B2B7-BBF0-4754-A56A-352A0EEBF02B}">
  <ds:schemaRefs>
    <ds:schemaRef ds:uri="http://schemas.microsoft.com/sharepoint/v3/contenttype/forms"/>
  </ds:schemaRefs>
</ds:datastoreItem>
</file>

<file path=customXml/itemProps3.xml><?xml version="1.0" encoding="utf-8"?>
<ds:datastoreItem xmlns:ds="http://schemas.openxmlformats.org/officeDocument/2006/customXml" ds:itemID="{BE702EB8-537D-4995-9A16-944F3715BC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DC328-8962-4CA9-A40F-AA321CF1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17376</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Abril, Sonia</cp:lastModifiedBy>
  <cp:revision>2</cp:revision>
  <cp:lastPrinted>2026-07-08T01:10:00Z</cp:lastPrinted>
  <dcterms:created xsi:type="dcterms:W3CDTF">2026-07-09T23:11:00Z</dcterms:created>
  <dcterms:modified xsi:type="dcterms:W3CDTF">2026-07-09T23:11:00Z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0x010100B20D26541130734480987F18AC16ACE7</vt:lpwstr>
  </property>
</Properties>
</file>