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14:paraId="5288ADF7" w14:textId="77777777" w:rsidTr="006F63FD">
        <w:trPr>
          <w:cantSplit/>
          <w:trHeight w:val="1987"/>
        </w:trPr>
        <w:tc>
          <w:tcPr>
            <w:tcW w:w="4836" w:type="dxa"/>
          </w:tcPr>
          <w:p w14:paraId="41B5BA92" w14:textId="77777777" w:rsidR="00BD708C" w:rsidRPr="009A3C18" w:rsidRDefault="00BD708C" w:rsidP="00000C35">
            <w:pPr>
              <w:pStyle w:val="FirmInformation"/>
              <w:spacing w:line="240" w:lineRule="auto"/>
              <w:rPr>
                <w:sz w:val="28"/>
                <w:szCs w:val="28"/>
                <w:lang w:val="pt-BR"/>
              </w:rPr>
            </w:pPr>
            <w:bookmarkStart w:id="0" w:name="_zzmpFIXED_CounselTable"/>
            <w:r w:rsidRPr="009A3C18">
              <w:rPr>
                <w:sz w:val="28"/>
                <w:szCs w:val="28"/>
                <w:lang w:val="pt-BR"/>
              </w:rPr>
              <w:t>Jessica J. Fotinos</w:t>
            </w:r>
            <w:r w:rsidR="00732169" w:rsidRPr="009A3C18">
              <w:rPr>
                <w:sz w:val="28"/>
                <w:szCs w:val="28"/>
                <w:lang w:val="pt-BR"/>
              </w:rPr>
              <w:t xml:space="preserve">, </w:t>
            </w:r>
            <w:r w:rsidR="00F850BE" w:rsidRPr="009A3C18">
              <w:rPr>
                <w:sz w:val="28"/>
                <w:szCs w:val="28"/>
                <w:lang w:val="pt-BR"/>
              </w:rPr>
              <w:t xml:space="preserve">Bar No. </w:t>
            </w:r>
            <w:r w:rsidRPr="009A3C18">
              <w:rPr>
                <w:sz w:val="28"/>
                <w:szCs w:val="28"/>
                <w:lang w:val="pt-BR"/>
              </w:rPr>
              <w:t>019777</w:t>
            </w:r>
          </w:p>
          <w:p w14:paraId="6E9DB00B" w14:textId="323BF86A" w:rsidR="00000C35" w:rsidRDefault="006F63F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General Counsel</w:t>
            </w:r>
          </w:p>
          <w:p w14:paraId="327788CA" w14:textId="77777777"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14:paraId="2EC76B5A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N. 24th Street, Suite 100</w:t>
            </w:r>
          </w:p>
          <w:p w14:paraId="336E177D" w14:textId="77777777"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85016-6288</w:t>
            </w:r>
          </w:p>
          <w:p w14:paraId="2187EE4E" w14:textId="77777777" w:rsidR="006F63FD" w:rsidRPr="00735659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76CDDC48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14:paraId="0B36D21C" w14:textId="77777777" w:rsidR="001F6376" w:rsidRDefault="001F6376" w:rsidP="001F6376">
      <w:pPr>
        <w:pStyle w:val="Court"/>
        <w:spacing w:line="240" w:lineRule="auto"/>
        <w:rPr>
          <w:b/>
          <w:sz w:val="28"/>
          <w:szCs w:val="28"/>
        </w:rPr>
      </w:pPr>
    </w:p>
    <w:p w14:paraId="66EE89E4" w14:textId="77777777" w:rsidR="001F6376" w:rsidRDefault="001F6376" w:rsidP="001F6376">
      <w:pPr>
        <w:pStyle w:val="Court"/>
        <w:spacing w:line="240" w:lineRule="auto"/>
        <w:rPr>
          <w:b/>
          <w:sz w:val="28"/>
          <w:szCs w:val="28"/>
        </w:rPr>
      </w:pPr>
    </w:p>
    <w:p w14:paraId="2DA6333A" w14:textId="51272CCD" w:rsidR="000C48A9" w:rsidRPr="006F63FD" w:rsidRDefault="000F7A7F" w:rsidP="001F6376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03D4465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07FE94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5443EA06" w14:textId="07C9C9D3" w:rsidR="00357F4D" w:rsidRPr="00BD708C" w:rsidRDefault="00E67511" w:rsidP="00BD708C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D708C">
              <w:rPr>
                <w:b/>
                <w:sz w:val="28"/>
                <w:szCs w:val="28"/>
              </w:rPr>
              <w:t xml:space="preserve">AMEND </w:t>
            </w:r>
            <w:r w:rsidR="00034F4A">
              <w:rPr>
                <w:b/>
                <w:sz w:val="28"/>
                <w:szCs w:val="28"/>
              </w:rPr>
              <w:t>VARIOUS RULES OF THE ARIZONA RULES OF CIVIL PROCEDURE AND ADOPT NEW RULE 7.5</w:t>
            </w:r>
            <w:r w:rsidR="00BD708C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</w:tcPr>
          <w:p w14:paraId="4C75C8D6" w14:textId="312EB1CC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8A4EB3">
              <w:rPr>
                <w:sz w:val="28"/>
                <w:szCs w:val="28"/>
              </w:rPr>
              <w:t>2</w:t>
            </w:r>
            <w:r w:rsidR="00BD708C">
              <w:rPr>
                <w:sz w:val="28"/>
                <w:szCs w:val="28"/>
              </w:rPr>
              <w:t>6</w:t>
            </w:r>
            <w:r w:rsidR="00F850BE">
              <w:rPr>
                <w:sz w:val="28"/>
                <w:szCs w:val="28"/>
              </w:rPr>
              <w:t>-</w:t>
            </w:r>
            <w:r w:rsidR="001E63CC">
              <w:rPr>
                <w:sz w:val="28"/>
                <w:szCs w:val="28"/>
              </w:rPr>
              <w:t>0017</w:t>
            </w:r>
          </w:p>
          <w:p w14:paraId="5DA69FB8" w14:textId="2121F49B" w:rsidR="00357F4D" w:rsidRPr="00BD708C" w:rsidRDefault="001E63CC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NOTICE OF ERRATA</w:t>
            </w:r>
          </w:p>
          <w:p w14:paraId="5C4A37D9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64D7027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019C0820" w14:textId="77777777" w:rsidR="004331B2" w:rsidRDefault="004331B2" w:rsidP="001F6376">
      <w:pPr>
        <w:pStyle w:val="Body"/>
        <w:widowControl w:val="0"/>
        <w:ind w:firstLine="0"/>
        <w:jc w:val="both"/>
        <w:rPr>
          <w:sz w:val="28"/>
          <w:szCs w:val="28"/>
        </w:rPr>
      </w:pPr>
    </w:p>
    <w:p w14:paraId="69D43B2A" w14:textId="77777777" w:rsidR="00AC3ACE" w:rsidRDefault="00034F4A" w:rsidP="008802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line="480" w:lineRule="auto"/>
        <w:ind w:firstLine="720"/>
        <w:jc w:val="both"/>
        <w:rPr>
          <w:color w:val="000000" w:themeColor="text1"/>
          <w:sz w:val="28"/>
          <w:szCs w:val="28"/>
        </w:rPr>
      </w:pPr>
      <w:r w:rsidRPr="00674D10">
        <w:rPr>
          <w:color w:val="000000" w:themeColor="text1"/>
          <w:sz w:val="28"/>
          <w:szCs w:val="28"/>
        </w:rPr>
        <w:t xml:space="preserve">Pursuant to Rule 28(a) of the Arizona Rules of the Supreme Court, the State Bar of Arizona (“State Bar”) </w:t>
      </w:r>
      <w:r w:rsidR="008802E1">
        <w:rPr>
          <w:color w:val="000000" w:themeColor="text1"/>
          <w:sz w:val="28"/>
          <w:szCs w:val="28"/>
        </w:rPr>
        <w:t>submits this Notice of Errata</w:t>
      </w:r>
      <w:r w:rsidR="000A7C95">
        <w:rPr>
          <w:color w:val="000000" w:themeColor="text1"/>
          <w:sz w:val="28"/>
          <w:szCs w:val="28"/>
        </w:rPr>
        <w:t xml:space="preserve"> to fix an erroneous cross-reference in</w:t>
      </w:r>
      <w:r w:rsidR="00AC3ACE">
        <w:rPr>
          <w:color w:val="000000" w:themeColor="text1"/>
          <w:sz w:val="28"/>
          <w:szCs w:val="28"/>
        </w:rPr>
        <w:t xml:space="preserve"> the proposed amendments.</w:t>
      </w:r>
    </w:p>
    <w:p w14:paraId="5A25CF6A" w14:textId="5379B6D7" w:rsidR="00034F4A" w:rsidRDefault="00444A51" w:rsidP="008802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line="48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Amended</w:t>
      </w:r>
      <w:r w:rsidR="00AC3ACE">
        <w:rPr>
          <w:color w:val="000000" w:themeColor="text1"/>
          <w:sz w:val="28"/>
          <w:szCs w:val="28"/>
        </w:rPr>
        <w:t xml:space="preserve"> Appendices A and B to this Notice of Errata correct cross-references to Rule 26(d), </w:t>
      </w:r>
      <w:r w:rsidR="00244B08">
        <w:rPr>
          <w:color w:val="000000" w:themeColor="text1"/>
          <w:sz w:val="28"/>
          <w:szCs w:val="28"/>
        </w:rPr>
        <w:t xml:space="preserve">Ariz. R. Civ. P. that were inadvertently left in Rules 26(e)(1) and (2). Any other remaining cross-references to Rule 26(d) were intentionally left intact, as the State Bar </w:t>
      </w:r>
      <w:proofErr w:type="gramStart"/>
      <w:r w:rsidR="00244B08">
        <w:rPr>
          <w:color w:val="000000" w:themeColor="text1"/>
          <w:sz w:val="28"/>
          <w:szCs w:val="28"/>
        </w:rPr>
        <w:t>submits</w:t>
      </w:r>
      <w:proofErr w:type="gramEnd"/>
      <w:r w:rsidR="00244B08">
        <w:rPr>
          <w:color w:val="000000" w:themeColor="text1"/>
          <w:sz w:val="28"/>
          <w:szCs w:val="28"/>
        </w:rPr>
        <w:t xml:space="preserve"> that they need not be changed to </w:t>
      </w:r>
      <w:r w:rsidR="009728D3">
        <w:rPr>
          <w:color w:val="000000" w:themeColor="text1"/>
          <w:sz w:val="28"/>
          <w:szCs w:val="28"/>
        </w:rPr>
        <w:t>affect</w:t>
      </w:r>
      <w:r w:rsidR="00244B08">
        <w:rPr>
          <w:color w:val="000000" w:themeColor="text1"/>
          <w:sz w:val="28"/>
          <w:szCs w:val="28"/>
        </w:rPr>
        <w:t xml:space="preserve"> the changes proposed by the Petition. </w:t>
      </w:r>
      <w:r w:rsidR="008802E1">
        <w:rPr>
          <w:color w:val="000000" w:themeColor="text1"/>
          <w:sz w:val="28"/>
          <w:szCs w:val="28"/>
        </w:rPr>
        <w:t xml:space="preserve"> </w:t>
      </w:r>
    </w:p>
    <w:p w14:paraId="19A8F224" w14:textId="77777777" w:rsidR="001F6376" w:rsidRPr="00674D10" w:rsidRDefault="001F6376" w:rsidP="008802E1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line="480" w:lineRule="auto"/>
        <w:ind w:firstLine="720"/>
        <w:jc w:val="both"/>
        <w:rPr>
          <w:color w:val="000000" w:themeColor="text1"/>
          <w:sz w:val="28"/>
          <w:szCs w:val="28"/>
        </w:rPr>
      </w:pPr>
    </w:p>
    <w:p w14:paraId="767E8CC1" w14:textId="77777777" w:rsidR="001F6376" w:rsidRPr="001B0910" w:rsidRDefault="006F63FD" w:rsidP="001F6376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lastRenderedPageBreak/>
        <w:t xml:space="preserve">       </w:t>
      </w:r>
      <w:r w:rsidR="001F6376" w:rsidRPr="001B0910">
        <w:rPr>
          <w:sz w:val="28"/>
          <w:szCs w:val="28"/>
        </w:rPr>
        <w:t xml:space="preserve">       RESPECTFULLY SUBMITTED this </w:t>
      </w:r>
      <w:r w:rsidR="001F6376" w:rsidRPr="007728BD">
        <w:rPr>
          <w:sz w:val="28"/>
          <w:szCs w:val="28"/>
          <w:u w:val="single"/>
        </w:rPr>
        <w:t>1</w:t>
      </w:r>
      <w:r w:rsidR="001F6376" w:rsidRPr="007728BD">
        <w:rPr>
          <w:sz w:val="28"/>
          <w:szCs w:val="28"/>
          <w:u w:val="single"/>
          <w:vertAlign w:val="superscript"/>
        </w:rPr>
        <w:t>st</w:t>
      </w:r>
      <w:r w:rsidR="001F6376">
        <w:rPr>
          <w:sz w:val="28"/>
          <w:szCs w:val="28"/>
        </w:rPr>
        <w:t xml:space="preserve"> </w:t>
      </w:r>
      <w:r w:rsidR="001F6376" w:rsidRPr="001B0910">
        <w:rPr>
          <w:sz w:val="28"/>
          <w:szCs w:val="28"/>
        </w:rPr>
        <w:t>day of</w:t>
      </w:r>
      <w:r w:rsidR="001F6376">
        <w:rPr>
          <w:sz w:val="28"/>
          <w:szCs w:val="28"/>
        </w:rPr>
        <w:t xml:space="preserve"> </w:t>
      </w:r>
      <w:proofErr w:type="gramStart"/>
      <w:r w:rsidR="001F6376" w:rsidRPr="007728BD">
        <w:rPr>
          <w:sz w:val="28"/>
          <w:szCs w:val="28"/>
          <w:u w:val="single"/>
        </w:rPr>
        <w:t>May</w:t>
      </w:r>
      <w:r w:rsidR="001F6376">
        <w:rPr>
          <w:sz w:val="28"/>
          <w:szCs w:val="28"/>
        </w:rPr>
        <w:t>,</w:t>
      </w:r>
      <w:proofErr w:type="gramEnd"/>
      <w:r w:rsidR="001F6376" w:rsidRPr="001B0910">
        <w:rPr>
          <w:sz w:val="28"/>
          <w:szCs w:val="28"/>
        </w:rPr>
        <w:t xml:space="preserve"> 202</w:t>
      </w:r>
      <w:r w:rsidR="001F6376">
        <w:rPr>
          <w:sz w:val="28"/>
          <w:szCs w:val="28"/>
        </w:rPr>
        <w:t>6</w:t>
      </w:r>
      <w:r w:rsidR="001F6376" w:rsidRPr="001B0910">
        <w:rPr>
          <w:sz w:val="28"/>
          <w:szCs w:val="28"/>
        </w:rPr>
        <w:t>.</w:t>
      </w:r>
    </w:p>
    <w:p w14:paraId="6FEACF22" w14:textId="77777777" w:rsidR="001F6376" w:rsidRPr="001B0910" w:rsidRDefault="001F6376" w:rsidP="001F6376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EF200C" wp14:editId="4C05BAD6">
            <wp:simplePos x="0" y="0"/>
            <wp:positionH relativeFrom="column">
              <wp:posOffset>3037205</wp:posOffset>
            </wp:positionH>
            <wp:positionV relativeFrom="paragraph">
              <wp:posOffset>178435</wp:posOffset>
            </wp:positionV>
            <wp:extent cx="1670685" cy="407670"/>
            <wp:effectExtent l="0" t="0" r="0" b="0"/>
            <wp:wrapSquare wrapText="bothSides"/>
            <wp:docPr id="51691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19317B" w14:textId="77777777" w:rsidR="001F6376" w:rsidRPr="001B0910" w:rsidRDefault="001F6376" w:rsidP="001F6376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478C0557" w14:textId="77777777" w:rsidR="001F6376" w:rsidRPr="001B0910" w:rsidRDefault="001F6376" w:rsidP="001F6376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Jessica J. Fotinos</w:t>
      </w:r>
    </w:p>
    <w:p w14:paraId="61B5A349" w14:textId="77777777" w:rsidR="001F6376" w:rsidRPr="001B0910" w:rsidRDefault="001F6376" w:rsidP="001F6376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1B0910">
        <w:rPr>
          <w:sz w:val="28"/>
          <w:szCs w:val="28"/>
        </w:rPr>
        <w:t>General Counsel</w:t>
      </w:r>
    </w:p>
    <w:p w14:paraId="0AA5D646" w14:textId="77777777" w:rsidR="001F6376" w:rsidRPr="001B0910" w:rsidRDefault="001F6376" w:rsidP="001F6376">
      <w:pPr>
        <w:widowControl w:val="0"/>
        <w:spacing w:line="240" w:lineRule="auto"/>
        <w:ind w:right="4140"/>
        <w:rPr>
          <w:sz w:val="28"/>
          <w:szCs w:val="28"/>
        </w:rPr>
      </w:pPr>
    </w:p>
    <w:p w14:paraId="1719E0F9" w14:textId="77777777" w:rsidR="001F6376" w:rsidRPr="001B0910" w:rsidRDefault="001F6376" w:rsidP="001F6376">
      <w:pPr>
        <w:widowControl w:val="0"/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Electronic copy filed with the</w:t>
      </w:r>
    </w:p>
    <w:p w14:paraId="56D86402" w14:textId="77777777" w:rsidR="001F6376" w:rsidRPr="001B0910" w:rsidRDefault="001F6376" w:rsidP="001F6376">
      <w:pPr>
        <w:spacing w:line="240" w:lineRule="auto"/>
        <w:ind w:right="4140"/>
        <w:rPr>
          <w:sz w:val="28"/>
          <w:szCs w:val="28"/>
        </w:rPr>
      </w:pPr>
      <w:r w:rsidRPr="001B0910">
        <w:rPr>
          <w:sz w:val="28"/>
          <w:szCs w:val="28"/>
        </w:rPr>
        <w:t>Clerk of the Supreme Court of Arizona</w:t>
      </w:r>
    </w:p>
    <w:p w14:paraId="4681795E" w14:textId="77777777" w:rsidR="001F6376" w:rsidRPr="001B0910" w:rsidRDefault="001F6376" w:rsidP="001F637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1B0910">
        <w:rPr>
          <w:sz w:val="28"/>
          <w:szCs w:val="28"/>
        </w:rPr>
        <w:t xml:space="preserve">this </w:t>
      </w:r>
      <w:r w:rsidRPr="007728BD">
        <w:rPr>
          <w:sz w:val="28"/>
          <w:szCs w:val="28"/>
          <w:u w:val="single"/>
        </w:rPr>
        <w:t>1</w:t>
      </w:r>
      <w:proofErr w:type="gramStart"/>
      <w:r w:rsidRPr="007728BD">
        <w:rPr>
          <w:sz w:val="28"/>
          <w:szCs w:val="28"/>
          <w:u w:val="single"/>
          <w:vertAlign w:val="superscript"/>
        </w:rPr>
        <w:t>st</w:t>
      </w:r>
      <w:r w:rsidRPr="007728BD">
        <w:rPr>
          <w:sz w:val="28"/>
          <w:szCs w:val="28"/>
          <w:u w:val="single"/>
        </w:rPr>
        <w:t xml:space="preserve"> </w:t>
      </w:r>
      <w:r w:rsidRPr="001B0910">
        <w:rPr>
          <w:sz w:val="28"/>
          <w:szCs w:val="28"/>
        </w:rPr>
        <w:t xml:space="preserve"> day</w:t>
      </w:r>
      <w:proofErr w:type="gramEnd"/>
      <w:r w:rsidRPr="001B0910">
        <w:rPr>
          <w:sz w:val="28"/>
          <w:szCs w:val="28"/>
        </w:rPr>
        <w:t xml:space="preserve"> of </w:t>
      </w:r>
      <w:proofErr w:type="gramStart"/>
      <w:r w:rsidRPr="007728BD">
        <w:rPr>
          <w:sz w:val="28"/>
          <w:szCs w:val="28"/>
          <w:u w:val="single"/>
        </w:rPr>
        <w:t>May</w:t>
      </w:r>
      <w:r>
        <w:rPr>
          <w:sz w:val="28"/>
          <w:szCs w:val="28"/>
        </w:rPr>
        <w:t>,</w:t>
      </w:r>
      <w:proofErr w:type="gramEnd"/>
      <w:r w:rsidRPr="001B0910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1B0910">
        <w:rPr>
          <w:sz w:val="28"/>
          <w:szCs w:val="28"/>
        </w:rPr>
        <w:t>.</w:t>
      </w:r>
    </w:p>
    <w:p w14:paraId="7019E06A" w14:textId="77777777" w:rsidR="001F6376" w:rsidRPr="001B0910" w:rsidRDefault="001F6376" w:rsidP="001F6376">
      <w:pPr>
        <w:spacing w:line="240" w:lineRule="auto"/>
        <w:ind w:right="4572"/>
        <w:rPr>
          <w:sz w:val="28"/>
          <w:szCs w:val="28"/>
        </w:rPr>
      </w:pPr>
    </w:p>
    <w:p w14:paraId="2BC33779" w14:textId="77777777" w:rsidR="001F6376" w:rsidRPr="001B0910" w:rsidRDefault="001F6376" w:rsidP="001F6376">
      <w:pPr>
        <w:spacing w:line="240" w:lineRule="auto"/>
        <w:ind w:right="4572"/>
        <w:rPr>
          <w:sz w:val="28"/>
          <w:szCs w:val="28"/>
        </w:rPr>
      </w:pPr>
      <w:r w:rsidRPr="001B0910">
        <w:rPr>
          <w:sz w:val="28"/>
          <w:szCs w:val="28"/>
        </w:rPr>
        <w:t>by:</w:t>
      </w:r>
      <w:r w:rsidRPr="007728BD">
        <w:rPr>
          <w:sz w:val="28"/>
          <w:szCs w:val="28"/>
          <w:u w:val="single"/>
        </w:rPr>
        <w:t xml:space="preserve"> </w:t>
      </w:r>
      <w:proofErr w:type="spellStart"/>
      <w:r w:rsidRPr="007728BD">
        <w:rPr>
          <w:sz w:val="28"/>
          <w:szCs w:val="28"/>
          <w:u w:val="single"/>
        </w:rPr>
        <w:t>PSeguin</w:t>
      </w:r>
      <w:proofErr w:type="spellEnd"/>
    </w:p>
    <w:p w14:paraId="5AD69E22" w14:textId="7B33E542" w:rsidR="000C48A9" w:rsidRPr="00244B08" w:rsidRDefault="000C48A9" w:rsidP="00244B08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45E6AB20" w14:textId="09102E12" w:rsidR="00052372" w:rsidRPr="00827EDC" w:rsidRDefault="000C48A9" w:rsidP="00827EDC">
      <w:pPr>
        <w:spacing w:line="240" w:lineRule="auto"/>
        <w:ind w:right="4572"/>
        <w:rPr>
          <w:sz w:val="28"/>
          <w:szCs w:val="28"/>
        </w:rPr>
      </w:pPr>
      <w:r w:rsidRPr="00C52E56">
        <w:rPr>
          <w:sz w:val="28"/>
          <w:szCs w:val="28"/>
        </w:rPr>
        <w:t xml:space="preserve"> </w:t>
      </w:r>
    </w:p>
    <w:sectPr w:rsidR="00052372" w:rsidRPr="00827EDC" w:rsidSect="001F6376">
      <w:headerReference w:type="default" r:id="rId9"/>
      <w:footerReference w:type="even" r:id="rId10"/>
      <w:footerReference w:type="default" r:id="rId11"/>
      <w:pgSz w:w="12240" w:h="15840" w:code="1"/>
      <w:pgMar w:top="0" w:right="1440" w:bottom="63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6041" w14:textId="77777777" w:rsidR="00D423FE" w:rsidRDefault="00D423FE">
      <w:r>
        <w:separator/>
      </w:r>
    </w:p>
  </w:endnote>
  <w:endnote w:type="continuationSeparator" w:id="0">
    <w:p w14:paraId="3F3470D3" w14:textId="77777777" w:rsidR="00D423FE" w:rsidRDefault="00D4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089F4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E91F25" w14:textId="77777777" w:rsidR="007870CB" w:rsidRDefault="007870CB" w:rsidP="00861563">
    <w:pPr>
      <w:pStyle w:val="Footer"/>
      <w:ind w:right="360"/>
    </w:pPr>
  </w:p>
  <w:p w14:paraId="775CAF8C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437F4E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1BA088B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C8CF" w14:textId="77777777" w:rsidR="00D423FE" w:rsidRDefault="00D423FE">
      <w:r>
        <w:separator/>
      </w:r>
    </w:p>
  </w:footnote>
  <w:footnote w:type="continuationSeparator" w:id="0">
    <w:p w14:paraId="64AEA6F7" w14:textId="77777777" w:rsidR="00D423FE" w:rsidRDefault="00D42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CB89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9DA2" wp14:editId="21CEFBC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D2C40" wp14:editId="54B766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247C4" wp14:editId="5BB7DA0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C113E5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35438" wp14:editId="4732CBD9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261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39812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C1128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9525D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77E06DB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7DEFF3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0F0EDA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5DA7E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A259CF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0490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A25320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FFD631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6CFC2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B684B0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B1447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F99E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A35C8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4706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BD581B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8DD0FE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3B72DD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15674C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6E252D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239092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7C4623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9D9E37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35438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" stroked="f">
              <v:textbox inset="0,0,0,0">
                <w:txbxContent>
                  <w:p w14:paraId="02C3261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139812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C1128A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49525DA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77E06DB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77DEFF3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40F0EDA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75DA7E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5A259CF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7004906A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7A25320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7FFD631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36CFC29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5B684B0E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4B144721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63F99E2B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A35C803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C47069C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BD581B0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58DD0FE2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3B72DDD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15674C2F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36E252D5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23909238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7C4623D7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29D9E379" w14:textId="77777777"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61BA2"/>
    <w:multiLevelType w:val="multilevel"/>
    <w:tmpl w:val="8E20CEBC"/>
    <w:lvl w:ilvl="0">
      <w:start w:val="2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0FC687A"/>
    <w:multiLevelType w:val="hybridMultilevel"/>
    <w:tmpl w:val="0A3CFC7C"/>
    <w:lvl w:ilvl="0" w:tplc="D30623F8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7E60E25"/>
    <w:multiLevelType w:val="multilevel"/>
    <w:tmpl w:val="37541CC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16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611867">
    <w:abstractNumId w:val="13"/>
  </w:num>
  <w:num w:numId="2" w16cid:durableId="376468605">
    <w:abstractNumId w:val="14"/>
  </w:num>
  <w:num w:numId="3" w16cid:durableId="117067264">
    <w:abstractNumId w:val="0"/>
  </w:num>
  <w:num w:numId="4" w16cid:durableId="35545643">
    <w:abstractNumId w:val="6"/>
  </w:num>
  <w:num w:numId="5" w16cid:durableId="236012798">
    <w:abstractNumId w:val="8"/>
  </w:num>
  <w:num w:numId="6" w16cid:durableId="1867865982">
    <w:abstractNumId w:val="9"/>
  </w:num>
  <w:num w:numId="7" w16cid:durableId="177698105">
    <w:abstractNumId w:val="1"/>
  </w:num>
  <w:num w:numId="8" w16cid:durableId="1286935107">
    <w:abstractNumId w:val="16"/>
  </w:num>
  <w:num w:numId="9" w16cid:durableId="303775777">
    <w:abstractNumId w:val="10"/>
  </w:num>
  <w:num w:numId="10" w16cid:durableId="1623998060">
    <w:abstractNumId w:val="12"/>
  </w:num>
  <w:num w:numId="11" w16cid:durableId="1057432811">
    <w:abstractNumId w:val="11"/>
  </w:num>
  <w:num w:numId="12" w16cid:durableId="1388261337">
    <w:abstractNumId w:val="7"/>
  </w:num>
  <w:num w:numId="13" w16cid:durableId="1106122761">
    <w:abstractNumId w:val="2"/>
  </w:num>
  <w:num w:numId="14" w16cid:durableId="2057848640">
    <w:abstractNumId w:val="5"/>
  </w:num>
  <w:num w:numId="15" w16cid:durableId="1771244400">
    <w:abstractNumId w:val="15"/>
  </w:num>
  <w:num w:numId="16" w16cid:durableId="533078035">
    <w:abstractNumId w:val="3"/>
  </w:num>
  <w:num w:numId="17" w16cid:durableId="765732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34F4A"/>
    <w:rsid w:val="000410B3"/>
    <w:rsid w:val="00043D4D"/>
    <w:rsid w:val="00052372"/>
    <w:rsid w:val="000666D1"/>
    <w:rsid w:val="0008003D"/>
    <w:rsid w:val="00087FA5"/>
    <w:rsid w:val="000917C0"/>
    <w:rsid w:val="000A1D6B"/>
    <w:rsid w:val="000A7C95"/>
    <w:rsid w:val="000C48A9"/>
    <w:rsid w:val="000F7A7F"/>
    <w:rsid w:val="000F7C13"/>
    <w:rsid w:val="00135326"/>
    <w:rsid w:val="001A2520"/>
    <w:rsid w:val="001E63CC"/>
    <w:rsid w:val="001F591C"/>
    <w:rsid w:val="001F6376"/>
    <w:rsid w:val="00244B08"/>
    <w:rsid w:val="00256B87"/>
    <w:rsid w:val="00274D6A"/>
    <w:rsid w:val="002D3D87"/>
    <w:rsid w:val="00352347"/>
    <w:rsid w:val="003566D6"/>
    <w:rsid w:val="00357F4D"/>
    <w:rsid w:val="003617D1"/>
    <w:rsid w:val="00377199"/>
    <w:rsid w:val="003A28AC"/>
    <w:rsid w:val="003F5017"/>
    <w:rsid w:val="0040598C"/>
    <w:rsid w:val="00407E2D"/>
    <w:rsid w:val="004331B2"/>
    <w:rsid w:val="00440E4C"/>
    <w:rsid w:val="00444A51"/>
    <w:rsid w:val="00463734"/>
    <w:rsid w:val="00473176"/>
    <w:rsid w:val="00494BDF"/>
    <w:rsid w:val="004C3AE3"/>
    <w:rsid w:val="00504E1E"/>
    <w:rsid w:val="00506859"/>
    <w:rsid w:val="00520F93"/>
    <w:rsid w:val="0056523A"/>
    <w:rsid w:val="00566856"/>
    <w:rsid w:val="005845AE"/>
    <w:rsid w:val="005A21B0"/>
    <w:rsid w:val="005B5161"/>
    <w:rsid w:val="005D6AD4"/>
    <w:rsid w:val="006338C1"/>
    <w:rsid w:val="00636F5E"/>
    <w:rsid w:val="00665CCF"/>
    <w:rsid w:val="006666D1"/>
    <w:rsid w:val="006721EC"/>
    <w:rsid w:val="006766BF"/>
    <w:rsid w:val="00692391"/>
    <w:rsid w:val="0069327F"/>
    <w:rsid w:val="006932BA"/>
    <w:rsid w:val="006B4F9A"/>
    <w:rsid w:val="006F63FD"/>
    <w:rsid w:val="00732169"/>
    <w:rsid w:val="00735659"/>
    <w:rsid w:val="007427C6"/>
    <w:rsid w:val="0077087F"/>
    <w:rsid w:val="0077110E"/>
    <w:rsid w:val="007870CB"/>
    <w:rsid w:val="007A3F0F"/>
    <w:rsid w:val="007D5C49"/>
    <w:rsid w:val="007D73FF"/>
    <w:rsid w:val="007E3CCB"/>
    <w:rsid w:val="008006ED"/>
    <w:rsid w:val="00822598"/>
    <w:rsid w:val="00827EDC"/>
    <w:rsid w:val="008360A1"/>
    <w:rsid w:val="00861563"/>
    <w:rsid w:val="00871AAA"/>
    <w:rsid w:val="00876F57"/>
    <w:rsid w:val="008802E1"/>
    <w:rsid w:val="00891AAA"/>
    <w:rsid w:val="008A4EB3"/>
    <w:rsid w:val="00933EA1"/>
    <w:rsid w:val="00951416"/>
    <w:rsid w:val="00960D21"/>
    <w:rsid w:val="009728D3"/>
    <w:rsid w:val="00981D29"/>
    <w:rsid w:val="00981E11"/>
    <w:rsid w:val="009A3C18"/>
    <w:rsid w:val="009C7876"/>
    <w:rsid w:val="00A058A5"/>
    <w:rsid w:val="00A1564B"/>
    <w:rsid w:val="00A5194F"/>
    <w:rsid w:val="00A871D6"/>
    <w:rsid w:val="00A93A7C"/>
    <w:rsid w:val="00AB1656"/>
    <w:rsid w:val="00AC3ACE"/>
    <w:rsid w:val="00AF282C"/>
    <w:rsid w:val="00AF3FF7"/>
    <w:rsid w:val="00B1491D"/>
    <w:rsid w:val="00B47B7D"/>
    <w:rsid w:val="00B946B5"/>
    <w:rsid w:val="00BB0263"/>
    <w:rsid w:val="00BD708C"/>
    <w:rsid w:val="00C03E0F"/>
    <w:rsid w:val="00C52E56"/>
    <w:rsid w:val="00C5407A"/>
    <w:rsid w:val="00C662B0"/>
    <w:rsid w:val="00C84FD4"/>
    <w:rsid w:val="00C958EE"/>
    <w:rsid w:val="00CD21FB"/>
    <w:rsid w:val="00D0315E"/>
    <w:rsid w:val="00D423FE"/>
    <w:rsid w:val="00D442E4"/>
    <w:rsid w:val="00D60D9B"/>
    <w:rsid w:val="00D80EDC"/>
    <w:rsid w:val="00DF4707"/>
    <w:rsid w:val="00DF4F15"/>
    <w:rsid w:val="00E047D3"/>
    <w:rsid w:val="00E266B7"/>
    <w:rsid w:val="00E321C5"/>
    <w:rsid w:val="00E5772B"/>
    <w:rsid w:val="00E67511"/>
    <w:rsid w:val="00E81026"/>
    <w:rsid w:val="00E82D0F"/>
    <w:rsid w:val="00E950B5"/>
    <w:rsid w:val="00EA4CD0"/>
    <w:rsid w:val="00EC7715"/>
    <w:rsid w:val="00F05879"/>
    <w:rsid w:val="00F06F5B"/>
    <w:rsid w:val="00F2485D"/>
    <w:rsid w:val="00F26B49"/>
    <w:rsid w:val="00F33926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,"/>
  <w14:docId w14:val="5FF0DB18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4F4A"/>
    <w:pPr>
      <w:spacing w:line="508" w:lineRule="auto"/>
      <w:ind w:left="720"/>
      <w:contextualSpacing/>
    </w:pPr>
    <w:rPr>
      <w:lang w:val="en"/>
    </w:rPr>
  </w:style>
  <w:style w:type="paragraph" w:styleId="Revision">
    <w:name w:val="Revision"/>
    <w:hidden/>
    <w:uiPriority w:val="99"/>
    <w:semiHidden/>
    <w:rsid w:val="009A3C18"/>
  </w:style>
  <w:style w:type="character" w:styleId="CommentReference">
    <w:name w:val="annotation reference"/>
    <w:basedOn w:val="DefaultParagraphFont"/>
    <w:rsid w:val="00B946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46B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B946B5"/>
  </w:style>
  <w:style w:type="paragraph" w:styleId="CommentSubject">
    <w:name w:val="annotation subject"/>
    <w:basedOn w:val="CommentText"/>
    <w:next w:val="CommentText"/>
    <w:link w:val="CommentSubjectChar"/>
    <w:rsid w:val="00B946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147A5-D0F4-4550-BFCC-418264FB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2</TotalTime>
  <Pages>2</Pages>
  <Words>169</Words>
  <Characters>947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2026-04-27T20:25:00Z</dcterms:created>
  <dcterms:modified xsi:type="dcterms:W3CDTF">2026-04-27T20:25:00Z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