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570781C" w14:textId="77777777" w:rsidR="0028107C" w:rsidRDefault="0028107C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1D9391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6F29E2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6ACD5E41" w:rsidR="00ED2DDF" w:rsidRDefault="00B26574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RULES</w:t>
            </w:r>
          </w:p>
          <w:p w14:paraId="38F77AAA" w14:textId="14B043B0" w:rsidR="00BF4132" w:rsidRDefault="00314A84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 23, 25, 26 AND 38 OF THE</w:t>
            </w:r>
          </w:p>
          <w:p w14:paraId="19E2FCE0" w14:textId="53407D77" w:rsidR="00BF4132" w:rsidRDefault="00314A84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RULES OF</w:t>
            </w:r>
            <w:r w:rsidR="00D40EB0">
              <w:rPr>
                <w:sz w:val="28"/>
                <w:szCs w:val="28"/>
              </w:rPr>
              <w:t xml:space="preserve"> PROTECTIVE</w:t>
            </w:r>
          </w:p>
          <w:p w14:paraId="5D7BA29B" w14:textId="0803DFC0" w:rsidR="006D59D5" w:rsidRPr="00826F75" w:rsidRDefault="00D40EB0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ORDER PROCEDURE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8EEE09B" w14:textId="77777777" w:rsidR="00452F12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079681EF" w14:textId="77777777" w:rsidR="00452F12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7F9E427D" w:rsidR="00282BC6" w:rsidRPr="00826F75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7035B1B6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>Supreme Court No</w:t>
            </w:r>
            <w:r w:rsidR="00B26574">
              <w:rPr>
                <w:bCs/>
                <w:sz w:val="28"/>
                <w:szCs w:val="28"/>
              </w:rPr>
              <w:t>. R-26-0004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08AE00FA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</w:t>
      </w:r>
      <w:r w:rsidR="004C2570">
        <w:rPr>
          <w:sz w:val="28"/>
          <w:szCs w:val="28"/>
        </w:rPr>
        <w:t>9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4C2570">
        <w:rPr>
          <w:sz w:val="28"/>
          <w:szCs w:val="28"/>
        </w:rPr>
        <w:t>6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</w:t>
      </w:r>
      <w:r w:rsidR="00626896">
        <w:rPr>
          <w:sz w:val="28"/>
          <w:szCs w:val="28"/>
        </w:rPr>
        <w:lastRenderedPageBreak/>
        <w:t xml:space="preserve">No. </w:t>
      </w:r>
      <w:r w:rsidR="00B26574">
        <w:rPr>
          <w:bCs/>
          <w:sz w:val="28"/>
          <w:szCs w:val="28"/>
        </w:rPr>
        <w:t>R-26-0004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support </w:t>
      </w:r>
      <w:r w:rsidR="000F5492">
        <w:rPr>
          <w:sz w:val="28"/>
          <w:szCs w:val="28"/>
        </w:rPr>
        <w:t>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4164D6BB" w14:textId="4CE19B80" w:rsidR="0079238B" w:rsidRPr="0079238B" w:rsidRDefault="00A25155" w:rsidP="0079238B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238B">
        <w:rPr>
          <w:sz w:val="28"/>
          <w:szCs w:val="28"/>
        </w:rPr>
        <w:t>This</w:t>
      </w:r>
      <w:r w:rsidR="0079238B" w:rsidRPr="0079238B">
        <w:rPr>
          <w:sz w:val="28"/>
          <w:szCs w:val="28"/>
        </w:rPr>
        <w:t xml:space="preserve"> </w:t>
      </w:r>
      <w:r w:rsidR="0079238B">
        <w:rPr>
          <w:sz w:val="28"/>
          <w:szCs w:val="28"/>
        </w:rPr>
        <w:t>P</w:t>
      </w:r>
      <w:r w:rsidR="0079238B" w:rsidRPr="0079238B">
        <w:rPr>
          <w:sz w:val="28"/>
          <w:szCs w:val="28"/>
        </w:rPr>
        <w:t xml:space="preserve">etition </w:t>
      </w:r>
      <w:r w:rsidR="004F629B">
        <w:rPr>
          <w:sz w:val="28"/>
          <w:szCs w:val="28"/>
        </w:rPr>
        <w:t xml:space="preserve">requests </w:t>
      </w:r>
      <w:r w:rsidR="0079238B" w:rsidRPr="0079238B">
        <w:rPr>
          <w:sz w:val="28"/>
          <w:szCs w:val="28"/>
        </w:rPr>
        <w:t xml:space="preserve">multiple changes to the </w:t>
      </w:r>
      <w:r w:rsidR="007C35DC">
        <w:rPr>
          <w:sz w:val="28"/>
          <w:szCs w:val="28"/>
        </w:rPr>
        <w:t xml:space="preserve">Arizona </w:t>
      </w:r>
      <w:r w:rsidR="0079238B">
        <w:rPr>
          <w:sz w:val="28"/>
          <w:szCs w:val="28"/>
        </w:rPr>
        <w:t>R</w:t>
      </w:r>
      <w:r w:rsidR="0079238B" w:rsidRPr="0079238B">
        <w:rPr>
          <w:sz w:val="28"/>
          <w:szCs w:val="28"/>
        </w:rPr>
        <w:t xml:space="preserve">ules of </w:t>
      </w:r>
      <w:r w:rsidR="0079238B">
        <w:rPr>
          <w:sz w:val="28"/>
          <w:szCs w:val="28"/>
        </w:rPr>
        <w:t>P</w:t>
      </w:r>
      <w:r w:rsidR="0079238B" w:rsidRPr="0079238B">
        <w:rPr>
          <w:sz w:val="28"/>
          <w:szCs w:val="28"/>
        </w:rPr>
        <w:t xml:space="preserve">rotective </w:t>
      </w:r>
      <w:r w:rsidR="0079238B">
        <w:rPr>
          <w:sz w:val="28"/>
          <w:szCs w:val="28"/>
        </w:rPr>
        <w:t>O</w:t>
      </w:r>
      <w:r w:rsidR="0079238B" w:rsidRPr="0079238B">
        <w:rPr>
          <w:sz w:val="28"/>
          <w:szCs w:val="28"/>
        </w:rPr>
        <w:t xml:space="preserve">rder </w:t>
      </w:r>
      <w:r w:rsidR="0079238B">
        <w:rPr>
          <w:sz w:val="28"/>
          <w:szCs w:val="28"/>
        </w:rPr>
        <w:t>P</w:t>
      </w:r>
      <w:r w:rsidR="0079238B" w:rsidRPr="0079238B">
        <w:rPr>
          <w:sz w:val="28"/>
          <w:szCs w:val="28"/>
        </w:rPr>
        <w:t>rocedure. These changes improve access to justice by increasing safety and efficiency for plaintiffs.</w:t>
      </w:r>
      <w:r w:rsidR="0079238B">
        <w:rPr>
          <w:sz w:val="28"/>
          <w:szCs w:val="28"/>
        </w:rPr>
        <w:t xml:space="preserve"> </w:t>
      </w:r>
      <w:r w:rsidR="0079238B" w:rsidRPr="0079238B">
        <w:rPr>
          <w:sz w:val="28"/>
          <w:szCs w:val="28"/>
        </w:rPr>
        <w:t xml:space="preserve">The </w:t>
      </w:r>
      <w:r w:rsidR="0079238B">
        <w:rPr>
          <w:sz w:val="28"/>
          <w:szCs w:val="28"/>
        </w:rPr>
        <w:t xml:space="preserve">proposed </w:t>
      </w:r>
      <w:r w:rsidR="0079238B" w:rsidRPr="0079238B">
        <w:rPr>
          <w:sz w:val="28"/>
          <w:szCs w:val="28"/>
        </w:rPr>
        <w:t xml:space="preserve">change to Rule 12 clarifies that the </w:t>
      </w:r>
      <w:r w:rsidR="0079238B">
        <w:rPr>
          <w:sz w:val="28"/>
          <w:szCs w:val="28"/>
        </w:rPr>
        <w:t xml:space="preserve">confidential information form is the only document requiring a </w:t>
      </w:r>
      <w:r w:rsidR="0079238B" w:rsidRPr="0079238B">
        <w:rPr>
          <w:sz w:val="28"/>
          <w:szCs w:val="28"/>
        </w:rPr>
        <w:t xml:space="preserve">plaintiff’s address and that a </w:t>
      </w:r>
      <w:r w:rsidR="0079238B">
        <w:rPr>
          <w:sz w:val="28"/>
          <w:szCs w:val="28"/>
        </w:rPr>
        <w:t>plaintiff’s r</w:t>
      </w:r>
      <w:r w:rsidR="0079238B" w:rsidRPr="0079238B">
        <w:rPr>
          <w:sz w:val="28"/>
          <w:szCs w:val="28"/>
        </w:rPr>
        <w:t xml:space="preserve">equest to change a confidential address does not require a modification of the underlying order. Additionally, the </w:t>
      </w:r>
      <w:r w:rsidR="0079238B">
        <w:rPr>
          <w:sz w:val="28"/>
          <w:szCs w:val="28"/>
        </w:rPr>
        <w:t xml:space="preserve">proposed </w:t>
      </w:r>
      <w:r w:rsidR="0079238B" w:rsidRPr="0079238B">
        <w:rPr>
          <w:sz w:val="28"/>
          <w:szCs w:val="28"/>
        </w:rPr>
        <w:t xml:space="preserve">amendments to Rule 38 clarify the procedure to amend a petition at the time of a hearing, </w:t>
      </w:r>
      <w:r w:rsidR="0079238B">
        <w:rPr>
          <w:sz w:val="28"/>
          <w:szCs w:val="28"/>
        </w:rPr>
        <w:t xml:space="preserve">requiring events provided in an </w:t>
      </w:r>
      <w:r w:rsidR="0079238B" w:rsidRPr="0079238B">
        <w:rPr>
          <w:sz w:val="28"/>
          <w:szCs w:val="28"/>
        </w:rPr>
        <w:t xml:space="preserve">amendment predate service of the initial petition. The </w:t>
      </w:r>
      <w:r w:rsidR="000369F5">
        <w:rPr>
          <w:sz w:val="28"/>
          <w:szCs w:val="28"/>
        </w:rPr>
        <w:t xml:space="preserve">proposed </w:t>
      </w:r>
      <w:r w:rsidR="0079238B" w:rsidRPr="0079238B">
        <w:rPr>
          <w:sz w:val="28"/>
          <w:szCs w:val="28"/>
        </w:rPr>
        <w:t xml:space="preserve">amendments to this rule also clarify that if a plaintiff fails to appear at a hearing, the plaintiff </w:t>
      </w:r>
      <w:r w:rsidR="0079238B">
        <w:rPr>
          <w:sz w:val="28"/>
          <w:szCs w:val="28"/>
        </w:rPr>
        <w:t>may</w:t>
      </w:r>
      <w:r w:rsidR="0079238B" w:rsidRPr="0079238B">
        <w:rPr>
          <w:sz w:val="28"/>
          <w:szCs w:val="28"/>
        </w:rPr>
        <w:t xml:space="preserve"> seek another order including the same acts. These </w:t>
      </w:r>
      <w:r w:rsidR="00DC17AC">
        <w:rPr>
          <w:sz w:val="28"/>
          <w:szCs w:val="28"/>
        </w:rPr>
        <w:t xml:space="preserve">proposed </w:t>
      </w:r>
      <w:r w:rsidR="0079238B" w:rsidRPr="0079238B">
        <w:rPr>
          <w:sz w:val="28"/>
          <w:szCs w:val="28"/>
        </w:rPr>
        <w:t xml:space="preserve">amendments increase access to justice by providing clear direction to self-represented litigants regarding the amendment process and creating uniformity in </w:t>
      </w:r>
      <w:r w:rsidR="0079238B">
        <w:rPr>
          <w:sz w:val="28"/>
          <w:szCs w:val="28"/>
        </w:rPr>
        <w:t>the treatment of</w:t>
      </w:r>
      <w:r w:rsidR="0079238B" w:rsidRPr="0079238B">
        <w:rPr>
          <w:sz w:val="28"/>
          <w:szCs w:val="28"/>
        </w:rPr>
        <w:t xml:space="preserve"> petitions by the court after a plaintiff fails to appear. </w:t>
      </w:r>
    </w:p>
    <w:p w14:paraId="056C64D4" w14:textId="77777777" w:rsidR="0079238B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7E630DD" w14:textId="77777777" w:rsidR="0079238B" w:rsidRDefault="0079238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</w:p>
    <w:p w14:paraId="397A37FB" w14:textId="77777777" w:rsidR="0079238B" w:rsidRDefault="0079238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</w:p>
    <w:p w14:paraId="35B595AF" w14:textId="17FBBF42" w:rsidR="000639A9" w:rsidRPr="00826F75" w:rsidRDefault="0079238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B26574">
        <w:rPr>
          <w:bCs/>
          <w:sz w:val="28"/>
          <w:szCs w:val="28"/>
        </w:rPr>
        <w:t>R-26-0004</w:t>
      </w:r>
      <w:r w:rsidR="004F6D50" w:rsidRPr="00826F75">
        <w:rPr>
          <w:sz w:val="28"/>
          <w:szCs w:val="28"/>
        </w:rPr>
        <w:t>.</w:t>
      </w:r>
    </w:p>
    <w:p w14:paraId="78912760" w14:textId="109A15BD" w:rsidR="00ED2DDF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FE7EC9">
        <w:rPr>
          <w:sz w:val="28"/>
          <w:szCs w:val="28"/>
        </w:rPr>
        <w:t>29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FE7EC9">
        <w:rPr>
          <w:sz w:val="28"/>
          <w:szCs w:val="28"/>
        </w:rPr>
        <w:t>6</w:t>
      </w:r>
      <w:r w:rsidR="00E60231">
        <w:rPr>
          <w:sz w:val="28"/>
          <w:szCs w:val="28"/>
        </w:rPr>
        <w:t xml:space="preserve">. </w:t>
      </w:r>
    </w:p>
    <w:p w14:paraId="78912763" w14:textId="018AACF9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1E0199" w:rsidRPr="00FC6533">
        <w:rPr>
          <w:sz w:val="28"/>
          <w:szCs w:val="28"/>
        </w:rPr>
        <w:t>___/s/_______________________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5F76" w14:textId="77777777" w:rsidR="00EF11EC" w:rsidRDefault="00EF11EC">
      <w:r>
        <w:separator/>
      </w:r>
    </w:p>
  </w:endnote>
  <w:endnote w:type="continuationSeparator" w:id="0">
    <w:p w14:paraId="3DB74772" w14:textId="77777777" w:rsidR="00EF11EC" w:rsidRDefault="00EF11EC">
      <w:r>
        <w:continuationSeparator/>
      </w:r>
    </w:p>
  </w:endnote>
  <w:endnote w:type="continuationNotice" w:id="1">
    <w:p w14:paraId="24631A0B" w14:textId="77777777" w:rsidR="00EF11EC" w:rsidRDefault="00EF1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FB0E" w14:textId="77777777" w:rsidR="00EF11EC" w:rsidRDefault="00EF11EC">
      <w:r>
        <w:separator/>
      </w:r>
    </w:p>
  </w:footnote>
  <w:footnote w:type="continuationSeparator" w:id="0">
    <w:p w14:paraId="32F373EF" w14:textId="77777777" w:rsidR="00EF11EC" w:rsidRDefault="00EF11EC">
      <w:r>
        <w:continuationSeparator/>
      </w:r>
    </w:p>
  </w:footnote>
  <w:footnote w:type="continuationNotice" w:id="1">
    <w:p w14:paraId="3EDD1B46" w14:textId="77777777" w:rsidR="00EF11EC" w:rsidRDefault="00EF11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1FA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9F5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69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B0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CD4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5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92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62E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199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6C0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63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556A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BE6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07C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6E62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84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AD5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673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2E67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0A8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6CA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6F44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5EB5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1B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85D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5CE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2F12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4D76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70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73F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9B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19F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0C1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896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8E5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0E17"/>
    <w:rsid w:val="006513B3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9D5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9E2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777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3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38B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942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DC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149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25C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2FB9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73D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7B0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35C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E29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618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4E8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1B7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C73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3F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442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BB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574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B84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839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32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8F1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830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EF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AC8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17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D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D50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89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384"/>
    <w:rsid w:val="00D40C33"/>
    <w:rsid w:val="00D40DF8"/>
    <w:rsid w:val="00D40EB0"/>
    <w:rsid w:val="00D40F6A"/>
    <w:rsid w:val="00D40FC5"/>
    <w:rsid w:val="00D41397"/>
    <w:rsid w:val="00D413FB"/>
    <w:rsid w:val="00D414D5"/>
    <w:rsid w:val="00D415C1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06D"/>
    <w:rsid w:val="00D751F8"/>
    <w:rsid w:val="00D75231"/>
    <w:rsid w:val="00D760E0"/>
    <w:rsid w:val="00D76202"/>
    <w:rsid w:val="00D76258"/>
    <w:rsid w:val="00D763E4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1E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9AF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7AC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5CC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1F9F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1B7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988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1EC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0B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91F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59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C9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4DF2B9BB-7253-4E7E-A57F-01A9A8E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23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2" ma:contentTypeDescription="Create a new document." ma:contentTypeScope="" ma:versionID="16ccdb456b276af0c995866108aa714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3db07bd007a3bfead96c1d6a9c49491b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AC5C4E2B-FD38-41BD-BE06-5C4C88F9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Fox, Yolanda</cp:lastModifiedBy>
  <cp:revision>2</cp:revision>
  <cp:lastPrinted>2026-04-30T02:42:00Z</cp:lastPrinted>
  <dcterms:created xsi:type="dcterms:W3CDTF">2026-04-30T18:36:00Z</dcterms:created>
  <dcterms:modified xsi:type="dcterms:W3CDTF">2026-04-30T18:36:00Z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  <property fmtid="{D5CDD505-2E9C-101B-9397-08002B2CF9AE}" pid="5" name="GrammarlyDocumentId">
    <vt:lpwstr>3070e6e0-a311-44c2-a508-398dbfd42d10</vt:lpwstr>
  </property>
</Properties>
</file>