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C780" w14:textId="38DDE684" w:rsidR="00B4258E" w:rsidRDefault="00800BCA" w:rsidP="0046614D">
      <w:pPr>
        <w:spacing w:line="240" w:lineRule="auto"/>
        <w:rPr>
          <w:rFonts w:ascii="Times New Roman" w:hAnsi="Times New Roman"/>
          <w:sz w:val="28"/>
          <w:szCs w:val="28"/>
        </w:rPr>
      </w:pPr>
      <w:r>
        <w:rPr>
          <w:rFonts w:ascii="Times New Roman" w:hAnsi="Times New Roman"/>
          <w:sz w:val="28"/>
          <w:szCs w:val="28"/>
        </w:rPr>
        <w:t>Hon. Andrew J. Becke</w:t>
      </w:r>
    </w:p>
    <w:p w14:paraId="47EE53CD" w14:textId="10562483" w:rsidR="00B4258E" w:rsidRDefault="00B4258E" w:rsidP="0046614D">
      <w:pPr>
        <w:spacing w:line="240" w:lineRule="auto"/>
        <w:rPr>
          <w:rFonts w:ascii="Times New Roman" w:hAnsi="Times New Roman"/>
          <w:sz w:val="28"/>
          <w:szCs w:val="28"/>
        </w:rPr>
      </w:pPr>
      <w:r>
        <w:rPr>
          <w:rFonts w:ascii="Times New Roman" w:hAnsi="Times New Roman"/>
          <w:sz w:val="28"/>
          <w:szCs w:val="28"/>
        </w:rPr>
        <w:t>Hon. Veronika Fabian</w:t>
      </w:r>
    </w:p>
    <w:p w14:paraId="7395A451" w14:textId="185326D2" w:rsidR="00CA30AE" w:rsidRDefault="00CA30AE" w:rsidP="0046614D">
      <w:pPr>
        <w:spacing w:line="240" w:lineRule="auto"/>
        <w:rPr>
          <w:rFonts w:ascii="Times New Roman" w:hAnsi="Times New Roman"/>
          <w:sz w:val="28"/>
          <w:szCs w:val="28"/>
        </w:rPr>
      </w:pPr>
      <w:r>
        <w:rPr>
          <w:rFonts w:ascii="Times New Roman" w:hAnsi="Times New Roman"/>
          <w:sz w:val="28"/>
          <w:szCs w:val="28"/>
        </w:rPr>
        <w:t>Hon. Kent E. Cattani</w:t>
      </w:r>
    </w:p>
    <w:p w14:paraId="5F9A5FEF" w14:textId="6B30CB8C" w:rsidR="00C66C4A" w:rsidRDefault="00C66C4A" w:rsidP="0046614D">
      <w:pPr>
        <w:spacing w:line="240" w:lineRule="auto"/>
        <w:rPr>
          <w:rFonts w:ascii="Times New Roman" w:hAnsi="Times New Roman"/>
          <w:sz w:val="28"/>
          <w:szCs w:val="28"/>
        </w:rPr>
      </w:pPr>
      <w:r>
        <w:rPr>
          <w:rFonts w:ascii="Times New Roman" w:hAnsi="Times New Roman"/>
          <w:sz w:val="28"/>
          <w:szCs w:val="28"/>
        </w:rPr>
        <w:t>Hon. Paul</w:t>
      </w:r>
      <w:r w:rsidR="00D06383">
        <w:rPr>
          <w:rFonts w:ascii="Times New Roman" w:hAnsi="Times New Roman"/>
          <w:sz w:val="28"/>
          <w:szCs w:val="28"/>
        </w:rPr>
        <w:t xml:space="preserve"> J.</w:t>
      </w:r>
      <w:r>
        <w:rPr>
          <w:rFonts w:ascii="Times New Roman" w:hAnsi="Times New Roman"/>
          <w:sz w:val="28"/>
          <w:szCs w:val="28"/>
        </w:rPr>
        <w:t xml:space="preserve"> McMurdie</w:t>
      </w:r>
      <w:r w:rsidR="00D06383">
        <w:rPr>
          <w:rFonts w:ascii="Times New Roman" w:hAnsi="Times New Roman"/>
          <w:sz w:val="28"/>
          <w:szCs w:val="28"/>
        </w:rPr>
        <w:t xml:space="preserve"> (ret.)</w:t>
      </w:r>
    </w:p>
    <w:p w14:paraId="6098DE47" w14:textId="410C42B8" w:rsidR="00EC3AE8" w:rsidRPr="00E419FB" w:rsidRDefault="00EC3AE8" w:rsidP="0046614D">
      <w:pPr>
        <w:spacing w:line="240" w:lineRule="auto"/>
        <w:rPr>
          <w:rFonts w:ascii="Times New Roman" w:hAnsi="Times New Roman"/>
          <w:sz w:val="28"/>
          <w:szCs w:val="28"/>
        </w:rPr>
      </w:pPr>
      <w:r>
        <w:rPr>
          <w:rFonts w:ascii="Times New Roman" w:hAnsi="Times New Roman"/>
          <w:sz w:val="28"/>
          <w:szCs w:val="28"/>
        </w:rPr>
        <w:t>Hon. Peter</w:t>
      </w:r>
      <w:r w:rsidR="003C2602">
        <w:rPr>
          <w:rFonts w:ascii="Times New Roman" w:hAnsi="Times New Roman"/>
          <w:sz w:val="28"/>
          <w:szCs w:val="28"/>
        </w:rPr>
        <w:t xml:space="preserve"> B.</w:t>
      </w:r>
      <w:r>
        <w:rPr>
          <w:rFonts w:ascii="Times New Roman" w:hAnsi="Times New Roman"/>
          <w:sz w:val="28"/>
          <w:szCs w:val="28"/>
        </w:rPr>
        <w:t xml:space="preserve"> Swann (ret.)</w:t>
      </w:r>
    </w:p>
    <w:p w14:paraId="5EC725AE" w14:textId="7C77008F" w:rsidR="007A6DB3" w:rsidRPr="00E419FB" w:rsidRDefault="005B0605" w:rsidP="0046614D">
      <w:pPr>
        <w:spacing w:line="240" w:lineRule="auto"/>
        <w:rPr>
          <w:rFonts w:ascii="Times New Roman" w:hAnsi="Times New Roman"/>
          <w:sz w:val="28"/>
          <w:szCs w:val="28"/>
        </w:rPr>
      </w:pPr>
      <w:r>
        <w:rPr>
          <w:rFonts w:ascii="Times New Roman" w:hAnsi="Times New Roman"/>
          <w:sz w:val="28"/>
          <w:szCs w:val="28"/>
        </w:rPr>
        <w:t>Arizona Court of Appeals, Division One</w:t>
      </w:r>
    </w:p>
    <w:p w14:paraId="18FD767B" w14:textId="247895DA" w:rsidR="007A6DB3" w:rsidRPr="00E419FB" w:rsidRDefault="008A01C2" w:rsidP="0046614D">
      <w:pPr>
        <w:spacing w:line="240" w:lineRule="auto"/>
        <w:rPr>
          <w:rFonts w:ascii="Times New Roman" w:hAnsi="Times New Roman"/>
          <w:sz w:val="28"/>
          <w:szCs w:val="28"/>
        </w:rPr>
      </w:pPr>
      <w:r w:rsidRPr="00E419FB">
        <w:rPr>
          <w:rFonts w:ascii="Times New Roman" w:hAnsi="Times New Roman"/>
          <w:sz w:val="28"/>
          <w:szCs w:val="28"/>
        </w:rPr>
        <w:t>1501 W. Washington</w:t>
      </w:r>
    </w:p>
    <w:p w14:paraId="4EB7003C" w14:textId="77777777" w:rsidR="007A6DB3" w:rsidRDefault="008A01C2" w:rsidP="0046614D">
      <w:pPr>
        <w:spacing w:line="240" w:lineRule="auto"/>
        <w:rPr>
          <w:rFonts w:ascii="Times New Roman" w:hAnsi="Times New Roman"/>
          <w:sz w:val="28"/>
          <w:szCs w:val="28"/>
        </w:rPr>
      </w:pPr>
      <w:r w:rsidRPr="00E419FB">
        <w:rPr>
          <w:rFonts w:ascii="Times New Roman" w:hAnsi="Times New Roman"/>
          <w:sz w:val="28"/>
          <w:szCs w:val="28"/>
        </w:rPr>
        <w:t>Phoenix, AZ 85007</w:t>
      </w:r>
    </w:p>
    <w:p w14:paraId="7339450F" w14:textId="3856F2C1" w:rsidR="005B0605" w:rsidRDefault="00034511" w:rsidP="0046614D">
      <w:pPr>
        <w:spacing w:line="240" w:lineRule="auto"/>
        <w:rPr>
          <w:rFonts w:ascii="Times New Roman" w:hAnsi="Times New Roman"/>
          <w:sz w:val="28"/>
          <w:szCs w:val="28"/>
        </w:rPr>
      </w:pPr>
      <w:hyperlink r:id="rId11" w:history="1">
        <w:r w:rsidRPr="00D73AA7">
          <w:rPr>
            <w:rStyle w:val="Hyperlink"/>
            <w:rFonts w:ascii="Times New Roman" w:hAnsi="Times New Roman"/>
            <w:sz w:val="28"/>
            <w:szCs w:val="28"/>
          </w:rPr>
          <w:t>abecke@appeals.az.gov</w:t>
        </w:r>
      </w:hyperlink>
    </w:p>
    <w:p w14:paraId="24BDAE62" w14:textId="0C58803C" w:rsidR="00034511" w:rsidRPr="00EB3618" w:rsidRDefault="00034511" w:rsidP="0046614D">
      <w:pPr>
        <w:spacing w:line="240" w:lineRule="auto"/>
        <w:rPr>
          <w:rFonts w:ascii="Times New Roman" w:hAnsi="Times New Roman"/>
          <w:sz w:val="28"/>
          <w:szCs w:val="28"/>
        </w:rPr>
      </w:pPr>
      <w:hyperlink r:id="rId12" w:history="1">
        <w:r w:rsidRPr="00D73AA7">
          <w:rPr>
            <w:rStyle w:val="Hyperlink"/>
            <w:rFonts w:ascii="Times New Roman" w:hAnsi="Times New Roman"/>
            <w:sz w:val="28"/>
            <w:szCs w:val="28"/>
          </w:rPr>
          <w:t>vfabian@appeals.az.gov</w:t>
        </w:r>
      </w:hyperlink>
    </w:p>
    <w:p w14:paraId="1D18FC58" w14:textId="77777777" w:rsidR="00034511" w:rsidRDefault="00034511" w:rsidP="0046614D">
      <w:pPr>
        <w:spacing w:line="240" w:lineRule="auto"/>
        <w:rPr>
          <w:rFonts w:ascii="Times New Roman" w:hAnsi="Times New Roman"/>
          <w:sz w:val="28"/>
          <w:szCs w:val="28"/>
        </w:rPr>
      </w:pPr>
    </w:p>
    <w:p w14:paraId="411C83B1" w14:textId="56D80F5E" w:rsidR="00034511" w:rsidRDefault="00034511" w:rsidP="0046614D">
      <w:pPr>
        <w:spacing w:line="240" w:lineRule="auto"/>
        <w:rPr>
          <w:rFonts w:ascii="Times New Roman" w:hAnsi="Times New Roman"/>
          <w:sz w:val="28"/>
          <w:szCs w:val="28"/>
        </w:rPr>
      </w:pPr>
      <w:r>
        <w:rPr>
          <w:rFonts w:ascii="Times New Roman" w:hAnsi="Times New Roman"/>
          <w:sz w:val="28"/>
          <w:szCs w:val="28"/>
        </w:rPr>
        <w:t>Hon. Garye L. Vasquez</w:t>
      </w:r>
    </w:p>
    <w:p w14:paraId="6A1FF8CF" w14:textId="1F13DDF6" w:rsidR="008A207E" w:rsidRDefault="008A207E" w:rsidP="0046614D">
      <w:pPr>
        <w:spacing w:line="240" w:lineRule="auto"/>
        <w:rPr>
          <w:rFonts w:ascii="Times New Roman" w:hAnsi="Times New Roman"/>
          <w:sz w:val="28"/>
          <w:szCs w:val="28"/>
        </w:rPr>
      </w:pPr>
      <w:r>
        <w:rPr>
          <w:rFonts w:ascii="Times New Roman" w:hAnsi="Times New Roman"/>
          <w:sz w:val="28"/>
          <w:szCs w:val="28"/>
        </w:rPr>
        <w:t>Hon. Peter J. Eckerstrom</w:t>
      </w:r>
    </w:p>
    <w:p w14:paraId="1262180F" w14:textId="63D3B692" w:rsidR="00491EAA" w:rsidRDefault="00491EAA" w:rsidP="0046614D">
      <w:pPr>
        <w:spacing w:line="240" w:lineRule="auto"/>
        <w:rPr>
          <w:rFonts w:ascii="Times New Roman" w:hAnsi="Times New Roman"/>
          <w:sz w:val="28"/>
          <w:szCs w:val="28"/>
        </w:rPr>
      </w:pPr>
      <w:r>
        <w:rPr>
          <w:rFonts w:ascii="Times New Roman" w:hAnsi="Times New Roman"/>
          <w:sz w:val="28"/>
          <w:szCs w:val="28"/>
        </w:rPr>
        <w:t>Hon. Michael F. Kelly</w:t>
      </w:r>
    </w:p>
    <w:p w14:paraId="342AC912" w14:textId="493F280C" w:rsidR="00034511" w:rsidRDefault="00034511" w:rsidP="0046614D">
      <w:pPr>
        <w:spacing w:line="240" w:lineRule="auto"/>
        <w:rPr>
          <w:rFonts w:ascii="Times New Roman" w:hAnsi="Times New Roman"/>
          <w:sz w:val="28"/>
          <w:szCs w:val="28"/>
        </w:rPr>
      </w:pPr>
      <w:r>
        <w:rPr>
          <w:rFonts w:ascii="Times New Roman" w:hAnsi="Times New Roman"/>
          <w:sz w:val="28"/>
          <w:szCs w:val="28"/>
        </w:rPr>
        <w:t>Arizona Court of Appeals, Division Two</w:t>
      </w:r>
    </w:p>
    <w:p w14:paraId="196DD214" w14:textId="46E74170" w:rsidR="00034511" w:rsidRDefault="00034511" w:rsidP="0046614D">
      <w:pPr>
        <w:spacing w:line="240" w:lineRule="auto"/>
        <w:rPr>
          <w:rFonts w:ascii="Times New Roman" w:hAnsi="Times New Roman"/>
          <w:sz w:val="28"/>
          <w:szCs w:val="28"/>
        </w:rPr>
      </w:pPr>
      <w:r>
        <w:rPr>
          <w:rFonts w:ascii="Times New Roman" w:hAnsi="Times New Roman"/>
          <w:sz w:val="28"/>
          <w:szCs w:val="28"/>
        </w:rPr>
        <w:t>400 W. Congress</w:t>
      </w:r>
    </w:p>
    <w:p w14:paraId="3EE4F098" w14:textId="1C61C270" w:rsidR="00034511" w:rsidRDefault="00034511" w:rsidP="0046614D">
      <w:pPr>
        <w:spacing w:line="240" w:lineRule="auto"/>
        <w:rPr>
          <w:rFonts w:ascii="Times New Roman" w:hAnsi="Times New Roman"/>
          <w:sz w:val="28"/>
          <w:szCs w:val="28"/>
        </w:rPr>
      </w:pPr>
      <w:r>
        <w:rPr>
          <w:rFonts w:ascii="Times New Roman" w:hAnsi="Times New Roman"/>
          <w:sz w:val="28"/>
          <w:szCs w:val="28"/>
        </w:rPr>
        <w:t>Tucson, AZ 85701</w:t>
      </w:r>
    </w:p>
    <w:p w14:paraId="1E6BE5BE" w14:textId="37AFC95A" w:rsidR="00034511" w:rsidRDefault="00034511" w:rsidP="0046614D">
      <w:pPr>
        <w:spacing w:line="240" w:lineRule="auto"/>
        <w:rPr>
          <w:rFonts w:ascii="Times New Roman" w:hAnsi="Times New Roman"/>
          <w:sz w:val="28"/>
          <w:szCs w:val="28"/>
        </w:rPr>
      </w:pPr>
      <w:hyperlink r:id="rId13" w:history="1">
        <w:r w:rsidRPr="00D73AA7">
          <w:rPr>
            <w:rStyle w:val="Hyperlink"/>
            <w:rFonts w:ascii="Times New Roman" w:hAnsi="Times New Roman"/>
            <w:sz w:val="28"/>
            <w:szCs w:val="28"/>
          </w:rPr>
          <w:t>gvasquez@appeals2.az.gov</w:t>
        </w:r>
      </w:hyperlink>
    </w:p>
    <w:p w14:paraId="50E29613" w14:textId="77777777" w:rsidR="00034511" w:rsidRPr="00E419FB" w:rsidRDefault="00034511" w:rsidP="0046614D">
      <w:pPr>
        <w:spacing w:line="240" w:lineRule="auto"/>
        <w:rPr>
          <w:rFonts w:ascii="Times New Roman" w:hAnsi="Times New Roman"/>
          <w:sz w:val="28"/>
          <w:szCs w:val="28"/>
        </w:rPr>
      </w:pPr>
    </w:p>
    <w:p w14:paraId="5D90D670" w14:textId="77777777" w:rsidR="007A6DB3" w:rsidRDefault="007A6DB3" w:rsidP="0046614D">
      <w:pPr>
        <w:pStyle w:val="AttorneyName"/>
        <w:spacing w:line="240" w:lineRule="auto"/>
        <w:jc w:val="center"/>
        <w:rPr>
          <w:rFonts w:ascii="Arial" w:hAnsi="Arial" w:cs="Arial"/>
          <w:sz w:val="26"/>
          <w:szCs w:val="26"/>
        </w:rPr>
      </w:pPr>
    </w:p>
    <w:p w14:paraId="6A2BE9BD" w14:textId="77777777" w:rsidR="005B0605" w:rsidRDefault="005B0605" w:rsidP="0046614D">
      <w:pPr>
        <w:pStyle w:val="AttorneyName"/>
        <w:spacing w:line="240" w:lineRule="auto"/>
        <w:jc w:val="center"/>
        <w:rPr>
          <w:rFonts w:ascii="Times New Roman" w:hAnsi="Times New Roman"/>
          <w:sz w:val="26"/>
          <w:szCs w:val="26"/>
        </w:rPr>
      </w:pPr>
      <w:r>
        <w:rPr>
          <w:rFonts w:ascii="Times New Roman" w:hAnsi="Times New Roman"/>
          <w:sz w:val="26"/>
          <w:szCs w:val="26"/>
        </w:rPr>
        <w:t>IN THE</w:t>
      </w:r>
      <w:r w:rsidR="008A01C2">
        <w:rPr>
          <w:rFonts w:ascii="Times New Roman" w:hAnsi="Times New Roman"/>
          <w:sz w:val="26"/>
          <w:szCs w:val="26"/>
        </w:rPr>
        <w:t xml:space="preserve"> SUPREME COURT</w:t>
      </w:r>
    </w:p>
    <w:p w14:paraId="7D0CC689" w14:textId="77FDFE90" w:rsidR="007A6DB3" w:rsidRDefault="005B0605" w:rsidP="0046614D">
      <w:pPr>
        <w:pStyle w:val="AttorneyName"/>
        <w:spacing w:line="240" w:lineRule="auto"/>
        <w:jc w:val="center"/>
        <w:rPr>
          <w:rFonts w:ascii="Times New Roman" w:hAnsi="Times New Roman"/>
          <w:sz w:val="26"/>
          <w:szCs w:val="26"/>
        </w:rPr>
      </w:pPr>
      <w:r>
        <w:rPr>
          <w:rFonts w:ascii="Times New Roman" w:hAnsi="Times New Roman"/>
          <w:sz w:val="26"/>
          <w:szCs w:val="26"/>
        </w:rPr>
        <w:t>STATE</w:t>
      </w:r>
      <w:r w:rsidR="008A01C2">
        <w:rPr>
          <w:rFonts w:ascii="Times New Roman" w:hAnsi="Times New Roman"/>
          <w:sz w:val="26"/>
          <w:szCs w:val="26"/>
        </w:rPr>
        <w:t xml:space="preserve"> OF ARIZONA</w:t>
      </w:r>
    </w:p>
    <w:p w14:paraId="6E2979DE" w14:textId="77777777" w:rsidR="00BA793D" w:rsidRDefault="00BA793D" w:rsidP="0046614D">
      <w:pPr>
        <w:pStyle w:val="AttorneyName"/>
        <w:spacing w:line="240" w:lineRule="auto"/>
        <w:jc w:val="center"/>
        <w:rPr>
          <w:rFonts w:ascii="Times New Roman" w:hAnsi="Times New Roman"/>
          <w:sz w:val="26"/>
          <w:szCs w:val="26"/>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5247C" w14:paraId="01CE2182" w14:textId="77777777" w:rsidTr="00455DE2">
        <w:trPr>
          <w:trHeight w:val="1788"/>
        </w:trPr>
        <w:tc>
          <w:tcPr>
            <w:tcW w:w="4542" w:type="dxa"/>
            <w:tcBorders>
              <w:top w:val="nil"/>
              <w:left w:val="nil"/>
              <w:bottom w:val="single" w:sz="4" w:space="0" w:color="auto"/>
              <w:right w:val="nil"/>
            </w:tcBorders>
          </w:tcPr>
          <w:p w14:paraId="48351C7B" w14:textId="77777777" w:rsidR="007A6DB3" w:rsidRDefault="008A01C2" w:rsidP="0046614D">
            <w:pPr>
              <w:spacing w:line="240" w:lineRule="auto"/>
              <w:rPr>
                <w:rFonts w:ascii="Times New Roman" w:hAnsi="Times New Roman"/>
                <w:sz w:val="26"/>
                <w:szCs w:val="26"/>
              </w:rPr>
            </w:pPr>
            <w:r>
              <w:rPr>
                <w:rFonts w:ascii="Times New Roman" w:hAnsi="Times New Roman"/>
                <w:sz w:val="26"/>
                <w:szCs w:val="26"/>
              </w:rPr>
              <w:t>In the Matter of:</w:t>
            </w:r>
          </w:p>
          <w:p w14:paraId="389264A3" w14:textId="77777777" w:rsidR="007A6DB3" w:rsidRDefault="007A6DB3" w:rsidP="0046614D">
            <w:pPr>
              <w:spacing w:line="240" w:lineRule="auto"/>
              <w:ind w:firstLine="720"/>
              <w:rPr>
                <w:rFonts w:ascii="Times New Roman" w:hAnsi="Times New Roman"/>
                <w:sz w:val="26"/>
                <w:szCs w:val="26"/>
              </w:rPr>
            </w:pPr>
          </w:p>
          <w:p w14:paraId="632BA5C4" w14:textId="77777777" w:rsidR="00C2467E" w:rsidRDefault="00C2467E" w:rsidP="0046614D">
            <w:pPr>
              <w:spacing w:line="240" w:lineRule="auto"/>
              <w:ind w:firstLine="720"/>
              <w:rPr>
                <w:rFonts w:ascii="Times New Roman" w:hAnsi="Times New Roman"/>
                <w:sz w:val="26"/>
                <w:szCs w:val="26"/>
              </w:rPr>
            </w:pPr>
          </w:p>
          <w:p w14:paraId="1C834744" w14:textId="4716EF7D" w:rsidR="007747FC" w:rsidRDefault="007747FC" w:rsidP="0046614D">
            <w:pPr>
              <w:spacing w:line="240" w:lineRule="auto"/>
              <w:ind w:firstLine="270"/>
              <w:rPr>
                <w:rFonts w:ascii="Times New Roman" w:hAnsi="Times New Roman"/>
                <w:caps/>
                <w:sz w:val="26"/>
                <w:szCs w:val="26"/>
              </w:rPr>
            </w:pPr>
            <w:r>
              <w:rPr>
                <w:rFonts w:ascii="Times New Roman" w:hAnsi="Times New Roman"/>
                <w:caps/>
                <w:sz w:val="26"/>
                <w:szCs w:val="26"/>
              </w:rPr>
              <w:t>PETITION TO A</w:t>
            </w:r>
            <w:r w:rsidR="005B0605">
              <w:rPr>
                <w:rFonts w:ascii="Times New Roman" w:hAnsi="Times New Roman"/>
                <w:caps/>
                <w:sz w:val="26"/>
                <w:szCs w:val="26"/>
              </w:rPr>
              <w:t>DOPT RULE 135</w:t>
            </w:r>
            <w:r>
              <w:rPr>
                <w:rFonts w:ascii="Times New Roman" w:hAnsi="Times New Roman"/>
                <w:caps/>
                <w:sz w:val="26"/>
                <w:szCs w:val="26"/>
              </w:rPr>
              <w:t xml:space="preserve"> </w:t>
            </w:r>
          </w:p>
          <w:p w14:paraId="7351C73A" w14:textId="021861C5" w:rsidR="007A6DB3" w:rsidRDefault="005B0605" w:rsidP="0046614D">
            <w:pPr>
              <w:spacing w:line="240" w:lineRule="auto"/>
              <w:ind w:firstLine="270"/>
              <w:rPr>
                <w:rFonts w:ascii="Times New Roman" w:hAnsi="Times New Roman"/>
                <w:caps/>
                <w:sz w:val="26"/>
                <w:szCs w:val="26"/>
              </w:rPr>
            </w:pPr>
            <w:r>
              <w:rPr>
                <w:rFonts w:ascii="Times New Roman" w:hAnsi="Times New Roman"/>
                <w:caps/>
                <w:sz w:val="26"/>
                <w:szCs w:val="26"/>
              </w:rPr>
              <w:t>Rules of the supreme court</w:t>
            </w:r>
          </w:p>
          <w:p w14:paraId="2354FFDF" w14:textId="77777777" w:rsidR="007A6DB3" w:rsidRDefault="007A6DB3" w:rsidP="0046614D">
            <w:pPr>
              <w:spacing w:line="240" w:lineRule="auto"/>
              <w:ind w:firstLine="720"/>
              <w:rPr>
                <w:rFonts w:ascii="Times New Roman" w:hAnsi="Times New Roman"/>
                <w:sz w:val="26"/>
                <w:szCs w:val="26"/>
              </w:rPr>
            </w:pPr>
          </w:p>
          <w:p w14:paraId="0EE8D4F9" w14:textId="77777777" w:rsidR="00C2467E" w:rsidRDefault="00C2467E" w:rsidP="0046614D">
            <w:pPr>
              <w:spacing w:line="240" w:lineRule="auto"/>
              <w:ind w:firstLine="720"/>
              <w:rPr>
                <w:rFonts w:ascii="Times New Roman" w:hAnsi="Times New Roman"/>
                <w:sz w:val="26"/>
                <w:szCs w:val="26"/>
              </w:rPr>
            </w:pPr>
          </w:p>
          <w:p w14:paraId="153F0876" w14:textId="77777777" w:rsidR="007A6DB3" w:rsidRDefault="007A6DB3" w:rsidP="007747FC">
            <w:pPr>
              <w:spacing w:line="240" w:lineRule="auto"/>
              <w:rPr>
                <w:rFonts w:ascii="Times New Roman" w:hAnsi="Times New Roman"/>
                <w:sz w:val="26"/>
                <w:szCs w:val="26"/>
              </w:rPr>
            </w:pPr>
          </w:p>
        </w:tc>
        <w:tc>
          <w:tcPr>
            <w:tcW w:w="276" w:type="dxa"/>
          </w:tcPr>
          <w:p w14:paraId="2E344C98"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276B1FC3"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53AE4CB0"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60C0D566"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60C7A59C"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66293FAA"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577C4F79"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5701B251"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7722B3B3" w14:textId="77777777" w:rsidR="00C2467E"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tc>
        <w:tc>
          <w:tcPr>
            <w:tcW w:w="4542" w:type="dxa"/>
          </w:tcPr>
          <w:p w14:paraId="0954D7E9" w14:textId="77777777" w:rsidR="00664BAA" w:rsidRDefault="007747FC" w:rsidP="0046614D">
            <w:pPr>
              <w:pStyle w:val="SingleSpacing"/>
              <w:spacing w:line="240" w:lineRule="auto"/>
              <w:ind w:left="222"/>
              <w:rPr>
                <w:rFonts w:ascii="Times New Roman" w:hAnsi="Times New Roman"/>
                <w:sz w:val="26"/>
                <w:szCs w:val="26"/>
              </w:rPr>
            </w:pPr>
            <w:r>
              <w:rPr>
                <w:rFonts w:ascii="Times New Roman" w:hAnsi="Times New Roman"/>
                <w:sz w:val="26"/>
                <w:szCs w:val="26"/>
              </w:rPr>
              <w:t>R</w:t>
            </w:r>
            <w:r w:rsidR="0021192E" w:rsidRPr="0021192E">
              <w:rPr>
                <w:rFonts w:ascii="Times New Roman" w:hAnsi="Times New Roman"/>
                <w:sz w:val="26"/>
                <w:szCs w:val="26"/>
              </w:rPr>
              <w:t>-</w:t>
            </w:r>
            <w:r w:rsidR="00800BCA">
              <w:rPr>
                <w:rFonts w:ascii="Times New Roman" w:hAnsi="Times New Roman"/>
                <w:sz w:val="26"/>
                <w:szCs w:val="26"/>
              </w:rPr>
              <w:t>26-0006</w:t>
            </w:r>
          </w:p>
          <w:p w14:paraId="16EBBF1E" w14:textId="77777777" w:rsidR="00C2467E" w:rsidRDefault="00C2467E" w:rsidP="0046614D">
            <w:pPr>
              <w:pStyle w:val="SingleSpacing"/>
              <w:spacing w:line="240" w:lineRule="auto"/>
              <w:ind w:left="222"/>
              <w:rPr>
                <w:rFonts w:ascii="Times New Roman" w:hAnsi="Times New Roman"/>
                <w:sz w:val="26"/>
                <w:szCs w:val="26"/>
              </w:rPr>
            </w:pPr>
          </w:p>
          <w:p w14:paraId="6D0FA196" w14:textId="3E8476B6" w:rsidR="00117BC5" w:rsidRDefault="00187E8E" w:rsidP="0046614D">
            <w:pPr>
              <w:spacing w:line="240" w:lineRule="auto"/>
              <w:ind w:left="187"/>
              <w:rPr>
                <w:rFonts w:ascii="Times New Roman" w:hAnsi="Times New Roman"/>
                <w:b/>
                <w:sz w:val="26"/>
                <w:szCs w:val="26"/>
              </w:rPr>
            </w:pPr>
            <w:r w:rsidRPr="00187E8E">
              <w:rPr>
                <w:rFonts w:ascii="Times New Roman" w:hAnsi="Times New Roman"/>
                <w:b/>
                <w:sz w:val="26"/>
                <w:szCs w:val="26"/>
              </w:rPr>
              <w:t>RESPON</w:t>
            </w:r>
            <w:r w:rsidR="00CA1E89">
              <w:rPr>
                <w:rFonts w:ascii="Times New Roman" w:hAnsi="Times New Roman"/>
                <w:b/>
                <w:sz w:val="26"/>
                <w:szCs w:val="26"/>
              </w:rPr>
              <w:t>S</w:t>
            </w:r>
            <w:r w:rsidRPr="00187E8E">
              <w:rPr>
                <w:rFonts w:ascii="Times New Roman" w:hAnsi="Times New Roman"/>
                <w:b/>
                <w:sz w:val="26"/>
                <w:szCs w:val="26"/>
              </w:rPr>
              <w:t xml:space="preserve">E TO </w:t>
            </w:r>
            <w:r w:rsidR="008A01C2">
              <w:rPr>
                <w:rFonts w:ascii="Times New Roman" w:hAnsi="Times New Roman"/>
                <w:b/>
                <w:sz w:val="26"/>
                <w:szCs w:val="26"/>
              </w:rPr>
              <w:t xml:space="preserve">PETITION </w:t>
            </w:r>
            <w:r w:rsidR="007747FC">
              <w:rPr>
                <w:rFonts w:ascii="Times New Roman" w:hAnsi="Times New Roman"/>
                <w:b/>
                <w:sz w:val="26"/>
                <w:szCs w:val="26"/>
              </w:rPr>
              <w:t>TO A</w:t>
            </w:r>
            <w:r w:rsidR="005B0605">
              <w:rPr>
                <w:rFonts w:ascii="Times New Roman" w:hAnsi="Times New Roman"/>
                <w:b/>
                <w:sz w:val="26"/>
                <w:szCs w:val="26"/>
              </w:rPr>
              <w:t>DOPT</w:t>
            </w:r>
            <w:r w:rsidR="007747FC">
              <w:rPr>
                <w:rFonts w:ascii="Times New Roman" w:hAnsi="Times New Roman"/>
                <w:b/>
                <w:sz w:val="26"/>
                <w:szCs w:val="26"/>
              </w:rPr>
              <w:t xml:space="preserve"> RULE </w:t>
            </w:r>
            <w:r w:rsidR="005B0605">
              <w:rPr>
                <w:rFonts w:ascii="Times New Roman" w:hAnsi="Times New Roman"/>
                <w:b/>
                <w:sz w:val="26"/>
                <w:szCs w:val="26"/>
              </w:rPr>
              <w:t>135</w:t>
            </w:r>
            <w:r w:rsidR="007747FC">
              <w:rPr>
                <w:rFonts w:ascii="Times New Roman" w:hAnsi="Times New Roman"/>
                <w:b/>
                <w:sz w:val="26"/>
                <w:szCs w:val="26"/>
              </w:rPr>
              <w:t>, RULES OF THE SUPREME COURT</w:t>
            </w:r>
            <w:r w:rsidR="008A01C2">
              <w:rPr>
                <w:rFonts w:ascii="Times New Roman" w:hAnsi="Times New Roman"/>
                <w:b/>
                <w:sz w:val="26"/>
                <w:szCs w:val="26"/>
              </w:rPr>
              <w:t xml:space="preserve"> </w:t>
            </w:r>
          </w:p>
          <w:p w14:paraId="0BB6E078" w14:textId="77777777" w:rsidR="007A6DB3" w:rsidRDefault="007A6DB3" w:rsidP="007747FC">
            <w:pPr>
              <w:spacing w:line="240" w:lineRule="auto"/>
              <w:ind w:left="187"/>
              <w:rPr>
                <w:rFonts w:ascii="Times New Roman" w:hAnsi="Times New Roman"/>
                <w:sz w:val="26"/>
                <w:szCs w:val="26"/>
              </w:rPr>
            </w:pPr>
          </w:p>
        </w:tc>
      </w:tr>
    </w:tbl>
    <w:p w14:paraId="5BE81765" w14:textId="77777777" w:rsidR="00A56C8F" w:rsidRDefault="00A56C8F" w:rsidP="00A56C8F">
      <w:pPr>
        <w:pStyle w:val="BodyText"/>
        <w:spacing w:after="0"/>
        <w:contextualSpacing/>
        <w:rPr>
          <w:sz w:val="28"/>
          <w:szCs w:val="28"/>
        </w:rPr>
      </w:pPr>
    </w:p>
    <w:p w14:paraId="71D66D1C" w14:textId="36009A6A" w:rsidR="005B0605" w:rsidRDefault="007747FC" w:rsidP="005B0605">
      <w:pPr>
        <w:pStyle w:val="BodyText"/>
        <w:spacing w:after="0" w:line="480" w:lineRule="auto"/>
        <w:contextualSpacing/>
        <w:rPr>
          <w:sz w:val="28"/>
          <w:szCs w:val="28"/>
        </w:rPr>
      </w:pPr>
      <w:r>
        <w:rPr>
          <w:sz w:val="28"/>
          <w:szCs w:val="28"/>
        </w:rPr>
        <w:tab/>
      </w:r>
      <w:r w:rsidR="005B0605">
        <w:rPr>
          <w:sz w:val="28"/>
          <w:szCs w:val="28"/>
        </w:rPr>
        <w:t xml:space="preserve">Pursuant to Rule 28(d), Rules of the Supreme Court of Arizona, the undersigned respectfully submit this comment </w:t>
      </w:r>
      <w:r w:rsidR="005B0605" w:rsidRPr="00C14E27">
        <w:rPr>
          <w:sz w:val="28"/>
          <w:szCs w:val="28"/>
          <w:u w:val="single"/>
        </w:rPr>
        <w:t>in support</w:t>
      </w:r>
      <w:r w:rsidR="005B0605">
        <w:rPr>
          <w:sz w:val="28"/>
          <w:szCs w:val="28"/>
        </w:rPr>
        <w:t xml:space="preserve"> of the Petition to adopt Rule 135, Rules of the Supreme Court of Arizona. </w:t>
      </w:r>
    </w:p>
    <w:p w14:paraId="23AA7AD3" w14:textId="77777777" w:rsidR="00950B6E" w:rsidRDefault="00950B6E" w:rsidP="005B0605">
      <w:pPr>
        <w:pStyle w:val="BodyText"/>
        <w:spacing w:after="0" w:line="480" w:lineRule="auto"/>
        <w:contextualSpacing/>
        <w:rPr>
          <w:sz w:val="28"/>
          <w:szCs w:val="28"/>
        </w:rPr>
      </w:pPr>
    </w:p>
    <w:p w14:paraId="38893865" w14:textId="42EB605F" w:rsidR="0026206E" w:rsidRPr="00C24630" w:rsidRDefault="000D2ED7" w:rsidP="00C24630">
      <w:pPr>
        <w:pStyle w:val="BodyText"/>
        <w:spacing w:line="480" w:lineRule="auto"/>
        <w:contextualSpacing/>
        <w:jc w:val="center"/>
        <w:rPr>
          <w:sz w:val="28"/>
          <w:szCs w:val="28"/>
          <w:u w:val="single"/>
        </w:rPr>
      </w:pPr>
      <w:r w:rsidRPr="00C24630">
        <w:rPr>
          <w:sz w:val="28"/>
          <w:szCs w:val="28"/>
          <w:u w:val="single"/>
        </w:rPr>
        <w:lastRenderedPageBreak/>
        <w:t>Introduction</w:t>
      </w:r>
    </w:p>
    <w:p w14:paraId="52DC7C31" w14:textId="08C0FA4E" w:rsidR="005A2477" w:rsidRDefault="005A2477" w:rsidP="00D84411">
      <w:pPr>
        <w:pStyle w:val="BodyText"/>
        <w:spacing w:line="480" w:lineRule="auto"/>
        <w:contextualSpacing/>
        <w:rPr>
          <w:sz w:val="28"/>
          <w:szCs w:val="28"/>
        </w:rPr>
      </w:pPr>
      <w:r>
        <w:rPr>
          <w:sz w:val="28"/>
          <w:szCs w:val="28"/>
        </w:rPr>
        <w:tab/>
        <w:t xml:space="preserve">The Petition seeks to add Rule 135 to the Rules of the Supreme Court, which would have the effect of forbidding the use of generative </w:t>
      </w:r>
      <w:r w:rsidR="00F51D50">
        <w:rPr>
          <w:sz w:val="28"/>
          <w:szCs w:val="28"/>
        </w:rPr>
        <w:t>A</w:t>
      </w:r>
      <w:r>
        <w:rPr>
          <w:sz w:val="28"/>
          <w:szCs w:val="28"/>
        </w:rPr>
        <w:t>I</w:t>
      </w:r>
      <w:r w:rsidR="00F51D50">
        <w:rPr>
          <w:sz w:val="28"/>
          <w:szCs w:val="28"/>
        </w:rPr>
        <w:t xml:space="preserve"> in “core judicial work”—defined as “drafting any document that adjudicates”—</w:t>
      </w:r>
      <w:r w:rsidR="00A518A9">
        <w:rPr>
          <w:sz w:val="28"/>
          <w:szCs w:val="28"/>
        </w:rPr>
        <w:t>while permitting</w:t>
      </w:r>
      <w:r w:rsidR="00A03ABD">
        <w:rPr>
          <w:sz w:val="28"/>
          <w:szCs w:val="28"/>
        </w:rPr>
        <w:t xml:space="preserve"> the use of generative AI</w:t>
      </w:r>
      <w:r w:rsidR="00C24630">
        <w:rPr>
          <w:sz w:val="28"/>
          <w:szCs w:val="28"/>
        </w:rPr>
        <w:t xml:space="preserve"> for “adjudication-adjacent work”</w:t>
      </w:r>
      <w:r w:rsidR="00A518A9">
        <w:rPr>
          <w:sz w:val="28"/>
          <w:szCs w:val="28"/>
        </w:rPr>
        <w:t>—</w:t>
      </w:r>
      <w:r w:rsidR="00C24630">
        <w:rPr>
          <w:sz w:val="28"/>
          <w:szCs w:val="28"/>
        </w:rPr>
        <w:t>including analyzing data and conducting legal research</w:t>
      </w:r>
      <w:r w:rsidR="00A518A9">
        <w:rPr>
          <w:sz w:val="28"/>
          <w:szCs w:val="28"/>
        </w:rPr>
        <w:t>—until December 31, 2029</w:t>
      </w:r>
      <w:r w:rsidR="00C24630">
        <w:rPr>
          <w:sz w:val="28"/>
          <w:szCs w:val="28"/>
        </w:rPr>
        <w:t xml:space="preserve">. The Petition strikes the right balance for our justice system while </w:t>
      </w:r>
      <w:r w:rsidR="00A518A9">
        <w:rPr>
          <w:sz w:val="28"/>
          <w:szCs w:val="28"/>
        </w:rPr>
        <w:t>we</w:t>
      </w:r>
      <w:r w:rsidR="00C24630">
        <w:rPr>
          <w:sz w:val="28"/>
          <w:szCs w:val="28"/>
        </w:rPr>
        <w:t xml:space="preserve"> </w:t>
      </w:r>
      <w:r w:rsidR="00A518A9">
        <w:rPr>
          <w:sz w:val="28"/>
          <w:szCs w:val="28"/>
        </w:rPr>
        <w:t xml:space="preserve">take the time to </w:t>
      </w:r>
      <w:r w:rsidR="00C24630">
        <w:rPr>
          <w:sz w:val="28"/>
          <w:szCs w:val="28"/>
        </w:rPr>
        <w:t>more fully consider the ramifications of generative AI</w:t>
      </w:r>
      <w:r w:rsidR="00A518A9">
        <w:rPr>
          <w:sz w:val="28"/>
          <w:szCs w:val="28"/>
        </w:rPr>
        <w:t xml:space="preserve"> in our courts.</w:t>
      </w:r>
    </w:p>
    <w:p w14:paraId="6748CA5E" w14:textId="18586ECF" w:rsidR="000D2ED7" w:rsidRPr="007E2C7D" w:rsidRDefault="00BB205B" w:rsidP="007E2C7D">
      <w:pPr>
        <w:pStyle w:val="BodyText"/>
        <w:spacing w:line="480" w:lineRule="auto"/>
        <w:contextualSpacing/>
        <w:jc w:val="center"/>
        <w:rPr>
          <w:sz w:val="28"/>
          <w:szCs w:val="28"/>
          <w:u w:val="single"/>
        </w:rPr>
      </w:pPr>
      <w:r w:rsidRPr="007E2C7D">
        <w:rPr>
          <w:sz w:val="28"/>
          <w:szCs w:val="28"/>
          <w:u w:val="single"/>
        </w:rPr>
        <w:t>Adjudication</w:t>
      </w:r>
      <w:r w:rsidR="000D2ED7" w:rsidRPr="007E2C7D">
        <w:rPr>
          <w:sz w:val="28"/>
          <w:szCs w:val="28"/>
          <w:u w:val="single"/>
        </w:rPr>
        <w:t xml:space="preserve"> </w:t>
      </w:r>
      <w:r w:rsidRPr="007E2C7D">
        <w:rPr>
          <w:sz w:val="28"/>
          <w:szCs w:val="28"/>
          <w:u w:val="single"/>
        </w:rPr>
        <w:t xml:space="preserve">is </w:t>
      </w:r>
      <w:r w:rsidR="00C24630" w:rsidRPr="007E2C7D">
        <w:rPr>
          <w:sz w:val="28"/>
          <w:szCs w:val="28"/>
          <w:u w:val="single"/>
        </w:rPr>
        <w:t>more than deciding the result</w:t>
      </w:r>
    </w:p>
    <w:p w14:paraId="6E746DE1" w14:textId="57756252" w:rsidR="00A518A9" w:rsidRDefault="00A518A9" w:rsidP="00D84411">
      <w:pPr>
        <w:pStyle w:val="BodyText"/>
        <w:spacing w:line="480" w:lineRule="auto"/>
        <w:contextualSpacing/>
        <w:rPr>
          <w:sz w:val="28"/>
          <w:szCs w:val="28"/>
        </w:rPr>
      </w:pPr>
      <w:r>
        <w:rPr>
          <w:sz w:val="28"/>
          <w:szCs w:val="28"/>
        </w:rPr>
        <w:tab/>
        <w:t xml:space="preserve">Advocates for the use of generative AI in the drafting of judicial decisions </w:t>
      </w:r>
      <w:r w:rsidR="007E2C7D">
        <w:rPr>
          <w:sz w:val="28"/>
          <w:szCs w:val="28"/>
        </w:rPr>
        <w:t xml:space="preserve">insist that humans will continue to make the decisions; AI will simply assist with the messy and inefficient business of generating the written product implementing those human-made decisions. </w:t>
      </w:r>
      <w:r w:rsidR="00762823">
        <w:rPr>
          <w:sz w:val="28"/>
          <w:szCs w:val="28"/>
        </w:rPr>
        <w:t>The</w:t>
      </w:r>
      <w:r w:rsidR="007E2C7D">
        <w:rPr>
          <w:sz w:val="28"/>
          <w:szCs w:val="28"/>
        </w:rPr>
        <w:t xml:space="preserve"> machine is merely generating a first draft; the human judge will still review and edit</w:t>
      </w:r>
      <w:r w:rsidR="00762823">
        <w:rPr>
          <w:sz w:val="28"/>
          <w:szCs w:val="28"/>
        </w:rPr>
        <w:t xml:space="preserve"> that draft. It’s still a human being deciding.</w:t>
      </w:r>
    </w:p>
    <w:p w14:paraId="01C2F327" w14:textId="5BB44A6E" w:rsidR="00E73C7B" w:rsidRDefault="00762823" w:rsidP="00E73C7B">
      <w:pPr>
        <w:pStyle w:val="BodyText"/>
        <w:spacing w:line="480" w:lineRule="auto"/>
        <w:contextualSpacing/>
        <w:rPr>
          <w:sz w:val="28"/>
          <w:szCs w:val="28"/>
        </w:rPr>
      </w:pPr>
      <w:r>
        <w:rPr>
          <w:sz w:val="28"/>
          <w:szCs w:val="28"/>
        </w:rPr>
        <w:tab/>
        <w:t xml:space="preserve">But </w:t>
      </w:r>
      <w:r w:rsidR="00E73C7B">
        <w:rPr>
          <w:sz w:val="28"/>
          <w:szCs w:val="28"/>
        </w:rPr>
        <w:t xml:space="preserve">the process of drafting the order, ruling, decision, or opinion </w:t>
      </w:r>
      <w:r w:rsidR="00E73C7B">
        <w:rPr>
          <w:i/>
          <w:iCs/>
          <w:sz w:val="28"/>
          <w:szCs w:val="28"/>
        </w:rPr>
        <w:t>is</w:t>
      </w:r>
      <w:r w:rsidR="00E73C7B">
        <w:rPr>
          <w:sz w:val="28"/>
          <w:szCs w:val="28"/>
        </w:rPr>
        <w:t xml:space="preserve"> deciding (or at least part of deciding). “[W]</w:t>
      </w:r>
      <w:r w:rsidR="00E73C7B" w:rsidRPr="00E73C7B">
        <w:rPr>
          <w:sz w:val="28"/>
          <w:szCs w:val="28"/>
        </w:rPr>
        <w:t xml:space="preserve">ritten findings also serve other important purposes, including prompt[ing] judges to consider issues more carefully because </w:t>
      </w:r>
      <w:r w:rsidR="00E73C7B">
        <w:rPr>
          <w:sz w:val="28"/>
          <w:szCs w:val="28"/>
        </w:rPr>
        <w:t>t</w:t>
      </w:r>
      <w:r w:rsidR="00E73C7B" w:rsidRPr="00E73C7B">
        <w:rPr>
          <w:sz w:val="28"/>
          <w:szCs w:val="28"/>
        </w:rPr>
        <w:t>hey are required to state not only the end result of their inquiry, but the process by which they reached it.”</w:t>
      </w:r>
      <w:r w:rsidR="00E73C7B">
        <w:rPr>
          <w:sz w:val="28"/>
          <w:szCs w:val="28"/>
        </w:rPr>
        <w:t xml:space="preserve"> </w:t>
      </w:r>
      <w:r w:rsidR="00E73C7B" w:rsidRPr="00E73C7B">
        <w:rPr>
          <w:i/>
          <w:iCs/>
          <w:sz w:val="28"/>
          <w:szCs w:val="28"/>
        </w:rPr>
        <w:t>Logan B. v. Dep't of Child Safety</w:t>
      </w:r>
      <w:r w:rsidR="00E73C7B" w:rsidRPr="00E73C7B">
        <w:rPr>
          <w:sz w:val="28"/>
          <w:szCs w:val="28"/>
        </w:rPr>
        <w:t>, 244 Ariz. 532, 538, ¶ 18 (App. 2018)</w:t>
      </w:r>
      <w:r w:rsidR="00E73C7B">
        <w:rPr>
          <w:sz w:val="28"/>
          <w:szCs w:val="28"/>
        </w:rPr>
        <w:t xml:space="preserve">, </w:t>
      </w:r>
      <w:r w:rsidR="00E73C7B">
        <w:rPr>
          <w:i/>
          <w:iCs/>
          <w:sz w:val="28"/>
          <w:szCs w:val="28"/>
        </w:rPr>
        <w:t>citing Miller v. Bd. of Supervisors of Pinal County</w:t>
      </w:r>
      <w:r w:rsidR="00E73C7B">
        <w:rPr>
          <w:sz w:val="28"/>
          <w:szCs w:val="28"/>
        </w:rPr>
        <w:t xml:space="preserve">, 175 Ariz. 296, 299 </w:t>
      </w:r>
      <w:r w:rsidR="00E73C7B">
        <w:rPr>
          <w:sz w:val="28"/>
          <w:szCs w:val="28"/>
        </w:rPr>
        <w:lastRenderedPageBreak/>
        <w:t>(1993) (internal quotations omitted).</w:t>
      </w:r>
      <w:r w:rsidR="007A6012">
        <w:rPr>
          <w:sz w:val="28"/>
          <w:szCs w:val="28"/>
        </w:rPr>
        <w:t xml:space="preserve"> Allowing the use of generative AI </w:t>
      </w:r>
      <w:r w:rsidR="006305C0">
        <w:rPr>
          <w:sz w:val="28"/>
          <w:szCs w:val="28"/>
        </w:rPr>
        <w:t>to draft orders, rulings, decisions, and opinions runs the risk of truncating or skipping this important part of the adjudicative process.</w:t>
      </w:r>
    </w:p>
    <w:p w14:paraId="2198BA06" w14:textId="0CEC2923" w:rsidR="006305C0" w:rsidRPr="006305C0" w:rsidRDefault="006305C0" w:rsidP="006305C0">
      <w:pPr>
        <w:pStyle w:val="BodyText"/>
        <w:spacing w:line="480" w:lineRule="auto"/>
        <w:contextualSpacing/>
        <w:jc w:val="center"/>
        <w:rPr>
          <w:sz w:val="28"/>
          <w:szCs w:val="28"/>
          <w:u w:val="single"/>
        </w:rPr>
      </w:pPr>
      <w:r w:rsidRPr="006305C0">
        <w:rPr>
          <w:sz w:val="28"/>
          <w:szCs w:val="28"/>
          <w:u w:val="single"/>
        </w:rPr>
        <w:t>“But you use law clerks to assist with drafting”</w:t>
      </w:r>
    </w:p>
    <w:p w14:paraId="31364479" w14:textId="063AF650" w:rsidR="006305C0" w:rsidRDefault="006305C0" w:rsidP="00E73C7B">
      <w:pPr>
        <w:pStyle w:val="BodyText"/>
        <w:spacing w:line="480" w:lineRule="auto"/>
        <w:contextualSpacing/>
        <w:rPr>
          <w:sz w:val="28"/>
          <w:szCs w:val="28"/>
        </w:rPr>
      </w:pPr>
      <w:r>
        <w:rPr>
          <w:sz w:val="28"/>
          <w:szCs w:val="28"/>
        </w:rPr>
        <w:tab/>
        <w:t>The undersigned—appellate judges all—are keenly aware that they are blessed with human resources not routinely provided to justice</w:t>
      </w:r>
      <w:r w:rsidR="002B5668">
        <w:rPr>
          <w:sz w:val="28"/>
          <w:szCs w:val="28"/>
        </w:rPr>
        <w:t>, municipal,</w:t>
      </w:r>
      <w:r>
        <w:rPr>
          <w:sz w:val="28"/>
          <w:szCs w:val="28"/>
        </w:rPr>
        <w:t xml:space="preserve"> and superior court judges: judicial law clerks.</w:t>
      </w:r>
      <w:r w:rsidR="002B5668">
        <w:rPr>
          <w:sz w:val="28"/>
          <w:szCs w:val="28"/>
        </w:rPr>
        <w:t xml:space="preserve"> Critics might point out that those who are provided with such resources should not seek to prevent those without them from utilizing an electronic tool that might provide a reasonable substitute for law clerks. Th</w:t>
      </w:r>
      <w:r w:rsidR="00F15FDB">
        <w:rPr>
          <w:sz w:val="28"/>
          <w:szCs w:val="28"/>
        </w:rPr>
        <w:t>at</w:t>
      </w:r>
      <w:r w:rsidR="002B5668">
        <w:rPr>
          <w:sz w:val="28"/>
          <w:szCs w:val="28"/>
        </w:rPr>
        <w:t xml:space="preserve"> anticipated criticism </w:t>
      </w:r>
      <w:r w:rsidR="00F15FDB">
        <w:rPr>
          <w:sz w:val="28"/>
          <w:szCs w:val="28"/>
        </w:rPr>
        <w:t>is</w:t>
      </w:r>
      <w:r w:rsidR="002B5668">
        <w:rPr>
          <w:sz w:val="28"/>
          <w:szCs w:val="28"/>
        </w:rPr>
        <w:t xml:space="preserve"> perfectly valid.</w:t>
      </w:r>
      <w:r w:rsidR="00F15FDB">
        <w:rPr>
          <w:sz w:val="28"/>
          <w:szCs w:val="28"/>
        </w:rPr>
        <w:t xml:space="preserve"> But judicial law clerks are fundamentally different from generative AI.</w:t>
      </w:r>
    </w:p>
    <w:p w14:paraId="58174EA2" w14:textId="185CC2AC" w:rsidR="00F15FDB" w:rsidRPr="00E73C7B" w:rsidRDefault="00F15FDB" w:rsidP="00E73C7B">
      <w:pPr>
        <w:pStyle w:val="BodyText"/>
        <w:spacing w:line="480" w:lineRule="auto"/>
        <w:contextualSpacing/>
        <w:rPr>
          <w:sz w:val="28"/>
          <w:szCs w:val="28"/>
        </w:rPr>
      </w:pPr>
      <w:r>
        <w:rPr>
          <w:sz w:val="28"/>
          <w:szCs w:val="28"/>
        </w:rPr>
        <w:tab/>
        <w:t xml:space="preserve">Law clerks are human. Law clerks have a sense of right and wrong. Law clerks have morality. Law clerks adhere to a code of ethics. Law clerks are answerable for their mistakes. Law clerks understand that </w:t>
      </w:r>
      <w:r w:rsidR="00D56FD6">
        <w:rPr>
          <w:sz w:val="28"/>
          <w:szCs w:val="28"/>
        </w:rPr>
        <w:t>judicial rulings</w:t>
      </w:r>
      <w:r>
        <w:rPr>
          <w:sz w:val="28"/>
          <w:szCs w:val="28"/>
        </w:rPr>
        <w:t xml:space="preserve"> impact human lives. Law clerks have a soul.</w:t>
      </w:r>
      <w:r w:rsidR="00D56FD6">
        <w:rPr>
          <w:sz w:val="28"/>
          <w:szCs w:val="28"/>
        </w:rPr>
        <w:t xml:space="preserve"> Generative AI has none of these things.</w:t>
      </w:r>
      <w:r w:rsidR="00BF286D">
        <w:rPr>
          <w:rStyle w:val="FootnoteReference"/>
          <w:sz w:val="28"/>
          <w:szCs w:val="28"/>
        </w:rPr>
        <w:footnoteReference w:id="1"/>
      </w:r>
      <w:r w:rsidR="00D56FD6">
        <w:rPr>
          <w:sz w:val="28"/>
          <w:szCs w:val="28"/>
        </w:rPr>
        <w:t xml:space="preserve"> And because the drafting process is necessarily part of the adjudicative process, drafting should be done by humans. Both because it is right, and because the citizens of Arizona expect it.</w:t>
      </w:r>
    </w:p>
    <w:p w14:paraId="2844FC24" w14:textId="1984112E" w:rsidR="00BB205B" w:rsidRPr="00D56FD6" w:rsidRDefault="00BB205B" w:rsidP="00D56FD6">
      <w:pPr>
        <w:pStyle w:val="BodyText"/>
        <w:spacing w:line="480" w:lineRule="auto"/>
        <w:contextualSpacing/>
        <w:jc w:val="center"/>
        <w:rPr>
          <w:sz w:val="28"/>
          <w:szCs w:val="28"/>
          <w:u w:val="single"/>
        </w:rPr>
      </w:pPr>
      <w:r w:rsidRPr="00D56FD6">
        <w:rPr>
          <w:sz w:val="28"/>
          <w:szCs w:val="28"/>
          <w:u w:val="single"/>
        </w:rPr>
        <w:lastRenderedPageBreak/>
        <w:t>To maintain the public’s trust, adjudication must be performed by humans</w:t>
      </w:r>
    </w:p>
    <w:p w14:paraId="15ACE08C" w14:textId="0347FD1A" w:rsidR="00D56FD6" w:rsidRDefault="00D56FD6" w:rsidP="00D84411">
      <w:pPr>
        <w:pStyle w:val="BodyText"/>
        <w:spacing w:line="480" w:lineRule="auto"/>
        <w:contextualSpacing/>
        <w:rPr>
          <w:sz w:val="28"/>
          <w:szCs w:val="28"/>
        </w:rPr>
      </w:pPr>
      <w:r>
        <w:rPr>
          <w:sz w:val="28"/>
          <w:szCs w:val="28"/>
        </w:rPr>
        <w:tab/>
        <w:t>As our country celebrates its 250th anniversary, we must remember that, for the entirety of its existence, adjudication has been performed by humans.</w:t>
      </w:r>
      <w:r w:rsidR="00F600D9">
        <w:rPr>
          <w:sz w:val="28"/>
          <w:szCs w:val="28"/>
        </w:rPr>
        <w:t xml:space="preserve"> The litigants that appear before us expect that their case—whether they like the result or not—will be decided by a human being.</w:t>
      </w:r>
    </w:p>
    <w:p w14:paraId="6557D269" w14:textId="2252B306" w:rsidR="00F600D9" w:rsidRDefault="00F600D9" w:rsidP="00D84411">
      <w:pPr>
        <w:pStyle w:val="BodyText"/>
        <w:spacing w:line="480" w:lineRule="auto"/>
        <w:contextualSpacing/>
        <w:rPr>
          <w:sz w:val="28"/>
          <w:szCs w:val="28"/>
        </w:rPr>
      </w:pPr>
      <w:r>
        <w:rPr>
          <w:sz w:val="28"/>
          <w:szCs w:val="28"/>
        </w:rPr>
        <w:tab/>
        <w:t xml:space="preserve">At a time when many of our institutions are under attack and approval ratings for other parts of our government are shockingly low, Arizona citizens continue to trust judges. The proof of that is presented every two years at the ballot box. Despite the fact that the average voter probably couldn’t name a single member of Arizona’s judiciary, judges are (with very few exceptions) retained in office, frequently by large margins. The public may not know who we are, but most of them continue to trust us to make the decisions that impact their lives. </w:t>
      </w:r>
    </w:p>
    <w:p w14:paraId="06FE03DD" w14:textId="1DBA6BEF" w:rsidR="00F600D9" w:rsidRDefault="00F600D9" w:rsidP="00D84411">
      <w:pPr>
        <w:pStyle w:val="BodyText"/>
        <w:spacing w:line="480" w:lineRule="auto"/>
        <w:contextualSpacing/>
        <w:rPr>
          <w:sz w:val="28"/>
          <w:szCs w:val="28"/>
        </w:rPr>
      </w:pPr>
      <w:r>
        <w:rPr>
          <w:sz w:val="28"/>
          <w:szCs w:val="28"/>
        </w:rPr>
        <w:tab/>
      </w:r>
      <w:r w:rsidR="00F83B4B">
        <w:rPr>
          <w:sz w:val="28"/>
          <w:szCs w:val="28"/>
        </w:rPr>
        <w:t xml:space="preserve">To the litigants involved, every case is the most important case. </w:t>
      </w:r>
      <w:r>
        <w:rPr>
          <w:sz w:val="28"/>
          <w:szCs w:val="28"/>
        </w:rPr>
        <w:t xml:space="preserve">Each decision we make, from the </w:t>
      </w:r>
      <w:r w:rsidR="00F83B4B">
        <w:rPr>
          <w:sz w:val="28"/>
          <w:szCs w:val="28"/>
        </w:rPr>
        <w:t>tiniest</w:t>
      </w:r>
      <w:r>
        <w:rPr>
          <w:sz w:val="28"/>
          <w:szCs w:val="28"/>
        </w:rPr>
        <w:t xml:space="preserve"> small claims case</w:t>
      </w:r>
      <w:r w:rsidR="00F83B4B">
        <w:rPr>
          <w:sz w:val="28"/>
          <w:szCs w:val="28"/>
        </w:rPr>
        <w:t xml:space="preserve"> to the literal life-and-death matters in a capital case, impacts lives. Imperfect though we may be, the public continues to put their most important matters in our hands.</w:t>
      </w:r>
    </w:p>
    <w:p w14:paraId="7F1A36B5" w14:textId="7952D026" w:rsidR="00F83B4B" w:rsidRDefault="00F83B4B" w:rsidP="00D84411">
      <w:pPr>
        <w:pStyle w:val="BodyText"/>
        <w:spacing w:line="480" w:lineRule="auto"/>
        <w:contextualSpacing/>
        <w:rPr>
          <w:sz w:val="28"/>
          <w:szCs w:val="28"/>
        </w:rPr>
      </w:pPr>
      <w:r>
        <w:rPr>
          <w:sz w:val="28"/>
          <w:szCs w:val="28"/>
        </w:rPr>
        <w:tab/>
        <w:t xml:space="preserve">We should be transparent and honest with the parties that appear in front of us. The parties should know if generative AI was used in drafting the decision that impacts their lives. If we are to reject this proposed Rule and allow the use of generative AI in core judicial work, we ought to be comfortable telling the public </w:t>
      </w:r>
      <w:r>
        <w:rPr>
          <w:sz w:val="28"/>
          <w:szCs w:val="28"/>
        </w:rPr>
        <w:lastRenderedPageBreak/>
        <w:t>what we are doing. Orders, rulings, decisions, or opinions that were drafted with AI should say so</w:t>
      </w:r>
      <w:r w:rsidR="00AA6560">
        <w:rPr>
          <w:sz w:val="28"/>
          <w:szCs w:val="28"/>
        </w:rPr>
        <w:t>. A simple disclosure at the bottom of the document:</w:t>
      </w:r>
      <w:r>
        <w:rPr>
          <w:sz w:val="28"/>
          <w:szCs w:val="28"/>
        </w:rPr>
        <w:t xml:space="preserve"> “</w:t>
      </w:r>
      <w:r>
        <w:rPr>
          <w:i/>
          <w:iCs/>
          <w:sz w:val="28"/>
          <w:szCs w:val="28"/>
        </w:rPr>
        <w:t xml:space="preserve">Your decision was </w:t>
      </w:r>
      <w:r w:rsidR="00AA6560">
        <w:rPr>
          <w:i/>
          <w:iCs/>
          <w:sz w:val="28"/>
          <w:szCs w:val="28"/>
        </w:rPr>
        <w:t xml:space="preserve">drafted </w:t>
      </w:r>
      <w:r>
        <w:rPr>
          <w:i/>
          <w:iCs/>
          <w:sz w:val="28"/>
          <w:szCs w:val="28"/>
        </w:rPr>
        <w:t>with the assistance of generative AI</w:t>
      </w:r>
      <w:r w:rsidR="00AA6560">
        <w:rPr>
          <w:sz w:val="28"/>
          <w:szCs w:val="28"/>
        </w:rPr>
        <w:t xml:space="preserve">.” </w:t>
      </w:r>
    </w:p>
    <w:p w14:paraId="4BA2A671" w14:textId="57637914" w:rsidR="00AA6560" w:rsidRDefault="00AA6560" w:rsidP="00D84411">
      <w:pPr>
        <w:pStyle w:val="BodyText"/>
        <w:spacing w:line="480" w:lineRule="auto"/>
        <w:contextualSpacing/>
        <w:rPr>
          <w:sz w:val="28"/>
          <w:szCs w:val="28"/>
        </w:rPr>
      </w:pPr>
      <w:r>
        <w:rPr>
          <w:sz w:val="28"/>
          <w:szCs w:val="28"/>
        </w:rPr>
        <w:tab/>
        <w:t xml:space="preserve">Such disclosures would be highly corrosive to the public’s trust in us, but at least we would be transparent and honest. If our collective minds recoil at plainly telling litigants that AI was used in their decisions, perhaps we ought not </w:t>
      </w:r>
      <w:r w:rsidR="001D759A">
        <w:rPr>
          <w:sz w:val="28"/>
          <w:szCs w:val="28"/>
        </w:rPr>
        <w:t>use it</w:t>
      </w:r>
      <w:r>
        <w:rPr>
          <w:sz w:val="28"/>
          <w:szCs w:val="28"/>
        </w:rPr>
        <w:t>.</w:t>
      </w:r>
    </w:p>
    <w:p w14:paraId="5F90D3A5" w14:textId="08591484" w:rsidR="00AA6560" w:rsidRPr="00AA6560" w:rsidRDefault="00AA6560" w:rsidP="00AA6560">
      <w:pPr>
        <w:pStyle w:val="BodyText"/>
        <w:spacing w:after="0" w:line="480" w:lineRule="auto"/>
        <w:contextualSpacing/>
        <w:jc w:val="center"/>
        <w:rPr>
          <w:sz w:val="28"/>
          <w:szCs w:val="28"/>
          <w:u w:val="single"/>
        </w:rPr>
      </w:pPr>
      <w:r w:rsidRPr="00AA6560">
        <w:rPr>
          <w:sz w:val="28"/>
          <w:szCs w:val="28"/>
          <w:u w:val="single"/>
        </w:rPr>
        <w:t>Conclusion</w:t>
      </w:r>
    </w:p>
    <w:p w14:paraId="056AD5F0" w14:textId="415A582D" w:rsidR="00AA6560" w:rsidRDefault="00AA6560" w:rsidP="0026206E">
      <w:pPr>
        <w:pStyle w:val="BodyText"/>
        <w:spacing w:after="0" w:line="480" w:lineRule="auto"/>
        <w:contextualSpacing/>
        <w:rPr>
          <w:sz w:val="28"/>
          <w:szCs w:val="28"/>
        </w:rPr>
      </w:pPr>
      <w:r>
        <w:rPr>
          <w:sz w:val="28"/>
          <w:szCs w:val="28"/>
        </w:rPr>
        <w:tab/>
        <w:t>We support the adoption of proposed Rule 135, Rules of the Supreme Court.</w:t>
      </w:r>
    </w:p>
    <w:p w14:paraId="03453B35" w14:textId="3CFBD1D7" w:rsidR="00896287" w:rsidRPr="0026206E" w:rsidRDefault="0026206E" w:rsidP="0026206E">
      <w:pPr>
        <w:pStyle w:val="BodyText"/>
        <w:spacing w:after="0" w:line="480" w:lineRule="auto"/>
        <w:contextualSpacing/>
        <w:rPr>
          <w:sz w:val="28"/>
          <w:szCs w:val="28"/>
        </w:rPr>
      </w:pPr>
      <w:r>
        <w:rPr>
          <w:sz w:val="28"/>
          <w:szCs w:val="28"/>
        </w:rPr>
        <w:tab/>
      </w:r>
      <w:r w:rsidR="00A67EB9" w:rsidRPr="00E419FB">
        <w:rPr>
          <w:sz w:val="28"/>
          <w:szCs w:val="28"/>
        </w:rPr>
        <w:t xml:space="preserve">RESPECTFULLY SUBMITTED </w:t>
      </w:r>
      <w:r w:rsidR="008A01C2" w:rsidRPr="00E419FB">
        <w:rPr>
          <w:sz w:val="28"/>
          <w:szCs w:val="28"/>
        </w:rPr>
        <w:t>this</w:t>
      </w:r>
      <w:r w:rsidR="006308F5">
        <w:rPr>
          <w:sz w:val="28"/>
          <w:szCs w:val="28"/>
        </w:rPr>
        <w:t xml:space="preserve"> </w:t>
      </w:r>
      <w:r w:rsidR="00452BB6">
        <w:rPr>
          <w:sz w:val="28"/>
          <w:szCs w:val="28"/>
        </w:rPr>
        <w:t>29th</w:t>
      </w:r>
      <w:r w:rsidR="000A2C8D">
        <w:rPr>
          <w:sz w:val="28"/>
          <w:szCs w:val="28"/>
        </w:rPr>
        <w:t xml:space="preserve"> </w:t>
      </w:r>
      <w:r w:rsidR="00187E8E" w:rsidRPr="00E419FB">
        <w:rPr>
          <w:sz w:val="28"/>
          <w:szCs w:val="28"/>
        </w:rPr>
        <w:t>day of</w:t>
      </w:r>
      <w:r w:rsidR="00340D8C">
        <w:rPr>
          <w:sz w:val="28"/>
          <w:szCs w:val="28"/>
        </w:rPr>
        <w:t xml:space="preserve"> </w:t>
      </w:r>
      <w:r w:rsidR="00452BB6">
        <w:rPr>
          <w:sz w:val="28"/>
          <w:szCs w:val="28"/>
        </w:rPr>
        <w:t>April</w:t>
      </w:r>
      <w:r w:rsidR="00B56ED4" w:rsidRPr="00E419FB">
        <w:rPr>
          <w:sz w:val="28"/>
          <w:szCs w:val="28"/>
        </w:rPr>
        <w:t>, 202</w:t>
      </w:r>
      <w:r w:rsidR="004F5A19">
        <w:rPr>
          <w:sz w:val="28"/>
          <w:szCs w:val="28"/>
        </w:rPr>
        <w:t>6</w:t>
      </w:r>
      <w:r w:rsidR="00B2281A" w:rsidRPr="003E0FE4">
        <w:rPr>
          <w:sz w:val="26"/>
          <w:szCs w:val="26"/>
        </w:rPr>
        <w:t>.</w:t>
      </w:r>
    </w:p>
    <w:p w14:paraId="11FD22CB" w14:textId="77777777" w:rsidR="00BA793D" w:rsidRDefault="00BA793D" w:rsidP="008E28A6">
      <w:pPr>
        <w:spacing w:line="241" w:lineRule="exact"/>
        <w:jc w:val="both"/>
        <w:rPr>
          <w:rFonts w:ascii="Times New Roman" w:hAnsi="Times New Roman"/>
          <w:sz w:val="26"/>
          <w:szCs w:val="26"/>
        </w:rPr>
      </w:pPr>
    </w:p>
    <w:p w14:paraId="372C849D" w14:textId="77777777" w:rsidR="007533E4" w:rsidRDefault="007533E4" w:rsidP="008E28A6">
      <w:pPr>
        <w:spacing w:line="241" w:lineRule="exact"/>
        <w:jc w:val="both"/>
        <w:rPr>
          <w:rFonts w:ascii="Times New Roman" w:hAnsi="Times New Roman"/>
          <w:sz w:val="26"/>
          <w:szCs w:val="26"/>
        </w:rPr>
      </w:pPr>
    </w:p>
    <w:p w14:paraId="41E854B9" w14:textId="77777777" w:rsidR="007533E4" w:rsidRPr="003E0FE4" w:rsidRDefault="007533E4" w:rsidP="008E28A6">
      <w:pPr>
        <w:spacing w:line="241" w:lineRule="exact"/>
        <w:jc w:val="both"/>
        <w:rPr>
          <w:rFonts w:ascii="Times New Roman" w:hAnsi="Times New Roman"/>
          <w:sz w:val="26"/>
          <w:szCs w:val="26"/>
        </w:rPr>
      </w:pPr>
    </w:p>
    <w:p w14:paraId="0907274F" w14:textId="77777777" w:rsidR="00E419FB" w:rsidRPr="003E0FE4" w:rsidRDefault="00E419FB" w:rsidP="008E28A6">
      <w:pPr>
        <w:spacing w:line="241" w:lineRule="exact"/>
        <w:jc w:val="both"/>
        <w:rPr>
          <w:rFonts w:ascii="Times New Roman" w:hAnsi="Times New Roman"/>
          <w:sz w:val="26"/>
          <w:szCs w:val="26"/>
        </w:rPr>
      </w:pPr>
    </w:p>
    <w:p w14:paraId="727BBCF7" w14:textId="372F85DA" w:rsidR="00896287" w:rsidRPr="003E0FE4" w:rsidRDefault="00584201" w:rsidP="007533E4">
      <w:pPr>
        <w:spacing w:line="240" w:lineRule="auto"/>
        <w:ind w:left="4320"/>
        <w:jc w:val="both"/>
        <w:rPr>
          <w:rFonts w:ascii="Times New Roman" w:hAnsi="Times New Roman"/>
          <w:u w:val="single"/>
        </w:rPr>
      </w:pPr>
      <w:r>
        <w:rPr>
          <w:rFonts w:ascii="Times New Roman" w:hAnsi="Times New Roman"/>
          <w:sz w:val="28"/>
          <w:szCs w:val="28"/>
          <w:u w:val="single"/>
        </w:rPr>
        <w:t>/s/ Andrew J. Becke</w:t>
      </w:r>
      <w:r w:rsidR="008A01C2" w:rsidRPr="003E0FE4">
        <w:rPr>
          <w:rFonts w:ascii="Times New Roman" w:hAnsi="Times New Roman"/>
          <w:u w:val="single"/>
        </w:rPr>
        <w:tab/>
      </w:r>
      <w:r w:rsidR="008A01C2" w:rsidRPr="003E0FE4">
        <w:rPr>
          <w:rFonts w:ascii="Times New Roman" w:hAnsi="Times New Roman"/>
          <w:u w:val="single"/>
        </w:rPr>
        <w:tab/>
      </w:r>
      <w:r w:rsidR="008A01C2" w:rsidRPr="003E0FE4">
        <w:rPr>
          <w:rFonts w:ascii="Times New Roman" w:hAnsi="Times New Roman"/>
          <w:u w:val="single"/>
        </w:rPr>
        <w:tab/>
      </w:r>
    </w:p>
    <w:p w14:paraId="100D4393" w14:textId="22027AD1" w:rsidR="00896287" w:rsidRDefault="004F5A19" w:rsidP="007533E4">
      <w:pPr>
        <w:spacing w:line="240" w:lineRule="auto"/>
        <w:ind w:left="4320"/>
        <w:jc w:val="both"/>
        <w:rPr>
          <w:rFonts w:ascii="Times New Roman" w:hAnsi="Times New Roman"/>
          <w:sz w:val="28"/>
          <w:szCs w:val="28"/>
        </w:rPr>
      </w:pPr>
      <w:bookmarkStart w:id="0" w:name="a2"/>
      <w:bookmarkEnd w:id="0"/>
      <w:r>
        <w:rPr>
          <w:rFonts w:ascii="Times New Roman" w:hAnsi="Times New Roman"/>
          <w:sz w:val="28"/>
          <w:szCs w:val="28"/>
        </w:rPr>
        <w:t>Hon. Andrew J. Becke</w:t>
      </w:r>
    </w:p>
    <w:p w14:paraId="1F83B82D" w14:textId="617F081B" w:rsidR="00584201" w:rsidRDefault="00584201" w:rsidP="007533E4">
      <w:pPr>
        <w:spacing w:line="240" w:lineRule="auto"/>
        <w:ind w:left="4320"/>
        <w:jc w:val="both"/>
        <w:rPr>
          <w:rFonts w:ascii="Times New Roman" w:hAnsi="Times New Roman"/>
          <w:sz w:val="28"/>
          <w:szCs w:val="28"/>
        </w:rPr>
      </w:pPr>
      <w:r>
        <w:rPr>
          <w:rFonts w:ascii="Times New Roman" w:hAnsi="Times New Roman"/>
          <w:sz w:val="28"/>
          <w:szCs w:val="28"/>
        </w:rPr>
        <w:t>Hon. Veronika Fabian</w:t>
      </w:r>
    </w:p>
    <w:p w14:paraId="3BE183CD" w14:textId="0AEE0445" w:rsidR="00CA30AE" w:rsidRDefault="00CA30AE" w:rsidP="007533E4">
      <w:pPr>
        <w:spacing w:line="240" w:lineRule="auto"/>
        <w:ind w:left="4320"/>
        <w:jc w:val="both"/>
        <w:rPr>
          <w:rFonts w:ascii="Times New Roman" w:hAnsi="Times New Roman"/>
          <w:sz w:val="28"/>
          <w:szCs w:val="28"/>
        </w:rPr>
      </w:pPr>
      <w:r>
        <w:rPr>
          <w:rFonts w:ascii="Times New Roman" w:hAnsi="Times New Roman"/>
          <w:sz w:val="28"/>
          <w:szCs w:val="28"/>
        </w:rPr>
        <w:t>Hon. Kent E. Cattani</w:t>
      </w:r>
    </w:p>
    <w:p w14:paraId="465299D9" w14:textId="1FED769C" w:rsidR="005B0605" w:rsidRDefault="00034511" w:rsidP="007533E4">
      <w:pPr>
        <w:spacing w:line="240" w:lineRule="auto"/>
        <w:ind w:firstLine="4320"/>
        <w:jc w:val="both"/>
        <w:rPr>
          <w:rFonts w:ascii="Times New Roman" w:hAnsi="Times New Roman"/>
          <w:sz w:val="28"/>
          <w:szCs w:val="28"/>
        </w:rPr>
      </w:pPr>
      <w:r>
        <w:rPr>
          <w:rFonts w:ascii="Times New Roman" w:hAnsi="Times New Roman"/>
          <w:sz w:val="28"/>
          <w:szCs w:val="28"/>
        </w:rPr>
        <w:t>Hon. Garye L. Vasquez</w:t>
      </w:r>
    </w:p>
    <w:p w14:paraId="4E8BDFE5" w14:textId="0F3067C4" w:rsidR="008A207E" w:rsidRDefault="008A207E" w:rsidP="007533E4">
      <w:pPr>
        <w:spacing w:line="240" w:lineRule="auto"/>
        <w:ind w:firstLine="4320"/>
        <w:jc w:val="both"/>
        <w:rPr>
          <w:rFonts w:ascii="Times New Roman" w:hAnsi="Times New Roman"/>
          <w:sz w:val="28"/>
          <w:szCs w:val="28"/>
        </w:rPr>
      </w:pPr>
      <w:r>
        <w:rPr>
          <w:rFonts w:ascii="Times New Roman" w:hAnsi="Times New Roman"/>
          <w:sz w:val="28"/>
          <w:szCs w:val="28"/>
        </w:rPr>
        <w:t>Hon. Peter J. Eckerstrom</w:t>
      </w:r>
    </w:p>
    <w:p w14:paraId="17D4B7D8" w14:textId="43A6F235" w:rsidR="00491EAA" w:rsidRDefault="00491EAA" w:rsidP="007533E4">
      <w:pPr>
        <w:spacing w:line="240" w:lineRule="auto"/>
        <w:ind w:firstLine="4320"/>
        <w:jc w:val="both"/>
        <w:rPr>
          <w:rFonts w:ascii="Times New Roman" w:hAnsi="Times New Roman"/>
          <w:sz w:val="28"/>
          <w:szCs w:val="28"/>
        </w:rPr>
      </w:pPr>
      <w:r>
        <w:rPr>
          <w:rFonts w:ascii="Times New Roman" w:hAnsi="Times New Roman"/>
          <w:sz w:val="28"/>
          <w:szCs w:val="28"/>
        </w:rPr>
        <w:t>Hon. Michael F. Kelly</w:t>
      </w:r>
    </w:p>
    <w:p w14:paraId="5F3CA597" w14:textId="2C981E1B" w:rsidR="0026206E" w:rsidRDefault="00D06383" w:rsidP="007533E4">
      <w:pPr>
        <w:spacing w:line="240" w:lineRule="auto"/>
        <w:ind w:firstLine="4320"/>
        <w:jc w:val="both"/>
        <w:rPr>
          <w:rFonts w:ascii="Times New Roman" w:hAnsi="Times New Roman"/>
          <w:sz w:val="28"/>
          <w:szCs w:val="28"/>
        </w:rPr>
      </w:pPr>
      <w:r>
        <w:rPr>
          <w:rFonts w:ascii="Times New Roman" w:hAnsi="Times New Roman"/>
          <w:sz w:val="28"/>
          <w:szCs w:val="28"/>
        </w:rPr>
        <w:t>Hon. Paul J. McMurdie (ret.)</w:t>
      </w:r>
    </w:p>
    <w:p w14:paraId="34A98A6B" w14:textId="2F06771B" w:rsidR="0026206E" w:rsidRDefault="00EC3AE8" w:rsidP="007533E4">
      <w:pPr>
        <w:spacing w:line="240" w:lineRule="auto"/>
        <w:ind w:firstLine="4320"/>
        <w:jc w:val="both"/>
        <w:rPr>
          <w:rFonts w:ascii="Times New Roman" w:hAnsi="Times New Roman"/>
          <w:sz w:val="28"/>
          <w:szCs w:val="28"/>
        </w:rPr>
      </w:pPr>
      <w:r>
        <w:rPr>
          <w:rFonts w:ascii="Times New Roman" w:hAnsi="Times New Roman"/>
          <w:sz w:val="28"/>
          <w:szCs w:val="28"/>
        </w:rPr>
        <w:t>Hon. Peter</w:t>
      </w:r>
      <w:r w:rsidR="003C2602">
        <w:rPr>
          <w:rFonts w:ascii="Times New Roman" w:hAnsi="Times New Roman"/>
          <w:sz w:val="28"/>
          <w:szCs w:val="28"/>
        </w:rPr>
        <w:t xml:space="preserve"> B.</w:t>
      </w:r>
      <w:r>
        <w:rPr>
          <w:rFonts w:ascii="Times New Roman" w:hAnsi="Times New Roman"/>
          <w:sz w:val="28"/>
          <w:szCs w:val="28"/>
        </w:rPr>
        <w:t xml:space="preserve"> Swann (ret.)</w:t>
      </w:r>
    </w:p>
    <w:p w14:paraId="672FE84F" w14:textId="77777777" w:rsidR="0026206E" w:rsidRDefault="0026206E" w:rsidP="007533E4">
      <w:pPr>
        <w:spacing w:line="240" w:lineRule="auto"/>
        <w:ind w:firstLine="4320"/>
        <w:jc w:val="both"/>
        <w:rPr>
          <w:rFonts w:ascii="Times New Roman" w:hAnsi="Times New Roman"/>
          <w:sz w:val="28"/>
          <w:szCs w:val="28"/>
        </w:rPr>
      </w:pPr>
    </w:p>
    <w:p w14:paraId="33F01CCE" w14:textId="77777777" w:rsidR="0026206E" w:rsidRPr="00E419FB" w:rsidRDefault="0026206E" w:rsidP="007533E4">
      <w:pPr>
        <w:spacing w:line="240" w:lineRule="auto"/>
        <w:ind w:firstLine="4320"/>
        <w:jc w:val="both"/>
        <w:rPr>
          <w:rFonts w:ascii="Times New Roman" w:hAnsi="Times New Roman"/>
          <w:sz w:val="28"/>
          <w:szCs w:val="28"/>
        </w:rPr>
      </w:pPr>
    </w:p>
    <w:p w14:paraId="1D8DD937" w14:textId="77777777" w:rsidR="002B24A3" w:rsidRDefault="002B24A3" w:rsidP="002A5678">
      <w:pPr>
        <w:spacing w:line="240" w:lineRule="auto"/>
        <w:contextualSpacing/>
        <w:jc w:val="both"/>
        <w:rPr>
          <w:rFonts w:ascii="Times New Roman" w:hAnsi="Times New Roman"/>
          <w:sz w:val="28"/>
          <w:szCs w:val="28"/>
        </w:rPr>
      </w:pPr>
    </w:p>
    <w:p w14:paraId="6294EBF4" w14:textId="77777777" w:rsidR="00A67EB9" w:rsidRPr="00E419FB" w:rsidRDefault="00896287"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ORIGINAL of the foregoing</w:t>
      </w:r>
      <w:r w:rsidR="00187E8E" w:rsidRPr="00E419FB">
        <w:rPr>
          <w:rFonts w:ascii="Times New Roman" w:hAnsi="Times New Roman"/>
          <w:sz w:val="28"/>
          <w:szCs w:val="28"/>
        </w:rPr>
        <w:t xml:space="preserve"> </w:t>
      </w:r>
    </w:p>
    <w:p w14:paraId="062CE37C" w14:textId="6D02D52D" w:rsidR="00A67EB9" w:rsidRPr="00E419FB" w:rsidRDefault="00C14E27" w:rsidP="002A5678">
      <w:pPr>
        <w:spacing w:line="240" w:lineRule="auto"/>
        <w:contextualSpacing/>
        <w:jc w:val="both"/>
        <w:rPr>
          <w:rFonts w:ascii="Times New Roman" w:hAnsi="Times New Roman"/>
          <w:sz w:val="28"/>
          <w:szCs w:val="28"/>
        </w:rPr>
      </w:pPr>
      <w:r>
        <w:rPr>
          <w:rFonts w:ascii="Times New Roman" w:hAnsi="Times New Roman"/>
          <w:sz w:val="28"/>
          <w:szCs w:val="28"/>
        </w:rPr>
        <w:t xml:space="preserve">electronically filed </w:t>
      </w:r>
      <w:r w:rsidR="00896287" w:rsidRPr="00E419FB">
        <w:rPr>
          <w:rFonts w:ascii="Times New Roman" w:hAnsi="Times New Roman"/>
          <w:sz w:val="28"/>
          <w:szCs w:val="28"/>
        </w:rPr>
        <w:t>this</w:t>
      </w:r>
      <w:r w:rsidR="006308F5">
        <w:rPr>
          <w:rFonts w:ascii="Times New Roman" w:hAnsi="Times New Roman"/>
          <w:sz w:val="28"/>
          <w:szCs w:val="28"/>
        </w:rPr>
        <w:t xml:space="preserve"> </w:t>
      </w:r>
      <w:r w:rsidR="00503A89">
        <w:rPr>
          <w:rFonts w:ascii="Times New Roman" w:hAnsi="Times New Roman"/>
          <w:sz w:val="28"/>
          <w:szCs w:val="28"/>
        </w:rPr>
        <w:t xml:space="preserve">29th </w:t>
      </w:r>
      <w:r w:rsidR="00896287" w:rsidRPr="00E419FB">
        <w:rPr>
          <w:rFonts w:ascii="Times New Roman" w:hAnsi="Times New Roman"/>
          <w:sz w:val="28"/>
          <w:szCs w:val="28"/>
        </w:rPr>
        <w:t xml:space="preserve">day of </w:t>
      </w:r>
    </w:p>
    <w:p w14:paraId="031FB87C" w14:textId="2435D8F2" w:rsidR="00896287" w:rsidRPr="00E419FB" w:rsidRDefault="00452BB6" w:rsidP="002A5678">
      <w:pPr>
        <w:spacing w:line="240" w:lineRule="auto"/>
        <w:contextualSpacing/>
        <w:jc w:val="both"/>
        <w:rPr>
          <w:rFonts w:ascii="Times New Roman" w:hAnsi="Times New Roman"/>
          <w:sz w:val="28"/>
          <w:szCs w:val="28"/>
        </w:rPr>
      </w:pPr>
      <w:r>
        <w:rPr>
          <w:rFonts w:ascii="Times New Roman" w:hAnsi="Times New Roman"/>
          <w:sz w:val="28"/>
          <w:szCs w:val="28"/>
        </w:rPr>
        <w:t>April</w:t>
      </w:r>
      <w:r w:rsidR="00031D6F" w:rsidRPr="00E419FB">
        <w:rPr>
          <w:rFonts w:ascii="Times New Roman" w:hAnsi="Times New Roman"/>
          <w:sz w:val="28"/>
          <w:szCs w:val="28"/>
        </w:rPr>
        <w:t>, 202</w:t>
      </w:r>
      <w:r w:rsidR="004F5A19">
        <w:rPr>
          <w:rFonts w:ascii="Times New Roman" w:hAnsi="Times New Roman"/>
          <w:sz w:val="28"/>
          <w:szCs w:val="28"/>
        </w:rPr>
        <w:t>6</w:t>
      </w:r>
      <w:r w:rsidR="008A01C2" w:rsidRPr="00E419FB">
        <w:rPr>
          <w:rFonts w:ascii="Times New Roman" w:hAnsi="Times New Roman"/>
          <w:sz w:val="28"/>
          <w:szCs w:val="28"/>
        </w:rPr>
        <w:t>:</w:t>
      </w:r>
    </w:p>
    <w:p w14:paraId="72F51581" w14:textId="77777777" w:rsidR="00090279" w:rsidRPr="00E419FB" w:rsidRDefault="000722D8" w:rsidP="002A5678">
      <w:pPr>
        <w:spacing w:line="240" w:lineRule="auto"/>
        <w:contextualSpacing/>
        <w:jc w:val="both"/>
        <w:rPr>
          <w:rFonts w:ascii="Times New Roman" w:hAnsi="Times New Roman"/>
          <w:bCs/>
          <w:sz w:val="28"/>
          <w:szCs w:val="28"/>
        </w:rPr>
      </w:pPr>
      <w:r w:rsidRPr="00E419FB">
        <w:rPr>
          <w:rFonts w:ascii="Times New Roman" w:hAnsi="Times New Roman"/>
          <w:bCs/>
          <w:sz w:val="28"/>
          <w:szCs w:val="28"/>
        </w:rPr>
        <w:t xml:space="preserve"> </w:t>
      </w:r>
    </w:p>
    <w:p w14:paraId="7A2AA3C2" w14:textId="77777777" w:rsidR="007533E4" w:rsidRDefault="007533E4" w:rsidP="002A5678">
      <w:pPr>
        <w:spacing w:line="240" w:lineRule="auto"/>
        <w:contextualSpacing/>
        <w:jc w:val="both"/>
        <w:rPr>
          <w:rFonts w:ascii="Times New Roman" w:hAnsi="Times New Roman"/>
          <w:sz w:val="28"/>
          <w:szCs w:val="28"/>
          <w:u w:val="single"/>
        </w:rPr>
      </w:pPr>
    </w:p>
    <w:p w14:paraId="50D95272" w14:textId="2213ADB4" w:rsidR="000926A1" w:rsidRPr="00E419FB" w:rsidRDefault="00503A89" w:rsidP="002A5678">
      <w:pPr>
        <w:spacing w:line="240" w:lineRule="auto"/>
        <w:contextualSpacing/>
        <w:jc w:val="both"/>
        <w:rPr>
          <w:rFonts w:ascii="Times New Roman" w:hAnsi="Times New Roman"/>
          <w:sz w:val="28"/>
          <w:szCs w:val="28"/>
          <w:u w:val="single"/>
        </w:rPr>
      </w:pPr>
      <w:r>
        <w:rPr>
          <w:rFonts w:ascii="Times New Roman" w:hAnsi="Times New Roman"/>
          <w:sz w:val="28"/>
          <w:szCs w:val="28"/>
          <w:u w:val="single"/>
        </w:rPr>
        <w:t>/s/ Andrew J. Becke</w:t>
      </w:r>
      <w:r w:rsidR="008A01C2" w:rsidRPr="00E419FB">
        <w:rPr>
          <w:rFonts w:ascii="Times New Roman" w:hAnsi="Times New Roman"/>
          <w:sz w:val="28"/>
          <w:szCs w:val="28"/>
          <w:u w:val="single"/>
        </w:rPr>
        <w:tab/>
      </w:r>
      <w:r w:rsidR="008A01C2" w:rsidRPr="00E419FB">
        <w:rPr>
          <w:rFonts w:ascii="Times New Roman" w:hAnsi="Times New Roman"/>
          <w:sz w:val="28"/>
          <w:szCs w:val="28"/>
          <w:u w:val="single"/>
        </w:rPr>
        <w:tab/>
      </w:r>
      <w:r w:rsidR="008A01C2" w:rsidRPr="00E419FB">
        <w:rPr>
          <w:rFonts w:ascii="Times New Roman" w:hAnsi="Times New Roman"/>
          <w:sz w:val="28"/>
          <w:szCs w:val="28"/>
          <w:u w:val="single"/>
        </w:rPr>
        <w:tab/>
      </w:r>
    </w:p>
    <w:sectPr w:rsidR="000926A1" w:rsidRPr="00E419FB" w:rsidSect="00455DE2">
      <w:headerReference w:type="even" r:id="rId14"/>
      <w:headerReference w:type="default" r:id="rId15"/>
      <w:footerReference w:type="even" r:id="rId16"/>
      <w:footerReference w:type="default" r:id="rId17"/>
      <w:footerReference w:type="first" r:id="rId18"/>
      <w:pgSz w:w="12240" w:h="15840" w:code="1"/>
      <w:pgMar w:top="954" w:right="1238" w:bottom="900" w:left="1728" w:header="720" w:footer="27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7CE4C" w14:textId="77777777" w:rsidR="004C689A" w:rsidRDefault="004C689A">
      <w:pPr>
        <w:spacing w:line="240" w:lineRule="auto"/>
      </w:pPr>
      <w:r>
        <w:separator/>
      </w:r>
    </w:p>
  </w:endnote>
  <w:endnote w:type="continuationSeparator" w:id="0">
    <w:p w14:paraId="49C63C10" w14:textId="77777777" w:rsidR="004C689A" w:rsidRDefault="004C6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e7d0324b-d12b-4466-82d7-6dbf"/>
  <w:p w14:paraId="4517F61F" w14:textId="77777777" w:rsidR="00E5169C" w:rsidRDefault="008A01C2">
    <w:pPr>
      <w:pStyle w:val="DocID"/>
    </w:pPr>
    <w:r>
      <w:fldChar w:fldCharType="begin"/>
    </w:r>
    <w:r>
      <w:instrText xml:space="preserve">  DOCPROPERTY "CUS_DocIDChunk0" </w:instrText>
    </w:r>
    <w:r>
      <w:fldChar w:fldCharType="separate"/>
    </w:r>
    <w:r w:rsidR="001150C7">
      <w:t>88837179.1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617D" w14:textId="77777777" w:rsidR="00E5169C" w:rsidRDefault="00E5169C" w:rsidP="002E4455">
    <w:pPr>
      <w:pStyle w:val="Footer"/>
      <w:spacing w:line="240" w:lineRule="auto"/>
      <w:jc w:val="center"/>
      <w:rPr>
        <w:sz w:val="24"/>
        <w:szCs w:val="24"/>
      </w:rPr>
    </w:pPr>
  </w:p>
  <w:p w14:paraId="087EA080" w14:textId="77777777" w:rsidR="00E5169C" w:rsidRPr="00405004" w:rsidRDefault="008A01C2" w:rsidP="002E4455">
    <w:pPr>
      <w:pStyle w:val="Footer"/>
      <w:jc w:val="center"/>
      <w:rPr>
        <w:rFonts w:ascii="Times New Roman" w:hAnsi="Times New Roman"/>
        <w:sz w:val="24"/>
        <w:szCs w:val="24"/>
      </w:rPr>
    </w:pPr>
    <w:r w:rsidRPr="007472AD">
      <w:rPr>
        <w:rFonts w:ascii="Times New Roman" w:hAnsi="Times New Roman"/>
        <w:sz w:val="24"/>
        <w:szCs w:val="24"/>
      </w:rPr>
      <w:fldChar w:fldCharType="begin"/>
    </w:r>
    <w:r w:rsidRPr="007472AD">
      <w:rPr>
        <w:rFonts w:ascii="Times New Roman" w:hAnsi="Times New Roman"/>
        <w:sz w:val="24"/>
        <w:szCs w:val="24"/>
      </w:rPr>
      <w:instrText xml:space="preserve"> PAGE  \* MERGEFORMAT </w:instrText>
    </w:r>
    <w:r w:rsidRPr="007472AD">
      <w:rPr>
        <w:rFonts w:ascii="Times New Roman" w:hAnsi="Times New Roman"/>
        <w:sz w:val="24"/>
        <w:szCs w:val="24"/>
      </w:rPr>
      <w:fldChar w:fldCharType="separate"/>
    </w:r>
    <w:r>
      <w:rPr>
        <w:rFonts w:ascii="Times New Roman" w:hAnsi="Times New Roman"/>
        <w:sz w:val="24"/>
        <w:szCs w:val="24"/>
      </w:rPr>
      <w:t>1</w:t>
    </w:r>
    <w:r w:rsidRPr="007472AD">
      <w:rPr>
        <w:rFonts w:ascii="Times New Roman" w:hAnsi="Times New Roman"/>
        <w:sz w:val="24"/>
        <w:szCs w:val="24"/>
      </w:rPr>
      <w:fldChar w:fldCharType="end"/>
    </w:r>
  </w:p>
  <w:p w14:paraId="7CE008CB" w14:textId="77777777" w:rsidR="00E5169C" w:rsidRDefault="00E5169C">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31ffb6fa-af2c-4138-89c4-8a7e"/>
  <w:p w14:paraId="53728C79" w14:textId="77777777" w:rsidR="00E5169C" w:rsidRDefault="008A01C2">
    <w:pPr>
      <w:pStyle w:val="DocID"/>
    </w:pPr>
    <w:r>
      <w:fldChar w:fldCharType="begin"/>
    </w:r>
    <w:r>
      <w:instrText xml:space="preserve">  DOCPROPERTY "CUS_DocIDChunk0" </w:instrText>
    </w:r>
    <w:r>
      <w:fldChar w:fldCharType="separate"/>
    </w:r>
    <w:r w:rsidR="001150C7">
      <w:t>88837179.1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D99B" w14:textId="77777777" w:rsidR="004C689A" w:rsidRDefault="004C689A">
      <w:r>
        <w:separator/>
      </w:r>
    </w:p>
  </w:footnote>
  <w:footnote w:type="continuationSeparator" w:id="0">
    <w:p w14:paraId="7FA1828A" w14:textId="77777777" w:rsidR="004C689A" w:rsidRDefault="004C689A">
      <w:r>
        <w:continuationSeparator/>
      </w:r>
    </w:p>
  </w:footnote>
  <w:footnote w:id="1">
    <w:p w14:paraId="39A50BA3" w14:textId="58A43FA8" w:rsidR="00BF286D" w:rsidRPr="00494B2C" w:rsidRDefault="00BF286D">
      <w:pPr>
        <w:pStyle w:val="FootnoteText"/>
        <w:rPr>
          <w:sz w:val="28"/>
          <w:szCs w:val="28"/>
        </w:rPr>
      </w:pPr>
      <w:r w:rsidRPr="00494B2C">
        <w:rPr>
          <w:rStyle w:val="FootnoteReference"/>
          <w:sz w:val="28"/>
          <w:szCs w:val="28"/>
        </w:rPr>
        <w:footnoteRef/>
      </w:r>
      <w:r w:rsidRPr="00494B2C">
        <w:rPr>
          <w:sz w:val="28"/>
          <w:szCs w:val="28"/>
        </w:rPr>
        <w:t xml:space="preserve"> </w:t>
      </w:r>
      <w:r w:rsidRPr="00494B2C">
        <w:rPr>
          <w:i/>
          <w:iCs/>
          <w:sz w:val="28"/>
          <w:szCs w:val="28"/>
        </w:rPr>
        <w:t>See</w:t>
      </w:r>
      <w:r w:rsidR="007E7039" w:rsidRPr="00494B2C">
        <w:rPr>
          <w:i/>
          <w:iCs/>
          <w:sz w:val="28"/>
          <w:szCs w:val="28"/>
        </w:rPr>
        <w:t xml:space="preserve">, e.g., </w:t>
      </w:r>
      <w:r w:rsidRPr="00494B2C">
        <w:rPr>
          <w:i/>
          <w:iCs/>
          <w:sz w:val="28"/>
          <w:szCs w:val="28"/>
        </w:rPr>
        <w:t xml:space="preserve"> </w:t>
      </w:r>
      <w:hyperlink r:id="rId1" w:history="1">
        <w:r w:rsidR="009705AF" w:rsidRPr="00494B2C">
          <w:rPr>
            <w:rStyle w:val="Hyperlink"/>
            <w:i/>
            <w:iCs/>
            <w:sz w:val="28"/>
            <w:szCs w:val="28"/>
          </w:rPr>
          <w:t>AI's a suck up. Research shows how it flatters and suggests we're not to blame | NCPR News</w:t>
        </w:r>
      </w:hyperlink>
      <w:r w:rsidR="00E721BD" w:rsidRPr="00494B2C">
        <w:rPr>
          <w:i/>
          <w:iCs/>
          <w:sz w:val="28"/>
          <w:szCs w:val="2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BC1D" w14:textId="77777777" w:rsidR="00896287" w:rsidRDefault="00896287">
    <w:pPr>
      <w:pStyle w:val="Header"/>
    </w:pPr>
  </w:p>
  <w:p w14:paraId="748989C3" w14:textId="77777777" w:rsidR="00E40673" w:rsidRDefault="00E40673"/>
  <w:p w14:paraId="5B76E6E3" w14:textId="77777777" w:rsidR="00E40673" w:rsidRDefault="00E40673"/>
  <w:p w14:paraId="7B8485C7" w14:textId="77777777" w:rsidR="00E40673" w:rsidRDefault="00E40673"/>
  <w:p w14:paraId="260D120A" w14:textId="77777777" w:rsidR="00E40673" w:rsidRDefault="00E406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8DCF" w14:textId="649571DC" w:rsidR="00896287" w:rsidRDefault="007302F2" w:rsidP="00896287">
    <w:pPr>
      <w:pStyle w:val="Header"/>
    </w:pPr>
    <w:r>
      <w:rPr>
        <w:noProof/>
      </w:rPr>
      <mc:AlternateContent>
        <mc:Choice Requires="wps">
          <w:drawing>
            <wp:anchor distT="0" distB="0" distL="114300" distR="114300" simplePos="0" relativeHeight="251658240" behindDoc="0" locked="0" layoutInCell="1" allowOverlap="1" wp14:anchorId="46DAC575" wp14:editId="5375ADB2">
              <wp:simplePos x="0" y="0"/>
              <wp:positionH relativeFrom="margin">
                <wp:posOffset>5943600</wp:posOffset>
              </wp:positionH>
              <wp:positionV relativeFrom="page">
                <wp:posOffset>0</wp:posOffset>
              </wp:positionV>
              <wp:extent cx="0" cy="10058400"/>
              <wp:effectExtent l="9525" t="9525" r="9525" b="9525"/>
              <wp:wrapNone/>
              <wp:docPr id="1516563311"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B8754"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51D5E8C7" wp14:editId="45464818">
              <wp:simplePos x="0" y="0"/>
              <wp:positionH relativeFrom="margin">
                <wp:posOffset>-91440</wp:posOffset>
              </wp:positionH>
              <wp:positionV relativeFrom="page">
                <wp:posOffset>0</wp:posOffset>
              </wp:positionV>
              <wp:extent cx="0" cy="10058400"/>
              <wp:effectExtent l="13335" t="9525" r="5715" b="9525"/>
              <wp:wrapNone/>
              <wp:docPr id="1637669221"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01963"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64FFAE1" wp14:editId="423F05EE">
              <wp:simplePos x="0" y="0"/>
              <wp:positionH relativeFrom="margin">
                <wp:posOffset>-45720</wp:posOffset>
              </wp:positionH>
              <wp:positionV relativeFrom="page">
                <wp:posOffset>0</wp:posOffset>
              </wp:positionV>
              <wp:extent cx="0" cy="10058400"/>
              <wp:effectExtent l="11430" t="9525" r="7620" b="9525"/>
              <wp:wrapNone/>
              <wp:docPr id="163825958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AAF9C"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69EEF99D" w14:textId="2A387021" w:rsidR="001D0874" w:rsidRDefault="007302F2">
    <w:r>
      <w:rPr>
        <w:noProof/>
      </w:rPr>
      <mc:AlternateContent>
        <mc:Choice Requires="wps">
          <w:drawing>
            <wp:anchor distT="0" distB="0" distL="114300" distR="114300" simplePos="0" relativeHeight="251659264" behindDoc="0" locked="0" layoutInCell="1" allowOverlap="1" wp14:anchorId="15584263" wp14:editId="78993FFB">
              <wp:simplePos x="0" y="0"/>
              <wp:positionH relativeFrom="margin">
                <wp:posOffset>-640080</wp:posOffset>
              </wp:positionH>
              <wp:positionV relativeFrom="margin">
                <wp:posOffset>0</wp:posOffset>
              </wp:positionV>
              <wp:extent cx="457200" cy="8410575"/>
              <wp:effectExtent l="0" t="0" r="1905" b="0"/>
              <wp:wrapNone/>
              <wp:docPr id="44579169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41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78FBA"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w:t>
                          </w:r>
                        </w:p>
                        <w:p w14:paraId="3551C284"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w:t>
                          </w:r>
                        </w:p>
                        <w:p w14:paraId="1CA003D1"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3</w:t>
                          </w:r>
                        </w:p>
                        <w:p w14:paraId="41BF35CD"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4</w:t>
                          </w:r>
                        </w:p>
                        <w:p w14:paraId="5F7FE13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5</w:t>
                          </w:r>
                        </w:p>
                        <w:p w14:paraId="47F11DAE"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6</w:t>
                          </w:r>
                        </w:p>
                        <w:p w14:paraId="080C765A"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7</w:t>
                          </w:r>
                        </w:p>
                        <w:p w14:paraId="612521E0"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8</w:t>
                          </w:r>
                        </w:p>
                        <w:p w14:paraId="68917DA4"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9</w:t>
                          </w:r>
                        </w:p>
                        <w:p w14:paraId="308DF2AB"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10</w:t>
                          </w:r>
                        </w:p>
                        <w:p w14:paraId="50A347C9"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11</w:t>
                          </w:r>
                        </w:p>
                        <w:p w14:paraId="2305D6AB"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12</w:t>
                          </w:r>
                        </w:p>
                        <w:p w14:paraId="32092022"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13</w:t>
                          </w:r>
                        </w:p>
                        <w:p w14:paraId="2322932B"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14</w:t>
                          </w:r>
                        </w:p>
                        <w:p w14:paraId="007491CC"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15</w:t>
                          </w:r>
                        </w:p>
                        <w:p w14:paraId="1309E2EE"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16</w:t>
                          </w:r>
                        </w:p>
                        <w:p w14:paraId="7D537131"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17</w:t>
                          </w:r>
                        </w:p>
                        <w:p w14:paraId="052A5B01"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18</w:t>
                          </w:r>
                        </w:p>
                        <w:p w14:paraId="44F1EA56"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19</w:t>
                          </w:r>
                        </w:p>
                        <w:p w14:paraId="0FB7CF32"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20</w:t>
                          </w:r>
                        </w:p>
                        <w:p w14:paraId="19945E80"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21</w:t>
                          </w:r>
                        </w:p>
                        <w:p w14:paraId="6BFA03DA"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22</w:t>
                          </w:r>
                        </w:p>
                        <w:p w14:paraId="7172BA9A"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23</w:t>
                          </w:r>
                        </w:p>
                        <w:p w14:paraId="596DA240"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24</w:t>
                          </w:r>
                        </w:p>
                        <w:p w14:paraId="5DF65846"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25</w:t>
                          </w:r>
                        </w:p>
                        <w:p w14:paraId="4EA56C44" w14:textId="77777777" w:rsidR="001D0874" w:rsidRDefault="008A01C2" w:rsidP="00A66882">
                          <w:pPr>
                            <w:jc w:val="right"/>
                            <w:rPr>
                              <w:rFonts w:ascii="Times New Roman" w:hAnsi="Times New Roman"/>
                              <w:sz w:val="24"/>
                              <w:szCs w:val="24"/>
                            </w:rPr>
                          </w:pPr>
                          <w:r w:rsidRPr="001D7486">
                            <w:rPr>
                              <w:rFonts w:ascii="Times New Roman" w:hAnsi="Times New Roman"/>
                              <w:sz w:val="24"/>
                              <w:szCs w:val="24"/>
                            </w:rPr>
                            <w:t>26</w:t>
                          </w:r>
                        </w:p>
                        <w:p w14:paraId="3B3749B1" w14:textId="77777777" w:rsidR="003A3829" w:rsidRDefault="008A01C2" w:rsidP="00A66882">
                          <w:pPr>
                            <w:jc w:val="right"/>
                            <w:rPr>
                              <w:rFonts w:ascii="Times New Roman" w:hAnsi="Times New Roman"/>
                              <w:sz w:val="24"/>
                              <w:szCs w:val="24"/>
                            </w:rPr>
                          </w:pPr>
                          <w:r>
                            <w:rPr>
                              <w:rFonts w:ascii="Times New Roman" w:hAnsi="Times New Roman"/>
                              <w:sz w:val="24"/>
                              <w:szCs w:val="24"/>
                            </w:rPr>
                            <w:t>28</w:t>
                          </w:r>
                        </w:p>
                        <w:p w14:paraId="5312CEBC" w14:textId="77777777" w:rsidR="003A3829" w:rsidRPr="001D7486" w:rsidRDefault="003A3829" w:rsidP="00A66882">
                          <w:pPr>
                            <w:jc w:val="right"/>
                            <w:rPr>
                              <w:rFonts w:ascii="Times New Roman" w:hAnsi="Times New Roman"/>
                              <w:sz w:val="24"/>
                              <w:szCs w:val="24"/>
                            </w:rPr>
                          </w:pPr>
                        </w:p>
                        <w:p w14:paraId="1391EE6C" w14:textId="77777777" w:rsidR="001D0874" w:rsidRPr="001D7486" w:rsidRDefault="001D0874" w:rsidP="00A66882">
                          <w:pPr>
                            <w:jc w:val="right"/>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84263" id="_x0000_t202" coordsize="21600,21600" o:spt="202" path="m,l,21600r21600,l21600,xe">
              <v:stroke joinstyle="miter"/>
              <v:path gradientshapeok="t" o:connecttype="rect"/>
            </v:shapetype>
            <v:shape id="LineNumbers" o:spid="_x0000_s1026" type="#_x0000_t202" style="position:absolute;margin-left:-50.4pt;margin-top:0;width:36pt;height:6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BA1gEAAJEDAAAOAAAAZHJzL2Uyb0RvYy54bWysU9tu2zAMfR+wfxD0vtgpmrUw4hRdiw4D&#10;uq1Atw+gZck2ZosapcTOvn6UHKe7vA17EWiKOjznkN7eTEMvDpp8h7aU61UuhbYK6842pfz65eHN&#10;tRQ+gK2hR6tLedRe3uxev9qOrtAX2GJfaxIMYn0xulK2Ibgiy7xq9QB+hU5bvjRIAwT+pCarCUZG&#10;H/rsIs/fZiNS7QiV9p6z9/Ol3CV8Y7QKn43xOoi+lMwtpJPSWcUz222haAhc26kTDfgHFgN0lpue&#10;oe4hgNhT9xfU0ClCjyasFA4ZGtMpnTSwmnX+h5rnFpxOWtgc7842+f8Hqz4dnt0TiTC9w4kHmER4&#10;94jqmxcW71qwjb4lwrHVUHPjdbQsG50vTk+j1b7wEaQaP2LNQ4Z9wAQ0GRqiK6xTMDoP4Hg2XU9B&#10;KE5ebq54kFIovrq+XOebq01qAcXy2pEP7zUOIgalJB5qQofDow+RDRRLSWxm8aHr+zTY3v6W4MKY&#10;Sewj4Zl6mKqJq6OKCusj6yCc94T3moMW6YcUI+9IKf33PZCWov9g2Yu4UEtAS1AtAVjFT0sZpJjD&#10;uzAv3t5R17SMPLtt8Zb9Ml2S8sLixJPnnhSedjQu1q/fqerlT9r9BAAA//8DAFBLAwQUAAYACAAA&#10;ACEA66oQYN4AAAAKAQAADwAAAGRycy9kb3ducmV2LnhtbEyPwU7DMBBE70j8g7VI3FK7AaoS4lQV&#10;ghMSIg0Hjk6yTazG6xC7bfh7llM5jmY08ybfzG4QJ5yC9aRhuVAgkBrfWuo0fFavyRpEiIZaM3hC&#10;DT8YYFNcX+Uma/2ZSjztYie4hEJmNPQxjpmUoenRmbDwIxJ7ez85E1lOnWwnc+ZyN8hUqZV0xhIv&#10;9GbE5x6bw+7oNGy/qHyx3+/1R7kvbVU9KnpbHbS+vZm3TyAizvEShj98RoeCmWp/pDaIQUOyVIrZ&#10;owa+xH6SrlnWHLxL7x9AFrn8f6H4BQAA//8DAFBLAQItABQABgAIAAAAIQC2gziS/gAAAOEBAAAT&#10;AAAAAAAAAAAAAAAAAAAAAABbQ29udGVudF9UeXBlc10ueG1sUEsBAi0AFAAGAAgAAAAhADj9If/W&#10;AAAAlAEAAAsAAAAAAAAAAAAAAAAALwEAAF9yZWxzLy5yZWxzUEsBAi0AFAAGAAgAAAAhAOijoEDW&#10;AQAAkQMAAA4AAAAAAAAAAAAAAAAALgIAAGRycy9lMm9Eb2MueG1sUEsBAi0AFAAGAAgAAAAhAOuq&#10;EGDeAAAACgEAAA8AAAAAAAAAAAAAAAAAMAQAAGRycy9kb3ducmV2LnhtbFBLBQYAAAAABAAEAPMA&#10;AAA7BQAAAAA=&#10;" filled="f" stroked="f">
              <v:textbox inset="0,0,0,0">
                <w:txbxContent>
                  <w:p w14:paraId="75F78FBA"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w:t>
                    </w:r>
                  </w:p>
                  <w:p w14:paraId="3551C284"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w:t>
                    </w:r>
                  </w:p>
                  <w:p w14:paraId="1CA003D1"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3</w:t>
                    </w:r>
                  </w:p>
                  <w:p w14:paraId="41BF35CD"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4</w:t>
                    </w:r>
                  </w:p>
                  <w:p w14:paraId="5F7FE13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5</w:t>
                    </w:r>
                  </w:p>
                  <w:p w14:paraId="47F11DAE"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6</w:t>
                    </w:r>
                  </w:p>
                  <w:p w14:paraId="080C765A"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7</w:t>
                    </w:r>
                  </w:p>
                  <w:p w14:paraId="612521E0"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8</w:t>
                    </w:r>
                  </w:p>
                  <w:p w14:paraId="68917DA4"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9</w:t>
                    </w:r>
                  </w:p>
                  <w:p w14:paraId="308DF2AB"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10</w:t>
                    </w:r>
                  </w:p>
                  <w:p w14:paraId="50A347C9"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11</w:t>
                    </w:r>
                  </w:p>
                  <w:p w14:paraId="2305D6AB"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12</w:t>
                    </w:r>
                  </w:p>
                  <w:p w14:paraId="32092022"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13</w:t>
                    </w:r>
                  </w:p>
                  <w:p w14:paraId="2322932B"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14</w:t>
                    </w:r>
                  </w:p>
                  <w:p w14:paraId="007491CC"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15</w:t>
                    </w:r>
                  </w:p>
                  <w:p w14:paraId="1309E2EE"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16</w:t>
                    </w:r>
                  </w:p>
                  <w:p w14:paraId="7D537131"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17</w:t>
                    </w:r>
                  </w:p>
                  <w:p w14:paraId="052A5B01"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18</w:t>
                    </w:r>
                  </w:p>
                  <w:p w14:paraId="44F1EA56"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19</w:t>
                    </w:r>
                  </w:p>
                  <w:p w14:paraId="0FB7CF32"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20</w:t>
                    </w:r>
                  </w:p>
                  <w:p w14:paraId="19945E80"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21</w:t>
                    </w:r>
                  </w:p>
                  <w:p w14:paraId="6BFA03DA"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22</w:t>
                    </w:r>
                  </w:p>
                  <w:p w14:paraId="7172BA9A"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23</w:t>
                    </w:r>
                  </w:p>
                  <w:p w14:paraId="596DA240"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24</w:t>
                    </w:r>
                  </w:p>
                  <w:p w14:paraId="5DF65846"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25</w:t>
                    </w:r>
                  </w:p>
                  <w:p w14:paraId="4EA56C44" w14:textId="77777777" w:rsidR="001D0874" w:rsidRDefault="008A01C2" w:rsidP="00A66882">
                    <w:pPr>
                      <w:jc w:val="right"/>
                      <w:rPr>
                        <w:rFonts w:ascii="Times New Roman" w:hAnsi="Times New Roman"/>
                        <w:sz w:val="24"/>
                        <w:szCs w:val="24"/>
                      </w:rPr>
                    </w:pPr>
                    <w:r w:rsidRPr="001D7486">
                      <w:rPr>
                        <w:rFonts w:ascii="Times New Roman" w:hAnsi="Times New Roman"/>
                        <w:sz w:val="24"/>
                        <w:szCs w:val="24"/>
                      </w:rPr>
                      <w:t>26</w:t>
                    </w:r>
                  </w:p>
                  <w:p w14:paraId="3B3749B1" w14:textId="77777777" w:rsidR="003A3829" w:rsidRDefault="008A01C2" w:rsidP="00A66882">
                    <w:pPr>
                      <w:jc w:val="right"/>
                      <w:rPr>
                        <w:rFonts w:ascii="Times New Roman" w:hAnsi="Times New Roman"/>
                        <w:sz w:val="24"/>
                        <w:szCs w:val="24"/>
                      </w:rPr>
                    </w:pPr>
                    <w:r>
                      <w:rPr>
                        <w:rFonts w:ascii="Times New Roman" w:hAnsi="Times New Roman"/>
                        <w:sz w:val="24"/>
                        <w:szCs w:val="24"/>
                      </w:rPr>
                      <w:t>28</w:t>
                    </w:r>
                  </w:p>
                  <w:p w14:paraId="5312CEBC" w14:textId="77777777" w:rsidR="003A3829" w:rsidRPr="001D7486" w:rsidRDefault="003A3829" w:rsidP="00A66882">
                    <w:pPr>
                      <w:jc w:val="right"/>
                      <w:rPr>
                        <w:rFonts w:ascii="Times New Roman" w:hAnsi="Times New Roman"/>
                        <w:sz w:val="24"/>
                        <w:szCs w:val="24"/>
                      </w:rPr>
                    </w:pPr>
                  </w:p>
                  <w:p w14:paraId="1391EE6C" w14:textId="77777777" w:rsidR="001D0874" w:rsidRPr="001D7486" w:rsidRDefault="001D0874" w:rsidP="00A66882">
                    <w:pPr>
                      <w:jc w:val="right"/>
                      <w:rPr>
                        <w:rFonts w:ascii="Times New Roman" w:hAnsi="Times New Roman"/>
                        <w:sz w:val="24"/>
                        <w:szCs w:val="24"/>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54B"/>
    <w:multiLevelType w:val="hybridMultilevel"/>
    <w:tmpl w:val="4FBEC0BA"/>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CB0463"/>
    <w:multiLevelType w:val="hybridMultilevel"/>
    <w:tmpl w:val="2800E5F2"/>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3C77E8A"/>
    <w:multiLevelType w:val="hybridMultilevel"/>
    <w:tmpl w:val="B24C84F8"/>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17B958F9"/>
    <w:multiLevelType w:val="hybridMultilevel"/>
    <w:tmpl w:val="011CE36C"/>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1889085D"/>
    <w:multiLevelType w:val="hybridMultilevel"/>
    <w:tmpl w:val="356A83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5A65996"/>
    <w:multiLevelType w:val="hybridMultilevel"/>
    <w:tmpl w:val="5A5CCF22"/>
    <w:lvl w:ilvl="0" w:tplc="FFFFFFFF">
      <w:start w:val="1"/>
      <w:numFmt w:val="decimal"/>
      <w:lvlText w:val="%1."/>
      <w:lvlJc w:val="left"/>
      <w:pPr>
        <w:ind w:left="1155" w:hanging="360"/>
      </w:pPr>
      <w:rPr>
        <w:rFonts w:hint="default"/>
      </w:r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6" w15:restartNumberingAfterBreak="0">
    <w:nsid w:val="37B43E80"/>
    <w:multiLevelType w:val="hybridMultilevel"/>
    <w:tmpl w:val="A82AE2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9091D0F"/>
    <w:multiLevelType w:val="hybridMultilevel"/>
    <w:tmpl w:val="F4669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C36212"/>
    <w:multiLevelType w:val="hybridMultilevel"/>
    <w:tmpl w:val="4B2C3744"/>
    <w:lvl w:ilvl="0" w:tplc="FFFFFFFF">
      <w:start w:val="3"/>
      <w:numFmt w:val="decimal"/>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 w15:restartNumberingAfterBreak="0">
    <w:nsid w:val="553A4D17"/>
    <w:multiLevelType w:val="hybridMultilevel"/>
    <w:tmpl w:val="2A72DD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8BF546D"/>
    <w:multiLevelType w:val="hybridMultilevel"/>
    <w:tmpl w:val="E09C5F3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AF7744B"/>
    <w:multiLevelType w:val="hybridMultilevel"/>
    <w:tmpl w:val="E8EC2D70"/>
    <w:lvl w:ilvl="0" w:tplc="FFFFFFFF">
      <w:start w:val="2"/>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60667284"/>
    <w:multiLevelType w:val="hybridMultilevel"/>
    <w:tmpl w:val="E6644DE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F543A0E"/>
    <w:multiLevelType w:val="hybridMultilevel"/>
    <w:tmpl w:val="BEE25C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6B726C6"/>
    <w:multiLevelType w:val="hybridMultilevel"/>
    <w:tmpl w:val="B032E6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29661719">
    <w:abstractNumId w:val="11"/>
  </w:num>
  <w:num w:numId="2" w16cid:durableId="1120417077">
    <w:abstractNumId w:val="2"/>
  </w:num>
  <w:num w:numId="3" w16cid:durableId="2015917680">
    <w:abstractNumId w:val="1"/>
  </w:num>
  <w:num w:numId="4" w16cid:durableId="143589785">
    <w:abstractNumId w:val="8"/>
  </w:num>
  <w:num w:numId="5" w16cid:durableId="2072728373">
    <w:abstractNumId w:val="3"/>
  </w:num>
  <w:num w:numId="6" w16cid:durableId="16721041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4108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851140">
    <w:abstractNumId w:val="7"/>
  </w:num>
  <w:num w:numId="9" w16cid:durableId="619145140">
    <w:abstractNumId w:val="12"/>
  </w:num>
  <w:num w:numId="10" w16cid:durableId="670833390">
    <w:abstractNumId w:val="0"/>
  </w:num>
  <w:num w:numId="11" w16cid:durableId="1077825513">
    <w:abstractNumId w:val="10"/>
  </w:num>
  <w:num w:numId="12" w16cid:durableId="1825395918">
    <w:abstractNumId w:val="6"/>
  </w:num>
  <w:num w:numId="13" w16cid:durableId="894001019">
    <w:abstractNumId w:val="4"/>
  </w:num>
  <w:num w:numId="14" w16cid:durableId="983585411">
    <w:abstractNumId w:val="5"/>
  </w:num>
  <w:num w:numId="15" w16cid:durableId="703556615">
    <w:abstractNumId w:val="13"/>
  </w:num>
  <w:num w:numId="16" w16cid:durableId="182063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2F"/>
    <w:rsid w:val="000066DB"/>
    <w:rsid w:val="00010AD0"/>
    <w:rsid w:val="00011B21"/>
    <w:rsid w:val="00011C34"/>
    <w:rsid w:val="000124E2"/>
    <w:rsid w:val="000140D4"/>
    <w:rsid w:val="000211BE"/>
    <w:rsid w:val="00027417"/>
    <w:rsid w:val="00030A42"/>
    <w:rsid w:val="00031D6F"/>
    <w:rsid w:val="00034511"/>
    <w:rsid w:val="00036B0D"/>
    <w:rsid w:val="000376BC"/>
    <w:rsid w:val="00042985"/>
    <w:rsid w:val="0004780F"/>
    <w:rsid w:val="00052C26"/>
    <w:rsid w:val="000531B3"/>
    <w:rsid w:val="00057B4D"/>
    <w:rsid w:val="00065585"/>
    <w:rsid w:val="00067334"/>
    <w:rsid w:val="00070B4E"/>
    <w:rsid w:val="000722D8"/>
    <w:rsid w:val="00073079"/>
    <w:rsid w:val="00073BCD"/>
    <w:rsid w:val="00073DB6"/>
    <w:rsid w:val="00077AB0"/>
    <w:rsid w:val="00077DB3"/>
    <w:rsid w:val="000832C8"/>
    <w:rsid w:val="000854BC"/>
    <w:rsid w:val="00086BDF"/>
    <w:rsid w:val="00086D08"/>
    <w:rsid w:val="00086D1C"/>
    <w:rsid w:val="00086E7F"/>
    <w:rsid w:val="000872E7"/>
    <w:rsid w:val="00087F0C"/>
    <w:rsid w:val="00090279"/>
    <w:rsid w:val="000911A1"/>
    <w:rsid w:val="000913A1"/>
    <w:rsid w:val="00091D0D"/>
    <w:rsid w:val="000926A1"/>
    <w:rsid w:val="000965F8"/>
    <w:rsid w:val="0009764C"/>
    <w:rsid w:val="000A2C8D"/>
    <w:rsid w:val="000A5088"/>
    <w:rsid w:val="000A53B1"/>
    <w:rsid w:val="000A5B29"/>
    <w:rsid w:val="000A7827"/>
    <w:rsid w:val="000B02C8"/>
    <w:rsid w:val="000B0D44"/>
    <w:rsid w:val="000B2D60"/>
    <w:rsid w:val="000B302E"/>
    <w:rsid w:val="000B4A12"/>
    <w:rsid w:val="000B5515"/>
    <w:rsid w:val="000B5DF3"/>
    <w:rsid w:val="000B638E"/>
    <w:rsid w:val="000C1333"/>
    <w:rsid w:val="000C3F40"/>
    <w:rsid w:val="000C40A7"/>
    <w:rsid w:val="000C5B68"/>
    <w:rsid w:val="000C7B54"/>
    <w:rsid w:val="000D0178"/>
    <w:rsid w:val="000D0BC1"/>
    <w:rsid w:val="000D2ED7"/>
    <w:rsid w:val="000D3126"/>
    <w:rsid w:val="000D3523"/>
    <w:rsid w:val="000E2558"/>
    <w:rsid w:val="000E31A3"/>
    <w:rsid w:val="000E37DD"/>
    <w:rsid w:val="000E3920"/>
    <w:rsid w:val="000E5CBC"/>
    <w:rsid w:val="000F12A0"/>
    <w:rsid w:val="000F586C"/>
    <w:rsid w:val="00100E29"/>
    <w:rsid w:val="00102316"/>
    <w:rsid w:val="001030B9"/>
    <w:rsid w:val="00106455"/>
    <w:rsid w:val="00111E70"/>
    <w:rsid w:val="00113D9C"/>
    <w:rsid w:val="001150C7"/>
    <w:rsid w:val="0011733E"/>
    <w:rsid w:val="00117BC5"/>
    <w:rsid w:val="00124840"/>
    <w:rsid w:val="00124DB9"/>
    <w:rsid w:val="00127F95"/>
    <w:rsid w:val="001301C5"/>
    <w:rsid w:val="00132B80"/>
    <w:rsid w:val="00136EC2"/>
    <w:rsid w:val="0013795C"/>
    <w:rsid w:val="00137F39"/>
    <w:rsid w:val="0014043B"/>
    <w:rsid w:val="001458C2"/>
    <w:rsid w:val="001474E7"/>
    <w:rsid w:val="00147EDE"/>
    <w:rsid w:val="00150922"/>
    <w:rsid w:val="00151C74"/>
    <w:rsid w:val="001533EF"/>
    <w:rsid w:val="00153AE1"/>
    <w:rsid w:val="00155287"/>
    <w:rsid w:val="001633B1"/>
    <w:rsid w:val="00163EF8"/>
    <w:rsid w:val="00164613"/>
    <w:rsid w:val="001667C4"/>
    <w:rsid w:val="001674FC"/>
    <w:rsid w:val="00172A29"/>
    <w:rsid w:val="00176B55"/>
    <w:rsid w:val="0018165E"/>
    <w:rsid w:val="00187105"/>
    <w:rsid w:val="00187212"/>
    <w:rsid w:val="00187E8E"/>
    <w:rsid w:val="0019150C"/>
    <w:rsid w:val="00193D65"/>
    <w:rsid w:val="00193E05"/>
    <w:rsid w:val="00196387"/>
    <w:rsid w:val="00197F9F"/>
    <w:rsid w:val="001A095B"/>
    <w:rsid w:val="001A1D37"/>
    <w:rsid w:val="001A360A"/>
    <w:rsid w:val="001B21BD"/>
    <w:rsid w:val="001B25C1"/>
    <w:rsid w:val="001C5122"/>
    <w:rsid w:val="001C784F"/>
    <w:rsid w:val="001D0874"/>
    <w:rsid w:val="001D1A5D"/>
    <w:rsid w:val="001D31A2"/>
    <w:rsid w:val="001D52B2"/>
    <w:rsid w:val="001D7486"/>
    <w:rsid w:val="001D759A"/>
    <w:rsid w:val="001E0BD5"/>
    <w:rsid w:val="001E1433"/>
    <w:rsid w:val="001E28DC"/>
    <w:rsid w:val="001E2DEC"/>
    <w:rsid w:val="001E31EC"/>
    <w:rsid w:val="001E4486"/>
    <w:rsid w:val="001E4CAF"/>
    <w:rsid w:val="001F0921"/>
    <w:rsid w:val="001F17FE"/>
    <w:rsid w:val="001F2199"/>
    <w:rsid w:val="001F6B2C"/>
    <w:rsid w:val="002012BD"/>
    <w:rsid w:val="002013C8"/>
    <w:rsid w:val="00203B39"/>
    <w:rsid w:val="00206507"/>
    <w:rsid w:val="00206730"/>
    <w:rsid w:val="0020718E"/>
    <w:rsid w:val="00207BB5"/>
    <w:rsid w:val="0021091A"/>
    <w:rsid w:val="00211496"/>
    <w:rsid w:val="0021192E"/>
    <w:rsid w:val="00212ACE"/>
    <w:rsid w:val="00212B49"/>
    <w:rsid w:val="00215D7D"/>
    <w:rsid w:val="0021686A"/>
    <w:rsid w:val="00223072"/>
    <w:rsid w:val="0022334A"/>
    <w:rsid w:val="00223AE6"/>
    <w:rsid w:val="00225357"/>
    <w:rsid w:val="002258BD"/>
    <w:rsid w:val="00225954"/>
    <w:rsid w:val="00226505"/>
    <w:rsid w:val="002409E8"/>
    <w:rsid w:val="00240AF0"/>
    <w:rsid w:val="00242EE7"/>
    <w:rsid w:val="00243596"/>
    <w:rsid w:val="002554FB"/>
    <w:rsid w:val="00256D9F"/>
    <w:rsid w:val="00256F51"/>
    <w:rsid w:val="0026206E"/>
    <w:rsid w:val="0026408B"/>
    <w:rsid w:val="002709EA"/>
    <w:rsid w:val="00275FBC"/>
    <w:rsid w:val="00276535"/>
    <w:rsid w:val="00276C63"/>
    <w:rsid w:val="0028137D"/>
    <w:rsid w:val="002846DA"/>
    <w:rsid w:val="00284F57"/>
    <w:rsid w:val="0028556E"/>
    <w:rsid w:val="00287076"/>
    <w:rsid w:val="00292749"/>
    <w:rsid w:val="0029353D"/>
    <w:rsid w:val="00295650"/>
    <w:rsid w:val="00297576"/>
    <w:rsid w:val="00297E8F"/>
    <w:rsid w:val="002A00C2"/>
    <w:rsid w:val="002A18CB"/>
    <w:rsid w:val="002A2189"/>
    <w:rsid w:val="002A223C"/>
    <w:rsid w:val="002A43A0"/>
    <w:rsid w:val="002A5041"/>
    <w:rsid w:val="002A5678"/>
    <w:rsid w:val="002A5F47"/>
    <w:rsid w:val="002A635B"/>
    <w:rsid w:val="002A743D"/>
    <w:rsid w:val="002A7668"/>
    <w:rsid w:val="002B2042"/>
    <w:rsid w:val="002B24A3"/>
    <w:rsid w:val="002B281E"/>
    <w:rsid w:val="002B5668"/>
    <w:rsid w:val="002B6DA7"/>
    <w:rsid w:val="002C221D"/>
    <w:rsid w:val="002C29CD"/>
    <w:rsid w:val="002C29EC"/>
    <w:rsid w:val="002C303E"/>
    <w:rsid w:val="002C31D2"/>
    <w:rsid w:val="002C7272"/>
    <w:rsid w:val="002D1091"/>
    <w:rsid w:val="002D2F53"/>
    <w:rsid w:val="002D3EFE"/>
    <w:rsid w:val="002D445B"/>
    <w:rsid w:val="002D45C3"/>
    <w:rsid w:val="002D7BDE"/>
    <w:rsid w:val="002D7F49"/>
    <w:rsid w:val="002E0ADB"/>
    <w:rsid w:val="002E198B"/>
    <w:rsid w:val="002E33DB"/>
    <w:rsid w:val="002E4455"/>
    <w:rsid w:val="002E71D9"/>
    <w:rsid w:val="002E7E4C"/>
    <w:rsid w:val="0030406C"/>
    <w:rsid w:val="00304625"/>
    <w:rsid w:val="003061F1"/>
    <w:rsid w:val="00306F29"/>
    <w:rsid w:val="00310539"/>
    <w:rsid w:val="003106B3"/>
    <w:rsid w:val="0032085A"/>
    <w:rsid w:val="003223AF"/>
    <w:rsid w:val="0032353A"/>
    <w:rsid w:val="00323752"/>
    <w:rsid w:val="00327822"/>
    <w:rsid w:val="00330F40"/>
    <w:rsid w:val="003345C5"/>
    <w:rsid w:val="00334688"/>
    <w:rsid w:val="00340D8C"/>
    <w:rsid w:val="0034136C"/>
    <w:rsid w:val="00344596"/>
    <w:rsid w:val="00345389"/>
    <w:rsid w:val="0034693C"/>
    <w:rsid w:val="00350B86"/>
    <w:rsid w:val="00354010"/>
    <w:rsid w:val="0036126F"/>
    <w:rsid w:val="00363529"/>
    <w:rsid w:val="00363BFA"/>
    <w:rsid w:val="00363F5D"/>
    <w:rsid w:val="0036516A"/>
    <w:rsid w:val="003670F1"/>
    <w:rsid w:val="00367E9F"/>
    <w:rsid w:val="00373A6C"/>
    <w:rsid w:val="00377C83"/>
    <w:rsid w:val="00382477"/>
    <w:rsid w:val="003835AF"/>
    <w:rsid w:val="00384463"/>
    <w:rsid w:val="00386962"/>
    <w:rsid w:val="00390CDA"/>
    <w:rsid w:val="00390E81"/>
    <w:rsid w:val="0039115C"/>
    <w:rsid w:val="003917D7"/>
    <w:rsid w:val="00394826"/>
    <w:rsid w:val="00394EA9"/>
    <w:rsid w:val="00397DC6"/>
    <w:rsid w:val="003A1F1E"/>
    <w:rsid w:val="003A3829"/>
    <w:rsid w:val="003B1361"/>
    <w:rsid w:val="003B17C8"/>
    <w:rsid w:val="003B589D"/>
    <w:rsid w:val="003B6724"/>
    <w:rsid w:val="003B7167"/>
    <w:rsid w:val="003C07ED"/>
    <w:rsid w:val="003C0852"/>
    <w:rsid w:val="003C25F4"/>
    <w:rsid w:val="003C2602"/>
    <w:rsid w:val="003C71D7"/>
    <w:rsid w:val="003D0A1F"/>
    <w:rsid w:val="003D3C0E"/>
    <w:rsid w:val="003D445D"/>
    <w:rsid w:val="003D52C6"/>
    <w:rsid w:val="003D7DE3"/>
    <w:rsid w:val="003E0FE4"/>
    <w:rsid w:val="003E1817"/>
    <w:rsid w:val="003E478D"/>
    <w:rsid w:val="003E4B1F"/>
    <w:rsid w:val="003E66A3"/>
    <w:rsid w:val="003E6F12"/>
    <w:rsid w:val="003F4200"/>
    <w:rsid w:val="003F56A6"/>
    <w:rsid w:val="00400C1D"/>
    <w:rsid w:val="00405004"/>
    <w:rsid w:val="004077D4"/>
    <w:rsid w:val="00411976"/>
    <w:rsid w:val="00412096"/>
    <w:rsid w:val="00413BFC"/>
    <w:rsid w:val="00413D34"/>
    <w:rsid w:val="00415874"/>
    <w:rsid w:val="00416BF5"/>
    <w:rsid w:val="0041792A"/>
    <w:rsid w:val="00421AC2"/>
    <w:rsid w:val="00422E2C"/>
    <w:rsid w:val="00424C1B"/>
    <w:rsid w:val="00431939"/>
    <w:rsid w:val="00431F7F"/>
    <w:rsid w:val="004339C0"/>
    <w:rsid w:val="00442836"/>
    <w:rsid w:val="004432A6"/>
    <w:rsid w:val="0044641E"/>
    <w:rsid w:val="00446920"/>
    <w:rsid w:val="00452BB6"/>
    <w:rsid w:val="00452ECC"/>
    <w:rsid w:val="00454F44"/>
    <w:rsid w:val="00455350"/>
    <w:rsid w:val="00455709"/>
    <w:rsid w:val="00455A4F"/>
    <w:rsid w:val="00455DE2"/>
    <w:rsid w:val="00456A88"/>
    <w:rsid w:val="00457D6C"/>
    <w:rsid w:val="00463532"/>
    <w:rsid w:val="0046366B"/>
    <w:rsid w:val="00464C3B"/>
    <w:rsid w:val="00464DB1"/>
    <w:rsid w:val="00466080"/>
    <w:rsid w:val="0046614D"/>
    <w:rsid w:val="004661BF"/>
    <w:rsid w:val="00470BB7"/>
    <w:rsid w:val="00471B93"/>
    <w:rsid w:val="004727F1"/>
    <w:rsid w:val="0047308E"/>
    <w:rsid w:val="0047696B"/>
    <w:rsid w:val="00485737"/>
    <w:rsid w:val="00485FFA"/>
    <w:rsid w:val="00487191"/>
    <w:rsid w:val="00487442"/>
    <w:rsid w:val="0048779F"/>
    <w:rsid w:val="00491EAA"/>
    <w:rsid w:val="00492109"/>
    <w:rsid w:val="0049245B"/>
    <w:rsid w:val="00492844"/>
    <w:rsid w:val="00493DE5"/>
    <w:rsid w:val="004945B0"/>
    <w:rsid w:val="00494B2C"/>
    <w:rsid w:val="00496606"/>
    <w:rsid w:val="0049760C"/>
    <w:rsid w:val="00497E09"/>
    <w:rsid w:val="004A0CD1"/>
    <w:rsid w:val="004A1E8F"/>
    <w:rsid w:val="004A50C9"/>
    <w:rsid w:val="004A52EE"/>
    <w:rsid w:val="004A5F42"/>
    <w:rsid w:val="004A67FB"/>
    <w:rsid w:val="004B0519"/>
    <w:rsid w:val="004B15D7"/>
    <w:rsid w:val="004B297A"/>
    <w:rsid w:val="004B2A0D"/>
    <w:rsid w:val="004B4EAE"/>
    <w:rsid w:val="004B4EB0"/>
    <w:rsid w:val="004C0D70"/>
    <w:rsid w:val="004C1610"/>
    <w:rsid w:val="004C24E3"/>
    <w:rsid w:val="004C4448"/>
    <w:rsid w:val="004C689A"/>
    <w:rsid w:val="004C6D9D"/>
    <w:rsid w:val="004C75FF"/>
    <w:rsid w:val="004D260C"/>
    <w:rsid w:val="004D4F9A"/>
    <w:rsid w:val="004D6746"/>
    <w:rsid w:val="004D6A54"/>
    <w:rsid w:val="004D7BD9"/>
    <w:rsid w:val="004E0172"/>
    <w:rsid w:val="004E0182"/>
    <w:rsid w:val="004E1056"/>
    <w:rsid w:val="004E11C2"/>
    <w:rsid w:val="004E1DC8"/>
    <w:rsid w:val="004E4F04"/>
    <w:rsid w:val="004E5B09"/>
    <w:rsid w:val="004F2575"/>
    <w:rsid w:val="004F5196"/>
    <w:rsid w:val="004F5A19"/>
    <w:rsid w:val="00501DE7"/>
    <w:rsid w:val="00502204"/>
    <w:rsid w:val="00503A89"/>
    <w:rsid w:val="005048AE"/>
    <w:rsid w:val="00505360"/>
    <w:rsid w:val="00507A4C"/>
    <w:rsid w:val="00507B55"/>
    <w:rsid w:val="0051359D"/>
    <w:rsid w:val="00514AF9"/>
    <w:rsid w:val="005161AF"/>
    <w:rsid w:val="00517A3A"/>
    <w:rsid w:val="005204CF"/>
    <w:rsid w:val="005224C5"/>
    <w:rsid w:val="00523094"/>
    <w:rsid w:val="00524D72"/>
    <w:rsid w:val="00530482"/>
    <w:rsid w:val="005308ED"/>
    <w:rsid w:val="00531B57"/>
    <w:rsid w:val="00536F53"/>
    <w:rsid w:val="00537327"/>
    <w:rsid w:val="005377BB"/>
    <w:rsid w:val="00540621"/>
    <w:rsid w:val="00540B85"/>
    <w:rsid w:val="00543BFC"/>
    <w:rsid w:val="0054485E"/>
    <w:rsid w:val="005512FB"/>
    <w:rsid w:val="0055368A"/>
    <w:rsid w:val="00554BFA"/>
    <w:rsid w:val="00556197"/>
    <w:rsid w:val="0056184E"/>
    <w:rsid w:val="005632DF"/>
    <w:rsid w:val="00565BB1"/>
    <w:rsid w:val="005674D8"/>
    <w:rsid w:val="00567712"/>
    <w:rsid w:val="00571811"/>
    <w:rsid w:val="005718B6"/>
    <w:rsid w:val="0057237A"/>
    <w:rsid w:val="0057249D"/>
    <w:rsid w:val="00573734"/>
    <w:rsid w:val="005748E8"/>
    <w:rsid w:val="0057689D"/>
    <w:rsid w:val="00581909"/>
    <w:rsid w:val="00582A4E"/>
    <w:rsid w:val="00584201"/>
    <w:rsid w:val="005867C0"/>
    <w:rsid w:val="005A2477"/>
    <w:rsid w:val="005A2D2E"/>
    <w:rsid w:val="005A2E18"/>
    <w:rsid w:val="005A3081"/>
    <w:rsid w:val="005A47A0"/>
    <w:rsid w:val="005A50D1"/>
    <w:rsid w:val="005A54A8"/>
    <w:rsid w:val="005A6595"/>
    <w:rsid w:val="005B0605"/>
    <w:rsid w:val="005B3F94"/>
    <w:rsid w:val="005B77EA"/>
    <w:rsid w:val="005C084E"/>
    <w:rsid w:val="005C0D91"/>
    <w:rsid w:val="005C3875"/>
    <w:rsid w:val="005C4ABB"/>
    <w:rsid w:val="005D1E20"/>
    <w:rsid w:val="005D1E44"/>
    <w:rsid w:val="005D544C"/>
    <w:rsid w:val="005D72B5"/>
    <w:rsid w:val="005D7B16"/>
    <w:rsid w:val="005E0991"/>
    <w:rsid w:val="005E0A70"/>
    <w:rsid w:val="005E460A"/>
    <w:rsid w:val="005E7D67"/>
    <w:rsid w:val="005F26D9"/>
    <w:rsid w:val="005F52A7"/>
    <w:rsid w:val="005F6A95"/>
    <w:rsid w:val="005F7E9D"/>
    <w:rsid w:val="00601FDE"/>
    <w:rsid w:val="00604DDC"/>
    <w:rsid w:val="00604E53"/>
    <w:rsid w:val="00605747"/>
    <w:rsid w:val="0060604F"/>
    <w:rsid w:val="00612A15"/>
    <w:rsid w:val="0061771D"/>
    <w:rsid w:val="00620C91"/>
    <w:rsid w:val="00621B51"/>
    <w:rsid w:val="00621DCE"/>
    <w:rsid w:val="00622DE7"/>
    <w:rsid w:val="006240A8"/>
    <w:rsid w:val="006249FD"/>
    <w:rsid w:val="00627FD2"/>
    <w:rsid w:val="006305C0"/>
    <w:rsid w:val="006308F5"/>
    <w:rsid w:val="00631CE8"/>
    <w:rsid w:val="00632300"/>
    <w:rsid w:val="00633D51"/>
    <w:rsid w:val="0063478A"/>
    <w:rsid w:val="00634933"/>
    <w:rsid w:val="00634D46"/>
    <w:rsid w:val="00636595"/>
    <w:rsid w:val="006378CC"/>
    <w:rsid w:val="00640409"/>
    <w:rsid w:val="0064776F"/>
    <w:rsid w:val="006538DF"/>
    <w:rsid w:val="00654417"/>
    <w:rsid w:val="0065775B"/>
    <w:rsid w:val="006630ED"/>
    <w:rsid w:val="00663545"/>
    <w:rsid w:val="006643DB"/>
    <w:rsid w:val="00664BAA"/>
    <w:rsid w:val="00667087"/>
    <w:rsid w:val="00672CD6"/>
    <w:rsid w:val="006734FC"/>
    <w:rsid w:val="0067432F"/>
    <w:rsid w:val="006759C7"/>
    <w:rsid w:val="00675FA7"/>
    <w:rsid w:val="00675FC3"/>
    <w:rsid w:val="00677944"/>
    <w:rsid w:val="00681F5C"/>
    <w:rsid w:val="00682151"/>
    <w:rsid w:val="006832C0"/>
    <w:rsid w:val="00683508"/>
    <w:rsid w:val="00683680"/>
    <w:rsid w:val="00684628"/>
    <w:rsid w:val="00684E02"/>
    <w:rsid w:val="00686D7F"/>
    <w:rsid w:val="00687225"/>
    <w:rsid w:val="006934DB"/>
    <w:rsid w:val="00695395"/>
    <w:rsid w:val="006A672B"/>
    <w:rsid w:val="006A6EF5"/>
    <w:rsid w:val="006C1DDD"/>
    <w:rsid w:val="006C1E22"/>
    <w:rsid w:val="006C29F1"/>
    <w:rsid w:val="006C2B34"/>
    <w:rsid w:val="006C3A5F"/>
    <w:rsid w:val="006C40A4"/>
    <w:rsid w:val="006D4B26"/>
    <w:rsid w:val="006E1BC6"/>
    <w:rsid w:val="006E2C4B"/>
    <w:rsid w:val="006E5A30"/>
    <w:rsid w:val="006E60E9"/>
    <w:rsid w:val="006E79B0"/>
    <w:rsid w:val="006F4D94"/>
    <w:rsid w:val="006F7DCD"/>
    <w:rsid w:val="00700D32"/>
    <w:rsid w:val="00701253"/>
    <w:rsid w:val="007056FC"/>
    <w:rsid w:val="00706B34"/>
    <w:rsid w:val="00707CE8"/>
    <w:rsid w:val="00711E2F"/>
    <w:rsid w:val="007123E4"/>
    <w:rsid w:val="007134F7"/>
    <w:rsid w:val="00713C5A"/>
    <w:rsid w:val="00714628"/>
    <w:rsid w:val="0071604E"/>
    <w:rsid w:val="007169C1"/>
    <w:rsid w:val="00716D7D"/>
    <w:rsid w:val="00721B92"/>
    <w:rsid w:val="00723D97"/>
    <w:rsid w:val="00724D74"/>
    <w:rsid w:val="007301B7"/>
    <w:rsid w:val="007302F2"/>
    <w:rsid w:val="00730418"/>
    <w:rsid w:val="0073041C"/>
    <w:rsid w:val="007307B1"/>
    <w:rsid w:val="00731341"/>
    <w:rsid w:val="00731A35"/>
    <w:rsid w:val="00733693"/>
    <w:rsid w:val="00734D5E"/>
    <w:rsid w:val="00736892"/>
    <w:rsid w:val="00737615"/>
    <w:rsid w:val="007379D1"/>
    <w:rsid w:val="007402E1"/>
    <w:rsid w:val="007409D0"/>
    <w:rsid w:val="00741158"/>
    <w:rsid w:val="00742053"/>
    <w:rsid w:val="007472AD"/>
    <w:rsid w:val="0075115B"/>
    <w:rsid w:val="007533E4"/>
    <w:rsid w:val="00754375"/>
    <w:rsid w:val="007553CB"/>
    <w:rsid w:val="0075549A"/>
    <w:rsid w:val="0075558F"/>
    <w:rsid w:val="00762823"/>
    <w:rsid w:val="00764316"/>
    <w:rsid w:val="00765BE6"/>
    <w:rsid w:val="00771BF1"/>
    <w:rsid w:val="007741BA"/>
    <w:rsid w:val="007747FC"/>
    <w:rsid w:val="00780075"/>
    <w:rsid w:val="00780C13"/>
    <w:rsid w:val="00781C9A"/>
    <w:rsid w:val="007825BB"/>
    <w:rsid w:val="00782CD2"/>
    <w:rsid w:val="00782F4E"/>
    <w:rsid w:val="0078674C"/>
    <w:rsid w:val="0078772A"/>
    <w:rsid w:val="00791A3C"/>
    <w:rsid w:val="00794D46"/>
    <w:rsid w:val="007964B4"/>
    <w:rsid w:val="00797889"/>
    <w:rsid w:val="007A0637"/>
    <w:rsid w:val="007A1147"/>
    <w:rsid w:val="007A1B81"/>
    <w:rsid w:val="007A422F"/>
    <w:rsid w:val="007A4993"/>
    <w:rsid w:val="007A4C68"/>
    <w:rsid w:val="007A6012"/>
    <w:rsid w:val="007A6DB3"/>
    <w:rsid w:val="007A6FE4"/>
    <w:rsid w:val="007A73A5"/>
    <w:rsid w:val="007B0F39"/>
    <w:rsid w:val="007B1AFA"/>
    <w:rsid w:val="007B1F65"/>
    <w:rsid w:val="007B77D7"/>
    <w:rsid w:val="007C0126"/>
    <w:rsid w:val="007C0CFE"/>
    <w:rsid w:val="007C36B3"/>
    <w:rsid w:val="007C564E"/>
    <w:rsid w:val="007D0AB9"/>
    <w:rsid w:val="007D0C74"/>
    <w:rsid w:val="007D285A"/>
    <w:rsid w:val="007D366C"/>
    <w:rsid w:val="007D4DA2"/>
    <w:rsid w:val="007D5A1D"/>
    <w:rsid w:val="007E2C7D"/>
    <w:rsid w:val="007E7039"/>
    <w:rsid w:val="007E7295"/>
    <w:rsid w:val="007E736D"/>
    <w:rsid w:val="007E74F3"/>
    <w:rsid w:val="007F22CE"/>
    <w:rsid w:val="0080071D"/>
    <w:rsid w:val="00800BCA"/>
    <w:rsid w:val="00800F25"/>
    <w:rsid w:val="00801603"/>
    <w:rsid w:val="0080607C"/>
    <w:rsid w:val="008065B0"/>
    <w:rsid w:val="00811585"/>
    <w:rsid w:val="00814226"/>
    <w:rsid w:val="00816B3D"/>
    <w:rsid w:val="00817FB0"/>
    <w:rsid w:val="00822DD5"/>
    <w:rsid w:val="008256F6"/>
    <w:rsid w:val="00825BD6"/>
    <w:rsid w:val="008306C3"/>
    <w:rsid w:val="008337F7"/>
    <w:rsid w:val="008351A0"/>
    <w:rsid w:val="00840315"/>
    <w:rsid w:val="00854F54"/>
    <w:rsid w:val="00861C6F"/>
    <w:rsid w:val="00862F57"/>
    <w:rsid w:val="00862FC1"/>
    <w:rsid w:val="0086529D"/>
    <w:rsid w:val="00866E7C"/>
    <w:rsid w:val="00867097"/>
    <w:rsid w:val="00871F7B"/>
    <w:rsid w:val="00873AE9"/>
    <w:rsid w:val="008802B2"/>
    <w:rsid w:val="00882777"/>
    <w:rsid w:val="00884831"/>
    <w:rsid w:val="00884E61"/>
    <w:rsid w:val="00887F28"/>
    <w:rsid w:val="00891C78"/>
    <w:rsid w:val="00892C11"/>
    <w:rsid w:val="00894CF3"/>
    <w:rsid w:val="008954B7"/>
    <w:rsid w:val="008961EF"/>
    <w:rsid w:val="00896287"/>
    <w:rsid w:val="008A01C2"/>
    <w:rsid w:val="008A0AB1"/>
    <w:rsid w:val="008A207E"/>
    <w:rsid w:val="008B1662"/>
    <w:rsid w:val="008B6496"/>
    <w:rsid w:val="008B7D21"/>
    <w:rsid w:val="008C1D01"/>
    <w:rsid w:val="008C339C"/>
    <w:rsid w:val="008C4BFF"/>
    <w:rsid w:val="008D12C3"/>
    <w:rsid w:val="008D1EFB"/>
    <w:rsid w:val="008D5C79"/>
    <w:rsid w:val="008D60EA"/>
    <w:rsid w:val="008E24C8"/>
    <w:rsid w:val="008E250D"/>
    <w:rsid w:val="008E28A6"/>
    <w:rsid w:val="008E4109"/>
    <w:rsid w:val="008E518B"/>
    <w:rsid w:val="008E54F9"/>
    <w:rsid w:val="008E5594"/>
    <w:rsid w:val="008E61ED"/>
    <w:rsid w:val="008E62E9"/>
    <w:rsid w:val="008E7852"/>
    <w:rsid w:val="008F32D4"/>
    <w:rsid w:val="008F5620"/>
    <w:rsid w:val="008F5BDB"/>
    <w:rsid w:val="008F620F"/>
    <w:rsid w:val="009006A8"/>
    <w:rsid w:val="00901B40"/>
    <w:rsid w:val="009110FC"/>
    <w:rsid w:val="00911AC3"/>
    <w:rsid w:val="0091366F"/>
    <w:rsid w:val="0091395A"/>
    <w:rsid w:val="0091745D"/>
    <w:rsid w:val="00920438"/>
    <w:rsid w:val="0092224C"/>
    <w:rsid w:val="0092348E"/>
    <w:rsid w:val="00925147"/>
    <w:rsid w:val="00926B41"/>
    <w:rsid w:val="00927CE3"/>
    <w:rsid w:val="00930AFD"/>
    <w:rsid w:val="00930D55"/>
    <w:rsid w:val="00933345"/>
    <w:rsid w:val="00935FDE"/>
    <w:rsid w:val="009435C5"/>
    <w:rsid w:val="0094517C"/>
    <w:rsid w:val="00946367"/>
    <w:rsid w:val="00950B6E"/>
    <w:rsid w:val="00951D07"/>
    <w:rsid w:val="00951EB3"/>
    <w:rsid w:val="00952928"/>
    <w:rsid w:val="00961481"/>
    <w:rsid w:val="00963809"/>
    <w:rsid w:val="009705AF"/>
    <w:rsid w:val="00972CA1"/>
    <w:rsid w:val="00974F20"/>
    <w:rsid w:val="009754CE"/>
    <w:rsid w:val="00976248"/>
    <w:rsid w:val="00985C29"/>
    <w:rsid w:val="0098670A"/>
    <w:rsid w:val="00991096"/>
    <w:rsid w:val="00995228"/>
    <w:rsid w:val="00997143"/>
    <w:rsid w:val="0099789F"/>
    <w:rsid w:val="009A1C78"/>
    <w:rsid w:val="009A3F01"/>
    <w:rsid w:val="009A4784"/>
    <w:rsid w:val="009A5F4A"/>
    <w:rsid w:val="009A6E38"/>
    <w:rsid w:val="009B3872"/>
    <w:rsid w:val="009B6DFB"/>
    <w:rsid w:val="009B79AA"/>
    <w:rsid w:val="009C032D"/>
    <w:rsid w:val="009C1F5A"/>
    <w:rsid w:val="009C40F8"/>
    <w:rsid w:val="009C7677"/>
    <w:rsid w:val="009D0FF8"/>
    <w:rsid w:val="009D3C60"/>
    <w:rsid w:val="009D4D1B"/>
    <w:rsid w:val="009D6C26"/>
    <w:rsid w:val="009E0582"/>
    <w:rsid w:val="009E133B"/>
    <w:rsid w:val="009E2FE1"/>
    <w:rsid w:val="009E559C"/>
    <w:rsid w:val="009E5D35"/>
    <w:rsid w:val="009E5F17"/>
    <w:rsid w:val="009E71A8"/>
    <w:rsid w:val="009E7D8E"/>
    <w:rsid w:val="009F0DBB"/>
    <w:rsid w:val="009F48EC"/>
    <w:rsid w:val="00A01252"/>
    <w:rsid w:val="00A025A0"/>
    <w:rsid w:val="00A03202"/>
    <w:rsid w:val="00A03ABD"/>
    <w:rsid w:val="00A05146"/>
    <w:rsid w:val="00A05248"/>
    <w:rsid w:val="00A07F69"/>
    <w:rsid w:val="00A1167A"/>
    <w:rsid w:val="00A122C7"/>
    <w:rsid w:val="00A165A9"/>
    <w:rsid w:val="00A16FA0"/>
    <w:rsid w:val="00A17172"/>
    <w:rsid w:val="00A175D8"/>
    <w:rsid w:val="00A20214"/>
    <w:rsid w:val="00A241E5"/>
    <w:rsid w:val="00A2605C"/>
    <w:rsid w:val="00A278E1"/>
    <w:rsid w:val="00A30A56"/>
    <w:rsid w:val="00A3231C"/>
    <w:rsid w:val="00A41579"/>
    <w:rsid w:val="00A43D52"/>
    <w:rsid w:val="00A45312"/>
    <w:rsid w:val="00A4619E"/>
    <w:rsid w:val="00A463EB"/>
    <w:rsid w:val="00A46F65"/>
    <w:rsid w:val="00A46F73"/>
    <w:rsid w:val="00A518A9"/>
    <w:rsid w:val="00A51A2C"/>
    <w:rsid w:val="00A51FF0"/>
    <w:rsid w:val="00A52C5B"/>
    <w:rsid w:val="00A56365"/>
    <w:rsid w:val="00A56C8F"/>
    <w:rsid w:val="00A607CF"/>
    <w:rsid w:val="00A66858"/>
    <w:rsid w:val="00A66882"/>
    <w:rsid w:val="00A67EB9"/>
    <w:rsid w:val="00A719FE"/>
    <w:rsid w:val="00A75E38"/>
    <w:rsid w:val="00A86774"/>
    <w:rsid w:val="00A90ED4"/>
    <w:rsid w:val="00A94987"/>
    <w:rsid w:val="00A9526B"/>
    <w:rsid w:val="00A95A97"/>
    <w:rsid w:val="00A978B6"/>
    <w:rsid w:val="00AA0599"/>
    <w:rsid w:val="00AA08E4"/>
    <w:rsid w:val="00AA0F04"/>
    <w:rsid w:val="00AA360B"/>
    <w:rsid w:val="00AA36BF"/>
    <w:rsid w:val="00AA4CA2"/>
    <w:rsid w:val="00AA6560"/>
    <w:rsid w:val="00AB17A0"/>
    <w:rsid w:val="00AB2530"/>
    <w:rsid w:val="00AB33D0"/>
    <w:rsid w:val="00AC0EE1"/>
    <w:rsid w:val="00AC14C6"/>
    <w:rsid w:val="00AC2D27"/>
    <w:rsid w:val="00AC6E28"/>
    <w:rsid w:val="00AD2B1B"/>
    <w:rsid w:val="00AD3B90"/>
    <w:rsid w:val="00AD62C6"/>
    <w:rsid w:val="00AD6792"/>
    <w:rsid w:val="00AD7C44"/>
    <w:rsid w:val="00AD7FA2"/>
    <w:rsid w:val="00AE08B6"/>
    <w:rsid w:val="00AE0E1A"/>
    <w:rsid w:val="00AE13B3"/>
    <w:rsid w:val="00AE2F65"/>
    <w:rsid w:val="00AE72EA"/>
    <w:rsid w:val="00AE731E"/>
    <w:rsid w:val="00AF28AC"/>
    <w:rsid w:val="00B0106A"/>
    <w:rsid w:val="00B0114D"/>
    <w:rsid w:val="00B10866"/>
    <w:rsid w:val="00B130C7"/>
    <w:rsid w:val="00B13389"/>
    <w:rsid w:val="00B142CC"/>
    <w:rsid w:val="00B14407"/>
    <w:rsid w:val="00B1499E"/>
    <w:rsid w:val="00B16AA0"/>
    <w:rsid w:val="00B17747"/>
    <w:rsid w:val="00B20116"/>
    <w:rsid w:val="00B2281A"/>
    <w:rsid w:val="00B24B1C"/>
    <w:rsid w:val="00B30609"/>
    <w:rsid w:val="00B342D2"/>
    <w:rsid w:val="00B34B8E"/>
    <w:rsid w:val="00B36F53"/>
    <w:rsid w:val="00B40E33"/>
    <w:rsid w:val="00B42312"/>
    <w:rsid w:val="00B4258E"/>
    <w:rsid w:val="00B4426A"/>
    <w:rsid w:val="00B44613"/>
    <w:rsid w:val="00B528B3"/>
    <w:rsid w:val="00B530A6"/>
    <w:rsid w:val="00B55D4F"/>
    <w:rsid w:val="00B56B45"/>
    <w:rsid w:val="00B56ED4"/>
    <w:rsid w:val="00B5705B"/>
    <w:rsid w:val="00B61BA2"/>
    <w:rsid w:val="00B65845"/>
    <w:rsid w:val="00B66E21"/>
    <w:rsid w:val="00B6733B"/>
    <w:rsid w:val="00B673BE"/>
    <w:rsid w:val="00B7113F"/>
    <w:rsid w:val="00B73924"/>
    <w:rsid w:val="00B771E2"/>
    <w:rsid w:val="00B7750E"/>
    <w:rsid w:val="00B81F1F"/>
    <w:rsid w:val="00B8224D"/>
    <w:rsid w:val="00B84567"/>
    <w:rsid w:val="00B85BF5"/>
    <w:rsid w:val="00B90DFE"/>
    <w:rsid w:val="00B921DC"/>
    <w:rsid w:val="00B963BE"/>
    <w:rsid w:val="00B96838"/>
    <w:rsid w:val="00B97655"/>
    <w:rsid w:val="00BA5FA0"/>
    <w:rsid w:val="00BA793D"/>
    <w:rsid w:val="00BB05C1"/>
    <w:rsid w:val="00BB205B"/>
    <w:rsid w:val="00BB284F"/>
    <w:rsid w:val="00BB5434"/>
    <w:rsid w:val="00BC0598"/>
    <w:rsid w:val="00BC0F3C"/>
    <w:rsid w:val="00BC104D"/>
    <w:rsid w:val="00BC370A"/>
    <w:rsid w:val="00BC38B3"/>
    <w:rsid w:val="00BC3EF3"/>
    <w:rsid w:val="00BC4FD1"/>
    <w:rsid w:val="00BC5100"/>
    <w:rsid w:val="00BC564F"/>
    <w:rsid w:val="00BC608A"/>
    <w:rsid w:val="00BC6723"/>
    <w:rsid w:val="00BD0F81"/>
    <w:rsid w:val="00BD13EF"/>
    <w:rsid w:val="00BD1643"/>
    <w:rsid w:val="00BD6FA4"/>
    <w:rsid w:val="00BD7293"/>
    <w:rsid w:val="00BD7463"/>
    <w:rsid w:val="00BE09F3"/>
    <w:rsid w:val="00BE35F4"/>
    <w:rsid w:val="00BE3E39"/>
    <w:rsid w:val="00BE6413"/>
    <w:rsid w:val="00BE70A6"/>
    <w:rsid w:val="00BE74EE"/>
    <w:rsid w:val="00BF286D"/>
    <w:rsid w:val="00BF4BD5"/>
    <w:rsid w:val="00BF7D6A"/>
    <w:rsid w:val="00C0072F"/>
    <w:rsid w:val="00C01594"/>
    <w:rsid w:val="00C02301"/>
    <w:rsid w:val="00C058F5"/>
    <w:rsid w:val="00C10305"/>
    <w:rsid w:val="00C14E27"/>
    <w:rsid w:val="00C218BA"/>
    <w:rsid w:val="00C21F63"/>
    <w:rsid w:val="00C2277C"/>
    <w:rsid w:val="00C24630"/>
    <w:rsid w:val="00C2467E"/>
    <w:rsid w:val="00C327FC"/>
    <w:rsid w:val="00C33044"/>
    <w:rsid w:val="00C34D3D"/>
    <w:rsid w:val="00C369F5"/>
    <w:rsid w:val="00C426FD"/>
    <w:rsid w:val="00C432E8"/>
    <w:rsid w:val="00C43B6C"/>
    <w:rsid w:val="00C4744E"/>
    <w:rsid w:val="00C60612"/>
    <w:rsid w:val="00C60D4C"/>
    <w:rsid w:val="00C62DC7"/>
    <w:rsid w:val="00C66C4A"/>
    <w:rsid w:val="00C75F48"/>
    <w:rsid w:val="00C836D2"/>
    <w:rsid w:val="00C855F0"/>
    <w:rsid w:val="00C913F1"/>
    <w:rsid w:val="00C93239"/>
    <w:rsid w:val="00C96E9A"/>
    <w:rsid w:val="00C97627"/>
    <w:rsid w:val="00C97716"/>
    <w:rsid w:val="00C97F4E"/>
    <w:rsid w:val="00CA041E"/>
    <w:rsid w:val="00CA0DCE"/>
    <w:rsid w:val="00CA1E89"/>
    <w:rsid w:val="00CA30AE"/>
    <w:rsid w:val="00CA7C2E"/>
    <w:rsid w:val="00CB21E7"/>
    <w:rsid w:val="00CB2677"/>
    <w:rsid w:val="00CB29A8"/>
    <w:rsid w:val="00CB29B5"/>
    <w:rsid w:val="00CB36FE"/>
    <w:rsid w:val="00CB3D5A"/>
    <w:rsid w:val="00CB4C97"/>
    <w:rsid w:val="00CB59B3"/>
    <w:rsid w:val="00CB6095"/>
    <w:rsid w:val="00CB77E0"/>
    <w:rsid w:val="00CC03FE"/>
    <w:rsid w:val="00CC5CBB"/>
    <w:rsid w:val="00CC6520"/>
    <w:rsid w:val="00CC6F1F"/>
    <w:rsid w:val="00CD4C77"/>
    <w:rsid w:val="00CE0B07"/>
    <w:rsid w:val="00CE1818"/>
    <w:rsid w:val="00CE1CF0"/>
    <w:rsid w:val="00CE31CF"/>
    <w:rsid w:val="00CE42F8"/>
    <w:rsid w:val="00CE4C9F"/>
    <w:rsid w:val="00CE552A"/>
    <w:rsid w:val="00CE5DD5"/>
    <w:rsid w:val="00CE5E6C"/>
    <w:rsid w:val="00CE6745"/>
    <w:rsid w:val="00CE786F"/>
    <w:rsid w:val="00CF4418"/>
    <w:rsid w:val="00CF7998"/>
    <w:rsid w:val="00D058C0"/>
    <w:rsid w:val="00D06383"/>
    <w:rsid w:val="00D068A4"/>
    <w:rsid w:val="00D1075C"/>
    <w:rsid w:val="00D13B4F"/>
    <w:rsid w:val="00D14311"/>
    <w:rsid w:val="00D145C7"/>
    <w:rsid w:val="00D178A5"/>
    <w:rsid w:val="00D221B8"/>
    <w:rsid w:val="00D2589A"/>
    <w:rsid w:val="00D2650D"/>
    <w:rsid w:val="00D278BC"/>
    <w:rsid w:val="00D309F3"/>
    <w:rsid w:val="00D34112"/>
    <w:rsid w:val="00D34A28"/>
    <w:rsid w:val="00D37837"/>
    <w:rsid w:val="00D4106D"/>
    <w:rsid w:val="00D41D76"/>
    <w:rsid w:val="00D42FB0"/>
    <w:rsid w:val="00D441F5"/>
    <w:rsid w:val="00D447AE"/>
    <w:rsid w:val="00D51EA8"/>
    <w:rsid w:val="00D5247C"/>
    <w:rsid w:val="00D531AA"/>
    <w:rsid w:val="00D56FD6"/>
    <w:rsid w:val="00D5704D"/>
    <w:rsid w:val="00D60B11"/>
    <w:rsid w:val="00D6788A"/>
    <w:rsid w:val="00D72359"/>
    <w:rsid w:val="00D74C8F"/>
    <w:rsid w:val="00D7550C"/>
    <w:rsid w:val="00D7713D"/>
    <w:rsid w:val="00D82FD0"/>
    <w:rsid w:val="00D83CE5"/>
    <w:rsid w:val="00D84411"/>
    <w:rsid w:val="00D927A3"/>
    <w:rsid w:val="00D92CB1"/>
    <w:rsid w:val="00D9600E"/>
    <w:rsid w:val="00DA3A27"/>
    <w:rsid w:val="00DA6057"/>
    <w:rsid w:val="00DA74FB"/>
    <w:rsid w:val="00DB21EA"/>
    <w:rsid w:val="00DB2463"/>
    <w:rsid w:val="00DB38F5"/>
    <w:rsid w:val="00DB59E5"/>
    <w:rsid w:val="00DB5B15"/>
    <w:rsid w:val="00DB5C84"/>
    <w:rsid w:val="00DB6FB5"/>
    <w:rsid w:val="00DC0859"/>
    <w:rsid w:val="00DC1EBF"/>
    <w:rsid w:val="00DC3C89"/>
    <w:rsid w:val="00DC3ED3"/>
    <w:rsid w:val="00DC7977"/>
    <w:rsid w:val="00DD0A5F"/>
    <w:rsid w:val="00DD1539"/>
    <w:rsid w:val="00DE291A"/>
    <w:rsid w:val="00DE3D11"/>
    <w:rsid w:val="00DE7027"/>
    <w:rsid w:val="00DE7F77"/>
    <w:rsid w:val="00DF3E7B"/>
    <w:rsid w:val="00DF473E"/>
    <w:rsid w:val="00DF529F"/>
    <w:rsid w:val="00E007C9"/>
    <w:rsid w:val="00E028F2"/>
    <w:rsid w:val="00E03A59"/>
    <w:rsid w:val="00E04311"/>
    <w:rsid w:val="00E05628"/>
    <w:rsid w:val="00E05B57"/>
    <w:rsid w:val="00E07001"/>
    <w:rsid w:val="00E07FF9"/>
    <w:rsid w:val="00E106E9"/>
    <w:rsid w:val="00E1304E"/>
    <w:rsid w:val="00E14562"/>
    <w:rsid w:val="00E149C9"/>
    <w:rsid w:val="00E16F4C"/>
    <w:rsid w:val="00E22EB0"/>
    <w:rsid w:val="00E24289"/>
    <w:rsid w:val="00E2506B"/>
    <w:rsid w:val="00E25EBF"/>
    <w:rsid w:val="00E27601"/>
    <w:rsid w:val="00E305F6"/>
    <w:rsid w:val="00E31993"/>
    <w:rsid w:val="00E31DDA"/>
    <w:rsid w:val="00E32715"/>
    <w:rsid w:val="00E33807"/>
    <w:rsid w:val="00E33E22"/>
    <w:rsid w:val="00E34452"/>
    <w:rsid w:val="00E35263"/>
    <w:rsid w:val="00E35C90"/>
    <w:rsid w:val="00E4056B"/>
    <w:rsid w:val="00E40673"/>
    <w:rsid w:val="00E40FC2"/>
    <w:rsid w:val="00E410F1"/>
    <w:rsid w:val="00E413C5"/>
    <w:rsid w:val="00E419FB"/>
    <w:rsid w:val="00E43B03"/>
    <w:rsid w:val="00E45AD9"/>
    <w:rsid w:val="00E45FB8"/>
    <w:rsid w:val="00E46BE7"/>
    <w:rsid w:val="00E47C11"/>
    <w:rsid w:val="00E50004"/>
    <w:rsid w:val="00E5169C"/>
    <w:rsid w:val="00E5279E"/>
    <w:rsid w:val="00E52AE0"/>
    <w:rsid w:val="00E558AE"/>
    <w:rsid w:val="00E63373"/>
    <w:rsid w:val="00E66101"/>
    <w:rsid w:val="00E67850"/>
    <w:rsid w:val="00E67FFB"/>
    <w:rsid w:val="00E70DD1"/>
    <w:rsid w:val="00E717D4"/>
    <w:rsid w:val="00E719E2"/>
    <w:rsid w:val="00E721BD"/>
    <w:rsid w:val="00E73C7B"/>
    <w:rsid w:val="00E74983"/>
    <w:rsid w:val="00E75173"/>
    <w:rsid w:val="00E758D3"/>
    <w:rsid w:val="00E759CC"/>
    <w:rsid w:val="00E76855"/>
    <w:rsid w:val="00E87B9D"/>
    <w:rsid w:val="00E91346"/>
    <w:rsid w:val="00E93EB1"/>
    <w:rsid w:val="00EA1682"/>
    <w:rsid w:val="00EB052F"/>
    <w:rsid w:val="00EB0672"/>
    <w:rsid w:val="00EB3618"/>
    <w:rsid w:val="00EB44E8"/>
    <w:rsid w:val="00EC0C51"/>
    <w:rsid w:val="00EC2C6C"/>
    <w:rsid w:val="00EC3AE8"/>
    <w:rsid w:val="00EC4064"/>
    <w:rsid w:val="00EC6323"/>
    <w:rsid w:val="00ED10D2"/>
    <w:rsid w:val="00ED1FB9"/>
    <w:rsid w:val="00ED2179"/>
    <w:rsid w:val="00ED3163"/>
    <w:rsid w:val="00ED3746"/>
    <w:rsid w:val="00ED5794"/>
    <w:rsid w:val="00ED6B02"/>
    <w:rsid w:val="00EE0857"/>
    <w:rsid w:val="00EE2450"/>
    <w:rsid w:val="00EE4A19"/>
    <w:rsid w:val="00EE6D00"/>
    <w:rsid w:val="00EF2BB0"/>
    <w:rsid w:val="00EF38D5"/>
    <w:rsid w:val="00EF6EC4"/>
    <w:rsid w:val="00EF7847"/>
    <w:rsid w:val="00EF7D6E"/>
    <w:rsid w:val="00F001E5"/>
    <w:rsid w:val="00F0525B"/>
    <w:rsid w:val="00F06C0A"/>
    <w:rsid w:val="00F07F84"/>
    <w:rsid w:val="00F132D1"/>
    <w:rsid w:val="00F15FDB"/>
    <w:rsid w:val="00F16F12"/>
    <w:rsid w:val="00F21A5E"/>
    <w:rsid w:val="00F21DEF"/>
    <w:rsid w:val="00F26258"/>
    <w:rsid w:val="00F264F2"/>
    <w:rsid w:val="00F2724A"/>
    <w:rsid w:val="00F27294"/>
    <w:rsid w:val="00F304C4"/>
    <w:rsid w:val="00F322D3"/>
    <w:rsid w:val="00F3543A"/>
    <w:rsid w:val="00F40147"/>
    <w:rsid w:val="00F42207"/>
    <w:rsid w:val="00F441DC"/>
    <w:rsid w:val="00F46B51"/>
    <w:rsid w:val="00F4791B"/>
    <w:rsid w:val="00F51D50"/>
    <w:rsid w:val="00F549F6"/>
    <w:rsid w:val="00F57B8F"/>
    <w:rsid w:val="00F600D9"/>
    <w:rsid w:val="00F608C8"/>
    <w:rsid w:val="00F62BA1"/>
    <w:rsid w:val="00F65246"/>
    <w:rsid w:val="00F65F5E"/>
    <w:rsid w:val="00F6620A"/>
    <w:rsid w:val="00F7285A"/>
    <w:rsid w:val="00F74169"/>
    <w:rsid w:val="00F7498E"/>
    <w:rsid w:val="00F7555A"/>
    <w:rsid w:val="00F75BCA"/>
    <w:rsid w:val="00F75FB2"/>
    <w:rsid w:val="00F811F6"/>
    <w:rsid w:val="00F83B4B"/>
    <w:rsid w:val="00F84BF0"/>
    <w:rsid w:val="00F854D5"/>
    <w:rsid w:val="00F85BE3"/>
    <w:rsid w:val="00F904B0"/>
    <w:rsid w:val="00F94396"/>
    <w:rsid w:val="00F94421"/>
    <w:rsid w:val="00F97A66"/>
    <w:rsid w:val="00FA0D62"/>
    <w:rsid w:val="00FA15E3"/>
    <w:rsid w:val="00FA1864"/>
    <w:rsid w:val="00FA1CBB"/>
    <w:rsid w:val="00FA3D76"/>
    <w:rsid w:val="00FA3F11"/>
    <w:rsid w:val="00FA626D"/>
    <w:rsid w:val="00FA7F74"/>
    <w:rsid w:val="00FB0893"/>
    <w:rsid w:val="00FB0BF4"/>
    <w:rsid w:val="00FB195F"/>
    <w:rsid w:val="00FB28A3"/>
    <w:rsid w:val="00FB3E7D"/>
    <w:rsid w:val="00FB4A49"/>
    <w:rsid w:val="00FB5762"/>
    <w:rsid w:val="00FB655F"/>
    <w:rsid w:val="00FC0164"/>
    <w:rsid w:val="00FC24D9"/>
    <w:rsid w:val="00FC3126"/>
    <w:rsid w:val="00FD0A4A"/>
    <w:rsid w:val="00FD1857"/>
    <w:rsid w:val="00FD35DA"/>
    <w:rsid w:val="00FD37A5"/>
    <w:rsid w:val="00FD3EFE"/>
    <w:rsid w:val="00FD6754"/>
    <w:rsid w:val="00FE04AB"/>
    <w:rsid w:val="00FE0EEE"/>
    <w:rsid w:val="00FE145F"/>
    <w:rsid w:val="00FE1BFA"/>
    <w:rsid w:val="00FE74EE"/>
    <w:rsid w:val="00FF2746"/>
    <w:rsid w:val="00FF43EB"/>
    <w:rsid w:val="00FF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8624E"/>
  <w15:chartTrackingRefBased/>
  <w15:docId w15:val="{302C95E5-1F86-4A69-92A7-0605C829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BFA"/>
    <w:pPr>
      <w:spacing w:line="489" w:lineRule="exact"/>
    </w:pPr>
    <w:rPr>
      <w:rFonts w:ascii="Courier New" w:hAnsi="Courier New"/>
    </w:rPr>
  </w:style>
  <w:style w:type="paragraph" w:styleId="Heading1">
    <w:name w:val="heading 1"/>
    <w:basedOn w:val="Normal"/>
    <w:next w:val="Normal"/>
    <w:qFormat/>
    <w:rsid w:val="00EB052F"/>
    <w:pPr>
      <w:keepNext/>
      <w:spacing w:line="240" w:lineRule="auto"/>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link w:val="SingleSpacingChar"/>
    <w:pPr>
      <w:spacing w:line="245" w:lineRule="exact"/>
    </w:pPr>
  </w:style>
  <w:style w:type="paragraph" w:styleId="FootnoteText">
    <w:name w:val="footnote text"/>
    <w:basedOn w:val="Normal"/>
    <w:link w:val="FootnoteTextChar"/>
    <w:semiHidden/>
    <w:rsid w:val="00EB052F"/>
    <w:pPr>
      <w:spacing w:line="240" w:lineRule="auto"/>
    </w:pPr>
    <w:rPr>
      <w:rFonts w:ascii="Times New Roman" w:hAnsi="Times New Roman"/>
    </w:rPr>
  </w:style>
  <w:style w:type="character" w:styleId="FootnoteReference">
    <w:name w:val="footnote reference"/>
    <w:semiHidden/>
    <w:rsid w:val="00EB052F"/>
    <w:rPr>
      <w:vertAlign w:val="superscript"/>
    </w:rPr>
  </w:style>
  <w:style w:type="paragraph" w:customStyle="1" w:styleId="AttorneyName">
    <w:name w:val="Attorney Name"/>
    <w:basedOn w:val="SingleSpacing"/>
  </w:style>
  <w:style w:type="paragraph" w:customStyle="1" w:styleId="FirmName">
    <w:name w:val="Firm Name"/>
    <w:basedOn w:val="SingleSpacing"/>
    <w:pPr>
      <w:jc w:val="center"/>
    </w:pPr>
  </w:style>
  <w:style w:type="character" w:customStyle="1" w:styleId="vi1">
    <w:name w:val="vi1"/>
    <w:rsid w:val="00ED2179"/>
    <w:rPr>
      <w:rFonts w:ascii="Times New Roman" w:hAnsi="Times New Roman" w:cs="Times New Roman" w:hint="defaul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gnatureblockdate">
    <w:name w:val="Signature block date"/>
    <w:basedOn w:val="Normal"/>
    <w:rsid w:val="00256D9F"/>
    <w:pPr>
      <w:spacing w:line="245" w:lineRule="exact"/>
      <w:ind w:left="4680"/>
    </w:pPr>
  </w:style>
  <w:style w:type="paragraph" w:customStyle="1" w:styleId="Signatureblockline">
    <w:name w:val="Signature block line"/>
    <w:basedOn w:val="Normal"/>
    <w:rsid w:val="00256D9F"/>
    <w:pPr>
      <w:tabs>
        <w:tab w:val="left" w:leader="underscore" w:pos="9360"/>
      </w:tabs>
      <w:spacing w:line="245" w:lineRule="exact"/>
      <w:ind w:left="6000"/>
    </w:pPr>
  </w:style>
  <w:style w:type="paragraph" w:customStyle="1" w:styleId="DocID">
    <w:name w:val="DocID"/>
    <w:basedOn w:val="Footer"/>
    <w:next w:val="Footer"/>
    <w:link w:val="DocIDChar"/>
    <w:rsid w:val="00E5169C"/>
    <w:pPr>
      <w:tabs>
        <w:tab w:val="clear" w:pos="4320"/>
        <w:tab w:val="clear" w:pos="8640"/>
      </w:tabs>
      <w:spacing w:line="240" w:lineRule="auto"/>
    </w:pPr>
    <w:rPr>
      <w:rFonts w:ascii="Times New Roman" w:hAnsi="Times New Roman"/>
      <w:sz w:val="16"/>
    </w:rPr>
  </w:style>
  <w:style w:type="character" w:customStyle="1" w:styleId="SingleSpacingChar">
    <w:name w:val="Single Spacing Char"/>
    <w:link w:val="SingleSpacing"/>
    <w:rsid w:val="008065B0"/>
    <w:rPr>
      <w:rFonts w:ascii="Courier New" w:hAnsi="Courier New"/>
    </w:rPr>
  </w:style>
  <w:style w:type="character" w:styleId="Hyperlink">
    <w:name w:val="Hyperlink"/>
    <w:rsid w:val="00CA1E89"/>
    <w:rPr>
      <w:color w:val="0000FF"/>
      <w:u w:val="single"/>
    </w:rPr>
  </w:style>
  <w:style w:type="paragraph" w:styleId="ListParagraph">
    <w:name w:val="List Paragraph"/>
    <w:basedOn w:val="Normal"/>
    <w:link w:val="ListParagraphChar"/>
    <w:uiPriority w:val="34"/>
    <w:qFormat/>
    <w:rsid w:val="003E6F12"/>
    <w:pPr>
      <w:spacing w:line="240" w:lineRule="auto"/>
      <w:ind w:left="720"/>
    </w:pPr>
    <w:rPr>
      <w:rFonts w:ascii="Calibri" w:eastAsia="Calibri" w:hAnsi="Calibri"/>
      <w:sz w:val="22"/>
      <w:szCs w:val="22"/>
    </w:rPr>
  </w:style>
  <w:style w:type="paragraph" w:styleId="BalloonText">
    <w:name w:val="Balloon Text"/>
    <w:basedOn w:val="Normal"/>
    <w:link w:val="BalloonTextChar"/>
    <w:rsid w:val="00C93239"/>
    <w:pPr>
      <w:spacing w:line="240" w:lineRule="auto"/>
    </w:pPr>
    <w:rPr>
      <w:rFonts w:ascii="Tahoma" w:hAnsi="Tahoma" w:cs="Tahoma"/>
      <w:sz w:val="16"/>
      <w:szCs w:val="16"/>
    </w:rPr>
  </w:style>
  <w:style w:type="character" w:customStyle="1" w:styleId="BalloonTextChar">
    <w:name w:val="Balloon Text Char"/>
    <w:link w:val="BalloonText"/>
    <w:rsid w:val="00C93239"/>
    <w:rPr>
      <w:rFonts w:ascii="Tahoma" w:hAnsi="Tahoma" w:cs="Tahoma"/>
      <w:sz w:val="16"/>
      <w:szCs w:val="16"/>
    </w:rPr>
  </w:style>
  <w:style w:type="character" w:customStyle="1" w:styleId="ListParagraphChar">
    <w:name w:val="List Paragraph Char"/>
    <w:link w:val="ListParagraph"/>
    <w:uiPriority w:val="34"/>
    <w:rsid w:val="00B0106A"/>
    <w:rPr>
      <w:rFonts w:ascii="Calibri" w:eastAsia="Calibri" w:hAnsi="Calibri"/>
      <w:sz w:val="22"/>
      <w:szCs w:val="22"/>
    </w:rPr>
  </w:style>
  <w:style w:type="paragraph" w:customStyle="1" w:styleId="paragraph">
    <w:name w:val="paragraph"/>
    <w:basedOn w:val="Normal"/>
    <w:rsid w:val="00327822"/>
    <w:pPr>
      <w:spacing w:line="240" w:lineRule="auto"/>
    </w:pPr>
    <w:rPr>
      <w:rFonts w:ascii="Times New Roman" w:eastAsia="Calibri" w:hAnsi="Times New Roman"/>
      <w:sz w:val="24"/>
      <w:szCs w:val="24"/>
    </w:rPr>
  </w:style>
  <w:style w:type="character" w:customStyle="1" w:styleId="normaltextrun">
    <w:name w:val="normaltextrun"/>
    <w:rsid w:val="00327822"/>
  </w:style>
  <w:style w:type="character" w:customStyle="1" w:styleId="eop">
    <w:name w:val="eop"/>
    <w:rsid w:val="00327822"/>
  </w:style>
  <w:style w:type="paragraph" w:styleId="BodyText">
    <w:name w:val="Body Text"/>
    <w:basedOn w:val="Normal"/>
    <w:link w:val="BodyTextChar"/>
    <w:rsid w:val="002C29EC"/>
    <w:pPr>
      <w:spacing w:after="240" w:line="240" w:lineRule="auto"/>
      <w:jc w:val="both"/>
    </w:pPr>
    <w:rPr>
      <w:rFonts w:ascii="Times New Roman" w:hAnsi="Times New Roman"/>
      <w:sz w:val="24"/>
      <w:szCs w:val="24"/>
    </w:rPr>
  </w:style>
  <w:style w:type="character" w:customStyle="1" w:styleId="BodyTextChar">
    <w:name w:val="Body Text Char"/>
    <w:link w:val="BodyText"/>
    <w:rsid w:val="002C29EC"/>
    <w:rPr>
      <w:sz w:val="24"/>
      <w:szCs w:val="24"/>
    </w:rPr>
  </w:style>
  <w:style w:type="character" w:styleId="UnresolvedMention">
    <w:name w:val="Unresolved Mention"/>
    <w:uiPriority w:val="99"/>
    <w:semiHidden/>
    <w:unhideWhenUsed/>
    <w:rsid w:val="00C2467E"/>
    <w:rPr>
      <w:color w:val="605E5C"/>
      <w:shd w:val="clear" w:color="auto" w:fill="E1DFDD"/>
    </w:rPr>
  </w:style>
  <w:style w:type="paragraph" w:styleId="CommentText">
    <w:name w:val="annotation text"/>
    <w:basedOn w:val="Normal"/>
    <w:link w:val="CommentTextChar"/>
    <w:unhideWhenUsed/>
    <w:rsid w:val="00187212"/>
    <w:pPr>
      <w:spacing w:line="240" w:lineRule="auto"/>
    </w:pPr>
    <w:rPr>
      <w:rFonts w:ascii="Times New Roman" w:hAnsi="Times New Roman"/>
    </w:rPr>
  </w:style>
  <w:style w:type="character" w:customStyle="1" w:styleId="CommentTextChar">
    <w:name w:val="Comment Text Char"/>
    <w:basedOn w:val="DefaultParagraphFont"/>
    <w:link w:val="CommentText"/>
    <w:rsid w:val="00187212"/>
  </w:style>
  <w:style w:type="character" w:styleId="CommentReference">
    <w:name w:val="annotation reference"/>
    <w:unhideWhenUsed/>
    <w:rsid w:val="00187212"/>
    <w:rPr>
      <w:sz w:val="16"/>
      <w:szCs w:val="16"/>
    </w:rPr>
  </w:style>
  <w:style w:type="character" w:customStyle="1" w:styleId="FootnoteTextChar">
    <w:name w:val="Footnote Text Char"/>
    <w:basedOn w:val="DefaultParagraphFont"/>
    <w:link w:val="FootnoteText"/>
    <w:semiHidden/>
    <w:rsid w:val="00E5169C"/>
  </w:style>
  <w:style w:type="character" w:customStyle="1" w:styleId="DocIDChar">
    <w:name w:val="DocID Char"/>
    <w:link w:val="DocID"/>
    <w:rsid w:val="00E5169C"/>
    <w:rPr>
      <w:sz w:val="16"/>
    </w:rPr>
  </w:style>
  <w:style w:type="paragraph" w:styleId="Revision">
    <w:name w:val="Revision"/>
    <w:hidden/>
    <w:uiPriority w:val="99"/>
    <w:semiHidden/>
    <w:rsid w:val="00CC03FE"/>
    <w:rPr>
      <w:rFonts w:ascii="Courier New" w:hAnsi="Courier New"/>
    </w:rPr>
  </w:style>
  <w:style w:type="paragraph" w:styleId="CommentSubject">
    <w:name w:val="annotation subject"/>
    <w:basedOn w:val="CommentText"/>
    <w:next w:val="CommentText"/>
    <w:link w:val="CommentSubjectChar"/>
    <w:rsid w:val="00BC0F3C"/>
    <w:pPr>
      <w:spacing w:line="489" w:lineRule="exact"/>
    </w:pPr>
    <w:rPr>
      <w:rFonts w:ascii="Courier New" w:hAnsi="Courier New"/>
      <w:b/>
      <w:bCs/>
    </w:rPr>
  </w:style>
  <w:style w:type="character" w:customStyle="1" w:styleId="CommentSubjectChar">
    <w:name w:val="Comment Subject Char"/>
    <w:link w:val="CommentSubject"/>
    <w:rsid w:val="00BC0F3C"/>
    <w:rPr>
      <w:rFonts w:ascii="Courier New" w:hAnsi="Courier New"/>
      <w:b/>
      <w:bCs/>
    </w:rPr>
  </w:style>
  <w:style w:type="character" w:styleId="FollowedHyperlink">
    <w:name w:val="FollowedHyperlink"/>
    <w:rsid w:val="006308F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3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vasquez@appeals2.az.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fabian@appeals.az.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ecke@appeals.az.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gcc02.safelinks.protection.outlook.com/?url=https%3A%2F%2Fwww.northcountrypublicradio.org%2Fnews%2Fnpr%2Fnx-s1-5792867%2Fai-s-a-suck-up-research-shows-how-it-flatters-and-suggests-we-re-not-to-blame&amp;data=05%7C02%7Cabecke%40appeals.az.gov%7Ceb4142069cf14ced42a508dea2d19e2a%7C07ebe4744ce7471fa689bbcc6c7c4256%7C0%7C0%7C639127218361623894%7CUnknown%7CTWFpbGZsb3d8eyJFbXB0eU1hcGkiOnRydWUsIlYiOiIwLjAuMDAwMCIsIlAiOiJXaW4zMiIsIkFOIjoiTWFpbCIsIldUIjoyfQ%3D%3D%7C0%7C%7C%7C&amp;sdata=5xQAr6Tsv5DYcL6%2FDjl0Id8PHL2owp84mZ%2FIYbI2ok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2" ma:contentTypeDescription="Create a new document." ma:contentTypeScope="" ma:versionID="16ccdb456b276af0c995866108aa7145">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3db07bd007a3bfead96c1d6a9c49491b"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5BFC4-6E2A-46DC-90E5-AFCC3CEC2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6E0EF-7280-44CB-8541-EA5C49802E04}">
  <ds:schemaRefs>
    <ds:schemaRef ds:uri="http://schemas.microsoft.com/office/2006/metadata/properties"/>
    <ds:schemaRef ds:uri="http://schemas.microsoft.com/office/infopath/2007/PartnerControls"/>
    <ds:schemaRef ds:uri="http://schemas.microsoft.com/sharepoint/v3"/>
    <ds:schemaRef ds:uri="03ac0a3b-1637-4631-b848-3e367ee1a357"/>
    <ds:schemaRef ds:uri="8df7ae14-26c4-4efb-b852-2477244499ae"/>
  </ds:schemaRefs>
</ds:datastoreItem>
</file>

<file path=customXml/itemProps3.xml><?xml version="1.0" encoding="utf-8"?>
<ds:datastoreItem xmlns:ds="http://schemas.openxmlformats.org/officeDocument/2006/customXml" ds:itemID="{F8841E30-D8DD-4757-8C77-E922305884CF}">
  <ds:schemaRefs>
    <ds:schemaRef ds:uri="http://schemas.microsoft.com/sharepoint/v3/contenttype/forms"/>
  </ds:schemaRefs>
</ds:datastoreItem>
</file>

<file path=customXml/itemProps4.xml><?xml version="1.0" encoding="utf-8"?>
<ds:datastoreItem xmlns:ds="http://schemas.openxmlformats.org/officeDocument/2006/customXml" ds:itemID="{BF595B80-3DFB-4169-BF0D-FAD6482B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995</Words>
  <Characters>5197</Characters>
  <Application>Microsoft Office Word</Application>
  <DocSecurity>0</DocSecurity>
  <Lines>148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Links>
    <vt:vector size="24" baseType="variant">
      <vt:variant>
        <vt:i4>3473513</vt:i4>
      </vt:variant>
      <vt:variant>
        <vt:i4>9</vt:i4>
      </vt:variant>
      <vt:variant>
        <vt:i4>0</vt:i4>
      </vt:variant>
      <vt:variant>
        <vt:i4>5</vt:i4>
      </vt:variant>
      <vt:variant>
        <vt:lpwstr>https://1.next.westlaw.com/Document/Ia9c30e505b9911ed942a9fe69e38db32/View/FullText.html?transitionType=Default&amp;contextData=(oc.Default)&amp;documentSection=co_pp_sp_804_566%2Cco_pp_sp_4645_226</vt:lpwstr>
      </vt:variant>
      <vt:variant>
        <vt:lpwstr/>
      </vt:variant>
      <vt:variant>
        <vt:i4>7798892</vt:i4>
      </vt:variant>
      <vt:variant>
        <vt:i4>6</vt:i4>
      </vt:variant>
      <vt:variant>
        <vt:i4>0</vt:i4>
      </vt:variant>
      <vt:variant>
        <vt:i4>5</vt:i4>
      </vt:variant>
      <vt:variant>
        <vt:lpwstr>https://1.next.westlaw.com/Document/Ia9c30e505b9911ed942a9fe69e38db32/View/FullText.html?transitionType=Default&amp;contextData=(oc.Default)&amp;documentSection=co_pp_sp_804_545%E2%80%9346%2Cco_pp_sp_4645_217</vt:lpwstr>
      </vt:variant>
      <vt:variant>
        <vt:lpwstr/>
      </vt:variant>
      <vt:variant>
        <vt:i4>7798892</vt:i4>
      </vt:variant>
      <vt:variant>
        <vt:i4>3</vt:i4>
      </vt:variant>
      <vt:variant>
        <vt:i4>0</vt:i4>
      </vt:variant>
      <vt:variant>
        <vt:i4>5</vt:i4>
      </vt:variant>
      <vt:variant>
        <vt:lpwstr>https://1.next.westlaw.com/Document/Ia9c30e505b9911ed942a9fe69e38db32/View/FullText.html?transitionType=Default&amp;contextData=(oc.Default)&amp;documentSection=co_pp_sp_804_545%E2%80%9346%2Cco_pp_sp_4645_217</vt:lpwstr>
      </vt:variant>
      <vt:variant>
        <vt:lpwstr/>
      </vt:variant>
      <vt:variant>
        <vt:i4>2621477</vt:i4>
      </vt:variant>
      <vt:variant>
        <vt:i4>0</vt:i4>
      </vt:variant>
      <vt:variant>
        <vt:i4>0</vt:i4>
      </vt:variant>
      <vt:variant>
        <vt:i4>5</vt:i4>
      </vt:variant>
      <vt:variant>
        <vt:lpwstr>https://1.next.westlaw.com/Link/Document/FullText?findType=Y&amp;serNum=2007830688&amp;pubNum=0000156&amp;originatingDoc=Ia9c30e505b9911ed942a9fe69e38db32&amp;refType=RP&amp;originationContext=document&amp;transitionType=DocumentItem&amp;ppcid=4202d6b1a93746c9be2dbba3d97e9048&amp;contextData=(sc.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James</dc:creator>
  <cp:keywords/>
  <cp:lastModifiedBy>Becke, Andrew J.</cp:lastModifiedBy>
  <cp:revision>15</cp:revision>
  <cp:lastPrinted>1900-01-01T07:00:00Z</cp:lastPrinted>
  <dcterms:created xsi:type="dcterms:W3CDTF">2026-04-29T15:05:00Z</dcterms:created>
  <dcterms:modified xsi:type="dcterms:W3CDTF">2026-04-29T19:05:00Z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88837179.1</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88837179.1</vt:lpwstr>
  </property>
  <property fmtid="{D5CDD505-2E9C-101B-9397-08002B2CF9AE}" pid="7" name="_TemplateID">
    <vt:lpwstr>TC060869971033</vt:lpwstr>
  </property>
  <property fmtid="{D5CDD505-2E9C-101B-9397-08002B2CF9AE}" pid="8" name="MediaServiceImageTags">
    <vt:lpwstr/>
  </property>
  <property fmtid="{D5CDD505-2E9C-101B-9397-08002B2CF9AE}" pid="9" name="ContentTypeId">
    <vt:lpwstr>0x010100BE1908DCF6E0674D9FE2E4BCA00F3807</vt:lpwstr>
  </property>
</Properties>
</file>