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82FEF" w14:textId="77777777" w:rsidR="006E5AA7" w:rsidRPr="00527A75" w:rsidRDefault="00567971">
      <w:pPr>
        <w:rPr>
          <w:sz w:val="28"/>
          <w:szCs w:val="28"/>
          <w:vertAlign w:val="baseline"/>
        </w:rPr>
      </w:pPr>
      <w:r w:rsidRPr="00527A75">
        <w:rPr>
          <w:sz w:val="28"/>
          <w:szCs w:val="28"/>
          <w:vertAlign w:val="baseline"/>
        </w:rPr>
        <w:t>Kevin D. Heade</w:t>
      </w:r>
    </w:p>
    <w:p w14:paraId="2DA3C41C" w14:textId="77777777" w:rsidR="006E5AA7" w:rsidRPr="00527A75" w:rsidRDefault="009E605E">
      <w:pPr>
        <w:rPr>
          <w:sz w:val="28"/>
          <w:szCs w:val="28"/>
          <w:vertAlign w:val="baseline"/>
        </w:rPr>
      </w:pPr>
      <w:r w:rsidRPr="00527A75">
        <w:rPr>
          <w:sz w:val="28"/>
          <w:szCs w:val="28"/>
          <w:vertAlign w:val="baseline"/>
        </w:rPr>
        <w:t xml:space="preserve">AZ State Bar # </w:t>
      </w:r>
      <w:r w:rsidR="00131EB3" w:rsidRPr="00527A75">
        <w:rPr>
          <w:color w:val="222222"/>
          <w:sz w:val="28"/>
          <w:szCs w:val="28"/>
          <w:highlight w:val="white"/>
          <w:vertAlign w:val="baseline"/>
        </w:rPr>
        <w:t>029909</w:t>
      </w:r>
    </w:p>
    <w:p w14:paraId="7EA7294E" w14:textId="77777777" w:rsidR="006E5AA7" w:rsidRPr="00527A75" w:rsidRDefault="009E605E">
      <w:pPr>
        <w:rPr>
          <w:sz w:val="28"/>
          <w:szCs w:val="28"/>
          <w:vertAlign w:val="baseline"/>
        </w:rPr>
      </w:pPr>
      <w:r w:rsidRPr="00527A75">
        <w:rPr>
          <w:sz w:val="28"/>
          <w:szCs w:val="28"/>
          <w:vertAlign w:val="baseline"/>
        </w:rPr>
        <w:t>P.O. Box 2457</w:t>
      </w:r>
    </w:p>
    <w:p w14:paraId="6DE88BF2" w14:textId="77777777" w:rsidR="006E5AA7" w:rsidRPr="00527A75" w:rsidRDefault="009E605E">
      <w:pPr>
        <w:rPr>
          <w:sz w:val="28"/>
          <w:szCs w:val="28"/>
          <w:vertAlign w:val="baseline"/>
        </w:rPr>
      </w:pPr>
      <w:r w:rsidRPr="00527A75">
        <w:rPr>
          <w:sz w:val="28"/>
          <w:szCs w:val="28"/>
          <w:vertAlign w:val="baseline"/>
        </w:rPr>
        <w:t>Florence, AZ 85132</w:t>
      </w:r>
    </w:p>
    <w:p w14:paraId="0D4DB170" w14:textId="77777777" w:rsidR="00DF19B4" w:rsidRPr="00527A75" w:rsidRDefault="00DF19B4">
      <w:pPr>
        <w:rPr>
          <w:sz w:val="28"/>
          <w:szCs w:val="28"/>
          <w:vertAlign w:val="baseline"/>
        </w:rPr>
      </w:pPr>
      <w:r w:rsidRPr="00527A75">
        <w:rPr>
          <w:sz w:val="28"/>
          <w:szCs w:val="28"/>
          <w:vertAlign w:val="baseline"/>
        </w:rPr>
        <w:t>(480) 251-8534</w:t>
      </w:r>
    </w:p>
    <w:p w14:paraId="789CC62A" w14:textId="77777777" w:rsidR="003206D1" w:rsidRPr="00527A75" w:rsidRDefault="003206D1">
      <w:pPr>
        <w:rPr>
          <w:sz w:val="28"/>
          <w:szCs w:val="28"/>
          <w:vertAlign w:val="baseline"/>
        </w:rPr>
      </w:pPr>
      <w:r w:rsidRPr="00527A75">
        <w:rPr>
          <w:sz w:val="28"/>
          <w:szCs w:val="28"/>
          <w:vertAlign w:val="baseline"/>
        </w:rPr>
        <w:t>Kevin.Heade@Gmail.com</w:t>
      </w:r>
    </w:p>
    <w:p w14:paraId="316B271B" w14:textId="77777777" w:rsidR="006E5AA7" w:rsidRPr="00527A75" w:rsidRDefault="006E5AA7">
      <w:pPr>
        <w:keepNext/>
        <w:jc w:val="center"/>
        <w:rPr>
          <w:b/>
          <w:sz w:val="28"/>
          <w:szCs w:val="28"/>
          <w:vertAlign w:val="baseline"/>
        </w:rPr>
      </w:pPr>
    </w:p>
    <w:p w14:paraId="76C7F55F" w14:textId="77777777" w:rsidR="006E5AA7" w:rsidRPr="00527A75" w:rsidRDefault="006E5AA7">
      <w:pPr>
        <w:keepNext/>
        <w:jc w:val="center"/>
        <w:rPr>
          <w:b/>
          <w:sz w:val="28"/>
          <w:szCs w:val="28"/>
          <w:vertAlign w:val="baseline"/>
        </w:rPr>
      </w:pPr>
    </w:p>
    <w:p w14:paraId="701D310C" w14:textId="77777777" w:rsidR="006E5AA7" w:rsidRPr="00527A75" w:rsidRDefault="009E605E">
      <w:pPr>
        <w:keepNext/>
        <w:jc w:val="center"/>
        <w:rPr>
          <w:b/>
          <w:sz w:val="36"/>
          <w:szCs w:val="36"/>
          <w:vertAlign w:val="baseline"/>
        </w:rPr>
      </w:pPr>
      <w:r w:rsidRPr="00527A75">
        <w:rPr>
          <w:b/>
          <w:sz w:val="36"/>
          <w:szCs w:val="36"/>
          <w:vertAlign w:val="baseline"/>
        </w:rPr>
        <w:t>IN THE SUPREME COURT</w:t>
      </w:r>
    </w:p>
    <w:p w14:paraId="2AEF9D29" w14:textId="77777777" w:rsidR="006E5AA7" w:rsidRPr="00527A75" w:rsidRDefault="009E605E">
      <w:pPr>
        <w:keepNext/>
        <w:jc w:val="center"/>
        <w:rPr>
          <w:b/>
          <w:sz w:val="36"/>
          <w:szCs w:val="36"/>
          <w:vertAlign w:val="baseline"/>
        </w:rPr>
      </w:pPr>
      <w:r w:rsidRPr="00527A75">
        <w:rPr>
          <w:b/>
          <w:sz w:val="36"/>
          <w:szCs w:val="36"/>
          <w:vertAlign w:val="baseline"/>
        </w:rPr>
        <w:t>IN AND FOR THE STATE OF ARIZONA</w:t>
      </w:r>
    </w:p>
    <w:p w14:paraId="456CF4DA" w14:textId="77777777" w:rsidR="006E5AA7" w:rsidRPr="00527A75"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rsidRPr="00527A75" w14:paraId="7DBE33D2" w14:textId="77777777">
        <w:trPr>
          <w:trHeight w:val="2655"/>
        </w:trPr>
        <w:tc>
          <w:tcPr>
            <w:tcW w:w="4767" w:type="dxa"/>
            <w:tcBorders>
              <w:bottom w:val="single" w:sz="4" w:space="0" w:color="000000"/>
            </w:tcBorders>
          </w:tcPr>
          <w:p w14:paraId="7FFA298E" w14:textId="77777777" w:rsidR="006E5AA7" w:rsidRPr="00527A75" w:rsidRDefault="009E605E">
            <w:pPr>
              <w:spacing w:after="120"/>
              <w:ind w:right="87"/>
              <w:rPr>
                <w:sz w:val="28"/>
                <w:szCs w:val="28"/>
                <w:vertAlign w:val="baseline"/>
              </w:rPr>
            </w:pPr>
            <w:bookmarkStart w:id="0" w:name="bookmark=id.gjdgxs" w:colFirst="0" w:colLast="0"/>
            <w:bookmarkEnd w:id="0"/>
            <w:r w:rsidRPr="00527A75">
              <w:rPr>
                <w:sz w:val="28"/>
                <w:szCs w:val="28"/>
                <w:vertAlign w:val="baseline"/>
              </w:rPr>
              <w:t>In the matter of:</w:t>
            </w:r>
          </w:p>
          <w:p w14:paraId="3B192F09" w14:textId="77777777" w:rsidR="006E5AA7" w:rsidRPr="00527A75" w:rsidRDefault="006E5AA7">
            <w:pPr>
              <w:spacing w:after="120"/>
              <w:ind w:right="87"/>
              <w:rPr>
                <w:sz w:val="28"/>
                <w:szCs w:val="28"/>
                <w:vertAlign w:val="baseline"/>
              </w:rPr>
            </w:pPr>
          </w:p>
          <w:p w14:paraId="502E4F40" w14:textId="77777777" w:rsidR="006E5AA7" w:rsidRPr="00527A75" w:rsidRDefault="009E605E" w:rsidP="00620966">
            <w:pPr>
              <w:spacing w:after="120"/>
              <w:ind w:right="87"/>
              <w:jc w:val="both"/>
              <w:rPr>
                <w:smallCaps/>
                <w:sz w:val="28"/>
                <w:szCs w:val="28"/>
                <w:vertAlign w:val="baseline"/>
              </w:rPr>
            </w:pPr>
            <w:r w:rsidRPr="00527A75">
              <w:rPr>
                <w:smallCaps/>
                <w:sz w:val="28"/>
                <w:szCs w:val="28"/>
                <w:vertAlign w:val="baseline"/>
              </w:rPr>
              <w:t xml:space="preserve">Petition to </w:t>
            </w:r>
            <w:r w:rsidR="00620966" w:rsidRPr="00527A75">
              <w:rPr>
                <w:smallCaps/>
                <w:sz w:val="28"/>
                <w:szCs w:val="28"/>
                <w:vertAlign w:val="baseline"/>
              </w:rPr>
              <w:t>Adopt Rule 135</w:t>
            </w:r>
            <w:r w:rsidR="005E2853">
              <w:rPr>
                <w:smallCaps/>
                <w:sz w:val="28"/>
                <w:szCs w:val="28"/>
                <w:vertAlign w:val="baseline"/>
              </w:rPr>
              <w:t>,</w:t>
            </w:r>
            <w:r w:rsidR="00620966" w:rsidRPr="00527A75">
              <w:rPr>
                <w:smallCaps/>
                <w:sz w:val="28"/>
                <w:szCs w:val="28"/>
                <w:vertAlign w:val="baseline"/>
              </w:rPr>
              <w:t xml:space="preserve"> Rules of the Supreme Court</w:t>
            </w:r>
          </w:p>
        </w:tc>
        <w:tc>
          <w:tcPr>
            <w:tcW w:w="25" w:type="dxa"/>
            <w:tcBorders>
              <w:right w:val="single" w:sz="4" w:space="0" w:color="000000"/>
            </w:tcBorders>
          </w:tcPr>
          <w:p w14:paraId="1BA32212" w14:textId="77777777" w:rsidR="006E5AA7" w:rsidRPr="00527A75" w:rsidRDefault="009E605E">
            <w:pPr>
              <w:spacing w:line="254" w:lineRule="auto"/>
              <w:ind w:right="-40"/>
              <w:rPr>
                <w:sz w:val="28"/>
                <w:szCs w:val="28"/>
                <w:vertAlign w:val="baseline"/>
              </w:rPr>
            </w:pPr>
            <w:r w:rsidRPr="00527A75">
              <w:rPr>
                <w:sz w:val="28"/>
                <w:szCs w:val="28"/>
                <w:vertAlign w:val="baseline"/>
              </w:rPr>
              <w:t xml:space="preserve">  </w:t>
            </w:r>
          </w:p>
        </w:tc>
        <w:tc>
          <w:tcPr>
            <w:tcW w:w="4534" w:type="dxa"/>
            <w:tcBorders>
              <w:left w:val="single" w:sz="4" w:space="0" w:color="000000"/>
            </w:tcBorders>
          </w:tcPr>
          <w:p w14:paraId="5C5EBB85" w14:textId="77777777" w:rsidR="006E5AA7" w:rsidRPr="00527A75" w:rsidRDefault="009E605E">
            <w:pPr>
              <w:spacing w:line="254" w:lineRule="auto"/>
              <w:ind w:left="248" w:right="-40"/>
              <w:rPr>
                <w:sz w:val="28"/>
                <w:szCs w:val="28"/>
                <w:vertAlign w:val="baseline"/>
              </w:rPr>
            </w:pPr>
            <w:bookmarkStart w:id="1" w:name="bookmark=id.30j0zll" w:colFirst="0" w:colLast="0"/>
            <w:bookmarkEnd w:id="1"/>
            <w:r w:rsidRPr="00527A75">
              <w:rPr>
                <w:sz w:val="28"/>
                <w:szCs w:val="28"/>
                <w:vertAlign w:val="baseline"/>
              </w:rPr>
              <w:t xml:space="preserve">Arizona Supreme Court </w:t>
            </w:r>
          </w:p>
          <w:p w14:paraId="394CB2E3" w14:textId="77777777" w:rsidR="006E5AA7" w:rsidRPr="00527A75" w:rsidRDefault="00567971">
            <w:pPr>
              <w:spacing w:line="254" w:lineRule="auto"/>
              <w:ind w:left="248" w:right="-40"/>
              <w:rPr>
                <w:b/>
                <w:sz w:val="28"/>
                <w:szCs w:val="28"/>
                <w:vertAlign w:val="baseline"/>
              </w:rPr>
            </w:pPr>
            <w:r w:rsidRPr="00527A75">
              <w:rPr>
                <w:sz w:val="28"/>
                <w:szCs w:val="28"/>
                <w:vertAlign w:val="baseline"/>
              </w:rPr>
              <w:t>No. R-2</w:t>
            </w:r>
            <w:r w:rsidR="00620966" w:rsidRPr="00527A75">
              <w:rPr>
                <w:sz w:val="28"/>
                <w:szCs w:val="28"/>
                <w:vertAlign w:val="baseline"/>
              </w:rPr>
              <w:t>6-0020</w:t>
            </w:r>
          </w:p>
          <w:p w14:paraId="4E777293" w14:textId="77777777" w:rsidR="006E5AA7" w:rsidRPr="00527A75" w:rsidRDefault="006E5AA7">
            <w:pPr>
              <w:spacing w:line="254" w:lineRule="auto"/>
              <w:ind w:right="-40"/>
              <w:rPr>
                <w:b/>
                <w:sz w:val="28"/>
                <w:szCs w:val="28"/>
                <w:vertAlign w:val="baseline"/>
              </w:rPr>
            </w:pPr>
          </w:p>
          <w:p w14:paraId="57734F83" w14:textId="77777777" w:rsidR="006E5AA7" w:rsidRPr="00527A75" w:rsidRDefault="00620966" w:rsidP="00027682">
            <w:pPr>
              <w:ind w:left="248" w:right="-40"/>
              <w:rPr>
                <w:b/>
                <w:sz w:val="28"/>
                <w:szCs w:val="28"/>
                <w:vertAlign w:val="baseline"/>
              </w:rPr>
            </w:pPr>
            <w:bookmarkStart w:id="2" w:name="bookmark=id.tyjcwt" w:colFirst="0" w:colLast="0"/>
            <w:bookmarkEnd w:id="2"/>
            <w:r w:rsidRPr="00527A75">
              <w:rPr>
                <w:b/>
                <w:sz w:val="28"/>
                <w:szCs w:val="28"/>
                <w:vertAlign w:val="baseline"/>
              </w:rPr>
              <w:t>Comment in Support of Proposed Ariz. R. Sup. Ct. 135</w:t>
            </w:r>
          </w:p>
        </w:tc>
      </w:tr>
    </w:tbl>
    <w:p w14:paraId="04D6FA53" w14:textId="77777777" w:rsidR="002F482A" w:rsidRPr="00AC207F" w:rsidRDefault="002F482A" w:rsidP="00C62BBA">
      <w:pPr>
        <w:ind w:firstLine="720"/>
        <w:jc w:val="both"/>
        <w:rPr>
          <w:sz w:val="28"/>
          <w:szCs w:val="28"/>
          <w:vertAlign w:val="baseline"/>
        </w:rPr>
      </w:pPr>
    </w:p>
    <w:p w14:paraId="464DFF85" w14:textId="77777777" w:rsidR="00A45540" w:rsidRPr="00AC207F" w:rsidRDefault="00620966" w:rsidP="00620966">
      <w:pPr>
        <w:spacing w:line="480" w:lineRule="auto"/>
        <w:jc w:val="both"/>
        <w:rPr>
          <w:sz w:val="28"/>
          <w:szCs w:val="28"/>
          <w:vertAlign w:val="baseline"/>
        </w:rPr>
      </w:pPr>
      <w:r w:rsidRPr="00AC207F">
        <w:rPr>
          <w:sz w:val="28"/>
          <w:szCs w:val="28"/>
          <w:vertAlign w:val="baseline"/>
        </w:rPr>
        <w:tab/>
        <w:t xml:space="preserve">I support Proposed Rule 135 of the Rules of the Supreme Court, both as </w:t>
      </w:r>
      <w:r w:rsidR="001A21EF">
        <w:rPr>
          <w:sz w:val="28"/>
          <w:szCs w:val="28"/>
          <w:vertAlign w:val="baseline"/>
        </w:rPr>
        <w:t xml:space="preserve">a </w:t>
      </w:r>
      <w:r w:rsidRPr="00AC207F">
        <w:rPr>
          <w:sz w:val="28"/>
          <w:szCs w:val="28"/>
          <w:vertAlign w:val="baseline"/>
        </w:rPr>
        <w:t>member of the bar and as a member of the public. Members of the bar and the general public both expect human beings to be judges. The proposal ensures that confidence in the judiciary—already at historically low levels—is not undermined by unchecked, unregulated, and untested reliance on undisclosed</w:t>
      </w:r>
      <w:r w:rsidR="00DE4073" w:rsidRPr="00AC207F">
        <w:rPr>
          <w:sz w:val="28"/>
          <w:szCs w:val="28"/>
          <w:vertAlign w:val="baseline"/>
        </w:rPr>
        <w:t xml:space="preserve"> use of</w:t>
      </w:r>
      <w:r w:rsidRPr="00AC207F">
        <w:rPr>
          <w:sz w:val="28"/>
          <w:szCs w:val="28"/>
          <w:vertAlign w:val="baseline"/>
        </w:rPr>
        <w:t xml:space="preserve"> generative artificial intelligence.  Rather than conflict with </w:t>
      </w:r>
      <w:r w:rsidR="00DE4073" w:rsidRPr="00AC207F">
        <w:rPr>
          <w:sz w:val="28"/>
          <w:szCs w:val="28"/>
          <w:vertAlign w:val="baseline"/>
        </w:rPr>
        <w:t xml:space="preserve">current work of </w:t>
      </w:r>
      <w:r w:rsidRPr="00AC207F">
        <w:rPr>
          <w:sz w:val="28"/>
          <w:szCs w:val="28"/>
          <w:vertAlign w:val="baseline"/>
        </w:rPr>
        <w:t xml:space="preserve">the Arizona Steering Committee on Artificial Intelligence and the Courts (“AISC”), Proposed Rule 135 aligns with it. </w:t>
      </w:r>
      <w:r w:rsidR="00DE4073" w:rsidRPr="00AC207F">
        <w:rPr>
          <w:sz w:val="28"/>
          <w:szCs w:val="28"/>
          <w:vertAlign w:val="baseline"/>
        </w:rPr>
        <w:t xml:space="preserve">This Court should adopt the </w:t>
      </w:r>
      <w:r w:rsidRPr="00AC207F">
        <w:rPr>
          <w:sz w:val="28"/>
          <w:szCs w:val="28"/>
          <w:vertAlign w:val="baseline"/>
        </w:rPr>
        <w:t>proposal and instruct AISC</w:t>
      </w:r>
      <w:r w:rsidR="00322A2D">
        <w:rPr>
          <w:sz w:val="28"/>
          <w:szCs w:val="28"/>
          <w:vertAlign w:val="baseline"/>
        </w:rPr>
        <w:t xml:space="preserve"> to issue</w:t>
      </w:r>
      <w:r w:rsidRPr="00AC207F">
        <w:rPr>
          <w:sz w:val="28"/>
          <w:szCs w:val="28"/>
          <w:vertAlign w:val="baseline"/>
        </w:rPr>
        <w:t xml:space="preserve"> </w:t>
      </w:r>
      <w:r w:rsidR="005E2853" w:rsidRPr="00AC207F">
        <w:rPr>
          <w:sz w:val="28"/>
          <w:szCs w:val="28"/>
          <w:vertAlign w:val="baseline"/>
        </w:rPr>
        <w:t>rules and frameworks r</w:t>
      </w:r>
      <w:r w:rsidR="00DE4073" w:rsidRPr="00AC207F">
        <w:rPr>
          <w:sz w:val="28"/>
          <w:szCs w:val="28"/>
          <w:vertAlign w:val="baseline"/>
        </w:rPr>
        <w:t>equir</w:t>
      </w:r>
      <w:r w:rsidR="005E2853" w:rsidRPr="00AC207F">
        <w:rPr>
          <w:sz w:val="28"/>
          <w:szCs w:val="28"/>
          <w:vertAlign w:val="baseline"/>
        </w:rPr>
        <w:t>ing</w:t>
      </w:r>
      <w:r w:rsidR="00DE4073" w:rsidRPr="00AC207F">
        <w:rPr>
          <w:sz w:val="28"/>
          <w:szCs w:val="28"/>
          <w:vertAlign w:val="baseline"/>
        </w:rPr>
        <w:t xml:space="preserve"> disclosure </w:t>
      </w:r>
      <w:r w:rsidR="001A21EF">
        <w:rPr>
          <w:sz w:val="28"/>
          <w:szCs w:val="28"/>
          <w:vertAlign w:val="baseline"/>
        </w:rPr>
        <w:t xml:space="preserve">when generative artificial intelligence is </w:t>
      </w:r>
      <w:r w:rsidR="00DE4073" w:rsidRPr="00AC207F">
        <w:rPr>
          <w:sz w:val="28"/>
          <w:szCs w:val="28"/>
          <w:vertAlign w:val="baseline"/>
        </w:rPr>
        <w:t xml:space="preserve">used </w:t>
      </w:r>
      <w:r w:rsidRPr="00AC207F">
        <w:rPr>
          <w:sz w:val="28"/>
          <w:szCs w:val="28"/>
          <w:vertAlign w:val="baseline"/>
        </w:rPr>
        <w:t xml:space="preserve"> in core judicial work so that it may be studied and used safely. </w:t>
      </w:r>
    </w:p>
    <w:p w14:paraId="39506217" w14:textId="77777777" w:rsidR="003703E7" w:rsidRPr="00AC207F" w:rsidRDefault="00620966" w:rsidP="00917024">
      <w:pPr>
        <w:pStyle w:val="ListParagraph"/>
        <w:numPr>
          <w:ilvl w:val="0"/>
          <w:numId w:val="14"/>
        </w:numPr>
        <w:ind w:left="360"/>
        <w:jc w:val="both"/>
        <w:rPr>
          <w:b/>
          <w:sz w:val="28"/>
          <w:szCs w:val="28"/>
          <w:vertAlign w:val="baseline"/>
        </w:rPr>
      </w:pPr>
      <w:r w:rsidRPr="00AC207F">
        <w:rPr>
          <w:b/>
          <w:sz w:val="28"/>
          <w:szCs w:val="28"/>
          <w:vertAlign w:val="baseline"/>
        </w:rPr>
        <w:lastRenderedPageBreak/>
        <w:t xml:space="preserve">Proposed Rule 135 does not strip useful tools from judges. </w:t>
      </w:r>
      <w:r w:rsidR="009C2F28" w:rsidRPr="00AC207F">
        <w:rPr>
          <w:b/>
          <w:sz w:val="28"/>
          <w:szCs w:val="28"/>
          <w:vertAlign w:val="baseline"/>
        </w:rPr>
        <w:t xml:space="preserve"> </w:t>
      </w:r>
      <w:r w:rsidR="009B0D98" w:rsidRPr="00AC207F">
        <w:rPr>
          <w:b/>
          <w:sz w:val="28"/>
          <w:szCs w:val="28"/>
          <w:vertAlign w:val="baseline"/>
        </w:rPr>
        <w:t xml:space="preserve">Effective study requires more than </w:t>
      </w:r>
      <w:r w:rsidR="007201D9">
        <w:rPr>
          <w:b/>
          <w:sz w:val="28"/>
          <w:szCs w:val="28"/>
          <w:vertAlign w:val="baseline"/>
        </w:rPr>
        <w:t xml:space="preserve">the </w:t>
      </w:r>
      <w:r w:rsidR="009B0D98" w:rsidRPr="00AC207F">
        <w:rPr>
          <w:b/>
          <w:sz w:val="28"/>
          <w:szCs w:val="28"/>
          <w:vertAlign w:val="baseline"/>
        </w:rPr>
        <w:t xml:space="preserve">guardrails currently in place.  </w:t>
      </w:r>
    </w:p>
    <w:p w14:paraId="5BCFDEDA" w14:textId="77777777" w:rsidR="00891DE2" w:rsidRPr="00AC207F" w:rsidRDefault="00891DE2" w:rsidP="00891DE2">
      <w:pPr>
        <w:pStyle w:val="ListParagraph"/>
        <w:ind w:left="360"/>
        <w:jc w:val="both"/>
        <w:rPr>
          <w:b/>
          <w:sz w:val="28"/>
          <w:szCs w:val="28"/>
          <w:vertAlign w:val="baseline"/>
        </w:rPr>
      </w:pPr>
    </w:p>
    <w:p w14:paraId="50A52A82" w14:textId="77777777" w:rsidR="003703E7" w:rsidRPr="00AC207F" w:rsidRDefault="00B95788" w:rsidP="007201D9">
      <w:pPr>
        <w:spacing w:line="480" w:lineRule="auto"/>
        <w:ind w:firstLine="720"/>
        <w:jc w:val="both"/>
        <w:rPr>
          <w:sz w:val="28"/>
          <w:szCs w:val="28"/>
          <w:vertAlign w:val="baseline"/>
        </w:rPr>
      </w:pPr>
      <w:hyperlink r:id="rId9" w:history="1">
        <w:r w:rsidR="00620966" w:rsidRPr="00AC207F">
          <w:rPr>
            <w:rStyle w:val="Hyperlink"/>
            <w:sz w:val="28"/>
            <w:szCs w:val="28"/>
            <w:u w:val="none"/>
            <w:vertAlign w:val="baseline"/>
          </w:rPr>
          <w:t xml:space="preserve">Proposed Rule 135 </w:t>
        </w:r>
      </w:hyperlink>
      <w:r w:rsidR="00620966" w:rsidRPr="00AC207F">
        <w:rPr>
          <w:sz w:val="28"/>
          <w:szCs w:val="28"/>
          <w:vertAlign w:val="baseline"/>
        </w:rPr>
        <w:t>does not require Arizona’s judges to become Luddites. It does not require courts to step back from advances in technology</w:t>
      </w:r>
      <w:r w:rsidR="003703E7" w:rsidRPr="00AC207F">
        <w:rPr>
          <w:sz w:val="28"/>
          <w:szCs w:val="28"/>
          <w:vertAlign w:val="baseline"/>
        </w:rPr>
        <w:t xml:space="preserve">. </w:t>
      </w:r>
      <w:r w:rsidR="00620966" w:rsidRPr="00AC207F">
        <w:rPr>
          <w:sz w:val="28"/>
          <w:szCs w:val="28"/>
          <w:vertAlign w:val="baseline"/>
        </w:rPr>
        <w:t xml:space="preserve"> It does </w:t>
      </w:r>
      <w:r w:rsidR="003703E7" w:rsidRPr="00AC207F">
        <w:rPr>
          <w:sz w:val="28"/>
          <w:szCs w:val="28"/>
          <w:vertAlign w:val="baseline"/>
        </w:rPr>
        <w:t xml:space="preserve">not require that the law live in fear rather than reason. </w:t>
      </w:r>
      <w:r w:rsidR="007201D9">
        <w:rPr>
          <w:sz w:val="28"/>
          <w:szCs w:val="28"/>
          <w:vertAlign w:val="baseline"/>
        </w:rPr>
        <w:t xml:space="preserve"> </w:t>
      </w:r>
      <w:r w:rsidR="003703E7" w:rsidRPr="00AC207F">
        <w:rPr>
          <w:sz w:val="28"/>
          <w:szCs w:val="28"/>
          <w:vertAlign w:val="baseline"/>
        </w:rPr>
        <w:t xml:space="preserve">Although </w:t>
      </w:r>
      <w:hyperlink r:id="rId10" w:history="1">
        <w:r w:rsidR="003703E7" w:rsidRPr="00AC207F">
          <w:rPr>
            <w:rStyle w:val="Hyperlink"/>
            <w:sz w:val="28"/>
            <w:szCs w:val="28"/>
            <w:u w:val="none"/>
            <w:vertAlign w:val="baseline"/>
          </w:rPr>
          <w:t xml:space="preserve">Proposed Rule 135 </w:t>
        </w:r>
      </w:hyperlink>
      <w:r w:rsidR="003703E7" w:rsidRPr="00AC207F">
        <w:rPr>
          <w:sz w:val="28"/>
          <w:szCs w:val="28"/>
          <w:vertAlign w:val="baseline"/>
        </w:rPr>
        <w:t xml:space="preserve">does impose a “moratorium” on core judicial work, the prohibition merely stops the unregulated and untested reliance on </w:t>
      </w:r>
      <w:r w:rsidR="00636C04" w:rsidRPr="00AC207F">
        <w:rPr>
          <w:sz w:val="28"/>
          <w:szCs w:val="28"/>
          <w:vertAlign w:val="baseline"/>
        </w:rPr>
        <w:t xml:space="preserve">the </w:t>
      </w:r>
      <w:r w:rsidR="003703E7" w:rsidRPr="00AC207F">
        <w:rPr>
          <w:sz w:val="28"/>
          <w:szCs w:val="28"/>
          <w:vertAlign w:val="baseline"/>
        </w:rPr>
        <w:t xml:space="preserve">undisclosed </w:t>
      </w:r>
      <w:r w:rsidR="00636C04" w:rsidRPr="00AC207F">
        <w:rPr>
          <w:sz w:val="28"/>
          <w:szCs w:val="28"/>
          <w:vertAlign w:val="baseline"/>
        </w:rPr>
        <w:t xml:space="preserve">use of </w:t>
      </w:r>
      <w:r w:rsidR="003703E7" w:rsidRPr="00AC207F">
        <w:rPr>
          <w:sz w:val="28"/>
          <w:szCs w:val="28"/>
          <w:vertAlign w:val="baseline"/>
        </w:rPr>
        <w:t xml:space="preserve">generative artificial intelligence systems.  </w:t>
      </w:r>
      <w:hyperlink r:id="rId11" w:history="1">
        <w:r w:rsidR="003703E7" w:rsidRPr="00AC207F">
          <w:rPr>
            <w:rStyle w:val="Hyperlink"/>
            <w:sz w:val="28"/>
            <w:szCs w:val="28"/>
            <w:u w:val="none"/>
            <w:vertAlign w:val="baseline"/>
          </w:rPr>
          <w:t>Proposed Ariz. R. Sup. Ct. 135(c).</w:t>
        </w:r>
      </w:hyperlink>
      <w:r w:rsidR="003703E7" w:rsidRPr="00AC207F">
        <w:rPr>
          <w:sz w:val="28"/>
          <w:szCs w:val="28"/>
          <w:vertAlign w:val="baseline"/>
        </w:rPr>
        <w:t xml:space="preserve"> Under the proposal, “the Arizona Steering Committee on Artificial Intelligence and the Courts, or such other bodies acting at the direction of the Arizona Supreme Court, may study the wisdom and utility of potential uses of generative AI in core judicial work.” </w:t>
      </w:r>
      <w:bookmarkStart w:id="3" w:name="_Hlk228182785"/>
      <w:r w:rsidR="002151F8" w:rsidRPr="00AC207F">
        <w:rPr>
          <w:sz w:val="28"/>
          <w:szCs w:val="28"/>
          <w:vertAlign w:val="baseline"/>
        </w:rPr>
        <w:fldChar w:fldCharType="begin"/>
      </w:r>
      <w:r w:rsidR="002151F8" w:rsidRPr="00AC207F">
        <w:rPr>
          <w:sz w:val="28"/>
          <w:szCs w:val="28"/>
          <w:vertAlign w:val="baseline"/>
        </w:rPr>
        <w:instrText xml:space="preserve"> HYPERLINK "https://rulesforum.azcourts.gov/DesktopModules/ActiveForums/viewer.aspx?portalid=4&amp;moduleid=9811&amp;attachmentid=14022" </w:instrText>
      </w:r>
      <w:r w:rsidR="002151F8" w:rsidRPr="00AC207F">
        <w:rPr>
          <w:sz w:val="28"/>
          <w:szCs w:val="28"/>
          <w:vertAlign w:val="baseline"/>
        </w:rPr>
        <w:fldChar w:fldCharType="separate"/>
      </w:r>
      <w:r w:rsidR="003703E7" w:rsidRPr="00AC207F">
        <w:rPr>
          <w:rStyle w:val="Hyperlink"/>
          <w:sz w:val="28"/>
          <w:szCs w:val="28"/>
          <w:u w:val="none"/>
          <w:vertAlign w:val="baseline"/>
        </w:rPr>
        <w:t>Proposed Ariz. R. Sup. Ct. 135(c).</w:t>
      </w:r>
      <w:bookmarkEnd w:id="3"/>
      <w:r w:rsidR="002151F8" w:rsidRPr="00AC207F">
        <w:rPr>
          <w:sz w:val="28"/>
          <w:szCs w:val="28"/>
          <w:vertAlign w:val="baseline"/>
        </w:rPr>
        <w:fldChar w:fldCharType="end"/>
      </w:r>
    </w:p>
    <w:p w14:paraId="6B5CAAD8" w14:textId="77777777" w:rsidR="0046295F" w:rsidRPr="00AC207F" w:rsidRDefault="003703E7" w:rsidP="003703E7">
      <w:pPr>
        <w:spacing w:line="480" w:lineRule="auto"/>
        <w:ind w:firstLine="720"/>
        <w:jc w:val="both"/>
        <w:rPr>
          <w:sz w:val="28"/>
          <w:szCs w:val="28"/>
          <w:vertAlign w:val="baseline"/>
        </w:rPr>
      </w:pPr>
      <w:r w:rsidRPr="00AC207F">
        <w:rPr>
          <w:sz w:val="28"/>
          <w:szCs w:val="28"/>
          <w:vertAlign w:val="baseline"/>
        </w:rPr>
        <w:t xml:space="preserve">Presumably, such “study” could include the use of generative artificial intelligence by judges in a manner that promotes confidence in the judiciary while also creating data for best practices moving forward. </w:t>
      </w:r>
      <w:hyperlink r:id="rId12" w:history="1">
        <w:r w:rsidRPr="00AC207F">
          <w:rPr>
            <w:rStyle w:val="Hyperlink"/>
            <w:sz w:val="28"/>
            <w:szCs w:val="28"/>
            <w:u w:val="none"/>
            <w:vertAlign w:val="baseline"/>
          </w:rPr>
          <w:t xml:space="preserve"> </w:t>
        </w:r>
        <w:r w:rsidR="0046295F" w:rsidRPr="00AC207F">
          <w:rPr>
            <w:rStyle w:val="Hyperlink"/>
            <w:sz w:val="28"/>
            <w:szCs w:val="28"/>
            <w:u w:val="none"/>
            <w:vertAlign w:val="baseline"/>
          </w:rPr>
          <w:t>Proposed Ariz. R. Sup. Ct. 135(c).</w:t>
        </w:r>
      </w:hyperlink>
      <w:r w:rsidR="0046295F" w:rsidRPr="00AC207F">
        <w:rPr>
          <w:sz w:val="28"/>
          <w:szCs w:val="28"/>
          <w:vertAlign w:val="baseline"/>
        </w:rPr>
        <w:t xml:space="preserve"> </w:t>
      </w:r>
    </w:p>
    <w:p w14:paraId="5D1316B4" w14:textId="77777777" w:rsidR="0046295F" w:rsidRPr="00AC207F" w:rsidRDefault="0046295F" w:rsidP="003703E7">
      <w:pPr>
        <w:spacing w:line="480" w:lineRule="auto"/>
        <w:ind w:firstLine="720"/>
        <w:jc w:val="both"/>
        <w:rPr>
          <w:sz w:val="28"/>
          <w:szCs w:val="28"/>
          <w:vertAlign w:val="baseline"/>
        </w:rPr>
      </w:pPr>
      <w:r w:rsidRPr="00AC207F">
        <w:rPr>
          <w:sz w:val="28"/>
          <w:szCs w:val="28"/>
          <w:vertAlign w:val="baseline"/>
        </w:rPr>
        <w:t xml:space="preserve">AISC is already directed to “develop and recommend guidelines and best practices to ensure the responsible use of AI in the judiciary.” </w:t>
      </w:r>
      <w:hyperlink r:id="rId13" w:history="1">
        <w:r w:rsidRPr="00AC207F">
          <w:rPr>
            <w:rStyle w:val="Hyperlink"/>
            <w:sz w:val="28"/>
            <w:szCs w:val="28"/>
            <w:u w:val="none"/>
            <w:vertAlign w:val="baseline"/>
          </w:rPr>
          <w:t>Ariz. Sup. Ct. Admin. Order No. 2024-33(1)(d)</w:t>
        </w:r>
      </w:hyperlink>
      <w:r w:rsidRPr="00AC207F">
        <w:rPr>
          <w:sz w:val="28"/>
          <w:szCs w:val="28"/>
          <w:vertAlign w:val="baseline"/>
        </w:rPr>
        <w:t xml:space="preserve">. AISC is also already directed to “develop and recommend any necessary rules and procedures for use of AI technologies by judicial officers.” </w:t>
      </w:r>
      <w:hyperlink r:id="rId14" w:history="1">
        <w:r w:rsidRPr="00AC207F">
          <w:rPr>
            <w:rStyle w:val="Hyperlink"/>
            <w:sz w:val="28"/>
            <w:szCs w:val="28"/>
            <w:u w:val="none"/>
            <w:vertAlign w:val="baseline"/>
          </w:rPr>
          <w:t>Ariz. Sup. Ct. Admin. Order No. 2024-33(1)(e).</w:t>
        </w:r>
      </w:hyperlink>
    </w:p>
    <w:p w14:paraId="405AE982" w14:textId="77777777" w:rsidR="009C2F28" w:rsidRPr="00AC207F" w:rsidRDefault="00E86E89" w:rsidP="003703E7">
      <w:pPr>
        <w:spacing w:line="480" w:lineRule="auto"/>
        <w:ind w:firstLine="720"/>
        <w:jc w:val="both"/>
        <w:rPr>
          <w:sz w:val="28"/>
          <w:szCs w:val="28"/>
          <w:vertAlign w:val="baseline"/>
        </w:rPr>
      </w:pPr>
      <w:r w:rsidRPr="00AC207F">
        <w:rPr>
          <w:sz w:val="28"/>
          <w:szCs w:val="28"/>
          <w:vertAlign w:val="baseline"/>
        </w:rPr>
        <w:lastRenderedPageBreak/>
        <w:t xml:space="preserve">Yet, it appears AISC is poised to oppose the Petition on the grounds that </w:t>
      </w:r>
      <w:r w:rsidR="009C2F28" w:rsidRPr="00AC207F">
        <w:rPr>
          <w:sz w:val="28"/>
          <w:szCs w:val="28"/>
          <w:vertAlign w:val="baseline"/>
        </w:rPr>
        <w:t xml:space="preserve">“effective study requires active evaluation, including real-world testing and experimentation.” </w:t>
      </w:r>
      <w:r w:rsidR="009C2F28" w:rsidRPr="00AC207F">
        <w:rPr>
          <w:i/>
          <w:sz w:val="28"/>
          <w:szCs w:val="28"/>
          <w:vertAlign w:val="baseline"/>
        </w:rPr>
        <w:t>See</w:t>
      </w:r>
      <w:r w:rsidR="009C2F28" w:rsidRPr="00AC207F">
        <w:rPr>
          <w:sz w:val="28"/>
          <w:szCs w:val="28"/>
          <w:vertAlign w:val="baseline"/>
        </w:rPr>
        <w:t xml:space="preserve"> </w:t>
      </w:r>
      <w:hyperlink r:id="rId15" w:history="1">
        <w:r w:rsidR="009C2F28" w:rsidRPr="00AC207F">
          <w:rPr>
            <w:rStyle w:val="Hyperlink"/>
            <w:sz w:val="28"/>
            <w:szCs w:val="28"/>
            <w:u w:val="none"/>
            <w:vertAlign w:val="baseline"/>
          </w:rPr>
          <w:t>Draft AISC Comment in Opposition to R-26-0020 at 2</w:t>
        </w:r>
      </w:hyperlink>
      <w:r w:rsidR="009C2F28" w:rsidRPr="00AC207F">
        <w:rPr>
          <w:sz w:val="28"/>
          <w:szCs w:val="28"/>
          <w:vertAlign w:val="baseline"/>
        </w:rPr>
        <w:t xml:space="preserve">.  AISC posits that because the Administrative Office of the Courts has a “list of all AI tools that have been approved for statewide and local use,” and set guidelines requiring review of AI output for accuracy, that any moratorium would “cause Arizona’s courts to fall behind.” </w:t>
      </w:r>
      <w:hyperlink r:id="rId16" w:history="1">
        <w:r w:rsidR="009C2F28" w:rsidRPr="00AC207F">
          <w:rPr>
            <w:rStyle w:val="Hyperlink"/>
            <w:sz w:val="28"/>
            <w:szCs w:val="28"/>
            <w:u w:val="none"/>
            <w:vertAlign w:val="baseline"/>
          </w:rPr>
          <w:t xml:space="preserve">Draft AISC Comment in Opposition to R-26-0020 at 2-6. </w:t>
        </w:r>
      </w:hyperlink>
    </w:p>
    <w:p w14:paraId="7ABCEC33" w14:textId="77777777" w:rsidR="009C2F28" w:rsidRPr="00AC207F" w:rsidRDefault="009C2F28" w:rsidP="003703E7">
      <w:pPr>
        <w:spacing w:line="480" w:lineRule="auto"/>
        <w:ind w:firstLine="720"/>
        <w:jc w:val="both"/>
        <w:rPr>
          <w:sz w:val="28"/>
          <w:szCs w:val="28"/>
          <w:vertAlign w:val="baseline"/>
        </w:rPr>
      </w:pPr>
      <w:r w:rsidRPr="00AC207F">
        <w:rPr>
          <w:sz w:val="28"/>
          <w:szCs w:val="28"/>
          <w:vertAlign w:val="baseline"/>
        </w:rPr>
        <w:t xml:space="preserve">To the extent that AISC’s read of </w:t>
      </w:r>
      <w:hyperlink r:id="rId17" w:history="1">
        <w:r w:rsidRPr="00AC207F">
          <w:rPr>
            <w:rStyle w:val="Hyperlink"/>
            <w:sz w:val="28"/>
            <w:szCs w:val="28"/>
            <w:u w:val="none"/>
            <w:vertAlign w:val="baseline"/>
          </w:rPr>
          <w:t xml:space="preserve">Proposed Rule 135 </w:t>
        </w:r>
      </w:hyperlink>
      <w:r w:rsidRPr="00AC207F">
        <w:rPr>
          <w:sz w:val="28"/>
          <w:szCs w:val="28"/>
          <w:vertAlign w:val="baseline"/>
        </w:rPr>
        <w:t xml:space="preserve">is correct in that it strips from AISC any authority to continue to authorize courts to use generative AI to be studied, </w:t>
      </w:r>
      <w:hyperlink r:id="rId18" w:history="1">
        <w:r w:rsidRPr="00AC207F">
          <w:rPr>
            <w:rStyle w:val="Hyperlink"/>
            <w:sz w:val="28"/>
            <w:szCs w:val="28"/>
            <w:u w:val="none"/>
            <w:vertAlign w:val="baseline"/>
          </w:rPr>
          <w:t>Proposed Rule 135</w:t>
        </w:r>
      </w:hyperlink>
      <w:r w:rsidRPr="00AC207F">
        <w:rPr>
          <w:sz w:val="28"/>
          <w:szCs w:val="28"/>
          <w:vertAlign w:val="baseline"/>
        </w:rPr>
        <w:t xml:space="preserve"> should be amended to make clear that AISC retains authority to authorize and study the use of generative artificial intelligence as it relates to core judicial work. </w:t>
      </w:r>
    </w:p>
    <w:p w14:paraId="3CBE67C6" w14:textId="7AEBA0A0" w:rsidR="009B0D98" w:rsidRPr="00AC207F" w:rsidRDefault="009B0D98" w:rsidP="009B0D98">
      <w:pPr>
        <w:spacing w:line="480" w:lineRule="auto"/>
        <w:ind w:firstLine="720"/>
        <w:jc w:val="both"/>
        <w:rPr>
          <w:sz w:val="28"/>
          <w:szCs w:val="28"/>
          <w:vertAlign w:val="baseline"/>
        </w:rPr>
      </w:pPr>
      <w:r w:rsidRPr="00AC207F">
        <w:rPr>
          <w:sz w:val="28"/>
          <w:szCs w:val="28"/>
          <w:vertAlign w:val="baseline"/>
        </w:rPr>
        <w:t xml:space="preserve">As of now, the Court and AISC have only imposed guardrails on the use of generative artificial intelligence. </w:t>
      </w:r>
      <w:hyperlink r:id="rId19" w:history="1">
        <w:r w:rsidRPr="00AC207F">
          <w:rPr>
            <w:rStyle w:val="Hyperlink"/>
            <w:sz w:val="28"/>
            <w:szCs w:val="28"/>
            <w:u w:val="none"/>
            <w:vertAlign w:val="baseline"/>
          </w:rPr>
          <w:t>Ariz. Code of Jud. Admin. § 1-509</w:t>
        </w:r>
      </w:hyperlink>
      <w:r w:rsidRPr="00AC207F">
        <w:rPr>
          <w:sz w:val="28"/>
          <w:szCs w:val="28"/>
          <w:vertAlign w:val="baseline"/>
        </w:rPr>
        <w:t xml:space="preserve">; </w:t>
      </w:r>
      <w:hyperlink r:id="rId20" w:history="1">
        <w:r w:rsidRPr="00AC207F">
          <w:rPr>
            <w:rStyle w:val="Hyperlink"/>
            <w:sz w:val="28"/>
            <w:szCs w:val="28"/>
            <w:u w:val="none"/>
            <w:vertAlign w:val="baseline"/>
          </w:rPr>
          <w:t>G</w:t>
        </w:r>
        <w:r w:rsidRPr="00AC207F">
          <w:rPr>
            <w:rStyle w:val="Hyperlink"/>
            <w:i/>
            <w:sz w:val="28"/>
            <w:szCs w:val="28"/>
            <w:u w:val="none"/>
            <w:vertAlign w:val="baseline"/>
          </w:rPr>
          <w:t>enerative AI: Ethical Best Practices for Lawyers and Judges</w:t>
        </w:r>
        <w:r w:rsidRPr="00AC207F">
          <w:rPr>
            <w:rStyle w:val="Hyperlink"/>
            <w:sz w:val="28"/>
            <w:szCs w:val="28"/>
            <w:u w:val="none"/>
            <w:vertAlign w:val="baseline"/>
          </w:rPr>
          <w:t>,</w:t>
        </w:r>
      </w:hyperlink>
      <w:r w:rsidRPr="00AC207F">
        <w:rPr>
          <w:sz w:val="28"/>
          <w:szCs w:val="28"/>
          <w:vertAlign w:val="baseline"/>
        </w:rPr>
        <w:t xml:space="preserve"> AISC (Nov. 14, 2024).  Guardrails are helpful to keep traffic on the road, but </w:t>
      </w:r>
      <w:r w:rsidR="005E2853" w:rsidRPr="00AC207F">
        <w:rPr>
          <w:sz w:val="28"/>
          <w:szCs w:val="28"/>
          <w:vertAlign w:val="baseline"/>
        </w:rPr>
        <w:t xml:space="preserve">guardrails alone are </w:t>
      </w:r>
      <w:r w:rsidRPr="00AC207F">
        <w:rPr>
          <w:sz w:val="28"/>
          <w:szCs w:val="28"/>
          <w:vertAlign w:val="baseline"/>
        </w:rPr>
        <w:t xml:space="preserve">insufficient to ensure safe and reliable travel. </w:t>
      </w:r>
      <w:r w:rsidR="005E2853" w:rsidRPr="00AC207F">
        <w:rPr>
          <w:sz w:val="28"/>
          <w:szCs w:val="28"/>
          <w:vertAlign w:val="baseline"/>
        </w:rPr>
        <w:t xml:space="preserve">Effective travel regulations are the product of effective study. The use of artificial </w:t>
      </w:r>
      <w:r w:rsidR="003F30F2">
        <w:rPr>
          <w:sz w:val="28"/>
          <w:szCs w:val="28"/>
          <w:vertAlign w:val="baseline"/>
        </w:rPr>
        <w:t xml:space="preserve">intelligence </w:t>
      </w:r>
      <w:r w:rsidR="005E2853" w:rsidRPr="00AC207F">
        <w:rPr>
          <w:sz w:val="28"/>
          <w:szCs w:val="28"/>
          <w:vertAlign w:val="baseline"/>
        </w:rPr>
        <w:t xml:space="preserve">should be governed by effective study. </w:t>
      </w:r>
    </w:p>
    <w:p w14:paraId="6F9FEB85" w14:textId="77777777" w:rsidR="005E2853" w:rsidRPr="00AC207F" w:rsidRDefault="009B0D98" w:rsidP="009B0D98">
      <w:pPr>
        <w:spacing w:line="480" w:lineRule="auto"/>
        <w:ind w:firstLine="720"/>
        <w:jc w:val="both"/>
        <w:rPr>
          <w:sz w:val="28"/>
          <w:szCs w:val="28"/>
          <w:vertAlign w:val="baseline"/>
        </w:rPr>
      </w:pPr>
      <w:r w:rsidRPr="00AC207F">
        <w:rPr>
          <w:sz w:val="28"/>
          <w:szCs w:val="28"/>
          <w:vertAlign w:val="baseline"/>
        </w:rPr>
        <w:t xml:space="preserve">Effective study requires reliable data, consistent protocols, and controls where outcomes are evaluated against a comparative norm. Arizona residents should not </w:t>
      </w:r>
      <w:r w:rsidRPr="00AC207F">
        <w:rPr>
          <w:sz w:val="28"/>
          <w:szCs w:val="28"/>
          <w:vertAlign w:val="baseline"/>
        </w:rPr>
        <w:lastRenderedPageBreak/>
        <w:t>accept</w:t>
      </w:r>
      <w:r w:rsidR="00F52B66" w:rsidRPr="00AC207F">
        <w:rPr>
          <w:sz w:val="28"/>
          <w:szCs w:val="28"/>
          <w:vertAlign w:val="baseline"/>
        </w:rPr>
        <w:t xml:space="preserve"> a “study” of generative artificial intelligence by courts that requires less of judges than the law requires of expert witness</w:t>
      </w:r>
      <w:r w:rsidR="003F30F2">
        <w:rPr>
          <w:sz w:val="28"/>
          <w:szCs w:val="28"/>
          <w:vertAlign w:val="baseline"/>
        </w:rPr>
        <w:t>es</w:t>
      </w:r>
      <w:r w:rsidR="00F52B66" w:rsidRPr="00AC207F">
        <w:rPr>
          <w:sz w:val="28"/>
          <w:szCs w:val="28"/>
          <w:vertAlign w:val="baseline"/>
        </w:rPr>
        <w:t xml:space="preserve"> to testify. Reliable methods and reliable data should be required. </w:t>
      </w:r>
      <w:r w:rsidR="00F52B66" w:rsidRPr="00AC207F">
        <w:rPr>
          <w:i/>
          <w:sz w:val="28"/>
          <w:szCs w:val="28"/>
          <w:vertAlign w:val="baseline"/>
        </w:rPr>
        <w:t>See</w:t>
      </w:r>
      <w:r w:rsidR="00F52B66" w:rsidRPr="00AC207F">
        <w:rPr>
          <w:sz w:val="28"/>
          <w:szCs w:val="28"/>
          <w:vertAlign w:val="baseline"/>
        </w:rPr>
        <w:t xml:space="preserve">, </w:t>
      </w:r>
      <w:r w:rsidR="00F52B66" w:rsidRPr="00AC207F">
        <w:rPr>
          <w:i/>
          <w:sz w:val="28"/>
          <w:szCs w:val="28"/>
          <w:vertAlign w:val="baseline"/>
        </w:rPr>
        <w:t>e.g.</w:t>
      </w:r>
      <w:r w:rsidR="00F52B66" w:rsidRPr="00AC207F">
        <w:rPr>
          <w:sz w:val="28"/>
          <w:szCs w:val="28"/>
          <w:vertAlign w:val="baseline"/>
        </w:rPr>
        <w:t xml:space="preserve">, </w:t>
      </w:r>
      <w:hyperlink r:id="rId21" w:history="1">
        <w:r w:rsidR="00F52B66" w:rsidRPr="00AC207F">
          <w:rPr>
            <w:rStyle w:val="Hyperlink"/>
            <w:sz w:val="28"/>
            <w:szCs w:val="28"/>
            <w:u w:val="none"/>
            <w:vertAlign w:val="baseline"/>
          </w:rPr>
          <w:t xml:space="preserve">Ariz. R. Evid. 702(c) </w:t>
        </w:r>
      </w:hyperlink>
      <w:r w:rsidR="00F52B66" w:rsidRPr="00AC207F">
        <w:rPr>
          <w:sz w:val="28"/>
          <w:szCs w:val="28"/>
          <w:vertAlign w:val="baseline"/>
        </w:rPr>
        <w:t xml:space="preserve">(requiring expert testimony to be based on reliable methods). </w:t>
      </w:r>
      <w:r w:rsidRPr="00AC207F">
        <w:rPr>
          <w:sz w:val="28"/>
          <w:szCs w:val="28"/>
          <w:vertAlign w:val="baseline"/>
        </w:rPr>
        <w:t xml:space="preserve"> </w:t>
      </w:r>
    </w:p>
    <w:p w14:paraId="651B504A" w14:textId="77777777" w:rsidR="001A21EF" w:rsidRDefault="009B0D98" w:rsidP="009B0D98">
      <w:pPr>
        <w:spacing w:line="480" w:lineRule="auto"/>
        <w:ind w:firstLine="720"/>
        <w:jc w:val="both"/>
        <w:rPr>
          <w:sz w:val="28"/>
          <w:szCs w:val="28"/>
          <w:vertAlign w:val="baseline"/>
        </w:rPr>
      </w:pPr>
      <w:r w:rsidRPr="00AC207F">
        <w:rPr>
          <w:sz w:val="28"/>
          <w:szCs w:val="28"/>
          <w:vertAlign w:val="baseline"/>
        </w:rPr>
        <w:t xml:space="preserve">AISC should support the proposal and </w:t>
      </w:r>
      <w:r w:rsidR="001A21EF">
        <w:rPr>
          <w:sz w:val="28"/>
          <w:szCs w:val="28"/>
          <w:vertAlign w:val="baseline"/>
        </w:rPr>
        <w:t xml:space="preserve">implement studies comparing core judicial work produced with various AI tools versus work produced without AI. </w:t>
      </w:r>
    </w:p>
    <w:p w14:paraId="63E41434" w14:textId="77777777" w:rsidR="00891DE2" w:rsidRPr="00AC207F" w:rsidRDefault="00891DE2" w:rsidP="009B0D98">
      <w:pPr>
        <w:spacing w:line="480" w:lineRule="auto"/>
        <w:ind w:firstLine="720"/>
        <w:jc w:val="both"/>
        <w:rPr>
          <w:sz w:val="28"/>
          <w:szCs w:val="28"/>
          <w:vertAlign w:val="baseline"/>
        </w:rPr>
      </w:pPr>
      <w:r w:rsidRPr="00AC207F">
        <w:rPr>
          <w:sz w:val="28"/>
          <w:szCs w:val="28"/>
          <w:vertAlign w:val="baseline"/>
        </w:rPr>
        <w:t>How will this Court ensure that judicial officers use generative artificial intelligence in a manner that promotes confidence in the judiciary if it does not have procedures in place for it, the parties, and the public to know if it</w:t>
      </w:r>
      <w:r w:rsidR="001A21EF">
        <w:rPr>
          <w:sz w:val="28"/>
          <w:szCs w:val="28"/>
          <w:vertAlign w:val="baseline"/>
        </w:rPr>
        <w:t xml:space="preserve"> was</w:t>
      </w:r>
      <w:r w:rsidRPr="00AC207F">
        <w:rPr>
          <w:sz w:val="28"/>
          <w:szCs w:val="28"/>
          <w:vertAlign w:val="baseline"/>
        </w:rPr>
        <w:t xml:space="preserve"> used in a particular case?</w:t>
      </w:r>
    </w:p>
    <w:p w14:paraId="3FE7E941" w14:textId="77777777" w:rsidR="00DE4073" w:rsidRPr="00AC207F" w:rsidRDefault="00DE4073" w:rsidP="009B0D98">
      <w:pPr>
        <w:spacing w:line="480" w:lineRule="auto"/>
        <w:ind w:firstLine="720"/>
        <w:jc w:val="both"/>
        <w:rPr>
          <w:sz w:val="28"/>
          <w:szCs w:val="28"/>
          <w:vertAlign w:val="baseline"/>
        </w:rPr>
      </w:pPr>
      <w:r w:rsidRPr="00AC207F">
        <w:rPr>
          <w:sz w:val="28"/>
          <w:szCs w:val="28"/>
          <w:vertAlign w:val="baseline"/>
        </w:rPr>
        <w:t xml:space="preserve">How often is generative artificial intelligence being used by judges? </w:t>
      </w:r>
      <w:r w:rsidR="007201D9">
        <w:rPr>
          <w:sz w:val="28"/>
          <w:szCs w:val="28"/>
          <w:vertAlign w:val="baseline"/>
        </w:rPr>
        <w:t xml:space="preserve"> How does their work compare to judges who don’t use it? </w:t>
      </w:r>
      <w:r w:rsidR="00C85A21" w:rsidRPr="00AC207F">
        <w:rPr>
          <w:sz w:val="28"/>
          <w:szCs w:val="28"/>
          <w:vertAlign w:val="baseline"/>
        </w:rPr>
        <w:t>W</w:t>
      </w:r>
      <w:r w:rsidRPr="00AC207F">
        <w:rPr>
          <w:sz w:val="28"/>
          <w:szCs w:val="28"/>
          <w:vertAlign w:val="baseline"/>
        </w:rPr>
        <w:t xml:space="preserve">hat percentage of the erroneous </w:t>
      </w:r>
      <w:r w:rsidR="00527A75" w:rsidRPr="00AC207F">
        <w:rPr>
          <w:sz w:val="28"/>
          <w:szCs w:val="28"/>
          <w:vertAlign w:val="baseline"/>
        </w:rPr>
        <w:t xml:space="preserve">judicial </w:t>
      </w:r>
      <w:r w:rsidRPr="00AC207F">
        <w:rPr>
          <w:sz w:val="28"/>
          <w:szCs w:val="28"/>
          <w:vertAlign w:val="baseline"/>
        </w:rPr>
        <w:t>orders were produced with generative artificial intelligence?</w:t>
      </w:r>
    </w:p>
    <w:p w14:paraId="3EEC3EB3" w14:textId="77777777" w:rsidR="00DE4073" w:rsidRPr="00AC207F" w:rsidRDefault="00DE4073" w:rsidP="009B0D98">
      <w:pPr>
        <w:spacing w:line="480" w:lineRule="auto"/>
        <w:ind w:firstLine="720"/>
        <w:jc w:val="both"/>
        <w:rPr>
          <w:sz w:val="28"/>
          <w:szCs w:val="28"/>
          <w:vertAlign w:val="baseline"/>
        </w:rPr>
      </w:pPr>
      <w:r w:rsidRPr="00AC207F">
        <w:rPr>
          <w:sz w:val="28"/>
          <w:szCs w:val="28"/>
          <w:vertAlign w:val="baseline"/>
        </w:rPr>
        <w:t>None of this seems to be known.  How can it be studied if it is unknown?</w:t>
      </w:r>
    </w:p>
    <w:p w14:paraId="082E3BF0" w14:textId="77777777" w:rsidR="00891DE2" w:rsidRPr="00AC207F" w:rsidRDefault="00891DE2" w:rsidP="00891DE2">
      <w:pPr>
        <w:spacing w:line="480" w:lineRule="auto"/>
        <w:ind w:firstLine="720"/>
        <w:jc w:val="both"/>
        <w:rPr>
          <w:sz w:val="28"/>
          <w:szCs w:val="28"/>
          <w:vertAlign w:val="baseline"/>
        </w:rPr>
      </w:pPr>
      <w:r w:rsidRPr="00AC207F">
        <w:rPr>
          <w:sz w:val="28"/>
          <w:szCs w:val="28"/>
          <w:vertAlign w:val="baseline"/>
        </w:rPr>
        <w:t xml:space="preserve">The guardrails </w:t>
      </w:r>
      <w:r w:rsidR="00DE4073" w:rsidRPr="00AC207F">
        <w:rPr>
          <w:sz w:val="28"/>
          <w:szCs w:val="28"/>
          <w:vertAlign w:val="baseline"/>
        </w:rPr>
        <w:t xml:space="preserve">currently </w:t>
      </w:r>
      <w:r w:rsidRPr="00AC207F">
        <w:rPr>
          <w:sz w:val="28"/>
          <w:szCs w:val="28"/>
          <w:vertAlign w:val="baseline"/>
        </w:rPr>
        <w:t xml:space="preserve">in place only emphasize the protection of non-public information and require court personnel to confirm the accuracy of generative artificial intelligence outputs. </w:t>
      </w:r>
      <w:hyperlink r:id="rId22" w:history="1">
        <w:r w:rsidR="00C85A21" w:rsidRPr="00AC207F">
          <w:rPr>
            <w:rStyle w:val="Hyperlink"/>
            <w:sz w:val="28"/>
            <w:szCs w:val="28"/>
            <w:u w:val="none"/>
            <w:vertAlign w:val="baseline"/>
          </w:rPr>
          <w:t>Ariz. Code of Jud. Admin. § 1-509</w:t>
        </w:r>
      </w:hyperlink>
      <w:r w:rsidR="00C85A21" w:rsidRPr="00AC207F">
        <w:rPr>
          <w:sz w:val="28"/>
          <w:szCs w:val="28"/>
          <w:vertAlign w:val="baseline"/>
        </w:rPr>
        <w:t>.</w:t>
      </w:r>
    </w:p>
    <w:p w14:paraId="70BE10AB" w14:textId="77777777" w:rsidR="00F52B66" w:rsidRPr="00AC207F" w:rsidRDefault="00F52B66" w:rsidP="00F52B66">
      <w:pPr>
        <w:shd w:val="clear" w:color="auto" w:fill="FFFFFF"/>
        <w:spacing w:line="480" w:lineRule="auto"/>
        <w:ind w:firstLine="720"/>
        <w:jc w:val="both"/>
        <w:rPr>
          <w:color w:val="000000"/>
          <w:sz w:val="28"/>
          <w:szCs w:val="28"/>
          <w:vertAlign w:val="baseline"/>
        </w:rPr>
      </w:pPr>
      <w:r w:rsidRPr="00AC207F">
        <w:rPr>
          <w:sz w:val="28"/>
          <w:szCs w:val="28"/>
          <w:vertAlign w:val="baseline"/>
        </w:rPr>
        <w:t>But</w:t>
      </w:r>
      <w:r w:rsidR="00891DE2" w:rsidRPr="00AC207F">
        <w:rPr>
          <w:sz w:val="28"/>
          <w:szCs w:val="28"/>
          <w:vertAlign w:val="baseline"/>
        </w:rPr>
        <w:t xml:space="preserve"> judicial work, like all work within the legal profession, requires more than cite-checking. </w:t>
      </w:r>
      <w:r w:rsidRPr="00AC207F">
        <w:rPr>
          <w:sz w:val="28"/>
          <w:szCs w:val="28"/>
          <w:vertAlign w:val="baseline"/>
        </w:rPr>
        <w:t xml:space="preserve"> Recently, the Oregon Court of Appeals explained that, “</w:t>
      </w:r>
      <w:r w:rsidRPr="00AC207F">
        <w:rPr>
          <w:color w:val="000000"/>
          <w:sz w:val="28"/>
          <w:szCs w:val="28"/>
          <w:vertAlign w:val="baseline"/>
        </w:rPr>
        <w:t xml:space="preserve">A person who uses generative artificial intelligence in lieu of reading, writing, and talking </w:t>
      </w:r>
      <w:r w:rsidRPr="00AC207F">
        <w:rPr>
          <w:color w:val="000000"/>
          <w:sz w:val="28"/>
          <w:szCs w:val="28"/>
          <w:vertAlign w:val="baseline"/>
        </w:rPr>
        <w:lastRenderedPageBreak/>
        <w:t xml:space="preserve">about the law—the very processes by which a lawyer acquires and  retains the specialized knowledge and skills required of the profession—risks losing claim to the title of lawyer.” </w:t>
      </w:r>
      <w:hyperlink r:id="rId23" w:history="1">
        <w:r w:rsidRPr="00AC207F">
          <w:rPr>
            <w:rStyle w:val="Hyperlink"/>
            <w:i/>
            <w:sz w:val="28"/>
            <w:szCs w:val="28"/>
            <w:u w:val="none"/>
            <w:bdr w:val="none" w:sz="0" w:space="0" w:color="auto" w:frame="1"/>
            <w:vertAlign w:val="baseline"/>
          </w:rPr>
          <w:t>Williams v. Honl</w:t>
        </w:r>
        <w:r w:rsidRPr="00AC207F">
          <w:rPr>
            <w:rStyle w:val="Hyperlink"/>
            <w:sz w:val="28"/>
            <w:szCs w:val="28"/>
            <w:u w:val="none"/>
            <w:vertAlign w:val="baseline"/>
          </w:rPr>
          <w:t xml:space="preserve">, 348 Or. App. 505, 513–14 (2026). </w:t>
        </w:r>
      </w:hyperlink>
      <w:r w:rsidRPr="00AC207F">
        <w:rPr>
          <w:color w:val="000000"/>
          <w:sz w:val="28"/>
          <w:szCs w:val="28"/>
          <w:vertAlign w:val="baseline"/>
        </w:rPr>
        <w:t>“Although cite checking is, of course, an important part of producing reliable, competent briefs, it is not the type of work that requires a law degree.”</w:t>
      </w:r>
      <w:r w:rsidR="00527A75" w:rsidRPr="00AC207F">
        <w:rPr>
          <w:color w:val="000000"/>
          <w:sz w:val="28"/>
          <w:szCs w:val="28"/>
          <w:vertAlign w:val="baseline"/>
        </w:rPr>
        <w:t xml:space="preserve"> </w:t>
      </w:r>
      <w:hyperlink r:id="rId24" w:history="1">
        <w:r w:rsidRPr="00AC207F">
          <w:rPr>
            <w:rStyle w:val="Hyperlink"/>
            <w:i/>
            <w:sz w:val="28"/>
            <w:szCs w:val="28"/>
            <w:u w:val="none"/>
            <w:vertAlign w:val="baseline"/>
          </w:rPr>
          <w:t>Id</w:t>
        </w:r>
        <w:r w:rsidRPr="00AC207F">
          <w:rPr>
            <w:rStyle w:val="Hyperlink"/>
            <w:sz w:val="28"/>
            <w:szCs w:val="28"/>
            <w:u w:val="none"/>
            <w:vertAlign w:val="baseline"/>
          </w:rPr>
          <w:t>.</w:t>
        </w:r>
      </w:hyperlink>
      <w:r w:rsidRPr="00AC207F">
        <w:rPr>
          <w:color w:val="000000"/>
          <w:sz w:val="28"/>
          <w:szCs w:val="28"/>
          <w:vertAlign w:val="baseline"/>
        </w:rPr>
        <w:t xml:space="preserve">  Thus “using generative artificial intelligence to generate legal briefs and then simply cite-checking them bears no resemblance to the practice of law.”</w:t>
      </w:r>
      <w:hyperlink r:id="rId25" w:history="1">
        <w:r w:rsidRPr="00AC207F">
          <w:rPr>
            <w:rStyle w:val="Hyperlink"/>
            <w:sz w:val="28"/>
            <w:szCs w:val="28"/>
            <w:u w:val="none"/>
            <w:vertAlign w:val="baseline"/>
          </w:rPr>
          <w:t xml:space="preserve"> </w:t>
        </w:r>
        <w:r w:rsidRPr="00AC207F">
          <w:rPr>
            <w:rStyle w:val="Hyperlink"/>
            <w:i/>
            <w:sz w:val="28"/>
            <w:szCs w:val="28"/>
            <w:u w:val="none"/>
            <w:vertAlign w:val="baseline"/>
          </w:rPr>
          <w:t>Id</w:t>
        </w:r>
        <w:r w:rsidRPr="00AC207F">
          <w:rPr>
            <w:rStyle w:val="Hyperlink"/>
            <w:sz w:val="28"/>
            <w:szCs w:val="28"/>
            <w:u w:val="none"/>
            <w:vertAlign w:val="baseline"/>
          </w:rPr>
          <w:t xml:space="preserve">. </w:t>
        </w:r>
      </w:hyperlink>
    </w:p>
    <w:p w14:paraId="46926FF3" w14:textId="77777777" w:rsidR="00891DE2" w:rsidRPr="007201D9" w:rsidRDefault="00891DE2" w:rsidP="00F52B66">
      <w:pPr>
        <w:shd w:val="clear" w:color="auto" w:fill="FFFFFF"/>
        <w:spacing w:line="480" w:lineRule="auto"/>
        <w:ind w:firstLine="720"/>
        <w:jc w:val="both"/>
        <w:rPr>
          <w:color w:val="000000" w:themeColor="text1"/>
          <w:sz w:val="28"/>
          <w:szCs w:val="28"/>
          <w:vertAlign w:val="baseline"/>
        </w:rPr>
      </w:pPr>
      <w:r w:rsidRPr="007201D9">
        <w:rPr>
          <w:color w:val="000000" w:themeColor="text1"/>
          <w:sz w:val="28"/>
          <w:szCs w:val="28"/>
          <w:vertAlign w:val="baseline"/>
        </w:rPr>
        <w:t>The public deserves more from its judiciary than guardrails that only protect data and require</w:t>
      </w:r>
      <w:r w:rsidR="00DE4073" w:rsidRPr="007201D9">
        <w:rPr>
          <w:color w:val="000000" w:themeColor="text1"/>
          <w:sz w:val="28"/>
          <w:szCs w:val="28"/>
          <w:vertAlign w:val="baseline"/>
        </w:rPr>
        <w:t xml:space="preserve"> that</w:t>
      </w:r>
      <w:r w:rsidRPr="007201D9">
        <w:rPr>
          <w:color w:val="000000" w:themeColor="text1"/>
          <w:sz w:val="28"/>
          <w:szCs w:val="28"/>
          <w:vertAlign w:val="baseline"/>
        </w:rPr>
        <w:t xml:space="preserve"> judges cite-check generative artificial intelligence. The public should be entitled to a judiciary that remains composed of judges</w:t>
      </w:r>
      <w:r w:rsidR="005E2853" w:rsidRPr="007201D9">
        <w:rPr>
          <w:color w:val="000000" w:themeColor="text1"/>
          <w:sz w:val="28"/>
          <w:szCs w:val="28"/>
          <w:vertAlign w:val="baseline"/>
        </w:rPr>
        <w:t>—no large language learning models—</w:t>
      </w:r>
      <w:r w:rsidRPr="007201D9">
        <w:rPr>
          <w:color w:val="000000" w:themeColor="text1"/>
          <w:sz w:val="28"/>
          <w:szCs w:val="28"/>
          <w:vertAlign w:val="baseline"/>
        </w:rPr>
        <w:t>who do core judicial work. And when judges delegate generative artificial intelligence to assist in this work, it should be done in a manner that is transparent, disclosed to the parties</w:t>
      </w:r>
      <w:r w:rsidR="005E2853" w:rsidRPr="007201D9">
        <w:rPr>
          <w:color w:val="000000" w:themeColor="text1"/>
          <w:sz w:val="28"/>
          <w:szCs w:val="28"/>
          <w:vertAlign w:val="baseline"/>
        </w:rPr>
        <w:t>,</w:t>
      </w:r>
      <w:r w:rsidRPr="007201D9">
        <w:rPr>
          <w:color w:val="000000" w:themeColor="text1"/>
          <w:sz w:val="28"/>
          <w:szCs w:val="28"/>
          <w:vertAlign w:val="baseline"/>
        </w:rPr>
        <w:t xml:space="preserve"> and the public</w:t>
      </w:r>
      <w:r w:rsidR="00DE4073" w:rsidRPr="007201D9">
        <w:rPr>
          <w:color w:val="000000" w:themeColor="text1"/>
          <w:sz w:val="28"/>
          <w:szCs w:val="28"/>
          <w:vertAlign w:val="baseline"/>
        </w:rPr>
        <w:t xml:space="preserve">. Only with disclosure can </w:t>
      </w:r>
      <w:r w:rsidR="005E2853" w:rsidRPr="007201D9">
        <w:rPr>
          <w:color w:val="000000" w:themeColor="text1"/>
          <w:sz w:val="28"/>
          <w:szCs w:val="28"/>
          <w:vertAlign w:val="baseline"/>
        </w:rPr>
        <w:t xml:space="preserve">the </w:t>
      </w:r>
      <w:r w:rsidRPr="007201D9">
        <w:rPr>
          <w:color w:val="000000" w:themeColor="text1"/>
          <w:sz w:val="28"/>
          <w:szCs w:val="28"/>
          <w:vertAlign w:val="baseline"/>
        </w:rPr>
        <w:t>reliabilit</w:t>
      </w:r>
      <w:r w:rsidR="00DE4073" w:rsidRPr="007201D9">
        <w:rPr>
          <w:color w:val="000000" w:themeColor="text1"/>
          <w:sz w:val="28"/>
          <w:szCs w:val="28"/>
          <w:vertAlign w:val="baseline"/>
        </w:rPr>
        <w:t xml:space="preserve">y and utility of generative artificial intelligence </w:t>
      </w:r>
      <w:r w:rsidRPr="007201D9">
        <w:rPr>
          <w:color w:val="000000" w:themeColor="text1"/>
          <w:sz w:val="28"/>
          <w:szCs w:val="28"/>
          <w:vertAlign w:val="baseline"/>
        </w:rPr>
        <w:t>be meaningfully tested</w:t>
      </w:r>
      <w:r w:rsidR="00DE4073" w:rsidRPr="007201D9">
        <w:rPr>
          <w:color w:val="000000" w:themeColor="text1"/>
          <w:sz w:val="28"/>
          <w:szCs w:val="28"/>
          <w:vertAlign w:val="baseline"/>
        </w:rPr>
        <w:t xml:space="preserve">, both </w:t>
      </w:r>
      <w:r w:rsidRPr="007201D9">
        <w:rPr>
          <w:color w:val="000000" w:themeColor="text1"/>
          <w:sz w:val="28"/>
          <w:szCs w:val="28"/>
          <w:vertAlign w:val="baseline"/>
        </w:rPr>
        <w:t xml:space="preserve">scientifically and through adversarial litigation. </w:t>
      </w:r>
    </w:p>
    <w:p w14:paraId="7ADD929E" w14:textId="77777777" w:rsidR="005E2853" w:rsidRPr="00AC207F" w:rsidRDefault="0046295F" w:rsidP="005E2853">
      <w:pPr>
        <w:pStyle w:val="ListParagraph"/>
        <w:numPr>
          <w:ilvl w:val="0"/>
          <w:numId w:val="14"/>
        </w:numPr>
        <w:jc w:val="both"/>
        <w:rPr>
          <w:b/>
          <w:sz w:val="28"/>
          <w:szCs w:val="28"/>
          <w:vertAlign w:val="baseline"/>
        </w:rPr>
      </w:pPr>
      <w:r w:rsidRPr="00AC207F">
        <w:rPr>
          <w:b/>
          <w:sz w:val="28"/>
          <w:szCs w:val="28"/>
          <w:vertAlign w:val="baseline"/>
        </w:rPr>
        <w:t>A</w:t>
      </w:r>
      <w:r w:rsidR="002151F8" w:rsidRPr="00AC207F">
        <w:rPr>
          <w:b/>
          <w:sz w:val="28"/>
          <w:szCs w:val="28"/>
          <w:vertAlign w:val="baseline"/>
        </w:rPr>
        <w:t xml:space="preserve"> </w:t>
      </w:r>
      <w:r w:rsidRPr="00AC207F">
        <w:rPr>
          <w:b/>
          <w:sz w:val="28"/>
          <w:szCs w:val="28"/>
          <w:vertAlign w:val="baseline"/>
        </w:rPr>
        <w:t xml:space="preserve">three-year moratorium on unregulated generative artificial intelligence use is not too long. It aligns with this Court’s current efforts. </w:t>
      </w:r>
    </w:p>
    <w:p w14:paraId="214EB355" w14:textId="77777777" w:rsidR="005E2853" w:rsidRPr="00AC207F" w:rsidRDefault="005E2853" w:rsidP="005E2853">
      <w:pPr>
        <w:pStyle w:val="ListParagraph"/>
        <w:jc w:val="both"/>
        <w:rPr>
          <w:b/>
          <w:sz w:val="28"/>
          <w:szCs w:val="28"/>
          <w:vertAlign w:val="baseline"/>
        </w:rPr>
      </w:pPr>
    </w:p>
    <w:p w14:paraId="63428823" w14:textId="77777777" w:rsidR="003703E7" w:rsidRPr="00AC207F" w:rsidRDefault="003703E7" w:rsidP="003703E7">
      <w:pPr>
        <w:spacing w:line="480" w:lineRule="auto"/>
        <w:ind w:firstLine="720"/>
        <w:jc w:val="both"/>
        <w:rPr>
          <w:sz w:val="28"/>
          <w:szCs w:val="28"/>
          <w:vertAlign w:val="baseline"/>
        </w:rPr>
      </w:pPr>
      <w:r w:rsidRPr="00AC207F">
        <w:rPr>
          <w:sz w:val="28"/>
          <w:szCs w:val="28"/>
          <w:vertAlign w:val="baseline"/>
        </w:rPr>
        <w:t xml:space="preserve">Opponents to the Petition complain that the </w:t>
      </w:r>
      <w:r w:rsidR="00527A75" w:rsidRPr="00AC207F">
        <w:rPr>
          <w:sz w:val="28"/>
          <w:szCs w:val="28"/>
          <w:vertAlign w:val="baseline"/>
        </w:rPr>
        <w:t>three-year</w:t>
      </w:r>
      <w:r w:rsidRPr="00AC207F">
        <w:rPr>
          <w:sz w:val="28"/>
          <w:szCs w:val="28"/>
          <w:vertAlign w:val="baseline"/>
        </w:rPr>
        <w:t xml:space="preserve"> moratorium on unregulated generative artificial intelligence use is too long.</w:t>
      </w:r>
    </w:p>
    <w:p w14:paraId="0A6D92C4" w14:textId="77777777" w:rsidR="003703E7" w:rsidRPr="00AC207F" w:rsidRDefault="003703E7" w:rsidP="00BE1824">
      <w:pPr>
        <w:spacing w:line="480" w:lineRule="auto"/>
        <w:ind w:firstLine="720"/>
        <w:jc w:val="both"/>
        <w:rPr>
          <w:sz w:val="28"/>
          <w:szCs w:val="28"/>
          <w:vertAlign w:val="baseline"/>
        </w:rPr>
      </w:pPr>
      <w:r w:rsidRPr="00AC207F">
        <w:rPr>
          <w:sz w:val="28"/>
          <w:szCs w:val="28"/>
          <w:vertAlign w:val="baseline"/>
        </w:rPr>
        <w:t xml:space="preserve">But nearly two and </w:t>
      </w:r>
      <w:r w:rsidR="001A21EF">
        <w:rPr>
          <w:sz w:val="28"/>
          <w:szCs w:val="28"/>
          <w:vertAlign w:val="baseline"/>
        </w:rPr>
        <w:t xml:space="preserve">a </w:t>
      </w:r>
      <w:r w:rsidRPr="00AC207F">
        <w:rPr>
          <w:sz w:val="28"/>
          <w:szCs w:val="28"/>
          <w:vertAlign w:val="baseline"/>
        </w:rPr>
        <w:t>half years have already pas</w:t>
      </w:r>
      <w:r w:rsidR="001A21EF">
        <w:rPr>
          <w:sz w:val="28"/>
          <w:szCs w:val="28"/>
          <w:vertAlign w:val="baseline"/>
        </w:rPr>
        <w:t>s</w:t>
      </w:r>
      <w:r w:rsidRPr="00AC207F">
        <w:rPr>
          <w:sz w:val="28"/>
          <w:szCs w:val="28"/>
          <w:vertAlign w:val="baseline"/>
        </w:rPr>
        <w:t xml:space="preserve">ed since this Court first formed AISC. </w:t>
      </w:r>
      <w:r w:rsidRPr="00AC207F">
        <w:rPr>
          <w:i/>
          <w:sz w:val="28"/>
          <w:szCs w:val="28"/>
          <w:vertAlign w:val="baseline"/>
        </w:rPr>
        <w:t>See</w:t>
      </w:r>
      <w:r w:rsidRPr="00AC207F">
        <w:rPr>
          <w:sz w:val="28"/>
          <w:szCs w:val="28"/>
          <w:vertAlign w:val="baseline"/>
        </w:rPr>
        <w:t xml:space="preserve"> </w:t>
      </w:r>
      <w:hyperlink r:id="rId26" w:history="1">
        <w:r w:rsidR="0046295F" w:rsidRPr="00AC207F">
          <w:rPr>
            <w:rStyle w:val="Hyperlink"/>
            <w:sz w:val="28"/>
            <w:szCs w:val="28"/>
            <w:u w:val="none"/>
            <w:vertAlign w:val="baseline"/>
          </w:rPr>
          <w:t xml:space="preserve">Ariz. Sup. Ct. Admin. Order No. 2024-33 </w:t>
        </w:r>
      </w:hyperlink>
      <w:r w:rsidR="0046295F" w:rsidRPr="00AC207F">
        <w:rPr>
          <w:sz w:val="28"/>
          <w:szCs w:val="28"/>
          <w:vertAlign w:val="baseline"/>
        </w:rPr>
        <w:t xml:space="preserve">(Jan. 24, 2024). It took </w:t>
      </w:r>
      <w:r w:rsidR="0046295F" w:rsidRPr="00AC207F">
        <w:rPr>
          <w:sz w:val="28"/>
          <w:szCs w:val="28"/>
          <w:vertAlign w:val="baseline"/>
        </w:rPr>
        <w:lastRenderedPageBreak/>
        <w:t xml:space="preserve">almost 9 months for AISC to publish a general ethical primer on the use of generative artificial intelligence for lawyers and judges. </w:t>
      </w:r>
      <w:r w:rsidR="0046295F" w:rsidRPr="00157EEC">
        <w:rPr>
          <w:i/>
          <w:sz w:val="28"/>
          <w:szCs w:val="28"/>
          <w:vertAlign w:val="baseline"/>
        </w:rPr>
        <w:t>See</w:t>
      </w:r>
      <w:r w:rsidR="0046295F" w:rsidRPr="00AC207F">
        <w:rPr>
          <w:sz w:val="28"/>
          <w:szCs w:val="28"/>
          <w:vertAlign w:val="baseline"/>
        </w:rPr>
        <w:t xml:space="preserve"> </w:t>
      </w:r>
      <w:hyperlink r:id="rId27" w:history="1">
        <w:r w:rsidR="0046295F" w:rsidRPr="00AC207F">
          <w:rPr>
            <w:rStyle w:val="Hyperlink"/>
            <w:sz w:val="28"/>
            <w:szCs w:val="28"/>
            <w:u w:val="none"/>
            <w:vertAlign w:val="baseline"/>
          </w:rPr>
          <w:t>G</w:t>
        </w:r>
        <w:r w:rsidR="0046295F" w:rsidRPr="00AC207F">
          <w:rPr>
            <w:rStyle w:val="Hyperlink"/>
            <w:i/>
            <w:sz w:val="28"/>
            <w:szCs w:val="28"/>
            <w:u w:val="none"/>
            <w:vertAlign w:val="baseline"/>
          </w:rPr>
          <w:t>enerative AI: Ethical Best Practices for Lawyers and Judges</w:t>
        </w:r>
        <w:r w:rsidR="0046295F" w:rsidRPr="00AC207F">
          <w:rPr>
            <w:rStyle w:val="Hyperlink"/>
            <w:sz w:val="28"/>
            <w:szCs w:val="28"/>
            <w:u w:val="none"/>
            <w:vertAlign w:val="baseline"/>
          </w:rPr>
          <w:t>,</w:t>
        </w:r>
      </w:hyperlink>
      <w:r w:rsidR="0046295F" w:rsidRPr="00AC207F">
        <w:rPr>
          <w:sz w:val="28"/>
          <w:szCs w:val="28"/>
          <w:vertAlign w:val="baseline"/>
        </w:rPr>
        <w:t xml:space="preserve"> AISC (Nov. 14, 2024).  And it took between 9-12 months for the amended version of Section 1-509 of the Arizona Code of Judicial Administration to be implemented governing “Use of Generative Artificial Technology and Large Language Models.” </w:t>
      </w:r>
      <w:r w:rsidR="0046295F" w:rsidRPr="00AC207F">
        <w:rPr>
          <w:i/>
          <w:sz w:val="28"/>
          <w:szCs w:val="28"/>
          <w:vertAlign w:val="baseline"/>
        </w:rPr>
        <w:t xml:space="preserve">See </w:t>
      </w:r>
      <w:hyperlink r:id="rId28" w:history="1">
        <w:r w:rsidR="0046295F" w:rsidRPr="00AC207F">
          <w:rPr>
            <w:rStyle w:val="Hyperlink"/>
            <w:sz w:val="28"/>
            <w:szCs w:val="28"/>
            <w:u w:val="none"/>
            <w:vertAlign w:val="baseline"/>
          </w:rPr>
          <w:t xml:space="preserve">Ariz. Code of Jud. Admin. § 1-509 </w:t>
        </w:r>
      </w:hyperlink>
      <w:r w:rsidR="0046295F" w:rsidRPr="00AC207F">
        <w:rPr>
          <w:sz w:val="28"/>
          <w:szCs w:val="28"/>
          <w:vertAlign w:val="baseline"/>
        </w:rPr>
        <w:t xml:space="preserve">(Jan. 29, 2025); </w:t>
      </w:r>
      <w:hyperlink r:id="rId29" w:history="1">
        <w:r w:rsidR="0046295F" w:rsidRPr="00AC207F">
          <w:rPr>
            <w:rStyle w:val="Hyperlink"/>
            <w:sz w:val="28"/>
            <w:szCs w:val="28"/>
            <w:u w:val="none"/>
            <w:vertAlign w:val="baseline"/>
          </w:rPr>
          <w:t>Ariz. Sup. Ct. Admin. Order No. 2025-2</w:t>
        </w:r>
        <w:r w:rsidR="00527A75" w:rsidRPr="00AC207F">
          <w:rPr>
            <w:rStyle w:val="Hyperlink"/>
            <w:sz w:val="28"/>
            <w:szCs w:val="28"/>
            <w:u w:val="none"/>
            <w:vertAlign w:val="baseline"/>
          </w:rPr>
          <w:t>4</w:t>
        </w:r>
      </w:hyperlink>
      <w:r w:rsidR="0046295F" w:rsidRPr="00AC207F">
        <w:rPr>
          <w:sz w:val="28"/>
          <w:szCs w:val="28"/>
          <w:vertAlign w:val="baseline"/>
        </w:rPr>
        <w:t xml:space="preserve"> (Jan. 29, 2025). </w:t>
      </w:r>
    </w:p>
    <w:p w14:paraId="28A419D5" w14:textId="3F44DC04" w:rsidR="00891DE2" w:rsidRPr="00AC207F" w:rsidRDefault="0046295F" w:rsidP="00DE4073">
      <w:pPr>
        <w:spacing w:line="480" w:lineRule="auto"/>
        <w:ind w:left="90"/>
        <w:jc w:val="both"/>
        <w:rPr>
          <w:sz w:val="28"/>
          <w:szCs w:val="28"/>
          <w:vertAlign w:val="baseline"/>
        </w:rPr>
      </w:pPr>
      <w:r w:rsidRPr="00AC207F">
        <w:rPr>
          <w:sz w:val="28"/>
          <w:szCs w:val="28"/>
          <w:vertAlign w:val="baseline"/>
        </w:rPr>
        <w:tab/>
      </w:r>
      <w:r w:rsidR="00891DE2" w:rsidRPr="00AC207F">
        <w:rPr>
          <w:sz w:val="28"/>
          <w:szCs w:val="28"/>
          <w:vertAlign w:val="baseline"/>
        </w:rPr>
        <w:t xml:space="preserve">AISC appears to be meeting four times per year.   </w:t>
      </w:r>
      <w:r w:rsidR="00BE1824" w:rsidRPr="00AC207F">
        <w:rPr>
          <w:sz w:val="28"/>
          <w:szCs w:val="28"/>
          <w:vertAlign w:val="baseline"/>
        </w:rPr>
        <w:t>Each meeting appears to be productive and comprehensive. Arizona’s progress in developing and implementing best</w:t>
      </w:r>
      <w:r w:rsidR="00157EEC">
        <w:rPr>
          <w:sz w:val="28"/>
          <w:szCs w:val="28"/>
          <w:vertAlign w:val="baseline"/>
        </w:rPr>
        <w:t xml:space="preserve"> </w:t>
      </w:r>
      <w:r w:rsidR="00BE1824" w:rsidRPr="00AC207F">
        <w:rPr>
          <w:sz w:val="28"/>
          <w:szCs w:val="28"/>
          <w:vertAlign w:val="baseline"/>
        </w:rPr>
        <w:t>practices with generative artificial intelligence is in line with the work of other jurisdictions.</w:t>
      </w:r>
      <w:r w:rsidR="00BE1824" w:rsidRPr="00AC207F">
        <w:rPr>
          <w:i/>
          <w:sz w:val="28"/>
          <w:szCs w:val="28"/>
          <w:vertAlign w:val="baseline"/>
        </w:rPr>
        <w:t xml:space="preserve"> </w:t>
      </w:r>
      <w:r w:rsidR="00D924A4" w:rsidRPr="00AC207F">
        <w:rPr>
          <w:i/>
          <w:sz w:val="28"/>
          <w:szCs w:val="28"/>
          <w:vertAlign w:val="baseline"/>
        </w:rPr>
        <w:t>See</w:t>
      </w:r>
      <w:r w:rsidR="00D924A4" w:rsidRPr="00AC207F">
        <w:rPr>
          <w:sz w:val="28"/>
          <w:szCs w:val="28"/>
          <w:vertAlign w:val="baseline"/>
        </w:rPr>
        <w:t xml:space="preserve"> </w:t>
      </w:r>
      <w:hyperlink r:id="rId30" w:history="1">
        <w:r w:rsidR="00D924A4" w:rsidRPr="00AC207F">
          <w:rPr>
            <w:rStyle w:val="Hyperlink"/>
            <w:sz w:val="28"/>
            <w:szCs w:val="28"/>
            <w:u w:val="none"/>
            <w:vertAlign w:val="baseline"/>
          </w:rPr>
          <w:t>AISC Meeting Schedule and Materials</w:t>
        </w:r>
      </w:hyperlink>
      <w:r w:rsidR="00D924A4" w:rsidRPr="00AC207F">
        <w:rPr>
          <w:sz w:val="28"/>
          <w:szCs w:val="28"/>
          <w:vertAlign w:val="baseline"/>
        </w:rPr>
        <w:t xml:space="preserve"> (outlining quarterly meetings and providing materials covered at each meeting). </w:t>
      </w:r>
      <w:r w:rsidR="002151F8" w:rsidRPr="00AC207F">
        <w:rPr>
          <w:sz w:val="28"/>
          <w:szCs w:val="28"/>
          <w:vertAlign w:val="baseline"/>
        </w:rPr>
        <w:t xml:space="preserve"> The Proposed Rule’s timeline aligns with the real-world timeline of the Court and AISC. Concerns that </w:t>
      </w:r>
      <w:r w:rsidR="007201D9">
        <w:rPr>
          <w:sz w:val="28"/>
          <w:szCs w:val="28"/>
          <w:vertAlign w:val="baseline"/>
        </w:rPr>
        <w:t>the three-year</w:t>
      </w:r>
      <w:r w:rsidR="002151F8" w:rsidRPr="00AC207F">
        <w:rPr>
          <w:sz w:val="28"/>
          <w:szCs w:val="28"/>
          <w:vertAlign w:val="baseline"/>
        </w:rPr>
        <w:t xml:space="preserve"> moratorium to allow for study</w:t>
      </w:r>
      <w:r w:rsidR="007201D9">
        <w:rPr>
          <w:sz w:val="28"/>
          <w:szCs w:val="28"/>
          <w:vertAlign w:val="baseline"/>
        </w:rPr>
        <w:t xml:space="preserve"> is excessive</w:t>
      </w:r>
      <w:r w:rsidR="002151F8" w:rsidRPr="00AC207F">
        <w:rPr>
          <w:sz w:val="28"/>
          <w:szCs w:val="28"/>
          <w:vertAlign w:val="baseline"/>
        </w:rPr>
        <w:t xml:space="preserve"> are thus overblown. </w:t>
      </w:r>
    </w:p>
    <w:p w14:paraId="3A7FD5CC" w14:textId="77777777" w:rsidR="00BE1824" w:rsidRDefault="00BE1824" w:rsidP="00DE4073">
      <w:pPr>
        <w:spacing w:line="480" w:lineRule="auto"/>
        <w:ind w:left="90"/>
        <w:jc w:val="both"/>
        <w:rPr>
          <w:sz w:val="28"/>
          <w:szCs w:val="28"/>
          <w:vertAlign w:val="baseline"/>
        </w:rPr>
      </w:pPr>
      <w:r w:rsidRPr="00AC207F">
        <w:rPr>
          <w:sz w:val="28"/>
          <w:szCs w:val="28"/>
          <w:vertAlign w:val="baseline"/>
        </w:rPr>
        <w:tab/>
        <w:t>The available data</w:t>
      </w:r>
      <w:r w:rsidR="00D924A4" w:rsidRPr="00AC207F">
        <w:rPr>
          <w:sz w:val="28"/>
          <w:szCs w:val="28"/>
          <w:vertAlign w:val="baseline"/>
        </w:rPr>
        <w:t xml:space="preserve"> concerning</w:t>
      </w:r>
      <w:r w:rsidR="002151F8" w:rsidRPr="00AC207F">
        <w:rPr>
          <w:sz w:val="28"/>
          <w:szCs w:val="28"/>
          <w:vertAlign w:val="baseline"/>
        </w:rPr>
        <w:t xml:space="preserve"> the proliferation of</w:t>
      </w:r>
      <w:r w:rsidR="00D924A4" w:rsidRPr="00AC207F">
        <w:rPr>
          <w:sz w:val="28"/>
          <w:szCs w:val="28"/>
          <w:vertAlign w:val="baseline"/>
        </w:rPr>
        <w:t xml:space="preserve"> abuse of generative artificial intelligence by lawyers </w:t>
      </w:r>
      <w:r w:rsidRPr="00AC207F">
        <w:rPr>
          <w:sz w:val="28"/>
          <w:szCs w:val="28"/>
          <w:vertAlign w:val="baseline"/>
        </w:rPr>
        <w:t xml:space="preserve"> </w:t>
      </w:r>
      <w:r w:rsidR="002151F8" w:rsidRPr="00AC207F">
        <w:rPr>
          <w:sz w:val="28"/>
          <w:szCs w:val="28"/>
          <w:vertAlign w:val="baseline"/>
        </w:rPr>
        <w:t xml:space="preserve">also </w:t>
      </w:r>
      <w:r w:rsidRPr="00AC207F">
        <w:rPr>
          <w:sz w:val="28"/>
          <w:szCs w:val="28"/>
          <w:vertAlign w:val="baseline"/>
        </w:rPr>
        <w:t xml:space="preserve">proves the point of the Petition. </w:t>
      </w:r>
    </w:p>
    <w:p w14:paraId="5539CFA5" w14:textId="77777777" w:rsidR="00620966" w:rsidRPr="00AC207F" w:rsidRDefault="00620966" w:rsidP="00620966">
      <w:pPr>
        <w:pStyle w:val="ListParagraph"/>
        <w:numPr>
          <w:ilvl w:val="0"/>
          <w:numId w:val="14"/>
        </w:numPr>
        <w:jc w:val="both"/>
        <w:rPr>
          <w:b/>
          <w:sz w:val="28"/>
          <w:szCs w:val="28"/>
          <w:vertAlign w:val="baseline"/>
        </w:rPr>
      </w:pPr>
      <w:r w:rsidRPr="00AC207F">
        <w:rPr>
          <w:b/>
          <w:sz w:val="28"/>
          <w:szCs w:val="28"/>
          <w:vertAlign w:val="baseline"/>
        </w:rPr>
        <w:t>Generative artificial intelligence is already being abused</w:t>
      </w:r>
      <w:r w:rsidR="00891DE2" w:rsidRPr="00AC207F">
        <w:rPr>
          <w:b/>
          <w:sz w:val="28"/>
          <w:szCs w:val="28"/>
          <w:vertAlign w:val="baseline"/>
        </w:rPr>
        <w:t xml:space="preserve"> by lawyers</w:t>
      </w:r>
      <w:r w:rsidR="00DE4073" w:rsidRPr="00AC207F">
        <w:rPr>
          <w:b/>
          <w:sz w:val="28"/>
          <w:szCs w:val="28"/>
          <w:vertAlign w:val="baseline"/>
        </w:rPr>
        <w:t xml:space="preserve"> despite existing ethical guardrails. </w:t>
      </w:r>
      <w:r w:rsidRPr="00AC207F">
        <w:rPr>
          <w:b/>
          <w:sz w:val="28"/>
          <w:szCs w:val="28"/>
          <w:vertAlign w:val="baseline"/>
        </w:rPr>
        <w:t xml:space="preserve"> </w:t>
      </w:r>
      <w:r w:rsidR="007201D9">
        <w:rPr>
          <w:b/>
          <w:sz w:val="28"/>
          <w:szCs w:val="28"/>
          <w:vertAlign w:val="baseline"/>
        </w:rPr>
        <w:t>Disclosure is necessary.</w:t>
      </w:r>
    </w:p>
    <w:p w14:paraId="25DFD34C" w14:textId="77777777" w:rsidR="00620966" w:rsidRPr="00AC207F" w:rsidRDefault="00620966" w:rsidP="00620966">
      <w:pPr>
        <w:ind w:left="360"/>
        <w:jc w:val="both"/>
        <w:rPr>
          <w:b/>
          <w:sz w:val="28"/>
          <w:szCs w:val="28"/>
          <w:vertAlign w:val="baseline"/>
        </w:rPr>
      </w:pPr>
    </w:p>
    <w:p w14:paraId="16B9C2BC" w14:textId="77777777" w:rsidR="00620966" w:rsidRPr="00AC207F" w:rsidRDefault="00190EAC" w:rsidP="00190EAC">
      <w:pPr>
        <w:spacing w:line="480" w:lineRule="auto"/>
        <w:ind w:firstLine="720"/>
        <w:jc w:val="both"/>
        <w:rPr>
          <w:sz w:val="28"/>
          <w:szCs w:val="28"/>
          <w:vertAlign w:val="baseline"/>
        </w:rPr>
      </w:pPr>
      <w:r w:rsidRPr="00AC207F">
        <w:rPr>
          <w:sz w:val="28"/>
          <w:szCs w:val="28"/>
          <w:vertAlign w:val="baseline"/>
        </w:rPr>
        <w:t xml:space="preserve">Over the past few years,  a lot has been written about whether new rules and guidelines are needed to govern the use of generative artificial intelligence in the legal profession. Invariably, the discussion boils down to whether existing ethical </w:t>
      </w:r>
      <w:r w:rsidRPr="00AC207F">
        <w:rPr>
          <w:sz w:val="28"/>
          <w:szCs w:val="28"/>
          <w:vertAlign w:val="baseline"/>
        </w:rPr>
        <w:lastRenderedPageBreak/>
        <w:t xml:space="preserve">rules are sufficient to govern the use of generative artificial intelligence by lawyers or whether new rules, standing orders, and limitations, including disclosure requirements of lawyers are necessary.  </w:t>
      </w:r>
      <w:r w:rsidRPr="00AC207F">
        <w:rPr>
          <w:i/>
          <w:sz w:val="28"/>
          <w:szCs w:val="28"/>
          <w:vertAlign w:val="baseline"/>
        </w:rPr>
        <w:t>See</w:t>
      </w:r>
      <w:r w:rsidRPr="00AC207F">
        <w:rPr>
          <w:sz w:val="28"/>
          <w:szCs w:val="28"/>
          <w:vertAlign w:val="baseline"/>
        </w:rPr>
        <w:t xml:space="preserve">, </w:t>
      </w:r>
      <w:r w:rsidRPr="00AC207F">
        <w:rPr>
          <w:i/>
          <w:sz w:val="28"/>
          <w:szCs w:val="28"/>
          <w:vertAlign w:val="baseline"/>
        </w:rPr>
        <w:t>e.g.</w:t>
      </w:r>
      <w:r w:rsidRPr="00AC207F">
        <w:rPr>
          <w:sz w:val="28"/>
          <w:szCs w:val="28"/>
          <w:vertAlign w:val="baseline"/>
        </w:rPr>
        <w:t xml:space="preserve">, </w:t>
      </w:r>
      <w:hyperlink r:id="rId31" w:history="1">
        <w:r w:rsidRPr="00AC207F">
          <w:rPr>
            <w:rStyle w:val="Hyperlink"/>
            <w:i/>
            <w:sz w:val="28"/>
            <w:szCs w:val="28"/>
            <w:u w:val="none"/>
            <w:vertAlign w:val="baseline"/>
          </w:rPr>
          <w:t>Tracking Federal Judge Orders on Artificial Intelligence</w:t>
        </w:r>
      </w:hyperlink>
      <w:r w:rsidRPr="00AC207F">
        <w:rPr>
          <w:sz w:val="28"/>
          <w:szCs w:val="28"/>
          <w:vertAlign w:val="baseline"/>
        </w:rPr>
        <w:t xml:space="preserve">, Law360 Pulse (chronicling orders and news articles concerning abuses). </w:t>
      </w:r>
    </w:p>
    <w:p w14:paraId="6F705BA5" w14:textId="46B6F115" w:rsidR="00190EAC" w:rsidRPr="00AC207F" w:rsidRDefault="00190EAC" w:rsidP="00190EAC">
      <w:pPr>
        <w:spacing w:line="480" w:lineRule="auto"/>
        <w:ind w:firstLine="720"/>
        <w:jc w:val="both"/>
        <w:rPr>
          <w:sz w:val="28"/>
          <w:szCs w:val="28"/>
          <w:vertAlign w:val="baseline"/>
        </w:rPr>
      </w:pPr>
      <w:r w:rsidRPr="00AC207F">
        <w:rPr>
          <w:sz w:val="28"/>
          <w:szCs w:val="28"/>
          <w:vertAlign w:val="baseline"/>
        </w:rPr>
        <w:t>But appeals to ethical requirements</w:t>
      </w:r>
      <w:r w:rsidR="00591608" w:rsidRPr="00AC207F">
        <w:rPr>
          <w:sz w:val="28"/>
          <w:szCs w:val="28"/>
          <w:vertAlign w:val="baseline"/>
        </w:rPr>
        <w:t xml:space="preserve"> alone</w:t>
      </w:r>
      <w:r w:rsidRPr="00AC207F">
        <w:rPr>
          <w:sz w:val="28"/>
          <w:szCs w:val="28"/>
          <w:vertAlign w:val="baseline"/>
        </w:rPr>
        <w:t xml:space="preserve"> ha</w:t>
      </w:r>
      <w:r w:rsidR="00591608" w:rsidRPr="00AC207F">
        <w:rPr>
          <w:sz w:val="28"/>
          <w:szCs w:val="28"/>
          <w:vertAlign w:val="baseline"/>
        </w:rPr>
        <w:t>ve</w:t>
      </w:r>
      <w:r w:rsidRPr="00AC207F">
        <w:rPr>
          <w:sz w:val="28"/>
          <w:szCs w:val="28"/>
          <w:vertAlign w:val="baseline"/>
        </w:rPr>
        <w:t xml:space="preserve"> been insufficient to deter abuse.  </w:t>
      </w:r>
      <w:r w:rsidRPr="00AC207F">
        <w:rPr>
          <w:i/>
          <w:sz w:val="28"/>
          <w:szCs w:val="28"/>
          <w:vertAlign w:val="baseline"/>
        </w:rPr>
        <w:t xml:space="preserve">See </w:t>
      </w:r>
      <w:r w:rsidRPr="00AC207F">
        <w:rPr>
          <w:sz w:val="28"/>
          <w:szCs w:val="28"/>
          <w:vertAlign w:val="baseline"/>
        </w:rPr>
        <w:t>Martin</w:t>
      </w:r>
      <w:r w:rsidR="00C85A21" w:rsidRPr="00AC207F">
        <w:rPr>
          <w:sz w:val="28"/>
          <w:szCs w:val="28"/>
          <w:vertAlign w:val="baseline"/>
        </w:rPr>
        <w:t xml:space="preserve"> Kaste</w:t>
      </w:r>
      <w:r w:rsidRPr="00AC207F">
        <w:rPr>
          <w:sz w:val="28"/>
          <w:szCs w:val="28"/>
          <w:vertAlign w:val="baseline"/>
        </w:rPr>
        <w:t xml:space="preserve">, </w:t>
      </w:r>
      <w:hyperlink r:id="rId32" w:history="1">
        <w:r w:rsidRPr="00AC207F">
          <w:rPr>
            <w:rStyle w:val="Hyperlink"/>
            <w:i/>
            <w:sz w:val="28"/>
            <w:szCs w:val="28"/>
            <w:u w:val="none"/>
            <w:vertAlign w:val="baseline"/>
          </w:rPr>
          <w:t xml:space="preserve">Penalties </w:t>
        </w:r>
        <w:r w:rsidR="00157EEC">
          <w:rPr>
            <w:rStyle w:val="Hyperlink"/>
            <w:i/>
            <w:sz w:val="28"/>
            <w:szCs w:val="28"/>
            <w:u w:val="none"/>
            <w:vertAlign w:val="baseline"/>
          </w:rPr>
          <w:t>S</w:t>
        </w:r>
        <w:r w:rsidRPr="00AC207F">
          <w:rPr>
            <w:rStyle w:val="Hyperlink"/>
            <w:i/>
            <w:sz w:val="28"/>
            <w:szCs w:val="28"/>
            <w:u w:val="none"/>
            <w:vertAlign w:val="baseline"/>
          </w:rPr>
          <w:t xml:space="preserve">tack </w:t>
        </w:r>
        <w:r w:rsidR="00157EEC">
          <w:rPr>
            <w:rStyle w:val="Hyperlink"/>
            <w:i/>
            <w:sz w:val="28"/>
            <w:szCs w:val="28"/>
            <w:u w:val="none"/>
            <w:vertAlign w:val="baseline"/>
          </w:rPr>
          <w:t>U</w:t>
        </w:r>
        <w:r w:rsidRPr="00AC207F">
          <w:rPr>
            <w:rStyle w:val="Hyperlink"/>
            <w:i/>
            <w:sz w:val="28"/>
            <w:szCs w:val="28"/>
            <w:u w:val="none"/>
            <w:vertAlign w:val="baseline"/>
          </w:rPr>
          <w:t xml:space="preserve">p as AI </w:t>
        </w:r>
        <w:r w:rsidR="00157EEC">
          <w:rPr>
            <w:rStyle w:val="Hyperlink"/>
            <w:i/>
            <w:sz w:val="28"/>
            <w:szCs w:val="28"/>
            <w:u w:val="none"/>
            <w:vertAlign w:val="baseline"/>
          </w:rPr>
          <w:t>S</w:t>
        </w:r>
        <w:r w:rsidRPr="00AC207F">
          <w:rPr>
            <w:rStyle w:val="Hyperlink"/>
            <w:i/>
            <w:sz w:val="28"/>
            <w:szCs w:val="28"/>
            <w:u w:val="none"/>
            <w:vertAlign w:val="baseline"/>
          </w:rPr>
          <w:t xml:space="preserve">preads through the </w:t>
        </w:r>
        <w:r w:rsidR="00157EEC">
          <w:rPr>
            <w:rStyle w:val="Hyperlink"/>
            <w:i/>
            <w:sz w:val="28"/>
            <w:szCs w:val="28"/>
            <w:u w:val="none"/>
            <w:vertAlign w:val="baseline"/>
          </w:rPr>
          <w:t>L</w:t>
        </w:r>
        <w:r w:rsidRPr="00AC207F">
          <w:rPr>
            <w:rStyle w:val="Hyperlink"/>
            <w:i/>
            <w:sz w:val="28"/>
            <w:szCs w:val="28"/>
            <w:u w:val="none"/>
            <w:vertAlign w:val="baseline"/>
          </w:rPr>
          <w:t xml:space="preserve">egal </w:t>
        </w:r>
        <w:r w:rsidR="00157EEC">
          <w:rPr>
            <w:rStyle w:val="Hyperlink"/>
            <w:i/>
            <w:sz w:val="28"/>
            <w:szCs w:val="28"/>
            <w:u w:val="none"/>
            <w:vertAlign w:val="baseline"/>
          </w:rPr>
          <w:t>S</w:t>
        </w:r>
        <w:r w:rsidRPr="00AC207F">
          <w:rPr>
            <w:rStyle w:val="Hyperlink"/>
            <w:i/>
            <w:sz w:val="28"/>
            <w:szCs w:val="28"/>
            <w:u w:val="none"/>
            <w:vertAlign w:val="baseline"/>
          </w:rPr>
          <w:t>ystem</w:t>
        </w:r>
      </w:hyperlink>
      <w:r w:rsidR="00C85A21" w:rsidRPr="00AC207F">
        <w:rPr>
          <w:sz w:val="28"/>
          <w:szCs w:val="28"/>
          <w:vertAlign w:val="baseline"/>
        </w:rPr>
        <w:t xml:space="preserve">, </w:t>
      </w:r>
      <w:r w:rsidRPr="00AC207F">
        <w:rPr>
          <w:sz w:val="28"/>
          <w:szCs w:val="28"/>
          <w:vertAlign w:val="baseline"/>
        </w:rPr>
        <w:t xml:space="preserve">NPR </w:t>
      </w:r>
      <w:r w:rsidRPr="00AC207F">
        <w:rPr>
          <w:smallCaps/>
          <w:sz w:val="28"/>
          <w:szCs w:val="28"/>
          <w:vertAlign w:val="baseline"/>
        </w:rPr>
        <w:t>Morning Edition</w:t>
      </w:r>
      <w:r w:rsidRPr="00AC207F">
        <w:rPr>
          <w:sz w:val="28"/>
          <w:szCs w:val="28"/>
          <w:vertAlign w:val="baseline"/>
        </w:rPr>
        <w:t xml:space="preserve"> (April 3, 2026).  </w:t>
      </w:r>
      <w:r w:rsidR="00636C04" w:rsidRPr="00AC207F">
        <w:rPr>
          <w:sz w:val="28"/>
          <w:szCs w:val="28"/>
          <w:vertAlign w:val="baseline"/>
        </w:rPr>
        <w:t>And</w:t>
      </w:r>
      <w:r w:rsidRPr="00AC207F">
        <w:rPr>
          <w:sz w:val="28"/>
          <w:szCs w:val="28"/>
          <w:vertAlign w:val="baseline"/>
        </w:rPr>
        <w:t xml:space="preserve"> even the ethical use of generative artificial intelligence requires lawyers to disclose to their clients how the technology will be used to achieve the objectives of representation and forbid</w:t>
      </w:r>
      <w:r w:rsidR="00527A75" w:rsidRPr="00AC207F">
        <w:rPr>
          <w:sz w:val="28"/>
          <w:szCs w:val="28"/>
          <w:vertAlign w:val="baseline"/>
        </w:rPr>
        <w:t>s</w:t>
      </w:r>
      <w:r w:rsidRPr="00AC207F">
        <w:rPr>
          <w:sz w:val="28"/>
          <w:szCs w:val="28"/>
          <w:vertAlign w:val="baseline"/>
        </w:rPr>
        <w:t xml:space="preserve"> lawyers f</w:t>
      </w:r>
      <w:r w:rsidR="00527A75" w:rsidRPr="00AC207F">
        <w:rPr>
          <w:sz w:val="28"/>
          <w:szCs w:val="28"/>
          <w:vertAlign w:val="baseline"/>
        </w:rPr>
        <w:t>rom</w:t>
      </w:r>
      <w:r w:rsidRPr="00AC207F">
        <w:rPr>
          <w:sz w:val="28"/>
          <w:szCs w:val="28"/>
          <w:vertAlign w:val="baseline"/>
        </w:rPr>
        <w:t xml:space="preserve"> charging clients fees </w:t>
      </w:r>
      <w:r w:rsidR="00D96CB9" w:rsidRPr="00AC207F">
        <w:rPr>
          <w:sz w:val="28"/>
          <w:szCs w:val="28"/>
          <w:vertAlign w:val="baseline"/>
        </w:rPr>
        <w:t xml:space="preserve">that are inflated in light of reduced work because of efficiencies achieved by </w:t>
      </w:r>
      <w:r w:rsidR="002151F8" w:rsidRPr="00AC207F">
        <w:rPr>
          <w:sz w:val="28"/>
          <w:szCs w:val="28"/>
          <w:vertAlign w:val="baseline"/>
        </w:rPr>
        <w:t xml:space="preserve"> the </w:t>
      </w:r>
      <w:r w:rsidR="00D96CB9" w:rsidRPr="00AC207F">
        <w:rPr>
          <w:sz w:val="28"/>
          <w:szCs w:val="28"/>
          <w:vertAlign w:val="baseline"/>
        </w:rPr>
        <w:t xml:space="preserve">use of artificial intelligence.  </w:t>
      </w:r>
      <w:r w:rsidR="00D96CB9" w:rsidRPr="00AC207F">
        <w:rPr>
          <w:i/>
          <w:sz w:val="28"/>
          <w:szCs w:val="28"/>
          <w:vertAlign w:val="baseline"/>
        </w:rPr>
        <w:t>See</w:t>
      </w:r>
      <w:r w:rsidR="00D96CB9" w:rsidRPr="00AC207F">
        <w:rPr>
          <w:sz w:val="28"/>
          <w:szCs w:val="28"/>
          <w:vertAlign w:val="baseline"/>
        </w:rPr>
        <w:t xml:space="preserve">, </w:t>
      </w:r>
      <w:r w:rsidR="00D96CB9" w:rsidRPr="00AC207F">
        <w:rPr>
          <w:i/>
          <w:sz w:val="28"/>
          <w:szCs w:val="28"/>
          <w:vertAlign w:val="baseline"/>
        </w:rPr>
        <w:t>e.g.</w:t>
      </w:r>
      <w:r w:rsidR="00D96CB9" w:rsidRPr="00AC207F">
        <w:rPr>
          <w:sz w:val="28"/>
          <w:szCs w:val="28"/>
          <w:vertAlign w:val="baseline"/>
        </w:rPr>
        <w:t xml:space="preserve">, </w:t>
      </w:r>
      <w:hyperlink r:id="rId33" w:history="1">
        <w:r w:rsidR="00D96CB9" w:rsidRPr="00AC207F">
          <w:rPr>
            <w:rStyle w:val="Hyperlink"/>
            <w:sz w:val="28"/>
            <w:szCs w:val="28"/>
            <w:u w:val="none"/>
            <w:vertAlign w:val="baseline"/>
          </w:rPr>
          <w:t>ABA Formal Opinion 512</w:t>
        </w:r>
      </w:hyperlink>
      <w:r w:rsidR="00D96CB9" w:rsidRPr="00AC207F">
        <w:rPr>
          <w:sz w:val="28"/>
          <w:szCs w:val="28"/>
          <w:vertAlign w:val="baseline"/>
        </w:rPr>
        <w:t xml:space="preserve"> at 8, 12 (discussing intersection of Model Rules 1.4 and 1.5 with generative artificial intelligence). </w:t>
      </w:r>
    </w:p>
    <w:p w14:paraId="4478AF5E" w14:textId="77777777" w:rsidR="00D96CB9" w:rsidRPr="00AC207F" w:rsidRDefault="00D96CB9" w:rsidP="00D96CB9">
      <w:pPr>
        <w:spacing w:line="480" w:lineRule="auto"/>
        <w:ind w:firstLine="720"/>
        <w:jc w:val="both"/>
        <w:rPr>
          <w:sz w:val="28"/>
          <w:szCs w:val="28"/>
          <w:vertAlign w:val="baseline"/>
        </w:rPr>
      </w:pPr>
      <w:r w:rsidRPr="00AC207F">
        <w:rPr>
          <w:sz w:val="28"/>
          <w:szCs w:val="28"/>
          <w:vertAlign w:val="baseline"/>
        </w:rPr>
        <w:t>Yet, currently, the Arizona public knows less about how its judges are using generative artificial intelligence to do the work of judges than clients presumably know about the</w:t>
      </w:r>
      <w:r w:rsidR="002151F8" w:rsidRPr="00AC207F">
        <w:rPr>
          <w:sz w:val="28"/>
          <w:szCs w:val="28"/>
          <w:vertAlign w:val="baseline"/>
        </w:rPr>
        <w:t xml:space="preserve"> work of their l</w:t>
      </w:r>
      <w:r w:rsidRPr="00AC207F">
        <w:rPr>
          <w:sz w:val="28"/>
          <w:szCs w:val="28"/>
          <w:vertAlign w:val="baseline"/>
        </w:rPr>
        <w:t xml:space="preserve">awyers. </w:t>
      </w:r>
      <w:hyperlink r:id="rId34" w:history="1">
        <w:r w:rsidR="001B3F82" w:rsidRPr="00AC207F">
          <w:rPr>
            <w:rStyle w:val="Hyperlink"/>
            <w:sz w:val="28"/>
            <w:szCs w:val="28"/>
            <w:u w:val="none"/>
            <w:vertAlign w:val="baseline"/>
          </w:rPr>
          <w:t>Proposed Rule</w:t>
        </w:r>
        <w:r w:rsidR="002151F8" w:rsidRPr="00AC207F">
          <w:rPr>
            <w:rStyle w:val="Hyperlink"/>
            <w:sz w:val="28"/>
            <w:szCs w:val="28"/>
            <w:u w:val="none"/>
            <w:vertAlign w:val="baseline"/>
          </w:rPr>
          <w:t xml:space="preserve"> 135</w:t>
        </w:r>
        <w:r w:rsidR="001B3F82" w:rsidRPr="00AC207F">
          <w:rPr>
            <w:rStyle w:val="Hyperlink"/>
            <w:sz w:val="28"/>
            <w:szCs w:val="28"/>
            <w:u w:val="none"/>
            <w:vertAlign w:val="baseline"/>
          </w:rPr>
          <w:t>,</w:t>
        </w:r>
      </w:hyperlink>
      <w:r w:rsidR="001B3F82" w:rsidRPr="00AC207F">
        <w:rPr>
          <w:sz w:val="28"/>
          <w:szCs w:val="28"/>
          <w:vertAlign w:val="baseline"/>
        </w:rPr>
        <w:t xml:space="preserve"> if combined with a disclosure requirement so that AISC could study the efficacy o</w:t>
      </w:r>
      <w:r w:rsidR="005F669D" w:rsidRPr="00AC207F">
        <w:rPr>
          <w:sz w:val="28"/>
          <w:szCs w:val="28"/>
          <w:vertAlign w:val="baseline"/>
        </w:rPr>
        <w:t>f</w:t>
      </w:r>
      <w:r w:rsidR="001B3F82" w:rsidRPr="00AC207F">
        <w:rPr>
          <w:sz w:val="28"/>
          <w:szCs w:val="28"/>
          <w:vertAlign w:val="baseline"/>
        </w:rPr>
        <w:t xml:space="preserve"> generative artificial intelligence</w:t>
      </w:r>
      <w:r w:rsidR="005F669D" w:rsidRPr="00AC207F">
        <w:rPr>
          <w:sz w:val="28"/>
          <w:szCs w:val="28"/>
          <w:vertAlign w:val="baseline"/>
        </w:rPr>
        <w:t xml:space="preserve"> use</w:t>
      </w:r>
      <w:r w:rsidR="001B3F82" w:rsidRPr="00AC207F">
        <w:rPr>
          <w:sz w:val="28"/>
          <w:szCs w:val="28"/>
          <w:vertAlign w:val="baseline"/>
        </w:rPr>
        <w:t xml:space="preserve">, would ensure that the public has sufficient knowledge to evaluate its judges, as envisioned by the Arizona Constitution.  </w:t>
      </w:r>
      <w:hyperlink r:id="rId35" w:history="1">
        <w:r w:rsidR="001B3F82" w:rsidRPr="00AC207F">
          <w:rPr>
            <w:rStyle w:val="Hyperlink"/>
            <w:sz w:val="28"/>
            <w:szCs w:val="28"/>
            <w:u w:val="none"/>
            <w:vertAlign w:val="baseline"/>
          </w:rPr>
          <w:t xml:space="preserve">Ariz. Const. Art. 6. § 42. </w:t>
        </w:r>
      </w:hyperlink>
    </w:p>
    <w:p w14:paraId="64EC8EAD" w14:textId="294C67BF" w:rsidR="00942EDC" w:rsidRPr="00AC207F" w:rsidRDefault="00942EDC" w:rsidP="00D96CB9">
      <w:pPr>
        <w:spacing w:line="480" w:lineRule="auto"/>
        <w:ind w:firstLine="720"/>
        <w:jc w:val="both"/>
        <w:rPr>
          <w:sz w:val="28"/>
          <w:szCs w:val="28"/>
          <w:vertAlign w:val="baseline"/>
        </w:rPr>
      </w:pPr>
      <w:r w:rsidRPr="00AC207F">
        <w:rPr>
          <w:sz w:val="28"/>
          <w:szCs w:val="28"/>
          <w:vertAlign w:val="baseline"/>
        </w:rPr>
        <w:lastRenderedPageBreak/>
        <w:t xml:space="preserve">Transparency should not be a burden on judges. Arguments </w:t>
      </w:r>
      <w:r w:rsidR="00C85A21" w:rsidRPr="00AC207F">
        <w:rPr>
          <w:sz w:val="28"/>
          <w:szCs w:val="28"/>
          <w:vertAlign w:val="baseline"/>
        </w:rPr>
        <w:t>against</w:t>
      </w:r>
      <w:r w:rsidRPr="00AC207F">
        <w:rPr>
          <w:sz w:val="28"/>
          <w:szCs w:val="28"/>
          <w:vertAlign w:val="baseline"/>
        </w:rPr>
        <w:t xml:space="preserve"> disclosure are not arguments in support of responsible artificial intelligence use.  Disclosure allows meaningful study.  Arguments against disclosure are really just arguments for unreviewable artificial intelligence use. </w:t>
      </w:r>
      <w:r w:rsidR="00636C04" w:rsidRPr="00AC207F">
        <w:rPr>
          <w:sz w:val="28"/>
          <w:szCs w:val="28"/>
          <w:vertAlign w:val="baseline"/>
        </w:rPr>
        <w:t xml:space="preserve">Meaningful and intentional disclosure of AI use can </w:t>
      </w:r>
      <w:r w:rsidR="00527A75" w:rsidRPr="00AC207F">
        <w:rPr>
          <w:sz w:val="28"/>
          <w:szCs w:val="28"/>
          <w:vertAlign w:val="baseline"/>
        </w:rPr>
        <w:t xml:space="preserve">also </w:t>
      </w:r>
      <w:r w:rsidR="00636C04" w:rsidRPr="00AC207F">
        <w:rPr>
          <w:sz w:val="28"/>
          <w:szCs w:val="28"/>
          <w:vertAlign w:val="baseline"/>
        </w:rPr>
        <w:t xml:space="preserve">mitigate stigma generally associated with its use. And the stigma associated with the discovery of </w:t>
      </w:r>
      <w:r w:rsidR="00C85A21" w:rsidRPr="00AC207F">
        <w:rPr>
          <w:sz w:val="28"/>
          <w:szCs w:val="28"/>
          <w:vertAlign w:val="baseline"/>
        </w:rPr>
        <w:t xml:space="preserve">clandestine </w:t>
      </w:r>
      <w:r w:rsidR="00636C04" w:rsidRPr="00AC207F">
        <w:rPr>
          <w:sz w:val="28"/>
          <w:szCs w:val="28"/>
          <w:vertAlign w:val="baseline"/>
        </w:rPr>
        <w:t>AI use is higher than that o</w:t>
      </w:r>
      <w:r w:rsidR="00527A75" w:rsidRPr="00AC207F">
        <w:rPr>
          <w:sz w:val="28"/>
          <w:szCs w:val="28"/>
          <w:vertAlign w:val="baseline"/>
        </w:rPr>
        <w:t xml:space="preserve">ccasioned by its intentional </w:t>
      </w:r>
      <w:r w:rsidR="00636C04" w:rsidRPr="00AC207F">
        <w:rPr>
          <w:sz w:val="28"/>
          <w:szCs w:val="28"/>
          <w:vertAlign w:val="baseline"/>
        </w:rPr>
        <w:t>disclosure. Oliver Schilke and Martin Reimann.</w:t>
      </w:r>
      <w:hyperlink r:id="rId36" w:history="1">
        <w:r w:rsidR="00636C04" w:rsidRPr="00AC207F">
          <w:rPr>
            <w:rStyle w:val="Hyperlink"/>
            <w:i/>
            <w:sz w:val="28"/>
            <w:szCs w:val="28"/>
            <w:u w:val="none"/>
            <w:vertAlign w:val="baseline"/>
          </w:rPr>
          <w:t xml:space="preserve"> The </w:t>
        </w:r>
        <w:r w:rsidR="00157EEC">
          <w:rPr>
            <w:rStyle w:val="Hyperlink"/>
            <w:i/>
            <w:sz w:val="28"/>
            <w:szCs w:val="28"/>
            <w:u w:val="none"/>
            <w:vertAlign w:val="baseline"/>
          </w:rPr>
          <w:t>T</w:t>
        </w:r>
        <w:r w:rsidR="00636C04" w:rsidRPr="00AC207F">
          <w:rPr>
            <w:rStyle w:val="Hyperlink"/>
            <w:i/>
            <w:sz w:val="28"/>
            <w:szCs w:val="28"/>
            <w:u w:val="none"/>
            <w:vertAlign w:val="baseline"/>
          </w:rPr>
          <w:t xml:space="preserve">ransparency </w:t>
        </w:r>
        <w:r w:rsidR="00157EEC">
          <w:rPr>
            <w:rStyle w:val="Hyperlink"/>
            <w:i/>
            <w:sz w:val="28"/>
            <w:szCs w:val="28"/>
            <w:u w:val="none"/>
            <w:vertAlign w:val="baseline"/>
          </w:rPr>
          <w:t>D</w:t>
        </w:r>
        <w:r w:rsidR="00636C04" w:rsidRPr="00AC207F">
          <w:rPr>
            <w:rStyle w:val="Hyperlink"/>
            <w:i/>
            <w:sz w:val="28"/>
            <w:szCs w:val="28"/>
            <w:u w:val="none"/>
            <w:vertAlign w:val="baseline"/>
          </w:rPr>
          <w:t xml:space="preserve">ilemma; How AI </w:t>
        </w:r>
        <w:r w:rsidR="00157EEC">
          <w:rPr>
            <w:rStyle w:val="Hyperlink"/>
            <w:i/>
            <w:sz w:val="28"/>
            <w:szCs w:val="28"/>
            <w:u w:val="none"/>
            <w:vertAlign w:val="baseline"/>
          </w:rPr>
          <w:t>D</w:t>
        </w:r>
        <w:r w:rsidR="00636C04" w:rsidRPr="00AC207F">
          <w:rPr>
            <w:rStyle w:val="Hyperlink"/>
            <w:i/>
            <w:sz w:val="28"/>
            <w:szCs w:val="28"/>
            <w:u w:val="none"/>
            <w:vertAlign w:val="baseline"/>
          </w:rPr>
          <w:t xml:space="preserve">isclosure </w:t>
        </w:r>
        <w:r w:rsidR="00157EEC">
          <w:rPr>
            <w:rStyle w:val="Hyperlink"/>
            <w:i/>
            <w:sz w:val="28"/>
            <w:szCs w:val="28"/>
            <w:u w:val="none"/>
            <w:vertAlign w:val="baseline"/>
          </w:rPr>
          <w:t>E</w:t>
        </w:r>
        <w:r w:rsidR="00636C04" w:rsidRPr="00AC207F">
          <w:rPr>
            <w:rStyle w:val="Hyperlink"/>
            <w:i/>
            <w:sz w:val="28"/>
            <w:szCs w:val="28"/>
            <w:u w:val="none"/>
            <w:vertAlign w:val="baseline"/>
          </w:rPr>
          <w:t xml:space="preserve">rodes </w:t>
        </w:r>
        <w:r w:rsidR="00157EEC">
          <w:rPr>
            <w:rStyle w:val="Hyperlink"/>
            <w:i/>
            <w:sz w:val="28"/>
            <w:szCs w:val="28"/>
            <w:u w:val="none"/>
            <w:vertAlign w:val="baseline"/>
          </w:rPr>
          <w:t>T</w:t>
        </w:r>
        <w:r w:rsidR="00636C04" w:rsidRPr="00AC207F">
          <w:rPr>
            <w:rStyle w:val="Hyperlink"/>
            <w:i/>
            <w:sz w:val="28"/>
            <w:szCs w:val="28"/>
            <w:u w:val="none"/>
            <w:vertAlign w:val="baseline"/>
          </w:rPr>
          <w:t>rust,</w:t>
        </w:r>
      </w:hyperlink>
      <w:r w:rsidR="00636C04" w:rsidRPr="00AC207F">
        <w:rPr>
          <w:sz w:val="28"/>
          <w:szCs w:val="28"/>
          <w:vertAlign w:val="baseline"/>
        </w:rPr>
        <w:t xml:space="preserve"> </w:t>
      </w:r>
      <w:r w:rsidR="00636C04" w:rsidRPr="00AC207F">
        <w:rPr>
          <w:smallCaps/>
          <w:sz w:val="28"/>
          <w:szCs w:val="28"/>
          <w:vertAlign w:val="baseline"/>
        </w:rPr>
        <w:t>Organizational Behavior and Human Decision Process</w:t>
      </w:r>
      <w:r w:rsidR="00C85A21" w:rsidRPr="00AC207F">
        <w:rPr>
          <w:smallCaps/>
          <w:sz w:val="28"/>
          <w:szCs w:val="28"/>
          <w:vertAlign w:val="baseline"/>
        </w:rPr>
        <w:t xml:space="preserve"> </w:t>
      </w:r>
      <w:r w:rsidR="00636C04" w:rsidRPr="00AC207F">
        <w:rPr>
          <w:sz w:val="28"/>
          <w:szCs w:val="28"/>
          <w:vertAlign w:val="baseline"/>
        </w:rPr>
        <w:t xml:space="preserve">188 (2025). </w:t>
      </w:r>
    </w:p>
    <w:p w14:paraId="622A6168" w14:textId="2EED3A16" w:rsidR="00942EDC" w:rsidRDefault="00942EDC" w:rsidP="00D96CB9">
      <w:pPr>
        <w:spacing w:line="480" w:lineRule="auto"/>
        <w:ind w:firstLine="720"/>
        <w:jc w:val="both"/>
        <w:rPr>
          <w:sz w:val="28"/>
          <w:szCs w:val="28"/>
          <w:vertAlign w:val="baseline"/>
        </w:rPr>
      </w:pPr>
      <w:r w:rsidRPr="00AC207F">
        <w:rPr>
          <w:sz w:val="28"/>
          <w:szCs w:val="28"/>
          <w:vertAlign w:val="baseline"/>
        </w:rPr>
        <w:t>Arizona voters, members of the public, parties, and their counsel should be informed of the extent</w:t>
      </w:r>
      <w:r w:rsidR="001A21EF">
        <w:rPr>
          <w:sz w:val="28"/>
          <w:szCs w:val="28"/>
          <w:vertAlign w:val="baseline"/>
        </w:rPr>
        <w:t xml:space="preserve"> to which an</w:t>
      </w:r>
      <w:r w:rsidRPr="00AC207F">
        <w:rPr>
          <w:sz w:val="28"/>
          <w:szCs w:val="28"/>
          <w:vertAlign w:val="baseline"/>
        </w:rPr>
        <w:t xml:space="preserve"> algorithm decides a case</w:t>
      </w:r>
      <w:r w:rsidR="00527A75" w:rsidRPr="00AC207F">
        <w:rPr>
          <w:sz w:val="28"/>
          <w:szCs w:val="28"/>
          <w:vertAlign w:val="baseline"/>
        </w:rPr>
        <w:t xml:space="preserve">. </w:t>
      </w:r>
      <w:hyperlink r:id="rId37" w:history="1">
        <w:r w:rsidRPr="00AC207F">
          <w:rPr>
            <w:rStyle w:val="Hyperlink"/>
            <w:sz w:val="28"/>
            <w:szCs w:val="28"/>
            <w:u w:val="none"/>
            <w:vertAlign w:val="baseline"/>
          </w:rPr>
          <w:t>Proposed Rule 135</w:t>
        </w:r>
      </w:hyperlink>
      <w:r w:rsidRPr="00AC207F">
        <w:rPr>
          <w:sz w:val="28"/>
          <w:szCs w:val="28"/>
          <w:vertAlign w:val="baseline"/>
        </w:rPr>
        <w:t xml:space="preserve"> allows for meaningful study.  This Court should adopt </w:t>
      </w:r>
      <w:hyperlink r:id="rId38" w:history="1">
        <w:r w:rsidR="00C52546" w:rsidRPr="00AC207F">
          <w:rPr>
            <w:rStyle w:val="Hyperlink"/>
            <w:sz w:val="28"/>
            <w:szCs w:val="28"/>
            <w:u w:val="none"/>
            <w:vertAlign w:val="baseline"/>
          </w:rPr>
          <w:t>Proposed Rule 135</w:t>
        </w:r>
      </w:hyperlink>
      <w:r w:rsidRPr="00AC207F">
        <w:rPr>
          <w:sz w:val="28"/>
          <w:szCs w:val="28"/>
          <w:vertAlign w:val="baseline"/>
        </w:rPr>
        <w:t xml:space="preserve"> and direct AISC to implement disclosure requirements so that the use of generative artificial intelligence by the courts can be effectively studied. </w:t>
      </w:r>
    </w:p>
    <w:p w14:paraId="5DDA3BE0" w14:textId="77777777" w:rsidR="001920E5" w:rsidRPr="00AC207F" w:rsidRDefault="001920E5" w:rsidP="00D96CB9">
      <w:pPr>
        <w:spacing w:line="480" w:lineRule="auto"/>
        <w:ind w:firstLine="720"/>
        <w:jc w:val="both"/>
        <w:rPr>
          <w:sz w:val="28"/>
          <w:szCs w:val="28"/>
          <w:vertAlign w:val="baseline"/>
        </w:rPr>
      </w:pPr>
      <w:bookmarkStart w:id="4" w:name="_GoBack"/>
      <w:bookmarkEnd w:id="4"/>
    </w:p>
    <w:p w14:paraId="0EE7B577" w14:textId="77777777" w:rsidR="00527A75" w:rsidRPr="007201D9" w:rsidRDefault="00527A75" w:rsidP="00527A75">
      <w:pPr>
        <w:ind w:right="58"/>
        <w:jc w:val="center"/>
        <w:rPr>
          <w:b/>
          <w:sz w:val="28"/>
          <w:szCs w:val="28"/>
          <w:vertAlign w:val="baseline"/>
        </w:rPr>
      </w:pPr>
      <w:r w:rsidRPr="007201D9">
        <w:rPr>
          <w:b/>
          <w:sz w:val="28"/>
          <w:szCs w:val="28"/>
          <w:vertAlign w:val="baseline"/>
        </w:rPr>
        <w:t>Respectfully submitted this 28</w:t>
      </w:r>
      <w:r w:rsidRPr="007201D9">
        <w:rPr>
          <w:b/>
          <w:sz w:val="28"/>
          <w:szCs w:val="28"/>
        </w:rPr>
        <w:t>th</w:t>
      </w:r>
      <w:r w:rsidRPr="007201D9">
        <w:rPr>
          <w:b/>
          <w:sz w:val="28"/>
          <w:szCs w:val="28"/>
          <w:vertAlign w:val="baseline"/>
        </w:rPr>
        <w:t xml:space="preserve"> day of April, 2026</w:t>
      </w:r>
      <w:r w:rsidR="005E2853" w:rsidRPr="007201D9">
        <w:rPr>
          <w:b/>
          <w:sz w:val="28"/>
          <w:szCs w:val="28"/>
          <w:vertAlign w:val="baseline"/>
        </w:rPr>
        <w:t>.</w:t>
      </w:r>
    </w:p>
    <w:p w14:paraId="6A29522C" w14:textId="77777777" w:rsidR="00527A75" w:rsidRDefault="00527A75" w:rsidP="00527A75">
      <w:pPr>
        <w:ind w:right="58"/>
        <w:jc w:val="center"/>
        <w:rPr>
          <w:sz w:val="28"/>
          <w:szCs w:val="28"/>
          <w:vertAlign w:val="baseline"/>
        </w:rPr>
      </w:pPr>
    </w:p>
    <w:p w14:paraId="4E4247D0" w14:textId="77777777" w:rsidR="00527A75" w:rsidRDefault="00527A75" w:rsidP="00527A75">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Pr>
          <w:i/>
          <w:sz w:val="28"/>
          <w:szCs w:val="28"/>
          <w:u w:val="single"/>
          <w:vertAlign w:val="baseline"/>
        </w:rPr>
        <w:t xml:space="preserve">Kevin D. </w:t>
      </w:r>
      <w:proofErr w:type="spellStart"/>
      <w:r>
        <w:rPr>
          <w:i/>
          <w:sz w:val="28"/>
          <w:szCs w:val="28"/>
          <w:u w:val="single"/>
          <w:vertAlign w:val="baseline"/>
        </w:rPr>
        <w:t>Heade</w:t>
      </w:r>
      <w:proofErr w:type="spellEnd"/>
      <w:r>
        <w:rPr>
          <w:i/>
          <w:sz w:val="28"/>
          <w:szCs w:val="28"/>
          <w:u w:val="single"/>
          <w:vertAlign w:val="baseline"/>
        </w:rPr>
        <w:t xml:space="preserve"> </w:t>
      </w:r>
    </w:p>
    <w:p w14:paraId="5FC9CAA1" w14:textId="77777777" w:rsidR="00620966" w:rsidRPr="00620966" w:rsidRDefault="00527A75" w:rsidP="007201D9">
      <w:pPr>
        <w:rPr>
          <w:b/>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Kevin D. </w:t>
      </w:r>
      <w:proofErr w:type="spellStart"/>
      <w:r>
        <w:rPr>
          <w:sz w:val="28"/>
          <w:szCs w:val="28"/>
          <w:vertAlign w:val="baseline"/>
        </w:rPr>
        <w:t>Heade</w:t>
      </w:r>
      <w:proofErr w:type="spellEnd"/>
    </w:p>
    <w:sectPr w:rsidR="00620966" w:rsidRPr="00620966">
      <w:footerReference w:type="default" r:id="rId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30B44" w14:textId="77777777" w:rsidR="00B95788" w:rsidRDefault="00B95788">
      <w:r>
        <w:separator/>
      </w:r>
    </w:p>
  </w:endnote>
  <w:endnote w:type="continuationSeparator" w:id="0">
    <w:p w14:paraId="09F87D64" w14:textId="77777777" w:rsidR="00B95788" w:rsidRDefault="00B9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D514" w14:textId="77777777" w:rsidR="00917024" w:rsidRDefault="00917024" w:rsidP="0098439D">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Pr>
        <w:noProof/>
        <w:color w:val="000000"/>
        <w:sz w:val="28"/>
        <w:szCs w:val="28"/>
        <w:vertAlign w:val="baseline"/>
      </w:rPr>
      <w:t>4</w:t>
    </w:r>
    <w:r>
      <w:rPr>
        <w:color w:val="000000"/>
        <w:sz w:val="28"/>
        <w:szCs w:val="28"/>
        <w:vertAlign w:val="baseline"/>
      </w:rPr>
      <w:fldChar w:fldCharType="end"/>
    </w:r>
  </w:p>
  <w:p w14:paraId="310335C3" w14:textId="77777777" w:rsidR="00917024" w:rsidRDefault="00917024" w:rsidP="009843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FF6BA" w14:textId="77777777" w:rsidR="00B95788" w:rsidRDefault="00B95788">
      <w:r>
        <w:separator/>
      </w:r>
    </w:p>
  </w:footnote>
  <w:footnote w:type="continuationSeparator" w:id="0">
    <w:p w14:paraId="5616315A" w14:textId="77777777" w:rsidR="00B95788" w:rsidRDefault="00B95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285FF3"/>
    <w:multiLevelType w:val="hybridMultilevel"/>
    <w:tmpl w:val="884651C0"/>
    <w:lvl w:ilvl="0" w:tplc="90C2CC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DF2E5F"/>
    <w:multiLevelType w:val="hybridMultilevel"/>
    <w:tmpl w:val="884651C0"/>
    <w:lvl w:ilvl="0" w:tplc="90C2CC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403BE6"/>
    <w:multiLevelType w:val="hybridMultilevel"/>
    <w:tmpl w:val="DA0C7B9C"/>
    <w:lvl w:ilvl="0" w:tplc="DC0E8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186E"/>
    <w:multiLevelType w:val="hybridMultilevel"/>
    <w:tmpl w:val="AAF05FA0"/>
    <w:lvl w:ilvl="0" w:tplc="C6DC6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FF3541"/>
    <w:multiLevelType w:val="hybridMultilevel"/>
    <w:tmpl w:val="63342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3"/>
  </w:num>
  <w:num w:numId="3">
    <w:abstractNumId w:val="9"/>
  </w:num>
  <w:num w:numId="4">
    <w:abstractNumId w:val="4"/>
  </w:num>
  <w:num w:numId="5">
    <w:abstractNumId w:val="3"/>
  </w:num>
  <w:num w:numId="6">
    <w:abstractNumId w:val="2"/>
  </w:num>
  <w:num w:numId="7">
    <w:abstractNumId w:val="1"/>
  </w:num>
  <w:num w:numId="8">
    <w:abstractNumId w:val="0"/>
  </w:num>
  <w:num w:numId="9">
    <w:abstractNumId w:val="7"/>
  </w:num>
  <w:num w:numId="10">
    <w:abstractNumId w:val="11"/>
  </w:num>
  <w:num w:numId="11">
    <w:abstractNumId w:val="10"/>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22CDB"/>
    <w:rsid w:val="00027682"/>
    <w:rsid w:val="00131EB3"/>
    <w:rsid w:val="001413F1"/>
    <w:rsid w:val="00157EEC"/>
    <w:rsid w:val="00166882"/>
    <w:rsid w:val="00167DF4"/>
    <w:rsid w:val="00190EAC"/>
    <w:rsid w:val="001920E5"/>
    <w:rsid w:val="001A21EF"/>
    <w:rsid w:val="001B3F82"/>
    <w:rsid w:val="002151F8"/>
    <w:rsid w:val="002C3049"/>
    <w:rsid w:val="002F482A"/>
    <w:rsid w:val="002F723A"/>
    <w:rsid w:val="00317F9C"/>
    <w:rsid w:val="003206D1"/>
    <w:rsid w:val="00322A2D"/>
    <w:rsid w:val="0033192E"/>
    <w:rsid w:val="003703E7"/>
    <w:rsid w:val="00392373"/>
    <w:rsid w:val="003B1748"/>
    <w:rsid w:val="003E5CBB"/>
    <w:rsid w:val="003F30F2"/>
    <w:rsid w:val="004310A4"/>
    <w:rsid w:val="004350F8"/>
    <w:rsid w:val="0046295F"/>
    <w:rsid w:val="0051589B"/>
    <w:rsid w:val="00527A75"/>
    <w:rsid w:val="00567971"/>
    <w:rsid w:val="00591608"/>
    <w:rsid w:val="005E2853"/>
    <w:rsid w:val="005F669D"/>
    <w:rsid w:val="00620966"/>
    <w:rsid w:val="00636C04"/>
    <w:rsid w:val="00643B04"/>
    <w:rsid w:val="0067433F"/>
    <w:rsid w:val="006E5AA7"/>
    <w:rsid w:val="007201D9"/>
    <w:rsid w:val="00734F69"/>
    <w:rsid w:val="007710B6"/>
    <w:rsid w:val="00803A5A"/>
    <w:rsid w:val="008831A8"/>
    <w:rsid w:val="00891DE2"/>
    <w:rsid w:val="00913130"/>
    <w:rsid w:val="00917024"/>
    <w:rsid w:val="00942EDC"/>
    <w:rsid w:val="00957B50"/>
    <w:rsid w:val="0098439D"/>
    <w:rsid w:val="009B0D98"/>
    <w:rsid w:val="009C2F28"/>
    <w:rsid w:val="009E605E"/>
    <w:rsid w:val="00A45540"/>
    <w:rsid w:val="00A46F46"/>
    <w:rsid w:val="00A9037A"/>
    <w:rsid w:val="00AC207F"/>
    <w:rsid w:val="00AE43B7"/>
    <w:rsid w:val="00B20AB0"/>
    <w:rsid w:val="00B21536"/>
    <w:rsid w:val="00B327AC"/>
    <w:rsid w:val="00B3517F"/>
    <w:rsid w:val="00B412A5"/>
    <w:rsid w:val="00B66B96"/>
    <w:rsid w:val="00B95788"/>
    <w:rsid w:val="00BE1824"/>
    <w:rsid w:val="00C0143A"/>
    <w:rsid w:val="00C47C2E"/>
    <w:rsid w:val="00C52546"/>
    <w:rsid w:val="00C62BBA"/>
    <w:rsid w:val="00C85A21"/>
    <w:rsid w:val="00D14F09"/>
    <w:rsid w:val="00D23A44"/>
    <w:rsid w:val="00D43261"/>
    <w:rsid w:val="00D57639"/>
    <w:rsid w:val="00D87303"/>
    <w:rsid w:val="00D924A4"/>
    <w:rsid w:val="00D96CB9"/>
    <w:rsid w:val="00DC29AA"/>
    <w:rsid w:val="00DE4073"/>
    <w:rsid w:val="00DF19B4"/>
    <w:rsid w:val="00E2039B"/>
    <w:rsid w:val="00E223F6"/>
    <w:rsid w:val="00E42650"/>
    <w:rsid w:val="00E86E89"/>
    <w:rsid w:val="00EB038C"/>
    <w:rsid w:val="00EC4124"/>
    <w:rsid w:val="00F51B09"/>
    <w:rsid w:val="00F52B66"/>
    <w:rsid w:val="00F87164"/>
    <w:rsid w:val="00FD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F745"/>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styleId="UnresolvedMention">
    <w:name w:val="Unresolved Mention"/>
    <w:basedOn w:val="DefaultParagraphFont"/>
    <w:uiPriority w:val="99"/>
    <w:semiHidden/>
    <w:unhideWhenUsed/>
    <w:rsid w:val="004350F8"/>
    <w:rPr>
      <w:color w:val="605E5C"/>
      <w:shd w:val="clear" w:color="auto" w:fill="E1DFDD"/>
    </w:rPr>
  </w:style>
  <w:style w:type="paragraph" w:customStyle="1" w:styleId="Default">
    <w:name w:val="Default"/>
    <w:rsid w:val="003703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982">
      <w:bodyDiv w:val="1"/>
      <w:marLeft w:val="0"/>
      <w:marRight w:val="0"/>
      <w:marTop w:val="0"/>
      <w:marBottom w:val="0"/>
      <w:divBdr>
        <w:top w:val="none" w:sz="0" w:space="0" w:color="auto"/>
        <w:left w:val="none" w:sz="0" w:space="0" w:color="auto"/>
        <w:bottom w:val="none" w:sz="0" w:space="0" w:color="auto"/>
        <w:right w:val="none" w:sz="0" w:space="0" w:color="auto"/>
      </w:divBdr>
      <w:divsChild>
        <w:div w:id="1337998550">
          <w:marLeft w:val="0"/>
          <w:marRight w:val="0"/>
          <w:marTop w:val="0"/>
          <w:marBottom w:val="0"/>
          <w:divBdr>
            <w:top w:val="none" w:sz="0" w:space="0" w:color="3D3D3D"/>
            <w:left w:val="none" w:sz="0" w:space="0" w:color="3D3D3D"/>
            <w:bottom w:val="none" w:sz="0" w:space="0" w:color="3D3D3D"/>
            <w:right w:val="none" w:sz="0" w:space="0" w:color="3D3D3D"/>
          </w:divBdr>
          <w:divsChild>
            <w:div w:id="1512649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847247">
      <w:bodyDiv w:val="1"/>
      <w:marLeft w:val="0"/>
      <w:marRight w:val="0"/>
      <w:marTop w:val="0"/>
      <w:marBottom w:val="0"/>
      <w:divBdr>
        <w:top w:val="none" w:sz="0" w:space="0" w:color="auto"/>
        <w:left w:val="none" w:sz="0" w:space="0" w:color="auto"/>
        <w:bottom w:val="none" w:sz="0" w:space="0" w:color="auto"/>
        <w:right w:val="none" w:sz="0" w:space="0" w:color="auto"/>
      </w:divBdr>
      <w:divsChild>
        <w:div w:id="312099237">
          <w:marLeft w:val="0"/>
          <w:marRight w:val="0"/>
          <w:marTop w:val="0"/>
          <w:marBottom w:val="0"/>
          <w:divBdr>
            <w:top w:val="none" w:sz="0" w:space="0" w:color="3D3D3D"/>
            <w:left w:val="none" w:sz="0" w:space="0" w:color="3D3D3D"/>
            <w:bottom w:val="none" w:sz="0" w:space="0" w:color="3D3D3D"/>
            <w:right w:val="none" w:sz="0" w:space="0" w:color="3D3D3D"/>
          </w:divBdr>
          <w:divsChild>
            <w:div w:id="1234715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6403718">
      <w:bodyDiv w:val="1"/>
      <w:marLeft w:val="0"/>
      <w:marRight w:val="0"/>
      <w:marTop w:val="0"/>
      <w:marBottom w:val="0"/>
      <w:divBdr>
        <w:top w:val="none" w:sz="0" w:space="0" w:color="auto"/>
        <w:left w:val="none" w:sz="0" w:space="0" w:color="auto"/>
        <w:bottom w:val="none" w:sz="0" w:space="0" w:color="auto"/>
        <w:right w:val="none" w:sz="0" w:space="0" w:color="auto"/>
      </w:divBdr>
      <w:divsChild>
        <w:div w:id="362750648">
          <w:marLeft w:val="0"/>
          <w:marRight w:val="0"/>
          <w:marTop w:val="0"/>
          <w:marBottom w:val="0"/>
          <w:divBdr>
            <w:top w:val="none" w:sz="0" w:space="0" w:color="3D3D3D"/>
            <w:left w:val="none" w:sz="0" w:space="0" w:color="3D3D3D"/>
            <w:bottom w:val="none" w:sz="0" w:space="0" w:color="3D3D3D"/>
            <w:right w:val="none" w:sz="0" w:space="0" w:color="3D3D3D"/>
          </w:divBdr>
          <w:divsChild>
            <w:div w:id="8775501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1939848">
      <w:bodyDiv w:val="1"/>
      <w:marLeft w:val="0"/>
      <w:marRight w:val="0"/>
      <w:marTop w:val="0"/>
      <w:marBottom w:val="0"/>
      <w:divBdr>
        <w:top w:val="none" w:sz="0" w:space="0" w:color="auto"/>
        <w:left w:val="none" w:sz="0" w:space="0" w:color="auto"/>
        <w:bottom w:val="none" w:sz="0" w:space="0" w:color="auto"/>
        <w:right w:val="none" w:sz="0" w:space="0" w:color="auto"/>
      </w:divBdr>
      <w:divsChild>
        <w:div w:id="154684972">
          <w:marLeft w:val="0"/>
          <w:marRight w:val="0"/>
          <w:marTop w:val="0"/>
          <w:marBottom w:val="0"/>
          <w:divBdr>
            <w:top w:val="none" w:sz="0" w:space="0" w:color="3D3D3D"/>
            <w:left w:val="none" w:sz="0" w:space="0" w:color="3D3D3D"/>
            <w:bottom w:val="none" w:sz="0" w:space="0" w:color="3D3D3D"/>
            <w:right w:val="none" w:sz="0" w:space="0" w:color="3D3D3D"/>
          </w:divBdr>
          <w:divsChild>
            <w:div w:id="1641038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1576634">
      <w:bodyDiv w:val="1"/>
      <w:marLeft w:val="0"/>
      <w:marRight w:val="0"/>
      <w:marTop w:val="0"/>
      <w:marBottom w:val="0"/>
      <w:divBdr>
        <w:top w:val="none" w:sz="0" w:space="0" w:color="auto"/>
        <w:left w:val="none" w:sz="0" w:space="0" w:color="auto"/>
        <w:bottom w:val="none" w:sz="0" w:space="0" w:color="auto"/>
        <w:right w:val="none" w:sz="0" w:space="0" w:color="auto"/>
      </w:divBdr>
      <w:divsChild>
        <w:div w:id="1873689715">
          <w:marLeft w:val="0"/>
          <w:marRight w:val="0"/>
          <w:marTop w:val="0"/>
          <w:marBottom w:val="0"/>
          <w:divBdr>
            <w:top w:val="none" w:sz="0" w:space="0" w:color="3D3D3D"/>
            <w:left w:val="none" w:sz="0" w:space="0" w:color="3D3D3D"/>
            <w:bottom w:val="none" w:sz="0" w:space="0" w:color="3D3D3D"/>
            <w:right w:val="none" w:sz="0" w:space="0" w:color="3D3D3D"/>
          </w:divBdr>
          <w:divsChild>
            <w:div w:id="471510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655251">
      <w:bodyDiv w:val="1"/>
      <w:marLeft w:val="0"/>
      <w:marRight w:val="0"/>
      <w:marTop w:val="0"/>
      <w:marBottom w:val="0"/>
      <w:divBdr>
        <w:top w:val="none" w:sz="0" w:space="0" w:color="auto"/>
        <w:left w:val="none" w:sz="0" w:space="0" w:color="auto"/>
        <w:bottom w:val="none" w:sz="0" w:space="0" w:color="auto"/>
        <w:right w:val="none" w:sz="0" w:space="0" w:color="auto"/>
      </w:divBdr>
      <w:divsChild>
        <w:div w:id="1831602101">
          <w:marLeft w:val="0"/>
          <w:marRight w:val="0"/>
          <w:marTop w:val="0"/>
          <w:marBottom w:val="0"/>
          <w:divBdr>
            <w:top w:val="none" w:sz="0" w:space="0" w:color="3D3D3D"/>
            <w:left w:val="none" w:sz="0" w:space="0" w:color="3D3D3D"/>
            <w:bottom w:val="none" w:sz="0" w:space="0" w:color="3D3D3D"/>
            <w:right w:val="none" w:sz="0" w:space="0" w:color="3D3D3D"/>
          </w:divBdr>
          <w:divsChild>
            <w:div w:id="11552998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338279">
      <w:bodyDiv w:val="1"/>
      <w:marLeft w:val="0"/>
      <w:marRight w:val="0"/>
      <w:marTop w:val="0"/>
      <w:marBottom w:val="0"/>
      <w:divBdr>
        <w:top w:val="none" w:sz="0" w:space="0" w:color="auto"/>
        <w:left w:val="none" w:sz="0" w:space="0" w:color="auto"/>
        <w:bottom w:val="none" w:sz="0" w:space="0" w:color="auto"/>
        <w:right w:val="none" w:sz="0" w:space="0" w:color="auto"/>
      </w:divBdr>
      <w:divsChild>
        <w:div w:id="570582725">
          <w:marLeft w:val="0"/>
          <w:marRight w:val="0"/>
          <w:marTop w:val="0"/>
          <w:marBottom w:val="0"/>
          <w:divBdr>
            <w:top w:val="none" w:sz="0" w:space="0" w:color="3D3D3D"/>
            <w:left w:val="none" w:sz="0" w:space="0" w:color="3D3D3D"/>
            <w:bottom w:val="none" w:sz="0" w:space="0" w:color="3D3D3D"/>
            <w:right w:val="none" w:sz="0" w:space="0" w:color="3D3D3D"/>
          </w:divBdr>
          <w:divsChild>
            <w:div w:id="13191909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4445168">
      <w:bodyDiv w:val="1"/>
      <w:marLeft w:val="0"/>
      <w:marRight w:val="0"/>
      <w:marTop w:val="0"/>
      <w:marBottom w:val="0"/>
      <w:divBdr>
        <w:top w:val="none" w:sz="0" w:space="0" w:color="auto"/>
        <w:left w:val="none" w:sz="0" w:space="0" w:color="auto"/>
        <w:bottom w:val="none" w:sz="0" w:space="0" w:color="auto"/>
        <w:right w:val="none" w:sz="0" w:space="0" w:color="auto"/>
      </w:divBdr>
      <w:divsChild>
        <w:div w:id="29569986">
          <w:marLeft w:val="0"/>
          <w:marRight w:val="0"/>
          <w:marTop w:val="0"/>
          <w:marBottom w:val="0"/>
          <w:divBdr>
            <w:top w:val="none" w:sz="0" w:space="0" w:color="3D3D3D"/>
            <w:left w:val="none" w:sz="0" w:space="0" w:color="3D3D3D"/>
            <w:bottom w:val="none" w:sz="0" w:space="0" w:color="3D3D3D"/>
            <w:right w:val="none" w:sz="0" w:space="0" w:color="3D3D3D"/>
          </w:divBdr>
          <w:divsChild>
            <w:div w:id="9951103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6208668">
      <w:bodyDiv w:val="1"/>
      <w:marLeft w:val="0"/>
      <w:marRight w:val="0"/>
      <w:marTop w:val="0"/>
      <w:marBottom w:val="0"/>
      <w:divBdr>
        <w:top w:val="none" w:sz="0" w:space="0" w:color="auto"/>
        <w:left w:val="none" w:sz="0" w:space="0" w:color="auto"/>
        <w:bottom w:val="none" w:sz="0" w:space="0" w:color="auto"/>
        <w:right w:val="none" w:sz="0" w:space="0" w:color="auto"/>
      </w:divBdr>
      <w:divsChild>
        <w:div w:id="861012807">
          <w:marLeft w:val="0"/>
          <w:marRight w:val="0"/>
          <w:marTop w:val="0"/>
          <w:marBottom w:val="0"/>
          <w:divBdr>
            <w:top w:val="none" w:sz="0" w:space="0" w:color="3D3D3D"/>
            <w:left w:val="none" w:sz="0" w:space="0" w:color="3D3D3D"/>
            <w:bottom w:val="none" w:sz="0" w:space="0" w:color="3D3D3D"/>
            <w:right w:val="none" w:sz="0" w:space="0" w:color="3D3D3D"/>
          </w:divBdr>
          <w:divsChild>
            <w:div w:id="3359655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9329599">
      <w:bodyDiv w:val="1"/>
      <w:marLeft w:val="0"/>
      <w:marRight w:val="0"/>
      <w:marTop w:val="0"/>
      <w:marBottom w:val="0"/>
      <w:divBdr>
        <w:top w:val="none" w:sz="0" w:space="0" w:color="auto"/>
        <w:left w:val="none" w:sz="0" w:space="0" w:color="auto"/>
        <w:bottom w:val="none" w:sz="0" w:space="0" w:color="auto"/>
        <w:right w:val="none" w:sz="0" w:space="0" w:color="auto"/>
      </w:divBdr>
      <w:divsChild>
        <w:div w:id="118454819">
          <w:marLeft w:val="0"/>
          <w:marRight w:val="0"/>
          <w:marTop w:val="0"/>
          <w:marBottom w:val="0"/>
          <w:divBdr>
            <w:top w:val="none" w:sz="0" w:space="0" w:color="3D3D3D"/>
            <w:left w:val="none" w:sz="0" w:space="0" w:color="3D3D3D"/>
            <w:bottom w:val="none" w:sz="0" w:space="0" w:color="3D3D3D"/>
            <w:right w:val="none" w:sz="0" w:space="0" w:color="3D3D3D"/>
          </w:divBdr>
          <w:divsChild>
            <w:div w:id="15901172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6670083">
      <w:bodyDiv w:val="1"/>
      <w:marLeft w:val="0"/>
      <w:marRight w:val="0"/>
      <w:marTop w:val="0"/>
      <w:marBottom w:val="0"/>
      <w:divBdr>
        <w:top w:val="none" w:sz="0" w:space="0" w:color="auto"/>
        <w:left w:val="none" w:sz="0" w:space="0" w:color="auto"/>
        <w:bottom w:val="none" w:sz="0" w:space="0" w:color="auto"/>
        <w:right w:val="none" w:sz="0" w:space="0" w:color="auto"/>
      </w:divBdr>
      <w:divsChild>
        <w:div w:id="1721975641">
          <w:marLeft w:val="0"/>
          <w:marRight w:val="0"/>
          <w:marTop w:val="0"/>
          <w:marBottom w:val="0"/>
          <w:divBdr>
            <w:top w:val="none" w:sz="0" w:space="0" w:color="3D3D3D"/>
            <w:left w:val="none" w:sz="0" w:space="0" w:color="3D3D3D"/>
            <w:bottom w:val="none" w:sz="0" w:space="0" w:color="3D3D3D"/>
            <w:right w:val="none" w:sz="0" w:space="0" w:color="3D3D3D"/>
          </w:divBdr>
          <w:divsChild>
            <w:div w:id="6117889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4442414">
      <w:bodyDiv w:val="1"/>
      <w:marLeft w:val="0"/>
      <w:marRight w:val="0"/>
      <w:marTop w:val="0"/>
      <w:marBottom w:val="0"/>
      <w:divBdr>
        <w:top w:val="none" w:sz="0" w:space="0" w:color="auto"/>
        <w:left w:val="none" w:sz="0" w:space="0" w:color="auto"/>
        <w:bottom w:val="none" w:sz="0" w:space="0" w:color="auto"/>
        <w:right w:val="none" w:sz="0" w:space="0" w:color="auto"/>
      </w:divBdr>
      <w:divsChild>
        <w:div w:id="1268807527">
          <w:marLeft w:val="0"/>
          <w:marRight w:val="0"/>
          <w:marTop w:val="0"/>
          <w:marBottom w:val="0"/>
          <w:divBdr>
            <w:top w:val="none" w:sz="0" w:space="0" w:color="3D3D3D"/>
            <w:left w:val="none" w:sz="0" w:space="0" w:color="3D3D3D"/>
            <w:bottom w:val="none" w:sz="0" w:space="0" w:color="3D3D3D"/>
            <w:right w:val="none" w:sz="0" w:space="0" w:color="3D3D3D"/>
          </w:divBdr>
          <w:divsChild>
            <w:div w:id="6020375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316303">
      <w:bodyDiv w:val="1"/>
      <w:marLeft w:val="0"/>
      <w:marRight w:val="0"/>
      <w:marTop w:val="0"/>
      <w:marBottom w:val="0"/>
      <w:divBdr>
        <w:top w:val="none" w:sz="0" w:space="0" w:color="auto"/>
        <w:left w:val="none" w:sz="0" w:space="0" w:color="auto"/>
        <w:bottom w:val="none" w:sz="0" w:space="0" w:color="auto"/>
        <w:right w:val="none" w:sz="0" w:space="0" w:color="auto"/>
      </w:divBdr>
      <w:divsChild>
        <w:div w:id="1551258065">
          <w:marLeft w:val="0"/>
          <w:marRight w:val="0"/>
          <w:marTop w:val="0"/>
          <w:marBottom w:val="0"/>
          <w:divBdr>
            <w:top w:val="none" w:sz="0" w:space="0" w:color="3D3D3D"/>
            <w:left w:val="none" w:sz="0" w:space="0" w:color="3D3D3D"/>
            <w:bottom w:val="none" w:sz="0" w:space="0" w:color="3D3D3D"/>
            <w:right w:val="none" w:sz="0" w:space="0" w:color="3D3D3D"/>
          </w:divBdr>
          <w:divsChild>
            <w:div w:id="343477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4183329">
      <w:bodyDiv w:val="1"/>
      <w:marLeft w:val="0"/>
      <w:marRight w:val="0"/>
      <w:marTop w:val="0"/>
      <w:marBottom w:val="0"/>
      <w:divBdr>
        <w:top w:val="none" w:sz="0" w:space="0" w:color="auto"/>
        <w:left w:val="none" w:sz="0" w:space="0" w:color="auto"/>
        <w:bottom w:val="none" w:sz="0" w:space="0" w:color="auto"/>
        <w:right w:val="none" w:sz="0" w:space="0" w:color="auto"/>
      </w:divBdr>
      <w:divsChild>
        <w:div w:id="205140694">
          <w:marLeft w:val="0"/>
          <w:marRight w:val="0"/>
          <w:marTop w:val="0"/>
          <w:marBottom w:val="0"/>
          <w:divBdr>
            <w:top w:val="none" w:sz="0" w:space="0" w:color="3D3D3D"/>
            <w:left w:val="none" w:sz="0" w:space="0" w:color="3D3D3D"/>
            <w:bottom w:val="none" w:sz="0" w:space="0" w:color="3D3D3D"/>
            <w:right w:val="none" w:sz="0" w:space="0" w:color="3D3D3D"/>
          </w:divBdr>
          <w:divsChild>
            <w:div w:id="9867868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048731">
      <w:bodyDiv w:val="1"/>
      <w:marLeft w:val="0"/>
      <w:marRight w:val="0"/>
      <w:marTop w:val="0"/>
      <w:marBottom w:val="0"/>
      <w:divBdr>
        <w:top w:val="none" w:sz="0" w:space="0" w:color="auto"/>
        <w:left w:val="none" w:sz="0" w:space="0" w:color="auto"/>
        <w:bottom w:val="none" w:sz="0" w:space="0" w:color="auto"/>
        <w:right w:val="none" w:sz="0" w:space="0" w:color="auto"/>
      </w:divBdr>
      <w:divsChild>
        <w:div w:id="1964847843">
          <w:marLeft w:val="0"/>
          <w:marRight w:val="0"/>
          <w:marTop w:val="0"/>
          <w:marBottom w:val="0"/>
          <w:divBdr>
            <w:top w:val="none" w:sz="0" w:space="0" w:color="3D3D3D"/>
            <w:left w:val="none" w:sz="0" w:space="0" w:color="3D3D3D"/>
            <w:bottom w:val="none" w:sz="0" w:space="0" w:color="3D3D3D"/>
            <w:right w:val="none" w:sz="0" w:space="0" w:color="3D3D3D"/>
          </w:divBdr>
          <w:divsChild>
            <w:div w:id="130441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6282331">
      <w:bodyDiv w:val="1"/>
      <w:marLeft w:val="0"/>
      <w:marRight w:val="0"/>
      <w:marTop w:val="0"/>
      <w:marBottom w:val="0"/>
      <w:divBdr>
        <w:top w:val="none" w:sz="0" w:space="0" w:color="auto"/>
        <w:left w:val="none" w:sz="0" w:space="0" w:color="auto"/>
        <w:bottom w:val="none" w:sz="0" w:space="0" w:color="auto"/>
        <w:right w:val="none" w:sz="0" w:space="0" w:color="auto"/>
      </w:divBdr>
      <w:divsChild>
        <w:div w:id="1719549165">
          <w:marLeft w:val="0"/>
          <w:marRight w:val="0"/>
          <w:marTop w:val="0"/>
          <w:marBottom w:val="0"/>
          <w:divBdr>
            <w:top w:val="none" w:sz="0" w:space="0" w:color="3D3D3D"/>
            <w:left w:val="none" w:sz="0" w:space="0" w:color="3D3D3D"/>
            <w:bottom w:val="none" w:sz="0" w:space="0" w:color="3D3D3D"/>
            <w:right w:val="none" w:sz="0" w:space="0" w:color="3D3D3D"/>
          </w:divBdr>
          <w:divsChild>
            <w:div w:id="15257545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6459310">
      <w:bodyDiv w:val="1"/>
      <w:marLeft w:val="0"/>
      <w:marRight w:val="0"/>
      <w:marTop w:val="0"/>
      <w:marBottom w:val="0"/>
      <w:divBdr>
        <w:top w:val="none" w:sz="0" w:space="0" w:color="auto"/>
        <w:left w:val="none" w:sz="0" w:space="0" w:color="auto"/>
        <w:bottom w:val="none" w:sz="0" w:space="0" w:color="auto"/>
        <w:right w:val="none" w:sz="0" w:space="0" w:color="auto"/>
      </w:divBdr>
      <w:divsChild>
        <w:div w:id="314258424">
          <w:marLeft w:val="0"/>
          <w:marRight w:val="0"/>
          <w:marTop w:val="0"/>
          <w:marBottom w:val="0"/>
          <w:divBdr>
            <w:top w:val="none" w:sz="0" w:space="0" w:color="3D3D3D"/>
            <w:left w:val="none" w:sz="0" w:space="0" w:color="3D3D3D"/>
            <w:bottom w:val="none" w:sz="0" w:space="0" w:color="3D3D3D"/>
            <w:right w:val="none" w:sz="0" w:space="0" w:color="3D3D3D"/>
          </w:divBdr>
          <w:divsChild>
            <w:div w:id="17466063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3103063">
      <w:bodyDiv w:val="1"/>
      <w:marLeft w:val="0"/>
      <w:marRight w:val="0"/>
      <w:marTop w:val="0"/>
      <w:marBottom w:val="0"/>
      <w:divBdr>
        <w:top w:val="none" w:sz="0" w:space="0" w:color="auto"/>
        <w:left w:val="none" w:sz="0" w:space="0" w:color="auto"/>
        <w:bottom w:val="none" w:sz="0" w:space="0" w:color="auto"/>
        <w:right w:val="none" w:sz="0" w:space="0" w:color="auto"/>
      </w:divBdr>
      <w:divsChild>
        <w:div w:id="1874607571">
          <w:marLeft w:val="0"/>
          <w:marRight w:val="0"/>
          <w:marTop w:val="0"/>
          <w:marBottom w:val="0"/>
          <w:divBdr>
            <w:top w:val="none" w:sz="0" w:space="0" w:color="3D3D3D"/>
            <w:left w:val="none" w:sz="0" w:space="0" w:color="3D3D3D"/>
            <w:bottom w:val="none" w:sz="0" w:space="0" w:color="3D3D3D"/>
            <w:right w:val="none" w:sz="0" w:space="0" w:color="3D3D3D"/>
          </w:divBdr>
          <w:divsChild>
            <w:div w:id="2027898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1027531">
      <w:bodyDiv w:val="1"/>
      <w:marLeft w:val="0"/>
      <w:marRight w:val="0"/>
      <w:marTop w:val="0"/>
      <w:marBottom w:val="0"/>
      <w:divBdr>
        <w:top w:val="none" w:sz="0" w:space="0" w:color="auto"/>
        <w:left w:val="none" w:sz="0" w:space="0" w:color="auto"/>
        <w:bottom w:val="none" w:sz="0" w:space="0" w:color="auto"/>
        <w:right w:val="none" w:sz="0" w:space="0" w:color="auto"/>
      </w:divBdr>
      <w:divsChild>
        <w:div w:id="1459110392">
          <w:marLeft w:val="0"/>
          <w:marRight w:val="0"/>
          <w:marTop w:val="0"/>
          <w:marBottom w:val="0"/>
          <w:divBdr>
            <w:top w:val="none" w:sz="0" w:space="0" w:color="3D3D3D"/>
            <w:left w:val="none" w:sz="0" w:space="0" w:color="3D3D3D"/>
            <w:bottom w:val="none" w:sz="0" w:space="0" w:color="3D3D3D"/>
            <w:right w:val="none" w:sz="0" w:space="0" w:color="3D3D3D"/>
          </w:divBdr>
          <w:divsChild>
            <w:div w:id="8171107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4624135">
      <w:bodyDiv w:val="1"/>
      <w:marLeft w:val="0"/>
      <w:marRight w:val="0"/>
      <w:marTop w:val="0"/>
      <w:marBottom w:val="0"/>
      <w:divBdr>
        <w:top w:val="none" w:sz="0" w:space="0" w:color="auto"/>
        <w:left w:val="none" w:sz="0" w:space="0" w:color="auto"/>
        <w:bottom w:val="none" w:sz="0" w:space="0" w:color="auto"/>
        <w:right w:val="none" w:sz="0" w:space="0" w:color="auto"/>
      </w:divBdr>
      <w:divsChild>
        <w:div w:id="737442687">
          <w:marLeft w:val="0"/>
          <w:marRight w:val="0"/>
          <w:marTop w:val="0"/>
          <w:marBottom w:val="0"/>
          <w:divBdr>
            <w:top w:val="none" w:sz="0" w:space="0" w:color="3D3D3D"/>
            <w:left w:val="none" w:sz="0" w:space="0" w:color="3D3D3D"/>
            <w:bottom w:val="none" w:sz="0" w:space="0" w:color="3D3D3D"/>
            <w:right w:val="none" w:sz="0" w:space="0" w:color="3D3D3D"/>
          </w:divBdr>
          <w:divsChild>
            <w:div w:id="20758087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0163838">
      <w:bodyDiv w:val="1"/>
      <w:marLeft w:val="0"/>
      <w:marRight w:val="0"/>
      <w:marTop w:val="0"/>
      <w:marBottom w:val="0"/>
      <w:divBdr>
        <w:top w:val="none" w:sz="0" w:space="0" w:color="auto"/>
        <w:left w:val="none" w:sz="0" w:space="0" w:color="auto"/>
        <w:bottom w:val="none" w:sz="0" w:space="0" w:color="auto"/>
        <w:right w:val="none" w:sz="0" w:space="0" w:color="auto"/>
      </w:divBdr>
      <w:divsChild>
        <w:div w:id="1073553610">
          <w:marLeft w:val="0"/>
          <w:marRight w:val="0"/>
          <w:marTop w:val="0"/>
          <w:marBottom w:val="0"/>
          <w:divBdr>
            <w:top w:val="none" w:sz="0" w:space="0" w:color="3D3D3D"/>
            <w:left w:val="none" w:sz="0" w:space="0" w:color="3D3D3D"/>
            <w:bottom w:val="none" w:sz="0" w:space="0" w:color="3D3D3D"/>
            <w:right w:val="none" w:sz="0" w:space="0" w:color="3D3D3D"/>
          </w:divBdr>
          <w:divsChild>
            <w:div w:id="1385790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5789074">
      <w:bodyDiv w:val="1"/>
      <w:marLeft w:val="0"/>
      <w:marRight w:val="0"/>
      <w:marTop w:val="0"/>
      <w:marBottom w:val="0"/>
      <w:divBdr>
        <w:top w:val="none" w:sz="0" w:space="0" w:color="auto"/>
        <w:left w:val="none" w:sz="0" w:space="0" w:color="auto"/>
        <w:bottom w:val="none" w:sz="0" w:space="0" w:color="auto"/>
        <w:right w:val="none" w:sz="0" w:space="0" w:color="auto"/>
      </w:divBdr>
      <w:divsChild>
        <w:div w:id="718432143">
          <w:marLeft w:val="0"/>
          <w:marRight w:val="0"/>
          <w:marTop w:val="0"/>
          <w:marBottom w:val="0"/>
          <w:divBdr>
            <w:top w:val="none" w:sz="0" w:space="0" w:color="3D3D3D"/>
            <w:left w:val="none" w:sz="0" w:space="0" w:color="3D3D3D"/>
            <w:bottom w:val="none" w:sz="0" w:space="0" w:color="3D3D3D"/>
            <w:right w:val="none" w:sz="0" w:space="0" w:color="3D3D3D"/>
          </w:divBdr>
          <w:divsChild>
            <w:div w:id="140464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8507569">
      <w:bodyDiv w:val="1"/>
      <w:marLeft w:val="0"/>
      <w:marRight w:val="0"/>
      <w:marTop w:val="0"/>
      <w:marBottom w:val="0"/>
      <w:divBdr>
        <w:top w:val="none" w:sz="0" w:space="0" w:color="auto"/>
        <w:left w:val="none" w:sz="0" w:space="0" w:color="auto"/>
        <w:bottom w:val="none" w:sz="0" w:space="0" w:color="auto"/>
        <w:right w:val="none" w:sz="0" w:space="0" w:color="auto"/>
      </w:divBdr>
      <w:divsChild>
        <w:div w:id="1178040742">
          <w:marLeft w:val="0"/>
          <w:marRight w:val="0"/>
          <w:marTop w:val="0"/>
          <w:marBottom w:val="0"/>
          <w:divBdr>
            <w:top w:val="none" w:sz="0" w:space="0" w:color="3D3D3D"/>
            <w:left w:val="none" w:sz="0" w:space="0" w:color="3D3D3D"/>
            <w:bottom w:val="none" w:sz="0" w:space="0" w:color="3D3D3D"/>
            <w:right w:val="none" w:sz="0" w:space="0" w:color="3D3D3D"/>
          </w:divBdr>
          <w:divsChild>
            <w:div w:id="672299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zcourts.gov/Portals/0/22/admorder/Orders24/2024-33.pdf?ver=Wga82VXaI00ghnRazZUqWA%3d%3d" TargetMode="External"/><Relationship Id="rId18" Type="http://schemas.openxmlformats.org/officeDocument/2006/relationships/hyperlink" Target="https://rulesforum.azcourts.gov/DesktopModules/ActiveForums/viewer.aspx?portalid=4&amp;moduleid=9811&amp;attachmentid=14022" TargetMode="External"/><Relationship Id="rId26" Type="http://schemas.openxmlformats.org/officeDocument/2006/relationships/hyperlink" Target="https://www.azcourts.gov/Portals/0/22/admorder/Orders24/2024-33.pdf?ver=Wga82VXaI00ghnRazZUqWA%3d%3d"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1.next.westlaw.com/Link/Document/FullText?findType=L&amp;pubNum=1003574&amp;cite=AZSTREVR702&amp;originatingDoc=I446d3cb4b98711e3b58f910794d4f75e&amp;refType=LQ&amp;originationContext=document&amp;transitionType=DocumentItem&amp;ppcid=a713591b8ad740539981b04220f8f0b8&amp;contextData=(sc.Search)" TargetMode="External"/><Relationship Id="rId34" Type="http://schemas.openxmlformats.org/officeDocument/2006/relationships/hyperlink" Target="https://rulesforum.azcourts.gov/DesktopModules/ActiveForums/viewer.aspx?portalid=4&amp;moduleid=9811&amp;attachmentid=14022" TargetMode="External"/><Relationship Id="rId7" Type="http://schemas.openxmlformats.org/officeDocument/2006/relationships/footnotes" Target="footnotes.xml"/><Relationship Id="rId12" Type="http://schemas.openxmlformats.org/officeDocument/2006/relationships/hyperlink" Target="https://rulesforum.azcourts.gov/DesktopModules/ActiveForums/viewer.aspx?portalid=4&amp;moduleid=9811&amp;attachmentid=14022" TargetMode="External"/><Relationship Id="rId17" Type="http://schemas.openxmlformats.org/officeDocument/2006/relationships/hyperlink" Target="https://rulesforum.azcourts.gov/DesktopModules/ActiveForums/viewer.aspx?portalid=4&amp;moduleid=9811&amp;attachmentid=14022" TargetMode="External"/><Relationship Id="rId25" Type="http://schemas.openxmlformats.org/officeDocument/2006/relationships/hyperlink" Target="https://1.next.westlaw.com/Document/I291a05d03eb511f19de3aecbdf46977a/View/FullText.html?transitionType=SearchItem&amp;contextData=(sc.Search)" TargetMode="External"/><Relationship Id="rId33" Type="http://schemas.openxmlformats.org/officeDocument/2006/relationships/hyperlink" Target="https://www.americanbar.org/content/dam/aba/administrative/professional_responsibility/ethics-opinions/aba-formal-opinion-512.pdf" TargetMode="External"/><Relationship Id="rId38" Type="http://schemas.openxmlformats.org/officeDocument/2006/relationships/hyperlink" Target="https://rulesforum.azcourts.gov/DesktopModules/ActiveForums/viewer.aspx?portalid=4&amp;moduleid=9811&amp;attachmentid=14022" TargetMode="External"/><Relationship Id="rId2" Type="http://schemas.openxmlformats.org/officeDocument/2006/relationships/customXml" Target="../customXml/item2.xml"/><Relationship Id="rId16" Type="http://schemas.openxmlformats.org/officeDocument/2006/relationships/hyperlink" Target="https://azcourts.sharepoint.com/teams/csd-courtprograms/Shared%20Documents/Forms/AllItems.aspx?id=%2Fteams%2Fcsd%2Dcourtprograms%2FShared%20Documents%2FGeneral%2FCommittees%20Working%20Folder%2FAISC%2F04%2D20%2D26%2FCombined%20Mtg%20and%20Sup%20Pkts%20042026%20AISC%2Epdf&amp;parent=%2Fteams%2Fcsd%2Dcourtprograms%2FShared%20Documents%2FGeneral%2FCommittees%20Working%20Folder%2FAISC%2F04%2D20%2D26&amp;p=true&amp;ga=1" TargetMode="External"/><Relationship Id="rId20" Type="http://schemas.openxmlformats.org/officeDocument/2006/relationships/hyperlink" Target="https://www.azcourts.gov/Portals/0/74/AISC%20Ethical%20Best%20Practices%20Guidance_For%20Publication.pdf" TargetMode="External"/><Relationship Id="rId29" Type="http://schemas.openxmlformats.org/officeDocument/2006/relationships/hyperlink" Target="https://www.azcourts.gov/Portals/0/22/admorder/Orders25/2025-24.pdf?ver=hge-fsIjAopnqnamfiiHUw%3d%3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lesforum.azcourts.gov/DesktopModules/ActiveForums/viewer.aspx?portalid=4&amp;moduleid=9811&amp;attachmentid=14022" TargetMode="External"/><Relationship Id="rId24" Type="http://schemas.openxmlformats.org/officeDocument/2006/relationships/hyperlink" Target="https://1.next.westlaw.com/Document/I291a05d03eb511f19de3aecbdf46977a/View/FullText.html?transitionType=SearchItem&amp;contextData=(sc.Search)" TargetMode="External"/><Relationship Id="rId32" Type="http://schemas.openxmlformats.org/officeDocument/2006/relationships/hyperlink" Target="https://www.npr.org/2026/04/03/nx-s1-5761454/penalties-stack-up-ai-spreads-through-legal-system" TargetMode="External"/><Relationship Id="rId37" Type="http://schemas.openxmlformats.org/officeDocument/2006/relationships/hyperlink" Target="https://rulesforum.azcourts.gov/DesktopModules/ActiveForums/viewer.aspx?portalid=4&amp;moduleid=9811&amp;attachmentid=14022"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zcourts.sharepoint.com/teams/csd-courtprograms/Shared%20Documents/Forms/AllItems.aspx?id=%2Fteams%2Fcsd%2Dcourtprograms%2FShared%20Documents%2FGeneral%2FCommittees%20Working%20Folder%2FAISC%2F04%2D20%2D26%2FCombined%20Mtg%20and%20Sup%20Pkts%20042026%20AISC%2Epdf&amp;parent=%2Fteams%2Fcsd%2Dcourtprograms%2FShared%20Documents%2FGeneral%2FCommittees%20Working%20Folder%2FAISC%2F04%2D20%2D26&amp;p=true&amp;ga=1" TargetMode="External"/><Relationship Id="rId23" Type="http://schemas.openxmlformats.org/officeDocument/2006/relationships/hyperlink" Target="https://1.next.westlaw.com/Document/I291a05d03eb511f19de3aecbdf46977a/View/FullText.html?transitionType=SearchItem&amp;contextData=(sc.Search)" TargetMode="External"/><Relationship Id="rId28" Type="http://schemas.openxmlformats.org/officeDocument/2006/relationships/hyperlink" Target="https://www.azcourts.gov/Portals/0/0/admcode/pdfcurrentcode/1-509%20Use%20of%20AI%20Tech%20and%20LLMs%2001_2025.pdf?ver=acMF-P2SER0dArzTQohBjQ%3D%3D" TargetMode="External"/><Relationship Id="rId36" Type="http://schemas.openxmlformats.org/officeDocument/2006/relationships/hyperlink" Target="https://www.sciencedirect.com/science/article/pii/S0749597825000172" TargetMode="External"/><Relationship Id="rId10" Type="http://schemas.openxmlformats.org/officeDocument/2006/relationships/hyperlink" Target="https://rulesforum.azcourts.gov/DesktopModules/ActiveForums/viewer.aspx?portalid=4&amp;moduleid=9811&amp;attachmentid=14022" TargetMode="External"/><Relationship Id="rId19" Type="http://schemas.openxmlformats.org/officeDocument/2006/relationships/hyperlink" Target="https://www.azcourts.gov/Portals/0/0/admcode/pdfcurrentcode/1-509%20Use%20of%20AI%20Tech%20and%20LLMs%2001_2025.pdf?ver=acMF-P2SER0dArzTQohBjQ%3D%3D" TargetMode="External"/><Relationship Id="rId31" Type="http://schemas.openxmlformats.org/officeDocument/2006/relationships/hyperlink" Target="https://www.law360.com/pulse/ai-tracker" TargetMode="External"/><Relationship Id="rId4" Type="http://schemas.openxmlformats.org/officeDocument/2006/relationships/styles" Target="styles.xml"/><Relationship Id="rId9" Type="http://schemas.openxmlformats.org/officeDocument/2006/relationships/hyperlink" Target="https://rulesforum.azcourts.gov/DesktopModules/ActiveForums/viewer.aspx?portalid=4&amp;moduleid=9811&amp;attachmentid=14022" TargetMode="External"/><Relationship Id="rId14" Type="http://schemas.openxmlformats.org/officeDocument/2006/relationships/hyperlink" Target="https://www.azcourts.gov/Portals/0/22/admorder/Orders24/2024-33.pdf?ver=Wga82VXaI00ghnRazZUqWA%3d%3d" TargetMode="External"/><Relationship Id="rId22" Type="http://schemas.openxmlformats.org/officeDocument/2006/relationships/hyperlink" Target="https://www.azcourts.gov/Portals/0/0/admcode/pdfcurrentcode/1-509%20Use%20of%20AI%20Tech%20and%20LLMs%2001_2025.pdf?ver=acMF-P2SER0dArzTQohBjQ%3D%3D" TargetMode="External"/><Relationship Id="rId27" Type="http://schemas.openxmlformats.org/officeDocument/2006/relationships/hyperlink" Target="https://www.azcourts.gov/Portals/0/74/AISC%20Ethical%20Best%20Practices%20Guidance_For%20Publication.pdf" TargetMode="External"/><Relationship Id="rId30" Type="http://schemas.openxmlformats.org/officeDocument/2006/relationships/hyperlink" Target="https://www.azcourts.gov/cscommittees/Arizona-Steering-Committee-on-Artificial-Intelligence-and-the-Courts/AISC-Meeting-Information" TargetMode="External"/><Relationship Id="rId35" Type="http://schemas.openxmlformats.org/officeDocument/2006/relationships/hyperlink" Target="https://1.next.westlaw.com/Link/Document/FullText?findType=L&amp;pubNum=1000447&amp;cite=AZCNART6S42&amp;originatingDoc=I1eda4d31227611dbbab99dfb880c57ae&amp;refType=LQ&amp;originationContext=document&amp;transitionType=DocumentItem&amp;ppcid=694137db4327441c922e4f2dc6afb294&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6DEF97-9DDD-4F95-9BCB-A0E2E64A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2592</Words>
  <Characters>14025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Heade (OPD)</dc:creator>
  <cp:lastModifiedBy>Kevin Heade</cp:lastModifiedBy>
  <cp:revision>8</cp:revision>
  <cp:lastPrinted>2026-04-28T17:34:00Z</cp:lastPrinted>
  <dcterms:created xsi:type="dcterms:W3CDTF">2026-04-28T17:09:00Z</dcterms:created>
  <dcterms:modified xsi:type="dcterms:W3CDTF">2026-04-28T17:40:00Z</dcterms:modified>
</cp:coreProperties>
</file>