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B479" w14:textId="77777777" w:rsidR="005E2C7C" w:rsidRPr="00105299" w:rsidRDefault="001D0C22" w:rsidP="00F84208">
      <w:pPr>
        <w:spacing w:after="120"/>
        <w:jc w:val="center"/>
        <w:rPr>
          <w:b/>
          <w:bCs/>
          <w:sz w:val="24"/>
          <w:szCs w:val="24"/>
        </w:rPr>
      </w:pPr>
      <w:r w:rsidRPr="00105299">
        <w:rPr>
          <w:b/>
          <w:bCs/>
          <w:sz w:val="24"/>
          <w:szCs w:val="24"/>
        </w:rPr>
        <w:t>APPENDIX A</w:t>
      </w:r>
    </w:p>
    <w:p w14:paraId="24B33FA7" w14:textId="77777777" w:rsidR="005E2C7C" w:rsidRPr="00105299" w:rsidRDefault="005E2C7C" w:rsidP="00105299">
      <w:pPr>
        <w:spacing w:after="120"/>
        <w:jc w:val="both"/>
        <w:rPr>
          <w:b/>
          <w:bCs/>
          <w:sz w:val="24"/>
          <w:szCs w:val="24"/>
        </w:rPr>
      </w:pPr>
    </w:p>
    <w:p w14:paraId="0EA4EC25" w14:textId="77777777" w:rsidR="00DF7563" w:rsidRPr="00105299" w:rsidRDefault="00DF7563" w:rsidP="00105299">
      <w:pPr>
        <w:spacing w:after="120"/>
        <w:jc w:val="both"/>
        <w:rPr>
          <w:rFonts w:eastAsia="Aptos"/>
          <w:kern w:val="2"/>
          <w:sz w:val="24"/>
          <w:szCs w:val="24"/>
        </w:rPr>
      </w:pPr>
      <w:r w:rsidRPr="00105299">
        <w:rPr>
          <w:rFonts w:eastAsia="Verdana"/>
          <w:b/>
          <w:bCs/>
          <w:sz w:val="24"/>
          <w:szCs w:val="24"/>
        </w:rPr>
        <w:t>Rule 35.</w:t>
      </w:r>
      <w:r w:rsidRPr="00105299">
        <w:rPr>
          <w:rFonts w:eastAsia="Verdana"/>
          <w:b/>
          <w:bCs/>
          <w:spacing w:val="-3"/>
          <w:sz w:val="24"/>
          <w:szCs w:val="24"/>
        </w:rPr>
        <w:t xml:space="preserve"> Bar </w:t>
      </w:r>
      <w:r w:rsidRPr="00105299">
        <w:rPr>
          <w:rFonts w:eastAsia="Verdana"/>
          <w:b/>
          <w:bCs/>
          <w:sz w:val="24"/>
          <w:szCs w:val="24"/>
        </w:rPr>
        <w:t>Examination</w:t>
      </w:r>
    </w:p>
    <w:p w14:paraId="6803F226" w14:textId="77777777" w:rsidR="00DF7563" w:rsidRPr="00105299" w:rsidRDefault="00DF7563" w:rsidP="00105299">
      <w:pPr>
        <w:tabs>
          <w:tab w:val="left" w:pos="540"/>
        </w:tabs>
        <w:suppressAutoHyphens/>
        <w:autoSpaceDE w:val="0"/>
        <w:autoSpaceDN w:val="0"/>
        <w:spacing w:after="120"/>
        <w:ind w:firstLine="360"/>
        <w:jc w:val="both"/>
        <w:rPr>
          <w:rFonts w:eastAsia="Verdana"/>
          <w:b/>
          <w:bCs/>
          <w:sz w:val="24"/>
          <w:szCs w:val="24"/>
        </w:rPr>
      </w:pPr>
      <w:r w:rsidRPr="00105299">
        <w:rPr>
          <w:rFonts w:eastAsia="Verdana"/>
          <w:b/>
          <w:bCs/>
          <w:sz w:val="24"/>
          <w:szCs w:val="24"/>
        </w:rPr>
        <w:t xml:space="preserve">(a) Definitions. </w:t>
      </w:r>
    </w:p>
    <w:p w14:paraId="7A6D8A2C" w14:textId="221422AC" w:rsidR="00DF7563" w:rsidRPr="00105299" w:rsidRDefault="00DF7563" w:rsidP="00105299">
      <w:pPr>
        <w:tabs>
          <w:tab w:val="left" w:pos="523"/>
        </w:tabs>
        <w:suppressAutoHyphens/>
        <w:autoSpaceDE w:val="0"/>
        <w:autoSpaceDN w:val="0"/>
        <w:spacing w:after="120"/>
        <w:ind w:firstLine="720"/>
        <w:jc w:val="both"/>
        <w:rPr>
          <w:rFonts w:eastAsia="Verdana"/>
          <w:sz w:val="24"/>
          <w:szCs w:val="24"/>
        </w:rPr>
      </w:pPr>
      <w:r w:rsidRPr="00105299">
        <w:rPr>
          <w:rFonts w:eastAsia="Verdana"/>
          <w:sz w:val="24"/>
          <w:szCs w:val="24"/>
        </w:rPr>
        <w:t xml:space="preserve">1. </w:t>
      </w:r>
      <w:r w:rsidR="00CD66A1" w:rsidRPr="00105299">
        <w:rPr>
          <w:rFonts w:eastAsia="Verdana"/>
          <w:sz w:val="24"/>
          <w:szCs w:val="24"/>
        </w:rPr>
        <w:t>[</w:t>
      </w:r>
      <w:r w:rsidRPr="00105299">
        <w:rPr>
          <w:rFonts w:eastAsia="Verdana"/>
          <w:sz w:val="24"/>
          <w:szCs w:val="24"/>
        </w:rPr>
        <w:t>No Change</w:t>
      </w:r>
      <w:r w:rsidR="00CD66A1" w:rsidRPr="00105299">
        <w:rPr>
          <w:rFonts w:eastAsia="Verdana"/>
          <w:sz w:val="24"/>
          <w:szCs w:val="24"/>
        </w:rPr>
        <w:t>].</w:t>
      </w:r>
      <w:r w:rsidRPr="00105299">
        <w:rPr>
          <w:rFonts w:eastAsia="Verdana"/>
          <w:sz w:val="24"/>
          <w:szCs w:val="24"/>
        </w:rPr>
        <w:t xml:space="preserve">  </w:t>
      </w:r>
    </w:p>
    <w:p w14:paraId="575AA92D" w14:textId="1885F09A" w:rsidR="00DF7563" w:rsidRPr="00105299" w:rsidRDefault="00DF7563" w:rsidP="00105299">
      <w:pPr>
        <w:tabs>
          <w:tab w:val="left" w:pos="523"/>
        </w:tabs>
        <w:suppressAutoHyphens/>
        <w:autoSpaceDE w:val="0"/>
        <w:autoSpaceDN w:val="0"/>
        <w:spacing w:after="120"/>
        <w:ind w:firstLine="720"/>
        <w:jc w:val="both"/>
        <w:rPr>
          <w:rFonts w:eastAsia="Verdana"/>
          <w:sz w:val="24"/>
          <w:szCs w:val="24"/>
        </w:rPr>
      </w:pPr>
      <w:r w:rsidRPr="00105299">
        <w:rPr>
          <w:rFonts w:eastAsia="Verdana"/>
          <w:sz w:val="24"/>
          <w:szCs w:val="24"/>
        </w:rPr>
        <w:t>2.</w:t>
      </w:r>
      <w:r w:rsidRPr="00105299">
        <w:rPr>
          <w:rFonts w:eastAsia="Verdana"/>
          <w:i/>
          <w:iCs/>
          <w:sz w:val="24"/>
          <w:szCs w:val="24"/>
        </w:rPr>
        <w:t xml:space="preserve"> </w:t>
      </w:r>
      <w:r w:rsidR="00CD66A1" w:rsidRPr="00105299">
        <w:rPr>
          <w:rFonts w:eastAsia="Verdana"/>
          <w:sz w:val="24"/>
          <w:szCs w:val="24"/>
        </w:rPr>
        <w:t xml:space="preserve">[No Change].  </w:t>
      </w:r>
    </w:p>
    <w:p w14:paraId="4C191277" w14:textId="77777777" w:rsidR="00DF7563" w:rsidRPr="00105299" w:rsidRDefault="00DF7563" w:rsidP="00105299">
      <w:pPr>
        <w:tabs>
          <w:tab w:val="left" w:pos="523"/>
        </w:tabs>
        <w:suppressAutoHyphens/>
        <w:autoSpaceDE w:val="0"/>
        <w:autoSpaceDN w:val="0"/>
        <w:spacing w:after="120"/>
        <w:ind w:firstLine="720"/>
        <w:jc w:val="both"/>
        <w:rPr>
          <w:rFonts w:eastAsia="Verdana"/>
          <w:sz w:val="24"/>
          <w:szCs w:val="24"/>
        </w:rPr>
      </w:pPr>
      <w:r w:rsidRPr="00105299">
        <w:rPr>
          <w:rFonts w:eastAsia="Verdana"/>
          <w:sz w:val="24"/>
          <w:szCs w:val="24"/>
        </w:rPr>
        <w:t>3.</w:t>
      </w:r>
      <w:r w:rsidRPr="00105299">
        <w:rPr>
          <w:rFonts w:eastAsia="Verdana"/>
          <w:i/>
          <w:iCs/>
          <w:sz w:val="24"/>
          <w:szCs w:val="24"/>
        </w:rPr>
        <w:t xml:space="preserve"> Attempt.</w:t>
      </w:r>
      <w:r w:rsidRPr="00105299">
        <w:rPr>
          <w:rFonts w:eastAsia="Verdana"/>
          <w:sz w:val="24"/>
          <w:szCs w:val="24"/>
        </w:rPr>
        <w:t xml:space="preserve">  An “Attempt” means any bar examination, from any jurisdiction, in which the applicant has viewed, accessed, or otherwise observed any portion of the exam.  </w:t>
      </w:r>
    </w:p>
    <w:p w14:paraId="37BE1E31" w14:textId="313DF1A7" w:rsidR="00DF7563" w:rsidRPr="00105299" w:rsidRDefault="00DF7563" w:rsidP="00105299">
      <w:pPr>
        <w:tabs>
          <w:tab w:val="left" w:pos="523"/>
        </w:tabs>
        <w:suppressAutoHyphens/>
        <w:autoSpaceDE w:val="0"/>
        <w:autoSpaceDN w:val="0"/>
        <w:spacing w:after="120"/>
        <w:ind w:firstLine="360"/>
        <w:jc w:val="both"/>
        <w:rPr>
          <w:rFonts w:eastAsia="Verdana"/>
          <w:bCs/>
          <w:sz w:val="24"/>
          <w:szCs w:val="24"/>
        </w:rPr>
      </w:pPr>
      <w:r w:rsidRPr="00105299">
        <w:rPr>
          <w:rFonts w:eastAsia="Verdana"/>
          <w:b/>
          <w:bCs/>
          <w:sz w:val="24"/>
          <w:szCs w:val="24"/>
        </w:rPr>
        <w:t xml:space="preserve">(b) – (e) </w:t>
      </w:r>
      <w:r w:rsidR="00CD66A1" w:rsidRPr="00105299">
        <w:rPr>
          <w:rFonts w:eastAsia="Verdana"/>
          <w:sz w:val="24"/>
          <w:szCs w:val="24"/>
        </w:rPr>
        <w:t xml:space="preserve">[No Change].  </w:t>
      </w:r>
    </w:p>
    <w:p w14:paraId="13991731" w14:textId="77777777" w:rsidR="00DF7563" w:rsidRPr="00105299" w:rsidRDefault="00DF7563" w:rsidP="00105299">
      <w:pPr>
        <w:tabs>
          <w:tab w:val="left" w:pos="527"/>
        </w:tabs>
        <w:suppressAutoHyphens/>
        <w:autoSpaceDE w:val="0"/>
        <w:autoSpaceDN w:val="0"/>
        <w:spacing w:after="120"/>
        <w:ind w:firstLine="360"/>
        <w:jc w:val="both"/>
        <w:rPr>
          <w:rFonts w:eastAsia="Verdana"/>
          <w:sz w:val="24"/>
          <w:szCs w:val="24"/>
        </w:rPr>
      </w:pPr>
      <w:r w:rsidRPr="00105299">
        <w:rPr>
          <w:rFonts w:eastAsia="Verdana"/>
          <w:b/>
          <w:bCs/>
          <w:sz w:val="24"/>
          <w:szCs w:val="24"/>
        </w:rPr>
        <w:t xml:space="preserve">(f) </w:t>
      </w:r>
      <w:r w:rsidRPr="00105299">
        <w:rPr>
          <w:rFonts w:eastAsia="Verdana"/>
          <w:b/>
          <w:bCs/>
          <w:spacing w:val="-10"/>
          <w:sz w:val="24"/>
          <w:szCs w:val="24"/>
        </w:rPr>
        <w:t xml:space="preserve">Bar Exam </w:t>
      </w:r>
      <w:r w:rsidRPr="00105299">
        <w:rPr>
          <w:rFonts w:eastAsia="Verdana"/>
          <w:b/>
          <w:bCs/>
          <w:spacing w:val="-2"/>
          <w:sz w:val="24"/>
          <w:szCs w:val="24"/>
        </w:rPr>
        <w:t>Grading.</w:t>
      </w:r>
    </w:p>
    <w:p w14:paraId="6B04F0A9" w14:textId="4A028DC9" w:rsidR="00DF7563" w:rsidRPr="00105299" w:rsidRDefault="00DF7563" w:rsidP="00105299">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 xml:space="preserve">1. – 3. </w:t>
      </w:r>
      <w:r w:rsidR="00CD66A1" w:rsidRPr="00105299">
        <w:rPr>
          <w:rFonts w:eastAsia="Verdana"/>
          <w:sz w:val="24"/>
          <w:szCs w:val="24"/>
        </w:rPr>
        <w:t xml:space="preserve">[No Change].  </w:t>
      </w:r>
    </w:p>
    <w:p w14:paraId="37916B3F" w14:textId="77777777" w:rsidR="00DF7563" w:rsidRPr="00105299" w:rsidRDefault="00DF7563" w:rsidP="00105299">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4. An applicant’s Bar Exam</w:t>
      </w:r>
      <w:r w:rsidRPr="00105299">
        <w:rPr>
          <w:rFonts w:eastAsia="Verdana"/>
          <w:spacing w:val="-6"/>
          <w:sz w:val="24"/>
          <w:szCs w:val="24"/>
        </w:rPr>
        <w:t xml:space="preserve"> </w:t>
      </w:r>
      <w:r w:rsidRPr="00105299">
        <w:rPr>
          <w:rFonts w:eastAsia="Verdana"/>
          <w:sz w:val="24"/>
          <w:szCs w:val="24"/>
        </w:rPr>
        <w:t>scores</w:t>
      </w:r>
      <w:r w:rsidRPr="00105299">
        <w:rPr>
          <w:rFonts w:eastAsia="Verdana"/>
          <w:spacing w:val="-3"/>
          <w:sz w:val="24"/>
          <w:szCs w:val="24"/>
        </w:rPr>
        <w:t xml:space="preserve"> </w:t>
      </w:r>
      <w:r w:rsidRPr="00105299">
        <w:rPr>
          <w:rFonts w:eastAsia="Verdana"/>
          <w:sz w:val="24"/>
          <w:szCs w:val="24"/>
        </w:rPr>
        <w:t>will</w:t>
      </w:r>
      <w:r w:rsidRPr="00105299">
        <w:rPr>
          <w:rFonts w:eastAsia="Verdana"/>
          <w:spacing w:val="-5"/>
          <w:sz w:val="24"/>
          <w:szCs w:val="24"/>
        </w:rPr>
        <w:t xml:space="preserve"> </w:t>
      </w:r>
      <w:r w:rsidRPr="00105299">
        <w:rPr>
          <w:rFonts w:eastAsia="Verdana"/>
          <w:sz w:val="24"/>
          <w:szCs w:val="24"/>
        </w:rPr>
        <w:t>not</w:t>
      </w:r>
      <w:r w:rsidRPr="00105299">
        <w:rPr>
          <w:rFonts w:eastAsia="Verdana"/>
          <w:spacing w:val="-3"/>
          <w:sz w:val="24"/>
          <w:szCs w:val="24"/>
        </w:rPr>
        <w:t xml:space="preserve"> </w:t>
      </w:r>
      <w:r w:rsidRPr="00105299">
        <w:rPr>
          <w:rFonts w:eastAsia="Verdana"/>
          <w:sz w:val="24"/>
          <w:szCs w:val="24"/>
        </w:rPr>
        <w:t>be disclosed</w:t>
      </w:r>
      <w:r w:rsidRPr="00105299">
        <w:rPr>
          <w:rFonts w:eastAsia="Verdana"/>
          <w:spacing w:val="-4"/>
          <w:sz w:val="24"/>
          <w:szCs w:val="24"/>
        </w:rPr>
        <w:t xml:space="preserve"> </w:t>
      </w:r>
      <w:r w:rsidRPr="00105299">
        <w:rPr>
          <w:rFonts w:eastAsia="Verdana"/>
          <w:sz w:val="24"/>
          <w:szCs w:val="24"/>
        </w:rPr>
        <w:t>to</w:t>
      </w:r>
      <w:r w:rsidRPr="00105299">
        <w:rPr>
          <w:rFonts w:eastAsia="Verdana"/>
          <w:spacing w:val="-6"/>
          <w:sz w:val="24"/>
          <w:szCs w:val="24"/>
        </w:rPr>
        <w:t xml:space="preserve"> </w:t>
      </w:r>
      <w:r w:rsidRPr="00105299">
        <w:rPr>
          <w:rFonts w:eastAsia="Verdana"/>
          <w:sz w:val="24"/>
          <w:szCs w:val="24"/>
        </w:rPr>
        <w:t>the</w:t>
      </w:r>
      <w:r w:rsidRPr="00105299">
        <w:rPr>
          <w:rFonts w:eastAsia="Verdana"/>
          <w:spacing w:val="-4"/>
          <w:sz w:val="24"/>
          <w:szCs w:val="24"/>
        </w:rPr>
        <w:t xml:space="preserve"> </w:t>
      </w:r>
      <w:r w:rsidRPr="00105299">
        <w:rPr>
          <w:rFonts w:eastAsia="Verdana"/>
          <w:sz w:val="24"/>
          <w:szCs w:val="24"/>
        </w:rPr>
        <w:t>public.</w:t>
      </w:r>
      <w:r w:rsidRPr="00105299">
        <w:rPr>
          <w:rFonts w:eastAsia="Verdana"/>
          <w:spacing w:val="-2"/>
          <w:sz w:val="24"/>
          <w:szCs w:val="24"/>
        </w:rPr>
        <w:t xml:space="preserve"> </w:t>
      </w:r>
      <w:r w:rsidRPr="00105299">
        <w:rPr>
          <w:rFonts w:eastAsia="Verdana"/>
          <w:sz w:val="24"/>
          <w:szCs w:val="24"/>
        </w:rPr>
        <w:t>The Court is authorized to:</w:t>
      </w:r>
    </w:p>
    <w:p w14:paraId="646936D9" w14:textId="0ECFD2C6" w:rsidR="00DF7563" w:rsidRPr="00105299" w:rsidRDefault="00DF7563" w:rsidP="00105299">
      <w:pPr>
        <w:tabs>
          <w:tab w:val="left" w:pos="182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A. – C. </w:t>
      </w:r>
      <w:r w:rsidR="00CD66A1" w:rsidRPr="00105299">
        <w:rPr>
          <w:rFonts w:eastAsia="Verdana"/>
          <w:sz w:val="24"/>
          <w:szCs w:val="24"/>
        </w:rPr>
        <w:t xml:space="preserve">[No Change].  </w:t>
      </w:r>
    </w:p>
    <w:p w14:paraId="336A21E9" w14:textId="77777777" w:rsidR="00DF7563" w:rsidRPr="00105299" w:rsidRDefault="00DF7563" w:rsidP="00105299">
      <w:pPr>
        <w:tabs>
          <w:tab w:val="left" w:pos="1825"/>
        </w:tabs>
        <w:suppressAutoHyphens/>
        <w:autoSpaceDE w:val="0"/>
        <w:autoSpaceDN w:val="0"/>
        <w:spacing w:after="120"/>
        <w:ind w:left="720" w:firstLine="360"/>
        <w:jc w:val="both"/>
        <w:rPr>
          <w:rFonts w:eastAsia="Verdana"/>
          <w:sz w:val="24"/>
          <w:szCs w:val="24"/>
        </w:rPr>
      </w:pPr>
      <w:r w:rsidRPr="00105299">
        <w:rPr>
          <w:rFonts w:eastAsia="Verdana"/>
          <w:sz w:val="24"/>
          <w:szCs w:val="24"/>
        </w:rPr>
        <w:t>D. report to the applicant’s law school detailed information about the applicant’s performance on each section of the Bar Exam, including each section’s median and standard deviation, provided the applicant consents to its release; this information will be kept confidential and may be used solely for scholarly research by the applicant’s law school and for monitoring and improving the school’s educational and student support programs; and</w:t>
      </w:r>
    </w:p>
    <w:p w14:paraId="09A3C3E3" w14:textId="0226DD11" w:rsidR="00DF7563" w:rsidRPr="00105299" w:rsidRDefault="00DF7563" w:rsidP="00105299">
      <w:pPr>
        <w:tabs>
          <w:tab w:val="left" w:pos="1825"/>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E. </w:t>
      </w:r>
      <w:r w:rsidR="00CD66A1" w:rsidRPr="00105299">
        <w:rPr>
          <w:rFonts w:eastAsia="Verdana"/>
          <w:sz w:val="24"/>
          <w:szCs w:val="24"/>
        </w:rPr>
        <w:t xml:space="preserve">[No Change].  </w:t>
      </w:r>
    </w:p>
    <w:p w14:paraId="6A9E7F94" w14:textId="78E412C3" w:rsidR="00DF7563" w:rsidRPr="00105299" w:rsidRDefault="00DF7563" w:rsidP="00105299">
      <w:pPr>
        <w:tabs>
          <w:tab w:val="left" w:pos="508"/>
        </w:tabs>
        <w:suppressAutoHyphens/>
        <w:autoSpaceDE w:val="0"/>
        <w:autoSpaceDN w:val="0"/>
        <w:spacing w:after="120"/>
        <w:ind w:firstLine="360"/>
        <w:jc w:val="both"/>
        <w:outlineLvl w:val="0"/>
        <w:rPr>
          <w:rFonts w:eastAsia="Verdana"/>
          <w:sz w:val="24"/>
          <w:szCs w:val="24"/>
        </w:rPr>
      </w:pPr>
      <w:r w:rsidRPr="00105299">
        <w:rPr>
          <w:rFonts w:eastAsia="Verdana"/>
          <w:b/>
          <w:bCs/>
          <w:sz w:val="24"/>
          <w:szCs w:val="24"/>
        </w:rPr>
        <w:t>(g) Later</w:t>
      </w:r>
      <w:r w:rsidRPr="00105299">
        <w:rPr>
          <w:rFonts w:eastAsia="Verdana"/>
          <w:b/>
          <w:bCs/>
          <w:spacing w:val="-4"/>
          <w:sz w:val="24"/>
          <w:szCs w:val="24"/>
        </w:rPr>
        <w:t xml:space="preserve"> </w:t>
      </w:r>
      <w:r w:rsidRPr="00105299">
        <w:rPr>
          <w:rFonts w:eastAsia="Verdana"/>
          <w:b/>
          <w:bCs/>
          <w:sz w:val="24"/>
          <w:szCs w:val="24"/>
        </w:rPr>
        <w:t>Examinations</w:t>
      </w:r>
      <w:r w:rsidRPr="00105299">
        <w:rPr>
          <w:rFonts w:eastAsia="Verdana"/>
          <w:b/>
          <w:bCs/>
          <w:spacing w:val="-2"/>
          <w:sz w:val="24"/>
          <w:szCs w:val="24"/>
        </w:rPr>
        <w:t>.</w:t>
      </w:r>
      <w:r w:rsidR="00CD66A1" w:rsidRPr="00105299">
        <w:rPr>
          <w:rFonts w:eastAsia="Verdana"/>
          <w:b/>
          <w:bCs/>
          <w:spacing w:val="-2"/>
          <w:sz w:val="24"/>
          <w:szCs w:val="24"/>
        </w:rPr>
        <w:t xml:space="preserve">  </w:t>
      </w:r>
      <w:r w:rsidR="00CD66A1" w:rsidRPr="00105299">
        <w:rPr>
          <w:rFonts w:eastAsia="Verdana"/>
          <w:sz w:val="24"/>
          <w:szCs w:val="24"/>
        </w:rPr>
        <w:t xml:space="preserve">[No Change].  </w:t>
      </w:r>
    </w:p>
    <w:p w14:paraId="2CC3C4ED" w14:textId="77777777" w:rsidR="00DF7563" w:rsidRPr="00105299" w:rsidRDefault="00DF7563" w:rsidP="00105299">
      <w:pPr>
        <w:tabs>
          <w:tab w:val="left" w:pos="1090"/>
        </w:tabs>
        <w:suppressAutoHyphens/>
        <w:autoSpaceDE w:val="0"/>
        <w:autoSpaceDN w:val="0"/>
        <w:spacing w:after="120"/>
        <w:ind w:firstLine="360"/>
        <w:jc w:val="both"/>
        <w:rPr>
          <w:rFonts w:eastAsia="Verdana"/>
          <w:sz w:val="24"/>
          <w:szCs w:val="24"/>
        </w:rPr>
      </w:pPr>
      <w:r w:rsidRPr="00105299">
        <w:rPr>
          <w:rFonts w:eastAsia="Verdana"/>
          <w:b/>
          <w:bCs/>
          <w:sz w:val="24"/>
          <w:szCs w:val="24"/>
        </w:rPr>
        <w:t>(h) Bar Exam Accommodations.</w:t>
      </w:r>
      <w:r w:rsidRPr="00105299">
        <w:rPr>
          <w:rFonts w:eastAsia="Verdana"/>
          <w:sz w:val="24"/>
          <w:szCs w:val="24"/>
        </w:rPr>
        <w:t xml:space="preserve"> </w:t>
      </w:r>
    </w:p>
    <w:p w14:paraId="6D6680A0" w14:textId="77777777" w:rsidR="00DF7563" w:rsidRPr="00105299" w:rsidRDefault="00DF7563" w:rsidP="00105299">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1.</w:t>
      </w:r>
      <w:r w:rsidRPr="00105299">
        <w:rPr>
          <w:rFonts w:eastAsia="Verdana"/>
          <w:i/>
          <w:iCs/>
          <w:sz w:val="24"/>
          <w:szCs w:val="24"/>
        </w:rPr>
        <w:t xml:space="preserve"> Disability Accommodation.</w:t>
      </w:r>
      <w:r w:rsidRPr="00105299">
        <w:rPr>
          <w:rFonts w:eastAsia="Verdana"/>
          <w:b/>
          <w:bCs/>
          <w:sz w:val="24"/>
          <w:szCs w:val="24"/>
        </w:rPr>
        <w:t xml:space="preserve"> </w:t>
      </w:r>
      <w:r w:rsidRPr="00105299">
        <w:rPr>
          <w:rFonts w:eastAsia="Verdana"/>
          <w:sz w:val="24"/>
          <w:szCs w:val="24"/>
        </w:rPr>
        <w:t xml:space="preserve"> An applicant may apply for Bar Exam disability accommodation within the deadlines established by the Court and published on its website.  Failure to timely provide all required or requested information by the deadlines established by the Court may result in the request being rejected as incomplete.</w:t>
      </w:r>
    </w:p>
    <w:p w14:paraId="05A1C5A6" w14:textId="743DBC85" w:rsidR="00DF7563" w:rsidRPr="00105299" w:rsidRDefault="00DF7563" w:rsidP="00105299">
      <w:pPr>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A. </w:t>
      </w:r>
      <w:r w:rsidR="00CD66A1" w:rsidRPr="00105299">
        <w:rPr>
          <w:rFonts w:eastAsia="Verdana"/>
          <w:sz w:val="24"/>
          <w:szCs w:val="24"/>
        </w:rPr>
        <w:t xml:space="preserve">– C. [No Change].  </w:t>
      </w:r>
    </w:p>
    <w:p w14:paraId="5EED1749" w14:textId="34A3B31A" w:rsidR="00DF7563" w:rsidRPr="00105299" w:rsidRDefault="00DF7563" w:rsidP="00105299">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D. The Committee on Examinations may grant, deny, </w:t>
      </w:r>
      <w:r w:rsidR="005270BC" w:rsidRPr="005270BC">
        <w:rPr>
          <w:rFonts w:eastAsia="Verdana"/>
          <w:sz w:val="24"/>
          <w:szCs w:val="24"/>
        </w:rPr>
        <w:t>reject as incomplete,</w:t>
      </w:r>
      <w:r w:rsidR="005270BC">
        <w:rPr>
          <w:rFonts w:eastAsia="Verdana"/>
          <w:sz w:val="24"/>
          <w:szCs w:val="24"/>
          <w:u w:val="single"/>
        </w:rPr>
        <w:t xml:space="preserve"> </w:t>
      </w:r>
      <w:r w:rsidRPr="00105299">
        <w:rPr>
          <w:rFonts w:eastAsia="Verdana"/>
          <w:sz w:val="24"/>
          <w:szCs w:val="24"/>
        </w:rPr>
        <w:t>or modify the requested accommodation.  Upon approval of the Committee chair, a three-person panel appointed from the Committee membership may make accommodation decisions.</w:t>
      </w:r>
    </w:p>
    <w:p w14:paraId="48A34102" w14:textId="76D224EC" w:rsidR="00DF7563" w:rsidRPr="00105299" w:rsidRDefault="00DF7563" w:rsidP="00105299">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E. </w:t>
      </w:r>
      <w:r w:rsidR="00CD66A1" w:rsidRPr="00105299">
        <w:rPr>
          <w:rFonts w:eastAsia="Verdana"/>
          <w:sz w:val="24"/>
          <w:szCs w:val="24"/>
        </w:rPr>
        <w:t xml:space="preserve">[No Change].  </w:t>
      </w:r>
    </w:p>
    <w:p w14:paraId="3A01BC60" w14:textId="77777777" w:rsidR="00DF7563" w:rsidRPr="00105299" w:rsidRDefault="00DF7563" w:rsidP="00105299">
      <w:pPr>
        <w:tabs>
          <w:tab w:val="left" w:pos="1090"/>
        </w:tabs>
        <w:suppressAutoHyphens/>
        <w:autoSpaceDE w:val="0"/>
        <w:autoSpaceDN w:val="0"/>
        <w:spacing w:after="120"/>
        <w:ind w:left="720" w:firstLine="360"/>
        <w:jc w:val="both"/>
        <w:rPr>
          <w:rFonts w:eastAsia="Verdana"/>
          <w:sz w:val="24"/>
          <w:szCs w:val="24"/>
        </w:rPr>
      </w:pPr>
    </w:p>
    <w:p w14:paraId="6FA46FC3" w14:textId="216F9F29" w:rsidR="00DF7563" w:rsidRPr="00105299" w:rsidRDefault="00DF7563" w:rsidP="00105299">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lastRenderedPageBreak/>
        <w:t>2.</w:t>
      </w:r>
      <w:r w:rsidRPr="00105299">
        <w:rPr>
          <w:rFonts w:eastAsia="Verdana"/>
          <w:i/>
          <w:iCs/>
          <w:sz w:val="24"/>
          <w:szCs w:val="24"/>
        </w:rPr>
        <w:t xml:space="preserve"> </w:t>
      </w:r>
      <w:r w:rsidR="00271BB5" w:rsidRPr="00271BB5">
        <w:rPr>
          <w:rFonts w:eastAsia="Verdana"/>
          <w:i/>
          <w:iCs/>
          <w:sz w:val="24"/>
          <w:szCs w:val="24"/>
        </w:rPr>
        <w:t>Permission to Bring a Prohibited Item.</w:t>
      </w:r>
      <w:r w:rsidR="00271BB5" w:rsidRPr="00271BB5">
        <w:rPr>
          <w:rFonts w:eastAsia="Verdana"/>
          <w:b/>
          <w:bCs/>
          <w:sz w:val="24"/>
          <w:szCs w:val="24"/>
        </w:rPr>
        <w:t xml:space="preserve"> </w:t>
      </w:r>
      <w:r w:rsidR="00271BB5" w:rsidRPr="00271BB5">
        <w:rPr>
          <w:rFonts w:eastAsia="Verdana"/>
          <w:sz w:val="24"/>
          <w:szCs w:val="24"/>
        </w:rPr>
        <w:t xml:space="preserve"> Within the deadlines established by the Court and published on its website, an applicant may apply for a waiver to allow one or more prohibited items into the room or facility in which the Bar Exam is administered.  Failure to timely provide all required or requested information by the deadlines established by the Court may result in the request being rejected as incomplete.</w:t>
      </w:r>
      <w:r w:rsidRPr="00105299">
        <w:rPr>
          <w:rFonts w:eastAsia="Verdana"/>
          <w:sz w:val="24"/>
          <w:szCs w:val="24"/>
        </w:rPr>
        <w:t xml:space="preserve">  </w:t>
      </w:r>
    </w:p>
    <w:p w14:paraId="12607139" w14:textId="70E4A6A7" w:rsidR="00DF7563" w:rsidRPr="00105299" w:rsidRDefault="00DF7563" w:rsidP="00105299">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A. An application </w:t>
      </w:r>
      <w:r w:rsidR="00CD66A1" w:rsidRPr="00105299">
        <w:rPr>
          <w:rFonts w:eastAsia="Verdana"/>
          <w:sz w:val="24"/>
          <w:szCs w:val="24"/>
        </w:rPr>
        <w:t xml:space="preserve">for </w:t>
      </w:r>
      <w:r w:rsidRPr="00105299">
        <w:rPr>
          <w:rFonts w:eastAsia="Verdana"/>
          <w:sz w:val="24"/>
          <w:szCs w:val="24"/>
        </w:rPr>
        <w:t>a waiver under this section 35(h)(2) must include all forms and supporting documents as required and published by the Court on its website.</w:t>
      </w:r>
    </w:p>
    <w:p w14:paraId="18E4420B" w14:textId="045F3AA9" w:rsidR="00DF7563" w:rsidRPr="00105299" w:rsidRDefault="00DF7563" w:rsidP="00105299">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B. The Committee on Examinations or its designee may request additional information or supporting documentation.  Failure </w:t>
      </w:r>
      <w:proofErr w:type="gramStart"/>
      <w:r w:rsidRPr="00105299">
        <w:rPr>
          <w:rFonts w:eastAsia="Verdana"/>
          <w:sz w:val="24"/>
          <w:szCs w:val="24"/>
        </w:rPr>
        <w:t>to</w:t>
      </w:r>
      <w:r w:rsidR="00503D96">
        <w:rPr>
          <w:rFonts w:eastAsia="Verdana"/>
          <w:sz w:val="24"/>
          <w:szCs w:val="24"/>
        </w:rPr>
        <w:t xml:space="preserve"> </w:t>
      </w:r>
      <w:r w:rsidRPr="00105299">
        <w:rPr>
          <w:rFonts w:eastAsia="Verdana"/>
          <w:sz w:val="24"/>
          <w:szCs w:val="24"/>
        </w:rPr>
        <w:t>timely</w:t>
      </w:r>
      <w:proofErr w:type="gramEnd"/>
      <w:r w:rsidRPr="00105299">
        <w:rPr>
          <w:rFonts w:eastAsia="Verdana"/>
          <w:sz w:val="24"/>
          <w:szCs w:val="24"/>
        </w:rPr>
        <w:t xml:space="preserve"> provide this additional information may result in the denial of a waiver request. </w:t>
      </w:r>
    </w:p>
    <w:p w14:paraId="07C66B87" w14:textId="071AB85A" w:rsidR="00DF7563" w:rsidRPr="00105299" w:rsidRDefault="00DF7563" w:rsidP="00105299">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C. The Committee on Examinations or its </w:t>
      </w:r>
      <w:proofErr w:type="gramStart"/>
      <w:r w:rsidRPr="00105299">
        <w:rPr>
          <w:rFonts w:eastAsia="Verdana"/>
          <w:sz w:val="24"/>
          <w:szCs w:val="24"/>
        </w:rPr>
        <w:t>designee</w:t>
      </w:r>
      <w:proofErr w:type="gramEnd"/>
      <w:r w:rsidRPr="00105299">
        <w:rPr>
          <w:rFonts w:eastAsia="Verdana"/>
          <w:sz w:val="24"/>
          <w:szCs w:val="24"/>
        </w:rPr>
        <w:t xml:space="preserve"> may grant, deny, </w:t>
      </w:r>
      <w:r w:rsidR="005270BC" w:rsidRPr="005270BC">
        <w:rPr>
          <w:rFonts w:eastAsia="Verdana"/>
          <w:sz w:val="24"/>
          <w:szCs w:val="24"/>
        </w:rPr>
        <w:t xml:space="preserve">reject as incomplete, </w:t>
      </w:r>
      <w:r w:rsidRPr="005270BC">
        <w:rPr>
          <w:rFonts w:eastAsia="Verdana"/>
          <w:sz w:val="24"/>
          <w:szCs w:val="24"/>
        </w:rPr>
        <w:t>o</w:t>
      </w:r>
      <w:r w:rsidRPr="00105299">
        <w:rPr>
          <w:rFonts w:eastAsia="Verdana"/>
          <w:sz w:val="24"/>
          <w:szCs w:val="24"/>
        </w:rPr>
        <w:t xml:space="preserve">r modify the requested waiver.  </w:t>
      </w:r>
    </w:p>
    <w:p w14:paraId="6217D11D" w14:textId="77777777" w:rsidR="00DF7563" w:rsidRPr="00105299" w:rsidRDefault="00DF7563" w:rsidP="00105299">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D. A waiver under this section will generally be granted only for a single administration of the Bar Exam unless otherwise determined by the Committee on Examinations or its designee.</w:t>
      </w:r>
    </w:p>
    <w:p w14:paraId="46BE32C8" w14:textId="77777777" w:rsidR="00DF7563" w:rsidRPr="00105299" w:rsidRDefault="00DF7563" w:rsidP="00105299">
      <w:pPr>
        <w:tabs>
          <w:tab w:val="left" w:pos="1090"/>
        </w:tabs>
        <w:suppressAutoHyphens/>
        <w:autoSpaceDE w:val="0"/>
        <w:autoSpaceDN w:val="0"/>
        <w:spacing w:after="120"/>
        <w:ind w:firstLine="360"/>
        <w:jc w:val="both"/>
        <w:rPr>
          <w:rFonts w:eastAsia="Verdana"/>
          <w:sz w:val="24"/>
          <w:szCs w:val="24"/>
        </w:rPr>
      </w:pPr>
      <w:r w:rsidRPr="00105299">
        <w:rPr>
          <w:rFonts w:eastAsia="Verdana"/>
          <w:b/>
          <w:bCs/>
          <w:sz w:val="24"/>
          <w:szCs w:val="24"/>
        </w:rPr>
        <w:t>(</w:t>
      </w:r>
      <w:proofErr w:type="spellStart"/>
      <w:r w:rsidRPr="00105299">
        <w:rPr>
          <w:rFonts w:eastAsia="Verdana"/>
          <w:b/>
          <w:bCs/>
          <w:sz w:val="24"/>
          <w:szCs w:val="24"/>
        </w:rPr>
        <w:t>i</w:t>
      </w:r>
      <w:proofErr w:type="spellEnd"/>
      <w:r w:rsidRPr="00105299">
        <w:rPr>
          <w:rFonts w:eastAsia="Verdana"/>
          <w:b/>
          <w:bCs/>
          <w:sz w:val="24"/>
          <w:szCs w:val="24"/>
        </w:rPr>
        <w:t xml:space="preserve">) Bar Exam Conduct. </w:t>
      </w:r>
    </w:p>
    <w:p w14:paraId="09AEF60E" w14:textId="16580409" w:rsidR="00DF7563" w:rsidRDefault="00DF7563" w:rsidP="00105299">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1.</w:t>
      </w:r>
      <w:r w:rsidRPr="00105299">
        <w:rPr>
          <w:rFonts w:eastAsia="Verdana"/>
          <w:i/>
          <w:iCs/>
          <w:sz w:val="24"/>
          <w:szCs w:val="24"/>
        </w:rPr>
        <w:t xml:space="preserve"> Code of Conduct.  </w:t>
      </w:r>
    </w:p>
    <w:p w14:paraId="543D5096" w14:textId="77777777" w:rsidR="00B4004E" w:rsidRPr="008B672F" w:rsidRDefault="00B4004E" w:rsidP="00B4004E">
      <w:pPr>
        <w:tabs>
          <w:tab w:val="left" w:pos="1090"/>
        </w:tabs>
        <w:suppressAutoHyphens/>
        <w:autoSpaceDE w:val="0"/>
        <w:autoSpaceDN w:val="0"/>
        <w:spacing w:after="120"/>
        <w:ind w:left="720" w:firstLine="360"/>
        <w:jc w:val="both"/>
        <w:rPr>
          <w:rFonts w:eastAsia="Verdana"/>
          <w:sz w:val="26"/>
          <w:szCs w:val="26"/>
        </w:rPr>
      </w:pPr>
      <w:r w:rsidRPr="008B672F">
        <w:rPr>
          <w:rFonts w:eastAsia="Verdana"/>
          <w:sz w:val="26"/>
          <w:szCs w:val="26"/>
        </w:rPr>
        <w:t>A.</w:t>
      </w:r>
      <w:r>
        <w:rPr>
          <w:rFonts w:eastAsia="Verdana"/>
          <w:sz w:val="26"/>
          <w:szCs w:val="26"/>
        </w:rPr>
        <w:t xml:space="preserve"> – I.  [No Change].</w:t>
      </w:r>
    </w:p>
    <w:p w14:paraId="4D10E8C2" w14:textId="7E8BDC27" w:rsidR="00B4004E" w:rsidRPr="00B4004E" w:rsidRDefault="00B4004E" w:rsidP="00B4004E">
      <w:pPr>
        <w:tabs>
          <w:tab w:val="left" w:pos="1090"/>
        </w:tabs>
        <w:suppressAutoHyphens/>
        <w:autoSpaceDE w:val="0"/>
        <w:autoSpaceDN w:val="0"/>
        <w:spacing w:after="120"/>
        <w:ind w:left="720" w:firstLine="360"/>
        <w:jc w:val="both"/>
        <w:rPr>
          <w:rFonts w:eastAsia="Verdana"/>
          <w:strike/>
          <w:sz w:val="26"/>
          <w:szCs w:val="26"/>
        </w:rPr>
      </w:pPr>
      <w:r w:rsidRPr="00B4004E">
        <w:rPr>
          <w:rFonts w:eastAsia="Verdana"/>
          <w:sz w:val="26"/>
          <w:szCs w:val="26"/>
        </w:rPr>
        <w:t>J.  An applicant must follow all written and verbal instructions provided before or during the Bar Exam.</w:t>
      </w:r>
    </w:p>
    <w:p w14:paraId="73D3B7B0" w14:textId="77777777" w:rsidR="00B4004E" w:rsidRPr="00105299" w:rsidRDefault="00B4004E" w:rsidP="00105299">
      <w:pPr>
        <w:tabs>
          <w:tab w:val="left" w:pos="1090"/>
        </w:tabs>
        <w:suppressAutoHyphens/>
        <w:autoSpaceDE w:val="0"/>
        <w:autoSpaceDN w:val="0"/>
        <w:spacing w:after="120"/>
        <w:ind w:firstLine="720"/>
        <w:jc w:val="both"/>
        <w:rPr>
          <w:rFonts w:eastAsia="Verdana"/>
          <w:sz w:val="24"/>
          <w:szCs w:val="24"/>
        </w:rPr>
      </w:pPr>
    </w:p>
    <w:p w14:paraId="182230EF" w14:textId="3E1DCDB9" w:rsidR="00CD66A1" w:rsidRPr="00105299" w:rsidRDefault="00DF7563" w:rsidP="00105299">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2.</w:t>
      </w:r>
      <w:r w:rsidRPr="00105299">
        <w:rPr>
          <w:rFonts w:eastAsia="Verdana"/>
          <w:i/>
          <w:iCs/>
          <w:sz w:val="24"/>
          <w:szCs w:val="24"/>
        </w:rPr>
        <w:t xml:space="preserve"> </w:t>
      </w:r>
      <w:r w:rsidR="00CD66A1" w:rsidRPr="00105299">
        <w:rPr>
          <w:rFonts w:eastAsia="Verdana"/>
          <w:i/>
          <w:iCs/>
          <w:sz w:val="24"/>
          <w:szCs w:val="24"/>
        </w:rPr>
        <w:t xml:space="preserve">– </w:t>
      </w:r>
      <w:r w:rsidR="00CD66A1" w:rsidRPr="00105299">
        <w:rPr>
          <w:rFonts w:eastAsia="Verdana"/>
          <w:sz w:val="24"/>
          <w:szCs w:val="24"/>
        </w:rPr>
        <w:t xml:space="preserve">4. [No Change].  </w:t>
      </w:r>
    </w:p>
    <w:p w14:paraId="7BA8B071" w14:textId="0EDA4F1B" w:rsidR="00DF7563" w:rsidRPr="00105299" w:rsidRDefault="00DF7563" w:rsidP="00105299">
      <w:pPr>
        <w:tabs>
          <w:tab w:val="left" w:pos="1090"/>
        </w:tabs>
        <w:suppressAutoHyphens/>
        <w:autoSpaceDE w:val="0"/>
        <w:autoSpaceDN w:val="0"/>
        <w:spacing w:after="120"/>
        <w:ind w:left="1080" w:firstLine="360"/>
        <w:jc w:val="both"/>
        <w:rPr>
          <w:rFonts w:eastAsia="Verdana"/>
          <w:sz w:val="24"/>
          <w:szCs w:val="24"/>
        </w:rPr>
      </w:pPr>
    </w:p>
    <w:p w14:paraId="01A2CE7F" w14:textId="75F1CC9F" w:rsidR="00DF7563" w:rsidRPr="00105299" w:rsidRDefault="00DF7563" w:rsidP="00105299">
      <w:pPr>
        <w:tabs>
          <w:tab w:val="left" w:pos="1089"/>
        </w:tabs>
        <w:suppressAutoHyphens/>
        <w:autoSpaceDE w:val="0"/>
        <w:autoSpaceDN w:val="0"/>
        <w:spacing w:after="120"/>
        <w:ind w:firstLine="360"/>
        <w:jc w:val="both"/>
        <w:rPr>
          <w:rFonts w:eastAsia="Verdana"/>
          <w:sz w:val="24"/>
          <w:szCs w:val="24"/>
        </w:rPr>
      </w:pPr>
      <w:r w:rsidRPr="00105299">
        <w:rPr>
          <w:rFonts w:eastAsia="Verdana"/>
          <w:b/>
          <w:bCs/>
          <w:sz w:val="24"/>
          <w:szCs w:val="24"/>
        </w:rPr>
        <w:t>(j)</w:t>
      </w:r>
      <w:r w:rsidRPr="00105299">
        <w:rPr>
          <w:rFonts w:eastAsia="Verdana"/>
          <w:sz w:val="24"/>
          <w:szCs w:val="24"/>
        </w:rPr>
        <w:t xml:space="preserve"> </w:t>
      </w:r>
      <w:r w:rsidRPr="00105299">
        <w:rPr>
          <w:rFonts w:eastAsia="Verdana"/>
          <w:b/>
          <w:bCs/>
          <w:sz w:val="24"/>
          <w:szCs w:val="24"/>
        </w:rPr>
        <w:t>Review</w:t>
      </w:r>
      <w:r w:rsidRPr="00105299">
        <w:rPr>
          <w:rFonts w:eastAsia="Verdana"/>
          <w:b/>
          <w:bCs/>
          <w:spacing w:val="-3"/>
          <w:sz w:val="24"/>
          <w:szCs w:val="24"/>
        </w:rPr>
        <w:t xml:space="preserve"> </w:t>
      </w:r>
      <w:r w:rsidRPr="00105299">
        <w:rPr>
          <w:rFonts w:eastAsia="Verdana"/>
          <w:b/>
          <w:bCs/>
          <w:sz w:val="24"/>
          <w:szCs w:val="24"/>
        </w:rPr>
        <w:t>by</w:t>
      </w:r>
      <w:r w:rsidRPr="00105299">
        <w:rPr>
          <w:rFonts w:eastAsia="Verdana"/>
          <w:b/>
          <w:bCs/>
          <w:spacing w:val="-2"/>
          <w:sz w:val="24"/>
          <w:szCs w:val="24"/>
        </w:rPr>
        <w:t xml:space="preserve"> </w:t>
      </w:r>
      <w:r w:rsidRPr="00105299">
        <w:rPr>
          <w:rFonts w:eastAsia="Verdana"/>
          <w:b/>
          <w:bCs/>
          <w:sz w:val="24"/>
          <w:szCs w:val="24"/>
        </w:rPr>
        <w:t xml:space="preserve">the </w:t>
      </w:r>
      <w:r w:rsidRPr="00105299">
        <w:rPr>
          <w:rFonts w:eastAsia="Verdana"/>
          <w:b/>
          <w:bCs/>
          <w:spacing w:val="-2"/>
          <w:sz w:val="24"/>
          <w:szCs w:val="24"/>
        </w:rPr>
        <w:t xml:space="preserve">Court. </w:t>
      </w:r>
      <w:r w:rsidR="00CD66A1" w:rsidRPr="00105299">
        <w:rPr>
          <w:rFonts w:eastAsia="Verdana"/>
          <w:sz w:val="24"/>
          <w:szCs w:val="24"/>
        </w:rPr>
        <w:t xml:space="preserve">[No Change].  </w:t>
      </w:r>
    </w:p>
    <w:p w14:paraId="46E9C07D" w14:textId="77777777" w:rsidR="002C16C4" w:rsidRPr="00105299" w:rsidRDefault="002C16C4" w:rsidP="00105299">
      <w:pPr>
        <w:tabs>
          <w:tab w:val="left" w:pos="1089"/>
        </w:tabs>
        <w:suppressAutoHyphens/>
        <w:autoSpaceDE w:val="0"/>
        <w:autoSpaceDN w:val="0"/>
        <w:spacing w:after="120"/>
        <w:ind w:firstLine="360"/>
        <w:jc w:val="both"/>
        <w:rPr>
          <w:rFonts w:eastAsia="Verdana"/>
          <w:sz w:val="24"/>
          <w:szCs w:val="24"/>
        </w:rPr>
      </w:pPr>
    </w:p>
    <w:p w14:paraId="2431FE3A" w14:textId="77777777" w:rsidR="002C16C4" w:rsidRPr="00105299" w:rsidRDefault="002C16C4" w:rsidP="00105299">
      <w:pPr>
        <w:tabs>
          <w:tab w:val="left" w:pos="1089"/>
        </w:tabs>
        <w:suppressAutoHyphens/>
        <w:autoSpaceDE w:val="0"/>
        <w:autoSpaceDN w:val="0"/>
        <w:spacing w:after="120"/>
        <w:ind w:firstLine="360"/>
        <w:jc w:val="both"/>
        <w:rPr>
          <w:rFonts w:eastAsia="Verdana"/>
          <w:sz w:val="24"/>
          <w:szCs w:val="24"/>
        </w:rPr>
      </w:pPr>
    </w:p>
    <w:p w14:paraId="73572578" w14:textId="56E938E0" w:rsidR="00105299" w:rsidRPr="00105299" w:rsidRDefault="00105299" w:rsidP="00105299">
      <w:pPr>
        <w:spacing w:after="120"/>
        <w:jc w:val="both"/>
        <w:rPr>
          <w:b/>
          <w:bCs/>
          <w:sz w:val="24"/>
          <w:szCs w:val="24"/>
        </w:rPr>
      </w:pPr>
      <w:r w:rsidRPr="00105299">
        <w:rPr>
          <w:b/>
          <w:bCs/>
          <w:sz w:val="24"/>
          <w:szCs w:val="24"/>
        </w:rPr>
        <w:t xml:space="preserve">Rule 38. Certifications and Limited Admissions to Practice Law </w:t>
      </w:r>
    </w:p>
    <w:p w14:paraId="10B948BB" w14:textId="26F58281" w:rsidR="00105299" w:rsidRPr="00105299" w:rsidRDefault="00105299" w:rsidP="00105299">
      <w:pPr>
        <w:spacing w:after="120"/>
        <w:ind w:left="720"/>
        <w:jc w:val="both"/>
        <w:rPr>
          <w:sz w:val="24"/>
          <w:szCs w:val="24"/>
        </w:rPr>
      </w:pPr>
      <w:r w:rsidRPr="00105299">
        <w:rPr>
          <w:sz w:val="24"/>
          <w:szCs w:val="24"/>
        </w:rPr>
        <w:t>(1) </w:t>
      </w:r>
      <w:r>
        <w:rPr>
          <w:sz w:val="24"/>
          <w:szCs w:val="24"/>
        </w:rPr>
        <w:t>– (2) [No Change].</w:t>
      </w:r>
    </w:p>
    <w:p w14:paraId="2F27F0FF" w14:textId="77777777" w:rsidR="00105299" w:rsidRPr="00105299" w:rsidRDefault="00105299" w:rsidP="00105299">
      <w:pPr>
        <w:spacing w:after="120"/>
        <w:ind w:left="720"/>
        <w:jc w:val="both"/>
        <w:rPr>
          <w:sz w:val="24"/>
          <w:szCs w:val="24"/>
        </w:rPr>
      </w:pPr>
      <w:r w:rsidRPr="00105299">
        <w:rPr>
          <w:sz w:val="24"/>
          <w:szCs w:val="24"/>
        </w:rPr>
        <w:t>(3) </w:t>
      </w:r>
      <w:r w:rsidRPr="00105299">
        <w:rPr>
          <w:i/>
          <w:iCs/>
          <w:sz w:val="24"/>
          <w:szCs w:val="24"/>
        </w:rPr>
        <w:t>Filing Requirements.</w:t>
      </w:r>
      <w:r w:rsidRPr="00105299">
        <w:rPr>
          <w:sz w:val="24"/>
          <w:szCs w:val="24"/>
        </w:rPr>
        <w:t> Any attorney who commences employment by an eligible organization as in-house counsel shall apply for a Registration Certificate within ninety (90) days of the date of commencement of employment.</w:t>
      </w:r>
    </w:p>
    <w:p w14:paraId="2A552FEB" w14:textId="77777777" w:rsidR="00105299" w:rsidRPr="00105299" w:rsidRDefault="00105299" w:rsidP="00105299">
      <w:pPr>
        <w:spacing w:after="120"/>
        <w:ind w:left="720" w:firstLine="720"/>
        <w:jc w:val="both"/>
        <w:rPr>
          <w:sz w:val="24"/>
          <w:szCs w:val="24"/>
        </w:rPr>
      </w:pPr>
      <w:r w:rsidRPr="00105299">
        <w:rPr>
          <w:sz w:val="24"/>
          <w:szCs w:val="24"/>
        </w:rPr>
        <w:t>(A) An applicant for a Registration Certificate shall:</w:t>
      </w:r>
    </w:p>
    <w:p w14:paraId="00451BC1" w14:textId="167C7C81" w:rsidR="00105299" w:rsidRPr="00105299" w:rsidRDefault="00105299" w:rsidP="00105299">
      <w:pPr>
        <w:spacing w:after="120"/>
        <w:ind w:left="2160"/>
        <w:jc w:val="both"/>
        <w:rPr>
          <w:sz w:val="24"/>
          <w:szCs w:val="24"/>
        </w:rPr>
      </w:pPr>
      <w:r w:rsidRPr="00105299">
        <w:rPr>
          <w:sz w:val="24"/>
          <w:szCs w:val="24"/>
        </w:rPr>
        <w:t>(</w:t>
      </w:r>
      <w:proofErr w:type="spellStart"/>
      <w:r w:rsidRPr="00105299">
        <w:rPr>
          <w:sz w:val="24"/>
          <w:szCs w:val="24"/>
        </w:rPr>
        <w:t>i</w:t>
      </w:r>
      <w:proofErr w:type="spellEnd"/>
      <w:r w:rsidRPr="00105299">
        <w:rPr>
          <w:sz w:val="24"/>
          <w:szCs w:val="24"/>
        </w:rPr>
        <w:t xml:space="preserve">) </w:t>
      </w:r>
      <w:r>
        <w:rPr>
          <w:sz w:val="24"/>
          <w:szCs w:val="24"/>
        </w:rPr>
        <w:t>– (iv) [No Change].</w:t>
      </w:r>
    </w:p>
    <w:p w14:paraId="76467BA0" w14:textId="4BEB0B9F" w:rsidR="00105299" w:rsidRPr="00105299" w:rsidRDefault="00105299" w:rsidP="00105299">
      <w:pPr>
        <w:spacing w:after="120"/>
        <w:ind w:left="2160"/>
        <w:jc w:val="both"/>
        <w:rPr>
          <w:sz w:val="24"/>
          <w:szCs w:val="24"/>
        </w:rPr>
      </w:pPr>
      <w:r w:rsidRPr="00105299">
        <w:rPr>
          <w:sz w:val="24"/>
          <w:szCs w:val="24"/>
        </w:rPr>
        <w:t>(v) submit evidence that the applicant has successfully completed the course on Arizona law described in Rule 34(</w:t>
      </w:r>
      <w:proofErr w:type="spellStart"/>
      <w:r>
        <w:rPr>
          <w:sz w:val="24"/>
          <w:szCs w:val="24"/>
        </w:rPr>
        <w:t>i</w:t>
      </w:r>
      <w:proofErr w:type="spellEnd"/>
      <w:r w:rsidRPr="00105299">
        <w:rPr>
          <w:sz w:val="24"/>
          <w:szCs w:val="24"/>
        </w:rPr>
        <w:t>).</w:t>
      </w:r>
    </w:p>
    <w:p w14:paraId="09019208" w14:textId="01F1E9E9" w:rsidR="00105299" w:rsidRPr="00105299" w:rsidRDefault="00105299" w:rsidP="00105299">
      <w:pPr>
        <w:spacing w:after="120"/>
        <w:ind w:left="1440"/>
        <w:jc w:val="both"/>
        <w:rPr>
          <w:sz w:val="24"/>
          <w:szCs w:val="24"/>
        </w:rPr>
      </w:pPr>
      <w:r w:rsidRPr="00105299">
        <w:rPr>
          <w:sz w:val="24"/>
          <w:szCs w:val="24"/>
        </w:rPr>
        <w:lastRenderedPageBreak/>
        <w:t xml:space="preserve">(B) </w:t>
      </w:r>
      <w:r>
        <w:rPr>
          <w:sz w:val="24"/>
          <w:szCs w:val="24"/>
        </w:rPr>
        <w:t>– (C) [No Change].</w:t>
      </w:r>
    </w:p>
    <w:p w14:paraId="5802D975" w14:textId="75045D78" w:rsidR="00105299" w:rsidRPr="00105299" w:rsidRDefault="00105299" w:rsidP="00105299">
      <w:pPr>
        <w:spacing w:after="120"/>
        <w:ind w:left="720"/>
        <w:jc w:val="both"/>
        <w:rPr>
          <w:b/>
          <w:bCs/>
          <w:sz w:val="24"/>
          <w:szCs w:val="24"/>
        </w:rPr>
      </w:pPr>
      <w:r w:rsidRPr="00105299">
        <w:rPr>
          <w:sz w:val="24"/>
          <w:szCs w:val="24"/>
        </w:rPr>
        <w:t>(4) </w:t>
      </w:r>
      <w:r>
        <w:rPr>
          <w:sz w:val="24"/>
          <w:szCs w:val="24"/>
        </w:rPr>
        <w:t>– (10). [No Change].</w:t>
      </w:r>
    </w:p>
    <w:p w14:paraId="005D4BE1" w14:textId="77777777" w:rsidR="00105299" w:rsidRPr="00105299" w:rsidRDefault="00105299" w:rsidP="00105299">
      <w:pPr>
        <w:spacing w:after="120"/>
        <w:jc w:val="both"/>
        <w:rPr>
          <w:b/>
          <w:bCs/>
          <w:sz w:val="24"/>
          <w:szCs w:val="24"/>
        </w:rPr>
      </w:pPr>
    </w:p>
    <w:p w14:paraId="16349935" w14:textId="5AA41337" w:rsidR="00105299" w:rsidRPr="00105299" w:rsidRDefault="00105299" w:rsidP="00105299">
      <w:pPr>
        <w:spacing w:after="120"/>
        <w:jc w:val="both"/>
        <w:rPr>
          <w:sz w:val="24"/>
          <w:szCs w:val="24"/>
        </w:rPr>
      </w:pPr>
      <w:r w:rsidRPr="00105299">
        <w:rPr>
          <w:b/>
          <w:bCs/>
          <w:sz w:val="24"/>
          <w:szCs w:val="24"/>
        </w:rPr>
        <w:t>(b) Foreign Legal Consultant.</w:t>
      </w:r>
      <w:r>
        <w:rPr>
          <w:b/>
          <w:bCs/>
          <w:sz w:val="24"/>
          <w:szCs w:val="24"/>
        </w:rPr>
        <w:t xml:space="preserve"> </w:t>
      </w:r>
      <w:r>
        <w:rPr>
          <w:sz w:val="24"/>
          <w:szCs w:val="24"/>
        </w:rPr>
        <w:t>[No Change].</w:t>
      </w:r>
    </w:p>
    <w:p w14:paraId="0F0CBD33" w14:textId="77777777" w:rsidR="00105299" w:rsidRPr="00105299" w:rsidRDefault="00105299" w:rsidP="00105299">
      <w:pPr>
        <w:spacing w:after="120"/>
        <w:jc w:val="both"/>
        <w:rPr>
          <w:sz w:val="24"/>
          <w:szCs w:val="24"/>
        </w:rPr>
      </w:pPr>
      <w:r w:rsidRPr="00105299">
        <w:rPr>
          <w:b/>
          <w:bCs/>
          <w:sz w:val="24"/>
          <w:szCs w:val="24"/>
        </w:rPr>
        <w:t>(c) Law Professor Certification.</w:t>
      </w:r>
    </w:p>
    <w:p w14:paraId="3AAAC1C9" w14:textId="2FF02EDF" w:rsidR="00105299" w:rsidRPr="00E43A9F" w:rsidRDefault="00105299" w:rsidP="00E43A9F">
      <w:pPr>
        <w:spacing w:after="120"/>
        <w:ind w:left="720"/>
        <w:jc w:val="both"/>
        <w:rPr>
          <w:sz w:val="24"/>
          <w:szCs w:val="24"/>
        </w:rPr>
      </w:pPr>
      <w:r w:rsidRPr="00105299">
        <w:rPr>
          <w:sz w:val="24"/>
          <w:szCs w:val="24"/>
        </w:rPr>
        <w:t>(1) </w:t>
      </w:r>
      <w:r w:rsidR="00E43A9F">
        <w:rPr>
          <w:sz w:val="24"/>
          <w:szCs w:val="24"/>
        </w:rPr>
        <w:t>[No Change].</w:t>
      </w:r>
    </w:p>
    <w:p w14:paraId="766B35A8" w14:textId="77777777" w:rsidR="00105299" w:rsidRPr="00105299" w:rsidRDefault="00105299" w:rsidP="00105299">
      <w:pPr>
        <w:spacing w:after="120"/>
        <w:ind w:left="720"/>
        <w:jc w:val="both"/>
        <w:rPr>
          <w:sz w:val="24"/>
          <w:szCs w:val="24"/>
        </w:rPr>
      </w:pPr>
      <w:r w:rsidRPr="00105299">
        <w:rPr>
          <w:sz w:val="24"/>
          <w:szCs w:val="24"/>
        </w:rPr>
        <w:t>(2) </w:t>
      </w:r>
      <w:r w:rsidRPr="00105299">
        <w:rPr>
          <w:i/>
          <w:iCs/>
          <w:sz w:val="24"/>
          <w:szCs w:val="24"/>
        </w:rPr>
        <w:t>Filing Requirements.</w:t>
      </w:r>
      <w:r w:rsidRPr="00105299">
        <w:rPr>
          <w:sz w:val="24"/>
          <w:szCs w:val="24"/>
        </w:rPr>
        <w:t xml:space="preserve"> An applicant must </w:t>
      </w:r>
      <w:proofErr w:type="gramStart"/>
      <w:r w:rsidRPr="00105299">
        <w:rPr>
          <w:sz w:val="24"/>
          <w:szCs w:val="24"/>
        </w:rPr>
        <w:t>submit an application</w:t>
      </w:r>
      <w:proofErr w:type="gramEnd"/>
      <w:r w:rsidRPr="00105299">
        <w:rPr>
          <w:sz w:val="24"/>
          <w:szCs w:val="24"/>
        </w:rPr>
        <w:t xml:space="preserve"> for law professor certification with the Committee on Character and Fitness on a form supplied by the Committee. The application must include </w:t>
      </w:r>
      <w:proofErr w:type="gramStart"/>
      <w:r w:rsidRPr="00105299">
        <w:rPr>
          <w:sz w:val="24"/>
          <w:szCs w:val="24"/>
        </w:rPr>
        <w:t>all of</w:t>
      </w:r>
      <w:proofErr w:type="gramEnd"/>
      <w:r w:rsidRPr="00105299">
        <w:rPr>
          <w:sz w:val="24"/>
          <w:szCs w:val="24"/>
        </w:rPr>
        <w:t xml:space="preserve"> the following:</w:t>
      </w:r>
    </w:p>
    <w:p w14:paraId="23E5B9D5" w14:textId="1A14533E" w:rsidR="00105299" w:rsidRPr="00105299" w:rsidRDefault="00105299" w:rsidP="00E43A9F">
      <w:pPr>
        <w:spacing w:after="120"/>
        <w:ind w:left="720" w:firstLine="720"/>
        <w:jc w:val="both"/>
        <w:rPr>
          <w:sz w:val="24"/>
          <w:szCs w:val="24"/>
        </w:rPr>
      </w:pPr>
      <w:r w:rsidRPr="00105299">
        <w:rPr>
          <w:sz w:val="24"/>
          <w:szCs w:val="24"/>
        </w:rPr>
        <w:t xml:space="preserve">(A) </w:t>
      </w:r>
      <w:r w:rsidR="00E43A9F">
        <w:rPr>
          <w:sz w:val="24"/>
          <w:szCs w:val="24"/>
        </w:rPr>
        <w:t>– (D) [No Change].</w:t>
      </w:r>
    </w:p>
    <w:p w14:paraId="3F16F74C" w14:textId="34D9D455" w:rsidR="00105299" w:rsidRPr="00105299" w:rsidRDefault="00105299" w:rsidP="00105299">
      <w:pPr>
        <w:spacing w:after="120"/>
        <w:ind w:left="1440"/>
        <w:jc w:val="both"/>
        <w:rPr>
          <w:sz w:val="24"/>
          <w:szCs w:val="24"/>
        </w:rPr>
      </w:pPr>
      <w:r w:rsidRPr="00105299">
        <w:rPr>
          <w:sz w:val="24"/>
          <w:szCs w:val="24"/>
        </w:rPr>
        <w:t>(E) evidence that the applicant has successfully completed the course on Arizona law described in Rule 34(</w:t>
      </w:r>
      <w:proofErr w:type="spellStart"/>
      <w:r w:rsidR="00E37CC0">
        <w:rPr>
          <w:sz w:val="24"/>
          <w:szCs w:val="24"/>
        </w:rPr>
        <w:t>i</w:t>
      </w:r>
      <w:proofErr w:type="spellEnd"/>
      <w:r w:rsidRPr="00105299">
        <w:rPr>
          <w:sz w:val="24"/>
          <w:szCs w:val="24"/>
        </w:rPr>
        <w:t>).</w:t>
      </w:r>
    </w:p>
    <w:p w14:paraId="38899F3D" w14:textId="6E66ABDE" w:rsidR="00105299" w:rsidRPr="00105299" w:rsidRDefault="00105299" w:rsidP="008C1031">
      <w:pPr>
        <w:spacing w:after="120"/>
        <w:ind w:firstLine="720"/>
        <w:jc w:val="both"/>
        <w:rPr>
          <w:sz w:val="24"/>
          <w:szCs w:val="24"/>
        </w:rPr>
      </w:pPr>
      <w:r w:rsidRPr="00105299">
        <w:rPr>
          <w:sz w:val="24"/>
          <w:szCs w:val="24"/>
        </w:rPr>
        <w:t>(3) </w:t>
      </w:r>
      <w:r w:rsidR="008C1031">
        <w:rPr>
          <w:sz w:val="24"/>
          <w:szCs w:val="24"/>
        </w:rPr>
        <w:t>– (10) [No Change].</w:t>
      </w:r>
    </w:p>
    <w:p w14:paraId="12AEAB0C" w14:textId="77777777" w:rsidR="00105299" w:rsidRPr="00105299" w:rsidRDefault="00105299" w:rsidP="00105299">
      <w:pPr>
        <w:spacing w:after="120"/>
        <w:jc w:val="both"/>
        <w:rPr>
          <w:b/>
          <w:bCs/>
          <w:sz w:val="24"/>
          <w:szCs w:val="24"/>
        </w:rPr>
      </w:pPr>
    </w:p>
    <w:p w14:paraId="51E4B490" w14:textId="77777777" w:rsidR="00105299" w:rsidRPr="00105299" w:rsidRDefault="00105299" w:rsidP="00105299">
      <w:pPr>
        <w:spacing w:after="120"/>
        <w:jc w:val="both"/>
        <w:rPr>
          <w:sz w:val="24"/>
          <w:szCs w:val="24"/>
        </w:rPr>
      </w:pPr>
      <w:r w:rsidRPr="00105299">
        <w:rPr>
          <w:b/>
          <w:bCs/>
          <w:sz w:val="24"/>
          <w:szCs w:val="24"/>
        </w:rPr>
        <w:t>(d) Approved Legal Services Organizations and Certification of Pro Bono Counsel.</w:t>
      </w:r>
    </w:p>
    <w:p w14:paraId="64BD31B2" w14:textId="686A0321" w:rsidR="00105299" w:rsidRPr="00105299" w:rsidRDefault="00105299" w:rsidP="00A405A2">
      <w:pPr>
        <w:spacing w:after="120"/>
        <w:ind w:left="720"/>
        <w:jc w:val="both"/>
        <w:rPr>
          <w:sz w:val="24"/>
          <w:szCs w:val="24"/>
        </w:rPr>
      </w:pPr>
      <w:r w:rsidRPr="00105299">
        <w:rPr>
          <w:sz w:val="24"/>
          <w:szCs w:val="24"/>
        </w:rPr>
        <w:t>(1) </w:t>
      </w:r>
      <w:r w:rsidR="00A405A2">
        <w:rPr>
          <w:sz w:val="24"/>
          <w:szCs w:val="24"/>
        </w:rPr>
        <w:t>[No Change].</w:t>
      </w:r>
    </w:p>
    <w:p w14:paraId="49286376" w14:textId="77777777" w:rsidR="00105299" w:rsidRPr="00105299" w:rsidRDefault="00105299" w:rsidP="00105299">
      <w:pPr>
        <w:spacing w:after="120"/>
        <w:ind w:firstLine="720"/>
        <w:jc w:val="both"/>
        <w:rPr>
          <w:sz w:val="24"/>
          <w:szCs w:val="24"/>
        </w:rPr>
      </w:pPr>
      <w:r w:rsidRPr="00105299">
        <w:rPr>
          <w:sz w:val="24"/>
          <w:szCs w:val="24"/>
        </w:rPr>
        <w:t>(2) </w:t>
      </w:r>
      <w:r w:rsidRPr="00105299">
        <w:rPr>
          <w:i/>
          <w:iCs/>
          <w:sz w:val="24"/>
          <w:szCs w:val="24"/>
        </w:rPr>
        <w:t>Certification of Pro Bono Counsel.</w:t>
      </w:r>
    </w:p>
    <w:p w14:paraId="2D7C91FD" w14:textId="6285D6E9" w:rsidR="00105299" w:rsidRPr="00105299" w:rsidRDefault="00105299" w:rsidP="00105299">
      <w:pPr>
        <w:spacing w:after="120"/>
        <w:ind w:left="1440"/>
        <w:jc w:val="both"/>
        <w:rPr>
          <w:sz w:val="24"/>
          <w:szCs w:val="24"/>
        </w:rPr>
      </w:pPr>
      <w:r w:rsidRPr="00105299">
        <w:rPr>
          <w:sz w:val="24"/>
          <w:szCs w:val="24"/>
        </w:rPr>
        <w:t xml:space="preserve">(A) </w:t>
      </w:r>
      <w:r w:rsidR="00A405A2">
        <w:rPr>
          <w:sz w:val="24"/>
          <w:szCs w:val="24"/>
        </w:rPr>
        <w:t>[No Change].</w:t>
      </w:r>
    </w:p>
    <w:p w14:paraId="1EF974DF" w14:textId="77777777" w:rsidR="00105299" w:rsidRPr="00105299" w:rsidRDefault="00105299" w:rsidP="00105299">
      <w:pPr>
        <w:spacing w:after="120"/>
        <w:ind w:left="720" w:firstLine="720"/>
        <w:jc w:val="both"/>
        <w:rPr>
          <w:sz w:val="24"/>
          <w:szCs w:val="24"/>
        </w:rPr>
      </w:pPr>
      <w:r w:rsidRPr="00105299">
        <w:rPr>
          <w:sz w:val="24"/>
          <w:szCs w:val="24"/>
        </w:rPr>
        <w:t>(B) Eligibility. To be certified, the attorney must be one of the following:</w:t>
      </w:r>
    </w:p>
    <w:p w14:paraId="298EB6C3" w14:textId="5F8664C0" w:rsidR="00105299" w:rsidRPr="00105299" w:rsidRDefault="00105299" w:rsidP="00A405A2">
      <w:pPr>
        <w:spacing w:after="120"/>
        <w:ind w:left="2160"/>
        <w:jc w:val="both"/>
        <w:rPr>
          <w:sz w:val="24"/>
          <w:szCs w:val="24"/>
        </w:rPr>
      </w:pPr>
      <w:r w:rsidRPr="00105299">
        <w:rPr>
          <w:sz w:val="24"/>
          <w:szCs w:val="24"/>
        </w:rPr>
        <w:t>(</w:t>
      </w:r>
      <w:proofErr w:type="spellStart"/>
      <w:r w:rsidRPr="00105299">
        <w:rPr>
          <w:sz w:val="24"/>
          <w:szCs w:val="24"/>
        </w:rPr>
        <w:t>i</w:t>
      </w:r>
      <w:proofErr w:type="spellEnd"/>
      <w:r w:rsidRPr="00105299">
        <w:rPr>
          <w:sz w:val="24"/>
          <w:szCs w:val="24"/>
        </w:rPr>
        <w:t>) </w:t>
      </w:r>
      <w:r w:rsidR="00A405A2">
        <w:rPr>
          <w:sz w:val="24"/>
          <w:szCs w:val="24"/>
        </w:rPr>
        <w:t>[No Change].</w:t>
      </w:r>
    </w:p>
    <w:p w14:paraId="6306133B" w14:textId="77777777" w:rsidR="00105299" w:rsidRPr="00105299" w:rsidRDefault="00105299" w:rsidP="00105299">
      <w:pPr>
        <w:spacing w:after="120"/>
        <w:ind w:left="2160"/>
        <w:jc w:val="both"/>
        <w:rPr>
          <w:sz w:val="24"/>
          <w:szCs w:val="24"/>
        </w:rPr>
      </w:pPr>
      <w:r w:rsidRPr="00105299">
        <w:rPr>
          <w:sz w:val="24"/>
          <w:szCs w:val="24"/>
        </w:rPr>
        <w:t>(ii) </w:t>
      </w:r>
      <w:r w:rsidRPr="00105299">
        <w:rPr>
          <w:i/>
          <w:iCs/>
          <w:sz w:val="24"/>
          <w:szCs w:val="24"/>
        </w:rPr>
        <w:t xml:space="preserve">An out of state </w:t>
      </w:r>
      <w:proofErr w:type="gramStart"/>
      <w:r w:rsidRPr="00105299">
        <w:rPr>
          <w:i/>
          <w:iCs/>
          <w:sz w:val="24"/>
          <w:szCs w:val="24"/>
        </w:rPr>
        <w:t>attorney</w:t>
      </w:r>
      <w:proofErr w:type="gramEnd"/>
      <w:r w:rsidRPr="00105299">
        <w:rPr>
          <w:i/>
          <w:iCs/>
          <w:sz w:val="24"/>
          <w:szCs w:val="24"/>
        </w:rPr>
        <w:t xml:space="preserve"> domiciled in Arizona but </w:t>
      </w:r>
      <w:proofErr w:type="gramStart"/>
      <w:r w:rsidRPr="00105299">
        <w:rPr>
          <w:i/>
          <w:iCs/>
          <w:sz w:val="24"/>
          <w:szCs w:val="24"/>
        </w:rPr>
        <w:t>not</w:t>
      </w:r>
      <w:proofErr w:type="gramEnd"/>
      <w:r w:rsidRPr="00105299">
        <w:rPr>
          <w:i/>
          <w:iCs/>
          <w:sz w:val="24"/>
          <w:szCs w:val="24"/>
        </w:rPr>
        <w:t xml:space="preserve"> admitted to practice law in Arizona</w:t>
      </w:r>
      <w:r w:rsidRPr="00105299">
        <w:rPr>
          <w:sz w:val="24"/>
          <w:szCs w:val="24"/>
        </w:rPr>
        <w:t>, who:</w:t>
      </w:r>
    </w:p>
    <w:p w14:paraId="5296FF50" w14:textId="15C9C54C" w:rsidR="00105299" w:rsidRPr="00105299" w:rsidRDefault="00105299" w:rsidP="00A405A2">
      <w:pPr>
        <w:spacing w:after="120"/>
        <w:ind w:left="2880"/>
        <w:jc w:val="both"/>
        <w:rPr>
          <w:sz w:val="24"/>
          <w:szCs w:val="24"/>
        </w:rPr>
      </w:pPr>
      <w:r w:rsidRPr="00105299">
        <w:rPr>
          <w:sz w:val="24"/>
          <w:szCs w:val="24"/>
        </w:rPr>
        <w:t xml:space="preserve">(a) </w:t>
      </w:r>
      <w:r w:rsidR="00A405A2">
        <w:rPr>
          <w:sz w:val="24"/>
          <w:szCs w:val="24"/>
        </w:rPr>
        <w:t>– (c) [No Chage].</w:t>
      </w:r>
    </w:p>
    <w:p w14:paraId="05CD6EBE" w14:textId="6ACF10BD" w:rsidR="00105299" w:rsidRPr="00105299" w:rsidRDefault="00105299" w:rsidP="00105299">
      <w:pPr>
        <w:spacing w:after="120"/>
        <w:ind w:left="2880"/>
        <w:jc w:val="both"/>
        <w:rPr>
          <w:sz w:val="24"/>
          <w:szCs w:val="24"/>
        </w:rPr>
      </w:pPr>
      <w:r w:rsidRPr="00105299">
        <w:rPr>
          <w:sz w:val="24"/>
          <w:szCs w:val="24"/>
        </w:rPr>
        <w:t xml:space="preserve">(d) Has successfully completed the course on Arizona law described in Rule </w:t>
      </w:r>
      <w:proofErr w:type="gramStart"/>
      <w:r w:rsidRPr="00105299">
        <w:rPr>
          <w:sz w:val="24"/>
          <w:szCs w:val="24"/>
        </w:rPr>
        <w:t>34(</w:t>
      </w:r>
      <w:proofErr w:type="spellStart"/>
      <w:r w:rsidR="00A405A2">
        <w:rPr>
          <w:sz w:val="24"/>
          <w:szCs w:val="24"/>
        </w:rPr>
        <w:t>i</w:t>
      </w:r>
      <w:proofErr w:type="spellEnd"/>
      <w:r w:rsidRPr="00105299">
        <w:rPr>
          <w:sz w:val="24"/>
          <w:szCs w:val="24"/>
        </w:rPr>
        <w:t>);</w:t>
      </w:r>
      <w:proofErr w:type="gramEnd"/>
    </w:p>
    <w:p w14:paraId="351E17DC" w14:textId="0367B8FA" w:rsidR="00105299" w:rsidRPr="00105299" w:rsidRDefault="00105299" w:rsidP="00105299">
      <w:pPr>
        <w:spacing w:after="120"/>
        <w:ind w:left="2880"/>
        <w:jc w:val="both"/>
        <w:rPr>
          <w:sz w:val="24"/>
          <w:szCs w:val="24"/>
        </w:rPr>
      </w:pPr>
      <w:r w:rsidRPr="00105299">
        <w:rPr>
          <w:sz w:val="24"/>
          <w:szCs w:val="24"/>
        </w:rPr>
        <w:t xml:space="preserve">(e) </w:t>
      </w:r>
      <w:r w:rsidR="00A405A2">
        <w:rPr>
          <w:sz w:val="24"/>
          <w:szCs w:val="24"/>
        </w:rPr>
        <w:t>[No Change].</w:t>
      </w:r>
    </w:p>
    <w:p w14:paraId="5E862C89" w14:textId="63F56C60" w:rsidR="00105299" w:rsidRPr="00105299" w:rsidRDefault="00105299" w:rsidP="00105299">
      <w:pPr>
        <w:spacing w:after="120"/>
        <w:ind w:left="2880"/>
        <w:jc w:val="both"/>
        <w:rPr>
          <w:sz w:val="24"/>
          <w:szCs w:val="24"/>
        </w:rPr>
      </w:pPr>
      <w:r w:rsidRPr="00105299">
        <w:rPr>
          <w:sz w:val="24"/>
          <w:szCs w:val="24"/>
        </w:rPr>
        <w:t xml:space="preserve">(f) </w:t>
      </w:r>
      <w:r w:rsidR="00A405A2">
        <w:rPr>
          <w:sz w:val="24"/>
          <w:szCs w:val="24"/>
        </w:rPr>
        <w:t>[No Change].</w:t>
      </w:r>
    </w:p>
    <w:p w14:paraId="1F5CA271" w14:textId="0E0563D4" w:rsidR="00105299" w:rsidRPr="00105299" w:rsidRDefault="00105299" w:rsidP="00A405A2">
      <w:pPr>
        <w:spacing w:after="120"/>
        <w:ind w:left="2160"/>
        <w:jc w:val="both"/>
        <w:rPr>
          <w:sz w:val="24"/>
          <w:szCs w:val="24"/>
        </w:rPr>
      </w:pPr>
      <w:r w:rsidRPr="00105299">
        <w:rPr>
          <w:sz w:val="24"/>
          <w:szCs w:val="24"/>
        </w:rPr>
        <w:t>(iii) </w:t>
      </w:r>
      <w:r w:rsidR="00A405A2">
        <w:rPr>
          <w:sz w:val="24"/>
          <w:szCs w:val="24"/>
        </w:rPr>
        <w:t>[No Change]</w:t>
      </w:r>
    </w:p>
    <w:p w14:paraId="3FD08BAA" w14:textId="709681D8" w:rsidR="00105299" w:rsidRPr="00105299" w:rsidRDefault="00105299" w:rsidP="00105299">
      <w:pPr>
        <w:spacing w:after="120"/>
        <w:ind w:left="2160"/>
        <w:jc w:val="both"/>
        <w:rPr>
          <w:sz w:val="24"/>
          <w:szCs w:val="24"/>
        </w:rPr>
      </w:pPr>
      <w:r w:rsidRPr="00105299">
        <w:rPr>
          <w:sz w:val="24"/>
          <w:szCs w:val="24"/>
        </w:rPr>
        <w:t>(iv) </w:t>
      </w:r>
      <w:r w:rsidR="00A405A2">
        <w:rPr>
          <w:sz w:val="24"/>
          <w:szCs w:val="24"/>
        </w:rPr>
        <w:t>[No Change].</w:t>
      </w:r>
    </w:p>
    <w:p w14:paraId="422839A9" w14:textId="121FA17F" w:rsidR="00105299" w:rsidRPr="00105299" w:rsidRDefault="00105299" w:rsidP="00A405A2">
      <w:pPr>
        <w:spacing w:after="120"/>
        <w:ind w:left="1440"/>
        <w:jc w:val="both"/>
        <w:rPr>
          <w:b/>
          <w:bCs/>
          <w:sz w:val="24"/>
          <w:szCs w:val="24"/>
        </w:rPr>
      </w:pPr>
      <w:r w:rsidRPr="00105299">
        <w:rPr>
          <w:sz w:val="24"/>
          <w:szCs w:val="24"/>
        </w:rPr>
        <w:t xml:space="preserve">(C) </w:t>
      </w:r>
      <w:r w:rsidR="00A405A2">
        <w:rPr>
          <w:sz w:val="24"/>
          <w:szCs w:val="24"/>
        </w:rPr>
        <w:t>– (K) [No Change].</w:t>
      </w:r>
    </w:p>
    <w:p w14:paraId="2E3130D6" w14:textId="77777777" w:rsidR="00105299" w:rsidRDefault="00105299" w:rsidP="00105299">
      <w:pPr>
        <w:spacing w:after="120"/>
        <w:jc w:val="both"/>
        <w:rPr>
          <w:sz w:val="24"/>
          <w:szCs w:val="24"/>
        </w:rPr>
      </w:pPr>
    </w:p>
    <w:p w14:paraId="2CB243E8" w14:textId="77777777" w:rsidR="00A405A2" w:rsidRDefault="00A405A2" w:rsidP="00105299">
      <w:pPr>
        <w:spacing w:after="120"/>
        <w:jc w:val="both"/>
        <w:rPr>
          <w:sz w:val="24"/>
          <w:szCs w:val="24"/>
        </w:rPr>
      </w:pPr>
    </w:p>
    <w:p w14:paraId="302B5D88" w14:textId="77777777" w:rsidR="00105299" w:rsidRPr="00105299" w:rsidRDefault="00105299" w:rsidP="00105299">
      <w:pPr>
        <w:spacing w:after="120"/>
        <w:jc w:val="both"/>
        <w:rPr>
          <w:b/>
          <w:bCs/>
          <w:sz w:val="24"/>
          <w:szCs w:val="24"/>
        </w:rPr>
      </w:pPr>
      <w:r w:rsidRPr="00105299">
        <w:rPr>
          <w:b/>
          <w:bCs/>
          <w:sz w:val="24"/>
          <w:szCs w:val="24"/>
        </w:rPr>
        <w:lastRenderedPageBreak/>
        <w:t>Rule 39. Temporary Authorizations to Practice Law</w:t>
      </w:r>
    </w:p>
    <w:p w14:paraId="0AAFF171" w14:textId="7220F834" w:rsidR="00105299" w:rsidRPr="00105299" w:rsidRDefault="00105299" w:rsidP="00105299">
      <w:pPr>
        <w:spacing w:after="120"/>
        <w:jc w:val="both"/>
        <w:rPr>
          <w:sz w:val="24"/>
          <w:szCs w:val="24"/>
        </w:rPr>
      </w:pPr>
      <w:r w:rsidRPr="00105299">
        <w:rPr>
          <w:b/>
          <w:bCs/>
          <w:sz w:val="24"/>
          <w:szCs w:val="24"/>
        </w:rPr>
        <w:t xml:space="preserve">(a) </w:t>
      </w:r>
      <w:r w:rsidR="00AC2832">
        <w:rPr>
          <w:sz w:val="24"/>
          <w:szCs w:val="24"/>
        </w:rPr>
        <w:t>[No Change].</w:t>
      </w:r>
    </w:p>
    <w:p w14:paraId="33DF64FF" w14:textId="77777777" w:rsidR="00105299" w:rsidRPr="00105299" w:rsidRDefault="00105299" w:rsidP="00105299">
      <w:pPr>
        <w:spacing w:after="120"/>
        <w:jc w:val="both"/>
        <w:rPr>
          <w:sz w:val="24"/>
          <w:szCs w:val="24"/>
        </w:rPr>
      </w:pPr>
      <w:r w:rsidRPr="00105299">
        <w:rPr>
          <w:b/>
          <w:bCs/>
          <w:sz w:val="24"/>
          <w:szCs w:val="24"/>
        </w:rPr>
        <w:t>(b) Practice Pending Admission.</w:t>
      </w:r>
    </w:p>
    <w:p w14:paraId="1C3262FB" w14:textId="77777777" w:rsidR="00105299" w:rsidRPr="00105299" w:rsidRDefault="00105299" w:rsidP="00105299">
      <w:pPr>
        <w:spacing w:after="120"/>
        <w:ind w:left="720"/>
        <w:jc w:val="both"/>
        <w:rPr>
          <w:sz w:val="24"/>
          <w:szCs w:val="24"/>
        </w:rPr>
      </w:pPr>
      <w:r w:rsidRPr="00105299">
        <w:rPr>
          <w:sz w:val="24"/>
          <w:szCs w:val="24"/>
        </w:rPr>
        <w:t>(1) </w:t>
      </w:r>
      <w:r w:rsidRPr="00105299">
        <w:rPr>
          <w:i/>
          <w:iCs/>
          <w:sz w:val="24"/>
          <w:szCs w:val="24"/>
        </w:rPr>
        <w:t>General Statement and Eligibility.</w:t>
      </w:r>
      <w:r w:rsidRPr="00105299">
        <w:rPr>
          <w:sz w:val="24"/>
          <w:szCs w:val="24"/>
        </w:rPr>
        <w:t> An applicant who currently holds an active license to practice law in another jurisdiction in the United States, and who has been primarily engaged in the active practice of law for three of the last five years immediately preceding the date upon which the application for admission is filed, may provide legal services in Arizona through an office or other place for the regular practice of law in Arizona for no more than 365 days, provided that the applicant:</w:t>
      </w:r>
    </w:p>
    <w:p w14:paraId="08403DEE" w14:textId="4D3EB72A" w:rsidR="00105299" w:rsidRPr="00105299" w:rsidRDefault="00105299" w:rsidP="00105299">
      <w:pPr>
        <w:spacing w:after="120"/>
        <w:ind w:left="1440"/>
        <w:jc w:val="both"/>
        <w:rPr>
          <w:sz w:val="24"/>
          <w:szCs w:val="24"/>
        </w:rPr>
      </w:pPr>
      <w:r w:rsidRPr="00105299">
        <w:rPr>
          <w:sz w:val="24"/>
          <w:szCs w:val="24"/>
        </w:rPr>
        <w:t xml:space="preserve">(A) </w:t>
      </w:r>
      <w:r w:rsidR="00AC2832">
        <w:rPr>
          <w:sz w:val="24"/>
          <w:szCs w:val="24"/>
        </w:rPr>
        <w:t>– (C) [No Change].</w:t>
      </w:r>
    </w:p>
    <w:p w14:paraId="239498EC" w14:textId="6460678D" w:rsidR="00105299" w:rsidRPr="00105299" w:rsidRDefault="00105299" w:rsidP="00105299">
      <w:pPr>
        <w:spacing w:after="120"/>
        <w:ind w:left="1440"/>
        <w:jc w:val="both"/>
        <w:rPr>
          <w:sz w:val="24"/>
          <w:szCs w:val="24"/>
        </w:rPr>
      </w:pPr>
      <w:r w:rsidRPr="00105299">
        <w:rPr>
          <w:sz w:val="24"/>
          <w:szCs w:val="24"/>
        </w:rPr>
        <w:t xml:space="preserve">(D) has first </w:t>
      </w:r>
      <w:proofErr w:type="gramStart"/>
      <w:r w:rsidRPr="00105299">
        <w:rPr>
          <w:sz w:val="24"/>
          <w:szCs w:val="24"/>
        </w:rPr>
        <w:t>submitted an application</w:t>
      </w:r>
      <w:proofErr w:type="gramEnd"/>
      <w:r w:rsidRPr="00105299">
        <w:rPr>
          <w:sz w:val="24"/>
          <w:szCs w:val="24"/>
        </w:rPr>
        <w:t xml:space="preserve"> deemed complete by the Committee on Character and Fitness for admission on motion (Rule 34(</w:t>
      </w:r>
      <w:r w:rsidR="00AC2832">
        <w:rPr>
          <w:sz w:val="24"/>
          <w:szCs w:val="24"/>
        </w:rPr>
        <w:t>e</w:t>
      </w:r>
      <w:r w:rsidRPr="00105299">
        <w:rPr>
          <w:sz w:val="24"/>
          <w:szCs w:val="24"/>
        </w:rPr>
        <w:t>)), admission by transfer of uniform bar examination score (Rule 34(</w:t>
      </w:r>
      <w:r w:rsidR="00AC2832">
        <w:rPr>
          <w:sz w:val="24"/>
          <w:szCs w:val="24"/>
        </w:rPr>
        <w:t>g</w:t>
      </w:r>
      <w:r w:rsidRPr="00105299">
        <w:rPr>
          <w:sz w:val="24"/>
          <w:szCs w:val="24"/>
        </w:rPr>
        <w:t>)), or admission by Arizona bar examination (Rule 3</w:t>
      </w:r>
      <w:r w:rsidR="00AC2832">
        <w:rPr>
          <w:sz w:val="24"/>
          <w:szCs w:val="24"/>
        </w:rPr>
        <w:t>5</w:t>
      </w:r>
      <w:r w:rsidRPr="00105299">
        <w:rPr>
          <w:sz w:val="24"/>
          <w:szCs w:val="24"/>
        </w:rPr>
        <w:t>), and has complied with the requirements of Rule 34 (</w:t>
      </w:r>
      <w:r w:rsidR="00AC2832">
        <w:rPr>
          <w:sz w:val="24"/>
          <w:szCs w:val="24"/>
        </w:rPr>
        <w:t>e</w:t>
      </w:r>
      <w:r w:rsidRPr="00105299">
        <w:rPr>
          <w:sz w:val="24"/>
          <w:szCs w:val="24"/>
        </w:rPr>
        <w:t>)(1)(B), (</w:t>
      </w:r>
      <w:r w:rsidR="00AC2832">
        <w:rPr>
          <w:sz w:val="24"/>
          <w:szCs w:val="24"/>
        </w:rPr>
        <w:t>C</w:t>
      </w:r>
      <w:r w:rsidRPr="00105299">
        <w:rPr>
          <w:sz w:val="24"/>
          <w:szCs w:val="24"/>
        </w:rPr>
        <w:t>) and (</w:t>
      </w:r>
      <w:r w:rsidR="00AC2832">
        <w:rPr>
          <w:sz w:val="24"/>
          <w:szCs w:val="24"/>
        </w:rPr>
        <w:t>D</w:t>
      </w:r>
      <w:proofErr w:type="gramStart"/>
      <w:r w:rsidRPr="00105299">
        <w:rPr>
          <w:sz w:val="24"/>
          <w:szCs w:val="24"/>
        </w:rPr>
        <w:t>);</w:t>
      </w:r>
      <w:proofErr w:type="gramEnd"/>
    </w:p>
    <w:p w14:paraId="16BB57D3" w14:textId="46148152" w:rsidR="00AC2832" w:rsidRPr="00105299" w:rsidRDefault="00105299" w:rsidP="00AC2832">
      <w:pPr>
        <w:spacing w:after="120"/>
        <w:ind w:left="1440"/>
        <w:jc w:val="both"/>
        <w:rPr>
          <w:sz w:val="24"/>
          <w:szCs w:val="24"/>
        </w:rPr>
      </w:pPr>
      <w:r w:rsidRPr="00105299">
        <w:rPr>
          <w:sz w:val="24"/>
          <w:szCs w:val="24"/>
        </w:rPr>
        <w:t xml:space="preserve">(E) </w:t>
      </w:r>
      <w:r w:rsidR="00AC2832">
        <w:rPr>
          <w:sz w:val="24"/>
          <w:szCs w:val="24"/>
        </w:rPr>
        <w:t>– (J) [No Change].</w:t>
      </w:r>
    </w:p>
    <w:p w14:paraId="1594E6D3" w14:textId="473C242F" w:rsidR="00105299" w:rsidRPr="00105299" w:rsidRDefault="00105299" w:rsidP="005F51B1">
      <w:pPr>
        <w:spacing w:after="120"/>
        <w:ind w:left="720"/>
        <w:jc w:val="both"/>
        <w:rPr>
          <w:sz w:val="24"/>
          <w:szCs w:val="24"/>
        </w:rPr>
      </w:pPr>
      <w:r w:rsidRPr="00105299">
        <w:rPr>
          <w:sz w:val="24"/>
          <w:szCs w:val="24"/>
        </w:rPr>
        <w:t>(2) </w:t>
      </w:r>
      <w:r w:rsidR="005F51B1">
        <w:rPr>
          <w:sz w:val="24"/>
          <w:szCs w:val="24"/>
        </w:rPr>
        <w:t>– (8) [No Change].</w:t>
      </w:r>
    </w:p>
    <w:p w14:paraId="0AE1B3C1" w14:textId="1541E3DD" w:rsidR="00105299" w:rsidRPr="00105299" w:rsidRDefault="00105299" w:rsidP="005F51B1">
      <w:pPr>
        <w:spacing w:after="120"/>
        <w:jc w:val="both"/>
        <w:rPr>
          <w:sz w:val="24"/>
          <w:szCs w:val="24"/>
        </w:rPr>
      </w:pPr>
      <w:r w:rsidRPr="00105299">
        <w:rPr>
          <w:b/>
          <w:bCs/>
          <w:sz w:val="24"/>
          <w:szCs w:val="24"/>
        </w:rPr>
        <w:t xml:space="preserve">(c) </w:t>
      </w:r>
      <w:r w:rsidR="005F51B1">
        <w:rPr>
          <w:sz w:val="24"/>
          <w:szCs w:val="24"/>
        </w:rPr>
        <w:t>[No Change].</w:t>
      </w:r>
    </w:p>
    <w:p w14:paraId="0FB9B19C" w14:textId="77777777" w:rsidR="00105299" w:rsidRPr="00105299" w:rsidRDefault="00105299" w:rsidP="00105299">
      <w:pPr>
        <w:spacing w:after="120"/>
        <w:jc w:val="both"/>
        <w:rPr>
          <w:sz w:val="24"/>
          <w:szCs w:val="24"/>
        </w:rPr>
      </w:pPr>
      <w:r w:rsidRPr="00105299">
        <w:rPr>
          <w:b/>
          <w:bCs/>
          <w:sz w:val="24"/>
          <w:szCs w:val="24"/>
        </w:rPr>
        <w:t>(d) Military Spouse Certification.</w:t>
      </w:r>
    </w:p>
    <w:p w14:paraId="61DF5904" w14:textId="77777777" w:rsidR="00105299" w:rsidRPr="00105299" w:rsidRDefault="00105299" w:rsidP="00105299">
      <w:pPr>
        <w:spacing w:after="120"/>
        <w:ind w:left="720"/>
        <w:jc w:val="both"/>
        <w:rPr>
          <w:sz w:val="24"/>
          <w:szCs w:val="24"/>
        </w:rPr>
      </w:pPr>
      <w:r w:rsidRPr="00105299">
        <w:rPr>
          <w:sz w:val="24"/>
          <w:szCs w:val="24"/>
        </w:rPr>
        <w:t>(1) </w:t>
      </w:r>
      <w:r w:rsidRPr="00105299">
        <w:rPr>
          <w:i/>
          <w:iCs/>
          <w:sz w:val="24"/>
          <w:szCs w:val="24"/>
        </w:rPr>
        <w:t>General Statement and Eligibility.</w:t>
      </w:r>
      <w:r w:rsidRPr="00105299">
        <w:rPr>
          <w:sz w:val="24"/>
          <w:szCs w:val="24"/>
        </w:rPr>
        <w:t> Due to the unique mobility requirements of military families who support the defense of our nation, the Court may certify an attorney who is a spouse of a member of the United States Uniformed Services (“service member”) stationed within Arizona to practice law under the terms of this rule. An attorney (“applicant”) who is not a member of the State Bar of Arizona who meets the requirements of (A) through (J) of this paragraph (d)(1) may, upon verified application, be admitted to the temporary practice of law in this jurisdiction. The applicant must:</w:t>
      </w:r>
    </w:p>
    <w:p w14:paraId="4CBA4841" w14:textId="1F2AC3D1" w:rsidR="00105299" w:rsidRPr="00105299" w:rsidRDefault="00105299" w:rsidP="005F51B1">
      <w:pPr>
        <w:spacing w:after="120"/>
        <w:ind w:left="1440"/>
        <w:jc w:val="both"/>
        <w:rPr>
          <w:sz w:val="24"/>
          <w:szCs w:val="24"/>
        </w:rPr>
      </w:pPr>
      <w:r w:rsidRPr="00105299">
        <w:rPr>
          <w:sz w:val="24"/>
          <w:szCs w:val="24"/>
        </w:rPr>
        <w:t xml:space="preserve">(A) </w:t>
      </w:r>
      <w:r w:rsidR="005F51B1">
        <w:rPr>
          <w:sz w:val="24"/>
          <w:szCs w:val="24"/>
        </w:rPr>
        <w:t>– (F). [No Change].</w:t>
      </w:r>
    </w:p>
    <w:p w14:paraId="2172C7B2" w14:textId="0A67ECD6" w:rsidR="00105299" w:rsidRPr="00105299" w:rsidRDefault="00105299" w:rsidP="00105299">
      <w:pPr>
        <w:spacing w:after="120"/>
        <w:ind w:left="1440"/>
        <w:jc w:val="both"/>
        <w:rPr>
          <w:sz w:val="24"/>
          <w:szCs w:val="24"/>
        </w:rPr>
      </w:pPr>
      <w:r w:rsidRPr="00105299">
        <w:rPr>
          <w:sz w:val="24"/>
          <w:szCs w:val="24"/>
        </w:rPr>
        <w:t xml:space="preserve">(G) submit evidence that the applicant has successfully completed the course on Arizona law described in Rule </w:t>
      </w:r>
      <w:proofErr w:type="gramStart"/>
      <w:r w:rsidRPr="00105299">
        <w:rPr>
          <w:sz w:val="24"/>
          <w:szCs w:val="24"/>
        </w:rPr>
        <w:t>34(</w:t>
      </w:r>
      <w:proofErr w:type="spellStart"/>
      <w:r w:rsidR="005F51B1">
        <w:rPr>
          <w:sz w:val="24"/>
          <w:szCs w:val="24"/>
        </w:rPr>
        <w:t>i</w:t>
      </w:r>
      <w:proofErr w:type="spellEnd"/>
      <w:r w:rsidRPr="00105299">
        <w:rPr>
          <w:sz w:val="24"/>
          <w:szCs w:val="24"/>
        </w:rPr>
        <w:t>);</w:t>
      </w:r>
      <w:proofErr w:type="gramEnd"/>
    </w:p>
    <w:p w14:paraId="4B63C896" w14:textId="0CF17737" w:rsidR="005F51B1" w:rsidRPr="00105299" w:rsidRDefault="00105299" w:rsidP="005F51B1">
      <w:pPr>
        <w:spacing w:after="120"/>
        <w:ind w:left="1440"/>
        <w:jc w:val="both"/>
        <w:rPr>
          <w:sz w:val="24"/>
          <w:szCs w:val="24"/>
        </w:rPr>
      </w:pPr>
      <w:r w:rsidRPr="00105299">
        <w:rPr>
          <w:sz w:val="24"/>
          <w:szCs w:val="24"/>
        </w:rPr>
        <w:t xml:space="preserve">(H) </w:t>
      </w:r>
      <w:r w:rsidR="005F51B1">
        <w:rPr>
          <w:sz w:val="24"/>
          <w:szCs w:val="24"/>
        </w:rPr>
        <w:t>– (J) [No Change].</w:t>
      </w:r>
    </w:p>
    <w:p w14:paraId="7BA6D2FD" w14:textId="3A8A0686" w:rsidR="005F51B1" w:rsidRPr="00105299" w:rsidRDefault="00105299" w:rsidP="005F51B1">
      <w:pPr>
        <w:spacing w:after="120"/>
        <w:ind w:firstLine="720"/>
        <w:jc w:val="both"/>
        <w:rPr>
          <w:sz w:val="24"/>
          <w:szCs w:val="24"/>
        </w:rPr>
      </w:pPr>
      <w:r w:rsidRPr="00105299">
        <w:rPr>
          <w:sz w:val="24"/>
          <w:szCs w:val="24"/>
        </w:rPr>
        <w:t>(2) </w:t>
      </w:r>
      <w:r w:rsidR="005F51B1">
        <w:rPr>
          <w:sz w:val="24"/>
          <w:szCs w:val="24"/>
        </w:rPr>
        <w:t>– (8) [No Change].</w:t>
      </w:r>
      <w:r w:rsidR="005F51B1" w:rsidRPr="00105299">
        <w:rPr>
          <w:sz w:val="24"/>
          <w:szCs w:val="24"/>
        </w:rPr>
        <w:t xml:space="preserve"> </w:t>
      </w:r>
    </w:p>
    <w:p w14:paraId="4CD4AD88" w14:textId="77777777" w:rsidR="00405FF6" w:rsidRDefault="00405FF6" w:rsidP="00FD3D86">
      <w:pPr>
        <w:spacing w:after="120"/>
        <w:jc w:val="center"/>
        <w:rPr>
          <w:rFonts w:eastAsia="Aptos"/>
          <w:b/>
          <w:bCs/>
          <w:kern w:val="2"/>
          <w:sz w:val="24"/>
          <w:szCs w:val="24"/>
          <w14:ligatures w14:val="standardContextual"/>
        </w:rPr>
      </w:pPr>
    </w:p>
    <w:p w14:paraId="4D5AB52C" w14:textId="77777777" w:rsidR="00405FF6" w:rsidRDefault="00405FF6" w:rsidP="00FD3D86">
      <w:pPr>
        <w:spacing w:after="120"/>
        <w:jc w:val="center"/>
        <w:rPr>
          <w:rFonts w:eastAsia="Aptos"/>
          <w:b/>
          <w:bCs/>
          <w:kern w:val="2"/>
          <w:sz w:val="24"/>
          <w:szCs w:val="24"/>
          <w14:ligatures w14:val="standardContextual"/>
        </w:rPr>
      </w:pPr>
    </w:p>
    <w:p w14:paraId="139671EC" w14:textId="77777777" w:rsidR="00405FF6" w:rsidRDefault="00405FF6" w:rsidP="00FD3D86">
      <w:pPr>
        <w:spacing w:after="120"/>
        <w:jc w:val="center"/>
        <w:rPr>
          <w:rFonts w:eastAsia="Aptos"/>
          <w:b/>
          <w:bCs/>
          <w:kern w:val="2"/>
          <w:sz w:val="24"/>
          <w:szCs w:val="24"/>
          <w14:ligatures w14:val="standardContextual"/>
        </w:rPr>
      </w:pPr>
    </w:p>
    <w:p w14:paraId="357790BD" w14:textId="2BE537B2" w:rsidR="00F47D26" w:rsidRPr="00105299" w:rsidRDefault="001D0C22" w:rsidP="00FD3D86">
      <w:pPr>
        <w:spacing w:after="120"/>
        <w:jc w:val="center"/>
        <w:rPr>
          <w:rFonts w:eastAsia="Aptos"/>
          <w:b/>
          <w:bCs/>
          <w:kern w:val="2"/>
          <w:sz w:val="24"/>
          <w:szCs w:val="24"/>
          <w14:ligatures w14:val="standardContextual"/>
        </w:rPr>
      </w:pPr>
      <w:r w:rsidRPr="00105299">
        <w:rPr>
          <w:rFonts w:eastAsia="Aptos"/>
          <w:b/>
          <w:bCs/>
          <w:kern w:val="2"/>
          <w:sz w:val="24"/>
          <w:szCs w:val="24"/>
          <w14:ligatures w14:val="standardContextual"/>
        </w:rPr>
        <w:lastRenderedPageBreak/>
        <w:t>APPENDIX B</w:t>
      </w:r>
    </w:p>
    <w:p w14:paraId="46F87023" w14:textId="77777777" w:rsidR="00F47D26" w:rsidRPr="00105299" w:rsidRDefault="001D0C22" w:rsidP="00105299">
      <w:pPr>
        <w:spacing w:after="120"/>
        <w:jc w:val="both"/>
        <w:rPr>
          <w:rFonts w:eastAsia="Aptos"/>
          <w:kern w:val="2"/>
          <w:sz w:val="24"/>
          <w:szCs w:val="24"/>
          <w14:ligatures w14:val="standardContextual"/>
        </w:rPr>
      </w:pPr>
      <w:r w:rsidRPr="00105299">
        <w:rPr>
          <w:rFonts w:eastAsia="Aptos"/>
          <w:kern w:val="2"/>
          <w:sz w:val="24"/>
          <w:szCs w:val="24"/>
          <w14:ligatures w14:val="standardContextual"/>
        </w:rPr>
        <w:t xml:space="preserve">Additions are shown by </w:t>
      </w:r>
      <w:r w:rsidRPr="00105299">
        <w:rPr>
          <w:rFonts w:eastAsia="Aptos"/>
          <w:kern w:val="2"/>
          <w:sz w:val="24"/>
          <w:szCs w:val="24"/>
          <w:u w:val="single"/>
          <w14:ligatures w14:val="standardContextual"/>
        </w:rPr>
        <w:t>underline</w:t>
      </w:r>
      <w:r w:rsidRPr="00105299">
        <w:rPr>
          <w:rFonts w:eastAsia="Aptos"/>
          <w:kern w:val="2"/>
          <w:sz w:val="24"/>
          <w:szCs w:val="24"/>
          <w14:ligatures w14:val="standardContextual"/>
        </w:rPr>
        <w:t xml:space="preserve">; deletions are shown by </w:t>
      </w:r>
      <w:r w:rsidRPr="00105299">
        <w:rPr>
          <w:rFonts w:eastAsia="Aptos"/>
          <w:strike/>
          <w:kern w:val="2"/>
          <w:sz w:val="24"/>
          <w:szCs w:val="24"/>
          <w14:ligatures w14:val="standardContextual"/>
        </w:rPr>
        <w:t>strikethrough</w:t>
      </w:r>
      <w:r w:rsidRPr="00105299">
        <w:rPr>
          <w:rFonts w:eastAsia="Aptos"/>
          <w:kern w:val="2"/>
          <w:sz w:val="24"/>
          <w:szCs w:val="24"/>
          <w14:ligatures w14:val="standardContextual"/>
        </w:rPr>
        <w:t>.</w:t>
      </w:r>
    </w:p>
    <w:p w14:paraId="5172C381" w14:textId="77777777" w:rsidR="005F51B1" w:rsidRPr="00105299" w:rsidRDefault="005F51B1" w:rsidP="005F51B1">
      <w:pPr>
        <w:spacing w:after="120"/>
        <w:jc w:val="both"/>
        <w:rPr>
          <w:rFonts w:eastAsia="Aptos"/>
          <w:kern w:val="2"/>
          <w:sz w:val="24"/>
          <w:szCs w:val="24"/>
        </w:rPr>
      </w:pPr>
      <w:r w:rsidRPr="00105299">
        <w:rPr>
          <w:rFonts w:eastAsia="Verdana"/>
          <w:b/>
          <w:bCs/>
          <w:sz w:val="24"/>
          <w:szCs w:val="24"/>
        </w:rPr>
        <w:t>Rule 35.</w:t>
      </w:r>
      <w:r w:rsidRPr="00105299">
        <w:rPr>
          <w:rFonts w:eastAsia="Verdana"/>
          <w:b/>
          <w:bCs/>
          <w:spacing w:val="-3"/>
          <w:sz w:val="24"/>
          <w:szCs w:val="24"/>
        </w:rPr>
        <w:t xml:space="preserve"> Bar </w:t>
      </w:r>
      <w:r w:rsidRPr="00105299">
        <w:rPr>
          <w:rFonts w:eastAsia="Verdana"/>
          <w:b/>
          <w:bCs/>
          <w:sz w:val="24"/>
          <w:szCs w:val="24"/>
        </w:rPr>
        <w:t>Examination</w:t>
      </w:r>
    </w:p>
    <w:p w14:paraId="3AC2FBBD" w14:textId="77777777" w:rsidR="005F51B1" w:rsidRPr="00105299" w:rsidRDefault="005F51B1" w:rsidP="005F51B1">
      <w:pPr>
        <w:tabs>
          <w:tab w:val="left" w:pos="540"/>
        </w:tabs>
        <w:suppressAutoHyphens/>
        <w:autoSpaceDE w:val="0"/>
        <w:autoSpaceDN w:val="0"/>
        <w:spacing w:after="120"/>
        <w:ind w:firstLine="360"/>
        <w:jc w:val="both"/>
        <w:rPr>
          <w:rFonts w:eastAsia="Verdana"/>
          <w:b/>
          <w:bCs/>
          <w:sz w:val="24"/>
          <w:szCs w:val="24"/>
        </w:rPr>
      </w:pPr>
      <w:r w:rsidRPr="00105299">
        <w:rPr>
          <w:rFonts w:eastAsia="Verdana"/>
          <w:b/>
          <w:bCs/>
          <w:sz w:val="24"/>
          <w:szCs w:val="24"/>
        </w:rPr>
        <w:t xml:space="preserve">(a) Definitions. </w:t>
      </w:r>
    </w:p>
    <w:p w14:paraId="65404D43" w14:textId="77777777" w:rsidR="005F51B1" w:rsidRPr="00105299" w:rsidRDefault="005F51B1" w:rsidP="005F51B1">
      <w:pPr>
        <w:tabs>
          <w:tab w:val="left" w:pos="523"/>
        </w:tabs>
        <w:suppressAutoHyphens/>
        <w:autoSpaceDE w:val="0"/>
        <w:autoSpaceDN w:val="0"/>
        <w:spacing w:after="120"/>
        <w:ind w:firstLine="720"/>
        <w:jc w:val="both"/>
        <w:rPr>
          <w:rFonts w:eastAsia="Verdana"/>
          <w:sz w:val="24"/>
          <w:szCs w:val="24"/>
        </w:rPr>
      </w:pPr>
      <w:r w:rsidRPr="00105299">
        <w:rPr>
          <w:rFonts w:eastAsia="Verdana"/>
          <w:sz w:val="24"/>
          <w:szCs w:val="24"/>
        </w:rPr>
        <w:t xml:space="preserve">1. [No Change].  </w:t>
      </w:r>
    </w:p>
    <w:p w14:paraId="6EE0E7BE" w14:textId="77777777" w:rsidR="005F51B1" w:rsidRPr="00105299" w:rsidRDefault="005F51B1" w:rsidP="005F51B1">
      <w:pPr>
        <w:tabs>
          <w:tab w:val="left" w:pos="523"/>
        </w:tabs>
        <w:suppressAutoHyphens/>
        <w:autoSpaceDE w:val="0"/>
        <w:autoSpaceDN w:val="0"/>
        <w:spacing w:after="120"/>
        <w:ind w:firstLine="720"/>
        <w:jc w:val="both"/>
        <w:rPr>
          <w:rFonts w:eastAsia="Verdana"/>
          <w:sz w:val="24"/>
          <w:szCs w:val="24"/>
        </w:rPr>
      </w:pPr>
      <w:r w:rsidRPr="00105299">
        <w:rPr>
          <w:rFonts w:eastAsia="Verdana"/>
          <w:sz w:val="24"/>
          <w:szCs w:val="24"/>
        </w:rPr>
        <w:t>2.</w:t>
      </w:r>
      <w:r w:rsidRPr="00105299">
        <w:rPr>
          <w:rFonts w:eastAsia="Verdana"/>
          <w:i/>
          <w:iCs/>
          <w:sz w:val="24"/>
          <w:szCs w:val="24"/>
        </w:rPr>
        <w:t xml:space="preserve"> </w:t>
      </w:r>
      <w:r w:rsidRPr="00105299">
        <w:rPr>
          <w:rFonts w:eastAsia="Verdana"/>
          <w:sz w:val="24"/>
          <w:szCs w:val="24"/>
        </w:rPr>
        <w:t xml:space="preserve">[No Change].  </w:t>
      </w:r>
    </w:p>
    <w:p w14:paraId="45274D26" w14:textId="50844FE1" w:rsidR="005F51B1" w:rsidRPr="00105299" w:rsidRDefault="005F51B1" w:rsidP="005F51B1">
      <w:pPr>
        <w:tabs>
          <w:tab w:val="left" w:pos="523"/>
        </w:tabs>
        <w:suppressAutoHyphens/>
        <w:autoSpaceDE w:val="0"/>
        <w:autoSpaceDN w:val="0"/>
        <w:spacing w:after="120"/>
        <w:ind w:firstLine="720"/>
        <w:jc w:val="both"/>
        <w:rPr>
          <w:rFonts w:eastAsia="Verdana"/>
          <w:sz w:val="24"/>
          <w:szCs w:val="24"/>
        </w:rPr>
      </w:pPr>
      <w:r w:rsidRPr="00105299">
        <w:rPr>
          <w:rFonts w:eastAsia="Verdana"/>
          <w:sz w:val="24"/>
          <w:szCs w:val="24"/>
        </w:rPr>
        <w:t>3.</w:t>
      </w:r>
      <w:r w:rsidRPr="00105299">
        <w:rPr>
          <w:rFonts w:eastAsia="Verdana"/>
          <w:i/>
          <w:iCs/>
          <w:sz w:val="24"/>
          <w:szCs w:val="24"/>
        </w:rPr>
        <w:t xml:space="preserve"> Attempt.</w:t>
      </w:r>
      <w:r w:rsidRPr="00105299">
        <w:rPr>
          <w:rFonts w:eastAsia="Verdana"/>
          <w:sz w:val="24"/>
          <w:szCs w:val="24"/>
        </w:rPr>
        <w:t xml:space="preserve">  An “Attempt” means any bar examination, from any jurisdiction, in which the applicant has </w:t>
      </w:r>
      <w:r w:rsidRPr="005F51B1">
        <w:rPr>
          <w:rFonts w:eastAsia="Verdana"/>
          <w:strike/>
          <w:sz w:val="24"/>
          <w:szCs w:val="24"/>
        </w:rPr>
        <w:t>sat for</w:t>
      </w:r>
      <w:r>
        <w:rPr>
          <w:rFonts w:eastAsia="Verdana"/>
          <w:sz w:val="24"/>
          <w:szCs w:val="24"/>
        </w:rPr>
        <w:t xml:space="preserve"> </w:t>
      </w:r>
      <w:r w:rsidRPr="005F51B1">
        <w:rPr>
          <w:rFonts w:eastAsia="Verdana"/>
          <w:sz w:val="24"/>
          <w:szCs w:val="24"/>
          <w:u w:val="single"/>
        </w:rPr>
        <w:t>viewed, accessed, or otherwise observed</w:t>
      </w:r>
      <w:r w:rsidRPr="00105299">
        <w:rPr>
          <w:rFonts w:eastAsia="Verdana"/>
          <w:sz w:val="24"/>
          <w:szCs w:val="24"/>
        </w:rPr>
        <w:t xml:space="preserve"> any portion of the exam.  </w:t>
      </w:r>
    </w:p>
    <w:p w14:paraId="0FC77EA7" w14:textId="77777777" w:rsidR="005F51B1" w:rsidRPr="00105299" w:rsidRDefault="005F51B1" w:rsidP="005F51B1">
      <w:pPr>
        <w:tabs>
          <w:tab w:val="left" w:pos="523"/>
        </w:tabs>
        <w:suppressAutoHyphens/>
        <w:autoSpaceDE w:val="0"/>
        <w:autoSpaceDN w:val="0"/>
        <w:spacing w:after="120"/>
        <w:ind w:firstLine="360"/>
        <w:jc w:val="both"/>
        <w:rPr>
          <w:rFonts w:eastAsia="Verdana"/>
          <w:bCs/>
          <w:sz w:val="24"/>
          <w:szCs w:val="24"/>
        </w:rPr>
      </w:pPr>
      <w:r w:rsidRPr="00105299">
        <w:rPr>
          <w:rFonts w:eastAsia="Verdana"/>
          <w:b/>
          <w:bCs/>
          <w:sz w:val="24"/>
          <w:szCs w:val="24"/>
        </w:rPr>
        <w:t xml:space="preserve">(b) – (e) </w:t>
      </w:r>
      <w:r w:rsidRPr="00105299">
        <w:rPr>
          <w:rFonts w:eastAsia="Verdana"/>
          <w:sz w:val="24"/>
          <w:szCs w:val="24"/>
        </w:rPr>
        <w:t xml:space="preserve">[No Change].  </w:t>
      </w:r>
    </w:p>
    <w:p w14:paraId="735289F5" w14:textId="77777777" w:rsidR="005F51B1" w:rsidRPr="00105299" w:rsidRDefault="005F51B1" w:rsidP="005F51B1">
      <w:pPr>
        <w:tabs>
          <w:tab w:val="left" w:pos="527"/>
        </w:tabs>
        <w:suppressAutoHyphens/>
        <w:autoSpaceDE w:val="0"/>
        <w:autoSpaceDN w:val="0"/>
        <w:spacing w:after="120"/>
        <w:ind w:firstLine="360"/>
        <w:jc w:val="both"/>
        <w:rPr>
          <w:rFonts w:eastAsia="Verdana"/>
          <w:sz w:val="24"/>
          <w:szCs w:val="24"/>
        </w:rPr>
      </w:pPr>
      <w:r w:rsidRPr="00105299">
        <w:rPr>
          <w:rFonts w:eastAsia="Verdana"/>
          <w:b/>
          <w:bCs/>
          <w:sz w:val="24"/>
          <w:szCs w:val="24"/>
        </w:rPr>
        <w:t xml:space="preserve">(f) </w:t>
      </w:r>
      <w:r w:rsidRPr="00105299">
        <w:rPr>
          <w:rFonts w:eastAsia="Verdana"/>
          <w:b/>
          <w:bCs/>
          <w:spacing w:val="-10"/>
          <w:sz w:val="24"/>
          <w:szCs w:val="24"/>
        </w:rPr>
        <w:t xml:space="preserve">Bar Exam </w:t>
      </w:r>
      <w:r w:rsidRPr="00105299">
        <w:rPr>
          <w:rFonts w:eastAsia="Verdana"/>
          <w:b/>
          <w:bCs/>
          <w:spacing w:val="-2"/>
          <w:sz w:val="24"/>
          <w:szCs w:val="24"/>
        </w:rPr>
        <w:t>Grading.</w:t>
      </w:r>
    </w:p>
    <w:p w14:paraId="40836C2C" w14:textId="77777777" w:rsidR="005F51B1" w:rsidRPr="00105299" w:rsidRDefault="005F51B1" w:rsidP="005F51B1">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 xml:space="preserve">1. – 3. [No Change].  </w:t>
      </w:r>
    </w:p>
    <w:p w14:paraId="0CD9AAAE" w14:textId="77777777" w:rsidR="005F51B1" w:rsidRPr="00105299" w:rsidRDefault="005F51B1" w:rsidP="005F51B1">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4. An applicant’s Bar Exam</w:t>
      </w:r>
      <w:r w:rsidRPr="00105299">
        <w:rPr>
          <w:rFonts w:eastAsia="Verdana"/>
          <w:spacing w:val="-6"/>
          <w:sz w:val="24"/>
          <w:szCs w:val="24"/>
        </w:rPr>
        <w:t xml:space="preserve"> </w:t>
      </w:r>
      <w:r w:rsidRPr="00105299">
        <w:rPr>
          <w:rFonts w:eastAsia="Verdana"/>
          <w:sz w:val="24"/>
          <w:szCs w:val="24"/>
        </w:rPr>
        <w:t>scores</w:t>
      </w:r>
      <w:r w:rsidRPr="00105299">
        <w:rPr>
          <w:rFonts w:eastAsia="Verdana"/>
          <w:spacing w:val="-3"/>
          <w:sz w:val="24"/>
          <w:szCs w:val="24"/>
        </w:rPr>
        <w:t xml:space="preserve"> </w:t>
      </w:r>
      <w:r w:rsidRPr="00105299">
        <w:rPr>
          <w:rFonts w:eastAsia="Verdana"/>
          <w:sz w:val="24"/>
          <w:szCs w:val="24"/>
        </w:rPr>
        <w:t>will</w:t>
      </w:r>
      <w:r w:rsidRPr="00105299">
        <w:rPr>
          <w:rFonts w:eastAsia="Verdana"/>
          <w:spacing w:val="-5"/>
          <w:sz w:val="24"/>
          <w:szCs w:val="24"/>
        </w:rPr>
        <w:t xml:space="preserve"> </w:t>
      </w:r>
      <w:r w:rsidRPr="00105299">
        <w:rPr>
          <w:rFonts w:eastAsia="Verdana"/>
          <w:sz w:val="24"/>
          <w:szCs w:val="24"/>
        </w:rPr>
        <w:t>not</w:t>
      </w:r>
      <w:r w:rsidRPr="00105299">
        <w:rPr>
          <w:rFonts w:eastAsia="Verdana"/>
          <w:spacing w:val="-3"/>
          <w:sz w:val="24"/>
          <w:szCs w:val="24"/>
        </w:rPr>
        <w:t xml:space="preserve"> </w:t>
      </w:r>
      <w:r w:rsidRPr="00105299">
        <w:rPr>
          <w:rFonts w:eastAsia="Verdana"/>
          <w:sz w:val="24"/>
          <w:szCs w:val="24"/>
        </w:rPr>
        <w:t>be disclosed</w:t>
      </w:r>
      <w:r w:rsidRPr="00105299">
        <w:rPr>
          <w:rFonts w:eastAsia="Verdana"/>
          <w:spacing w:val="-4"/>
          <w:sz w:val="24"/>
          <w:szCs w:val="24"/>
        </w:rPr>
        <w:t xml:space="preserve"> </w:t>
      </w:r>
      <w:r w:rsidRPr="00105299">
        <w:rPr>
          <w:rFonts w:eastAsia="Verdana"/>
          <w:sz w:val="24"/>
          <w:szCs w:val="24"/>
        </w:rPr>
        <w:t>to</w:t>
      </w:r>
      <w:r w:rsidRPr="00105299">
        <w:rPr>
          <w:rFonts w:eastAsia="Verdana"/>
          <w:spacing w:val="-6"/>
          <w:sz w:val="24"/>
          <w:szCs w:val="24"/>
        </w:rPr>
        <w:t xml:space="preserve"> </w:t>
      </w:r>
      <w:r w:rsidRPr="00105299">
        <w:rPr>
          <w:rFonts w:eastAsia="Verdana"/>
          <w:sz w:val="24"/>
          <w:szCs w:val="24"/>
        </w:rPr>
        <w:t>the</w:t>
      </w:r>
      <w:r w:rsidRPr="00105299">
        <w:rPr>
          <w:rFonts w:eastAsia="Verdana"/>
          <w:spacing w:val="-4"/>
          <w:sz w:val="24"/>
          <w:szCs w:val="24"/>
        </w:rPr>
        <w:t xml:space="preserve"> </w:t>
      </w:r>
      <w:r w:rsidRPr="00105299">
        <w:rPr>
          <w:rFonts w:eastAsia="Verdana"/>
          <w:sz w:val="24"/>
          <w:szCs w:val="24"/>
        </w:rPr>
        <w:t>public.</w:t>
      </w:r>
      <w:r w:rsidRPr="00105299">
        <w:rPr>
          <w:rFonts w:eastAsia="Verdana"/>
          <w:spacing w:val="-2"/>
          <w:sz w:val="24"/>
          <w:szCs w:val="24"/>
        </w:rPr>
        <w:t xml:space="preserve"> </w:t>
      </w:r>
      <w:r w:rsidRPr="00105299">
        <w:rPr>
          <w:rFonts w:eastAsia="Verdana"/>
          <w:sz w:val="24"/>
          <w:szCs w:val="24"/>
        </w:rPr>
        <w:t>The Court is authorized to:</w:t>
      </w:r>
    </w:p>
    <w:p w14:paraId="15758EC2" w14:textId="77777777" w:rsidR="005F51B1" w:rsidRPr="00105299" w:rsidRDefault="005F51B1" w:rsidP="005F51B1">
      <w:pPr>
        <w:tabs>
          <w:tab w:val="left" w:pos="182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A. – C. [No Change].  </w:t>
      </w:r>
    </w:p>
    <w:p w14:paraId="59F26F22" w14:textId="77777777" w:rsidR="005F51B1" w:rsidRPr="00105299" w:rsidRDefault="005F51B1" w:rsidP="005F51B1">
      <w:pPr>
        <w:tabs>
          <w:tab w:val="left" w:pos="1825"/>
        </w:tabs>
        <w:suppressAutoHyphens/>
        <w:autoSpaceDE w:val="0"/>
        <w:autoSpaceDN w:val="0"/>
        <w:spacing w:after="120"/>
        <w:ind w:left="720" w:firstLine="360"/>
        <w:jc w:val="both"/>
        <w:rPr>
          <w:rFonts w:eastAsia="Verdana"/>
          <w:sz w:val="24"/>
          <w:szCs w:val="24"/>
        </w:rPr>
      </w:pPr>
      <w:r w:rsidRPr="00105299">
        <w:rPr>
          <w:rFonts w:eastAsia="Verdana"/>
          <w:sz w:val="24"/>
          <w:szCs w:val="24"/>
        </w:rPr>
        <w:t>D. report to the applicant’s law school detailed information about the applicant’s performance on each section of the Bar Exam, including each section’s median and standard deviation</w:t>
      </w:r>
      <w:r w:rsidRPr="00FE2F35">
        <w:rPr>
          <w:rFonts w:eastAsia="Verdana"/>
          <w:sz w:val="24"/>
          <w:szCs w:val="24"/>
          <w:u w:val="single"/>
        </w:rPr>
        <w:t>, provided the applicant consents to its release</w:t>
      </w:r>
      <w:r w:rsidRPr="00105299">
        <w:rPr>
          <w:rFonts w:eastAsia="Verdana"/>
          <w:sz w:val="24"/>
          <w:szCs w:val="24"/>
        </w:rPr>
        <w:t>; this information will be kept confidential and may be used solely for scholarly research by the applicant’s law school and for monitoring and improving the school’s educational and student support programs; and</w:t>
      </w:r>
    </w:p>
    <w:p w14:paraId="449E5035" w14:textId="77777777" w:rsidR="005F51B1" w:rsidRPr="00105299" w:rsidRDefault="005F51B1" w:rsidP="005F51B1">
      <w:pPr>
        <w:tabs>
          <w:tab w:val="left" w:pos="1825"/>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E. [No Change].  </w:t>
      </w:r>
    </w:p>
    <w:p w14:paraId="0877C777" w14:textId="77777777" w:rsidR="005F51B1" w:rsidRPr="00105299" w:rsidRDefault="005F51B1" w:rsidP="005F51B1">
      <w:pPr>
        <w:tabs>
          <w:tab w:val="left" w:pos="508"/>
        </w:tabs>
        <w:suppressAutoHyphens/>
        <w:autoSpaceDE w:val="0"/>
        <w:autoSpaceDN w:val="0"/>
        <w:spacing w:after="120"/>
        <w:ind w:firstLine="360"/>
        <w:jc w:val="both"/>
        <w:outlineLvl w:val="0"/>
        <w:rPr>
          <w:rFonts w:eastAsia="Verdana"/>
          <w:sz w:val="24"/>
          <w:szCs w:val="24"/>
        </w:rPr>
      </w:pPr>
      <w:r w:rsidRPr="00105299">
        <w:rPr>
          <w:rFonts w:eastAsia="Verdana"/>
          <w:b/>
          <w:bCs/>
          <w:sz w:val="24"/>
          <w:szCs w:val="24"/>
        </w:rPr>
        <w:t>(g) Later</w:t>
      </w:r>
      <w:r w:rsidRPr="00105299">
        <w:rPr>
          <w:rFonts w:eastAsia="Verdana"/>
          <w:b/>
          <w:bCs/>
          <w:spacing w:val="-4"/>
          <w:sz w:val="24"/>
          <w:szCs w:val="24"/>
        </w:rPr>
        <w:t xml:space="preserve"> </w:t>
      </w:r>
      <w:r w:rsidRPr="00105299">
        <w:rPr>
          <w:rFonts w:eastAsia="Verdana"/>
          <w:b/>
          <w:bCs/>
          <w:sz w:val="24"/>
          <w:szCs w:val="24"/>
        </w:rPr>
        <w:t>Examinations</w:t>
      </w:r>
      <w:r w:rsidRPr="00105299">
        <w:rPr>
          <w:rFonts w:eastAsia="Verdana"/>
          <w:b/>
          <w:bCs/>
          <w:spacing w:val="-2"/>
          <w:sz w:val="24"/>
          <w:szCs w:val="24"/>
        </w:rPr>
        <w:t xml:space="preserve">.  </w:t>
      </w:r>
      <w:r w:rsidRPr="00105299">
        <w:rPr>
          <w:rFonts w:eastAsia="Verdana"/>
          <w:sz w:val="24"/>
          <w:szCs w:val="24"/>
        </w:rPr>
        <w:t xml:space="preserve">[No Change].  </w:t>
      </w:r>
    </w:p>
    <w:p w14:paraId="762BDB45" w14:textId="77777777" w:rsidR="005F51B1" w:rsidRPr="00105299" w:rsidRDefault="005F51B1" w:rsidP="005F51B1">
      <w:pPr>
        <w:tabs>
          <w:tab w:val="left" w:pos="1090"/>
        </w:tabs>
        <w:suppressAutoHyphens/>
        <w:autoSpaceDE w:val="0"/>
        <w:autoSpaceDN w:val="0"/>
        <w:spacing w:after="120"/>
        <w:ind w:firstLine="360"/>
        <w:jc w:val="both"/>
        <w:rPr>
          <w:rFonts w:eastAsia="Verdana"/>
          <w:sz w:val="24"/>
          <w:szCs w:val="24"/>
        </w:rPr>
      </w:pPr>
      <w:r w:rsidRPr="00105299">
        <w:rPr>
          <w:rFonts w:eastAsia="Verdana"/>
          <w:b/>
          <w:bCs/>
          <w:sz w:val="24"/>
          <w:szCs w:val="24"/>
        </w:rPr>
        <w:t>(h) Bar Exam Accommodations.</w:t>
      </w:r>
      <w:r w:rsidRPr="00105299">
        <w:rPr>
          <w:rFonts w:eastAsia="Verdana"/>
          <w:sz w:val="24"/>
          <w:szCs w:val="24"/>
        </w:rPr>
        <w:t xml:space="preserve"> </w:t>
      </w:r>
    </w:p>
    <w:p w14:paraId="0B87EB5E" w14:textId="77777777" w:rsidR="005F51B1" w:rsidRPr="00105299" w:rsidRDefault="005F51B1" w:rsidP="005F51B1">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1.</w:t>
      </w:r>
      <w:r w:rsidRPr="00105299">
        <w:rPr>
          <w:rFonts w:eastAsia="Verdana"/>
          <w:i/>
          <w:iCs/>
          <w:sz w:val="24"/>
          <w:szCs w:val="24"/>
        </w:rPr>
        <w:t xml:space="preserve"> Disability Accommodation.</w:t>
      </w:r>
      <w:r w:rsidRPr="00105299">
        <w:rPr>
          <w:rFonts w:eastAsia="Verdana"/>
          <w:b/>
          <w:bCs/>
          <w:sz w:val="24"/>
          <w:szCs w:val="24"/>
        </w:rPr>
        <w:t xml:space="preserve"> </w:t>
      </w:r>
      <w:r w:rsidRPr="00105299">
        <w:rPr>
          <w:rFonts w:eastAsia="Verdana"/>
          <w:sz w:val="24"/>
          <w:szCs w:val="24"/>
        </w:rPr>
        <w:t xml:space="preserve"> An applicant may apply for Bar Exam disability accommodation within the deadlines established by the Court and published on its website.  </w:t>
      </w:r>
      <w:r w:rsidRPr="002817C8">
        <w:rPr>
          <w:rFonts w:eastAsia="Verdana"/>
          <w:sz w:val="24"/>
          <w:szCs w:val="24"/>
          <w:u w:val="single"/>
        </w:rPr>
        <w:t>Failure to timely provide all required or requested information by the deadlines established by the Court may result in the request being rejected as incomplete.</w:t>
      </w:r>
    </w:p>
    <w:p w14:paraId="785D2E04" w14:textId="77777777" w:rsidR="005F51B1" w:rsidRPr="00105299" w:rsidRDefault="005F51B1" w:rsidP="005F51B1">
      <w:pPr>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A. – C. [No Change].  </w:t>
      </w:r>
    </w:p>
    <w:p w14:paraId="29BB4A7D" w14:textId="63BB1CCD" w:rsidR="005F51B1" w:rsidRPr="00105299" w:rsidRDefault="005F51B1" w:rsidP="005F51B1">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D. The Committee on Examinations may grant, deny, </w:t>
      </w:r>
      <w:r w:rsidR="005B5474">
        <w:rPr>
          <w:rFonts w:eastAsia="Verdana"/>
          <w:sz w:val="24"/>
          <w:szCs w:val="24"/>
          <w:u w:val="single"/>
        </w:rPr>
        <w:t xml:space="preserve">reject as incomplete, </w:t>
      </w:r>
      <w:r w:rsidRPr="00105299">
        <w:rPr>
          <w:rFonts w:eastAsia="Verdana"/>
          <w:sz w:val="24"/>
          <w:szCs w:val="24"/>
        </w:rPr>
        <w:t xml:space="preserve">or modify the requested accommodation.  </w:t>
      </w:r>
      <w:r w:rsidRPr="00D364E0">
        <w:rPr>
          <w:rFonts w:eastAsia="Verdana"/>
          <w:sz w:val="24"/>
          <w:szCs w:val="24"/>
          <w:u w:val="single"/>
        </w:rPr>
        <w:t>Upon approval of the Committee chair, a three-person panel appointed from the Committee membership may make accommodation decisions.</w:t>
      </w:r>
    </w:p>
    <w:p w14:paraId="11255AC8" w14:textId="77777777" w:rsidR="005F51B1" w:rsidRPr="00105299" w:rsidRDefault="005F51B1" w:rsidP="005F51B1">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E. [No Change].  </w:t>
      </w:r>
    </w:p>
    <w:p w14:paraId="61185510" w14:textId="77777777" w:rsidR="005F51B1" w:rsidRPr="00105299" w:rsidRDefault="005F51B1" w:rsidP="005F51B1">
      <w:pPr>
        <w:tabs>
          <w:tab w:val="left" w:pos="1090"/>
        </w:tabs>
        <w:suppressAutoHyphens/>
        <w:autoSpaceDE w:val="0"/>
        <w:autoSpaceDN w:val="0"/>
        <w:spacing w:after="120"/>
        <w:ind w:left="720" w:firstLine="360"/>
        <w:jc w:val="both"/>
        <w:rPr>
          <w:rFonts w:eastAsia="Verdana"/>
          <w:sz w:val="24"/>
          <w:szCs w:val="24"/>
        </w:rPr>
      </w:pPr>
    </w:p>
    <w:p w14:paraId="6D5BB87B" w14:textId="77777777" w:rsidR="00530FFC" w:rsidRPr="00530FFC" w:rsidRDefault="005F51B1" w:rsidP="00530FFC">
      <w:pPr>
        <w:tabs>
          <w:tab w:val="left" w:pos="1090"/>
        </w:tabs>
        <w:suppressAutoHyphens/>
        <w:autoSpaceDE w:val="0"/>
        <w:autoSpaceDN w:val="0"/>
        <w:spacing w:after="120"/>
        <w:ind w:firstLine="720"/>
        <w:jc w:val="both"/>
        <w:rPr>
          <w:rFonts w:eastAsia="Verdana"/>
          <w:sz w:val="24"/>
          <w:szCs w:val="24"/>
          <w:u w:val="single"/>
        </w:rPr>
      </w:pPr>
      <w:r w:rsidRPr="00105299">
        <w:rPr>
          <w:rFonts w:eastAsia="Verdana"/>
          <w:sz w:val="24"/>
          <w:szCs w:val="24"/>
        </w:rPr>
        <w:lastRenderedPageBreak/>
        <w:t>2.</w:t>
      </w:r>
      <w:r w:rsidRPr="00105299">
        <w:rPr>
          <w:rFonts w:eastAsia="Verdana"/>
          <w:i/>
          <w:iCs/>
          <w:sz w:val="24"/>
          <w:szCs w:val="24"/>
        </w:rPr>
        <w:t xml:space="preserve"> </w:t>
      </w:r>
      <w:r w:rsidR="007B3CC1" w:rsidRPr="007B3CC1">
        <w:rPr>
          <w:rFonts w:eastAsia="Verdana"/>
          <w:i/>
          <w:iCs/>
          <w:strike/>
          <w:sz w:val="24"/>
          <w:szCs w:val="24"/>
        </w:rPr>
        <w:t>Non-Disability Medical Accommodation</w:t>
      </w:r>
      <w:r w:rsidR="007B3CC1">
        <w:rPr>
          <w:rFonts w:eastAsia="Verdana"/>
          <w:i/>
          <w:iCs/>
          <w:sz w:val="24"/>
          <w:szCs w:val="24"/>
        </w:rPr>
        <w:t xml:space="preserve"> </w:t>
      </w:r>
      <w:r w:rsidRPr="007B3CC1">
        <w:rPr>
          <w:rFonts w:eastAsia="Verdana"/>
          <w:i/>
          <w:iCs/>
          <w:sz w:val="24"/>
          <w:szCs w:val="24"/>
          <w:u w:val="single"/>
        </w:rPr>
        <w:t>Permission to Bring a Prohibited Item</w:t>
      </w:r>
      <w:r w:rsidRPr="00105299">
        <w:rPr>
          <w:rFonts w:eastAsia="Verdana"/>
          <w:i/>
          <w:iCs/>
          <w:sz w:val="24"/>
          <w:szCs w:val="24"/>
        </w:rPr>
        <w:t>.</w:t>
      </w:r>
      <w:r w:rsidRPr="00105299">
        <w:rPr>
          <w:rFonts w:eastAsia="Verdana"/>
          <w:b/>
          <w:bCs/>
          <w:sz w:val="24"/>
          <w:szCs w:val="24"/>
        </w:rPr>
        <w:t xml:space="preserve"> </w:t>
      </w:r>
      <w:r w:rsidRPr="00105299">
        <w:rPr>
          <w:rFonts w:eastAsia="Verdana"/>
          <w:sz w:val="24"/>
          <w:szCs w:val="24"/>
        </w:rPr>
        <w:t xml:space="preserve"> </w:t>
      </w:r>
      <w:r w:rsidR="00195316" w:rsidRPr="00195316">
        <w:rPr>
          <w:rFonts w:eastAsia="Verdana"/>
          <w:sz w:val="24"/>
          <w:szCs w:val="24"/>
          <w:u w:val="single"/>
        </w:rPr>
        <w:t>W</w:t>
      </w:r>
      <w:r w:rsidR="00195316" w:rsidRPr="00195316">
        <w:rPr>
          <w:rFonts w:eastAsia="Verdana"/>
          <w:sz w:val="24"/>
          <w:szCs w:val="24"/>
          <w:u w:val="single"/>
        </w:rPr>
        <w:t>ithin the deadlines established by the Court and published on its website</w:t>
      </w:r>
      <w:r w:rsidR="00543031">
        <w:rPr>
          <w:rFonts w:eastAsia="Verdana"/>
          <w:sz w:val="24"/>
          <w:szCs w:val="24"/>
          <w:u w:val="single"/>
        </w:rPr>
        <w:t xml:space="preserve">, </w:t>
      </w:r>
      <w:proofErr w:type="gramStart"/>
      <w:r w:rsidRPr="00543031">
        <w:rPr>
          <w:rFonts w:eastAsia="Verdana"/>
          <w:strike/>
          <w:sz w:val="24"/>
          <w:szCs w:val="24"/>
        </w:rPr>
        <w:t>An</w:t>
      </w:r>
      <w:proofErr w:type="gramEnd"/>
      <w:r w:rsidRPr="00105299">
        <w:rPr>
          <w:rFonts w:eastAsia="Verdana"/>
          <w:sz w:val="24"/>
          <w:szCs w:val="24"/>
        </w:rPr>
        <w:t xml:space="preserve"> </w:t>
      </w:r>
      <w:proofErr w:type="spellStart"/>
      <w:r w:rsidR="00543031">
        <w:rPr>
          <w:rFonts w:eastAsia="Verdana"/>
          <w:sz w:val="24"/>
          <w:szCs w:val="24"/>
          <w:u w:val="single"/>
        </w:rPr>
        <w:t>an</w:t>
      </w:r>
      <w:proofErr w:type="spellEnd"/>
      <w:r w:rsidR="00543031">
        <w:rPr>
          <w:rFonts w:eastAsia="Verdana"/>
          <w:sz w:val="24"/>
          <w:szCs w:val="24"/>
          <w:u w:val="single"/>
        </w:rPr>
        <w:t xml:space="preserve"> </w:t>
      </w:r>
      <w:r w:rsidRPr="00105299">
        <w:rPr>
          <w:rFonts w:eastAsia="Verdana"/>
          <w:sz w:val="24"/>
          <w:szCs w:val="24"/>
        </w:rPr>
        <w:t xml:space="preserve">applicant may apply for </w:t>
      </w:r>
      <w:r w:rsidR="007B3CC1" w:rsidRPr="007B3CC1">
        <w:rPr>
          <w:rFonts w:eastAsia="Verdana"/>
          <w:strike/>
          <w:sz w:val="24"/>
          <w:szCs w:val="24"/>
        </w:rPr>
        <w:t xml:space="preserve">Bar Exam accommodation for other health needs within the deadlines established by the Court and </w:t>
      </w:r>
      <w:proofErr w:type="gramStart"/>
      <w:r w:rsidR="007B3CC1" w:rsidRPr="007B3CC1">
        <w:rPr>
          <w:rFonts w:eastAsia="Verdana"/>
          <w:strike/>
          <w:sz w:val="24"/>
          <w:szCs w:val="24"/>
        </w:rPr>
        <w:t>published</w:t>
      </w:r>
      <w:proofErr w:type="gramEnd"/>
      <w:r w:rsidR="007B3CC1" w:rsidRPr="007B3CC1">
        <w:rPr>
          <w:rFonts w:eastAsia="Verdana"/>
          <w:strike/>
          <w:sz w:val="24"/>
          <w:szCs w:val="24"/>
        </w:rPr>
        <w:t xml:space="preserve"> on its website</w:t>
      </w:r>
      <w:r w:rsidR="007B3CC1">
        <w:rPr>
          <w:rFonts w:eastAsia="Verdana"/>
          <w:sz w:val="24"/>
          <w:szCs w:val="24"/>
        </w:rPr>
        <w:t xml:space="preserve"> </w:t>
      </w:r>
      <w:r w:rsidRPr="007B3CC1">
        <w:rPr>
          <w:rFonts w:eastAsia="Verdana"/>
          <w:sz w:val="24"/>
          <w:szCs w:val="24"/>
          <w:u w:val="single"/>
        </w:rPr>
        <w:t xml:space="preserve">a waiver </w:t>
      </w:r>
      <w:r w:rsidR="0029238C">
        <w:rPr>
          <w:rFonts w:eastAsia="Verdana"/>
          <w:sz w:val="24"/>
          <w:szCs w:val="24"/>
          <w:u w:val="single"/>
        </w:rPr>
        <w:t>to allow</w:t>
      </w:r>
      <w:r w:rsidRPr="007B3CC1">
        <w:rPr>
          <w:rFonts w:eastAsia="Verdana"/>
          <w:sz w:val="24"/>
          <w:szCs w:val="24"/>
          <w:u w:val="single"/>
        </w:rPr>
        <w:t xml:space="preserve"> one or more prohibited items into the room or facility in which the Bar Exam is </w:t>
      </w:r>
      <w:r w:rsidRPr="00530FFC">
        <w:rPr>
          <w:rFonts w:eastAsia="Verdana"/>
          <w:sz w:val="24"/>
          <w:szCs w:val="24"/>
          <w:u w:val="single"/>
        </w:rPr>
        <w:t xml:space="preserve">administered.  </w:t>
      </w:r>
      <w:r w:rsidR="00530FFC" w:rsidRPr="00530FFC">
        <w:rPr>
          <w:rFonts w:eastAsia="Verdana"/>
          <w:sz w:val="24"/>
          <w:szCs w:val="24"/>
          <w:u w:val="single"/>
        </w:rPr>
        <w:t>Failure to timely provide all required or requested information by the deadlines established by the Court may result in the request being rejected as incomplete.</w:t>
      </w:r>
    </w:p>
    <w:p w14:paraId="7D843FAB" w14:textId="72C13965" w:rsidR="005F51B1" w:rsidRPr="00105299" w:rsidRDefault="005F51B1" w:rsidP="005F51B1">
      <w:pPr>
        <w:tabs>
          <w:tab w:val="left" w:pos="1090"/>
        </w:tabs>
        <w:suppressAutoHyphens/>
        <w:autoSpaceDE w:val="0"/>
        <w:autoSpaceDN w:val="0"/>
        <w:spacing w:after="120"/>
        <w:ind w:firstLine="720"/>
        <w:jc w:val="both"/>
        <w:rPr>
          <w:rFonts w:eastAsia="Verdana"/>
          <w:sz w:val="24"/>
          <w:szCs w:val="24"/>
        </w:rPr>
      </w:pPr>
    </w:p>
    <w:p w14:paraId="558B82CC" w14:textId="151271C1" w:rsidR="005F51B1" w:rsidRPr="00105299" w:rsidRDefault="005F51B1" w:rsidP="005F51B1">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A. An application for </w:t>
      </w:r>
      <w:r w:rsidR="005C2F8C" w:rsidRPr="005C2F8C">
        <w:rPr>
          <w:rFonts w:eastAsia="Verdana"/>
          <w:strike/>
          <w:sz w:val="24"/>
          <w:szCs w:val="24"/>
        </w:rPr>
        <w:t>non-disability accommodation</w:t>
      </w:r>
      <w:r w:rsidR="005C2F8C">
        <w:rPr>
          <w:rFonts w:eastAsia="Verdana"/>
          <w:sz w:val="24"/>
          <w:szCs w:val="24"/>
        </w:rPr>
        <w:t xml:space="preserve"> </w:t>
      </w:r>
      <w:proofErr w:type="gramStart"/>
      <w:r w:rsidRPr="005C2F8C">
        <w:rPr>
          <w:rFonts w:eastAsia="Verdana"/>
          <w:sz w:val="24"/>
          <w:szCs w:val="24"/>
          <w:u w:val="single"/>
        </w:rPr>
        <w:t>a waiver</w:t>
      </w:r>
      <w:proofErr w:type="gramEnd"/>
      <w:r w:rsidRPr="005C2F8C">
        <w:rPr>
          <w:rFonts w:eastAsia="Verdana"/>
          <w:sz w:val="24"/>
          <w:szCs w:val="24"/>
          <w:u w:val="single"/>
        </w:rPr>
        <w:t xml:space="preserve"> under this section 35(h)(2)</w:t>
      </w:r>
      <w:r w:rsidRPr="00105299">
        <w:rPr>
          <w:rFonts w:eastAsia="Verdana"/>
          <w:sz w:val="24"/>
          <w:szCs w:val="24"/>
        </w:rPr>
        <w:t xml:space="preserve"> must include all forms and supporting documents as required and published by the Court on its website.</w:t>
      </w:r>
    </w:p>
    <w:p w14:paraId="6425B9BA" w14:textId="7A460C7A" w:rsidR="005F51B1" w:rsidRPr="00105299" w:rsidRDefault="005F51B1" w:rsidP="005F51B1">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B. The Committee on Examinations or its designee may request additional information or supporting documentation.  Failure to </w:t>
      </w:r>
      <w:proofErr w:type="gramStart"/>
      <w:r w:rsidRPr="00105299">
        <w:rPr>
          <w:rFonts w:eastAsia="Verdana"/>
          <w:sz w:val="24"/>
          <w:szCs w:val="24"/>
        </w:rPr>
        <w:t>timely provide this additional information</w:t>
      </w:r>
      <w:proofErr w:type="gramEnd"/>
      <w:r w:rsidRPr="00105299">
        <w:rPr>
          <w:rFonts w:eastAsia="Verdana"/>
          <w:sz w:val="24"/>
          <w:szCs w:val="24"/>
        </w:rPr>
        <w:t xml:space="preserve"> may result in the denial of </w:t>
      </w:r>
      <w:proofErr w:type="gramStart"/>
      <w:r w:rsidR="0028187F" w:rsidRPr="0028187F">
        <w:rPr>
          <w:rFonts w:eastAsia="Verdana"/>
          <w:strike/>
          <w:sz w:val="24"/>
          <w:szCs w:val="24"/>
        </w:rPr>
        <w:t>an accommodation</w:t>
      </w:r>
      <w:proofErr w:type="gramEnd"/>
      <w:r w:rsidR="0028187F">
        <w:rPr>
          <w:rFonts w:eastAsia="Verdana"/>
          <w:sz w:val="24"/>
          <w:szCs w:val="24"/>
        </w:rPr>
        <w:t xml:space="preserve"> </w:t>
      </w:r>
      <w:r w:rsidRPr="00BC1DB1">
        <w:rPr>
          <w:rFonts w:eastAsia="Verdana"/>
          <w:sz w:val="24"/>
          <w:szCs w:val="24"/>
          <w:u w:val="single"/>
        </w:rPr>
        <w:t>a waiver</w:t>
      </w:r>
      <w:r w:rsidRPr="00105299">
        <w:rPr>
          <w:rFonts w:eastAsia="Verdana"/>
          <w:sz w:val="24"/>
          <w:szCs w:val="24"/>
        </w:rPr>
        <w:t xml:space="preserve"> request. </w:t>
      </w:r>
    </w:p>
    <w:p w14:paraId="16530ACF" w14:textId="3110B2E5" w:rsidR="005F51B1" w:rsidRPr="00105299" w:rsidRDefault="005F51B1" w:rsidP="005F51B1">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C. The Committee on Examinations or its designee may grant, deny, </w:t>
      </w:r>
      <w:r w:rsidR="00143434">
        <w:rPr>
          <w:rFonts w:eastAsia="Verdana"/>
          <w:sz w:val="24"/>
          <w:szCs w:val="24"/>
          <w:u w:val="single"/>
        </w:rPr>
        <w:t xml:space="preserve">reject as incomplete, </w:t>
      </w:r>
      <w:r w:rsidRPr="00105299">
        <w:rPr>
          <w:rFonts w:eastAsia="Verdana"/>
          <w:sz w:val="24"/>
          <w:szCs w:val="24"/>
        </w:rPr>
        <w:t>or modify the requested</w:t>
      </w:r>
      <w:r w:rsidR="0028187F">
        <w:rPr>
          <w:rFonts w:eastAsia="Verdana"/>
          <w:sz w:val="24"/>
          <w:szCs w:val="24"/>
        </w:rPr>
        <w:t xml:space="preserve"> </w:t>
      </w:r>
      <w:r w:rsidR="0028187F" w:rsidRPr="0028187F">
        <w:rPr>
          <w:rFonts w:eastAsia="Verdana"/>
          <w:strike/>
          <w:sz w:val="24"/>
          <w:szCs w:val="24"/>
        </w:rPr>
        <w:t>accommodation</w:t>
      </w:r>
      <w:r w:rsidR="0028187F">
        <w:rPr>
          <w:rFonts w:eastAsia="Verdana"/>
          <w:sz w:val="24"/>
          <w:szCs w:val="24"/>
        </w:rPr>
        <w:t xml:space="preserve"> </w:t>
      </w:r>
      <w:r w:rsidRPr="0028187F">
        <w:rPr>
          <w:rFonts w:eastAsia="Verdana"/>
          <w:sz w:val="24"/>
          <w:szCs w:val="24"/>
          <w:u w:val="single"/>
        </w:rPr>
        <w:t>waiver</w:t>
      </w:r>
      <w:r w:rsidRPr="00105299">
        <w:rPr>
          <w:rFonts w:eastAsia="Verdana"/>
          <w:sz w:val="24"/>
          <w:szCs w:val="24"/>
        </w:rPr>
        <w:t xml:space="preserve">.  </w:t>
      </w:r>
    </w:p>
    <w:p w14:paraId="0AD272CE" w14:textId="58027BA9" w:rsidR="005F51B1" w:rsidRPr="00105299" w:rsidRDefault="005F51B1" w:rsidP="005F51B1">
      <w:pPr>
        <w:tabs>
          <w:tab w:val="left" w:pos="1090"/>
        </w:tabs>
        <w:suppressAutoHyphens/>
        <w:autoSpaceDE w:val="0"/>
        <w:autoSpaceDN w:val="0"/>
        <w:spacing w:after="120"/>
        <w:ind w:left="720" w:firstLine="360"/>
        <w:jc w:val="both"/>
        <w:rPr>
          <w:rFonts w:eastAsia="Verdana"/>
          <w:sz w:val="24"/>
          <w:szCs w:val="24"/>
        </w:rPr>
      </w:pPr>
      <w:r w:rsidRPr="00105299">
        <w:rPr>
          <w:rFonts w:eastAsia="Verdana"/>
          <w:sz w:val="24"/>
          <w:szCs w:val="24"/>
        </w:rPr>
        <w:t xml:space="preserve">D. </w:t>
      </w:r>
      <w:proofErr w:type="gramStart"/>
      <w:r w:rsidR="0028187F" w:rsidRPr="0028187F">
        <w:rPr>
          <w:rFonts w:eastAsia="Verdana"/>
          <w:strike/>
          <w:sz w:val="24"/>
          <w:szCs w:val="24"/>
        </w:rPr>
        <w:t>Non-disability</w:t>
      </w:r>
      <w:proofErr w:type="gramEnd"/>
      <w:r w:rsidR="0028187F" w:rsidRPr="0028187F">
        <w:rPr>
          <w:rFonts w:eastAsia="Verdana"/>
          <w:strike/>
          <w:sz w:val="24"/>
          <w:szCs w:val="24"/>
        </w:rPr>
        <w:t xml:space="preserve"> accommodation </w:t>
      </w:r>
      <w:r w:rsidRPr="0028187F">
        <w:rPr>
          <w:rFonts w:eastAsia="Verdana"/>
          <w:sz w:val="24"/>
          <w:szCs w:val="24"/>
          <w:u w:val="single"/>
        </w:rPr>
        <w:t>A waiver under this section</w:t>
      </w:r>
      <w:r w:rsidRPr="00105299">
        <w:rPr>
          <w:rFonts w:eastAsia="Verdana"/>
          <w:sz w:val="24"/>
          <w:szCs w:val="24"/>
        </w:rPr>
        <w:t xml:space="preserve"> will generally be granted only for a single administration of the Bar Exam unless otherwise determined by the Committee on Examinations or its </w:t>
      </w:r>
      <w:proofErr w:type="gramStart"/>
      <w:r w:rsidRPr="00105299">
        <w:rPr>
          <w:rFonts w:eastAsia="Verdana"/>
          <w:sz w:val="24"/>
          <w:szCs w:val="24"/>
        </w:rPr>
        <w:t>designee</w:t>
      </w:r>
      <w:proofErr w:type="gramEnd"/>
      <w:r w:rsidRPr="00105299">
        <w:rPr>
          <w:rFonts w:eastAsia="Verdana"/>
          <w:sz w:val="24"/>
          <w:szCs w:val="24"/>
        </w:rPr>
        <w:t>.</w:t>
      </w:r>
    </w:p>
    <w:p w14:paraId="468B06E0" w14:textId="77777777" w:rsidR="005F51B1" w:rsidRPr="00105299" w:rsidRDefault="005F51B1" w:rsidP="005F51B1">
      <w:pPr>
        <w:tabs>
          <w:tab w:val="left" w:pos="1090"/>
        </w:tabs>
        <w:suppressAutoHyphens/>
        <w:autoSpaceDE w:val="0"/>
        <w:autoSpaceDN w:val="0"/>
        <w:spacing w:after="120"/>
        <w:ind w:firstLine="360"/>
        <w:jc w:val="both"/>
        <w:rPr>
          <w:rFonts w:eastAsia="Verdana"/>
          <w:sz w:val="24"/>
          <w:szCs w:val="24"/>
        </w:rPr>
      </w:pPr>
      <w:r w:rsidRPr="00105299">
        <w:rPr>
          <w:rFonts w:eastAsia="Verdana"/>
          <w:b/>
          <w:bCs/>
          <w:sz w:val="24"/>
          <w:szCs w:val="24"/>
        </w:rPr>
        <w:t>(</w:t>
      </w:r>
      <w:proofErr w:type="spellStart"/>
      <w:r w:rsidRPr="00105299">
        <w:rPr>
          <w:rFonts w:eastAsia="Verdana"/>
          <w:b/>
          <w:bCs/>
          <w:sz w:val="24"/>
          <w:szCs w:val="24"/>
        </w:rPr>
        <w:t>i</w:t>
      </w:r>
      <w:proofErr w:type="spellEnd"/>
      <w:r w:rsidRPr="00105299">
        <w:rPr>
          <w:rFonts w:eastAsia="Verdana"/>
          <w:b/>
          <w:bCs/>
          <w:sz w:val="24"/>
          <w:szCs w:val="24"/>
        </w:rPr>
        <w:t xml:space="preserve">) Bar Exam Conduct. </w:t>
      </w:r>
    </w:p>
    <w:p w14:paraId="5E93A87F" w14:textId="3DCA137D" w:rsidR="005F51B1" w:rsidRDefault="005F51B1" w:rsidP="005F51B1">
      <w:pPr>
        <w:tabs>
          <w:tab w:val="left" w:pos="1090"/>
        </w:tabs>
        <w:suppressAutoHyphens/>
        <w:autoSpaceDE w:val="0"/>
        <w:autoSpaceDN w:val="0"/>
        <w:spacing w:after="120"/>
        <w:ind w:firstLine="720"/>
        <w:jc w:val="both"/>
        <w:rPr>
          <w:rFonts w:eastAsia="Verdana"/>
          <w:sz w:val="24"/>
          <w:szCs w:val="24"/>
          <w:u w:val="single"/>
        </w:rPr>
      </w:pPr>
      <w:r w:rsidRPr="00105299">
        <w:rPr>
          <w:rFonts w:eastAsia="Verdana"/>
          <w:sz w:val="24"/>
          <w:szCs w:val="24"/>
        </w:rPr>
        <w:t>1.</w:t>
      </w:r>
      <w:r w:rsidRPr="00105299">
        <w:rPr>
          <w:rFonts w:eastAsia="Verdana"/>
          <w:i/>
          <w:iCs/>
          <w:sz w:val="24"/>
          <w:szCs w:val="24"/>
        </w:rPr>
        <w:t xml:space="preserve"> Code of Conduct</w:t>
      </w:r>
      <w:r w:rsidR="008B672F">
        <w:rPr>
          <w:rFonts w:eastAsia="Verdana"/>
          <w:i/>
          <w:iCs/>
          <w:sz w:val="24"/>
          <w:szCs w:val="24"/>
        </w:rPr>
        <w:t>.</w:t>
      </w:r>
    </w:p>
    <w:p w14:paraId="5316441E" w14:textId="7A01E3DB" w:rsidR="008B672F" w:rsidRPr="008B672F" w:rsidRDefault="00980140" w:rsidP="008B672F">
      <w:pPr>
        <w:tabs>
          <w:tab w:val="left" w:pos="1090"/>
        </w:tabs>
        <w:suppressAutoHyphens/>
        <w:autoSpaceDE w:val="0"/>
        <w:autoSpaceDN w:val="0"/>
        <w:spacing w:after="120"/>
        <w:ind w:left="720" w:firstLine="360"/>
        <w:jc w:val="both"/>
        <w:rPr>
          <w:rFonts w:eastAsia="Verdana"/>
          <w:sz w:val="26"/>
          <w:szCs w:val="26"/>
        </w:rPr>
      </w:pPr>
      <w:r w:rsidRPr="008B672F">
        <w:rPr>
          <w:rFonts w:eastAsia="Verdana"/>
          <w:sz w:val="26"/>
          <w:szCs w:val="26"/>
        </w:rPr>
        <w:t>A.</w:t>
      </w:r>
      <w:r w:rsidR="008B672F">
        <w:rPr>
          <w:rFonts w:eastAsia="Verdana"/>
          <w:sz w:val="26"/>
          <w:szCs w:val="26"/>
        </w:rPr>
        <w:t xml:space="preserve"> – I.  [No Change].</w:t>
      </w:r>
    </w:p>
    <w:p w14:paraId="5BD3E723" w14:textId="7D83BC99" w:rsidR="00980140" w:rsidRPr="008B672F" w:rsidRDefault="00980140" w:rsidP="00980140">
      <w:pPr>
        <w:tabs>
          <w:tab w:val="left" w:pos="1090"/>
        </w:tabs>
        <w:suppressAutoHyphens/>
        <w:autoSpaceDE w:val="0"/>
        <w:autoSpaceDN w:val="0"/>
        <w:spacing w:after="120"/>
        <w:ind w:left="720" w:firstLine="360"/>
        <w:jc w:val="both"/>
        <w:rPr>
          <w:rFonts w:eastAsia="Verdana"/>
          <w:sz w:val="26"/>
          <w:szCs w:val="26"/>
        </w:rPr>
      </w:pPr>
      <w:r w:rsidRPr="008B672F">
        <w:rPr>
          <w:rFonts w:eastAsia="Verdana"/>
          <w:sz w:val="26"/>
          <w:szCs w:val="26"/>
        </w:rPr>
        <w:t xml:space="preserve">  </w:t>
      </w:r>
    </w:p>
    <w:p w14:paraId="696AE971" w14:textId="0BD66B60" w:rsidR="00980140" w:rsidRPr="008B672F" w:rsidRDefault="008B672F" w:rsidP="00980140">
      <w:pPr>
        <w:tabs>
          <w:tab w:val="left" w:pos="1090"/>
        </w:tabs>
        <w:suppressAutoHyphens/>
        <w:autoSpaceDE w:val="0"/>
        <w:autoSpaceDN w:val="0"/>
        <w:spacing w:after="120"/>
        <w:ind w:left="720" w:firstLine="360"/>
        <w:jc w:val="both"/>
        <w:rPr>
          <w:rFonts w:eastAsia="Verdana"/>
          <w:strike/>
          <w:sz w:val="26"/>
          <w:szCs w:val="26"/>
          <w:u w:val="single"/>
        </w:rPr>
      </w:pPr>
      <w:r>
        <w:rPr>
          <w:rFonts w:eastAsia="Verdana"/>
          <w:sz w:val="26"/>
          <w:szCs w:val="26"/>
          <w:u w:val="single"/>
        </w:rPr>
        <w:t xml:space="preserve">J.  </w:t>
      </w:r>
      <w:r w:rsidR="004D795B">
        <w:rPr>
          <w:rFonts w:eastAsia="Verdana"/>
          <w:sz w:val="26"/>
          <w:szCs w:val="26"/>
          <w:u w:val="single"/>
        </w:rPr>
        <w:t xml:space="preserve">An applicant must follow all written and verbal instructions </w:t>
      </w:r>
      <w:r w:rsidR="00143434">
        <w:rPr>
          <w:rFonts w:eastAsia="Verdana"/>
          <w:sz w:val="26"/>
          <w:szCs w:val="26"/>
          <w:u w:val="single"/>
        </w:rPr>
        <w:t>provided</w:t>
      </w:r>
      <w:r w:rsidR="004D795B">
        <w:rPr>
          <w:rFonts w:eastAsia="Verdana"/>
          <w:sz w:val="26"/>
          <w:szCs w:val="26"/>
          <w:u w:val="single"/>
        </w:rPr>
        <w:t xml:space="preserve"> before or during the Bar Exam.</w:t>
      </w:r>
    </w:p>
    <w:p w14:paraId="615348A1" w14:textId="77777777" w:rsidR="00980140" w:rsidRPr="00980140" w:rsidRDefault="00980140" w:rsidP="005F51B1">
      <w:pPr>
        <w:tabs>
          <w:tab w:val="left" w:pos="1090"/>
        </w:tabs>
        <w:suppressAutoHyphens/>
        <w:autoSpaceDE w:val="0"/>
        <w:autoSpaceDN w:val="0"/>
        <w:spacing w:after="120"/>
        <w:ind w:firstLine="720"/>
        <w:jc w:val="both"/>
        <w:rPr>
          <w:rFonts w:eastAsia="Verdana"/>
          <w:sz w:val="24"/>
          <w:szCs w:val="24"/>
        </w:rPr>
      </w:pPr>
    </w:p>
    <w:p w14:paraId="61B40A45" w14:textId="77777777" w:rsidR="005F51B1" w:rsidRPr="00105299" w:rsidRDefault="005F51B1" w:rsidP="005F51B1">
      <w:pPr>
        <w:tabs>
          <w:tab w:val="left" w:pos="1090"/>
        </w:tabs>
        <w:suppressAutoHyphens/>
        <w:autoSpaceDE w:val="0"/>
        <w:autoSpaceDN w:val="0"/>
        <w:spacing w:after="120"/>
        <w:ind w:firstLine="720"/>
        <w:jc w:val="both"/>
        <w:rPr>
          <w:rFonts w:eastAsia="Verdana"/>
          <w:sz w:val="24"/>
          <w:szCs w:val="24"/>
        </w:rPr>
      </w:pPr>
      <w:r w:rsidRPr="00105299">
        <w:rPr>
          <w:rFonts w:eastAsia="Verdana"/>
          <w:sz w:val="24"/>
          <w:szCs w:val="24"/>
        </w:rPr>
        <w:t>2.</w:t>
      </w:r>
      <w:r w:rsidRPr="00105299">
        <w:rPr>
          <w:rFonts w:eastAsia="Verdana"/>
          <w:i/>
          <w:iCs/>
          <w:sz w:val="24"/>
          <w:szCs w:val="24"/>
        </w:rPr>
        <w:t xml:space="preserve"> – </w:t>
      </w:r>
      <w:r w:rsidRPr="00105299">
        <w:rPr>
          <w:rFonts w:eastAsia="Verdana"/>
          <w:sz w:val="24"/>
          <w:szCs w:val="24"/>
        </w:rPr>
        <w:t xml:space="preserve">4. [No Change].  </w:t>
      </w:r>
    </w:p>
    <w:p w14:paraId="52FAD5C0" w14:textId="77777777" w:rsidR="005F51B1" w:rsidRPr="00105299" w:rsidRDefault="005F51B1" w:rsidP="005F51B1">
      <w:pPr>
        <w:tabs>
          <w:tab w:val="left" w:pos="1090"/>
        </w:tabs>
        <w:suppressAutoHyphens/>
        <w:autoSpaceDE w:val="0"/>
        <w:autoSpaceDN w:val="0"/>
        <w:spacing w:after="120"/>
        <w:ind w:left="1080" w:firstLine="360"/>
        <w:jc w:val="both"/>
        <w:rPr>
          <w:rFonts w:eastAsia="Verdana"/>
          <w:sz w:val="24"/>
          <w:szCs w:val="24"/>
        </w:rPr>
      </w:pPr>
    </w:p>
    <w:p w14:paraId="7BE71B09" w14:textId="77777777" w:rsidR="005F51B1" w:rsidRPr="00105299" w:rsidRDefault="005F51B1" w:rsidP="005F51B1">
      <w:pPr>
        <w:tabs>
          <w:tab w:val="left" w:pos="1089"/>
        </w:tabs>
        <w:suppressAutoHyphens/>
        <w:autoSpaceDE w:val="0"/>
        <w:autoSpaceDN w:val="0"/>
        <w:spacing w:after="120"/>
        <w:ind w:firstLine="360"/>
        <w:jc w:val="both"/>
        <w:rPr>
          <w:rFonts w:eastAsia="Verdana"/>
          <w:sz w:val="24"/>
          <w:szCs w:val="24"/>
        </w:rPr>
      </w:pPr>
      <w:r w:rsidRPr="00105299">
        <w:rPr>
          <w:rFonts w:eastAsia="Verdana"/>
          <w:b/>
          <w:bCs/>
          <w:sz w:val="24"/>
          <w:szCs w:val="24"/>
        </w:rPr>
        <w:t>(j)</w:t>
      </w:r>
      <w:r w:rsidRPr="00105299">
        <w:rPr>
          <w:rFonts w:eastAsia="Verdana"/>
          <w:sz w:val="24"/>
          <w:szCs w:val="24"/>
        </w:rPr>
        <w:t xml:space="preserve"> </w:t>
      </w:r>
      <w:r w:rsidRPr="00105299">
        <w:rPr>
          <w:rFonts w:eastAsia="Verdana"/>
          <w:b/>
          <w:bCs/>
          <w:sz w:val="24"/>
          <w:szCs w:val="24"/>
        </w:rPr>
        <w:t>Review</w:t>
      </w:r>
      <w:r w:rsidRPr="00105299">
        <w:rPr>
          <w:rFonts w:eastAsia="Verdana"/>
          <w:b/>
          <w:bCs/>
          <w:spacing w:val="-3"/>
          <w:sz w:val="24"/>
          <w:szCs w:val="24"/>
        </w:rPr>
        <w:t xml:space="preserve"> </w:t>
      </w:r>
      <w:r w:rsidRPr="00105299">
        <w:rPr>
          <w:rFonts w:eastAsia="Verdana"/>
          <w:b/>
          <w:bCs/>
          <w:sz w:val="24"/>
          <w:szCs w:val="24"/>
        </w:rPr>
        <w:t>by</w:t>
      </w:r>
      <w:r w:rsidRPr="00105299">
        <w:rPr>
          <w:rFonts w:eastAsia="Verdana"/>
          <w:b/>
          <w:bCs/>
          <w:spacing w:val="-2"/>
          <w:sz w:val="24"/>
          <w:szCs w:val="24"/>
        </w:rPr>
        <w:t xml:space="preserve"> </w:t>
      </w:r>
      <w:r w:rsidRPr="00105299">
        <w:rPr>
          <w:rFonts w:eastAsia="Verdana"/>
          <w:b/>
          <w:bCs/>
          <w:sz w:val="24"/>
          <w:szCs w:val="24"/>
        </w:rPr>
        <w:t xml:space="preserve">the </w:t>
      </w:r>
      <w:r w:rsidRPr="00105299">
        <w:rPr>
          <w:rFonts w:eastAsia="Verdana"/>
          <w:b/>
          <w:bCs/>
          <w:spacing w:val="-2"/>
          <w:sz w:val="24"/>
          <w:szCs w:val="24"/>
        </w:rPr>
        <w:t xml:space="preserve">Court. </w:t>
      </w:r>
      <w:r w:rsidRPr="00105299">
        <w:rPr>
          <w:rFonts w:eastAsia="Verdana"/>
          <w:sz w:val="24"/>
          <w:szCs w:val="24"/>
        </w:rPr>
        <w:t xml:space="preserve">[No Change].  </w:t>
      </w:r>
    </w:p>
    <w:p w14:paraId="6C0524DF" w14:textId="77777777" w:rsidR="005F51B1" w:rsidRPr="00105299" w:rsidRDefault="005F51B1" w:rsidP="005F51B1">
      <w:pPr>
        <w:tabs>
          <w:tab w:val="left" w:pos="1089"/>
        </w:tabs>
        <w:suppressAutoHyphens/>
        <w:autoSpaceDE w:val="0"/>
        <w:autoSpaceDN w:val="0"/>
        <w:spacing w:after="120"/>
        <w:ind w:firstLine="360"/>
        <w:jc w:val="both"/>
        <w:rPr>
          <w:rFonts w:eastAsia="Verdana"/>
          <w:sz w:val="24"/>
          <w:szCs w:val="24"/>
        </w:rPr>
      </w:pPr>
    </w:p>
    <w:p w14:paraId="2FD42BA9" w14:textId="77777777" w:rsidR="005F51B1" w:rsidRPr="00105299" w:rsidRDefault="005F51B1" w:rsidP="005F51B1">
      <w:pPr>
        <w:tabs>
          <w:tab w:val="left" w:pos="1089"/>
        </w:tabs>
        <w:suppressAutoHyphens/>
        <w:autoSpaceDE w:val="0"/>
        <w:autoSpaceDN w:val="0"/>
        <w:spacing w:after="120"/>
        <w:ind w:firstLine="360"/>
        <w:jc w:val="both"/>
        <w:rPr>
          <w:rFonts w:eastAsia="Verdana"/>
          <w:sz w:val="24"/>
          <w:szCs w:val="24"/>
        </w:rPr>
      </w:pPr>
    </w:p>
    <w:p w14:paraId="7F45DE53" w14:textId="77777777" w:rsidR="005F51B1" w:rsidRPr="00105299" w:rsidRDefault="005F51B1" w:rsidP="005F51B1">
      <w:pPr>
        <w:spacing w:after="120"/>
        <w:jc w:val="both"/>
        <w:rPr>
          <w:b/>
          <w:bCs/>
          <w:sz w:val="24"/>
          <w:szCs w:val="24"/>
        </w:rPr>
      </w:pPr>
      <w:r w:rsidRPr="00105299">
        <w:rPr>
          <w:b/>
          <w:bCs/>
          <w:sz w:val="24"/>
          <w:szCs w:val="24"/>
        </w:rPr>
        <w:t xml:space="preserve">Rule 38. Certifications and Limited Admissions to Practice Law </w:t>
      </w:r>
    </w:p>
    <w:p w14:paraId="366F166E" w14:textId="77777777" w:rsidR="005F51B1" w:rsidRPr="00105299" w:rsidRDefault="005F51B1" w:rsidP="005F51B1">
      <w:pPr>
        <w:spacing w:after="120"/>
        <w:ind w:left="720"/>
        <w:jc w:val="both"/>
        <w:rPr>
          <w:sz w:val="24"/>
          <w:szCs w:val="24"/>
        </w:rPr>
      </w:pPr>
      <w:r w:rsidRPr="00105299">
        <w:rPr>
          <w:sz w:val="24"/>
          <w:szCs w:val="24"/>
        </w:rPr>
        <w:t>(1) </w:t>
      </w:r>
      <w:r>
        <w:rPr>
          <w:sz w:val="24"/>
          <w:szCs w:val="24"/>
        </w:rPr>
        <w:t>– (2) [No Change].</w:t>
      </w:r>
    </w:p>
    <w:p w14:paraId="5EBC5299" w14:textId="77777777" w:rsidR="005F51B1" w:rsidRPr="00105299" w:rsidRDefault="005F51B1" w:rsidP="005F51B1">
      <w:pPr>
        <w:spacing w:after="120"/>
        <w:ind w:left="720"/>
        <w:jc w:val="both"/>
        <w:rPr>
          <w:sz w:val="24"/>
          <w:szCs w:val="24"/>
        </w:rPr>
      </w:pPr>
      <w:r w:rsidRPr="00105299">
        <w:rPr>
          <w:sz w:val="24"/>
          <w:szCs w:val="24"/>
        </w:rPr>
        <w:lastRenderedPageBreak/>
        <w:t>(3) </w:t>
      </w:r>
      <w:r w:rsidRPr="00105299">
        <w:rPr>
          <w:i/>
          <w:iCs/>
          <w:sz w:val="24"/>
          <w:szCs w:val="24"/>
        </w:rPr>
        <w:t>Filing Requirements.</w:t>
      </w:r>
      <w:r w:rsidRPr="00105299">
        <w:rPr>
          <w:sz w:val="24"/>
          <w:szCs w:val="24"/>
        </w:rPr>
        <w:t> Any attorney who commences employment by an eligible organization as in-house counsel shall apply for a Registration Certificate within ninety (90) days of the date of commencement of employment.</w:t>
      </w:r>
    </w:p>
    <w:p w14:paraId="79B9B336" w14:textId="77777777" w:rsidR="005F51B1" w:rsidRPr="00105299" w:rsidRDefault="005F51B1" w:rsidP="005F51B1">
      <w:pPr>
        <w:spacing w:after="120"/>
        <w:ind w:left="720" w:firstLine="720"/>
        <w:jc w:val="both"/>
        <w:rPr>
          <w:sz w:val="24"/>
          <w:szCs w:val="24"/>
        </w:rPr>
      </w:pPr>
      <w:r w:rsidRPr="00105299">
        <w:rPr>
          <w:sz w:val="24"/>
          <w:szCs w:val="24"/>
        </w:rPr>
        <w:t>(A) An applicant for a Registration Certificate shall:</w:t>
      </w:r>
    </w:p>
    <w:p w14:paraId="641D1394" w14:textId="77777777" w:rsidR="005F51B1" w:rsidRPr="00105299" w:rsidRDefault="005F51B1" w:rsidP="005F51B1">
      <w:pPr>
        <w:spacing w:after="120"/>
        <w:ind w:left="2160"/>
        <w:jc w:val="both"/>
        <w:rPr>
          <w:sz w:val="24"/>
          <w:szCs w:val="24"/>
        </w:rPr>
      </w:pPr>
      <w:r w:rsidRPr="00105299">
        <w:rPr>
          <w:sz w:val="24"/>
          <w:szCs w:val="24"/>
        </w:rPr>
        <w:t>(</w:t>
      </w:r>
      <w:proofErr w:type="spellStart"/>
      <w:r w:rsidRPr="00105299">
        <w:rPr>
          <w:sz w:val="24"/>
          <w:szCs w:val="24"/>
        </w:rPr>
        <w:t>i</w:t>
      </w:r>
      <w:proofErr w:type="spellEnd"/>
      <w:r w:rsidRPr="00105299">
        <w:rPr>
          <w:sz w:val="24"/>
          <w:szCs w:val="24"/>
        </w:rPr>
        <w:t xml:space="preserve">) </w:t>
      </w:r>
      <w:r>
        <w:rPr>
          <w:sz w:val="24"/>
          <w:szCs w:val="24"/>
        </w:rPr>
        <w:t>– (iv) [No Change].</w:t>
      </w:r>
    </w:p>
    <w:p w14:paraId="4A85036F" w14:textId="433A9812" w:rsidR="005F51B1" w:rsidRPr="00105299" w:rsidRDefault="005F51B1" w:rsidP="00CD325D">
      <w:pPr>
        <w:rPr>
          <w:sz w:val="24"/>
          <w:szCs w:val="24"/>
        </w:rPr>
      </w:pPr>
      <w:r w:rsidRPr="00105299">
        <w:rPr>
          <w:sz w:val="24"/>
          <w:szCs w:val="24"/>
        </w:rPr>
        <w:t xml:space="preserve">(v) submit evidence that the applicant has successfully completed the course on Arizona law described in Rule </w:t>
      </w:r>
      <w:r w:rsidR="003E312F" w:rsidRPr="003E312F">
        <w:rPr>
          <w:strike/>
          <w:sz w:val="24"/>
          <w:szCs w:val="24"/>
        </w:rPr>
        <w:t>34(j)</w:t>
      </w:r>
      <w:r w:rsidR="003E312F">
        <w:rPr>
          <w:sz w:val="24"/>
          <w:szCs w:val="24"/>
        </w:rPr>
        <w:t xml:space="preserve"> </w:t>
      </w:r>
      <w:r w:rsidRPr="003E312F">
        <w:rPr>
          <w:sz w:val="24"/>
          <w:szCs w:val="24"/>
          <w:u w:val="single"/>
        </w:rPr>
        <w:t>34(</w:t>
      </w:r>
      <w:proofErr w:type="spellStart"/>
      <w:r w:rsidRPr="003E312F">
        <w:rPr>
          <w:sz w:val="24"/>
          <w:szCs w:val="24"/>
          <w:u w:val="single"/>
        </w:rPr>
        <w:t>i</w:t>
      </w:r>
      <w:proofErr w:type="spellEnd"/>
      <w:r w:rsidRPr="003E312F">
        <w:rPr>
          <w:sz w:val="24"/>
          <w:szCs w:val="24"/>
          <w:u w:val="single"/>
        </w:rPr>
        <w:t>)</w:t>
      </w:r>
      <w:r w:rsidRPr="00105299">
        <w:rPr>
          <w:sz w:val="24"/>
          <w:szCs w:val="24"/>
        </w:rPr>
        <w:t>.</w:t>
      </w:r>
    </w:p>
    <w:p w14:paraId="6BE19E07" w14:textId="77777777" w:rsidR="005F51B1" w:rsidRPr="00105299" w:rsidRDefault="005F51B1" w:rsidP="005F51B1">
      <w:pPr>
        <w:spacing w:after="120"/>
        <w:ind w:left="1440"/>
        <w:jc w:val="both"/>
        <w:rPr>
          <w:sz w:val="24"/>
          <w:szCs w:val="24"/>
        </w:rPr>
      </w:pPr>
      <w:r w:rsidRPr="00105299">
        <w:rPr>
          <w:sz w:val="24"/>
          <w:szCs w:val="24"/>
        </w:rPr>
        <w:t xml:space="preserve">(B) </w:t>
      </w:r>
      <w:r>
        <w:rPr>
          <w:sz w:val="24"/>
          <w:szCs w:val="24"/>
        </w:rPr>
        <w:t>– (C) [No Change].</w:t>
      </w:r>
    </w:p>
    <w:p w14:paraId="4978512D" w14:textId="77777777" w:rsidR="005F51B1" w:rsidRPr="00105299" w:rsidRDefault="005F51B1" w:rsidP="005F51B1">
      <w:pPr>
        <w:spacing w:after="120"/>
        <w:ind w:left="720"/>
        <w:jc w:val="both"/>
        <w:rPr>
          <w:b/>
          <w:bCs/>
          <w:sz w:val="24"/>
          <w:szCs w:val="24"/>
        </w:rPr>
      </w:pPr>
      <w:r w:rsidRPr="00105299">
        <w:rPr>
          <w:sz w:val="24"/>
          <w:szCs w:val="24"/>
        </w:rPr>
        <w:t>(4) </w:t>
      </w:r>
      <w:r>
        <w:rPr>
          <w:sz w:val="24"/>
          <w:szCs w:val="24"/>
        </w:rPr>
        <w:t>– (10). [No Change].</w:t>
      </w:r>
    </w:p>
    <w:p w14:paraId="27CF1513" w14:textId="77777777" w:rsidR="005F51B1" w:rsidRPr="00105299" w:rsidRDefault="005F51B1" w:rsidP="005F51B1">
      <w:pPr>
        <w:spacing w:after="120"/>
        <w:jc w:val="both"/>
        <w:rPr>
          <w:b/>
          <w:bCs/>
          <w:sz w:val="24"/>
          <w:szCs w:val="24"/>
        </w:rPr>
      </w:pPr>
    </w:p>
    <w:p w14:paraId="4E6838B1" w14:textId="77777777" w:rsidR="005F51B1" w:rsidRPr="00105299" w:rsidRDefault="005F51B1" w:rsidP="005F51B1">
      <w:pPr>
        <w:spacing w:after="120"/>
        <w:jc w:val="both"/>
        <w:rPr>
          <w:sz w:val="24"/>
          <w:szCs w:val="24"/>
        </w:rPr>
      </w:pPr>
      <w:r w:rsidRPr="00105299">
        <w:rPr>
          <w:b/>
          <w:bCs/>
          <w:sz w:val="24"/>
          <w:szCs w:val="24"/>
        </w:rPr>
        <w:t>(b) Foreign Legal Consultant.</w:t>
      </w:r>
      <w:r>
        <w:rPr>
          <w:b/>
          <w:bCs/>
          <w:sz w:val="24"/>
          <w:szCs w:val="24"/>
        </w:rPr>
        <w:t xml:space="preserve"> </w:t>
      </w:r>
      <w:r>
        <w:rPr>
          <w:sz w:val="24"/>
          <w:szCs w:val="24"/>
        </w:rPr>
        <w:t>[No Change].</w:t>
      </w:r>
    </w:p>
    <w:p w14:paraId="0F53C063" w14:textId="77777777" w:rsidR="005F51B1" w:rsidRPr="00105299" w:rsidRDefault="005F51B1" w:rsidP="005F51B1">
      <w:pPr>
        <w:spacing w:after="120"/>
        <w:jc w:val="both"/>
        <w:rPr>
          <w:sz w:val="24"/>
          <w:szCs w:val="24"/>
        </w:rPr>
      </w:pPr>
      <w:r w:rsidRPr="00105299">
        <w:rPr>
          <w:b/>
          <w:bCs/>
          <w:sz w:val="24"/>
          <w:szCs w:val="24"/>
        </w:rPr>
        <w:t>(c) Law Professor Certification.</w:t>
      </w:r>
    </w:p>
    <w:p w14:paraId="1B084087" w14:textId="77777777" w:rsidR="005F51B1" w:rsidRPr="00E43A9F" w:rsidRDefault="005F51B1" w:rsidP="005F51B1">
      <w:pPr>
        <w:spacing w:after="120"/>
        <w:ind w:left="720"/>
        <w:jc w:val="both"/>
        <w:rPr>
          <w:sz w:val="24"/>
          <w:szCs w:val="24"/>
        </w:rPr>
      </w:pPr>
      <w:r w:rsidRPr="00105299">
        <w:rPr>
          <w:sz w:val="24"/>
          <w:szCs w:val="24"/>
        </w:rPr>
        <w:t>(1) </w:t>
      </w:r>
      <w:r>
        <w:rPr>
          <w:sz w:val="24"/>
          <w:szCs w:val="24"/>
        </w:rPr>
        <w:t>[No Change].</w:t>
      </w:r>
    </w:p>
    <w:p w14:paraId="26A0351D" w14:textId="77777777" w:rsidR="005F51B1" w:rsidRPr="00105299" w:rsidRDefault="005F51B1" w:rsidP="005F51B1">
      <w:pPr>
        <w:spacing w:after="120"/>
        <w:ind w:left="720"/>
        <w:jc w:val="both"/>
        <w:rPr>
          <w:sz w:val="24"/>
          <w:szCs w:val="24"/>
        </w:rPr>
      </w:pPr>
      <w:r w:rsidRPr="00105299">
        <w:rPr>
          <w:sz w:val="24"/>
          <w:szCs w:val="24"/>
        </w:rPr>
        <w:t>(2) </w:t>
      </w:r>
      <w:r w:rsidRPr="00105299">
        <w:rPr>
          <w:i/>
          <w:iCs/>
          <w:sz w:val="24"/>
          <w:szCs w:val="24"/>
        </w:rPr>
        <w:t>Filing Requirements.</w:t>
      </w:r>
      <w:r w:rsidRPr="00105299">
        <w:rPr>
          <w:sz w:val="24"/>
          <w:szCs w:val="24"/>
        </w:rPr>
        <w:t xml:space="preserve"> An applicant must </w:t>
      </w:r>
      <w:proofErr w:type="gramStart"/>
      <w:r w:rsidRPr="00105299">
        <w:rPr>
          <w:sz w:val="24"/>
          <w:szCs w:val="24"/>
        </w:rPr>
        <w:t>submit an application</w:t>
      </w:r>
      <w:proofErr w:type="gramEnd"/>
      <w:r w:rsidRPr="00105299">
        <w:rPr>
          <w:sz w:val="24"/>
          <w:szCs w:val="24"/>
        </w:rPr>
        <w:t xml:space="preserve"> for law professor certification with the Committee on Character and Fitness on a form supplied by the Committee. The application must include </w:t>
      </w:r>
      <w:proofErr w:type="gramStart"/>
      <w:r w:rsidRPr="00105299">
        <w:rPr>
          <w:sz w:val="24"/>
          <w:szCs w:val="24"/>
        </w:rPr>
        <w:t>all of</w:t>
      </w:r>
      <w:proofErr w:type="gramEnd"/>
      <w:r w:rsidRPr="00105299">
        <w:rPr>
          <w:sz w:val="24"/>
          <w:szCs w:val="24"/>
        </w:rPr>
        <w:t xml:space="preserve"> the following:</w:t>
      </w:r>
    </w:p>
    <w:p w14:paraId="6B226A9B" w14:textId="77777777" w:rsidR="005F51B1" w:rsidRPr="00105299" w:rsidRDefault="005F51B1" w:rsidP="005F51B1">
      <w:pPr>
        <w:spacing w:after="120"/>
        <w:ind w:left="720" w:firstLine="720"/>
        <w:jc w:val="both"/>
        <w:rPr>
          <w:sz w:val="24"/>
          <w:szCs w:val="24"/>
        </w:rPr>
      </w:pPr>
      <w:r w:rsidRPr="00105299">
        <w:rPr>
          <w:sz w:val="24"/>
          <w:szCs w:val="24"/>
        </w:rPr>
        <w:t xml:space="preserve">(A) </w:t>
      </w:r>
      <w:r>
        <w:rPr>
          <w:sz w:val="24"/>
          <w:szCs w:val="24"/>
        </w:rPr>
        <w:t>– (D) [No Change].</w:t>
      </w:r>
    </w:p>
    <w:p w14:paraId="2260AAAE" w14:textId="5264C9F0" w:rsidR="005F51B1" w:rsidRPr="00105299" w:rsidRDefault="005F51B1" w:rsidP="005F51B1">
      <w:pPr>
        <w:spacing w:after="120"/>
        <w:ind w:left="1440"/>
        <w:jc w:val="both"/>
        <w:rPr>
          <w:sz w:val="24"/>
          <w:szCs w:val="24"/>
        </w:rPr>
      </w:pPr>
      <w:r w:rsidRPr="00105299">
        <w:rPr>
          <w:sz w:val="24"/>
          <w:szCs w:val="24"/>
        </w:rPr>
        <w:t xml:space="preserve">(E) evidence that the applicant has successfully completed the course on Arizona law described in Rule </w:t>
      </w:r>
      <w:r w:rsidR="00505D27" w:rsidRPr="003E312F">
        <w:rPr>
          <w:strike/>
          <w:sz w:val="24"/>
          <w:szCs w:val="24"/>
        </w:rPr>
        <w:t>34(j)</w:t>
      </w:r>
      <w:r w:rsidR="00505D27">
        <w:rPr>
          <w:sz w:val="24"/>
          <w:szCs w:val="24"/>
        </w:rPr>
        <w:t xml:space="preserve"> </w:t>
      </w:r>
      <w:r w:rsidR="00505D27" w:rsidRPr="003E312F">
        <w:rPr>
          <w:sz w:val="24"/>
          <w:szCs w:val="24"/>
          <w:u w:val="single"/>
        </w:rPr>
        <w:t>34(</w:t>
      </w:r>
      <w:proofErr w:type="spellStart"/>
      <w:r w:rsidR="00505D27" w:rsidRPr="003E312F">
        <w:rPr>
          <w:sz w:val="24"/>
          <w:szCs w:val="24"/>
          <w:u w:val="single"/>
        </w:rPr>
        <w:t>i</w:t>
      </w:r>
      <w:proofErr w:type="spellEnd"/>
      <w:proofErr w:type="gramStart"/>
      <w:r w:rsidR="00505D27" w:rsidRPr="003E312F">
        <w:rPr>
          <w:sz w:val="24"/>
          <w:szCs w:val="24"/>
          <w:u w:val="single"/>
        </w:rPr>
        <w:t>)</w:t>
      </w:r>
      <w:r w:rsidR="00505D27" w:rsidRPr="00105299">
        <w:rPr>
          <w:sz w:val="24"/>
          <w:szCs w:val="24"/>
        </w:rPr>
        <w:t>.</w:t>
      </w:r>
      <w:r w:rsidRPr="00105299">
        <w:rPr>
          <w:sz w:val="24"/>
          <w:szCs w:val="24"/>
        </w:rPr>
        <w:t>.</w:t>
      </w:r>
      <w:proofErr w:type="gramEnd"/>
    </w:p>
    <w:p w14:paraId="71809E1D" w14:textId="77777777" w:rsidR="005F51B1" w:rsidRPr="00105299" w:rsidRDefault="005F51B1" w:rsidP="005F51B1">
      <w:pPr>
        <w:spacing w:after="120"/>
        <w:ind w:firstLine="720"/>
        <w:jc w:val="both"/>
        <w:rPr>
          <w:sz w:val="24"/>
          <w:szCs w:val="24"/>
        </w:rPr>
      </w:pPr>
      <w:r w:rsidRPr="00105299">
        <w:rPr>
          <w:sz w:val="24"/>
          <w:szCs w:val="24"/>
        </w:rPr>
        <w:t>(3) </w:t>
      </w:r>
      <w:r>
        <w:rPr>
          <w:sz w:val="24"/>
          <w:szCs w:val="24"/>
        </w:rPr>
        <w:t>– (10) [No Change].</w:t>
      </w:r>
    </w:p>
    <w:p w14:paraId="6E3EB49F" w14:textId="77777777" w:rsidR="005F51B1" w:rsidRPr="00105299" w:rsidRDefault="005F51B1" w:rsidP="005F51B1">
      <w:pPr>
        <w:spacing w:after="120"/>
        <w:jc w:val="both"/>
        <w:rPr>
          <w:b/>
          <w:bCs/>
          <w:sz w:val="24"/>
          <w:szCs w:val="24"/>
        </w:rPr>
      </w:pPr>
    </w:p>
    <w:p w14:paraId="76A41BCA" w14:textId="77777777" w:rsidR="005F51B1" w:rsidRPr="00105299" w:rsidRDefault="005F51B1" w:rsidP="005F51B1">
      <w:pPr>
        <w:spacing w:after="120"/>
        <w:jc w:val="both"/>
        <w:rPr>
          <w:sz w:val="24"/>
          <w:szCs w:val="24"/>
        </w:rPr>
      </w:pPr>
      <w:r w:rsidRPr="00105299">
        <w:rPr>
          <w:b/>
          <w:bCs/>
          <w:sz w:val="24"/>
          <w:szCs w:val="24"/>
        </w:rPr>
        <w:t>(d) Approved Legal Services Organizations and Certification of Pro Bono Counsel.</w:t>
      </w:r>
    </w:p>
    <w:p w14:paraId="10CB011B" w14:textId="77777777" w:rsidR="005F51B1" w:rsidRPr="00105299" w:rsidRDefault="005F51B1" w:rsidP="005F51B1">
      <w:pPr>
        <w:spacing w:after="120"/>
        <w:ind w:left="720"/>
        <w:jc w:val="both"/>
        <w:rPr>
          <w:sz w:val="24"/>
          <w:szCs w:val="24"/>
        </w:rPr>
      </w:pPr>
      <w:r w:rsidRPr="00105299">
        <w:rPr>
          <w:sz w:val="24"/>
          <w:szCs w:val="24"/>
        </w:rPr>
        <w:t>(1) </w:t>
      </w:r>
      <w:r>
        <w:rPr>
          <w:sz w:val="24"/>
          <w:szCs w:val="24"/>
        </w:rPr>
        <w:t>[No Change].</w:t>
      </w:r>
    </w:p>
    <w:p w14:paraId="56F631DD" w14:textId="77777777" w:rsidR="005F51B1" w:rsidRPr="00105299" w:rsidRDefault="005F51B1" w:rsidP="005F51B1">
      <w:pPr>
        <w:spacing w:after="120"/>
        <w:ind w:firstLine="720"/>
        <w:jc w:val="both"/>
        <w:rPr>
          <w:sz w:val="24"/>
          <w:szCs w:val="24"/>
        </w:rPr>
      </w:pPr>
      <w:r w:rsidRPr="00105299">
        <w:rPr>
          <w:sz w:val="24"/>
          <w:szCs w:val="24"/>
        </w:rPr>
        <w:t>(2) </w:t>
      </w:r>
      <w:r w:rsidRPr="00105299">
        <w:rPr>
          <w:i/>
          <w:iCs/>
          <w:sz w:val="24"/>
          <w:szCs w:val="24"/>
        </w:rPr>
        <w:t>Certification of Pro Bono Counsel.</w:t>
      </w:r>
    </w:p>
    <w:p w14:paraId="3DE3C8F2" w14:textId="77777777" w:rsidR="005F51B1" w:rsidRPr="00105299" w:rsidRDefault="005F51B1" w:rsidP="005F51B1">
      <w:pPr>
        <w:spacing w:after="120"/>
        <w:ind w:left="1440"/>
        <w:jc w:val="both"/>
        <w:rPr>
          <w:sz w:val="24"/>
          <w:szCs w:val="24"/>
        </w:rPr>
      </w:pPr>
      <w:r w:rsidRPr="00105299">
        <w:rPr>
          <w:sz w:val="24"/>
          <w:szCs w:val="24"/>
        </w:rPr>
        <w:t xml:space="preserve">(A) </w:t>
      </w:r>
      <w:r>
        <w:rPr>
          <w:sz w:val="24"/>
          <w:szCs w:val="24"/>
        </w:rPr>
        <w:t>[No Change].</w:t>
      </w:r>
    </w:p>
    <w:p w14:paraId="66A0C7B3" w14:textId="77777777" w:rsidR="005F51B1" w:rsidRPr="00105299" w:rsidRDefault="005F51B1" w:rsidP="005F51B1">
      <w:pPr>
        <w:spacing w:after="120"/>
        <w:ind w:left="720" w:firstLine="720"/>
        <w:jc w:val="both"/>
        <w:rPr>
          <w:sz w:val="24"/>
          <w:szCs w:val="24"/>
        </w:rPr>
      </w:pPr>
      <w:r w:rsidRPr="00105299">
        <w:rPr>
          <w:sz w:val="24"/>
          <w:szCs w:val="24"/>
        </w:rPr>
        <w:t>(B) Eligibility. To be certified, the attorney must be one of the following:</w:t>
      </w:r>
    </w:p>
    <w:p w14:paraId="411A0B6C" w14:textId="77777777" w:rsidR="005F51B1" w:rsidRPr="00105299" w:rsidRDefault="005F51B1" w:rsidP="005F51B1">
      <w:pPr>
        <w:spacing w:after="120"/>
        <w:ind w:left="2160"/>
        <w:jc w:val="both"/>
        <w:rPr>
          <w:sz w:val="24"/>
          <w:szCs w:val="24"/>
        </w:rPr>
      </w:pPr>
      <w:r w:rsidRPr="00105299">
        <w:rPr>
          <w:sz w:val="24"/>
          <w:szCs w:val="24"/>
        </w:rPr>
        <w:t>(</w:t>
      </w:r>
      <w:proofErr w:type="spellStart"/>
      <w:r w:rsidRPr="00105299">
        <w:rPr>
          <w:sz w:val="24"/>
          <w:szCs w:val="24"/>
        </w:rPr>
        <w:t>i</w:t>
      </w:r>
      <w:proofErr w:type="spellEnd"/>
      <w:r w:rsidRPr="00105299">
        <w:rPr>
          <w:sz w:val="24"/>
          <w:szCs w:val="24"/>
        </w:rPr>
        <w:t>) </w:t>
      </w:r>
      <w:r>
        <w:rPr>
          <w:sz w:val="24"/>
          <w:szCs w:val="24"/>
        </w:rPr>
        <w:t>[No Change].</w:t>
      </w:r>
    </w:p>
    <w:p w14:paraId="1F350F92" w14:textId="77777777" w:rsidR="005F51B1" w:rsidRPr="00105299" w:rsidRDefault="005F51B1" w:rsidP="005F51B1">
      <w:pPr>
        <w:spacing w:after="120"/>
        <w:ind w:left="2160"/>
        <w:jc w:val="both"/>
        <w:rPr>
          <w:sz w:val="24"/>
          <w:szCs w:val="24"/>
        </w:rPr>
      </w:pPr>
      <w:r w:rsidRPr="00105299">
        <w:rPr>
          <w:sz w:val="24"/>
          <w:szCs w:val="24"/>
        </w:rPr>
        <w:t>(ii) </w:t>
      </w:r>
      <w:r w:rsidRPr="00105299">
        <w:rPr>
          <w:i/>
          <w:iCs/>
          <w:sz w:val="24"/>
          <w:szCs w:val="24"/>
        </w:rPr>
        <w:t xml:space="preserve">An out of state </w:t>
      </w:r>
      <w:proofErr w:type="gramStart"/>
      <w:r w:rsidRPr="00105299">
        <w:rPr>
          <w:i/>
          <w:iCs/>
          <w:sz w:val="24"/>
          <w:szCs w:val="24"/>
        </w:rPr>
        <w:t>attorney</w:t>
      </w:r>
      <w:proofErr w:type="gramEnd"/>
      <w:r w:rsidRPr="00105299">
        <w:rPr>
          <w:i/>
          <w:iCs/>
          <w:sz w:val="24"/>
          <w:szCs w:val="24"/>
        </w:rPr>
        <w:t xml:space="preserve"> domiciled in Arizona but </w:t>
      </w:r>
      <w:proofErr w:type="gramStart"/>
      <w:r w:rsidRPr="00105299">
        <w:rPr>
          <w:i/>
          <w:iCs/>
          <w:sz w:val="24"/>
          <w:szCs w:val="24"/>
        </w:rPr>
        <w:t>not</w:t>
      </w:r>
      <w:proofErr w:type="gramEnd"/>
      <w:r w:rsidRPr="00105299">
        <w:rPr>
          <w:i/>
          <w:iCs/>
          <w:sz w:val="24"/>
          <w:szCs w:val="24"/>
        </w:rPr>
        <w:t xml:space="preserve"> admitted to practice law in Arizona</w:t>
      </w:r>
      <w:r w:rsidRPr="00105299">
        <w:rPr>
          <w:sz w:val="24"/>
          <w:szCs w:val="24"/>
        </w:rPr>
        <w:t>, who:</w:t>
      </w:r>
    </w:p>
    <w:p w14:paraId="51A305A4" w14:textId="77777777" w:rsidR="005F51B1" w:rsidRPr="00105299" w:rsidRDefault="005F51B1" w:rsidP="005F51B1">
      <w:pPr>
        <w:spacing w:after="120"/>
        <w:ind w:left="2880"/>
        <w:jc w:val="both"/>
        <w:rPr>
          <w:sz w:val="24"/>
          <w:szCs w:val="24"/>
        </w:rPr>
      </w:pPr>
      <w:r w:rsidRPr="00105299">
        <w:rPr>
          <w:sz w:val="24"/>
          <w:szCs w:val="24"/>
        </w:rPr>
        <w:t xml:space="preserve">(a) </w:t>
      </w:r>
      <w:r>
        <w:rPr>
          <w:sz w:val="24"/>
          <w:szCs w:val="24"/>
        </w:rPr>
        <w:t>– (c) [No Chage].</w:t>
      </w:r>
    </w:p>
    <w:p w14:paraId="761C47DB" w14:textId="75AB8B1C" w:rsidR="005F51B1" w:rsidRPr="00105299" w:rsidRDefault="005F51B1" w:rsidP="005F51B1">
      <w:pPr>
        <w:spacing w:after="120"/>
        <w:ind w:left="2880"/>
        <w:jc w:val="both"/>
        <w:rPr>
          <w:sz w:val="24"/>
          <w:szCs w:val="24"/>
        </w:rPr>
      </w:pPr>
      <w:r w:rsidRPr="00105299">
        <w:rPr>
          <w:sz w:val="24"/>
          <w:szCs w:val="24"/>
        </w:rPr>
        <w:t xml:space="preserve">(d) Has successfully completed the course on Arizona law described in Rule </w:t>
      </w:r>
      <w:r w:rsidR="00E444FF" w:rsidRPr="003E312F">
        <w:rPr>
          <w:strike/>
          <w:sz w:val="24"/>
          <w:szCs w:val="24"/>
        </w:rPr>
        <w:t>34(j)</w:t>
      </w:r>
      <w:r w:rsidR="00E444FF">
        <w:rPr>
          <w:sz w:val="24"/>
          <w:szCs w:val="24"/>
        </w:rPr>
        <w:t xml:space="preserve"> </w:t>
      </w:r>
      <w:proofErr w:type="gramStart"/>
      <w:r w:rsidR="00E444FF" w:rsidRPr="003E312F">
        <w:rPr>
          <w:sz w:val="24"/>
          <w:szCs w:val="24"/>
          <w:u w:val="single"/>
        </w:rPr>
        <w:t>34(</w:t>
      </w:r>
      <w:proofErr w:type="spellStart"/>
      <w:r w:rsidR="00E444FF" w:rsidRPr="003E312F">
        <w:rPr>
          <w:sz w:val="24"/>
          <w:szCs w:val="24"/>
          <w:u w:val="single"/>
        </w:rPr>
        <w:t>i</w:t>
      </w:r>
      <w:proofErr w:type="spellEnd"/>
      <w:r w:rsidR="00E444FF" w:rsidRPr="003E312F">
        <w:rPr>
          <w:sz w:val="24"/>
          <w:szCs w:val="24"/>
          <w:u w:val="single"/>
        </w:rPr>
        <w:t>)</w:t>
      </w:r>
      <w:r w:rsidRPr="00105299">
        <w:rPr>
          <w:sz w:val="24"/>
          <w:szCs w:val="24"/>
        </w:rPr>
        <w:t>;</w:t>
      </w:r>
      <w:proofErr w:type="gramEnd"/>
    </w:p>
    <w:p w14:paraId="35FD9040" w14:textId="77777777" w:rsidR="005F51B1" w:rsidRPr="00105299" w:rsidRDefault="005F51B1" w:rsidP="005F51B1">
      <w:pPr>
        <w:spacing w:after="120"/>
        <w:ind w:left="2880"/>
        <w:jc w:val="both"/>
        <w:rPr>
          <w:sz w:val="24"/>
          <w:szCs w:val="24"/>
        </w:rPr>
      </w:pPr>
      <w:r w:rsidRPr="00105299">
        <w:rPr>
          <w:sz w:val="24"/>
          <w:szCs w:val="24"/>
        </w:rPr>
        <w:t xml:space="preserve">(e) </w:t>
      </w:r>
      <w:r>
        <w:rPr>
          <w:sz w:val="24"/>
          <w:szCs w:val="24"/>
        </w:rPr>
        <w:t>[No Change].</w:t>
      </w:r>
    </w:p>
    <w:p w14:paraId="5B93AC1C" w14:textId="77777777" w:rsidR="005F51B1" w:rsidRPr="00105299" w:rsidRDefault="005F51B1" w:rsidP="005F51B1">
      <w:pPr>
        <w:spacing w:after="120"/>
        <w:ind w:left="2880"/>
        <w:jc w:val="both"/>
        <w:rPr>
          <w:sz w:val="24"/>
          <w:szCs w:val="24"/>
        </w:rPr>
      </w:pPr>
      <w:r w:rsidRPr="00105299">
        <w:rPr>
          <w:sz w:val="24"/>
          <w:szCs w:val="24"/>
        </w:rPr>
        <w:lastRenderedPageBreak/>
        <w:t xml:space="preserve">(f) </w:t>
      </w:r>
      <w:r>
        <w:rPr>
          <w:sz w:val="24"/>
          <w:szCs w:val="24"/>
        </w:rPr>
        <w:t>[No Change].</w:t>
      </w:r>
    </w:p>
    <w:p w14:paraId="4B3E853D" w14:textId="77777777" w:rsidR="005F51B1" w:rsidRPr="00105299" w:rsidRDefault="005F51B1" w:rsidP="005F51B1">
      <w:pPr>
        <w:spacing w:after="120"/>
        <w:ind w:left="2160"/>
        <w:jc w:val="both"/>
        <w:rPr>
          <w:sz w:val="24"/>
          <w:szCs w:val="24"/>
        </w:rPr>
      </w:pPr>
      <w:r w:rsidRPr="00105299">
        <w:rPr>
          <w:sz w:val="24"/>
          <w:szCs w:val="24"/>
        </w:rPr>
        <w:t>(iii) </w:t>
      </w:r>
      <w:r>
        <w:rPr>
          <w:sz w:val="24"/>
          <w:szCs w:val="24"/>
        </w:rPr>
        <w:t>[No Change]</w:t>
      </w:r>
    </w:p>
    <w:p w14:paraId="388A518C" w14:textId="77777777" w:rsidR="005F51B1" w:rsidRPr="00105299" w:rsidRDefault="005F51B1" w:rsidP="005F51B1">
      <w:pPr>
        <w:spacing w:after="120"/>
        <w:ind w:left="2160"/>
        <w:jc w:val="both"/>
        <w:rPr>
          <w:sz w:val="24"/>
          <w:szCs w:val="24"/>
        </w:rPr>
      </w:pPr>
      <w:r w:rsidRPr="00105299">
        <w:rPr>
          <w:sz w:val="24"/>
          <w:szCs w:val="24"/>
        </w:rPr>
        <w:t>(iv) </w:t>
      </w:r>
      <w:r>
        <w:rPr>
          <w:sz w:val="24"/>
          <w:szCs w:val="24"/>
        </w:rPr>
        <w:t>[No Change].</w:t>
      </w:r>
    </w:p>
    <w:p w14:paraId="03ED20FF" w14:textId="79E1382E" w:rsidR="005F51B1" w:rsidRDefault="005F51B1" w:rsidP="00E444FF">
      <w:pPr>
        <w:spacing w:after="120"/>
        <w:ind w:left="1440"/>
        <w:jc w:val="both"/>
        <w:rPr>
          <w:sz w:val="24"/>
          <w:szCs w:val="24"/>
        </w:rPr>
      </w:pPr>
      <w:r w:rsidRPr="00105299">
        <w:rPr>
          <w:sz w:val="24"/>
          <w:szCs w:val="24"/>
        </w:rPr>
        <w:t xml:space="preserve">(C) </w:t>
      </w:r>
      <w:r>
        <w:rPr>
          <w:sz w:val="24"/>
          <w:szCs w:val="24"/>
        </w:rPr>
        <w:t>– (K) [No Change].</w:t>
      </w:r>
    </w:p>
    <w:p w14:paraId="3B1791FB" w14:textId="77777777" w:rsidR="005F51B1" w:rsidRDefault="005F51B1" w:rsidP="005F51B1">
      <w:pPr>
        <w:spacing w:after="120"/>
        <w:jc w:val="both"/>
        <w:rPr>
          <w:sz w:val="24"/>
          <w:szCs w:val="24"/>
        </w:rPr>
      </w:pPr>
    </w:p>
    <w:p w14:paraId="12481EA2" w14:textId="77777777" w:rsidR="005F51B1" w:rsidRPr="00105299" w:rsidRDefault="005F51B1" w:rsidP="005F51B1">
      <w:pPr>
        <w:spacing w:after="120"/>
        <w:jc w:val="both"/>
        <w:rPr>
          <w:sz w:val="24"/>
          <w:szCs w:val="24"/>
        </w:rPr>
      </w:pPr>
    </w:p>
    <w:p w14:paraId="73CBD529" w14:textId="77777777" w:rsidR="005F51B1" w:rsidRPr="00105299" w:rsidRDefault="005F51B1" w:rsidP="005F51B1">
      <w:pPr>
        <w:spacing w:after="120"/>
        <w:jc w:val="both"/>
        <w:rPr>
          <w:b/>
          <w:bCs/>
          <w:sz w:val="24"/>
          <w:szCs w:val="24"/>
        </w:rPr>
      </w:pPr>
      <w:r w:rsidRPr="00105299">
        <w:rPr>
          <w:b/>
          <w:bCs/>
          <w:sz w:val="24"/>
          <w:szCs w:val="24"/>
        </w:rPr>
        <w:t>Rule 39. Temporary Authorizations to Practice Law</w:t>
      </w:r>
    </w:p>
    <w:p w14:paraId="6DBD7B74" w14:textId="77777777" w:rsidR="005F51B1" w:rsidRPr="00105299" w:rsidRDefault="005F51B1" w:rsidP="005F51B1">
      <w:pPr>
        <w:spacing w:after="120"/>
        <w:jc w:val="both"/>
        <w:rPr>
          <w:sz w:val="24"/>
          <w:szCs w:val="24"/>
        </w:rPr>
      </w:pPr>
      <w:r w:rsidRPr="00105299">
        <w:rPr>
          <w:b/>
          <w:bCs/>
          <w:sz w:val="24"/>
          <w:szCs w:val="24"/>
        </w:rPr>
        <w:t xml:space="preserve">(a) </w:t>
      </w:r>
      <w:r>
        <w:rPr>
          <w:sz w:val="24"/>
          <w:szCs w:val="24"/>
        </w:rPr>
        <w:t>[No Change].</w:t>
      </w:r>
    </w:p>
    <w:p w14:paraId="19361132" w14:textId="77777777" w:rsidR="005F51B1" w:rsidRPr="00105299" w:rsidRDefault="005F51B1" w:rsidP="005F51B1">
      <w:pPr>
        <w:spacing w:after="120"/>
        <w:jc w:val="both"/>
        <w:rPr>
          <w:sz w:val="24"/>
          <w:szCs w:val="24"/>
        </w:rPr>
      </w:pPr>
      <w:r w:rsidRPr="00105299">
        <w:rPr>
          <w:b/>
          <w:bCs/>
          <w:sz w:val="24"/>
          <w:szCs w:val="24"/>
        </w:rPr>
        <w:t>(b) Practice Pending Admission.</w:t>
      </w:r>
    </w:p>
    <w:p w14:paraId="4A3E6EF9" w14:textId="77777777" w:rsidR="005F51B1" w:rsidRPr="00105299" w:rsidRDefault="005F51B1" w:rsidP="005F51B1">
      <w:pPr>
        <w:spacing w:after="120"/>
        <w:ind w:left="720"/>
        <w:jc w:val="both"/>
        <w:rPr>
          <w:sz w:val="24"/>
          <w:szCs w:val="24"/>
        </w:rPr>
      </w:pPr>
      <w:r w:rsidRPr="00105299">
        <w:rPr>
          <w:sz w:val="24"/>
          <w:szCs w:val="24"/>
        </w:rPr>
        <w:t>(1) </w:t>
      </w:r>
      <w:r w:rsidRPr="00105299">
        <w:rPr>
          <w:i/>
          <w:iCs/>
          <w:sz w:val="24"/>
          <w:szCs w:val="24"/>
        </w:rPr>
        <w:t>General Statement and Eligibility.</w:t>
      </w:r>
      <w:r w:rsidRPr="00105299">
        <w:rPr>
          <w:sz w:val="24"/>
          <w:szCs w:val="24"/>
        </w:rPr>
        <w:t> An applicant who currently holds an active license to practice law in another jurisdiction in the United States, and who has been primarily engaged in the active practice of law for three of the last five years immediately preceding the date upon which the application for admission is filed, may provide legal services in Arizona through an office or other place for the regular practice of law in Arizona for no more than 365 days, provided that the applicant:</w:t>
      </w:r>
    </w:p>
    <w:p w14:paraId="58342F0E" w14:textId="77777777" w:rsidR="005F51B1" w:rsidRPr="00105299" w:rsidRDefault="005F51B1" w:rsidP="005F51B1">
      <w:pPr>
        <w:spacing w:after="120"/>
        <w:ind w:left="1440"/>
        <w:jc w:val="both"/>
        <w:rPr>
          <w:sz w:val="24"/>
          <w:szCs w:val="24"/>
        </w:rPr>
      </w:pPr>
      <w:r w:rsidRPr="00105299">
        <w:rPr>
          <w:sz w:val="24"/>
          <w:szCs w:val="24"/>
        </w:rPr>
        <w:t xml:space="preserve">(A) </w:t>
      </w:r>
      <w:r>
        <w:rPr>
          <w:sz w:val="24"/>
          <w:szCs w:val="24"/>
        </w:rPr>
        <w:t>– (C) [No Change].</w:t>
      </w:r>
    </w:p>
    <w:p w14:paraId="64FE1BCD" w14:textId="3A846C11" w:rsidR="005F51B1" w:rsidRPr="00105299" w:rsidRDefault="005F51B1" w:rsidP="005F51B1">
      <w:pPr>
        <w:spacing w:after="120"/>
        <w:ind w:left="1440"/>
        <w:jc w:val="both"/>
        <w:rPr>
          <w:sz w:val="24"/>
          <w:szCs w:val="24"/>
        </w:rPr>
      </w:pPr>
      <w:r w:rsidRPr="00105299">
        <w:rPr>
          <w:sz w:val="24"/>
          <w:szCs w:val="24"/>
        </w:rPr>
        <w:t xml:space="preserve">(D) has first submitted an application deemed complete by the Committee on Character and Fitness for admission on motion (Rule </w:t>
      </w:r>
      <w:r w:rsidR="00E444FF" w:rsidRPr="00E444FF">
        <w:rPr>
          <w:strike/>
          <w:sz w:val="24"/>
          <w:szCs w:val="24"/>
        </w:rPr>
        <w:t>34(f)</w:t>
      </w:r>
      <w:r w:rsidR="00E444FF">
        <w:rPr>
          <w:sz w:val="24"/>
          <w:szCs w:val="24"/>
        </w:rPr>
        <w:t xml:space="preserve"> </w:t>
      </w:r>
      <w:r w:rsidRPr="00E444FF">
        <w:rPr>
          <w:sz w:val="24"/>
          <w:szCs w:val="24"/>
          <w:u w:val="single"/>
        </w:rPr>
        <w:t>34(e)</w:t>
      </w:r>
      <w:r w:rsidRPr="00105299">
        <w:rPr>
          <w:sz w:val="24"/>
          <w:szCs w:val="24"/>
        </w:rPr>
        <w:t xml:space="preserve">), admission by transfer of uniform bar examination score (Rule </w:t>
      </w:r>
      <w:r w:rsidR="00E444FF" w:rsidRPr="002250AC">
        <w:rPr>
          <w:strike/>
          <w:sz w:val="24"/>
          <w:szCs w:val="24"/>
        </w:rPr>
        <w:t>34(h)</w:t>
      </w:r>
      <w:r w:rsidR="00E444FF">
        <w:rPr>
          <w:sz w:val="24"/>
          <w:szCs w:val="24"/>
        </w:rPr>
        <w:t xml:space="preserve"> </w:t>
      </w:r>
      <w:r w:rsidRPr="00E444FF">
        <w:rPr>
          <w:sz w:val="24"/>
          <w:szCs w:val="24"/>
          <w:u w:val="single"/>
        </w:rPr>
        <w:t>34(g)</w:t>
      </w:r>
      <w:r w:rsidRPr="00105299">
        <w:rPr>
          <w:sz w:val="24"/>
          <w:szCs w:val="24"/>
        </w:rPr>
        <w:t xml:space="preserve">), or admission by Arizona bar examination (Rule </w:t>
      </w:r>
      <w:r w:rsidR="005E00D0" w:rsidRPr="005E00D0">
        <w:rPr>
          <w:strike/>
          <w:sz w:val="24"/>
          <w:szCs w:val="24"/>
        </w:rPr>
        <w:t>34</w:t>
      </w:r>
      <w:r w:rsidR="005E00D0">
        <w:rPr>
          <w:sz w:val="24"/>
          <w:szCs w:val="24"/>
        </w:rPr>
        <w:t xml:space="preserve"> </w:t>
      </w:r>
      <w:r w:rsidRPr="005E00D0">
        <w:rPr>
          <w:sz w:val="24"/>
          <w:szCs w:val="24"/>
          <w:u w:val="single"/>
        </w:rPr>
        <w:t>35</w:t>
      </w:r>
      <w:r w:rsidRPr="00105299">
        <w:rPr>
          <w:sz w:val="24"/>
          <w:szCs w:val="24"/>
        </w:rPr>
        <w:t xml:space="preserve">), and has complied with the requirements of Rule 34 </w:t>
      </w:r>
      <w:r w:rsidR="005E00D0" w:rsidRPr="005E00D0">
        <w:rPr>
          <w:strike/>
          <w:sz w:val="24"/>
          <w:szCs w:val="24"/>
        </w:rPr>
        <w:t>(f)(1)(B), (D) and (H)</w:t>
      </w:r>
      <w:r w:rsidR="005E00D0">
        <w:rPr>
          <w:sz w:val="24"/>
          <w:szCs w:val="24"/>
        </w:rPr>
        <w:t xml:space="preserve"> </w:t>
      </w:r>
      <w:r w:rsidRPr="005E00D0">
        <w:rPr>
          <w:sz w:val="24"/>
          <w:szCs w:val="24"/>
          <w:u w:val="single"/>
        </w:rPr>
        <w:t>(e)(1)(B), (C) and (D)</w:t>
      </w:r>
      <w:r w:rsidRPr="00105299">
        <w:rPr>
          <w:sz w:val="24"/>
          <w:szCs w:val="24"/>
        </w:rPr>
        <w:t>;</w:t>
      </w:r>
    </w:p>
    <w:p w14:paraId="037D8103" w14:textId="77777777" w:rsidR="005F51B1" w:rsidRPr="00105299" w:rsidRDefault="005F51B1" w:rsidP="005F51B1">
      <w:pPr>
        <w:spacing w:after="120"/>
        <w:ind w:left="1440"/>
        <w:jc w:val="both"/>
        <w:rPr>
          <w:sz w:val="24"/>
          <w:szCs w:val="24"/>
        </w:rPr>
      </w:pPr>
      <w:r w:rsidRPr="00105299">
        <w:rPr>
          <w:sz w:val="24"/>
          <w:szCs w:val="24"/>
        </w:rPr>
        <w:t xml:space="preserve">(E) </w:t>
      </w:r>
      <w:r>
        <w:rPr>
          <w:sz w:val="24"/>
          <w:szCs w:val="24"/>
        </w:rPr>
        <w:t>– (J) [No Change].</w:t>
      </w:r>
    </w:p>
    <w:p w14:paraId="00CAF509" w14:textId="77777777" w:rsidR="005F51B1" w:rsidRPr="00105299" w:rsidRDefault="005F51B1" w:rsidP="005F51B1">
      <w:pPr>
        <w:spacing w:after="120"/>
        <w:ind w:left="720"/>
        <w:jc w:val="both"/>
        <w:rPr>
          <w:sz w:val="24"/>
          <w:szCs w:val="24"/>
        </w:rPr>
      </w:pPr>
      <w:r w:rsidRPr="00105299">
        <w:rPr>
          <w:sz w:val="24"/>
          <w:szCs w:val="24"/>
        </w:rPr>
        <w:t>(2) </w:t>
      </w:r>
      <w:r>
        <w:rPr>
          <w:sz w:val="24"/>
          <w:szCs w:val="24"/>
        </w:rPr>
        <w:t>– (8) [No Change].</w:t>
      </w:r>
    </w:p>
    <w:p w14:paraId="0526FC71" w14:textId="77777777" w:rsidR="005F51B1" w:rsidRPr="00105299" w:rsidRDefault="005F51B1" w:rsidP="005F51B1">
      <w:pPr>
        <w:spacing w:after="120"/>
        <w:jc w:val="both"/>
        <w:rPr>
          <w:sz w:val="24"/>
          <w:szCs w:val="24"/>
        </w:rPr>
      </w:pPr>
      <w:r w:rsidRPr="00105299">
        <w:rPr>
          <w:b/>
          <w:bCs/>
          <w:sz w:val="24"/>
          <w:szCs w:val="24"/>
        </w:rPr>
        <w:t xml:space="preserve">(c) </w:t>
      </w:r>
      <w:r>
        <w:rPr>
          <w:sz w:val="24"/>
          <w:szCs w:val="24"/>
        </w:rPr>
        <w:t>[No Change].</w:t>
      </w:r>
    </w:p>
    <w:p w14:paraId="43AF27EF" w14:textId="77777777" w:rsidR="005F51B1" w:rsidRPr="00105299" w:rsidRDefault="005F51B1" w:rsidP="005F51B1">
      <w:pPr>
        <w:spacing w:after="120"/>
        <w:jc w:val="both"/>
        <w:rPr>
          <w:sz w:val="24"/>
          <w:szCs w:val="24"/>
        </w:rPr>
      </w:pPr>
      <w:r w:rsidRPr="00105299">
        <w:rPr>
          <w:b/>
          <w:bCs/>
          <w:sz w:val="24"/>
          <w:szCs w:val="24"/>
        </w:rPr>
        <w:t>(d) Military Spouse Certification.</w:t>
      </w:r>
    </w:p>
    <w:p w14:paraId="319BD998" w14:textId="77777777" w:rsidR="005F51B1" w:rsidRPr="00105299" w:rsidRDefault="005F51B1" w:rsidP="005F51B1">
      <w:pPr>
        <w:spacing w:after="120"/>
        <w:ind w:left="720"/>
        <w:jc w:val="both"/>
        <w:rPr>
          <w:sz w:val="24"/>
          <w:szCs w:val="24"/>
        </w:rPr>
      </w:pPr>
      <w:r w:rsidRPr="00105299">
        <w:rPr>
          <w:sz w:val="24"/>
          <w:szCs w:val="24"/>
        </w:rPr>
        <w:t>(1) </w:t>
      </w:r>
      <w:r w:rsidRPr="00105299">
        <w:rPr>
          <w:i/>
          <w:iCs/>
          <w:sz w:val="24"/>
          <w:szCs w:val="24"/>
        </w:rPr>
        <w:t>General Statement and Eligibility.</w:t>
      </w:r>
      <w:r w:rsidRPr="00105299">
        <w:rPr>
          <w:sz w:val="24"/>
          <w:szCs w:val="24"/>
        </w:rPr>
        <w:t> Due to the unique mobility requirements of military families who support the defense of our nation, the Court may certify an attorney who is a spouse of a member of the United States Uniformed Services (“service member”) stationed within Arizona to practice law under the terms of this rule. An attorney (“applicant”) who is not a member of the State Bar of Arizona who meets the requirements of (A) through (J) of this paragraph (d)(1) may, upon verified application, be admitted to the temporary practice of law in this jurisdiction. The applicant must:</w:t>
      </w:r>
    </w:p>
    <w:p w14:paraId="42F767AC" w14:textId="77777777" w:rsidR="005F51B1" w:rsidRPr="00105299" w:rsidRDefault="005F51B1" w:rsidP="005F51B1">
      <w:pPr>
        <w:spacing w:after="120"/>
        <w:ind w:left="1440"/>
        <w:jc w:val="both"/>
        <w:rPr>
          <w:sz w:val="24"/>
          <w:szCs w:val="24"/>
        </w:rPr>
      </w:pPr>
      <w:r w:rsidRPr="00105299">
        <w:rPr>
          <w:sz w:val="24"/>
          <w:szCs w:val="24"/>
        </w:rPr>
        <w:t xml:space="preserve">(A) </w:t>
      </w:r>
      <w:r>
        <w:rPr>
          <w:sz w:val="24"/>
          <w:szCs w:val="24"/>
        </w:rPr>
        <w:t>– (F). [No Change].</w:t>
      </w:r>
    </w:p>
    <w:p w14:paraId="285107F4" w14:textId="38591D7D" w:rsidR="005F51B1" w:rsidRPr="00105299" w:rsidRDefault="005F51B1" w:rsidP="005F51B1">
      <w:pPr>
        <w:spacing w:after="120"/>
        <w:ind w:left="1440"/>
        <w:jc w:val="both"/>
        <w:rPr>
          <w:sz w:val="24"/>
          <w:szCs w:val="24"/>
        </w:rPr>
      </w:pPr>
      <w:r w:rsidRPr="00105299">
        <w:rPr>
          <w:sz w:val="24"/>
          <w:szCs w:val="24"/>
        </w:rPr>
        <w:lastRenderedPageBreak/>
        <w:t xml:space="preserve">(G) submit evidence that the applicant has successfully completed the course on Arizona law described in Rule </w:t>
      </w:r>
      <w:r w:rsidR="00E444FF" w:rsidRPr="003E312F">
        <w:rPr>
          <w:strike/>
          <w:sz w:val="24"/>
          <w:szCs w:val="24"/>
        </w:rPr>
        <w:t>34(j)</w:t>
      </w:r>
      <w:r w:rsidR="00E444FF">
        <w:rPr>
          <w:sz w:val="24"/>
          <w:szCs w:val="24"/>
        </w:rPr>
        <w:t xml:space="preserve"> </w:t>
      </w:r>
      <w:proofErr w:type="gramStart"/>
      <w:r w:rsidR="00E444FF" w:rsidRPr="003E312F">
        <w:rPr>
          <w:sz w:val="24"/>
          <w:szCs w:val="24"/>
          <w:u w:val="single"/>
        </w:rPr>
        <w:t>34(</w:t>
      </w:r>
      <w:proofErr w:type="spellStart"/>
      <w:r w:rsidR="00E444FF" w:rsidRPr="003E312F">
        <w:rPr>
          <w:sz w:val="24"/>
          <w:szCs w:val="24"/>
          <w:u w:val="single"/>
        </w:rPr>
        <w:t>i</w:t>
      </w:r>
      <w:proofErr w:type="spellEnd"/>
      <w:r w:rsidR="00E444FF" w:rsidRPr="003E312F">
        <w:rPr>
          <w:sz w:val="24"/>
          <w:szCs w:val="24"/>
          <w:u w:val="single"/>
        </w:rPr>
        <w:t>)</w:t>
      </w:r>
      <w:r w:rsidRPr="00105299">
        <w:rPr>
          <w:sz w:val="24"/>
          <w:szCs w:val="24"/>
        </w:rPr>
        <w:t>;</w:t>
      </w:r>
      <w:proofErr w:type="gramEnd"/>
    </w:p>
    <w:p w14:paraId="47AAE6A5" w14:textId="77777777" w:rsidR="005F51B1" w:rsidRPr="00105299" w:rsidRDefault="005F51B1" w:rsidP="005F51B1">
      <w:pPr>
        <w:spacing w:after="120"/>
        <w:ind w:left="1440"/>
        <w:jc w:val="both"/>
        <w:rPr>
          <w:sz w:val="24"/>
          <w:szCs w:val="24"/>
        </w:rPr>
      </w:pPr>
      <w:r w:rsidRPr="00105299">
        <w:rPr>
          <w:sz w:val="24"/>
          <w:szCs w:val="24"/>
        </w:rPr>
        <w:t xml:space="preserve">(H) </w:t>
      </w:r>
      <w:r>
        <w:rPr>
          <w:sz w:val="24"/>
          <w:szCs w:val="24"/>
        </w:rPr>
        <w:t>– (J) [No Change].</w:t>
      </w:r>
    </w:p>
    <w:p w14:paraId="5F3CA899" w14:textId="025F1AF7" w:rsidR="00F47D26" w:rsidRPr="00105299" w:rsidRDefault="005F51B1" w:rsidP="005F51B1">
      <w:pPr>
        <w:spacing w:after="120"/>
        <w:jc w:val="both"/>
        <w:rPr>
          <w:sz w:val="24"/>
          <w:szCs w:val="24"/>
        </w:rPr>
      </w:pPr>
      <w:r w:rsidRPr="00105299">
        <w:rPr>
          <w:sz w:val="24"/>
          <w:szCs w:val="24"/>
        </w:rPr>
        <w:t>(2) </w:t>
      </w:r>
      <w:r>
        <w:rPr>
          <w:sz w:val="24"/>
          <w:szCs w:val="24"/>
        </w:rPr>
        <w:t>– (8) [No Change].</w:t>
      </w:r>
    </w:p>
    <w:sectPr w:rsidR="00F47D26" w:rsidRPr="00105299">
      <w:headerReference w:type="default" r:id="rId9"/>
      <w:footerReference w:type="even" r:id="rId10"/>
      <w:footerReference w:type="default" r:id="rId11"/>
      <w:headerReference w:type="first" r:id="rId12"/>
      <w:footerReference w:type="first" r:id="rId13"/>
      <w:pgSz w:w="12240" w:h="15840"/>
      <w:pgMar w:top="-1915" w:right="720" w:bottom="-1598" w:left="2088" w:header="360" w:footer="36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4535" w14:textId="77777777" w:rsidR="00BC5A55" w:rsidRDefault="00BC5A55">
      <w:pPr>
        <w:spacing w:line="240" w:lineRule="auto"/>
      </w:pPr>
      <w:r>
        <w:separator/>
      </w:r>
    </w:p>
  </w:endnote>
  <w:endnote w:type="continuationSeparator" w:id="0">
    <w:p w14:paraId="277C516D" w14:textId="77777777" w:rsidR="00BC5A55" w:rsidRDefault="00BC5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7dc71a0c-cb9c-47a8-8c7c-aecd"/>
  <w:p w14:paraId="0612EA58" w14:textId="3B5B70FB" w:rsidR="003A3FA5" w:rsidRDefault="001D0C22">
    <w:pPr>
      <w:pStyle w:val="DocID"/>
    </w:pPr>
    <w:r>
      <w:fldChar w:fldCharType="begin"/>
    </w:r>
    <w:r>
      <w:instrText xml:space="preserve">  DOCPROPERTY "CUS_DocIDChunk0" </w:instrText>
    </w:r>
    <w:r>
      <w:fldChar w:fldCharType="separate"/>
    </w:r>
    <w:r w:rsidR="00405FF6">
      <w:t>117934964.1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tblLayout w:type="fixed"/>
      <w:tblLook w:val="0000" w:firstRow="0" w:lastRow="0" w:firstColumn="0" w:lastColumn="0" w:noHBand="0" w:noVBand="0"/>
    </w:tblPr>
    <w:tblGrid>
      <w:gridCol w:w="4032"/>
      <w:gridCol w:w="1555"/>
      <w:gridCol w:w="4032"/>
    </w:tblGrid>
    <w:tr w:rsidR="0020431E" w14:paraId="37BA5265" w14:textId="77777777" w:rsidTr="00CD66A1">
      <w:trPr>
        <w:cantSplit/>
        <w:trHeight w:val="320"/>
      </w:trPr>
      <w:tc>
        <w:tcPr>
          <w:tcW w:w="4032" w:type="dxa"/>
        </w:tcPr>
        <w:p w14:paraId="1DC1AD5B" w14:textId="77777777" w:rsidR="003A3FA5" w:rsidRDefault="003A3FA5" w:rsidP="00DA417E"/>
      </w:tc>
      <w:tc>
        <w:tcPr>
          <w:tcW w:w="1555" w:type="dxa"/>
        </w:tcPr>
        <w:p w14:paraId="2A24324F" w14:textId="77777777" w:rsidR="003A3FA5" w:rsidRDefault="001D0C22" w:rsidP="00DA417E">
          <w:pP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rPr>
            <w:t>1</w:t>
          </w:r>
          <w:r>
            <w:rPr>
              <w:rStyle w:val="PageNumber"/>
            </w:rPr>
            <w:fldChar w:fldCharType="end"/>
          </w:r>
        </w:p>
      </w:tc>
      <w:tc>
        <w:tcPr>
          <w:tcW w:w="4032" w:type="dxa"/>
        </w:tcPr>
        <w:p w14:paraId="49AAC7A8" w14:textId="77777777" w:rsidR="003A3FA5" w:rsidRDefault="003A3FA5" w:rsidP="00DA417E"/>
      </w:tc>
    </w:tr>
  </w:tbl>
  <w:p w14:paraId="02AA3E62" w14:textId="2407C121" w:rsidR="003A3FA5" w:rsidRDefault="003A3FA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tblLayout w:type="fixed"/>
      <w:tblLook w:val="0000" w:firstRow="0" w:lastRow="0" w:firstColumn="0" w:lastColumn="0" w:noHBand="0" w:noVBand="0"/>
    </w:tblPr>
    <w:tblGrid>
      <w:gridCol w:w="4032"/>
      <w:gridCol w:w="1555"/>
      <w:gridCol w:w="4032"/>
    </w:tblGrid>
    <w:tr w:rsidR="0020431E" w14:paraId="0ACAA36F" w14:textId="77777777" w:rsidTr="00CD66A1">
      <w:trPr>
        <w:cantSplit/>
        <w:trHeight w:val="320"/>
      </w:trPr>
      <w:tc>
        <w:tcPr>
          <w:tcW w:w="4032" w:type="dxa"/>
        </w:tcPr>
        <w:p w14:paraId="3859B10C" w14:textId="77777777" w:rsidR="003A3FA5" w:rsidRDefault="003A3FA5" w:rsidP="00BD1C65"/>
      </w:tc>
      <w:tc>
        <w:tcPr>
          <w:tcW w:w="1555" w:type="dxa"/>
        </w:tcPr>
        <w:p w14:paraId="63E9F179" w14:textId="77777777" w:rsidR="003A3FA5" w:rsidRDefault="003A3FA5" w:rsidP="00BD1C65">
          <w:pPr>
            <w:jc w:val="center"/>
            <w:rPr>
              <w:rStyle w:val="PageNumber"/>
            </w:rPr>
          </w:pPr>
        </w:p>
      </w:tc>
      <w:tc>
        <w:tcPr>
          <w:tcW w:w="4032" w:type="dxa"/>
        </w:tcPr>
        <w:p w14:paraId="20E1A02D" w14:textId="77777777" w:rsidR="003A3FA5" w:rsidRDefault="003A3FA5" w:rsidP="00BD1C65"/>
      </w:tc>
    </w:tr>
  </w:tbl>
  <w:p w14:paraId="6A058C5E" w14:textId="4C9767CD" w:rsidR="003A3FA5" w:rsidRDefault="003A3FA5">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5FBB" w14:textId="77777777" w:rsidR="00BC5A55" w:rsidRDefault="00BC5A55">
      <w:pPr>
        <w:spacing w:line="240" w:lineRule="auto"/>
      </w:pPr>
      <w:r>
        <w:separator/>
      </w:r>
    </w:p>
  </w:footnote>
  <w:footnote w:type="continuationSeparator" w:id="0">
    <w:p w14:paraId="5FB8BA51" w14:textId="77777777" w:rsidR="00BC5A55" w:rsidRDefault="00BC5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20431E" w14:paraId="4DC77103" w14:textId="77777777">
      <w:trPr>
        <w:trHeight w:hRule="exact" w:val="13680"/>
      </w:trPr>
      <w:tc>
        <w:tcPr>
          <w:tcW w:w="630" w:type="dxa"/>
          <w:tcBorders>
            <w:right w:val="double" w:sz="6" w:space="0" w:color="auto"/>
          </w:tcBorders>
        </w:tcPr>
        <w:p w14:paraId="0B47A26A" w14:textId="77777777" w:rsidR="00532C40" w:rsidRDefault="001D0C22" w:rsidP="009069EC">
          <w:pPr>
            <w:pStyle w:val="HeaderNumbers"/>
            <w:spacing w:before="1320" w:line="560" w:lineRule="exact"/>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p>
      </w:tc>
      <w:tc>
        <w:tcPr>
          <w:tcW w:w="9720" w:type="dxa"/>
          <w:tcBorders>
            <w:right w:val="single" w:sz="6" w:space="0" w:color="auto"/>
          </w:tcBorders>
        </w:tcPr>
        <w:p w14:paraId="562E6AE3" w14:textId="77777777" w:rsidR="00532C40" w:rsidRDefault="00532C40" w:rsidP="009069EC">
          <w:pPr>
            <w:pStyle w:val="HeaderNumbers"/>
            <w:spacing w:before="1320" w:line="560" w:lineRule="exact"/>
          </w:pPr>
        </w:p>
      </w:tc>
    </w:tr>
  </w:tbl>
  <w:p w14:paraId="7747652A" w14:textId="77777777" w:rsidR="00532C40" w:rsidRDefault="00532C40" w:rsidP="009069EC">
    <w:pPr>
      <w:pStyle w:val="HeaderNumbers"/>
      <w:spacing w:before="1320" w:line="5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20431E" w14:paraId="176116B6" w14:textId="77777777">
      <w:trPr>
        <w:trHeight w:hRule="exact" w:val="13680"/>
      </w:trPr>
      <w:tc>
        <w:tcPr>
          <w:tcW w:w="630" w:type="dxa"/>
          <w:tcBorders>
            <w:right w:val="double" w:sz="6" w:space="0" w:color="auto"/>
          </w:tcBorders>
        </w:tcPr>
        <w:p w14:paraId="0BC9D11A" w14:textId="77777777" w:rsidR="00532C40" w:rsidRDefault="001D0C22" w:rsidP="00A72C91">
          <w:pPr>
            <w:pStyle w:val="HeaderNumbers"/>
            <w:spacing w:before="1320" w:line="560" w:lineRule="exact"/>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p>
      </w:tc>
      <w:tc>
        <w:tcPr>
          <w:tcW w:w="9720" w:type="dxa"/>
          <w:tcBorders>
            <w:right w:val="single" w:sz="6" w:space="0" w:color="auto"/>
          </w:tcBorders>
        </w:tcPr>
        <w:p w14:paraId="58678B8A" w14:textId="77777777" w:rsidR="00532C40" w:rsidRDefault="00532C40" w:rsidP="00A72C91">
          <w:pPr>
            <w:pStyle w:val="HeaderNumbers"/>
            <w:spacing w:before="1320" w:line="560" w:lineRule="exact"/>
          </w:pPr>
        </w:p>
      </w:tc>
    </w:tr>
  </w:tbl>
  <w:p w14:paraId="02B0F4F9" w14:textId="77777777" w:rsidR="00532C40" w:rsidRDefault="00532C40" w:rsidP="00A72C91">
    <w:pPr>
      <w:pStyle w:val="HeaderNumbers"/>
      <w:spacing w:before="1320" w:line="5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89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6087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56B0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E8F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260A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225A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C0BC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62A9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6C6C0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BE86B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33005"/>
    <w:multiLevelType w:val="multilevel"/>
    <w:tmpl w:val="5102157E"/>
    <w:lvl w:ilvl="0">
      <w:start w:val="1"/>
      <w:numFmt w:val="decimal"/>
      <w:pStyle w:val="SingleNumList"/>
      <w:lvlText w:val="%1."/>
      <w:lvlJc w:val="left"/>
      <w:pPr>
        <w:tabs>
          <w:tab w:val="num" w:pos="720"/>
        </w:tabs>
        <w:ind w:left="0" w:firstLine="720"/>
      </w:pPr>
      <w:rPr>
        <w:rFonts w:hint="default"/>
      </w:rPr>
    </w:lvl>
    <w:lvl w:ilvl="1">
      <w:start w:val="1"/>
      <w:numFmt w:val="lowerLetter"/>
      <w:lvlText w:val="%2."/>
      <w:lvlJc w:val="left"/>
      <w:pPr>
        <w:tabs>
          <w:tab w:val="num" w:pos="1440"/>
        </w:tabs>
        <w:ind w:left="0" w:firstLine="1440"/>
      </w:pPr>
      <w:rPr>
        <w:rFonts w:hint="default"/>
      </w:rPr>
    </w:lvl>
    <w:lvl w:ilvl="2">
      <w:start w:val="1"/>
      <w:numFmt w:val="lowerRoman"/>
      <w:lvlText w:val="%3."/>
      <w:lvlJc w:val="left"/>
      <w:pPr>
        <w:tabs>
          <w:tab w:val="num" w:pos="2160"/>
        </w:tabs>
        <w:ind w:left="0" w:firstLine="2160"/>
      </w:pPr>
      <w:rPr>
        <w:rFonts w:hint="default"/>
      </w:rPr>
    </w:lvl>
    <w:lvl w:ilvl="3">
      <w:start w:val="1"/>
      <w:numFmt w:val="decimal"/>
      <w:lvlText w:val="%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7)"/>
      <w:lvlJc w:val="left"/>
      <w:pPr>
        <w:tabs>
          <w:tab w:val="num" w:pos="5040"/>
        </w:tabs>
        <w:ind w:left="0" w:firstLine="5040"/>
      </w:pPr>
      <w:rPr>
        <w:rFonts w:hint="default"/>
      </w:rPr>
    </w:lvl>
    <w:lvl w:ilvl="7">
      <w:start w:val="1"/>
      <w:numFmt w:val="lowerLetter"/>
      <w:lvlText w:val="(%8)"/>
      <w:lvlJc w:val="left"/>
      <w:pPr>
        <w:tabs>
          <w:tab w:val="num" w:pos="5760"/>
        </w:tabs>
        <w:ind w:left="0" w:firstLine="5760"/>
      </w:pPr>
      <w:rPr>
        <w:rFonts w:hint="default"/>
      </w:rPr>
    </w:lvl>
    <w:lvl w:ilvl="8">
      <w:start w:val="1"/>
      <w:numFmt w:val="lowerRoman"/>
      <w:lvlText w:val="(%9)"/>
      <w:lvlJc w:val="left"/>
      <w:pPr>
        <w:tabs>
          <w:tab w:val="num" w:pos="6480"/>
        </w:tabs>
        <w:ind w:left="0" w:firstLine="6480"/>
      </w:pPr>
      <w:rPr>
        <w:rFonts w:hint="default"/>
      </w:rPr>
    </w:lvl>
  </w:abstractNum>
  <w:abstractNum w:abstractNumId="11" w15:restartNumberingAfterBreak="0">
    <w:nsid w:val="0B4A4DCA"/>
    <w:multiLevelType w:val="multilevel"/>
    <w:tmpl w:val="A8AC6A38"/>
    <w:lvl w:ilvl="0">
      <w:start w:val="1"/>
      <w:numFmt w:val="decimal"/>
      <w:pStyle w:val="Num1"/>
      <w:lvlText w:val="%1."/>
      <w:lvlJc w:val="left"/>
      <w:pPr>
        <w:tabs>
          <w:tab w:val="num" w:pos="2160"/>
        </w:tabs>
        <w:ind w:left="0" w:firstLine="1440"/>
      </w:pPr>
      <w:rPr>
        <w:rFonts w:hint="default"/>
      </w:rPr>
    </w:lvl>
    <w:lvl w:ilvl="1">
      <w:start w:val="1"/>
      <w:numFmt w:val="lowerLetter"/>
      <w:pStyle w:val="Num2"/>
      <w:lvlText w:val="%2."/>
      <w:lvlJc w:val="left"/>
      <w:pPr>
        <w:tabs>
          <w:tab w:val="num" w:pos="2880"/>
        </w:tabs>
        <w:ind w:left="0" w:firstLine="2160"/>
      </w:pPr>
      <w:rPr>
        <w:rFonts w:hint="default"/>
      </w:rPr>
    </w:lvl>
    <w:lvl w:ilvl="2">
      <w:start w:val="1"/>
      <w:numFmt w:val="lowerRoman"/>
      <w:pStyle w:val="Num3"/>
      <w:lvlText w:val="%3."/>
      <w:lvlJc w:val="right"/>
      <w:pPr>
        <w:tabs>
          <w:tab w:val="num" w:pos="3600"/>
        </w:tabs>
        <w:ind w:left="0" w:firstLine="2880"/>
      </w:pPr>
      <w:rPr>
        <w:rFonts w:hint="default"/>
      </w:rPr>
    </w:lvl>
    <w:lvl w:ilvl="3">
      <w:start w:val="1"/>
      <w:numFmt w:val="decimal"/>
      <w:pStyle w:val="Num4"/>
      <w:lvlText w:val="(%4)"/>
      <w:lvlJc w:val="left"/>
      <w:pPr>
        <w:tabs>
          <w:tab w:val="num" w:pos="4320"/>
        </w:tabs>
        <w:ind w:left="0" w:firstLine="3600"/>
      </w:pPr>
      <w:rPr>
        <w:rFonts w:hint="default"/>
      </w:rPr>
    </w:lvl>
    <w:lvl w:ilvl="4">
      <w:start w:val="1"/>
      <w:numFmt w:val="lowerLetter"/>
      <w:pStyle w:val="Num5"/>
      <w:lvlText w:val="(%5)"/>
      <w:lvlJc w:val="left"/>
      <w:pPr>
        <w:tabs>
          <w:tab w:val="num" w:pos="5040"/>
        </w:tabs>
        <w:ind w:left="0" w:firstLine="4320"/>
      </w:pPr>
      <w:rPr>
        <w:rFonts w:hint="default"/>
      </w:rPr>
    </w:lvl>
    <w:lvl w:ilvl="5">
      <w:start w:val="1"/>
      <w:numFmt w:val="lowerRoman"/>
      <w:pStyle w:val="Num6"/>
      <w:lvlText w:val="(%6)"/>
      <w:lvlJc w:val="right"/>
      <w:pPr>
        <w:tabs>
          <w:tab w:val="num" w:pos="5760"/>
        </w:tabs>
        <w:ind w:left="0" w:firstLine="5040"/>
      </w:pPr>
      <w:rPr>
        <w:rFonts w:hint="default"/>
      </w:rPr>
    </w:lvl>
    <w:lvl w:ilvl="6">
      <w:start w:val="1"/>
      <w:numFmt w:val="decimal"/>
      <w:pStyle w:val="Num7"/>
      <w:lvlText w:val="%7)"/>
      <w:lvlJc w:val="left"/>
      <w:pPr>
        <w:tabs>
          <w:tab w:val="num" w:pos="6480"/>
        </w:tabs>
        <w:ind w:left="0" w:firstLine="5760"/>
      </w:pPr>
      <w:rPr>
        <w:rFonts w:hint="default"/>
      </w:rPr>
    </w:lvl>
    <w:lvl w:ilvl="7">
      <w:start w:val="1"/>
      <w:numFmt w:val="lowerLetter"/>
      <w:pStyle w:val="Num8"/>
      <w:lvlText w:val="%8)"/>
      <w:lvlJc w:val="left"/>
      <w:pPr>
        <w:tabs>
          <w:tab w:val="num" w:pos="7200"/>
        </w:tabs>
        <w:ind w:left="0" w:firstLine="6480"/>
      </w:pPr>
      <w:rPr>
        <w:rFonts w:hint="default"/>
      </w:rPr>
    </w:lvl>
    <w:lvl w:ilvl="8">
      <w:start w:val="1"/>
      <w:numFmt w:val="lowerRoman"/>
      <w:pStyle w:val="Num9"/>
      <w:lvlText w:val="%9)"/>
      <w:lvlJc w:val="right"/>
      <w:pPr>
        <w:tabs>
          <w:tab w:val="num" w:pos="7920"/>
        </w:tabs>
        <w:ind w:left="0" w:firstLine="7200"/>
      </w:pPr>
      <w:rPr>
        <w:rFonts w:hint="default"/>
      </w:rPr>
    </w:lvl>
  </w:abstractNum>
  <w:abstractNum w:abstractNumId="12" w15:restartNumberingAfterBreak="0">
    <w:nsid w:val="0B8235FA"/>
    <w:multiLevelType w:val="multilevel"/>
    <w:tmpl w:val="85962AC0"/>
    <w:name w:val="zzmpAppBrief||AppBrief|3|3|1|0|2|45||1|2|45||1|2|37||1|2|37||1|2|37||1|12|0||1|12|0||1|12|0||1|12|0||"/>
    <w:lvl w:ilvl="0">
      <w:start w:val="1"/>
      <w:numFmt w:val="none"/>
      <w:suff w:val="nothing"/>
      <w:lvlText w:val=""/>
      <w:lvlJc w:val="left"/>
      <w:pPr>
        <w:tabs>
          <w:tab w:val="num" w:pos="720"/>
        </w:tabs>
        <w:ind w:left="0" w:firstLine="0"/>
      </w:pPr>
      <w:rPr>
        <w:b w:val="0"/>
        <w:i w:val="0"/>
        <w:caps w:val="0"/>
        <w:strike w:val="0"/>
        <w:dstrike w:val="0"/>
        <w:u w:val="none"/>
        <w:effect w:val="none"/>
      </w:rPr>
    </w:lvl>
    <w:lvl w:ilvl="1">
      <w:start w:val="1"/>
      <w:numFmt w:val="upperRoman"/>
      <w:lvlText w:val="%2."/>
      <w:lvlJc w:val="left"/>
      <w:pPr>
        <w:tabs>
          <w:tab w:val="num" w:pos="720"/>
        </w:tabs>
        <w:ind w:left="720" w:hanging="720"/>
      </w:pPr>
      <w:rPr>
        <w:b/>
        <w:i w:val="0"/>
        <w:caps w:val="0"/>
        <w:strike w:val="0"/>
        <w:dstrike w:val="0"/>
        <w:u w:val="none"/>
        <w:effect w:val="none"/>
      </w:rPr>
    </w:lvl>
    <w:lvl w:ilvl="2">
      <w:start w:val="1"/>
      <w:numFmt w:val="upperLetter"/>
      <w:lvlText w:val="%3."/>
      <w:lvlJc w:val="left"/>
      <w:pPr>
        <w:tabs>
          <w:tab w:val="num" w:pos="1440"/>
        </w:tabs>
        <w:ind w:left="1440" w:hanging="720"/>
      </w:pPr>
      <w:rPr>
        <w:b/>
        <w:i w:val="0"/>
        <w:caps w:val="0"/>
        <w:strike w:val="0"/>
        <w:dstrike w:val="0"/>
        <w:u w:val="none"/>
        <w:effect w:val="none"/>
      </w:rPr>
    </w:lvl>
    <w:lvl w:ilvl="3">
      <w:start w:val="1"/>
      <w:numFmt w:val="decimal"/>
      <w:lvlText w:val="%4."/>
      <w:lvlJc w:val="left"/>
      <w:pPr>
        <w:tabs>
          <w:tab w:val="num" w:pos="2160"/>
        </w:tabs>
        <w:ind w:left="2160" w:hanging="720"/>
      </w:pPr>
      <w:rPr>
        <w:b/>
        <w:i w:val="0"/>
        <w:caps w:val="0"/>
        <w:strike w:val="0"/>
        <w:dstrike w:val="0"/>
        <w:u w:val="none"/>
        <w:effect w:val="none"/>
      </w:rPr>
    </w:lvl>
    <w:lvl w:ilvl="4">
      <w:start w:val="1"/>
      <w:numFmt w:val="lowerLetter"/>
      <w:lvlText w:val="%5."/>
      <w:lvlJc w:val="left"/>
      <w:pPr>
        <w:tabs>
          <w:tab w:val="num" w:pos="2880"/>
        </w:tabs>
        <w:ind w:left="2880" w:hanging="720"/>
      </w:pPr>
      <w:rPr>
        <w:b/>
        <w:i w:val="0"/>
        <w:caps w:val="0"/>
        <w:strike w:val="0"/>
        <w:dstrike w:val="0"/>
        <w:u w:val="none"/>
        <w:effect w:val="none"/>
      </w:rPr>
    </w:lvl>
    <w:lvl w:ilvl="5">
      <w:start w:val="1"/>
      <w:numFmt w:val="lowerRoman"/>
      <w:lvlText w:val="(%6)"/>
      <w:lvlJc w:val="left"/>
      <w:pPr>
        <w:tabs>
          <w:tab w:val="num" w:pos="5760"/>
        </w:tabs>
        <w:ind w:left="0" w:firstLine="5040"/>
      </w:pPr>
      <w:rPr>
        <w:b w:val="0"/>
        <w:i w:val="0"/>
        <w:caps w:val="0"/>
        <w:strike w:val="0"/>
        <w:dstrike w:val="0"/>
        <w:u w:val="none"/>
        <w:effect w:val="none"/>
      </w:rPr>
    </w:lvl>
    <w:lvl w:ilvl="6">
      <w:start w:val="1"/>
      <w:numFmt w:val="decimal"/>
      <w:lvlText w:val="%7)"/>
      <w:lvlJc w:val="left"/>
      <w:pPr>
        <w:tabs>
          <w:tab w:val="num" w:pos="6480"/>
        </w:tabs>
        <w:ind w:left="0" w:firstLine="5760"/>
      </w:pPr>
      <w:rPr>
        <w:b w:val="0"/>
        <w:i w:val="0"/>
        <w:caps w:val="0"/>
        <w:strike w:val="0"/>
        <w:dstrike w:val="0"/>
        <w:u w:val="none"/>
        <w:effect w:val="none"/>
      </w:rPr>
    </w:lvl>
    <w:lvl w:ilvl="7">
      <w:start w:val="1"/>
      <w:numFmt w:val="lowerLetter"/>
      <w:lvlText w:val="%8)"/>
      <w:lvlJc w:val="left"/>
      <w:pPr>
        <w:tabs>
          <w:tab w:val="num" w:pos="7200"/>
        </w:tabs>
        <w:ind w:left="0" w:firstLine="6480"/>
      </w:pPr>
      <w:rPr>
        <w:b w:val="0"/>
        <w:i w:val="0"/>
        <w:caps w:val="0"/>
        <w:strike w:val="0"/>
        <w:dstrike w:val="0"/>
        <w:u w:val="none"/>
        <w:effect w:val="none"/>
      </w:rPr>
    </w:lvl>
    <w:lvl w:ilvl="8">
      <w:start w:val="1"/>
      <w:numFmt w:val="lowerRoman"/>
      <w:lvlText w:val="%9)"/>
      <w:lvlJc w:val="left"/>
      <w:pPr>
        <w:tabs>
          <w:tab w:val="num" w:pos="7920"/>
        </w:tabs>
        <w:ind w:left="0" w:firstLine="7200"/>
      </w:pPr>
      <w:rPr>
        <w:b w:val="0"/>
        <w:i w:val="0"/>
        <w:caps w:val="0"/>
        <w:strike w:val="0"/>
        <w:dstrike w:val="0"/>
        <w:u w:val="none"/>
        <w:effect w:val="none"/>
      </w:rPr>
    </w:lvl>
  </w:abstractNum>
  <w:abstractNum w:abstractNumId="13" w15:restartNumberingAfterBreak="0">
    <w:nsid w:val="18CE3B85"/>
    <w:multiLevelType w:val="multilevel"/>
    <w:tmpl w:val="0826086C"/>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3150"/>
        </w:tabs>
        <w:ind w:left="315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lvlRestart w:val="0"/>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4" w15:restartNumberingAfterBreak="0">
    <w:nsid w:val="1F617653"/>
    <w:multiLevelType w:val="hybridMultilevel"/>
    <w:tmpl w:val="39D63106"/>
    <w:lvl w:ilvl="0" w:tplc="C3787E06">
      <w:start w:val="1"/>
      <w:numFmt w:val="lowerLetter"/>
      <w:lvlText w:val="(%1)"/>
      <w:lvlJc w:val="left"/>
      <w:pPr>
        <w:ind w:left="100" w:hanging="425"/>
      </w:pPr>
      <w:rPr>
        <w:rFonts w:ascii="Verdana" w:eastAsia="Verdana" w:hAnsi="Verdana" w:cs="Verdana" w:hint="default"/>
        <w:b/>
        <w:bCs/>
        <w:i w:val="0"/>
        <w:iCs w:val="0"/>
        <w:spacing w:val="0"/>
        <w:w w:val="100"/>
        <w:sz w:val="20"/>
        <w:szCs w:val="20"/>
        <w:lang w:val="en-US" w:eastAsia="en-US" w:bidi="ar-SA"/>
      </w:rPr>
    </w:lvl>
    <w:lvl w:ilvl="1" w:tplc="5226E96A">
      <w:numFmt w:val="bullet"/>
      <w:lvlText w:val="•"/>
      <w:lvlJc w:val="left"/>
      <w:pPr>
        <w:ind w:left="1048" w:hanging="425"/>
      </w:pPr>
      <w:rPr>
        <w:rFonts w:hint="default"/>
        <w:lang w:val="en-US" w:eastAsia="en-US" w:bidi="ar-SA"/>
      </w:rPr>
    </w:lvl>
    <w:lvl w:ilvl="2" w:tplc="375E97F6">
      <w:numFmt w:val="bullet"/>
      <w:lvlText w:val="•"/>
      <w:lvlJc w:val="left"/>
      <w:pPr>
        <w:ind w:left="1996" w:hanging="425"/>
      </w:pPr>
      <w:rPr>
        <w:rFonts w:hint="default"/>
        <w:lang w:val="en-US" w:eastAsia="en-US" w:bidi="ar-SA"/>
      </w:rPr>
    </w:lvl>
    <w:lvl w:ilvl="3" w:tplc="2124A8B2">
      <w:numFmt w:val="bullet"/>
      <w:lvlText w:val="•"/>
      <w:lvlJc w:val="left"/>
      <w:pPr>
        <w:ind w:left="2944" w:hanging="425"/>
      </w:pPr>
      <w:rPr>
        <w:rFonts w:hint="default"/>
        <w:lang w:val="en-US" w:eastAsia="en-US" w:bidi="ar-SA"/>
      </w:rPr>
    </w:lvl>
    <w:lvl w:ilvl="4" w:tplc="3C22562A">
      <w:numFmt w:val="bullet"/>
      <w:lvlText w:val="•"/>
      <w:lvlJc w:val="left"/>
      <w:pPr>
        <w:ind w:left="3892" w:hanging="425"/>
      </w:pPr>
      <w:rPr>
        <w:rFonts w:hint="default"/>
        <w:lang w:val="en-US" w:eastAsia="en-US" w:bidi="ar-SA"/>
      </w:rPr>
    </w:lvl>
    <w:lvl w:ilvl="5" w:tplc="DE4CBD1C">
      <w:numFmt w:val="bullet"/>
      <w:lvlText w:val="•"/>
      <w:lvlJc w:val="left"/>
      <w:pPr>
        <w:ind w:left="4840" w:hanging="425"/>
      </w:pPr>
      <w:rPr>
        <w:rFonts w:hint="default"/>
        <w:lang w:val="en-US" w:eastAsia="en-US" w:bidi="ar-SA"/>
      </w:rPr>
    </w:lvl>
    <w:lvl w:ilvl="6" w:tplc="5C1AE5D2">
      <w:numFmt w:val="bullet"/>
      <w:lvlText w:val="•"/>
      <w:lvlJc w:val="left"/>
      <w:pPr>
        <w:ind w:left="5788" w:hanging="425"/>
      </w:pPr>
      <w:rPr>
        <w:rFonts w:hint="default"/>
        <w:lang w:val="en-US" w:eastAsia="en-US" w:bidi="ar-SA"/>
      </w:rPr>
    </w:lvl>
    <w:lvl w:ilvl="7" w:tplc="5EA8B284">
      <w:numFmt w:val="bullet"/>
      <w:lvlText w:val="•"/>
      <w:lvlJc w:val="left"/>
      <w:pPr>
        <w:ind w:left="6736" w:hanging="425"/>
      </w:pPr>
      <w:rPr>
        <w:rFonts w:hint="default"/>
        <w:lang w:val="en-US" w:eastAsia="en-US" w:bidi="ar-SA"/>
      </w:rPr>
    </w:lvl>
    <w:lvl w:ilvl="8" w:tplc="DF2A0C98">
      <w:numFmt w:val="bullet"/>
      <w:lvlText w:val="•"/>
      <w:lvlJc w:val="left"/>
      <w:pPr>
        <w:ind w:left="7684" w:hanging="425"/>
      </w:pPr>
      <w:rPr>
        <w:rFonts w:hint="default"/>
        <w:lang w:val="en-US" w:eastAsia="en-US" w:bidi="ar-SA"/>
      </w:rPr>
    </w:lvl>
  </w:abstractNum>
  <w:abstractNum w:abstractNumId="15" w15:restartNumberingAfterBreak="0">
    <w:nsid w:val="20493F06"/>
    <w:multiLevelType w:val="multilevel"/>
    <w:tmpl w:val="24764356"/>
    <w:lvl w:ilvl="0">
      <w:start w:val="1"/>
      <w:numFmt w:val="decimal"/>
      <w:lvlText w:val="%1."/>
      <w:lvlJc w:val="left"/>
      <w:pPr>
        <w:tabs>
          <w:tab w:val="num" w:pos="1440"/>
        </w:tabs>
        <w:ind w:left="0" w:firstLine="1440"/>
      </w:pPr>
      <w:rPr>
        <w:rFonts w:hint="default"/>
      </w:rPr>
    </w:lvl>
    <w:lvl w:ilvl="1">
      <w:start w:val="1"/>
      <w:numFmt w:val="lowerLetter"/>
      <w:lvlText w:val="%2."/>
      <w:lvlJc w:val="left"/>
      <w:pPr>
        <w:tabs>
          <w:tab w:val="num" w:pos="2880"/>
        </w:tabs>
        <w:ind w:left="0" w:firstLine="2160"/>
      </w:pPr>
      <w:rPr>
        <w:rFonts w:hint="default"/>
      </w:rPr>
    </w:lvl>
    <w:lvl w:ilvl="2">
      <w:start w:val="1"/>
      <w:numFmt w:val="lowerRoman"/>
      <w:lvlText w:val="%3."/>
      <w:lvlJc w:val="left"/>
      <w:pPr>
        <w:tabs>
          <w:tab w:val="num" w:pos="3600"/>
        </w:tabs>
        <w:ind w:left="0" w:firstLine="2880"/>
      </w:pPr>
      <w:rPr>
        <w:rFonts w:hint="default"/>
      </w:rPr>
    </w:lvl>
    <w:lvl w:ilvl="3">
      <w:start w:val="1"/>
      <w:numFmt w:val="decimal"/>
      <w:lvlText w:val="(%4)"/>
      <w:lvlJc w:val="left"/>
      <w:pPr>
        <w:tabs>
          <w:tab w:val="num" w:pos="4320"/>
        </w:tabs>
        <w:ind w:left="0" w:firstLine="3600"/>
      </w:pPr>
      <w:rPr>
        <w:rFonts w:hint="default"/>
      </w:rPr>
    </w:lvl>
    <w:lvl w:ilvl="4">
      <w:start w:val="1"/>
      <w:numFmt w:val="lowerLetter"/>
      <w:lvlText w:val="(%5)"/>
      <w:lvlJc w:val="left"/>
      <w:pPr>
        <w:tabs>
          <w:tab w:val="num" w:pos="5040"/>
        </w:tabs>
        <w:ind w:left="0" w:firstLine="4320"/>
      </w:pPr>
      <w:rPr>
        <w:rFonts w:hint="default"/>
      </w:rPr>
    </w:lvl>
    <w:lvl w:ilvl="5">
      <w:start w:val="1"/>
      <w:numFmt w:val="lowerRoman"/>
      <w:lvlRestart w:val="0"/>
      <w:lvlText w:val="(%6)"/>
      <w:lvlJc w:val="lef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16" w15:restartNumberingAfterBreak="0">
    <w:nsid w:val="21544B72"/>
    <w:multiLevelType w:val="multilevel"/>
    <w:tmpl w:val="45B24B18"/>
    <w:lvl w:ilvl="0">
      <w:start w:val="1"/>
      <w:numFmt w:val="decimal"/>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lowerRoman"/>
      <w:lvlText w:val="%3)"/>
      <w:lvlJc w:val="left"/>
      <w:pPr>
        <w:tabs>
          <w:tab w:val="num" w:pos="2160"/>
        </w:tabs>
        <w:ind w:left="0" w:firstLine="2160"/>
      </w:pPr>
      <w:rPr>
        <w:rFonts w:hint="default"/>
      </w:rPr>
    </w:lvl>
    <w:lvl w:ilvl="3">
      <w:start w:val="1"/>
      <w:numFmt w:val="decimal"/>
      <w:lvlText w:val="%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7)"/>
      <w:lvlJc w:val="left"/>
      <w:pPr>
        <w:tabs>
          <w:tab w:val="num" w:pos="504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6480"/>
        </w:tabs>
        <w:ind w:left="0" w:firstLine="6480"/>
      </w:pPr>
      <w:rPr>
        <w:rFonts w:hint="default"/>
      </w:rPr>
    </w:lvl>
  </w:abstractNum>
  <w:abstractNum w:abstractNumId="17" w15:restartNumberingAfterBreak="0">
    <w:nsid w:val="224E37F2"/>
    <w:multiLevelType w:val="multilevel"/>
    <w:tmpl w:val="6A107FA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160"/>
        </w:tabs>
        <w:ind w:left="0" w:firstLine="1440"/>
      </w:pPr>
      <w:rPr>
        <w:rFonts w:hint="default"/>
      </w:rPr>
    </w:lvl>
    <w:lvl w:ilvl="4">
      <w:start w:val="1"/>
      <w:numFmt w:val="lowerLetter"/>
      <w:lvlText w:val="%5."/>
      <w:lvlJc w:val="left"/>
      <w:pPr>
        <w:tabs>
          <w:tab w:val="num" w:pos="2880"/>
        </w:tabs>
        <w:ind w:left="2880" w:hanging="720"/>
      </w:pPr>
      <w:rPr>
        <w:rFonts w:hint="default"/>
      </w:rPr>
    </w:lvl>
    <w:lvl w:ilvl="5">
      <w:start w:val="1"/>
      <w:numFmt w:val="decimal"/>
      <w:lvlRestart w:val="0"/>
      <w:lvlText w:val="%6."/>
      <w:lvlJc w:val="left"/>
      <w:pPr>
        <w:tabs>
          <w:tab w:val="num" w:pos="2160"/>
        </w:tabs>
        <w:ind w:left="2160" w:hanging="720"/>
      </w:pPr>
      <w:rPr>
        <w:rFonts w:hint="default"/>
      </w:rPr>
    </w:lvl>
    <w:lvl w:ilvl="6">
      <w:start w:val="1"/>
      <w:numFmt w:val="decimal"/>
      <w:lvlText w:val="%7."/>
      <w:lvlJc w:val="left"/>
      <w:pPr>
        <w:tabs>
          <w:tab w:val="num" w:pos="2160"/>
        </w:tabs>
        <w:ind w:left="0" w:firstLine="1440"/>
      </w:pPr>
      <w:rPr>
        <w:rFonts w:hint="default"/>
      </w:rPr>
    </w:lvl>
    <w:lvl w:ilvl="7">
      <w:start w:val="1"/>
      <w:numFmt w:val="lowerLetter"/>
      <w:lvlText w:val="%8."/>
      <w:lvlJc w:val="left"/>
      <w:pPr>
        <w:tabs>
          <w:tab w:val="num" w:pos="2880"/>
        </w:tabs>
        <w:ind w:left="288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25241360"/>
    <w:multiLevelType w:val="multilevel"/>
    <w:tmpl w:val="F57ACFCC"/>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19" w15:restartNumberingAfterBreak="0">
    <w:nsid w:val="268A3760"/>
    <w:multiLevelType w:val="multilevel"/>
    <w:tmpl w:val="2128805C"/>
    <w:lvl w:ilvl="0">
      <w:start w:val="1"/>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Letter"/>
      <w:lvlRestart w:val="0"/>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0" w15:restartNumberingAfterBreak="0">
    <w:nsid w:val="2D83470D"/>
    <w:multiLevelType w:val="multilevel"/>
    <w:tmpl w:val="14FC44F4"/>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2880"/>
        </w:tabs>
        <w:ind w:left="0" w:firstLine="2160"/>
      </w:pPr>
      <w:rPr>
        <w:rFonts w:hint="default"/>
      </w:rPr>
    </w:lvl>
    <w:lvl w:ilvl="2">
      <w:start w:val="1"/>
      <w:numFmt w:val="lowerRoman"/>
      <w:lvlText w:val="%3."/>
      <w:lvlJc w:val="left"/>
      <w:pPr>
        <w:tabs>
          <w:tab w:val="num" w:pos="3600"/>
        </w:tabs>
        <w:ind w:left="0" w:firstLine="2880"/>
      </w:pPr>
      <w:rPr>
        <w:rFonts w:hint="default"/>
      </w:rPr>
    </w:lvl>
    <w:lvl w:ilvl="3">
      <w:start w:val="1"/>
      <w:numFmt w:val="decimal"/>
      <w:lvlText w:val="(%4)"/>
      <w:lvlJc w:val="left"/>
      <w:pPr>
        <w:tabs>
          <w:tab w:val="num" w:pos="4320"/>
        </w:tabs>
        <w:ind w:left="0" w:firstLine="3600"/>
      </w:pPr>
      <w:rPr>
        <w:rFonts w:hint="default"/>
      </w:rPr>
    </w:lvl>
    <w:lvl w:ilvl="4">
      <w:start w:val="1"/>
      <w:numFmt w:val="lowerLetter"/>
      <w:lvlText w:val="(%5)"/>
      <w:lvlJc w:val="left"/>
      <w:pPr>
        <w:tabs>
          <w:tab w:val="num" w:pos="5040"/>
        </w:tabs>
        <w:ind w:left="0" w:firstLine="4320"/>
      </w:pPr>
      <w:rPr>
        <w:rFonts w:hint="default"/>
      </w:rPr>
    </w:lvl>
    <w:lvl w:ilvl="5">
      <w:start w:val="1"/>
      <w:numFmt w:val="lowerRoman"/>
      <w:lvlRestart w:val="0"/>
      <w:lvlText w:val="(%6)"/>
      <w:lvlJc w:val="lef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21" w15:restartNumberingAfterBreak="0">
    <w:nsid w:val="2F620AA4"/>
    <w:multiLevelType w:val="hybridMultilevel"/>
    <w:tmpl w:val="5956C826"/>
    <w:lvl w:ilvl="0" w:tplc="8AE4BE76">
      <w:start w:val="6"/>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515135F"/>
    <w:multiLevelType w:val="multilevel"/>
    <w:tmpl w:val="F716BAA6"/>
    <w:lvl w:ilvl="0">
      <w:start w:val="1"/>
      <w:numFmt w:val="none"/>
      <w:suff w:val="nothing"/>
      <w:lvlText w:val="%1"/>
      <w:lvlJc w:val="left"/>
      <w:pPr>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decimal"/>
      <w:lvlText w:val="(%5)"/>
      <w:lvlJc w:val="left"/>
      <w:pPr>
        <w:tabs>
          <w:tab w:val="num" w:pos="3600"/>
        </w:tabs>
        <w:ind w:left="0" w:firstLine="2880"/>
      </w:pPr>
      <w:rPr>
        <w:rFonts w:hint="default"/>
      </w:rPr>
    </w:lvl>
    <w:lvl w:ilvl="5">
      <w:start w:val="1"/>
      <w:numFmt w:val="lowerLetter"/>
      <w:lvlRestart w:val="0"/>
      <w:lvlText w:val="(%6)"/>
      <w:lvlJc w:val="left"/>
      <w:pPr>
        <w:tabs>
          <w:tab w:val="num" w:pos="432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lowerRoman"/>
      <w:lvlText w:val="%9)"/>
      <w:lvlJc w:val="left"/>
      <w:pPr>
        <w:tabs>
          <w:tab w:val="num" w:pos="6480"/>
        </w:tabs>
        <w:ind w:left="0" w:firstLine="5760"/>
      </w:pPr>
      <w:rPr>
        <w:rFonts w:hint="default"/>
      </w:rPr>
    </w:lvl>
  </w:abstractNum>
  <w:abstractNum w:abstractNumId="23" w15:restartNumberingAfterBreak="0">
    <w:nsid w:val="3D54098A"/>
    <w:multiLevelType w:val="multilevel"/>
    <w:tmpl w:val="6D98B832"/>
    <w:lvl w:ilvl="0">
      <w:start w:val="1"/>
      <w:numFmt w:val="none"/>
      <w:suff w:val="nothing"/>
      <w:lvlText w:val="%1"/>
      <w:lvlJc w:val="left"/>
      <w:pPr>
        <w:ind w:left="0" w:firstLine="0"/>
      </w:pPr>
      <w:rPr>
        <w:rFonts w:hint="default"/>
      </w:rPr>
    </w:lvl>
    <w:lvl w:ilvl="1">
      <w:start w:val="1"/>
      <w:numFmt w:val="upperRoman"/>
      <w:lvlText w:val="%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Restart w:val="0"/>
      <w:lvlText w:val="(%6)"/>
      <w:lvlJc w:val="lef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24" w15:restartNumberingAfterBreak="0">
    <w:nsid w:val="3EAB6051"/>
    <w:multiLevelType w:val="multilevel"/>
    <w:tmpl w:val="38DCD60C"/>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880"/>
        </w:tabs>
        <w:ind w:left="2880" w:hanging="72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Restart w:val="0"/>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25" w15:restartNumberingAfterBreak="0">
    <w:nsid w:val="44855A8A"/>
    <w:multiLevelType w:val="multilevel"/>
    <w:tmpl w:val="F63C1DE0"/>
    <w:lvl w:ilvl="0">
      <w:start w:val="1"/>
      <w:numFmt w:val="none"/>
      <w:suff w:val="nothing"/>
      <w:lvlText w:val="%1"/>
      <w:lvlJc w:val="left"/>
      <w:pPr>
        <w:ind w:left="0" w:firstLine="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6" w15:restartNumberingAfterBreak="0">
    <w:nsid w:val="48716A3E"/>
    <w:multiLevelType w:val="hybridMultilevel"/>
    <w:tmpl w:val="0FA47844"/>
    <w:lvl w:ilvl="0" w:tplc="5840FE3A">
      <w:start w:val="1"/>
      <w:numFmt w:val="lowerLetter"/>
      <w:lvlText w:val="(%1)"/>
      <w:lvlJc w:val="left"/>
      <w:pPr>
        <w:ind w:left="100" w:hanging="425"/>
      </w:pPr>
      <w:rPr>
        <w:rFonts w:ascii="Book Antiqua" w:eastAsia="Verdana" w:hAnsi="Book Antiqua" w:cs="Verdana" w:hint="default"/>
        <w:b/>
        <w:bCs/>
        <w:i w:val="0"/>
        <w:iCs w:val="0"/>
        <w:spacing w:val="0"/>
        <w:w w:val="100"/>
        <w:sz w:val="28"/>
        <w:szCs w:val="28"/>
        <w:lang w:val="en-US" w:eastAsia="en-US" w:bidi="ar-SA"/>
      </w:rPr>
    </w:lvl>
    <w:lvl w:ilvl="1" w:tplc="C2F4A070">
      <w:start w:val="1"/>
      <w:numFmt w:val="decimal"/>
      <w:lvlText w:val="%2."/>
      <w:lvlJc w:val="left"/>
      <w:pPr>
        <w:ind w:left="821" w:hanging="271"/>
      </w:pPr>
      <w:rPr>
        <w:rFonts w:ascii="Book Antiqua" w:eastAsia="Verdana" w:hAnsi="Book Antiqua" w:cs="Verdana" w:hint="default"/>
        <w:b w:val="0"/>
        <w:bCs w:val="0"/>
        <w:i w:val="0"/>
        <w:iCs w:val="0"/>
        <w:spacing w:val="-3"/>
        <w:w w:val="100"/>
        <w:sz w:val="28"/>
        <w:szCs w:val="28"/>
        <w:lang w:val="en-US" w:eastAsia="en-US" w:bidi="ar-SA"/>
      </w:rPr>
    </w:lvl>
    <w:lvl w:ilvl="2" w:tplc="95EAC56C">
      <w:start w:val="1"/>
      <w:numFmt w:val="upperLetter"/>
      <w:lvlText w:val="%3."/>
      <w:lvlJc w:val="left"/>
      <w:pPr>
        <w:ind w:left="1821" w:hanging="281"/>
      </w:pPr>
      <w:rPr>
        <w:rFonts w:ascii="Book Antiqua" w:eastAsia="Verdana" w:hAnsi="Book Antiqua" w:cs="Verdana"/>
        <w:b w:val="0"/>
        <w:bCs w:val="0"/>
        <w:i w:val="0"/>
        <w:iCs w:val="0"/>
        <w:spacing w:val="-2"/>
        <w:w w:val="100"/>
        <w:sz w:val="28"/>
        <w:szCs w:val="28"/>
        <w:lang w:val="en-US" w:eastAsia="en-US" w:bidi="ar-SA"/>
      </w:rPr>
    </w:lvl>
    <w:lvl w:ilvl="3" w:tplc="4F7CD02C">
      <w:start w:val="1"/>
      <w:numFmt w:val="lowerRoman"/>
      <w:lvlText w:val="%4."/>
      <w:lvlJc w:val="right"/>
      <w:pPr>
        <w:ind w:left="2869" w:hanging="360"/>
      </w:pPr>
    </w:lvl>
    <w:lvl w:ilvl="4" w:tplc="E8F0FCA4">
      <w:numFmt w:val="bullet"/>
      <w:lvlText w:val="•"/>
      <w:lvlJc w:val="left"/>
      <w:pPr>
        <w:ind w:left="3760" w:hanging="281"/>
      </w:pPr>
      <w:rPr>
        <w:rFonts w:hint="default"/>
        <w:lang w:val="en-US" w:eastAsia="en-US" w:bidi="ar-SA"/>
      </w:rPr>
    </w:lvl>
    <w:lvl w:ilvl="5" w:tplc="CEC03356">
      <w:numFmt w:val="bullet"/>
      <w:lvlText w:val="•"/>
      <w:lvlJc w:val="left"/>
      <w:pPr>
        <w:ind w:left="4730" w:hanging="281"/>
      </w:pPr>
      <w:rPr>
        <w:rFonts w:hint="default"/>
        <w:lang w:val="en-US" w:eastAsia="en-US" w:bidi="ar-SA"/>
      </w:rPr>
    </w:lvl>
    <w:lvl w:ilvl="6" w:tplc="C09EFD0A">
      <w:numFmt w:val="bullet"/>
      <w:lvlText w:val="•"/>
      <w:lvlJc w:val="left"/>
      <w:pPr>
        <w:ind w:left="5700" w:hanging="281"/>
      </w:pPr>
      <w:rPr>
        <w:rFonts w:hint="default"/>
        <w:lang w:val="en-US" w:eastAsia="en-US" w:bidi="ar-SA"/>
      </w:rPr>
    </w:lvl>
    <w:lvl w:ilvl="7" w:tplc="0922C07C">
      <w:numFmt w:val="bullet"/>
      <w:lvlText w:val="•"/>
      <w:lvlJc w:val="left"/>
      <w:pPr>
        <w:ind w:left="6670" w:hanging="281"/>
      </w:pPr>
      <w:rPr>
        <w:rFonts w:hint="default"/>
        <w:lang w:val="en-US" w:eastAsia="en-US" w:bidi="ar-SA"/>
      </w:rPr>
    </w:lvl>
    <w:lvl w:ilvl="8" w:tplc="CFD228D0">
      <w:numFmt w:val="bullet"/>
      <w:lvlText w:val="•"/>
      <w:lvlJc w:val="left"/>
      <w:pPr>
        <w:ind w:left="7640" w:hanging="281"/>
      </w:pPr>
      <w:rPr>
        <w:rFonts w:hint="default"/>
        <w:lang w:val="en-US" w:eastAsia="en-US" w:bidi="ar-SA"/>
      </w:rPr>
    </w:lvl>
  </w:abstractNum>
  <w:abstractNum w:abstractNumId="27" w15:restartNumberingAfterBreak="0">
    <w:nsid w:val="4D9B743A"/>
    <w:multiLevelType w:val="multilevel"/>
    <w:tmpl w:val="E35CCF4C"/>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8" w15:restartNumberingAfterBreak="0">
    <w:nsid w:val="5770394F"/>
    <w:multiLevelType w:val="multilevel"/>
    <w:tmpl w:val="EE223EAA"/>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160"/>
        </w:tabs>
        <w:ind w:left="0" w:firstLine="1440"/>
      </w:pPr>
      <w:rPr>
        <w:rFonts w:hint="default"/>
      </w:rPr>
    </w:lvl>
    <w:lvl w:ilvl="4">
      <w:start w:val="1"/>
      <w:numFmt w:val="lowerLetter"/>
      <w:lvlText w:val="%5."/>
      <w:lvlJc w:val="left"/>
      <w:pPr>
        <w:tabs>
          <w:tab w:val="num" w:pos="2880"/>
        </w:tabs>
        <w:ind w:left="2880" w:hanging="720"/>
      </w:pPr>
      <w:rPr>
        <w:rFonts w:hint="default"/>
      </w:rPr>
    </w:lvl>
    <w:lvl w:ilvl="5">
      <w:start w:val="1"/>
      <w:numFmt w:val="decimal"/>
      <w:lvlRestart w:val="0"/>
      <w:lvlText w:val="%6."/>
      <w:lvlJc w:val="left"/>
      <w:pPr>
        <w:tabs>
          <w:tab w:val="num" w:pos="2160"/>
        </w:tabs>
        <w:ind w:left="0" w:firstLine="1440"/>
      </w:pPr>
      <w:rPr>
        <w:rFonts w:hint="default"/>
      </w:rPr>
    </w:lvl>
    <w:lvl w:ilvl="6">
      <w:start w:val="1"/>
      <w:numFmt w:val="lowerLetter"/>
      <w:lvlText w:val="%7."/>
      <w:lvlJc w:val="left"/>
      <w:pPr>
        <w:tabs>
          <w:tab w:val="num" w:pos="2880"/>
        </w:tabs>
        <w:ind w:left="2880" w:hanging="720"/>
      </w:pPr>
      <w:rPr>
        <w:rFonts w:hint="default"/>
      </w:rPr>
    </w:lvl>
    <w:lvl w:ilvl="7">
      <w:start w:val="1"/>
      <w:numFmt w:val="decimal"/>
      <w:lvlText w:val="%8."/>
      <w:lvlJc w:val="left"/>
      <w:pPr>
        <w:tabs>
          <w:tab w:val="num" w:pos="2016"/>
        </w:tabs>
        <w:ind w:left="2160" w:hanging="720"/>
      </w:pPr>
      <w:rPr>
        <w:rFonts w:hint="default"/>
      </w:rPr>
    </w:lvl>
    <w:lvl w:ilvl="8">
      <w:start w:val="1"/>
      <w:numFmt w:val="lowerLetter"/>
      <w:lvlText w:val="%9."/>
      <w:lvlJc w:val="left"/>
      <w:pPr>
        <w:tabs>
          <w:tab w:val="num" w:pos="2880"/>
        </w:tabs>
        <w:ind w:left="2880" w:hanging="720"/>
      </w:pPr>
      <w:rPr>
        <w:rFonts w:hint="default"/>
      </w:rPr>
    </w:lvl>
  </w:abstractNum>
  <w:abstractNum w:abstractNumId="29" w15:restartNumberingAfterBreak="0">
    <w:nsid w:val="577853FB"/>
    <w:multiLevelType w:val="multilevel"/>
    <w:tmpl w:val="CC0EF3B6"/>
    <w:lvl w:ilvl="0">
      <w:start w:val="1"/>
      <w:numFmt w:val="decimal"/>
      <w:suff w:val="space"/>
      <w:lvlText w:val="%1."/>
      <w:lvlJc w:val="left"/>
      <w:pPr>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Restart w:val="0"/>
      <w:lvlText w:val="(%6)"/>
      <w:lvlJc w:val="left"/>
      <w:pPr>
        <w:tabs>
          <w:tab w:val="num" w:pos="4320"/>
        </w:tabs>
        <w:ind w:left="4320" w:hanging="720"/>
      </w:pPr>
      <w:rPr>
        <w:rFonts w:hint="default"/>
      </w:rPr>
    </w:lvl>
    <w:lvl w:ilvl="6">
      <w:start w:val="1"/>
      <w:numFmt w:val="decimal"/>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lowerRoman"/>
      <w:lvlText w:val="%9)"/>
      <w:lvlJc w:val="left"/>
      <w:pPr>
        <w:tabs>
          <w:tab w:val="num" w:pos="6480"/>
        </w:tabs>
        <w:ind w:left="0" w:firstLine="5760"/>
      </w:pPr>
      <w:rPr>
        <w:rFonts w:hint="default"/>
      </w:rPr>
    </w:lvl>
  </w:abstractNum>
  <w:abstractNum w:abstractNumId="30" w15:restartNumberingAfterBreak="0">
    <w:nsid w:val="6595478D"/>
    <w:multiLevelType w:val="multilevel"/>
    <w:tmpl w:val="46D6FB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decimal"/>
      <w:lvlText w:val="(%4)"/>
      <w:lvlJc w:val="left"/>
      <w:pPr>
        <w:tabs>
          <w:tab w:val="num" w:pos="2880"/>
        </w:tabs>
        <w:ind w:left="0" w:firstLine="2160"/>
      </w:pPr>
      <w:rPr>
        <w:rFonts w:hint="default"/>
      </w:rPr>
    </w:lvl>
    <w:lvl w:ilvl="4">
      <w:start w:val="1"/>
      <w:numFmt w:val="lowerLetter"/>
      <w:lvlText w:val="%5."/>
      <w:lvlJc w:val="left"/>
      <w:pPr>
        <w:tabs>
          <w:tab w:val="num" w:pos="3600"/>
        </w:tabs>
        <w:ind w:left="0" w:firstLine="2880"/>
      </w:pPr>
      <w:rPr>
        <w:rFonts w:hint="default"/>
      </w:rPr>
    </w:lvl>
    <w:lvl w:ilvl="5">
      <w:start w:val="1"/>
      <w:numFmt w:val="lowerRoman"/>
      <w:lvlRestart w:val="0"/>
      <w:lvlText w:val="%6."/>
      <w:lvlJc w:val="left"/>
      <w:pPr>
        <w:tabs>
          <w:tab w:val="num" w:pos="4320"/>
        </w:tabs>
        <w:ind w:left="0" w:firstLine="3600"/>
      </w:pPr>
      <w:rPr>
        <w:rFonts w:hint="default"/>
      </w:rPr>
    </w:lvl>
    <w:lvl w:ilvl="6">
      <w:start w:val="1"/>
      <w:numFmt w:val="decimal"/>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lowerRoman"/>
      <w:lvlText w:val="%9)"/>
      <w:lvlJc w:val="left"/>
      <w:pPr>
        <w:tabs>
          <w:tab w:val="num" w:pos="6480"/>
        </w:tabs>
        <w:ind w:left="0" w:firstLine="5760"/>
      </w:pPr>
      <w:rPr>
        <w:rFonts w:hint="default"/>
      </w:rPr>
    </w:lvl>
  </w:abstractNum>
  <w:abstractNum w:abstractNumId="31" w15:restartNumberingAfterBreak="0">
    <w:nsid w:val="66883FD5"/>
    <w:multiLevelType w:val="multilevel"/>
    <w:tmpl w:val="45DA3716"/>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2" w15:restartNumberingAfterBreak="0">
    <w:nsid w:val="68391CCF"/>
    <w:multiLevelType w:val="multilevel"/>
    <w:tmpl w:val="0B4EEC62"/>
    <w:lvl w:ilvl="0">
      <w:start w:val="1"/>
      <w:numFmt w:val="upperRoman"/>
      <w:suff w:val="nothing"/>
      <w:lvlText w:val="%1."/>
      <w:lvlJc w:val="left"/>
      <w:pPr>
        <w:ind w:left="0" w:firstLine="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Letter"/>
      <w:lvlRestart w:val="0"/>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33" w15:restartNumberingAfterBreak="0">
    <w:nsid w:val="6B555F76"/>
    <w:multiLevelType w:val="multilevel"/>
    <w:tmpl w:val="668C73C8"/>
    <w:lvl w:ilvl="0">
      <w:start w:val="1"/>
      <w:numFmt w:val="none"/>
      <w:suff w:val="nothing"/>
      <w:lvlText w:val="%1"/>
      <w:lvlJc w:val="left"/>
      <w:pPr>
        <w:ind w:left="0" w:firstLine="0"/>
      </w:pPr>
      <w:rPr>
        <w:rFonts w:hint="default"/>
      </w:rPr>
    </w:lvl>
    <w:lvl w:ilvl="1">
      <w:start w:val="1"/>
      <w:numFmt w:val="decimal"/>
      <w:lvlText w:val="%2."/>
      <w:lvlJc w:val="left"/>
      <w:pPr>
        <w:tabs>
          <w:tab w:val="num" w:pos="1440"/>
        </w:tabs>
        <w:ind w:left="0" w:firstLine="720"/>
      </w:pPr>
      <w:rPr>
        <w:rFonts w:hint="default"/>
      </w:rPr>
    </w:lvl>
    <w:lvl w:ilvl="2">
      <w:start w:val="1"/>
      <w:numFmt w:val="lowerRoman"/>
      <w:lvlText w:val="(%3)"/>
      <w:lvlJc w:val="left"/>
      <w:pPr>
        <w:tabs>
          <w:tab w:val="num" w:pos="2160"/>
        </w:tabs>
        <w:ind w:left="0" w:firstLine="1440"/>
      </w:pPr>
      <w:rPr>
        <w:rFonts w:hint="default"/>
      </w:rPr>
    </w:lvl>
    <w:lvl w:ilvl="3">
      <w:start w:val="1"/>
      <w:numFmt w:val="decimal"/>
      <w:lvlText w:val="(%4)"/>
      <w:lvlJc w:val="left"/>
      <w:pPr>
        <w:tabs>
          <w:tab w:val="num" w:pos="2880"/>
        </w:tabs>
        <w:ind w:left="0" w:firstLine="2160"/>
      </w:pPr>
      <w:rPr>
        <w:rFonts w:hint="default"/>
      </w:rPr>
    </w:lvl>
    <w:lvl w:ilvl="4">
      <w:start w:val="1"/>
      <w:numFmt w:val="lowerLetter"/>
      <w:lvlText w:val="%5."/>
      <w:lvlJc w:val="left"/>
      <w:pPr>
        <w:tabs>
          <w:tab w:val="num" w:pos="3600"/>
        </w:tabs>
        <w:ind w:left="0" w:firstLine="2880"/>
      </w:pPr>
      <w:rPr>
        <w:rFonts w:hint="default"/>
      </w:rPr>
    </w:lvl>
    <w:lvl w:ilvl="5">
      <w:start w:val="1"/>
      <w:numFmt w:val="lowerRoman"/>
      <w:lvlRestart w:val="0"/>
      <w:lvlText w:val="%6."/>
      <w:lvlJc w:val="left"/>
      <w:pPr>
        <w:tabs>
          <w:tab w:val="num" w:pos="4320"/>
        </w:tabs>
        <w:ind w:left="0" w:firstLine="3600"/>
      </w:pPr>
      <w:rPr>
        <w:rFonts w:hint="default"/>
      </w:rPr>
    </w:lvl>
    <w:lvl w:ilvl="6">
      <w:start w:val="1"/>
      <w:numFmt w:val="decimal"/>
      <w:lvlText w:val="%7)"/>
      <w:lvlJc w:val="left"/>
      <w:pPr>
        <w:tabs>
          <w:tab w:val="num" w:pos="5040"/>
        </w:tabs>
        <w:ind w:left="0" w:firstLine="4320"/>
      </w:pPr>
      <w:rPr>
        <w:rFonts w:hint="default"/>
      </w:rPr>
    </w:lvl>
    <w:lvl w:ilvl="7">
      <w:start w:val="1"/>
      <w:numFmt w:val="lowerLetter"/>
      <w:lvlText w:val="%8)"/>
      <w:lvlJc w:val="left"/>
      <w:pPr>
        <w:tabs>
          <w:tab w:val="num" w:pos="5760"/>
        </w:tabs>
        <w:ind w:left="0" w:firstLine="5040"/>
      </w:pPr>
      <w:rPr>
        <w:rFonts w:hint="default"/>
      </w:rPr>
    </w:lvl>
    <w:lvl w:ilvl="8">
      <w:start w:val="1"/>
      <w:numFmt w:val="lowerRoman"/>
      <w:lvlText w:val="%9)"/>
      <w:lvlJc w:val="left"/>
      <w:pPr>
        <w:tabs>
          <w:tab w:val="num" w:pos="6480"/>
        </w:tabs>
        <w:ind w:left="0" w:firstLine="5760"/>
      </w:pPr>
      <w:rPr>
        <w:rFonts w:hint="default"/>
      </w:rPr>
    </w:lvl>
  </w:abstractNum>
  <w:abstractNum w:abstractNumId="34" w15:restartNumberingAfterBreak="0">
    <w:nsid w:val="6BDC2A55"/>
    <w:multiLevelType w:val="multilevel"/>
    <w:tmpl w:val="BB7C1B0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3600"/>
        </w:tabs>
        <w:ind w:left="0" w:firstLine="2880"/>
      </w:pPr>
      <w:rPr>
        <w:rFonts w:hint="default"/>
      </w:rPr>
    </w:lvl>
    <w:lvl w:ilvl="3">
      <w:start w:val="1"/>
      <w:numFmt w:val="decimal"/>
      <w:lvlText w:val="(%4)"/>
      <w:lvlJc w:val="left"/>
      <w:pPr>
        <w:tabs>
          <w:tab w:val="num" w:pos="4320"/>
        </w:tabs>
        <w:ind w:left="0" w:firstLine="3600"/>
      </w:pPr>
      <w:rPr>
        <w:rFonts w:hint="default"/>
      </w:rPr>
    </w:lvl>
    <w:lvl w:ilvl="4">
      <w:start w:val="1"/>
      <w:numFmt w:val="lowerLetter"/>
      <w:lvlText w:val="(%5)"/>
      <w:lvlJc w:val="left"/>
      <w:pPr>
        <w:tabs>
          <w:tab w:val="num" w:pos="5040"/>
        </w:tabs>
        <w:ind w:left="0" w:firstLine="4320"/>
      </w:pPr>
      <w:rPr>
        <w:rFonts w:hint="default"/>
      </w:rPr>
    </w:lvl>
    <w:lvl w:ilvl="5">
      <w:start w:val="1"/>
      <w:numFmt w:val="lowerRoman"/>
      <w:lvlRestart w:val="0"/>
      <w:lvlText w:val="(%6)"/>
      <w:lvlJc w:val="left"/>
      <w:pPr>
        <w:tabs>
          <w:tab w:val="num" w:pos="5760"/>
        </w:tabs>
        <w:ind w:left="0" w:firstLine="5040"/>
      </w:pPr>
      <w:rPr>
        <w:rFonts w:hint="default"/>
      </w:rPr>
    </w:lvl>
    <w:lvl w:ilvl="6">
      <w:start w:val="1"/>
      <w:numFmt w:val="decimal"/>
      <w:lvlText w:val="%7)"/>
      <w:lvlJc w:val="left"/>
      <w:pPr>
        <w:tabs>
          <w:tab w:val="num" w:pos="6480"/>
        </w:tabs>
        <w:ind w:left="0" w:firstLine="5760"/>
      </w:pPr>
      <w:rPr>
        <w:rFonts w:hint="default"/>
      </w:rPr>
    </w:lvl>
    <w:lvl w:ilvl="7">
      <w:start w:val="1"/>
      <w:numFmt w:val="lowerLetter"/>
      <w:lvlText w:val="%8)"/>
      <w:lvlJc w:val="left"/>
      <w:pPr>
        <w:tabs>
          <w:tab w:val="num" w:pos="7200"/>
        </w:tabs>
        <w:ind w:left="0" w:firstLine="6480"/>
      </w:pPr>
      <w:rPr>
        <w:rFonts w:hint="default"/>
      </w:rPr>
    </w:lvl>
    <w:lvl w:ilvl="8">
      <w:start w:val="1"/>
      <w:numFmt w:val="lowerRoman"/>
      <w:lvlText w:val="%9)"/>
      <w:lvlJc w:val="left"/>
      <w:pPr>
        <w:tabs>
          <w:tab w:val="num" w:pos="7920"/>
        </w:tabs>
        <w:ind w:left="0" w:firstLine="7200"/>
      </w:pPr>
      <w:rPr>
        <w:rFonts w:hint="default"/>
      </w:rPr>
    </w:lvl>
  </w:abstractNum>
  <w:abstractNum w:abstractNumId="35" w15:restartNumberingAfterBreak="0">
    <w:nsid w:val="6FB94981"/>
    <w:multiLevelType w:val="multilevel"/>
    <w:tmpl w:val="3B1AABAA"/>
    <w:lvl w:ilvl="0">
      <w:start w:val="1"/>
      <w:numFmt w:val="bullet"/>
      <w:pStyle w:val="ListBulle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Wingdings" w:hAnsi="Wingdings" w:hint="default"/>
      </w:rPr>
    </w:lvl>
    <w:lvl w:ilvl="2">
      <w:start w:val="1"/>
      <w:numFmt w:val="bullet"/>
      <w:pStyle w:val="ListBullet3"/>
      <w:lvlText w:val=""/>
      <w:lvlJc w:val="left"/>
      <w:pPr>
        <w:tabs>
          <w:tab w:val="num" w:pos="2880"/>
        </w:tabs>
        <w:ind w:left="2880" w:hanging="720"/>
      </w:pPr>
      <w:rPr>
        <w:rFonts w:ascii="Wingdings" w:hAnsi="Wingdings" w:hint="default"/>
      </w:rPr>
    </w:lvl>
    <w:lvl w:ilvl="3">
      <w:start w:val="1"/>
      <w:numFmt w:val="bullet"/>
      <w:pStyle w:val="ListBullet4"/>
      <w:lvlText w:val=""/>
      <w:lvlJc w:val="left"/>
      <w:pPr>
        <w:tabs>
          <w:tab w:val="num" w:pos="1440"/>
        </w:tabs>
        <w:ind w:left="3600" w:hanging="720"/>
      </w:pPr>
      <w:rPr>
        <w:rFonts w:ascii="Wingdings" w:hAnsi="Wingdings" w:hint="default"/>
      </w:rPr>
    </w:lvl>
    <w:lvl w:ilvl="4">
      <w:start w:val="1"/>
      <w:numFmt w:val="bullet"/>
      <w:pStyle w:val="ListBullet5"/>
      <w:lvlText w:val=""/>
      <w:lvlJc w:val="left"/>
      <w:pPr>
        <w:tabs>
          <w:tab w:val="num" w:pos="4320"/>
        </w:tabs>
        <w:ind w:left="4320" w:hanging="72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6FD62C39"/>
    <w:multiLevelType w:val="multilevel"/>
    <w:tmpl w:val="F35C9916"/>
    <w:name w:val="zzmpAppBrfDiv2||AppBrf_Div2|3|3|1|0|2|45||1|2|45||1|2|37||1|2|37||1|2|37||1|2|0||1|12|0||1|12|0||1|12|0||"/>
    <w:lvl w:ilvl="0">
      <w:start w:val="1"/>
      <w:numFmt w:val="none"/>
      <w:suff w:val="nothing"/>
      <w:lvlText w:val=""/>
      <w:lvlJc w:val="left"/>
      <w:pPr>
        <w:tabs>
          <w:tab w:val="num" w:pos="720"/>
        </w:tabs>
        <w:ind w:left="0" w:firstLine="0"/>
      </w:pPr>
      <w:rPr>
        <w:b w:val="0"/>
        <w:i w:val="0"/>
        <w:caps w:val="0"/>
        <w:u w:val="none"/>
      </w:rPr>
    </w:lvl>
    <w:lvl w:ilvl="1">
      <w:start w:val="1"/>
      <w:numFmt w:val="upperRoman"/>
      <w:lvlText w:val="%2."/>
      <w:lvlJc w:val="left"/>
      <w:pPr>
        <w:tabs>
          <w:tab w:val="num" w:pos="720"/>
        </w:tabs>
        <w:ind w:left="720" w:hanging="720"/>
      </w:pPr>
      <w:rPr>
        <w:b/>
        <w:i w:val="0"/>
        <w:caps w:val="0"/>
        <w:u w:val="none"/>
      </w:rPr>
    </w:lvl>
    <w:lvl w:ilvl="2">
      <w:start w:val="1"/>
      <w:numFmt w:val="upperLetter"/>
      <w:lvlText w:val="%3."/>
      <w:lvlJc w:val="left"/>
      <w:pPr>
        <w:tabs>
          <w:tab w:val="num" w:pos="1440"/>
        </w:tabs>
        <w:ind w:left="1440" w:hanging="720"/>
      </w:pPr>
      <w:rPr>
        <w:b/>
        <w:i w:val="0"/>
        <w:caps w:val="0"/>
        <w:u w:val="none"/>
      </w:rPr>
    </w:lvl>
    <w:lvl w:ilvl="3">
      <w:start w:val="1"/>
      <w:numFmt w:val="decimal"/>
      <w:lvlText w:val="%4."/>
      <w:lvlJc w:val="left"/>
      <w:pPr>
        <w:tabs>
          <w:tab w:val="num" w:pos="2160"/>
        </w:tabs>
        <w:ind w:left="2160" w:hanging="720"/>
      </w:pPr>
      <w:rPr>
        <w:b/>
        <w:i w:val="0"/>
        <w:caps w:val="0"/>
        <w:u w:val="none"/>
      </w:rPr>
    </w:lvl>
    <w:lvl w:ilvl="4">
      <w:start w:val="1"/>
      <w:numFmt w:val="lowerLetter"/>
      <w:lvlText w:val="%5."/>
      <w:lvlJc w:val="left"/>
      <w:pPr>
        <w:tabs>
          <w:tab w:val="num" w:pos="2880"/>
        </w:tabs>
        <w:ind w:left="2880" w:hanging="720"/>
      </w:pPr>
      <w:rPr>
        <w:b/>
        <w:i w:val="0"/>
        <w:caps w:val="0"/>
        <w:u w:val="none"/>
      </w:rPr>
    </w:lvl>
    <w:lvl w:ilvl="5">
      <w:start w:val="1"/>
      <w:numFmt w:val="decimal"/>
      <w:lvlRestart w:val="0"/>
      <w:lvlText w:val="¶%6"/>
      <w:lvlJc w:val="left"/>
      <w:pPr>
        <w:tabs>
          <w:tab w:val="num" w:pos="720"/>
        </w:tabs>
        <w:ind w:left="0" w:firstLine="0"/>
      </w:pPr>
      <w:rPr>
        <w:b/>
        <w:i w:val="0"/>
        <w:caps w:val="0"/>
        <w:u w:val="none"/>
      </w:rPr>
    </w:lvl>
    <w:lvl w:ilvl="6">
      <w:start w:val="1"/>
      <w:numFmt w:val="decimal"/>
      <w:lvlText w:val="%7)"/>
      <w:lvlJc w:val="left"/>
      <w:pPr>
        <w:tabs>
          <w:tab w:val="num" w:pos="6480"/>
        </w:tabs>
        <w:ind w:left="0" w:firstLine="5760"/>
      </w:pPr>
      <w:rPr>
        <w:b w:val="0"/>
        <w:i w:val="0"/>
        <w:caps w:val="0"/>
        <w:u w:val="none"/>
      </w:rPr>
    </w:lvl>
    <w:lvl w:ilvl="7">
      <w:start w:val="1"/>
      <w:numFmt w:val="lowerLetter"/>
      <w:lvlText w:val="%8)"/>
      <w:lvlJc w:val="left"/>
      <w:pPr>
        <w:tabs>
          <w:tab w:val="num" w:pos="7200"/>
        </w:tabs>
        <w:ind w:left="0" w:firstLine="6480"/>
      </w:pPr>
      <w:rPr>
        <w:b w:val="0"/>
        <w:i w:val="0"/>
        <w:caps w:val="0"/>
        <w:u w:val="none"/>
      </w:rPr>
    </w:lvl>
    <w:lvl w:ilvl="8">
      <w:start w:val="1"/>
      <w:numFmt w:val="lowerRoman"/>
      <w:lvlText w:val="%9)"/>
      <w:lvlJc w:val="left"/>
      <w:pPr>
        <w:tabs>
          <w:tab w:val="num" w:pos="7920"/>
        </w:tabs>
        <w:ind w:left="0" w:firstLine="7200"/>
      </w:pPr>
      <w:rPr>
        <w:b w:val="0"/>
        <w:i w:val="0"/>
        <w:caps w:val="0"/>
        <w:u w:val="none"/>
      </w:rPr>
    </w:lvl>
  </w:abstractNum>
  <w:abstractNum w:abstractNumId="37" w15:restartNumberingAfterBreak="0">
    <w:nsid w:val="720C078C"/>
    <w:multiLevelType w:val="multilevel"/>
    <w:tmpl w:val="167635F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Restart w:val="0"/>
      <w:lvlText w:val="(%6)"/>
      <w:lvlJc w:val="left"/>
      <w:pPr>
        <w:tabs>
          <w:tab w:val="num" w:pos="4320"/>
        </w:tabs>
        <w:ind w:left="0" w:firstLine="3600"/>
      </w:pPr>
      <w:rPr>
        <w:rFonts w:hint="default"/>
      </w:rPr>
    </w:lvl>
    <w:lvl w:ilvl="6">
      <w:start w:val="1"/>
      <w:numFmt w:val="decimal"/>
      <w:lvlText w:val="(%7)"/>
      <w:lvlJc w:val="left"/>
      <w:pPr>
        <w:tabs>
          <w:tab w:val="num" w:pos="5040"/>
        </w:tabs>
        <w:ind w:left="0" w:firstLine="4320"/>
      </w:pPr>
      <w:rPr>
        <w:rFonts w:hint="default"/>
      </w:rPr>
    </w:lvl>
    <w:lvl w:ilvl="7">
      <w:start w:val="1"/>
      <w:numFmt w:val="lowerRoman"/>
      <w:lvlText w:val="%8)"/>
      <w:lvlJc w:val="left"/>
      <w:pPr>
        <w:tabs>
          <w:tab w:val="num" w:pos="5760"/>
        </w:tabs>
        <w:ind w:left="0" w:firstLine="5040"/>
      </w:pPr>
      <w:rPr>
        <w:rFonts w:hint="default"/>
      </w:rPr>
    </w:lvl>
    <w:lvl w:ilvl="8">
      <w:start w:val="1"/>
      <w:numFmt w:val="lowerLetter"/>
      <w:lvlText w:val="%9)"/>
      <w:lvlJc w:val="left"/>
      <w:pPr>
        <w:tabs>
          <w:tab w:val="num" w:pos="6480"/>
        </w:tabs>
        <w:ind w:left="0" w:firstLine="5760"/>
      </w:pPr>
      <w:rPr>
        <w:rFonts w:hint="default"/>
      </w:rPr>
    </w:lvl>
  </w:abstractNum>
  <w:abstractNum w:abstractNumId="38" w15:restartNumberingAfterBreak="0">
    <w:nsid w:val="770A7EEC"/>
    <w:multiLevelType w:val="multilevel"/>
    <w:tmpl w:val="BCCC8FA8"/>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2880"/>
        </w:tabs>
        <w:ind w:left="0" w:firstLine="2160"/>
      </w:pPr>
      <w:rPr>
        <w:rFonts w:hint="default"/>
      </w:rPr>
    </w:lvl>
    <w:lvl w:ilvl="2">
      <w:start w:val="1"/>
      <w:numFmt w:val="lowerRoman"/>
      <w:lvlText w:val="(%3)"/>
      <w:lvlJc w:val="left"/>
      <w:pPr>
        <w:tabs>
          <w:tab w:val="num" w:pos="3600"/>
        </w:tabs>
        <w:ind w:left="0" w:firstLine="2880"/>
      </w:pPr>
      <w:rPr>
        <w:rFonts w:hint="default"/>
      </w:rPr>
    </w:lvl>
    <w:lvl w:ilvl="3">
      <w:start w:val="1"/>
      <w:numFmt w:val="decimal"/>
      <w:lvlText w:val="%4."/>
      <w:lvlJc w:val="left"/>
      <w:pPr>
        <w:tabs>
          <w:tab w:val="num" w:pos="2160"/>
        </w:tabs>
        <w:ind w:left="0" w:firstLine="1440"/>
      </w:pPr>
      <w:rPr>
        <w:rFonts w:hint="default"/>
      </w:rPr>
    </w:lvl>
    <w:lvl w:ilvl="4">
      <w:start w:val="1"/>
      <w:numFmt w:val="lowerLetter"/>
      <w:lvlText w:val="%5."/>
      <w:lvlJc w:val="left"/>
      <w:pPr>
        <w:tabs>
          <w:tab w:val="num" w:pos="3600"/>
        </w:tabs>
        <w:ind w:left="0" w:firstLine="2880"/>
      </w:pPr>
      <w:rPr>
        <w:rFonts w:hint="default"/>
      </w:rPr>
    </w:lvl>
    <w:lvl w:ilvl="5">
      <w:start w:val="1"/>
      <w:numFmt w:val="lowerRoman"/>
      <w:lvlRestart w:val="0"/>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39" w15:restartNumberingAfterBreak="0">
    <w:nsid w:val="7DB56280"/>
    <w:multiLevelType w:val="multilevel"/>
    <w:tmpl w:val="2D08D1E4"/>
    <w:lvl w:ilvl="0">
      <w:start w:val="1"/>
      <w:numFmt w:val="decimal"/>
      <w:lvlText w:val="%1."/>
      <w:lvlJc w:val="left"/>
      <w:pPr>
        <w:ind w:left="0" w:firstLine="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Restart w:val="0"/>
      <w:lvlText w:val="(%6)"/>
      <w:lvlJc w:val="left"/>
      <w:pPr>
        <w:tabs>
          <w:tab w:val="num" w:pos="4320"/>
        </w:tabs>
        <w:ind w:left="4320" w:hanging="720"/>
      </w:pPr>
      <w:rPr>
        <w:rFonts w:hint="default"/>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hint="default"/>
      </w:rPr>
    </w:lvl>
    <w:lvl w:ilvl="8">
      <w:start w:val="1"/>
      <w:numFmt w:val="decimal"/>
      <w:lvlText w:val="%9."/>
      <w:lvlJc w:val="left"/>
      <w:pPr>
        <w:tabs>
          <w:tab w:val="num" w:pos="2880"/>
        </w:tabs>
        <w:ind w:left="2880" w:hanging="720"/>
      </w:pPr>
      <w:rPr>
        <w:rFonts w:hint="default"/>
      </w:rPr>
    </w:lvl>
  </w:abstractNum>
  <w:abstractNum w:abstractNumId="40" w15:restartNumberingAfterBreak="0">
    <w:nsid w:val="7F000243"/>
    <w:multiLevelType w:val="multilevel"/>
    <w:tmpl w:val="2FFEA994"/>
    <w:lvl w:ilvl="0">
      <w:start w:val="1"/>
      <w:numFmt w:val="none"/>
      <w:suff w:val="nothing"/>
      <w:lvlText w:val="%1"/>
      <w:lvlJc w:val="left"/>
      <w:pPr>
        <w:ind w:left="0" w:firstLine="0"/>
      </w:pPr>
      <w:rPr>
        <w:rFonts w:hint="default"/>
      </w:rPr>
    </w:lvl>
    <w:lvl w:ilvl="1">
      <w:start w:val="1"/>
      <w:numFmt w:val="upperLetter"/>
      <w:lvlText w:val="%2."/>
      <w:lvlJc w:val="left"/>
      <w:pPr>
        <w:tabs>
          <w:tab w:val="num" w:pos="1440"/>
        </w:tabs>
        <w:ind w:left="0" w:firstLine="1440"/>
      </w:pPr>
      <w:rPr>
        <w:rFonts w:hint="default"/>
      </w:rPr>
    </w:lvl>
    <w:lvl w:ilvl="2">
      <w:start w:val="1"/>
      <w:numFmt w:val="decimal"/>
      <w:lvlText w:val="%3."/>
      <w:lvlJc w:val="left"/>
      <w:pPr>
        <w:tabs>
          <w:tab w:val="num" w:pos="2160"/>
        </w:tabs>
        <w:ind w:left="0" w:firstLine="144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16cid:durableId="110176038">
    <w:abstractNumId w:val="18"/>
  </w:num>
  <w:num w:numId="2" w16cid:durableId="1660383130">
    <w:abstractNumId w:val="23"/>
  </w:num>
  <w:num w:numId="3" w16cid:durableId="965235119">
    <w:abstractNumId w:val="19"/>
  </w:num>
  <w:num w:numId="4" w16cid:durableId="1635670498">
    <w:abstractNumId w:val="17"/>
  </w:num>
  <w:num w:numId="5" w16cid:durableId="1584871621">
    <w:abstractNumId w:val="28"/>
  </w:num>
  <w:num w:numId="6" w16cid:durableId="1790196301">
    <w:abstractNumId w:val="33"/>
  </w:num>
  <w:num w:numId="7" w16cid:durableId="1623074717">
    <w:abstractNumId w:val="34"/>
  </w:num>
  <w:num w:numId="8" w16cid:durableId="675158686">
    <w:abstractNumId w:val="20"/>
  </w:num>
  <w:num w:numId="9" w16cid:durableId="2085491844">
    <w:abstractNumId w:val="15"/>
  </w:num>
  <w:num w:numId="10" w16cid:durableId="783160711">
    <w:abstractNumId w:val="31"/>
  </w:num>
  <w:num w:numId="11" w16cid:durableId="139688178">
    <w:abstractNumId w:val="24"/>
  </w:num>
  <w:num w:numId="12" w16cid:durableId="817696037">
    <w:abstractNumId w:val="29"/>
  </w:num>
  <w:num w:numId="13" w16cid:durableId="1249386803">
    <w:abstractNumId w:val="25"/>
  </w:num>
  <w:num w:numId="14" w16cid:durableId="1160464046">
    <w:abstractNumId w:val="37"/>
  </w:num>
  <w:num w:numId="15" w16cid:durableId="1150370816">
    <w:abstractNumId w:val="13"/>
  </w:num>
  <w:num w:numId="16" w16cid:durableId="1378971863">
    <w:abstractNumId w:val="32"/>
  </w:num>
  <w:num w:numId="17" w16cid:durableId="500242256">
    <w:abstractNumId w:val="40"/>
  </w:num>
  <w:num w:numId="18" w16cid:durableId="1579289340">
    <w:abstractNumId w:val="39"/>
  </w:num>
  <w:num w:numId="19" w16cid:durableId="1448617690">
    <w:abstractNumId w:val="39"/>
  </w:num>
  <w:num w:numId="20" w16cid:durableId="380639613">
    <w:abstractNumId w:val="22"/>
  </w:num>
  <w:num w:numId="21" w16cid:durableId="1839686264">
    <w:abstractNumId w:val="30"/>
  </w:num>
  <w:num w:numId="22" w16cid:durableId="299849851">
    <w:abstractNumId w:val="38"/>
  </w:num>
  <w:num w:numId="23" w16cid:durableId="1282571008">
    <w:abstractNumId w:val="27"/>
  </w:num>
  <w:num w:numId="24" w16cid:durableId="565802998">
    <w:abstractNumId w:val="9"/>
  </w:num>
  <w:num w:numId="25" w16cid:durableId="1313097914">
    <w:abstractNumId w:val="7"/>
  </w:num>
  <w:num w:numId="26" w16cid:durableId="968240031">
    <w:abstractNumId w:val="6"/>
  </w:num>
  <w:num w:numId="27" w16cid:durableId="181824357">
    <w:abstractNumId w:val="5"/>
  </w:num>
  <w:num w:numId="28" w16cid:durableId="121730500">
    <w:abstractNumId w:val="4"/>
  </w:num>
  <w:num w:numId="29" w16cid:durableId="1422797288">
    <w:abstractNumId w:val="8"/>
  </w:num>
  <w:num w:numId="30" w16cid:durableId="1057626110">
    <w:abstractNumId w:val="3"/>
  </w:num>
  <w:num w:numId="31" w16cid:durableId="1167861354">
    <w:abstractNumId w:val="2"/>
  </w:num>
  <w:num w:numId="32" w16cid:durableId="648174035">
    <w:abstractNumId w:val="1"/>
  </w:num>
  <w:num w:numId="33" w16cid:durableId="1157303442">
    <w:abstractNumId w:val="0"/>
  </w:num>
  <w:num w:numId="34" w16cid:durableId="1650549672">
    <w:abstractNumId w:val="10"/>
  </w:num>
  <w:num w:numId="35" w16cid:durableId="2115319135">
    <w:abstractNumId w:val="35"/>
  </w:num>
  <w:num w:numId="36" w16cid:durableId="1220748033">
    <w:abstractNumId w:val="16"/>
  </w:num>
  <w:num w:numId="37" w16cid:durableId="167408045">
    <w:abstractNumId w:val="11"/>
  </w:num>
  <w:num w:numId="38" w16cid:durableId="1541046169">
    <w:abstractNumId w:val="26"/>
  </w:num>
  <w:num w:numId="39" w16cid:durableId="1871339810">
    <w:abstractNumId w:val="14"/>
  </w:num>
  <w:num w:numId="40" w16cid:durableId="57246806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31"/>
    <w:rsid w:val="00007081"/>
    <w:rsid w:val="00010CC1"/>
    <w:rsid w:val="00023024"/>
    <w:rsid w:val="00026FA8"/>
    <w:rsid w:val="00032A97"/>
    <w:rsid w:val="0004631A"/>
    <w:rsid w:val="000465A1"/>
    <w:rsid w:val="000574FF"/>
    <w:rsid w:val="00062EC9"/>
    <w:rsid w:val="0007310D"/>
    <w:rsid w:val="00081C56"/>
    <w:rsid w:val="000A2D65"/>
    <w:rsid w:val="000A3AEA"/>
    <w:rsid w:val="000B5BBC"/>
    <w:rsid w:val="000B7972"/>
    <w:rsid w:val="000C5FE5"/>
    <w:rsid w:val="000F3F47"/>
    <w:rsid w:val="000F6419"/>
    <w:rsid w:val="00105299"/>
    <w:rsid w:val="00107382"/>
    <w:rsid w:val="00120964"/>
    <w:rsid w:val="00124A0A"/>
    <w:rsid w:val="0012586B"/>
    <w:rsid w:val="00143434"/>
    <w:rsid w:val="00182368"/>
    <w:rsid w:val="00195316"/>
    <w:rsid w:val="001D0C22"/>
    <w:rsid w:val="001D7668"/>
    <w:rsid w:val="0020431E"/>
    <w:rsid w:val="002250AC"/>
    <w:rsid w:val="00246E24"/>
    <w:rsid w:val="00255702"/>
    <w:rsid w:val="00271BB5"/>
    <w:rsid w:val="00275B24"/>
    <w:rsid w:val="00276BB5"/>
    <w:rsid w:val="002817C8"/>
    <w:rsid w:val="0028187F"/>
    <w:rsid w:val="0029238C"/>
    <w:rsid w:val="002B03CA"/>
    <w:rsid w:val="002C1016"/>
    <w:rsid w:val="002C16C4"/>
    <w:rsid w:val="002C22CF"/>
    <w:rsid w:val="002D6ABA"/>
    <w:rsid w:val="002E32FC"/>
    <w:rsid w:val="002F1D46"/>
    <w:rsid w:val="00323F1C"/>
    <w:rsid w:val="003342DC"/>
    <w:rsid w:val="00354B63"/>
    <w:rsid w:val="00365F08"/>
    <w:rsid w:val="003802A0"/>
    <w:rsid w:val="00380E0C"/>
    <w:rsid w:val="003A0AA0"/>
    <w:rsid w:val="003A19A4"/>
    <w:rsid w:val="003A3FA5"/>
    <w:rsid w:val="003A5B83"/>
    <w:rsid w:val="003B6313"/>
    <w:rsid w:val="003E312F"/>
    <w:rsid w:val="00405FF6"/>
    <w:rsid w:val="00413FE8"/>
    <w:rsid w:val="00426651"/>
    <w:rsid w:val="0044719F"/>
    <w:rsid w:val="00454971"/>
    <w:rsid w:val="00474C8E"/>
    <w:rsid w:val="00485FE7"/>
    <w:rsid w:val="0049076E"/>
    <w:rsid w:val="00497903"/>
    <w:rsid w:val="004A1AEC"/>
    <w:rsid w:val="004C4211"/>
    <w:rsid w:val="004D795B"/>
    <w:rsid w:val="004E79DD"/>
    <w:rsid w:val="004F6B14"/>
    <w:rsid w:val="00503D96"/>
    <w:rsid w:val="0050428A"/>
    <w:rsid w:val="00505D27"/>
    <w:rsid w:val="005270BC"/>
    <w:rsid w:val="00530FFC"/>
    <w:rsid w:val="00532C40"/>
    <w:rsid w:val="00543031"/>
    <w:rsid w:val="0055416A"/>
    <w:rsid w:val="00567258"/>
    <w:rsid w:val="00596F37"/>
    <w:rsid w:val="005A6040"/>
    <w:rsid w:val="005B5474"/>
    <w:rsid w:val="005C2401"/>
    <w:rsid w:val="005C2F8C"/>
    <w:rsid w:val="005E00D0"/>
    <w:rsid w:val="005E1AF5"/>
    <w:rsid w:val="005E2C7C"/>
    <w:rsid w:val="005E545B"/>
    <w:rsid w:val="005F3F2E"/>
    <w:rsid w:val="005F51B1"/>
    <w:rsid w:val="00603D1C"/>
    <w:rsid w:val="00617A5E"/>
    <w:rsid w:val="006210D9"/>
    <w:rsid w:val="00621362"/>
    <w:rsid w:val="00690973"/>
    <w:rsid w:val="006B124B"/>
    <w:rsid w:val="006D7F80"/>
    <w:rsid w:val="006E2276"/>
    <w:rsid w:val="00702739"/>
    <w:rsid w:val="00721BA0"/>
    <w:rsid w:val="007400E7"/>
    <w:rsid w:val="00743F0C"/>
    <w:rsid w:val="007626FC"/>
    <w:rsid w:val="00783BDF"/>
    <w:rsid w:val="007B0597"/>
    <w:rsid w:val="007B0FC0"/>
    <w:rsid w:val="007B3CC1"/>
    <w:rsid w:val="008014ED"/>
    <w:rsid w:val="00816596"/>
    <w:rsid w:val="00816FD1"/>
    <w:rsid w:val="008205AA"/>
    <w:rsid w:val="00826591"/>
    <w:rsid w:val="00835103"/>
    <w:rsid w:val="00851214"/>
    <w:rsid w:val="00865793"/>
    <w:rsid w:val="00866D0E"/>
    <w:rsid w:val="008721F0"/>
    <w:rsid w:val="008725EE"/>
    <w:rsid w:val="008A4DE8"/>
    <w:rsid w:val="008B07B4"/>
    <w:rsid w:val="008B672F"/>
    <w:rsid w:val="008C1031"/>
    <w:rsid w:val="008D12F7"/>
    <w:rsid w:val="008F5CC1"/>
    <w:rsid w:val="009069EC"/>
    <w:rsid w:val="009463D5"/>
    <w:rsid w:val="00947941"/>
    <w:rsid w:val="009577F7"/>
    <w:rsid w:val="00963DED"/>
    <w:rsid w:val="0096767C"/>
    <w:rsid w:val="00971E5C"/>
    <w:rsid w:val="009767D2"/>
    <w:rsid w:val="00980140"/>
    <w:rsid w:val="009D528F"/>
    <w:rsid w:val="009F6BD0"/>
    <w:rsid w:val="00A02B59"/>
    <w:rsid w:val="00A07570"/>
    <w:rsid w:val="00A15610"/>
    <w:rsid w:val="00A33BDE"/>
    <w:rsid w:val="00A37D19"/>
    <w:rsid w:val="00A405A2"/>
    <w:rsid w:val="00A71647"/>
    <w:rsid w:val="00A72C91"/>
    <w:rsid w:val="00A82470"/>
    <w:rsid w:val="00A940B0"/>
    <w:rsid w:val="00AB3FC5"/>
    <w:rsid w:val="00AC2832"/>
    <w:rsid w:val="00AF32AB"/>
    <w:rsid w:val="00AF4138"/>
    <w:rsid w:val="00B1106F"/>
    <w:rsid w:val="00B14D49"/>
    <w:rsid w:val="00B31196"/>
    <w:rsid w:val="00B4004E"/>
    <w:rsid w:val="00B55629"/>
    <w:rsid w:val="00B61CE6"/>
    <w:rsid w:val="00B739BB"/>
    <w:rsid w:val="00B755B8"/>
    <w:rsid w:val="00B826B4"/>
    <w:rsid w:val="00B94B25"/>
    <w:rsid w:val="00BB0665"/>
    <w:rsid w:val="00BB2102"/>
    <w:rsid w:val="00BB5A74"/>
    <w:rsid w:val="00BC0ED8"/>
    <w:rsid w:val="00BC1DB1"/>
    <w:rsid w:val="00BC5A55"/>
    <w:rsid w:val="00BD1C65"/>
    <w:rsid w:val="00BE67CE"/>
    <w:rsid w:val="00BF18A3"/>
    <w:rsid w:val="00C01C0B"/>
    <w:rsid w:val="00C02DEE"/>
    <w:rsid w:val="00C13B96"/>
    <w:rsid w:val="00C26C01"/>
    <w:rsid w:val="00C30C66"/>
    <w:rsid w:val="00C35EC5"/>
    <w:rsid w:val="00C37E6A"/>
    <w:rsid w:val="00C76F08"/>
    <w:rsid w:val="00C845D4"/>
    <w:rsid w:val="00C868D4"/>
    <w:rsid w:val="00CD325D"/>
    <w:rsid w:val="00CD66A1"/>
    <w:rsid w:val="00D06FAB"/>
    <w:rsid w:val="00D130C8"/>
    <w:rsid w:val="00D32340"/>
    <w:rsid w:val="00D364E0"/>
    <w:rsid w:val="00D41BB2"/>
    <w:rsid w:val="00D46FC3"/>
    <w:rsid w:val="00D53A63"/>
    <w:rsid w:val="00D57609"/>
    <w:rsid w:val="00D57E42"/>
    <w:rsid w:val="00D631F5"/>
    <w:rsid w:val="00D807D1"/>
    <w:rsid w:val="00DA417E"/>
    <w:rsid w:val="00DC0123"/>
    <w:rsid w:val="00DC2162"/>
    <w:rsid w:val="00DC6C1E"/>
    <w:rsid w:val="00DC72FB"/>
    <w:rsid w:val="00DC7C11"/>
    <w:rsid w:val="00DD4183"/>
    <w:rsid w:val="00DE0DC3"/>
    <w:rsid w:val="00DF5B1A"/>
    <w:rsid w:val="00DF7563"/>
    <w:rsid w:val="00E04B01"/>
    <w:rsid w:val="00E10D31"/>
    <w:rsid w:val="00E37CC0"/>
    <w:rsid w:val="00E43A9F"/>
    <w:rsid w:val="00E444FF"/>
    <w:rsid w:val="00E61B63"/>
    <w:rsid w:val="00E74EA1"/>
    <w:rsid w:val="00E7792B"/>
    <w:rsid w:val="00E850BD"/>
    <w:rsid w:val="00EA18CD"/>
    <w:rsid w:val="00EC0838"/>
    <w:rsid w:val="00ED3EB7"/>
    <w:rsid w:val="00EE5212"/>
    <w:rsid w:val="00F229AC"/>
    <w:rsid w:val="00F3016B"/>
    <w:rsid w:val="00F47D26"/>
    <w:rsid w:val="00F515F4"/>
    <w:rsid w:val="00F559AC"/>
    <w:rsid w:val="00F57220"/>
    <w:rsid w:val="00F60BFF"/>
    <w:rsid w:val="00F84208"/>
    <w:rsid w:val="00FC113A"/>
    <w:rsid w:val="00FC4C30"/>
    <w:rsid w:val="00FD3D86"/>
    <w:rsid w:val="00FE2F35"/>
    <w:rsid w:val="00FE3358"/>
    <w:rsid w:val="00FE5B52"/>
    <w:rsid w:val="00FE6B26"/>
    <w:rsid w:val="00FF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1B5228"/>
  <w15:docId w15:val="{16795F2C-A858-49D0-9331-2A20476E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uiPriority="99"/>
    <w:lsdException w:name="macro" w:semiHidden="1" w:unhideWhenUsed="1"/>
    <w:lsdException w:name="toa heading" w:semiHidden="1" w:unhideWhenUsed="1"/>
    <w:lsdException w:name="List Bullet" w:uiPriority="99"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3" w:uiPriority="9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2" w:unhideWhenUsed="1"/>
    <w:lsdException w:name="Body Text First Indent 2" w:semiHidden="1" w:uiPriority="14" w:unhideWhenUsed="1" w:qFormat="1"/>
    <w:lsdException w:name="Note Heading" w:semiHidden="1" w:unhideWhenUsed="1"/>
    <w:lsdException w:name="Body Text 2" w:semiHidden="1" w:uiPriority="2" w:unhideWhenUsed="1" w:qFormat="1"/>
    <w:lsdException w:name="Body Text 3" w:semiHidden="1" w:unhideWhenUsed="1"/>
    <w:lsdException w:name="Body Text Indent 2" w:semiHidden="1" w:uiPriority="14"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8"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30" w:qFormat="1"/>
    <w:lsdException w:name="Subtle Reference" w:uiPriority="21"/>
    <w:lsdException w:name="Intense Reference" w:uiPriority="29"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E850BD"/>
    <w:pPr>
      <w:spacing w:line="280" w:lineRule="exact"/>
    </w:pPr>
    <w:rPr>
      <w:rFonts w:ascii="Book Antiqua" w:hAnsi="Book Antiqua"/>
      <w:sz w:val="28"/>
    </w:rPr>
  </w:style>
  <w:style w:type="paragraph" w:styleId="Heading1">
    <w:name w:val="heading 1"/>
    <w:basedOn w:val="BodyText2Continued"/>
    <w:next w:val="BodyText"/>
    <w:link w:val="Heading1Char"/>
    <w:uiPriority w:val="9"/>
    <w:qFormat/>
    <w:rsid w:val="00246E24"/>
    <w:pPr>
      <w:numPr>
        <w:numId w:val="15"/>
      </w:numPr>
      <w:outlineLvl w:val="0"/>
    </w:pPr>
    <w:rPr>
      <w:b/>
      <w:caps/>
      <w:szCs w:val="24"/>
      <w:u w:val="single"/>
    </w:rPr>
  </w:style>
  <w:style w:type="paragraph" w:styleId="Heading2">
    <w:name w:val="heading 2"/>
    <w:basedOn w:val="BodyText2Continued"/>
    <w:next w:val="BodyText"/>
    <w:link w:val="Heading2Char"/>
    <w:uiPriority w:val="9"/>
    <w:unhideWhenUsed/>
    <w:qFormat/>
    <w:rsid w:val="00246E24"/>
    <w:pPr>
      <w:numPr>
        <w:ilvl w:val="1"/>
        <w:numId w:val="15"/>
      </w:numPr>
      <w:tabs>
        <w:tab w:val="clear" w:pos="3150"/>
        <w:tab w:val="num" w:pos="1440"/>
      </w:tabs>
      <w:ind w:left="1440"/>
      <w:outlineLvl w:val="1"/>
    </w:pPr>
    <w:rPr>
      <w:b/>
      <w:szCs w:val="24"/>
      <w:u w:val="single"/>
    </w:rPr>
  </w:style>
  <w:style w:type="paragraph" w:styleId="Heading3">
    <w:name w:val="heading 3"/>
    <w:basedOn w:val="BodyText2Continued"/>
    <w:next w:val="BodyText"/>
    <w:link w:val="Heading3Char"/>
    <w:uiPriority w:val="9"/>
    <w:unhideWhenUsed/>
    <w:qFormat/>
    <w:rsid w:val="00246E24"/>
    <w:pPr>
      <w:numPr>
        <w:ilvl w:val="2"/>
        <w:numId w:val="15"/>
      </w:numPr>
      <w:outlineLvl w:val="2"/>
    </w:pPr>
    <w:rPr>
      <w:szCs w:val="24"/>
    </w:rPr>
  </w:style>
  <w:style w:type="paragraph" w:styleId="Heading4">
    <w:name w:val="heading 4"/>
    <w:basedOn w:val="BodyText2Continued"/>
    <w:next w:val="BodyText"/>
    <w:link w:val="Heading4Char"/>
    <w:uiPriority w:val="9"/>
    <w:unhideWhenUsed/>
    <w:qFormat/>
    <w:rsid w:val="00246E24"/>
    <w:pPr>
      <w:numPr>
        <w:ilvl w:val="3"/>
        <w:numId w:val="15"/>
      </w:numPr>
      <w:outlineLvl w:val="3"/>
    </w:pPr>
    <w:rPr>
      <w:szCs w:val="24"/>
    </w:rPr>
  </w:style>
  <w:style w:type="paragraph" w:styleId="Heading5">
    <w:name w:val="heading 5"/>
    <w:basedOn w:val="Normal"/>
    <w:next w:val="Normal"/>
    <w:link w:val="Heading5Char"/>
    <w:uiPriority w:val="9"/>
    <w:unhideWhenUsed/>
    <w:qFormat/>
    <w:rsid w:val="00246E24"/>
    <w:pPr>
      <w:numPr>
        <w:ilvl w:val="4"/>
        <w:numId w:val="15"/>
      </w:numPr>
      <w:spacing w:before="240"/>
      <w:outlineLvl w:val="4"/>
    </w:pPr>
    <w:rPr>
      <w:szCs w:val="24"/>
    </w:rPr>
  </w:style>
  <w:style w:type="paragraph" w:styleId="Heading6">
    <w:name w:val="heading 6"/>
    <w:basedOn w:val="BodyText2Continued"/>
    <w:next w:val="BodyText"/>
    <w:link w:val="Heading6Char"/>
    <w:uiPriority w:val="9"/>
    <w:unhideWhenUsed/>
    <w:qFormat/>
    <w:rsid w:val="00246E24"/>
    <w:pPr>
      <w:numPr>
        <w:ilvl w:val="5"/>
        <w:numId w:val="15"/>
      </w:numPr>
      <w:outlineLvl w:val="5"/>
    </w:pPr>
    <w:rPr>
      <w:szCs w:val="24"/>
    </w:rPr>
  </w:style>
  <w:style w:type="paragraph" w:styleId="Heading7">
    <w:name w:val="heading 7"/>
    <w:basedOn w:val="BodyText2Continued"/>
    <w:next w:val="BodyText"/>
    <w:link w:val="Heading7Char"/>
    <w:uiPriority w:val="9"/>
    <w:unhideWhenUsed/>
    <w:qFormat/>
    <w:rsid w:val="00246E24"/>
    <w:pPr>
      <w:numPr>
        <w:ilvl w:val="6"/>
        <w:numId w:val="15"/>
      </w:numPr>
      <w:outlineLvl w:val="6"/>
    </w:pPr>
    <w:rPr>
      <w:szCs w:val="24"/>
    </w:rPr>
  </w:style>
  <w:style w:type="paragraph" w:styleId="Heading8">
    <w:name w:val="heading 8"/>
    <w:basedOn w:val="BodyText2Continued"/>
    <w:next w:val="BodyText"/>
    <w:link w:val="Heading8Char"/>
    <w:uiPriority w:val="9"/>
    <w:unhideWhenUsed/>
    <w:qFormat/>
    <w:rsid w:val="00246E24"/>
    <w:pPr>
      <w:numPr>
        <w:ilvl w:val="7"/>
        <w:numId w:val="15"/>
      </w:numPr>
      <w:outlineLvl w:val="7"/>
    </w:pPr>
    <w:rPr>
      <w:szCs w:val="24"/>
    </w:rPr>
  </w:style>
  <w:style w:type="paragraph" w:styleId="Heading9">
    <w:name w:val="heading 9"/>
    <w:basedOn w:val="BodyText2Continued"/>
    <w:next w:val="BodyText"/>
    <w:link w:val="Heading9Char"/>
    <w:uiPriority w:val="9"/>
    <w:unhideWhenUsed/>
    <w:qFormat/>
    <w:rsid w:val="00246E24"/>
    <w:pPr>
      <w:numPr>
        <w:ilvl w:val="8"/>
        <w:numId w:val="15"/>
      </w:numPr>
      <w:outlineLvl w:val="8"/>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1"/>
    <w:basedOn w:val="Normal"/>
    <w:link w:val="TitleChar"/>
    <w:uiPriority w:val="10"/>
    <w:qFormat/>
    <w:rsid w:val="00246E24"/>
    <w:pPr>
      <w:spacing w:before="240"/>
      <w:contextualSpacing/>
      <w:jc w:val="center"/>
      <w:outlineLvl w:val="0"/>
    </w:pPr>
    <w:rPr>
      <w:rFonts w:ascii="Times New Roman Bold" w:hAnsi="Times New Roman Bold" w:cs="Arial"/>
      <w:b/>
      <w:bCs/>
      <w:caps/>
      <w:szCs w:val="32"/>
      <w:u w:val="single"/>
    </w:rPr>
  </w:style>
  <w:style w:type="paragraph" w:styleId="BodyText">
    <w:name w:val="Body Text"/>
    <w:aliases w:val="Body"/>
    <w:basedOn w:val="Normal"/>
    <w:link w:val="BodyTextChar"/>
    <w:qFormat/>
    <w:rsid w:val="00246E24"/>
    <w:pPr>
      <w:spacing w:line="560" w:lineRule="exact"/>
      <w:ind w:firstLine="1440"/>
      <w:jc w:val="both"/>
    </w:pPr>
  </w:style>
  <w:style w:type="character" w:customStyle="1" w:styleId="BodyTextChar">
    <w:name w:val="Body Text Char"/>
    <w:aliases w:val="Body Char"/>
    <w:basedOn w:val="DefaultParagraphFont"/>
    <w:link w:val="BodyText"/>
    <w:rsid w:val="00246E24"/>
    <w:rPr>
      <w:rFonts w:ascii="Book Antiqua" w:hAnsi="Book Antiqua"/>
      <w:sz w:val="28"/>
    </w:rPr>
  </w:style>
  <w:style w:type="paragraph" w:customStyle="1" w:styleId="BodyTextContinued">
    <w:name w:val="Body Text Continued"/>
    <w:aliases w:val="BodyCont"/>
    <w:basedOn w:val="BodyText"/>
    <w:link w:val="BodyTextContinuedChar"/>
    <w:uiPriority w:val="1"/>
    <w:qFormat/>
    <w:rsid w:val="00246E24"/>
    <w:pPr>
      <w:ind w:firstLine="0"/>
    </w:pPr>
  </w:style>
  <w:style w:type="character" w:customStyle="1" w:styleId="BodyTextContinuedChar">
    <w:name w:val="Body Text Continued Char"/>
    <w:aliases w:val="BodyCont Char"/>
    <w:basedOn w:val="BodyTextChar"/>
    <w:link w:val="BodyTextContinued"/>
    <w:uiPriority w:val="1"/>
    <w:rsid w:val="00246E24"/>
    <w:rPr>
      <w:rFonts w:ascii="Book Antiqua" w:hAnsi="Book Antiqua"/>
      <w:sz w:val="28"/>
    </w:rPr>
  </w:style>
  <w:style w:type="character" w:customStyle="1" w:styleId="TitleChar">
    <w:name w:val="Title Char"/>
    <w:aliases w:val="Title 1 Char"/>
    <w:basedOn w:val="DefaultParagraphFont"/>
    <w:link w:val="Title"/>
    <w:uiPriority w:val="10"/>
    <w:rsid w:val="00246E24"/>
    <w:rPr>
      <w:rFonts w:ascii="Times New Roman Bold" w:hAnsi="Times New Roman Bold" w:cs="Arial"/>
      <w:b/>
      <w:bCs/>
      <w:caps/>
      <w:sz w:val="28"/>
      <w:szCs w:val="32"/>
      <w:u w:val="single"/>
    </w:rPr>
  </w:style>
  <w:style w:type="paragraph" w:styleId="Caption">
    <w:name w:val="caption"/>
    <w:basedOn w:val="Normal"/>
    <w:next w:val="Normal"/>
    <w:pPr>
      <w:spacing w:before="280"/>
    </w:pPr>
    <w:rPr>
      <w:bCs/>
    </w:rPr>
  </w:style>
  <w:style w:type="paragraph" w:customStyle="1" w:styleId="Court">
    <w:name w:val="Court"/>
    <w:basedOn w:val="Normal"/>
    <w:pPr>
      <w:spacing w:before="80" w:after="220" w:line="480" w:lineRule="exact"/>
      <w:jc w:val="center"/>
    </w:pPr>
    <w:rPr>
      <w:b/>
      <w:caps/>
    </w:rPr>
  </w:style>
  <w:style w:type="paragraph" w:customStyle="1" w:styleId="DocumentTitle">
    <w:name w:val="Document Title"/>
    <w:basedOn w:val="Normal"/>
    <w:pPr>
      <w:tabs>
        <w:tab w:val="left" w:pos="1238"/>
      </w:tabs>
      <w:spacing w:after="280"/>
      <w:ind w:left="259" w:right="115"/>
    </w:pPr>
    <w:rPr>
      <w:b/>
    </w:rPr>
  </w:style>
  <w:style w:type="paragraph" w:customStyle="1" w:styleId="FirmInformation">
    <w:name w:val="Firm Information"/>
    <w:basedOn w:val="Normal"/>
    <w:pPr>
      <w:ind w:right="144"/>
    </w:pPr>
  </w:style>
  <w:style w:type="paragraph" w:styleId="Footer">
    <w:name w:val="footer"/>
    <w:basedOn w:val="Normal"/>
    <w:link w:val="FooterChar"/>
    <w:uiPriority w:val="99"/>
    <w:rsid w:val="00246E24"/>
    <w:pPr>
      <w:widowControl w:val="0"/>
      <w:tabs>
        <w:tab w:val="center" w:pos="4320"/>
        <w:tab w:val="right" w:pos="9360"/>
      </w:tabs>
      <w:spacing w:line="240" w:lineRule="auto"/>
    </w:pPr>
  </w:style>
  <w:style w:type="character" w:customStyle="1" w:styleId="FooterChar">
    <w:name w:val="Footer Char"/>
    <w:basedOn w:val="DefaultParagraphFont"/>
    <w:link w:val="Footer"/>
    <w:uiPriority w:val="99"/>
    <w:rsid w:val="00246E24"/>
    <w:rPr>
      <w:rFonts w:ascii="Book Antiqua" w:hAnsi="Book Antiqua"/>
      <w:sz w:val="28"/>
    </w:rPr>
  </w:style>
  <w:style w:type="paragraph" w:styleId="Header">
    <w:name w:val="header"/>
    <w:basedOn w:val="Normal"/>
    <w:link w:val="HeaderChar"/>
    <w:uiPriority w:val="99"/>
    <w:rsid w:val="00246E24"/>
    <w:pPr>
      <w:widowControl w:val="0"/>
      <w:tabs>
        <w:tab w:val="center" w:pos="4320"/>
        <w:tab w:val="right" w:pos="9360"/>
      </w:tabs>
      <w:spacing w:line="240" w:lineRule="auto"/>
    </w:pPr>
  </w:style>
  <w:style w:type="character" w:customStyle="1" w:styleId="HeaderChar">
    <w:name w:val="Header Char"/>
    <w:basedOn w:val="DefaultParagraphFont"/>
    <w:link w:val="Header"/>
    <w:uiPriority w:val="99"/>
    <w:rsid w:val="00246E24"/>
    <w:rPr>
      <w:rFonts w:ascii="Book Antiqua" w:hAnsi="Book Antiqua"/>
      <w:sz w:val="28"/>
    </w:rPr>
  </w:style>
  <w:style w:type="paragraph" w:customStyle="1" w:styleId="HeaderNumbers">
    <w:name w:val="HeaderNumbers"/>
    <w:basedOn w:val="Normal"/>
    <w:link w:val="HeaderNumbersChar"/>
    <w:rsid w:val="00246E24"/>
    <w:pPr>
      <w:widowControl w:val="0"/>
      <w:spacing w:before="720" w:line="480" w:lineRule="exact"/>
      <w:ind w:right="144"/>
      <w:jc w:val="right"/>
    </w:pPr>
  </w:style>
  <w:style w:type="character" w:styleId="PageNumber">
    <w:name w:val="page number"/>
    <w:uiPriority w:val="99"/>
    <w:rsid w:val="00246E24"/>
    <w:rPr>
      <w:sz w:val="24"/>
    </w:rPr>
  </w:style>
  <w:style w:type="paragraph" w:customStyle="1" w:styleId="PleadingSignature">
    <w:name w:val="Pleading Signature"/>
    <w:basedOn w:val="Normal"/>
    <w:pPr>
      <w:keepNext/>
      <w:keepLines/>
      <w:spacing w:before="20"/>
    </w:pPr>
  </w:style>
  <w:style w:type="paragraph" w:styleId="Subtitle">
    <w:name w:val="Subtitle"/>
    <w:aliases w:val="Title2"/>
    <w:basedOn w:val="Normal"/>
    <w:next w:val="Normal"/>
    <w:link w:val="SubtitleChar"/>
    <w:uiPriority w:val="11"/>
    <w:qFormat/>
    <w:rsid w:val="00246E24"/>
    <w:pPr>
      <w:spacing w:before="240"/>
      <w:jc w:val="center"/>
    </w:pPr>
    <w:rPr>
      <w:rFonts w:ascii="Times New Roman Bold" w:hAnsi="Times New Roman Bold"/>
      <w:b/>
      <w:caps/>
    </w:rPr>
  </w:style>
  <w:style w:type="character" w:customStyle="1" w:styleId="SubtitleChar">
    <w:name w:val="Subtitle Char"/>
    <w:aliases w:val="Title2 Char"/>
    <w:basedOn w:val="DefaultParagraphFont"/>
    <w:link w:val="Subtitle"/>
    <w:uiPriority w:val="11"/>
    <w:rsid w:val="00246E24"/>
    <w:rPr>
      <w:rFonts w:ascii="Times New Roman Bold" w:hAnsi="Times New Roman Bold"/>
      <w:b/>
      <w:caps/>
      <w:sz w:val="28"/>
    </w:rPr>
  </w:style>
  <w:style w:type="paragraph" w:styleId="FootnoteText">
    <w:name w:val="footnote text"/>
    <w:basedOn w:val="Normal"/>
    <w:link w:val="FootnoteTextChar"/>
    <w:uiPriority w:val="99"/>
    <w:rsid w:val="00246E24"/>
    <w:pPr>
      <w:spacing w:after="120"/>
      <w:ind w:firstLine="720"/>
      <w:jc w:val="both"/>
    </w:pPr>
  </w:style>
  <w:style w:type="character" w:customStyle="1" w:styleId="FootnoteTextChar">
    <w:name w:val="Footnote Text Char"/>
    <w:basedOn w:val="DefaultParagraphFont"/>
    <w:link w:val="FootnoteText"/>
    <w:uiPriority w:val="99"/>
    <w:rsid w:val="00246E24"/>
    <w:rPr>
      <w:rFonts w:ascii="Book Antiqua" w:hAnsi="Book Antiqua"/>
      <w:sz w:val="28"/>
    </w:rPr>
  </w:style>
  <w:style w:type="paragraph" w:styleId="BodyTextFirstIndent">
    <w:name w:val="Body Text First Indent"/>
    <w:aliases w:val="Body .5FI"/>
    <w:basedOn w:val="BodyText"/>
    <w:link w:val="BodyTextFirstIndentChar"/>
    <w:uiPriority w:val="2"/>
    <w:rsid w:val="00246E24"/>
    <w:pPr>
      <w:ind w:firstLine="720"/>
    </w:pPr>
  </w:style>
  <w:style w:type="character" w:styleId="PlaceholderText">
    <w:name w:val="Placeholder Text"/>
    <w:basedOn w:val="DefaultParagraphFont"/>
    <w:uiPriority w:val="99"/>
    <w:semiHidden/>
    <w:rPr>
      <w:color w:val="808080"/>
    </w:rPr>
  </w:style>
  <w:style w:type="character" w:customStyle="1" w:styleId="BodyTextFirstIndentChar">
    <w:name w:val="Body Text First Indent Char"/>
    <w:aliases w:val="Body .5FI Char"/>
    <w:basedOn w:val="BodyTextChar"/>
    <w:link w:val="BodyTextFirstIndent"/>
    <w:uiPriority w:val="2"/>
    <w:rsid w:val="00246E24"/>
    <w:rPr>
      <w:rFonts w:ascii="Book Antiqua" w:hAnsi="Book Antiqua"/>
      <w:sz w:val="28"/>
    </w:rPr>
  </w:style>
  <w:style w:type="paragraph" w:customStyle="1" w:styleId="CaptionParty">
    <w:name w:val="CaptionParty"/>
    <w:basedOn w:val="Normal"/>
    <w:next w:val="CaptionPartyType"/>
    <w:pPr>
      <w:spacing w:after="240"/>
    </w:pPr>
  </w:style>
  <w:style w:type="paragraph" w:customStyle="1" w:styleId="CaptionPartyType">
    <w:name w:val="CaptionPartyType"/>
    <w:basedOn w:val="Normal"/>
    <w:next w:val="CaptionVS"/>
    <w:pPr>
      <w:spacing w:after="240"/>
      <w:jc w:val="right"/>
    </w:pPr>
  </w:style>
  <w:style w:type="paragraph" w:customStyle="1" w:styleId="CaptionVS">
    <w:name w:val="CaptionVS"/>
    <w:basedOn w:val="Normal"/>
    <w:next w:val="CaptionParty"/>
    <w:pPr>
      <w:spacing w:after="240"/>
      <w:ind w:left="1440"/>
    </w:pPr>
  </w:style>
  <w:style w:type="paragraph" w:styleId="BodyTextIndent">
    <w:name w:val="Body Text Indent"/>
    <w:basedOn w:val="Normal"/>
    <w:link w:val="BodyTextIndentChar"/>
    <w:semiHidden/>
    <w:unhideWhenUsed/>
    <w:rsid w:val="00246E24"/>
    <w:pPr>
      <w:spacing w:after="120"/>
      <w:ind w:left="360"/>
    </w:pPr>
  </w:style>
  <w:style w:type="character" w:customStyle="1" w:styleId="BodyTextIndentChar">
    <w:name w:val="Body Text Indent Char"/>
    <w:basedOn w:val="DefaultParagraphFont"/>
    <w:link w:val="BodyTextIndent"/>
    <w:semiHidden/>
    <w:rsid w:val="00246E24"/>
    <w:rPr>
      <w:rFonts w:ascii="Book Antiqua" w:hAnsi="Book Antiqua"/>
      <w:sz w:val="28"/>
    </w:rPr>
  </w:style>
  <w:style w:type="paragraph" w:styleId="BodyTextFirstIndent2">
    <w:name w:val="Body Text First Indent 2"/>
    <w:aliases w:val="2Body FI,Body2 FI"/>
    <w:basedOn w:val="BodyText2"/>
    <w:link w:val="BodyTextFirstIndent2Char"/>
    <w:uiPriority w:val="14"/>
    <w:semiHidden/>
    <w:unhideWhenUsed/>
    <w:qFormat/>
    <w:rsid w:val="00246E24"/>
    <w:pPr>
      <w:ind w:firstLine="720"/>
    </w:pPr>
  </w:style>
  <w:style w:type="character" w:customStyle="1" w:styleId="BodyTextFirstIndent2Char">
    <w:name w:val="Body Text First Indent 2 Char"/>
    <w:aliases w:val="2Body FI Char,Body2 FI Char"/>
    <w:basedOn w:val="DefaultParagraphFont"/>
    <w:link w:val="BodyTextFirstIndent2"/>
    <w:uiPriority w:val="14"/>
    <w:semiHidden/>
    <w:rsid w:val="00246E24"/>
    <w:rPr>
      <w:rFonts w:ascii="Book Antiqua" w:hAnsi="Book Antiqua"/>
      <w:sz w:val="28"/>
    </w:rPr>
  </w:style>
  <w:style w:type="paragraph" w:styleId="BodyText2">
    <w:name w:val="Body Text 2"/>
    <w:aliases w:val="OtherBody"/>
    <w:basedOn w:val="BodyText2Continued"/>
    <w:link w:val="BodyText2Char"/>
    <w:uiPriority w:val="2"/>
    <w:qFormat/>
    <w:rsid w:val="00246E24"/>
    <w:pPr>
      <w:ind w:firstLine="1440"/>
    </w:pPr>
  </w:style>
  <w:style w:type="character" w:customStyle="1" w:styleId="BodyText2Char">
    <w:name w:val="Body Text 2 Char"/>
    <w:aliases w:val="OtherBody Char"/>
    <w:basedOn w:val="DefaultParagraphFont"/>
    <w:link w:val="BodyText2"/>
    <w:uiPriority w:val="2"/>
    <w:rsid w:val="00246E24"/>
    <w:rPr>
      <w:rFonts w:ascii="Book Antiqua" w:hAnsi="Book Antiqua"/>
      <w:sz w:val="28"/>
    </w:rPr>
  </w:style>
  <w:style w:type="paragraph" w:styleId="BodyTextIndent2">
    <w:name w:val="Body Text Indent 2"/>
    <w:aliases w:val="2Body LI,Body2 Left Indent"/>
    <w:basedOn w:val="Normal"/>
    <w:link w:val="BodyTextIndent2Char"/>
    <w:uiPriority w:val="14"/>
    <w:semiHidden/>
    <w:unhideWhenUsed/>
    <w:qFormat/>
    <w:rsid w:val="00246E24"/>
    <w:pPr>
      <w:spacing w:line="480" w:lineRule="auto"/>
      <w:ind w:left="720"/>
    </w:pPr>
  </w:style>
  <w:style w:type="character" w:customStyle="1" w:styleId="BodyTextIndent2Char">
    <w:name w:val="Body Text Indent 2 Char"/>
    <w:aliases w:val="2Body LI Char,Body2 Left Indent Char"/>
    <w:basedOn w:val="DefaultParagraphFont"/>
    <w:link w:val="BodyTextIndent2"/>
    <w:uiPriority w:val="14"/>
    <w:semiHidden/>
    <w:rsid w:val="00246E24"/>
    <w:rPr>
      <w:rFonts w:ascii="Book Antiqua" w:hAnsi="Book Antiqua"/>
      <w:sz w:val="28"/>
    </w:rPr>
  </w:style>
  <w:style w:type="character" w:styleId="Strong">
    <w:name w:val="Strong"/>
    <w:basedOn w:val="DefaultParagraphFont"/>
    <w:uiPriority w:val="20"/>
    <w:qFormat/>
    <w:rsid w:val="00246E24"/>
    <w:rPr>
      <w:b/>
      <w:bCs/>
    </w:rPr>
  </w:style>
  <w:style w:type="paragraph" w:styleId="NoSpacing">
    <w:name w:val="No Spacing"/>
    <w:uiPriority w:val="99"/>
    <w:qFormat/>
    <w:rsid w:val="00246E24"/>
    <w:pPr>
      <w:spacing w:line="240" w:lineRule="exact"/>
      <w:jc w:val="both"/>
    </w:pPr>
    <w:rPr>
      <w:rFonts w:eastAsiaTheme="minorHAnsi"/>
      <w:sz w:val="26"/>
      <w:szCs w:val="26"/>
    </w:rPr>
  </w:style>
  <w:style w:type="paragraph" w:styleId="ListParagraph">
    <w:name w:val="List Paragraph"/>
    <w:basedOn w:val="Normal"/>
    <w:uiPriority w:val="34"/>
    <w:unhideWhenUsed/>
    <w:qFormat/>
    <w:rsid w:val="00246E24"/>
    <w:pPr>
      <w:ind w:left="720"/>
      <w:contextualSpacing/>
    </w:pPr>
  </w:style>
  <w:style w:type="paragraph" w:styleId="IntenseQuote">
    <w:name w:val="Intense Quote"/>
    <w:basedOn w:val="Normal"/>
    <w:next w:val="Normal"/>
    <w:link w:val="IntenseQuoteChar"/>
    <w:uiPriority w:val="19"/>
    <w:qFormat/>
    <w:rsid w:val="00246E24"/>
    <w:pPr>
      <w:spacing w:before="240"/>
      <w:ind w:left="1440" w:right="1440"/>
    </w:pPr>
    <w:rPr>
      <w:rFonts w:eastAsiaTheme="minorHAnsi"/>
      <w:bCs/>
      <w:iCs/>
    </w:rPr>
  </w:style>
  <w:style w:type="character" w:customStyle="1" w:styleId="IntenseQuoteChar">
    <w:name w:val="Intense Quote Char"/>
    <w:basedOn w:val="DefaultParagraphFont"/>
    <w:link w:val="IntenseQuote"/>
    <w:uiPriority w:val="19"/>
    <w:rsid w:val="00246E24"/>
    <w:rPr>
      <w:rFonts w:ascii="Book Antiqua" w:eastAsiaTheme="minorHAnsi" w:hAnsi="Book Antiqua"/>
      <w:bCs/>
      <w:iCs/>
      <w:sz w:val="28"/>
    </w:rPr>
  </w:style>
  <w:style w:type="character" w:styleId="SubtleEmphasis">
    <w:name w:val="Subtle Emphasis"/>
    <w:basedOn w:val="DefaultParagraphFont"/>
    <w:uiPriority w:val="22"/>
    <w:rsid w:val="00246E24"/>
    <w:rPr>
      <w:i/>
      <w:iCs/>
      <w:color w:val="auto"/>
    </w:rPr>
  </w:style>
  <w:style w:type="character" w:styleId="IntenseEmphasis">
    <w:name w:val="Intense Emphasis"/>
    <w:basedOn w:val="DefaultParagraphFont"/>
    <w:uiPriority w:val="30"/>
    <w:qFormat/>
    <w:rsid w:val="00246E24"/>
    <w:rPr>
      <w:b/>
      <w:bCs/>
      <w:i/>
      <w:iCs/>
      <w:color w:val="auto"/>
    </w:rPr>
  </w:style>
  <w:style w:type="character" w:styleId="SubtleReference">
    <w:name w:val="Subtle Reference"/>
    <w:basedOn w:val="DefaultParagraphFont"/>
    <w:uiPriority w:val="21"/>
    <w:rsid w:val="00246E24"/>
    <w:rPr>
      <w:b w:val="0"/>
      <w:i/>
      <w:caps w:val="0"/>
      <w:smallCaps w:val="0"/>
      <w:color w:val="auto"/>
      <w:u w:val="single"/>
    </w:rPr>
  </w:style>
  <w:style w:type="character" w:styleId="IntenseReference">
    <w:name w:val="Intense Reference"/>
    <w:basedOn w:val="DefaultParagraphFont"/>
    <w:uiPriority w:val="29"/>
    <w:qFormat/>
    <w:rsid w:val="00246E24"/>
    <w:rPr>
      <w:b/>
      <w:bCs/>
      <w:caps w:val="0"/>
      <w:smallCaps w:val="0"/>
      <w:color w:val="auto"/>
      <w:spacing w:val="0"/>
      <w:u w:val="single"/>
    </w:rPr>
  </w:style>
  <w:style w:type="paragraph" w:styleId="ListBullet3">
    <w:name w:val="List Bullet 3"/>
    <w:basedOn w:val="BodyTextContinued"/>
    <w:uiPriority w:val="99"/>
    <w:unhideWhenUsed/>
    <w:qFormat/>
    <w:rsid w:val="00246E24"/>
    <w:pPr>
      <w:numPr>
        <w:ilvl w:val="2"/>
        <w:numId w:val="35"/>
      </w:numPr>
    </w:pPr>
  </w:style>
  <w:style w:type="paragraph" w:styleId="ListBullet4">
    <w:name w:val="List Bullet 4"/>
    <w:basedOn w:val="BodyTextContinued"/>
    <w:uiPriority w:val="99"/>
    <w:unhideWhenUsed/>
    <w:qFormat/>
    <w:rsid w:val="00246E24"/>
    <w:pPr>
      <w:numPr>
        <w:ilvl w:val="3"/>
        <w:numId w:val="35"/>
      </w:numPr>
    </w:pPr>
  </w:style>
  <w:style w:type="paragraph" w:styleId="ListBullet5">
    <w:name w:val="List Bullet 5"/>
    <w:basedOn w:val="BodyTextContinued"/>
    <w:uiPriority w:val="99"/>
    <w:semiHidden/>
    <w:unhideWhenUsed/>
    <w:qFormat/>
    <w:rsid w:val="00246E24"/>
    <w:pPr>
      <w:numPr>
        <w:ilvl w:val="4"/>
        <w:numId w:val="35"/>
      </w:numPr>
    </w:pPr>
  </w:style>
  <w:style w:type="paragraph" w:styleId="ListNumber">
    <w:name w:val="List Number"/>
    <w:basedOn w:val="Normal"/>
    <w:uiPriority w:val="99"/>
    <w:rsid w:val="00246E24"/>
    <w:pPr>
      <w:numPr>
        <w:numId w:val="29"/>
      </w:numPr>
      <w:contextualSpacing/>
    </w:pPr>
  </w:style>
  <w:style w:type="paragraph" w:customStyle="1" w:styleId="BodyText2Continued">
    <w:name w:val="Body Text 2 Continued"/>
    <w:aliases w:val="OBodyCont"/>
    <w:basedOn w:val="Normal"/>
    <w:link w:val="BodyText2ContinuedChar"/>
    <w:uiPriority w:val="3"/>
    <w:qFormat/>
    <w:rsid w:val="00246E24"/>
    <w:pPr>
      <w:spacing w:before="280"/>
      <w:jc w:val="both"/>
    </w:pPr>
  </w:style>
  <w:style w:type="character" w:customStyle="1" w:styleId="BodyText2ContinuedChar">
    <w:name w:val="Body Text 2 Continued Char"/>
    <w:aliases w:val="OBodyCont Char"/>
    <w:basedOn w:val="DefaultParagraphFont"/>
    <w:link w:val="BodyText2Continued"/>
    <w:uiPriority w:val="3"/>
    <w:rsid w:val="00246E24"/>
    <w:rPr>
      <w:rFonts w:ascii="Book Antiqua" w:hAnsi="Book Antiqua"/>
      <w:sz w:val="28"/>
    </w:rPr>
  </w:style>
  <w:style w:type="paragraph" w:customStyle="1" w:styleId="SingleNumList">
    <w:name w:val="Single Num List"/>
    <w:basedOn w:val="BodyText"/>
    <w:uiPriority w:val="88"/>
    <w:rsid w:val="00246E24"/>
    <w:pPr>
      <w:numPr>
        <w:numId w:val="34"/>
      </w:numPr>
    </w:pPr>
  </w:style>
  <w:style w:type="paragraph" w:customStyle="1" w:styleId="H1Body">
    <w:name w:val="H1 Body"/>
    <w:basedOn w:val="BodyText"/>
    <w:uiPriority w:val="12"/>
    <w:semiHidden/>
    <w:unhideWhenUsed/>
    <w:qFormat/>
    <w:rsid w:val="00246E24"/>
    <w:pPr>
      <w:ind w:left="720" w:firstLine="720"/>
      <w:jc w:val="left"/>
    </w:pPr>
    <w:rPr>
      <w:rFonts w:eastAsiaTheme="minorHAnsi" w:cstheme="minorBidi"/>
      <w:sz w:val="24"/>
      <w:szCs w:val="24"/>
    </w:rPr>
  </w:style>
  <w:style w:type="paragraph" w:customStyle="1" w:styleId="H2Body">
    <w:name w:val="H2 Body"/>
    <w:basedOn w:val="H1Body"/>
    <w:uiPriority w:val="12"/>
    <w:semiHidden/>
    <w:unhideWhenUsed/>
    <w:qFormat/>
    <w:rsid w:val="00246E24"/>
    <w:pPr>
      <w:ind w:left="1440"/>
    </w:pPr>
  </w:style>
  <w:style w:type="paragraph" w:customStyle="1" w:styleId="H3Body">
    <w:name w:val="H3 Body"/>
    <w:basedOn w:val="H2Body"/>
    <w:uiPriority w:val="12"/>
    <w:semiHidden/>
    <w:unhideWhenUsed/>
    <w:qFormat/>
    <w:rsid w:val="00246E24"/>
    <w:pPr>
      <w:ind w:left="2160"/>
    </w:pPr>
  </w:style>
  <w:style w:type="paragraph" w:customStyle="1" w:styleId="H4Body">
    <w:name w:val="H4 Body"/>
    <w:basedOn w:val="H3Body"/>
    <w:uiPriority w:val="12"/>
    <w:semiHidden/>
    <w:unhideWhenUsed/>
    <w:qFormat/>
    <w:rsid w:val="00246E24"/>
    <w:pPr>
      <w:ind w:left="2880"/>
    </w:pPr>
  </w:style>
  <w:style w:type="paragraph" w:customStyle="1" w:styleId="H5Body">
    <w:name w:val="H5 Body"/>
    <w:basedOn w:val="H4Body"/>
    <w:uiPriority w:val="12"/>
    <w:semiHidden/>
    <w:unhideWhenUsed/>
    <w:qFormat/>
    <w:rsid w:val="00246E24"/>
  </w:style>
  <w:style w:type="character" w:styleId="Emphasis">
    <w:name w:val="Emphasis"/>
    <w:basedOn w:val="DefaultParagraphFont"/>
    <w:uiPriority w:val="21"/>
    <w:qFormat/>
    <w:rsid w:val="00246E24"/>
    <w:rPr>
      <w:i/>
      <w:iCs/>
    </w:rPr>
  </w:style>
  <w:style w:type="character" w:customStyle="1" w:styleId="HeaderNumbersChar">
    <w:name w:val="HeaderNumbers Char"/>
    <w:basedOn w:val="DefaultParagraphFont"/>
    <w:link w:val="HeaderNumbers"/>
    <w:uiPriority w:val="99"/>
    <w:rsid w:val="00246E24"/>
    <w:rPr>
      <w:rFonts w:ascii="Book Antiqua" w:hAnsi="Book Antiqua"/>
      <w:sz w:val="28"/>
    </w:rPr>
  </w:style>
  <w:style w:type="paragraph" w:customStyle="1" w:styleId="FooterDocumentTitle">
    <w:name w:val="Footer Document Title"/>
    <w:basedOn w:val="Normal"/>
    <w:uiPriority w:val="99"/>
    <w:rsid w:val="00246E24"/>
    <w:pPr>
      <w:spacing w:line="240" w:lineRule="auto"/>
      <w:jc w:val="right"/>
    </w:pPr>
    <w:rPr>
      <w:caps/>
      <w:sz w:val="20"/>
    </w:rPr>
  </w:style>
  <w:style w:type="paragraph" w:styleId="ListBullet">
    <w:name w:val="List Bullet"/>
    <w:basedOn w:val="BodyTextContinued"/>
    <w:link w:val="ListBulletChar"/>
    <w:uiPriority w:val="99"/>
    <w:qFormat/>
    <w:rsid w:val="00246E24"/>
    <w:pPr>
      <w:numPr>
        <w:numId w:val="35"/>
      </w:numPr>
    </w:pPr>
    <w:rPr>
      <w:szCs w:val="24"/>
    </w:rPr>
  </w:style>
  <w:style w:type="character" w:customStyle="1" w:styleId="ListBulletChar">
    <w:name w:val="List Bullet Char"/>
    <w:basedOn w:val="DefaultParagraphFont"/>
    <w:link w:val="ListBullet"/>
    <w:uiPriority w:val="99"/>
    <w:rsid w:val="00246E24"/>
    <w:rPr>
      <w:rFonts w:ascii="Book Antiqua" w:hAnsi="Book Antiqua"/>
      <w:sz w:val="28"/>
      <w:szCs w:val="24"/>
    </w:rPr>
  </w:style>
  <w:style w:type="paragraph" w:customStyle="1" w:styleId="SubBody">
    <w:name w:val="SubBody"/>
    <w:basedOn w:val="BodyText"/>
    <w:link w:val="SubBodyChar"/>
    <w:uiPriority w:val="99"/>
    <w:rsid w:val="00246E24"/>
    <w:rPr>
      <w:szCs w:val="24"/>
    </w:rPr>
  </w:style>
  <w:style w:type="character" w:customStyle="1" w:styleId="SubBodyChar">
    <w:name w:val="SubBody Char"/>
    <w:basedOn w:val="DefaultParagraphFont"/>
    <w:link w:val="SubBody"/>
    <w:uiPriority w:val="99"/>
    <w:rsid w:val="00246E24"/>
    <w:rPr>
      <w:rFonts w:ascii="Book Antiqua" w:hAnsi="Book Antiqua"/>
      <w:sz w:val="28"/>
      <w:szCs w:val="24"/>
    </w:rPr>
  </w:style>
  <w:style w:type="paragraph" w:customStyle="1" w:styleId="SubBodyIndent">
    <w:name w:val="SubBodyIndent"/>
    <w:basedOn w:val="Normal"/>
    <w:link w:val="SubBodyIndentChar"/>
    <w:uiPriority w:val="99"/>
    <w:rsid w:val="00246E24"/>
    <w:pPr>
      <w:widowControl w:val="0"/>
      <w:spacing w:after="240"/>
      <w:ind w:left="720"/>
      <w:jc w:val="both"/>
    </w:pPr>
  </w:style>
  <w:style w:type="character" w:customStyle="1" w:styleId="SubBodyIndentChar">
    <w:name w:val="SubBodyIndent Char"/>
    <w:basedOn w:val="DefaultParagraphFont"/>
    <w:link w:val="SubBodyIndent"/>
    <w:uiPriority w:val="99"/>
    <w:rsid w:val="00246E24"/>
    <w:rPr>
      <w:rFonts w:ascii="Book Antiqua" w:hAnsi="Book Antiqua"/>
      <w:sz w:val="28"/>
    </w:rPr>
  </w:style>
  <w:style w:type="paragraph" w:styleId="TableofAuthorities">
    <w:name w:val="table of authorities"/>
    <w:basedOn w:val="Normal"/>
    <w:next w:val="Normal"/>
    <w:link w:val="TableofAuthoritiesChar"/>
    <w:uiPriority w:val="99"/>
    <w:rsid w:val="00246E24"/>
    <w:pPr>
      <w:spacing w:line="240" w:lineRule="auto"/>
      <w:ind w:left="260" w:hanging="260"/>
    </w:pPr>
  </w:style>
  <w:style w:type="character" w:customStyle="1" w:styleId="TableofAuthoritiesChar">
    <w:name w:val="Table of Authorities Char"/>
    <w:basedOn w:val="DefaultParagraphFont"/>
    <w:link w:val="TableofAuthorities"/>
    <w:uiPriority w:val="99"/>
    <w:rsid w:val="00246E24"/>
    <w:rPr>
      <w:rFonts w:ascii="Book Antiqua" w:hAnsi="Book Antiqua"/>
      <w:sz w:val="28"/>
    </w:rPr>
  </w:style>
  <w:style w:type="paragraph" w:customStyle="1" w:styleId="TableParagraph">
    <w:name w:val="Table Paragraph"/>
    <w:basedOn w:val="Normal"/>
    <w:link w:val="TableParagraphChar"/>
    <w:uiPriority w:val="99"/>
    <w:qFormat/>
    <w:rsid w:val="00246E24"/>
    <w:pPr>
      <w:widowControl w:val="0"/>
      <w:spacing w:after="120" w:line="240" w:lineRule="auto"/>
    </w:pPr>
    <w:rPr>
      <w:szCs w:val="22"/>
    </w:rPr>
  </w:style>
  <w:style w:type="character" w:customStyle="1" w:styleId="TableParagraphChar">
    <w:name w:val="Table Paragraph Char"/>
    <w:basedOn w:val="DefaultParagraphFont"/>
    <w:link w:val="TableParagraph"/>
    <w:uiPriority w:val="99"/>
    <w:rsid w:val="00246E24"/>
    <w:rPr>
      <w:rFonts w:ascii="Book Antiqua" w:hAnsi="Book Antiqua"/>
      <w:sz w:val="28"/>
      <w:szCs w:val="22"/>
    </w:rPr>
  </w:style>
  <w:style w:type="paragraph" w:customStyle="1" w:styleId="TableLabel">
    <w:name w:val="TableLabel"/>
    <w:basedOn w:val="Normal"/>
    <w:link w:val="TableLabelChar"/>
    <w:uiPriority w:val="99"/>
    <w:rsid w:val="00246E24"/>
    <w:pPr>
      <w:spacing w:line="240" w:lineRule="auto"/>
      <w:jc w:val="both"/>
    </w:pPr>
    <w:rPr>
      <w:szCs w:val="24"/>
    </w:rPr>
  </w:style>
  <w:style w:type="character" w:customStyle="1" w:styleId="TableLabelChar">
    <w:name w:val="TableLabel Char"/>
    <w:basedOn w:val="DefaultParagraphFont"/>
    <w:link w:val="TableLabel"/>
    <w:uiPriority w:val="99"/>
    <w:rsid w:val="00246E24"/>
    <w:rPr>
      <w:rFonts w:ascii="Book Antiqua" w:hAnsi="Book Antiqua"/>
      <w:sz w:val="28"/>
      <w:szCs w:val="24"/>
    </w:rPr>
  </w:style>
  <w:style w:type="paragraph" w:customStyle="1" w:styleId="TableText">
    <w:name w:val="TableText"/>
    <w:basedOn w:val="Normal"/>
    <w:link w:val="TableTextChar"/>
    <w:uiPriority w:val="99"/>
    <w:rsid w:val="00246E24"/>
    <w:rPr>
      <w:szCs w:val="24"/>
    </w:rPr>
  </w:style>
  <w:style w:type="character" w:customStyle="1" w:styleId="TableTextChar">
    <w:name w:val="TableText Char"/>
    <w:basedOn w:val="DefaultParagraphFont"/>
    <w:link w:val="TableText"/>
    <w:uiPriority w:val="99"/>
    <w:rsid w:val="00246E24"/>
    <w:rPr>
      <w:rFonts w:ascii="Book Antiqua" w:hAnsi="Book Antiqua"/>
      <w:sz w:val="28"/>
      <w:szCs w:val="24"/>
    </w:rPr>
  </w:style>
  <w:style w:type="paragraph" w:styleId="TOAHeading">
    <w:name w:val="toa heading"/>
    <w:basedOn w:val="Normal"/>
    <w:next w:val="Normal"/>
    <w:link w:val="TOAHeadingChar"/>
    <w:semiHidden/>
    <w:unhideWhenUsed/>
    <w:rsid w:val="00246E24"/>
    <w:pPr>
      <w:spacing w:before="120"/>
    </w:pPr>
    <w:rPr>
      <w:b/>
      <w:bCs/>
      <w:szCs w:val="24"/>
    </w:rPr>
  </w:style>
  <w:style w:type="character" w:customStyle="1" w:styleId="TOAHeadingChar">
    <w:name w:val="TOA Heading Char"/>
    <w:basedOn w:val="DefaultParagraphFont"/>
    <w:link w:val="TOAHeading"/>
    <w:semiHidden/>
    <w:rsid w:val="00246E24"/>
    <w:rPr>
      <w:rFonts w:ascii="Book Antiqua" w:hAnsi="Book Antiqua"/>
      <w:b/>
      <w:bCs/>
      <w:sz w:val="28"/>
      <w:szCs w:val="24"/>
    </w:rPr>
  </w:style>
  <w:style w:type="character" w:customStyle="1" w:styleId="TOC1Char">
    <w:name w:val="TOC 1 Char"/>
    <w:basedOn w:val="DefaultParagraphFont"/>
    <w:link w:val="TOC1"/>
    <w:semiHidden/>
    <w:rsid w:val="00246E24"/>
    <w:rPr>
      <w:rFonts w:ascii="Book Antiqua" w:hAnsi="Book Antiqua"/>
      <w:sz w:val="28"/>
    </w:rPr>
  </w:style>
  <w:style w:type="character" w:customStyle="1" w:styleId="TOC2Char">
    <w:name w:val="TOC 2 Char"/>
    <w:basedOn w:val="DefaultParagraphFont"/>
    <w:link w:val="TOC2"/>
    <w:semiHidden/>
    <w:rsid w:val="00246E24"/>
    <w:rPr>
      <w:rFonts w:ascii="Book Antiqua" w:hAnsi="Book Antiqua"/>
      <w:sz w:val="28"/>
    </w:rPr>
  </w:style>
  <w:style w:type="character" w:customStyle="1" w:styleId="TOC3Char">
    <w:name w:val="TOC 3 Char"/>
    <w:basedOn w:val="DefaultParagraphFont"/>
    <w:link w:val="TOC3"/>
    <w:semiHidden/>
    <w:rsid w:val="00246E24"/>
    <w:rPr>
      <w:rFonts w:ascii="Book Antiqua" w:hAnsi="Book Antiqua"/>
      <w:sz w:val="28"/>
    </w:rPr>
  </w:style>
  <w:style w:type="paragraph" w:styleId="TOC4">
    <w:name w:val="toc 4"/>
    <w:basedOn w:val="Normal"/>
    <w:next w:val="Normal"/>
    <w:link w:val="TOC4Char"/>
    <w:autoRedefine/>
    <w:semiHidden/>
    <w:unhideWhenUsed/>
    <w:rsid w:val="00246E24"/>
    <w:pPr>
      <w:spacing w:after="100"/>
      <w:ind w:left="780"/>
    </w:pPr>
  </w:style>
  <w:style w:type="character" w:customStyle="1" w:styleId="TOC4Char">
    <w:name w:val="TOC 4 Char"/>
    <w:basedOn w:val="DefaultParagraphFont"/>
    <w:link w:val="TOC4"/>
    <w:semiHidden/>
    <w:rsid w:val="00246E24"/>
    <w:rPr>
      <w:rFonts w:ascii="Book Antiqua" w:hAnsi="Book Antiqua"/>
      <w:sz w:val="28"/>
    </w:rPr>
  </w:style>
  <w:style w:type="paragraph" w:styleId="TOC5">
    <w:name w:val="toc 5"/>
    <w:basedOn w:val="Normal"/>
    <w:next w:val="Normal"/>
    <w:link w:val="TOC5Char"/>
    <w:autoRedefine/>
    <w:semiHidden/>
    <w:unhideWhenUsed/>
    <w:rsid w:val="00246E24"/>
    <w:pPr>
      <w:spacing w:after="100"/>
      <w:ind w:left="1040"/>
    </w:pPr>
  </w:style>
  <w:style w:type="character" w:customStyle="1" w:styleId="TOC5Char">
    <w:name w:val="TOC 5 Char"/>
    <w:basedOn w:val="DefaultParagraphFont"/>
    <w:link w:val="TOC5"/>
    <w:semiHidden/>
    <w:rsid w:val="00246E24"/>
    <w:rPr>
      <w:rFonts w:ascii="Book Antiqua" w:hAnsi="Book Antiqua"/>
      <w:sz w:val="28"/>
    </w:rPr>
  </w:style>
  <w:style w:type="paragraph" w:styleId="TOC6">
    <w:name w:val="toc 6"/>
    <w:basedOn w:val="Normal"/>
    <w:next w:val="Normal"/>
    <w:link w:val="TOC6Char"/>
    <w:autoRedefine/>
    <w:semiHidden/>
    <w:unhideWhenUsed/>
    <w:rsid w:val="00246E24"/>
    <w:pPr>
      <w:spacing w:after="100"/>
      <w:ind w:left="1300"/>
    </w:pPr>
  </w:style>
  <w:style w:type="character" w:customStyle="1" w:styleId="TOC6Char">
    <w:name w:val="TOC 6 Char"/>
    <w:basedOn w:val="DefaultParagraphFont"/>
    <w:link w:val="TOC6"/>
    <w:semiHidden/>
    <w:rsid w:val="00246E24"/>
    <w:rPr>
      <w:rFonts w:ascii="Book Antiqua" w:hAnsi="Book Antiqua"/>
      <w:sz w:val="28"/>
    </w:rPr>
  </w:style>
  <w:style w:type="paragraph" w:styleId="TOC7">
    <w:name w:val="toc 7"/>
    <w:basedOn w:val="Normal"/>
    <w:next w:val="Normal"/>
    <w:link w:val="TOC7Char"/>
    <w:autoRedefine/>
    <w:semiHidden/>
    <w:unhideWhenUsed/>
    <w:rsid w:val="00246E24"/>
    <w:pPr>
      <w:spacing w:after="100"/>
      <w:ind w:left="1560"/>
    </w:pPr>
  </w:style>
  <w:style w:type="character" w:customStyle="1" w:styleId="TOC7Char">
    <w:name w:val="TOC 7 Char"/>
    <w:basedOn w:val="DefaultParagraphFont"/>
    <w:link w:val="TOC7"/>
    <w:semiHidden/>
    <w:rsid w:val="00246E24"/>
    <w:rPr>
      <w:rFonts w:ascii="Book Antiqua" w:hAnsi="Book Antiqua"/>
      <w:sz w:val="28"/>
    </w:rPr>
  </w:style>
  <w:style w:type="paragraph" w:styleId="TOC8">
    <w:name w:val="toc 8"/>
    <w:basedOn w:val="Normal"/>
    <w:next w:val="Normal"/>
    <w:link w:val="TOC8Char"/>
    <w:autoRedefine/>
    <w:semiHidden/>
    <w:unhideWhenUsed/>
    <w:rsid w:val="00246E24"/>
    <w:pPr>
      <w:spacing w:after="100"/>
      <w:ind w:left="1820"/>
    </w:pPr>
  </w:style>
  <w:style w:type="character" w:customStyle="1" w:styleId="TOC8Char">
    <w:name w:val="TOC 8 Char"/>
    <w:basedOn w:val="DefaultParagraphFont"/>
    <w:link w:val="TOC8"/>
    <w:semiHidden/>
    <w:rsid w:val="00246E24"/>
    <w:rPr>
      <w:rFonts w:ascii="Book Antiqua" w:hAnsi="Book Antiqua"/>
      <w:sz w:val="28"/>
    </w:rPr>
  </w:style>
  <w:style w:type="paragraph" w:styleId="TOC9">
    <w:name w:val="toc 9"/>
    <w:basedOn w:val="Normal"/>
    <w:next w:val="Normal"/>
    <w:link w:val="TOC9Char"/>
    <w:autoRedefine/>
    <w:semiHidden/>
    <w:unhideWhenUsed/>
    <w:rsid w:val="00246E24"/>
    <w:pPr>
      <w:spacing w:after="100"/>
      <w:ind w:left="2080"/>
    </w:pPr>
  </w:style>
  <w:style w:type="character" w:customStyle="1" w:styleId="TOC9Char">
    <w:name w:val="TOC 9 Char"/>
    <w:basedOn w:val="DefaultParagraphFont"/>
    <w:link w:val="TOC9"/>
    <w:semiHidden/>
    <w:rsid w:val="00246E24"/>
    <w:rPr>
      <w:rFonts w:ascii="Book Antiqua" w:hAnsi="Book Antiqua"/>
      <w:sz w:val="28"/>
    </w:rPr>
  </w:style>
  <w:style w:type="paragraph" w:styleId="TOCHeading">
    <w:name w:val="TOC Heading"/>
    <w:basedOn w:val="Heading1"/>
    <w:next w:val="Normal"/>
    <w:link w:val="TOCHeadingChar"/>
    <w:uiPriority w:val="39"/>
    <w:semiHidden/>
    <w:unhideWhenUsed/>
    <w:qFormat/>
    <w:rsid w:val="00246E24"/>
    <w:pPr>
      <w:spacing w:line="480" w:lineRule="exact"/>
      <w:outlineLvl w:val="9"/>
    </w:pPr>
  </w:style>
  <w:style w:type="character" w:customStyle="1" w:styleId="TOCHeadingChar">
    <w:name w:val="TOC Heading Char"/>
    <w:basedOn w:val="Heading1Char"/>
    <w:link w:val="TOCHeading"/>
    <w:uiPriority w:val="39"/>
    <w:semiHidden/>
    <w:rsid w:val="00246E24"/>
    <w:rPr>
      <w:rFonts w:ascii="Book Antiqua" w:hAnsi="Book Antiqua"/>
      <w:b/>
      <w:caps/>
      <w:sz w:val="28"/>
      <w:szCs w:val="24"/>
      <w:u w:val="single"/>
    </w:rPr>
  </w:style>
  <w:style w:type="paragraph" w:styleId="ListContinue3">
    <w:name w:val="List Continue 3"/>
    <w:basedOn w:val="Normal"/>
    <w:uiPriority w:val="99"/>
    <w:rsid w:val="00246E24"/>
    <w:pPr>
      <w:spacing w:before="240"/>
      <w:ind w:left="1080"/>
      <w:contextualSpacing/>
    </w:pPr>
  </w:style>
  <w:style w:type="paragraph" w:customStyle="1" w:styleId="Num1">
    <w:name w:val="Num_1"/>
    <w:basedOn w:val="BodyTextContinued"/>
    <w:uiPriority w:val="12"/>
    <w:qFormat/>
    <w:rsid w:val="00246E24"/>
    <w:pPr>
      <w:numPr>
        <w:numId w:val="37"/>
      </w:numPr>
    </w:pPr>
  </w:style>
  <w:style w:type="paragraph" w:customStyle="1" w:styleId="Num2">
    <w:name w:val="Num_2"/>
    <w:basedOn w:val="BodyTextContinued"/>
    <w:uiPriority w:val="12"/>
    <w:unhideWhenUsed/>
    <w:qFormat/>
    <w:rsid w:val="00246E24"/>
    <w:pPr>
      <w:numPr>
        <w:ilvl w:val="1"/>
        <w:numId w:val="37"/>
      </w:numPr>
    </w:pPr>
  </w:style>
  <w:style w:type="paragraph" w:customStyle="1" w:styleId="Num3">
    <w:name w:val="Num_3"/>
    <w:basedOn w:val="BodyTextContinued"/>
    <w:uiPriority w:val="12"/>
    <w:unhideWhenUsed/>
    <w:qFormat/>
    <w:rsid w:val="00246E24"/>
    <w:pPr>
      <w:numPr>
        <w:ilvl w:val="2"/>
        <w:numId w:val="37"/>
      </w:numPr>
    </w:pPr>
  </w:style>
  <w:style w:type="paragraph" w:customStyle="1" w:styleId="Num4">
    <w:name w:val="Num_4"/>
    <w:basedOn w:val="BodyTextContinued"/>
    <w:uiPriority w:val="12"/>
    <w:unhideWhenUsed/>
    <w:qFormat/>
    <w:rsid w:val="00246E24"/>
    <w:pPr>
      <w:numPr>
        <w:ilvl w:val="3"/>
        <w:numId w:val="37"/>
      </w:numPr>
    </w:pPr>
  </w:style>
  <w:style w:type="paragraph" w:customStyle="1" w:styleId="Num5">
    <w:name w:val="Num_5"/>
    <w:basedOn w:val="BodyTextContinued"/>
    <w:uiPriority w:val="12"/>
    <w:unhideWhenUsed/>
    <w:qFormat/>
    <w:rsid w:val="00246E24"/>
    <w:pPr>
      <w:numPr>
        <w:ilvl w:val="4"/>
        <w:numId w:val="37"/>
      </w:numPr>
    </w:pPr>
  </w:style>
  <w:style w:type="paragraph" w:customStyle="1" w:styleId="Num6">
    <w:name w:val="Num_6"/>
    <w:basedOn w:val="BodyTextContinued"/>
    <w:uiPriority w:val="12"/>
    <w:unhideWhenUsed/>
    <w:qFormat/>
    <w:rsid w:val="00246E24"/>
    <w:pPr>
      <w:numPr>
        <w:ilvl w:val="5"/>
        <w:numId w:val="37"/>
      </w:numPr>
    </w:pPr>
  </w:style>
  <w:style w:type="paragraph" w:customStyle="1" w:styleId="Num7">
    <w:name w:val="Num_7"/>
    <w:basedOn w:val="BodyTextContinued"/>
    <w:uiPriority w:val="12"/>
    <w:unhideWhenUsed/>
    <w:qFormat/>
    <w:rsid w:val="00246E24"/>
    <w:pPr>
      <w:numPr>
        <w:ilvl w:val="6"/>
        <w:numId w:val="37"/>
      </w:numPr>
    </w:pPr>
  </w:style>
  <w:style w:type="paragraph" w:customStyle="1" w:styleId="Num8">
    <w:name w:val="Num_8"/>
    <w:basedOn w:val="BodyTextContinued"/>
    <w:uiPriority w:val="12"/>
    <w:unhideWhenUsed/>
    <w:qFormat/>
    <w:rsid w:val="00246E24"/>
    <w:pPr>
      <w:numPr>
        <w:ilvl w:val="7"/>
        <w:numId w:val="37"/>
      </w:numPr>
    </w:pPr>
  </w:style>
  <w:style w:type="paragraph" w:customStyle="1" w:styleId="Num9">
    <w:name w:val="Num_9"/>
    <w:basedOn w:val="BodyTextContinued"/>
    <w:uiPriority w:val="12"/>
    <w:unhideWhenUsed/>
    <w:qFormat/>
    <w:rsid w:val="00246E24"/>
    <w:pPr>
      <w:numPr>
        <w:ilvl w:val="8"/>
        <w:numId w:val="37"/>
      </w:numPr>
    </w:pPr>
  </w:style>
  <w:style w:type="character" w:styleId="FootnoteReference">
    <w:name w:val="footnote reference"/>
    <w:basedOn w:val="DefaultParagraphFont"/>
    <w:uiPriority w:val="99"/>
    <w:semiHidden/>
    <w:unhideWhenUsed/>
    <w:rsid w:val="00246E24"/>
    <w:rPr>
      <w:vertAlign w:val="superscript"/>
    </w:rPr>
  </w:style>
  <w:style w:type="table" w:styleId="TableGrid">
    <w:name w:val="Table Grid"/>
    <w:basedOn w:val="TableNormal"/>
    <w:rsid w:val="00E85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BodyTextContinued"/>
    <w:link w:val="QuoteChar"/>
    <w:uiPriority w:val="18"/>
    <w:qFormat/>
    <w:rsid w:val="00246E24"/>
    <w:pPr>
      <w:ind w:left="1440" w:right="1440"/>
    </w:pPr>
  </w:style>
  <w:style w:type="character" w:customStyle="1" w:styleId="QuoteChar">
    <w:name w:val="Quote Char"/>
    <w:basedOn w:val="DefaultParagraphFont"/>
    <w:link w:val="Quote"/>
    <w:uiPriority w:val="18"/>
    <w:rsid w:val="008A4DE8"/>
    <w:rPr>
      <w:rFonts w:ascii="Book Antiqua" w:hAnsi="Book Antiqua"/>
      <w:sz w:val="28"/>
    </w:rPr>
  </w:style>
  <w:style w:type="character" w:customStyle="1" w:styleId="Heading1Char">
    <w:name w:val="Heading 1 Char"/>
    <w:basedOn w:val="DefaultParagraphFont"/>
    <w:link w:val="Heading1"/>
    <w:uiPriority w:val="9"/>
    <w:rsid w:val="00246E24"/>
    <w:rPr>
      <w:rFonts w:ascii="Book Antiqua" w:hAnsi="Book Antiqua"/>
      <w:b/>
      <w:caps/>
      <w:sz w:val="28"/>
      <w:szCs w:val="24"/>
      <w:u w:val="single"/>
    </w:rPr>
  </w:style>
  <w:style w:type="character" w:customStyle="1" w:styleId="Heading2Char">
    <w:name w:val="Heading 2 Char"/>
    <w:basedOn w:val="DefaultParagraphFont"/>
    <w:link w:val="Heading2"/>
    <w:uiPriority w:val="9"/>
    <w:rsid w:val="00246E24"/>
    <w:rPr>
      <w:rFonts w:ascii="Book Antiqua" w:hAnsi="Book Antiqua"/>
      <w:b/>
      <w:sz w:val="28"/>
      <w:szCs w:val="24"/>
      <w:u w:val="single"/>
    </w:rPr>
  </w:style>
  <w:style w:type="character" w:customStyle="1" w:styleId="Heading3Char">
    <w:name w:val="Heading 3 Char"/>
    <w:basedOn w:val="DefaultParagraphFont"/>
    <w:link w:val="Heading3"/>
    <w:uiPriority w:val="9"/>
    <w:rsid w:val="00246E24"/>
    <w:rPr>
      <w:rFonts w:ascii="Book Antiqua" w:hAnsi="Book Antiqua"/>
      <w:sz w:val="28"/>
      <w:szCs w:val="24"/>
    </w:rPr>
  </w:style>
  <w:style w:type="character" w:customStyle="1" w:styleId="Heading4Char">
    <w:name w:val="Heading 4 Char"/>
    <w:basedOn w:val="DefaultParagraphFont"/>
    <w:link w:val="Heading4"/>
    <w:uiPriority w:val="9"/>
    <w:rsid w:val="00246E24"/>
    <w:rPr>
      <w:rFonts w:ascii="Book Antiqua" w:hAnsi="Book Antiqua"/>
      <w:sz w:val="28"/>
      <w:szCs w:val="24"/>
    </w:rPr>
  </w:style>
  <w:style w:type="character" w:customStyle="1" w:styleId="Heading5Char">
    <w:name w:val="Heading 5 Char"/>
    <w:basedOn w:val="DefaultParagraphFont"/>
    <w:link w:val="Heading5"/>
    <w:uiPriority w:val="9"/>
    <w:rsid w:val="00246E24"/>
    <w:rPr>
      <w:rFonts w:ascii="Book Antiqua" w:hAnsi="Book Antiqua"/>
      <w:sz w:val="28"/>
      <w:szCs w:val="24"/>
    </w:rPr>
  </w:style>
  <w:style w:type="character" w:customStyle="1" w:styleId="Heading6Char">
    <w:name w:val="Heading 6 Char"/>
    <w:basedOn w:val="DefaultParagraphFont"/>
    <w:link w:val="Heading6"/>
    <w:uiPriority w:val="9"/>
    <w:rsid w:val="00246E24"/>
    <w:rPr>
      <w:rFonts w:ascii="Book Antiqua" w:hAnsi="Book Antiqua"/>
      <w:sz w:val="28"/>
      <w:szCs w:val="24"/>
    </w:rPr>
  </w:style>
  <w:style w:type="character" w:customStyle="1" w:styleId="Heading7Char">
    <w:name w:val="Heading 7 Char"/>
    <w:basedOn w:val="DefaultParagraphFont"/>
    <w:link w:val="Heading7"/>
    <w:uiPriority w:val="9"/>
    <w:rsid w:val="00246E24"/>
    <w:rPr>
      <w:rFonts w:ascii="Book Antiqua" w:hAnsi="Book Antiqua"/>
      <w:sz w:val="28"/>
      <w:szCs w:val="24"/>
    </w:rPr>
  </w:style>
  <w:style w:type="character" w:customStyle="1" w:styleId="Heading8Char">
    <w:name w:val="Heading 8 Char"/>
    <w:basedOn w:val="DefaultParagraphFont"/>
    <w:link w:val="Heading8"/>
    <w:uiPriority w:val="9"/>
    <w:rsid w:val="00246E24"/>
    <w:rPr>
      <w:rFonts w:ascii="Book Antiqua" w:hAnsi="Book Antiqua"/>
      <w:sz w:val="28"/>
      <w:szCs w:val="24"/>
    </w:rPr>
  </w:style>
  <w:style w:type="character" w:customStyle="1" w:styleId="Heading9Char">
    <w:name w:val="Heading 9 Char"/>
    <w:basedOn w:val="DefaultParagraphFont"/>
    <w:link w:val="Heading9"/>
    <w:uiPriority w:val="9"/>
    <w:rsid w:val="00246E24"/>
    <w:rPr>
      <w:rFonts w:ascii="Book Antiqua" w:hAnsi="Book Antiqua"/>
      <w:sz w:val="28"/>
      <w:szCs w:val="24"/>
    </w:rPr>
  </w:style>
  <w:style w:type="paragraph" w:styleId="TOC1">
    <w:name w:val="toc 1"/>
    <w:basedOn w:val="Normal"/>
    <w:next w:val="Normal"/>
    <w:link w:val="TOC1Char"/>
    <w:autoRedefine/>
    <w:semiHidden/>
    <w:unhideWhenUsed/>
    <w:rsid w:val="00246E24"/>
    <w:pPr>
      <w:spacing w:after="100"/>
    </w:pPr>
  </w:style>
  <w:style w:type="paragraph" w:styleId="TOC2">
    <w:name w:val="toc 2"/>
    <w:basedOn w:val="Normal"/>
    <w:next w:val="Normal"/>
    <w:link w:val="TOC2Char"/>
    <w:autoRedefine/>
    <w:semiHidden/>
    <w:unhideWhenUsed/>
    <w:rsid w:val="00246E24"/>
    <w:pPr>
      <w:spacing w:after="100"/>
      <w:ind w:left="260"/>
    </w:pPr>
  </w:style>
  <w:style w:type="paragraph" w:styleId="TOC3">
    <w:name w:val="toc 3"/>
    <w:basedOn w:val="Normal"/>
    <w:next w:val="Normal"/>
    <w:link w:val="TOC3Char"/>
    <w:autoRedefine/>
    <w:semiHidden/>
    <w:unhideWhenUsed/>
    <w:rsid w:val="00246E24"/>
    <w:pPr>
      <w:spacing w:after="100"/>
      <w:ind w:left="520"/>
    </w:pPr>
  </w:style>
  <w:style w:type="character" w:styleId="Hyperlink">
    <w:name w:val="Hyperlink"/>
    <w:basedOn w:val="DefaultParagraphFont"/>
    <w:unhideWhenUsed/>
    <w:rsid w:val="00D41BB2"/>
    <w:rPr>
      <w:color w:val="0000FF" w:themeColor="hyperlink"/>
      <w:u w:val="single"/>
    </w:rPr>
  </w:style>
  <w:style w:type="character" w:styleId="UnresolvedMention">
    <w:name w:val="Unresolved Mention"/>
    <w:basedOn w:val="DefaultParagraphFont"/>
    <w:uiPriority w:val="99"/>
    <w:semiHidden/>
    <w:unhideWhenUsed/>
    <w:rsid w:val="00D41BB2"/>
    <w:rPr>
      <w:color w:val="605E5C"/>
      <w:shd w:val="clear" w:color="auto" w:fill="E1DFDD"/>
    </w:rPr>
  </w:style>
  <w:style w:type="paragraph" w:customStyle="1" w:styleId="DocID">
    <w:name w:val="DocID"/>
    <w:basedOn w:val="Footer"/>
    <w:next w:val="Footer"/>
    <w:link w:val="DocIDChar"/>
    <w:rsid w:val="00485FE7"/>
    <w:pPr>
      <w:tabs>
        <w:tab w:val="clear" w:pos="4320"/>
        <w:tab w:val="clear" w:pos="9360"/>
      </w:tabs>
    </w:pPr>
    <w:rPr>
      <w:rFonts w:ascii="Times New Roman" w:hAnsi="Times New Roman"/>
      <w:sz w:val="16"/>
    </w:rPr>
  </w:style>
  <w:style w:type="character" w:customStyle="1" w:styleId="DocIDChar">
    <w:name w:val="DocID Char"/>
    <w:basedOn w:val="BodyTextChar"/>
    <w:link w:val="DocID"/>
    <w:rsid w:val="00485FE7"/>
    <w:rPr>
      <w:rFonts w:ascii="Book Antiqua" w:hAnsi="Book Antiqua"/>
      <w:sz w:val="16"/>
      <w:lang w:val="en-US" w:eastAsia="en-US"/>
    </w:rPr>
  </w:style>
  <w:style w:type="paragraph" w:styleId="Revision">
    <w:name w:val="Revision"/>
    <w:hidden/>
    <w:uiPriority w:val="99"/>
    <w:semiHidden/>
    <w:rsid w:val="00426651"/>
    <w:rPr>
      <w:rFonts w:ascii="Book Antiqua" w:hAnsi="Book Antiqua"/>
      <w:sz w:val="28"/>
    </w:rPr>
  </w:style>
  <w:style w:type="character" w:styleId="CommentReference">
    <w:name w:val="annotation reference"/>
    <w:basedOn w:val="DefaultParagraphFont"/>
    <w:uiPriority w:val="99"/>
    <w:semiHidden/>
    <w:unhideWhenUsed/>
    <w:rsid w:val="00426651"/>
    <w:rPr>
      <w:sz w:val="16"/>
      <w:szCs w:val="16"/>
    </w:rPr>
  </w:style>
  <w:style w:type="paragraph" w:styleId="CommentText">
    <w:name w:val="annotation text"/>
    <w:basedOn w:val="Normal"/>
    <w:link w:val="CommentTextChar"/>
    <w:uiPriority w:val="99"/>
    <w:unhideWhenUsed/>
    <w:rsid w:val="00426651"/>
    <w:pPr>
      <w:spacing w:line="240" w:lineRule="auto"/>
    </w:pPr>
    <w:rPr>
      <w:sz w:val="20"/>
    </w:rPr>
  </w:style>
  <w:style w:type="character" w:customStyle="1" w:styleId="CommentTextChar">
    <w:name w:val="Comment Text Char"/>
    <w:basedOn w:val="DefaultParagraphFont"/>
    <w:link w:val="CommentText"/>
    <w:uiPriority w:val="99"/>
    <w:rsid w:val="00426651"/>
    <w:rPr>
      <w:rFonts w:ascii="Book Antiqua" w:hAnsi="Book Antiqua"/>
    </w:rPr>
  </w:style>
  <w:style w:type="paragraph" w:styleId="CommentSubject">
    <w:name w:val="annotation subject"/>
    <w:basedOn w:val="CommentText"/>
    <w:next w:val="CommentText"/>
    <w:link w:val="CommentSubjectChar"/>
    <w:semiHidden/>
    <w:unhideWhenUsed/>
    <w:rsid w:val="00426651"/>
    <w:rPr>
      <w:b/>
      <w:bCs/>
    </w:rPr>
  </w:style>
  <w:style w:type="character" w:customStyle="1" w:styleId="CommentSubjectChar">
    <w:name w:val="Comment Subject Char"/>
    <w:basedOn w:val="CommentTextChar"/>
    <w:link w:val="CommentSubject"/>
    <w:semiHidden/>
    <w:rsid w:val="00426651"/>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reate>
  <authorID>12</authorID>
  <typistID>140</typistID>
  <officeID>1</officeID>
  <templateID>46</templateID>
  <iEncoreID/>
  <iEncore>
    <Regions>
      <State>Arizona</State>
      <USDistrict>Utah</USDistrict>
      <County>Maricopa</County>
    </Regions>
    <Division/>
    <PartyOne>
      <Description/>
      <Type>Plaintiff</Type>
    </PartyOne>
    <PartyTwo>
      <Description/>
      <Type>Defendants</Type>
    </PartyTwo>
    <AttnysFor>
      <PartyType/>
      <Description>On Behalf of the Committee on Examinations</Description>
    </AttnysFor>
    <FirmOffice>1</FirmOffice>
    <FirmAttorneysEx>
      <Attorney>
        <AuthorID>82</AuthorID>
        <Signing>true</Signing>
        <Name>Cory E. Tyszka</Name>
        <Email>ctyszka@jshfirm.com</Email>
        <User1/>
        <User2/>
        <User3/>
        <User4/>
        <UserID/>
        <BarID>68</BarID>
        <BarNumbers>
          <BarNumber>
            <BarID>68</BarID>
            <State>AZ</State>
            <BarNo>032412</BarNo>
          </BarNumber>
        </BarNumbers>
        <OfficeID>1</OfficeID>
      </Attorney>
    </FirmAttorneysEx>
    <OtherCounsel/>
    <CaseNumber/>
    <LowerCourtCaseNo/>
    <PleadingTitleBlock>
      <PleadingTitle>Supreme Court No. R-24_____</PleadingTitle>
      <PleadingTitleShort>Supreme Court No. R-24_____</PleadingTitleShort>
    </PleadingTitleBlock>
  </iEncore>
</iCreate>
</file>

<file path=customXml/item2.xml><?xml version="1.0" encoding="utf-8"?>
<properties xmlns="http://www.imanage.com/work/xmlschema">
  <documentid>JSHIMAN!117934964.1</documentid>
  <senderid>CTYSZKA</senderid>
  <senderemail>CTYSZKA@JSHFIRM.COM</senderemail>
  <lastmodified>2025-01-10T09:19:00.0000000-07:00</lastmodified>
  <database>JSHIMAN</database>
</properties>
</file>

<file path=customXml/itemProps1.xml><?xml version="1.0" encoding="utf-8"?>
<ds:datastoreItem xmlns:ds="http://schemas.openxmlformats.org/officeDocument/2006/customXml" ds:itemID="{2107443F-3AA6-4509-B7ED-B170391490D7}">
  <ds:schemaRefs/>
</ds:datastoreItem>
</file>

<file path=customXml/itemProps2.xml><?xml version="1.0" encoding="utf-8"?>
<ds:datastoreItem xmlns:ds="http://schemas.openxmlformats.org/officeDocument/2006/customXml" ds:itemID="{EE9A792A-EC6D-411A-A1F9-F3D2797BFBF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9</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Donovan</cp:lastModifiedBy>
  <cp:revision>21</cp:revision>
  <cp:lastPrinted>2026-01-08T19:02:00Z</cp:lastPrinted>
  <dcterms:created xsi:type="dcterms:W3CDTF">2026-01-08T18:47:00Z</dcterms:created>
  <dcterms:modified xsi:type="dcterms:W3CDTF">2026-01-10T17:07:00Z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117934964.1</vt:lpwstr>
  </property>
  <property fmtid="{D5CDD505-2E9C-101B-9397-08002B2CF9AE}" pid="4" name="CUS_DocIDLocation">
    <vt:lpwstr>EVERY_PAGE</vt:lpwstr>
  </property>
  <property fmtid="{D5CDD505-2E9C-101B-9397-08002B2CF9AE}" pid="5" name="CUS_DocIDString">
    <vt:lpwstr>117934964.1</vt:lpwstr>
  </property>
</Properties>
</file>