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EB944" w14:textId="77777777" w:rsidR="00771C46" w:rsidRPr="00771C46" w:rsidRDefault="00771C46" w:rsidP="00771C46">
      <w:pPr>
        <w:rPr>
          <w:rFonts w:ascii="Times New Roman" w:hAnsi="Times New Roman"/>
          <w:sz w:val="28"/>
          <w:szCs w:val="28"/>
        </w:rPr>
      </w:pPr>
      <w:r w:rsidRPr="00771C46">
        <w:rPr>
          <w:rFonts w:ascii="Times New Roman" w:hAnsi="Times New Roman"/>
          <w:sz w:val="28"/>
          <w:szCs w:val="28"/>
        </w:rPr>
        <w:t xml:space="preserve">David K. Byers </w:t>
      </w:r>
    </w:p>
    <w:p w14:paraId="1236241F" w14:textId="77777777" w:rsidR="00771C46" w:rsidRPr="00771C46" w:rsidRDefault="00771C46" w:rsidP="00771C46">
      <w:pPr>
        <w:rPr>
          <w:rFonts w:ascii="Times New Roman" w:hAnsi="Times New Roman"/>
          <w:sz w:val="28"/>
          <w:szCs w:val="28"/>
        </w:rPr>
      </w:pPr>
      <w:r w:rsidRPr="00771C46">
        <w:rPr>
          <w:rFonts w:ascii="Times New Roman" w:hAnsi="Times New Roman"/>
          <w:sz w:val="28"/>
          <w:szCs w:val="28"/>
        </w:rPr>
        <w:t>Administrative Director</w:t>
      </w:r>
    </w:p>
    <w:p w14:paraId="42147880" w14:textId="77777777" w:rsidR="00771C46" w:rsidRPr="00771C46" w:rsidRDefault="00771C46" w:rsidP="00771C46">
      <w:pPr>
        <w:rPr>
          <w:rFonts w:ascii="Times New Roman" w:hAnsi="Times New Roman"/>
          <w:sz w:val="28"/>
          <w:szCs w:val="28"/>
        </w:rPr>
      </w:pPr>
      <w:r w:rsidRPr="00771C46">
        <w:rPr>
          <w:rFonts w:ascii="Times New Roman" w:hAnsi="Times New Roman"/>
          <w:sz w:val="28"/>
          <w:szCs w:val="28"/>
        </w:rPr>
        <w:t>Administrative Office of the Courts</w:t>
      </w:r>
    </w:p>
    <w:p w14:paraId="265FAC08" w14:textId="77777777" w:rsidR="00771C46" w:rsidRPr="00771C46" w:rsidRDefault="00771C46" w:rsidP="00771C46">
      <w:pPr>
        <w:rPr>
          <w:rFonts w:ascii="Times New Roman" w:hAnsi="Times New Roman"/>
          <w:sz w:val="28"/>
          <w:szCs w:val="28"/>
        </w:rPr>
      </w:pPr>
      <w:r w:rsidRPr="00771C46">
        <w:rPr>
          <w:rFonts w:ascii="Times New Roman" w:hAnsi="Times New Roman"/>
          <w:sz w:val="28"/>
          <w:szCs w:val="28"/>
        </w:rPr>
        <w:t>1501 W. Washington, Suite 411</w:t>
      </w:r>
    </w:p>
    <w:p w14:paraId="3F57671A" w14:textId="77777777" w:rsidR="00771C46" w:rsidRPr="00771C46" w:rsidRDefault="00771C46" w:rsidP="00771C46">
      <w:pPr>
        <w:rPr>
          <w:rFonts w:ascii="Times New Roman" w:hAnsi="Times New Roman"/>
          <w:sz w:val="28"/>
          <w:szCs w:val="28"/>
        </w:rPr>
      </w:pPr>
      <w:r w:rsidRPr="00771C46">
        <w:rPr>
          <w:rFonts w:ascii="Times New Roman" w:hAnsi="Times New Roman"/>
          <w:sz w:val="28"/>
          <w:szCs w:val="28"/>
        </w:rPr>
        <w:t>Phoenix, AZ 85007-3327</w:t>
      </w:r>
    </w:p>
    <w:p w14:paraId="171B3321" w14:textId="77777777" w:rsidR="00771C46" w:rsidRPr="00771C46" w:rsidRDefault="00771C46" w:rsidP="00771C46">
      <w:pPr>
        <w:rPr>
          <w:rFonts w:ascii="Times New Roman" w:hAnsi="Times New Roman"/>
          <w:sz w:val="28"/>
          <w:szCs w:val="28"/>
        </w:rPr>
      </w:pPr>
      <w:r w:rsidRPr="00771C46">
        <w:rPr>
          <w:rFonts w:ascii="Times New Roman" w:hAnsi="Times New Roman"/>
          <w:sz w:val="28"/>
          <w:szCs w:val="28"/>
        </w:rPr>
        <w:t>Phone: (602) 452-3301</w:t>
      </w:r>
    </w:p>
    <w:p w14:paraId="098534EF" w14:textId="77777777" w:rsidR="00771C46" w:rsidRPr="00771C46" w:rsidRDefault="00771C46" w:rsidP="00771C46">
      <w:pPr>
        <w:rPr>
          <w:rFonts w:ascii="Times New Roman" w:hAnsi="Times New Roman"/>
          <w:sz w:val="28"/>
          <w:szCs w:val="28"/>
        </w:rPr>
      </w:pPr>
      <w:r w:rsidRPr="00771C46">
        <w:rPr>
          <w:rFonts w:ascii="Times New Roman" w:hAnsi="Times New Roman"/>
          <w:sz w:val="28"/>
          <w:szCs w:val="28"/>
        </w:rPr>
        <w:t>Projects2@courts.az.gov</w:t>
      </w:r>
    </w:p>
    <w:p w14:paraId="564C744A" w14:textId="77777777" w:rsidR="00771C46" w:rsidRPr="00771C46" w:rsidRDefault="00771C46" w:rsidP="00771C46">
      <w:pPr>
        <w:rPr>
          <w:rFonts w:ascii="Times New Roman" w:hAnsi="Times New Roman"/>
          <w:sz w:val="28"/>
          <w:szCs w:val="28"/>
        </w:rPr>
      </w:pPr>
    </w:p>
    <w:p w14:paraId="4E160EF4" w14:textId="77777777" w:rsidR="00771C46" w:rsidRPr="00771C46" w:rsidRDefault="00771C46" w:rsidP="00771C46">
      <w:pPr>
        <w:rPr>
          <w:rFonts w:ascii="Times New Roman" w:hAnsi="Times New Roman"/>
          <w:sz w:val="28"/>
          <w:szCs w:val="28"/>
        </w:rPr>
      </w:pPr>
    </w:p>
    <w:p w14:paraId="3F4878D6" w14:textId="77777777" w:rsidR="00771C46" w:rsidRPr="00771C46" w:rsidRDefault="00771C46" w:rsidP="00771C46">
      <w:pPr>
        <w:jc w:val="center"/>
        <w:rPr>
          <w:rFonts w:ascii="Times New Roman" w:hAnsi="Times New Roman"/>
          <w:b/>
          <w:sz w:val="28"/>
          <w:szCs w:val="28"/>
        </w:rPr>
      </w:pPr>
      <w:r w:rsidRPr="00771C46">
        <w:rPr>
          <w:rFonts w:ascii="Times New Roman" w:hAnsi="Times New Roman"/>
          <w:b/>
          <w:sz w:val="28"/>
          <w:szCs w:val="28"/>
        </w:rPr>
        <w:t>IN THE SUPREME COURT OF THE STATE OF ARIZONA</w:t>
      </w:r>
    </w:p>
    <w:p w14:paraId="5A508D8C" w14:textId="77777777" w:rsidR="00771C46" w:rsidRPr="00771C46" w:rsidRDefault="00771C46" w:rsidP="00771C46">
      <w:pPr>
        <w:rPr>
          <w:rFonts w:ascii="Times New Roman" w:hAnsi="Times New Roman"/>
          <w:sz w:val="28"/>
          <w:szCs w:val="28"/>
        </w:rPr>
      </w:pPr>
    </w:p>
    <w:p w14:paraId="5F530B99" w14:textId="77777777" w:rsidR="00771C46" w:rsidRPr="00771C46" w:rsidRDefault="00771C46" w:rsidP="00771C46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  <w:r w:rsidRPr="00771C46">
        <w:rPr>
          <w:rFonts w:ascii="Times New Roman" w:hAnsi="Times New Roman"/>
          <w:sz w:val="28"/>
          <w:szCs w:val="28"/>
        </w:rPr>
        <w:t>In the matter of:</w:t>
      </w:r>
      <w:r w:rsidRPr="00771C46">
        <w:rPr>
          <w:rFonts w:ascii="Times New Roman" w:hAnsi="Times New Roman"/>
          <w:sz w:val="28"/>
          <w:szCs w:val="28"/>
        </w:rPr>
        <w:tab/>
        <w:t>)</w:t>
      </w:r>
    </w:p>
    <w:p w14:paraId="0FF0E153" w14:textId="77777777" w:rsidR="00771C46" w:rsidRPr="00771C46" w:rsidRDefault="00771C46" w:rsidP="00771C46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  <w:r w:rsidRPr="00771C46">
        <w:rPr>
          <w:rFonts w:ascii="Times New Roman" w:hAnsi="Times New Roman"/>
          <w:sz w:val="28"/>
          <w:szCs w:val="28"/>
        </w:rPr>
        <w:tab/>
        <w:t>)</w:t>
      </w:r>
    </w:p>
    <w:p w14:paraId="2700E07B" w14:textId="40CB589D" w:rsidR="00771C46" w:rsidRPr="00771C46" w:rsidRDefault="00771C46" w:rsidP="00771C46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 w:rsidRPr="00771C46">
        <w:rPr>
          <w:rFonts w:ascii="Times New Roman" w:hAnsi="Times New Roman"/>
          <w:sz w:val="28"/>
          <w:szCs w:val="28"/>
        </w:rPr>
        <w:t xml:space="preserve">PETITION TO AMEND CRIMINAL </w:t>
      </w:r>
      <w:r w:rsidRPr="00771C46">
        <w:rPr>
          <w:rFonts w:ascii="Times New Roman" w:hAnsi="Times New Roman"/>
          <w:sz w:val="28"/>
          <w:szCs w:val="28"/>
        </w:rPr>
        <w:tab/>
        <w:t>)</w:t>
      </w:r>
      <w:r w:rsidRPr="00771C46">
        <w:rPr>
          <w:rFonts w:ascii="Times New Roman" w:hAnsi="Times New Roman"/>
          <w:sz w:val="28"/>
          <w:szCs w:val="28"/>
        </w:rPr>
        <w:tab/>
        <w:t>Supreme Court No.</w:t>
      </w:r>
      <w:r>
        <w:rPr>
          <w:rFonts w:ascii="Times New Roman" w:hAnsi="Times New Roman"/>
          <w:sz w:val="28"/>
          <w:szCs w:val="28"/>
        </w:rPr>
        <w:t xml:space="preserve"> 25-0044</w:t>
      </w:r>
    </w:p>
    <w:p w14:paraId="67B0926B" w14:textId="622775A8" w:rsidR="00771C46" w:rsidRPr="00771C46" w:rsidRDefault="00771C46" w:rsidP="00771C46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 w:rsidRPr="00771C46">
        <w:rPr>
          <w:rFonts w:ascii="Times New Roman" w:hAnsi="Times New Roman"/>
          <w:sz w:val="28"/>
          <w:szCs w:val="28"/>
        </w:rPr>
        <w:t>RULES 28.1 AND 28.2 AND VARIOUS</w:t>
      </w:r>
      <w:r w:rsidRPr="00771C46">
        <w:rPr>
          <w:rFonts w:ascii="Times New Roman" w:hAnsi="Times New Roman"/>
          <w:sz w:val="28"/>
          <w:szCs w:val="28"/>
        </w:rPr>
        <w:tab/>
        <w:t>)</w:t>
      </w:r>
      <w:r w:rsidRPr="00771C4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771C46">
        <w:rPr>
          <w:rFonts w:ascii="Times New Roman" w:hAnsi="Times New Roman"/>
          <w:sz w:val="28"/>
          <w:szCs w:val="28"/>
        </w:rPr>
        <w:t xml:space="preserve"> </w:t>
      </w:r>
    </w:p>
    <w:p w14:paraId="7BEDF480" w14:textId="00915F2E" w:rsidR="00771C46" w:rsidRPr="00771C46" w:rsidRDefault="00771C46" w:rsidP="00771C46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 w:rsidRPr="00771C46">
        <w:rPr>
          <w:rFonts w:ascii="Times New Roman" w:hAnsi="Times New Roman"/>
          <w:sz w:val="28"/>
          <w:szCs w:val="28"/>
        </w:rPr>
        <w:t>OTHER RULE SETS RELATING TO</w:t>
      </w:r>
      <w:r w:rsidRPr="00771C46">
        <w:rPr>
          <w:rFonts w:ascii="Times New Roman" w:hAnsi="Times New Roman"/>
          <w:sz w:val="28"/>
          <w:szCs w:val="28"/>
        </w:rPr>
        <w:tab/>
        <w:t>)</w:t>
      </w:r>
      <w:r w:rsidRPr="00771C4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REPLY </w:t>
      </w:r>
      <w:r w:rsidRPr="00771C46">
        <w:rPr>
          <w:rFonts w:ascii="Times New Roman" w:hAnsi="Times New Roman"/>
          <w:sz w:val="28"/>
          <w:szCs w:val="28"/>
        </w:rPr>
        <w:t xml:space="preserve"> </w:t>
      </w:r>
    </w:p>
    <w:p w14:paraId="72C9C656" w14:textId="77777777" w:rsidR="00771C46" w:rsidRPr="00771C46" w:rsidRDefault="00771C46" w:rsidP="00771C46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 w:rsidRPr="00771C46">
        <w:rPr>
          <w:rFonts w:ascii="Times New Roman" w:hAnsi="Times New Roman"/>
          <w:sz w:val="28"/>
          <w:szCs w:val="28"/>
        </w:rPr>
        <w:t>RECORDS RETENTION AND</w:t>
      </w:r>
      <w:r w:rsidRPr="00771C46">
        <w:rPr>
          <w:rFonts w:ascii="Times New Roman" w:hAnsi="Times New Roman"/>
          <w:sz w:val="28"/>
          <w:szCs w:val="28"/>
        </w:rPr>
        <w:tab/>
        <w:t>)</w:t>
      </w:r>
      <w:r w:rsidRPr="00771C46">
        <w:rPr>
          <w:rFonts w:ascii="Times New Roman" w:hAnsi="Times New Roman"/>
          <w:sz w:val="28"/>
          <w:szCs w:val="28"/>
        </w:rPr>
        <w:tab/>
        <w:t xml:space="preserve"> </w:t>
      </w:r>
    </w:p>
    <w:p w14:paraId="41CACA8D" w14:textId="77777777" w:rsidR="00771C46" w:rsidRPr="00771C46" w:rsidRDefault="00771C46" w:rsidP="00771C46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 w:rsidRPr="00771C46">
        <w:rPr>
          <w:rFonts w:ascii="Times New Roman" w:hAnsi="Times New Roman"/>
          <w:sz w:val="28"/>
          <w:szCs w:val="28"/>
        </w:rPr>
        <w:t>DISPOSITION</w:t>
      </w:r>
      <w:r w:rsidRPr="00771C46">
        <w:rPr>
          <w:rFonts w:ascii="Times New Roman" w:hAnsi="Times New Roman"/>
          <w:sz w:val="28"/>
          <w:szCs w:val="28"/>
        </w:rPr>
        <w:tab/>
        <w:t>)</w:t>
      </w:r>
    </w:p>
    <w:p w14:paraId="1BC96010" w14:textId="77777777" w:rsidR="00771C46" w:rsidRPr="00771C46" w:rsidRDefault="00771C46" w:rsidP="00771C46">
      <w:pPr>
        <w:tabs>
          <w:tab w:val="left" w:pos="5040"/>
          <w:tab w:val="left" w:pos="5760"/>
        </w:tabs>
        <w:rPr>
          <w:rFonts w:ascii="Times New Roman" w:hAnsi="Times New Roman"/>
        </w:rPr>
      </w:pPr>
      <w:r w:rsidRPr="00771C46">
        <w:rPr>
          <w:rFonts w:ascii="Times New Roman" w:hAnsi="Times New Roman"/>
          <w:sz w:val="28"/>
          <w:szCs w:val="28"/>
        </w:rPr>
        <w:t xml:space="preserve">  ___________________________________)</w:t>
      </w:r>
    </w:p>
    <w:p w14:paraId="1776FB50" w14:textId="77777777" w:rsidR="00771C46" w:rsidRDefault="00771C46" w:rsidP="00771C46"/>
    <w:p w14:paraId="4CFEDD5F" w14:textId="5463F464" w:rsidR="007B25D5" w:rsidRPr="007B25D5" w:rsidRDefault="007B25D5" w:rsidP="00771C46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B25D5">
        <w:rPr>
          <w:rFonts w:ascii="Times New Roman" w:hAnsi="Times New Roman"/>
          <w:sz w:val="28"/>
          <w:szCs w:val="28"/>
        </w:rPr>
        <w:t xml:space="preserve">David K. Byers, Administrative Director, Administrative Office of the Courts, and </w:t>
      </w:r>
      <w:r w:rsidR="009811A9">
        <w:rPr>
          <w:rFonts w:ascii="Times New Roman" w:hAnsi="Times New Roman"/>
          <w:sz w:val="28"/>
          <w:szCs w:val="28"/>
        </w:rPr>
        <w:t>P</w:t>
      </w:r>
      <w:r w:rsidRPr="007B25D5">
        <w:rPr>
          <w:rFonts w:ascii="Times New Roman" w:hAnsi="Times New Roman"/>
          <w:sz w:val="28"/>
          <w:szCs w:val="28"/>
        </w:rPr>
        <w:t>etitioner in this matter, hereby replies pursuant to Rule 28(e)(5), Rules of the Supreme Court of Arizona</w:t>
      </w:r>
      <w:r w:rsidR="00D10A77">
        <w:rPr>
          <w:rFonts w:ascii="Times New Roman" w:hAnsi="Times New Roman"/>
          <w:sz w:val="28"/>
          <w:szCs w:val="28"/>
        </w:rPr>
        <w:t xml:space="preserve"> and this Court’s</w:t>
      </w:r>
      <w:r w:rsidR="008B2722">
        <w:rPr>
          <w:rFonts w:ascii="Times New Roman" w:hAnsi="Times New Roman"/>
          <w:sz w:val="28"/>
          <w:szCs w:val="28"/>
        </w:rPr>
        <w:t xml:space="preserve"> Order dated</w:t>
      </w:r>
      <w:r w:rsidR="00D10A77">
        <w:rPr>
          <w:rFonts w:ascii="Times New Roman" w:hAnsi="Times New Roman"/>
          <w:sz w:val="28"/>
          <w:szCs w:val="28"/>
        </w:rPr>
        <w:t xml:space="preserve"> </w:t>
      </w:r>
      <w:r w:rsidR="00771C46">
        <w:rPr>
          <w:rFonts w:ascii="Times New Roman" w:hAnsi="Times New Roman"/>
          <w:sz w:val="28"/>
          <w:szCs w:val="28"/>
        </w:rPr>
        <w:t>July 16</w:t>
      </w:r>
      <w:r w:rsidR="008653EE">
        <w:rPr>
          <w:rFonts w:ascii="Times New Roman" w:hAnsi="Times New Roman"/>
          <w:sz w:val="28"/>
          <w:szCs w:val="28"/>
        </w:rPr>
        <w:t>, 202</w:t>
      </w:r>
      <w:r w:rsidR="00771C46">
        <w:rPr>
          <w:rFonts w:ascii="Times New Roman" w:hAnsi="Times New Roman"/>
          <w:sz w:val="28"/>
          <w:szCs w:val="28"/>
        </w:rPr>
        <w:t>5</w:t>
      </w:r>
      <w:r w:rsidRPr="007B25D5">
        <w:rPr>
          <w:rFonts w:ascii="Times New Roman" w:hAnsi="Times New Roman"/>
          <w:sz w:val="28"/>
          <w:szCs w:val="28"/>
        </w:rPr>
        <w:t xml:space="preserve">. </w:t>
      </w:r>
    </w:p>
    <w:p w14:paraId="48640F3B" w14:textId="6FD67DA9" w:rsidR="007B25D5" w:rsidRPr="00A96A42" w:rsidRDefault="00A96A42" w:rsidP="008C5576">
      <w:pPr>
        <w:spacing w:line="48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96A42">
        <w:rPr>
          <w:rFonts w:ascii="Times New Roman" w:hAnsi="Times New Roman"/>
          <w:b/>
          <w:bCs/>
          <w:sz w:val="28"/>
          <w:szCs w:val="28"/>
        </w:rPr>
        <w:t xml:space="preserve">I. </w:t>
      </w:r>
      <w:r w:rsidR="00125185">
        <w:rPr>
          <w:rFonts w:ascii="Times New Roman" w:hAnsi="Times New Roman"/>
          <w:b/>
          <w:bCs/>
          <w:sz w:val="28"/>
          <w:szCs w:val="28"/>
        </w:rPr>
        <w:t xml:space="preserve">Procedural History </w:t>
      </w:r>
    </w:p>
    <w:p w14:paraId="1043F5C1" w14:textId="77777777" w:rsidR="00BA3F4B" w:rsidRDefault="00A96A42" w:rsidP="006141D4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03EF5">
        <w:rPr>
          <w:rFonts w:ascii="Times New Roman" w:hAnsi="Times New Roman"/>
          <w:sz w:val="28"/>
          <w:szCs w:val="28"/>
        </w:rPr>
        <w:t xml:space="preserve">On </w:t>
      </w:r>
      <w:r w:rsidR="005A5245" w:rsidRPr="00303EF5">
        <w:rPr>
          <w:rFonts w:ascii="Times New Roman" w:hAnsi="Times New Roman"/>
          <w:sz w:val="28"/>
          <w:szCs w:val="28"/>
        </w:rPr>
        <w:t xml:space="preserve">July </w:t>
      </w:r>
      <w:r w:rsidR="00771C46" w:rsidRPr="00303EF5">
        <w:rPr>
          <w:rFonts w:ascii="Times New Roman" w:hAnsi="Times New Roman"/>
          <w:sz w:val="28"/>
          <w:szCs w:val="28"/>
        </w:rPr>
        <w:t>16</w:t>
      </w:r>
      <w:r w:rsidR="00BE4861" w:rsidRPr="00303EF5">
        <w:rPr>
          <w:rFonts w:ascii="Times New Roman" w:hAnsi="Times New Roman"/>
          <w:sz w:val="28"/>
          <w:szCs w:val="28"/>
        </w:rPr>
        <w:t>, 202</w:t>
      </w:r>
      <w:r w:rsidR="00771C46" w:rsidRPr="00303EF5">
        <w:rPr>
          <w:rFonts w:ascii="Times New Roman" w:hAnsi="Times New Roman"/>
          <w:sz w:val="28"/>
          <w:szCs w:val="28"/>
        </w:rPr>
        <w:t>5</w:t>
      </w:r>
      <w:r w:rsidR="00DC01E7" w:rsidRPr="00303EF5">
        <w:rPr>
          <w:rFonts w:ascii="Times New Roman" w:hAnsi="Times New Roman"/>
          <w:sz w:val="28"/>
          <w:szCs w:val="28"/>
        </w:rPr>
        <w:t xml:space="preserve">, Petitioner filed </w:t>
      </w:r>
      <w:r w:rsidR="00293D1D" w:rsidRPr="00303EF5">
        <w:rPr>
          <w:rFonts w:ascii="Times New Roman" w:hAnsi="Times New Roman"/>
          <w:sz w:val="28"/>
          <w:szCs w:val="28"/>
        </w:rPr>
        <w:t>a petition</w:t>
      </w:r>
      <w:r w:rsidR="00303EF5">
        <w:rPr>
          <w:rFonts w:ascii="Times New Roman" w:hAnsi="Times New Roman"/>
          <w:sz w:val="28"/>
          <w:szCs w:val="28"/>
        </w:rPr>
        <w:t xml:space="preserve"> </w:t>
      </w:r>
      <w:r w:rsidR="00303EF5" w:rsidRPr="00303EF5">
        <w:rPr>
          <w:rFonts w:ascii="Times New Roman" w:hAnsi="Times New Roman"/>
          <w:sz w:val="28"/>
          <w:szCs w:val="28"/>
        </w:rPr>
        <w:t>to include new rules and amendments governing, or related to, record retention and disposition</w:t>
      </w:r>
      <w:r w:rsidR="00771C46" w:rsidRPr="00303EF5">
        <w:rPr>
          <w:rFonts w:ascii="Times New Roman" w:hAnsi="Times New Roman"/>
          <w:sz w:val="28"/>
          <w:szCs w:val="28"/>
        </w:rPr>
        <w:t xml:space="preserve"> based on the </w:t>
      </w:r>
      <w:hyperlink r:id="rId11" w:history="1">
        <w:r w:rsidR="00771C46" w:rsidRPr="00303EF5">
          <w:rPr>
            <w:rStyle w:val="Hyperlink"/>
            <w:rFonts w:ascii="Times New Roman" w:hAnsi="Times New Roman"/>
            <w:sz w:val="28"/>
            <w:szCs w:val="28"/>
          </w:rPr>
          <w:t>Report and Recommendations of the Advisory Committee on Evidence Retention</w:t>
        </w:r>
      </w:hyperlink>
      <w:r w:rsidR="00771C46" w:rsidRPr="00303EF5">
        <w:rPr>
          <w:rFonts w:ascii="Times New Roman" w:hAnsi="Times New Roman"/>
          <w:sz w:val="28"/>
          <w:szCs w:val="28"/>
        </w:rPr>
        <w:t xml:space="preserve"> (dated March 13, 2025)</w:t>
      </w:r>
      <w:r w:rsidR="0029168F">
        <w:rPr>
          <w:rFonts w:ascii="Times New Roman" w:hAnsi="Times New Roman"/>
          <w:sz w:val="28"/>
          <w:szCs w:val="28"/>
        </w:rPr>
        <w:t>.</w:t>
      </w:r>
      <w:r w:rsidR="00771C46" w:rsidRPr="00303EF5">
        <w:rPr>
          <w:rFonts w:ascii="Times New Roman" w:hAnsi="Times New Roman"/>
          <w:sz w:val="28"/>
          <w:szCs w:val="28"/>
        </w:rPr>
        <w:t xml:space="preserve"> </w:t>
      </w:r>
      <w:r w:rsidR="00303EF5">
        <w:rPr>
          <w:rFonts w:ascii="Times New Roman" w:hAnsi="Times New Roman"/>
          <w:sz w:val="28"/>
          <w:szCs w:val="28"/>
        </w:rPr>
        <w:t>Petitioner requested expedited consideration and emergency adoption of the proposed rule amendments.</w:t>
      </w:r>
      <w:r w:rsidR="00D05960">
        <w:rPr>
          <w:rFonts w:ascii="Times New Roman" w:hAnsi="Times New Roman"/>
          <w:sz w:val="28"/>
          <w:szCs w:val="28"/>
        </w:rPr>
        <w:t xml:space="preserve"> </w:t>
      </w:r>
    </w:p>
    <w:p w14:paraId="5DE2A92B" w14:textId="2CB6AF6D" w:rsidR="004565E5" w:rsidRDefault="006921D7" w:rsidP="00F3007B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03EF5">
        <w:rPr>
          <w:rFonts w:ascii="Times New Roman" w:hAnsi="Times New Roman"/>
          <w:sz w:val="28"/>
          <w:szCs w:val="28"/>
        </w:rPr>
        <w:lastRenderedPageBreak/>
        <w:t>On July 16, 2025</w:t>
      </w:r>
      <w:r>
        <w:rPr>
          <w:rFonts w:ascii="Times New Roman" w:hAnsi="Times New Roman"/>
          <w:sz w:val="28"/>
          <w:szCs w:val="28"/>
        </w:rPr>
        <w:t>, t</w:t>
      </w:r>
      <w:r w:rsidR="00303EF5">
        <w:rPr>
          <w:rFonts w:ascii="Times New Roman" w:hAnsi="Times New Roman"/>
          <w:sz w:val="28"/>
          <w:szCs w:val="28"/>
        </w:rPr>
        <w:t xml:space="preserve">his Court granted </w:t>
      </w:r>
      <w:r w:rsidR="009E3B4C">
        <w:rPr>
          <w:rFonts w:ascii="Times New Roman" w:hAnsi="Times New Roman"/>
          <w:sz w:val="28"/>
          <w:szCs w:val="28"/>
        </w:rPr>
        <w:t>Petitioner’s</w:t>
      </w:r>
      <w:r w:rsidR="00303EF5">
        <w:rPr>
          <w:rFonts w:ascii="Times New Roman" w:hAnsi="Times New Roman"/>
          <w:sz w:val="28"/>
          <w:szCs w:val="28"/>
        </w:rPr>
        <w:t xml:space="preserve"> request for expedited consideration at its August 2025 Rules Agenda </w:t>
      </w:r>
      <w:r w:rsidR="00C04C28">
        <w:rPr>
          <w:rFonts w:ascii="Times New Roman" w:hAnsi="Times New Roman"/>
          <w:sz w:val="28"/>
          <w:szCs w:val="28"/>
        </w:rPr>
        <w:t xml:space="preserve">and at that Agenda, adopted amendments </w:t>
      </w:r>
      <w:r w:rsidR="00C04C28" w:rsidRPr="00303EF5">
        <w:rPr>
          <w:rFonts w:ascii="Times New Roman" w:hAnsi="Times New Roman"/>
          <w:sz w:val="28"/>
          <w:szCs w:val="28"/>
        </w:rPr>
        <w:t>on an emergency basis, effective January 1, 2026</w:t>
      </w:r>
      <w:r w:rsidR="00B90F22">
        <w:rPr>
          <w:rFonts w:ascii="Times New Roman" w:hAnsi="Times New Roman"/>
          <w:sz w:val="28"/>
          <w:szCs w:val="28"/>
        </w:rPr>
        <w:t>.</w:t>
      </w:r>
      <w:r w:rsidR="004565E5">
        <w:rPr>
          <w:rFonts w:ascii="Times New Roman" w:hAnsi="Times New Roman"/>
          <w:sz w:val="28"/>
          <w:szCs w:val="28"/>
        </w:rPr>
        <w:t xml:space="preserve"> </w:t>
      </w:r>
      <w:r w:rsidR="000C5AA6">
        <w:rPr>
          <w:rFonts w:ascii="Times New Roman" w:hAnsi="Times New Roman"/>
          <w:sz w:val="28"/>
          <w:szCs w:val="28"/>
        </w:rPr>
        <w:t>This Court will consider whether to adopt the amendments on a permanent basis at its November 2025 Rules Agenda.</w:t>
      </w:r>
    </w:p>
    <w:p w14:paraId="3F510DF7" w14:textId="0057FBE2" w:rsidR="00F3007B" w:rsidRDefault="00F3007B" w:rsidP="00F3007B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This petition was open for comment until October 1, 2025</w:t>
      </w:r>
      <w:r w:rsidR="001B5C9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with any reply due by October 15, 2025</w:t>
      </w:r>
      <w:r w:rsidR="006921D7">
        <w:rPr>
          <w:rFonts w:ascii="Times New Roman" w:hAnsi="Times New Roman"/>
          <w:sz w:val="28"/>
          <w:szCs w:val="28"/>
        </w:rPr>
        <w:t>.</w:t>
      </w:r>
    </w:p>
    <w:p w14:paraId="67EC4453" w14:textId="167AE3AC" w:rsidR="00AC404F" w:rsidRDefault="00AC404F" w:rsidP="007E59B0">
      <w:pPr>
        <w:tabs>
          <w:tab w:val="left" w:pos="720"/>
        </w:tabs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  <w:r w:rsidRPr="001463DB">
        <w:rPr>
          <w:rFonts w:ascii="Times New Roman" w:hAnsi="Times New Roman"/>
          <w:b/>
          <w:sz w:val="28"/>
          <w:szCs w:val="28"/>
        </w:rPr>
        <w:t>I</w:t>
      </w:r>
      <w:r w:rsidR="009F65D5">
        <w:rPr>
          <w:rFonts w:ascii="Times New Roman" w:hAnsi="Times New Roman"/>
          <w:b/>
          <w:sz w:val="28"/>
          <w:szCs w:val="28"/>
        </w:rPr>
        <w:t>I</w:t>
      </w:r>
      <w:r w:rsidRPr="001463DB">
        <w:rPr>
          <w:rFonts w:ascii="Times New Roman" w:hAnsi="Times New Roman"/>
          <w:b/>
          <w:sz w:val="28"/>
          <w:szCs w:val="28"/>
        </w:rPr>
        <w:t>.</w:t>
      </w:r>
      <w:r w:rsidR="00AC3737" w:rsidRPr="001463DB">
        <w:rPr>
          <w:rFonts w:ascii="Times New Roman" w:hAnsi="Times New Roman"/>
          <w:b/>
          <w:sz w:val="28"/>
          <w:szCs w:val="28"/>
        </w:rPr>
        <w:t xml:space="preserve">  </w:t>
      </w:r>
      <w:r w:rsidR="009F65D5">
        <w:rPr>
          <w:rFonts w:ascii="Times New Roman" w:hAnsi="Times New Roman"/>
          <w:b/>
          <w:sz w:val="28"/>
          <w:szCs w:val="28"/>
        </w:rPr>
        <w:t xml:space="preserve">Discussion </w:t>
      </w:r>
      <w:r w:rsidR="00DF2694">
        <w:rPr>
          <w:rFonts w:ascii="Times New Roman" w:hAnsi="Times New Roman"/>
          <w:b/>
          <w:sz w:val="28"/>
          <w:szCs w:val="28"/>
        </w:rPr>
        <w:t>of Comment</w:t>
      </w:r>
    </w:p>
    <w:p w14:paraId="7FD1FDDC" w14:textId="1326E2D8" w:rsidR="00573B08" w:rsidRDefault="00244DF2" w:rsidP="00CD419D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This petition received one comment filed </w:t>
      </w:r>
      <w:r w:rsidR="0052568C">
        <w:rPr>
          <w:rFonts w:ascii="Times New Roman" w:hAnsi="Times New Roman"/>
          <w:sz w:val="28"/>
          <w:szCs w:val="28"/>
        </w:rPr>
        <w:t xml:space="preserve">on behalf of the </w:t>
      </w:r>
      <w:r w:rsidR="008831A7">
        <w:rPr>
          <w:rFonts w:ascii="Times New Roman" w:hAnsi="Times New Roman"/>
          <w:sz w:val="28"/>
          <w:szCs w:val="28"/>
        </w:rPr>
        <w:t>Clerk of the Superior Court in and for Maricopa County</w:t>
      </w:r>
      <w:r w:rsidR="00FB226C">
        <w:rPr>
          <w:rFonts w:ascii="Times New Roman" w:hAnsi="Times New Roman"/>
          <w:sz w:val="28"/>
          <w:szCs w:val="28"/>
        </w:rPr>
        <w:t xml:space="preserve"> (</w:t>
      </w:r>
      <w:r w:rsidR="00573B08">
        <w:rPr>
          <w:rFonts w:ascii="Times New Roman" w:hAnsi="Times New Roman"/>
          <w:sz w:val="28"/>
          <w:szCs w:val="28"/>
        </w:rPr>
        <w:t>“</w:t>
      </w:r>
      <w:r w:rsidR="00B57B24">
        <w:rPr>
          <w:rFonts w:ascii="Times New Roman" w:hAnsi="Times New Roman"/>
          <w:sz w:val="28"/>
          <w:szCs w:val="28"/>
        </w:rPr>
        <w:t>Commentor</w:t>
      </w:r>
      <w:r w:rsidR="00FB226C">
        <w:rPr>
          <w:rFonts w:ascii="Times New Roman" w:hAnsi="Times New Roman"/>
          <w:sz w:val="28"/>
          <w:szCs w:val="28"/>
        </w:rPr>
        <w:t>”)</w:t>
      </w:r>
      <w:r w:rsidR="004972C0">
        <w:rPr>
          <w:rFonts w:ascii="Times New Roman" w:hAnsi="Times New Roman"/>
          <w:sz w:val="28"/>
          <w:szCs w:val="28"/>
        </w:rPr>
        <w:t>.</w:t>
      </w:r>
      <w:r w:rsidR="00D71635">
        <w:rPr>
          <w:rFonts w:ascii="Times New Roman" w:hAnsi="Times New Roman"/>
          <w:sz w:val="28"/>
          <w:szCs w:val="28"/>
        </w:rPr>
        <w:t xml:space="preserve"> </w:t>
      </w:r>
      <w:r w:rsidR="001A3367">
        <w:rPr>
          <w:rFonts w:ascii="Times New Roman" w:hAnsi="Times New Roman"/>
          <w:sz w:val="28"/>
          <w:szCs w:val="28"/>
        </w:rPr>
        <w:t xml:space="preserve">The </w:t>
      </w:r>
      <w:r w:rsidR="001B5C95">
        <w:rPr>
          <w:rFonts w:ascii="Times New Roman" w:hAnsi="Times New Roman"/>
          <w:sz w:val="28"/>
          <w:szCs w:val="28"/>
        </w:rPr>
        <w:t>c</w:t>
      </w:r>
      <w:r w:rsidR="001A3367">
        <w:rPr>
          <w:rFonts w:ascii="Times New Roman" w:hAnsi="Times New Roman"/>
          <w:sz w:val="28"/>
          <w:szCs w:val="28"/>
        </w:rPr>
        <w:t>omment indicates</w:t>
      </w:r>
      <w:r w:rsidR="00FB226C">
        <w:rPr>
          <w:rFonts w:ascii="Times New Roman" w:hAnsi="Times New Roman"/>
          <w:sz w:val="28"/>
          <w:szCs w:val="28"/>
        </w:rPr>
        <w:t xml:space="preserve"> strong support</w:t>
      </w:r>
      <w:r w:rsidR="00B57B24">
        <w:rPr>
          <w:rFonts w:ascii="Times New Roman" w:hAnsi="Times New Roman"/>
          <w:sz w:val="28"/>
          <w:szCs w:val="28"/>
        </w:rPr>
        <w:t xml:space="preserve"> of</w:t>
      </w:r>
      <w:r w:rsidR="00FB226C">
        <w:rPr>
          <w:rFonts w:ascii="Times New Roman" w:hAnsi="Times New Roman"/>
          <w:sz w:val="28"/>
          <w:szCs w:val="28"/>
        </w:rPr>
        <w:t xml:space="preserve"> the work of the </w:t>
      </w:r>
      <w:r w:rsidR="009E5A72">
        <w:rPr>
          <w:rFonts w:ascii="Times New Roman" w:hAnsi="Times New Roman"/>
          <w:sz w:val="28"/>
          <w:szCs w:val="28"/>
        </w:rPr>
        <w:t>Advisory Committee on Evidence Retention (ACER)</w:t>
      </w:r>
      <w:r w:rsidR="001904FD">
        <w:rPr>
          <w:rFonts w:ascii="Times New Roman" w:hAnsi="Times New Roman"/>
          <w:sz w:val="28"/>
          <w:szCs w:val="28"/>
        </w:rPr>
        <w:t xml:space="preserve"> but seeks greater clarity relating to the provisions of the proposed amendments to Criminal Rule 28.1. </w:t>
      </w:r>
      <w:r w:rsidR="00ED09F2">
        <w:rPr>
          <w:rFonts w:ascii="Times New Roman" w:hAnsi="Times New Roman"/>
          <w:sz w:val="28"/>
          <w:szCs w:val="28"/>
        </w:rPr>
        <w:t xml:space="preserve">The </w:t>
      </w:r>
      <w:r w:rsidR="001B5C95">
        <w:rPr>
          <w:rFonts w:ascii="Times New Roman" w:hAnsi="Times New Roman"/>
          <w:sz w:val="28"/>
          <w:szCs w:val="28"/>
        </w:rPr>
        <w:t>c</w:t>
      </w:r>
      <w:r w:rsidR="00ED09F2">
        <w:rPr>
          <w:rFonts w:ascii="Times New Roman" w:hAnsi="Times New Roman"/>
          <w:sz w:val="28"/>
          <w:szCs w:val="28"/>
        </w:rPr>
        <w:t>omment raises a number of concerns</w:t>
      </w:r>
      <w:r w:rsidR="00D71635">
        <w:rPr>
          <w:rFonts w:ascii="Times New Roman" w:hAnsi="Times New Roman"/>
          <w:sz w:val="28"/>
          <w:szCs w:val="28"/>
        </w:rPr>
        <w:t xml:space="preserve"> to be considered</w:t>
      </w:r>
      <w:r w:rsidR="00ED09F2">
        <w:rPr>
          <w:rFonts w:ascii="Times New Roman" w:hAnsi="Times New Roman"/>
          <w:sz w:val="28"/>
          <w:szCs w:val="28"/>
        </w:rPr>
        <w:t xml:space="preserve">, </w:t>
      </w:r>
      <w:r w:rsidR="00D71635">
        <w:rPr>
          <w:rFonts w:ascii="Times New Roman" w:hAnsi="Times New Roman"/>
          <w:sz w:val="28"/>
          <w:szCs w:val="28"/>
        </w:rPr>
        <w:t>and</w:t>
      </w:r>
      <w:r w:rsidR="00ED09F2">
        <w:rPr>
          <w:rFonts w:ascii="Times New Roman" w:hAnsi="Times New Roman"/>
          <w:sz w:val="28"/>
          <w:szCs w:val="28"/>
        </w:rPr>
        <w:t xml:space="preserve"> Petitioner will address</w:t>
      </w:r>
      <w:r w:rsidR="00D71635">
        <w:rPr>
          <w:rFonts w:ascii="Times New Roman" w:hAnsi="Times New Roman"/>
          <w:sz w:val="28"/>
          <w:szCs w:val="28"/>
        </w:rPr>
        <w:t xml:space="preserve"> each</w:t>
      </w:r>
      <w:r w:rsidR="00ED09F2">
        <w:rPr>
          <w:rFonts w:ascii="Times New Roman" w:hAnsi="Times New Roman"/>
          <w:sz w:val="28"/>
          <w:szCs w:val="28"/>
        </w:rPr>
        <w:t xml:space="preserve"> in turn</w:t>
      </w:r>
      <w:r w:rsidR="00B57B24">
        <w:rPr>
          <w:rFonts w:ascii="Times New Roman" w:hAnsi="Times New Roman"/>
          <w:sz w:val="28"/>
          <w:szCs w:val="28"/>
        </w:rPr>
        <w:t>.</w:t>
      </w:r>
    </w:p>
    <w:p w14:paraId="6A82F3E5" w14:textId="25770648" w:rsidR="00DF2694" w:rsidRPr="00ED09F2" w:rsidRDefault="00240C14" w:rsidP="0085123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Proposed Criminal Rule 28.1(b) amendments</w:t>
      </w:r>
      <w:r w:rsidR="00573B08" w:rsidRPr="00ED09F2">
        <w:rPr>
          <w:rFonts w:ascii="Times New Roman" w:hAnsi="Times New Roman"/>
          <w:b/>
          <w:bCs/>
          <w:sz w:val="28"/>
          <w:szCs w:val="28"/>
        </w:rPr>
        <w:t xml:space="preserve"> do not contemplate retention of exhibits when charges are </w:t>
      </w:r>
      <w:r w:rsidR="00573B08" w:rsidRPr="00550607">
        <w:rPr>
          <w:rFonts w:ascii="Times New Roman" w:hAnsi="Times New Roman"/>
          <w:b/>
          <w:bCs/>
          <w:sz w:val="28"/>
          <w:szCs w:val="28"/>
        </w:rPr>
        <w:t>dismissed without prejudice</w:t>
      </w:r>
      <w:r w:rsidR="00573B08" w:rsidRPr="00ED09F2">
        <w:rPr>
          <w:rFonts w:ascii="Times New Roman" w:hAnsi="Times New Roman"/>
          <w:sz w:val="28"/>
          <w:szCs w:val="28"/>
        </w:rPr>
        <w:t>.</w:t>
      </w:r>
      <w:r w:rsidR="004C3EC5" w:rsidRPr="00ED09F2">
        <w:rPr>
          <w:rFonts w:ascii="Times New Roman" w:hAnsi="Times New Roman"/>
          <w:sz w:val="28"/>
          <w:szCs w:val="28"/>
        </w:rPr>
        <w:t xml:space="preserve"> </w:t>
      </w:r>
    </w:p>
    <w:p w14:paraId="27D9CE69" w14:textId="77777777" w:rsidR="00ED09F2" w:rsidRPr="00ED09F2" w:rsidRDefault="00ED09F2" w:rsidP="00ED09F2">
      <w:pPr>
        <w:pStyle w:val="ListParagraph"/>
        <w:ind w:left="1116"/>
        <w:jc w:val="both"/>
        <w:rPr>
          <w:rFonts w:ascii="Times New Roman" w:hAnsi="Times New Roman"/>
          <w:sz w:val="28"/>
          <w:szCs w:val="28"/>
        </w:rPr>
      </w:pPr>
    </w:p>
    <w:p w14:paraId="087EED82" w14:textId="0FB6730C" w:rsidR="00383F91" w:rsidRDefault="004E01EC" w:rsidP="00966946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proposed amendments to Criminal Rule 28.1</w:t>
      </w:r>
      <w:r w:rsidR="00E139A3">
        <w:rPr>
          <w:rFonts w:ascii="Times New Roman" w:hAnsi="Times New Roman"/>
          <w:sz w:val="28"/>
          <w:szCs w:val="28"/>
        </w:rPr>
        <w:t>(</w:t>
      </w:r>
      <w:r w:rsidR="00240C14">
        <w:rPr>
          <w:rFonts w:ascii="Times New Roman" w:hAnsi="Times New Roman"/>
          <w:sz w:val="28"/>
          <w:szCs w:val="28"/>
        </w:rPr>
        <w:t>b)</w:t>
      </w:r>
      <w:r w:rsidR="00254580">
        <w:rPr>
          <w:rFonts w:ascii="Times New Roman" w:hAnsi="Times New Roman"/>
          <w:sz w:val="28"/>
          <w:szCs w:val="28"/>
        </w:rPr>
        <w:t xml:space="preserve"> </w:t>
      </w:r>
      <w:r w:rsidR="00E139A3">
        <w:rPr>
          <w:rFonts w:ascii="Times New Roman" w:hAnsi="Times New Roman"/>
          <w:sz w:val="28"/>
          <w:szCs w:val="28"/>
        </w:rPr>
        <w:t>retain</w:t>
      </w:r>
      <w:r w:rsidR="006027D5">
        <w:rPr>
          <w:rFonts w:ascii="Times New Roman" w:hAnsi="Times New Roman"/>
          <w:sz w:val="28"/>
          <w:szCs w:val="28"/>
        </w:rPr>
        <w:t xml:space="preserve"> </w:t>
      </w:r>
      <w:r w:rsidR="00E139A3">
        <w:rPr>
          <w:rFonts w:ascii="Times New Roman" w:hAnsi="Times New Roman"/>
          <w:sz w:val="28"/>
          <w:szCs w:val="28"/>
        </w:rPr>
        <w:t>much of the substance of current Rule 28.1</w:t>
      </w:r>
      <w:r w:rsidR="00240C14">
        <w:rPr>
          <w:rFonts w:ascii="Times New Roman" w:hAnsi="Times New Roman"/>
          <w:sz w:val="28"/>
          <w:szCs w:val="28"/>
        </w:rPr>
        <w:t>(b)</w:t>
      </w:r>
      <w:r w:rsidR="001930A0">
        <w:rPr>
          <w:rFonts w:ascii="Times New Roman" w:hAnsi="Times New Roman"/>
          <w:sz w:val="28"/>
          <w:szCs w:val="28"/>
        </w:rPr>
        <w:t xml:space="preserve"> </w:t>
      </w:r>
      <w:r w:rsidR="006B0683">
        <w:rPr>
          <w:rFonts w:ascii="Times New Roman" w:hAnsi="Times New Roman"/>
          <w:sz w:val="28"/>
          <w:szCs w:val="28"/>
        </w:rPr>
        <w:t xml:space="preserve">relating to when a case is “no longer subject to modification,” </w:t>
      </w:r>
      <w:r w:rsidR="00240C14">
        <w:rPr>
          <w:rFonts w:ascii="Times New Roman" w:hAnsi="Times New Roman"/>
          <w:sz w:val="28"/>
          <w:szCs w:val="28"/>
        </w:rPr>
        <w:t xml:space="preserve">but </w:t>
      </w:r>
      <w:r w:rsidR="001930A0">
        <w:rPr>
          <w:rFonts w:ascii="Times New Roman" w:hAnsi="Times New Roman"/>
          <w:sz w:val="28"/>
          <w:szCs w:val="28"/>
        </w:rPr>
        <w:t>moves some of</w:t>
      </w:r>
      <w:r w:rsidR="008504EC">
        <w:rPr>
          <w:rFonts w:ascii="Times New Roman" w:hAnsi="Times New Roman"/>
          <w:sz w:val="28"/>
          <w:szCs w:val="28"/>
        </w:rPr>
        <w:t xml:space="preserve"> the content </w:t>
      </w:r>
      <w:r w:rsidR="00EE1DA0">
        <w:rPr>
          <w:rFonts w:ascii="Times New Roman" w:hAnsi="Times New Roman"/>
          <w:sz w:val="28"/>
          <w:szCs w:val="28"/>
        </w:rPr>
        <w:t xml:space="preserve">pertaining to the exhaustion of state court remedies to a new subpart, </w:t>
      </w:r>
      <w:r w:rsidR="008504EC">
        <w:rPr>
          <w:rFonts w:ascii="Times New Roman" w:hAnsi="Times New Roman"/>
          <w:sz w:val="28"/>
          <w:szCs w:val="28"/>
        </w:rPr>
        <w:t>in an effort to simplify it</w:t>
      </w:r>
      <w:r w:rsidR="001B5C95">
        <w:rPr>
          <w:rFonts w:ascii="Times New Roman" w:hAnsi="Times New Roman"/>
          <w:sz w:val="28"/>
          <w:szCs w:val="28"/>
        </w:rPr>
        <w:t xml:space="preserve"> and provide clarity</w:t>
      </w:r>
      <w:r w:rsidR="008504EC">
        <w:rPr>
          <w:rFonts w:ascii="Times New Roman" w:hAnsi="Times New Roman"/>
          <w:sz w:val="28"/>
          <w:szCs w:val="28"/>
        </w:rPr>
        <w:t xml:space="preserve">. </w:t>
      </w:r>
      <w:r w:rsidR="001930A0">
        <w:rPr>
          <w:rFonts w:ascii="Times New Roman" w:hAnsi="Times New Roman"/>
          <w:sz w:val="28"/>
          <w:szCs w:val="28"/>
        </w:rPr>
        <w:t>Specifically, current Rule 28.1(</w:t>
      </w:r>
      <w:r w:rsidR="00807278">
        <w:rPr>
          <w:rFonts w:ascii="Times New Roman" w:hAnsi="Times New Roman"/>
          <w:sz w:val="28"/>
          <w:szCs w:val="28"/>
        </w:rPr>
        <w:t>b)(1)</w:t>
      </w:r>
      <w:r w:rsidR="001930A0">
        <w:rPr>
          <w:rFonts w:ascii="Times New Roman" w:hAnsi="Times New Roman"/>
          <w:sz w:val="28"/>
          <w:szCs w:val="28"/>
        </w:rPr>
        <w:t xml:space="preserve"> provides</w:t>
      </w:r>
      <w:r w:rsidR="001B5C95">
        <w:rPr>
          <w:rFonts w:ascii="Times New Roman" w:hAnsi="Times New Roman"/>
          <w:sz w:val="28"/>
          <w:szCs w:val="28"/>
        </w:rPr>
        <w:t>,</w:t>
      </w:r>
      <w:r w:rsidR="001930A0">
        <w:rPr>
          <w:rFonts w:ascii="Times New Roman" w:hAnsi="Times New Roman"/>
          <w:sz w:val="28"/>
          <w:szCs w:val="28"/>
        </w:rPr>
        <w:t xml:space="preserve"> </w:t>
      </w:r>
      <w:r w:rsidR="00807278">
        <w:rPr>
          <w:rFonts w:ascii="Times New Roman" w:hAnsi="Times New Roman"/>
          <w:sz w:val="28"/>
          <w:szCs w:val="28"/>
        </w:rPr>
        <w:t>“</w:t>
      </w:r>
      <w:r w:rsidR="00807278" w:rsidRPr="00807278">
        <w:rPr>
          <w:rFonts w:ascii="Times New Roman" w:hAnsi="Times New Roman"/>
          <w:sz w:val="28"/>
          <w:szCs w:val="28"/>
        </w:rPr>
        <w:t xml:space="preserve">When a case is no longer subject to </w:t>
      </w:r>
      <w:r w:rsidR="00807278" w:rsidRPr="00807278">
        <w:rPr>
          <w:rFonts w:ascii="Times New Roman" w:hAnsi="Times New Roman"/>
          <w:sz w:val="28"/>
          <w:szCs w:val="28"/>
        </w:rPr>
        <w:lastRenderedPageBreak/>
        <w:t>modification, the clerk must destroy certain records under retention and destruction schedules established by the Supreme Court.</w:t>
      </w:r>
      <w:r w:rsidR="00807278">
        <w:rPr>
          <w:rFonts w:ascii="Times New Roman" w:hAnsi="Times New Roman"/>
          <w:sz w:val="28"/>
          <w:szCs w:val="28"/>
        </w:rPr>
        <w:t xml:space="preserve">” Current Criminal Rule 28.1(b)(2) provides </w:t>
      </w:r>
      <w:r w:rsidR="003049F1">
        <w:rPr>
          <w:rFonts w:ascii="Times New Roman" w:hAnsi="Times New Roman"/>
          <w:sz w:val="28"/>
          <w:szCs w:val="28"/>
        </w:rPr>
        <w:t>that a</w:t>
      </w:r>
      <w:r w:rsidR="00966946" w:rsidRPr="00966946">
        <w:rPr>
          <w:rFonts w:ascii="Times New Roman" w:hAnsi="Times New Roman"/>
          <w:sz w:val="28"/>
          <w:szCs w:val="28"/>
        </w:rPr>
        <w:t xml:space="preserve"> case is no longer “subject to modification</w:t>
      </w:r>
      <w:r w:rsidR="00966946">
        <w:rPr>
          <w:rFonts w:ascii="Times New Roman" w:hAnsi="Times New Roman"/>
          <w:sz w:val="28"/>
          <w:szCs w:val="28"/>
        </w:rPr>
        <w:t xml:space="preserve">” </w:t>
      </w:r>
      <w:r w:rsidR="00966946" w:rsidRPr="00966946">
        <w:rPr>
          <w:rFonts w:ascii="Times New Roman" w:hAnsi="Times New Roman"/>
          <w:sz w:val="28"/>
          <w:szCs w:val="28"/>
        </w:rPr>
        <w:t>after the defendant is acquitted or the court dismisses with prejudice the charges against the defendant</w:t>
      </w:r>
      <w:r w:rsidR="00966946">
        <w:rPr>
          <w:rFonts w:ascii="Times New Roman" w:hAnsi="Times New Roman"/>
          <w:sz w:val="28"/>
          <w:szCs w:val="28"/>
        </w:rPr>
        <w:t xml:space="preserve">. </w:t>
      </w:r>
      <w:r w:rsidR="003049F1">
        <w:rPr>
          <w:rFonts w:ascii="Times New Roman" w:hAnsi="Times New Roman"/>
          <w:sz w:val="28"/>
          <w:szCs w:val="28"/>
        </w:rPr>
        <w:t xml:space="preserve">Current Criminal Rule 28.1(b)(2) </w:t>
      </w:r>
      <w:r w:rsidR="004159B6">
        <w:rPr>
          <w:rFonts w:ascii="Times New Roman" w:hAnsi="Times New Roman"/>
          <w:sz w:val="28"/>
          <w:szCs w:val="28"/>
        </w:rPr>
        <w:t xml:space="preserve">does not account for </w:t>
      </w:r>
      <w:r w:rsidR="001B5C95">
        <w:rPr>
          <w:rFonts w:ascii="Times New Roman" w:hAnsi="Times New Roman"/>
          <w:sz w:val="28"/>
          <w:szCs w:val="28"/>
        </w:rPr>
        <w:t xml:space="preserve">cases in which </w:t>
      </w:r>
      <w:r w:rsidR="004159B6">
        <w:rPr>
          <w:rFonts w:ascii="Times New Roman" w:hAnsi="Times New Roman"/>
          <w:sz w:val="28"/>
          <w:szCs w:val="28"/>
        </w:rPr>
        <w:t xml:space="preserve">charges </w:t>
      </w:r>
      <w:r w:rsidR="002800B4">
        <w:rPr>
          <w:rFonts w:ascii="Times New Roman" w:hAnsi="Times New Roman"/>
          <w:sz w:val="28"/>
          <w:szCs w:val="28"/>
        </w:rPr>
        <w:t xml:space="preserve">are </w:t>
      </w:r>
      <w:r w:rsidR="004159B6">
        <w:rPr>
          <w:rFonts w:ascii="Times New Roman" w:hAnsi="Times New Roman"/>
          <w:sz w:val="28"/>
          <w:szCs w:val="28"/>
        </w:rPr>
        <w:t xml:space="preserve">dismissed </w:t>
      </w:r>
      <w:r w:rsidR="004159B6" w:rsidRPr="001B5C95">
        <w:rPr>
          <w:rFonts w:ascii="Times New Roman" w:hAnsi="Times New Roman"/>
          <w:i/>
          <w:iCs/>
          <w:sz w:val="28"/>
          <w:szCs w:val="28"/>
        </w:rPr>
        <w:t>without</w:t>
      </w:r>
      <w:r w:rsidR="004159B6">
        <w:rPr>
          <w:rFonts w:ascii="Times New Roman" w:hAnsi="Times New Roman"/>
          <w:sz w:val="28"/>
          <w:szCs w:val="28"/>
        </w:rPr>
        <w:t xml:space="preserve"> prejudice.</w:t>
      </w:r>
      <w:r w:rsidR="0040091E">
        <w:rPr>
          <w:rFonts w:ascii="Times New Roman" w:hAnsi="Times New Roman"/>
          <w:sz w:val="28"/>
          <w:szCs w:val="28"/>
        </w:rPr>
        <w:t xml:space="preserve">  </w:t>
      </w:r>
    </w:p>
    <w:p w14:paraId="73E72DE4" w14:textId="7385F098" w:rsidR="005614D7" w:rsidRPr="0004532C" w:rsidRDefault="0040091E" w:rsidP="00236941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Petitioner acknowledges that </w:t>
      </w:r>
      <w:r w:rsidR="00512CE4">
        <w:rPr>
          <w:rFonts w:ascii="Times New Roman" w:hAnsi="Times New Roman"/>
          <w:sz w:val="28"/>
          <w:szCs w:val="28"/>
        </w:rPr>
        <w:t xml:space="preserve">dismissals </w:t>
      </w:r>
      <w:r w:rsidR="00A07B63">
        <w:rPr>
          <w:rFonts w:ascii="Times New Roman" w:hAnsi="Times New Roman"/>
          <w:sz w:val="28"/>
          <w:szCs w:val="28"/>
        </w:rPr>
        <w:t xml:space="preserve">without prejudice </w:t>
      </w:r>
      <w:r w:rsidR="00512CE4">
        <w:rPr>
          <w:rFonts w:ascii="Times New Roman" w:hAnsi="Times New Roman"/>
          <w:sz w:val="28"/>
          <w:szCs w:val="28"/>
        </w:rPr>
        <w:t xml:space="preserve">occur </w:t>
      </w:r>
      <w:r w:rsidR="00A07B63">
        <w:rPr>
          <w:rFonts w:ascii="Times New Roman" w:hAnsi="Times New Roman"/>
          <w:sz w:val="28"/>
          <w:szCs w:val="28"/>
        </w:rPr>
        <w:t xml:space="preserve">from time to time and after </w:t>
      </w:r>
      <w:r w:rsidR="00332A59">
        <w:rPr>
          <w:rFonts w:ascii="Times New Roman" w:hAnsi="Times New Roman"/>
          <w:sz w:val="28"/>
          <w:szCs w:val="28"/>
        </w:rPr>
        <w:t>conferring</w:t>
      </w:r>
      <w:r w:rsidR="00A07B63">
        <w:rPr>
          <w:rFonts w:ascii="Times New Roman" w:hAnsi="Times New Roman"/>
          <w:sz w:val="28"/>
          <w:szCs w:val="28"/>
        </w:rPr>
        <w:t xml:space="preserve"> with ACER</w:t>
      </w:r>
      <w:r w:rsidR="00241B89">
        <w:rPr>
          <w:rFonts w:ascii="Times New Roman" w:hAnsi="Times New Roman"/>
          <w:sz w:val="28"/>
          <w:szCs w:val="28"/>
        </w:rPr>
        <w:t xml:space="preserve"> at its October 10, 2025 meeting</w:t>
      </w:r>
      <w:r w:rsidR="00A07B63">
        <w:rPr>
          <w:rFonts w:ascii="Times New Roman" w:hAnsi="Times New Roman"/>
          <w:sz w:val="28"/>
          <w:szCs w:val="28"/>
        </w:rPr>
        <w:t xml:space="preserve">, sees no reason to exclude dismissals without </w:t>
      </w:r>
      <w:r w:rsidR="00305486">
        <w:rPr>
          <w:rFonts w:ascii="Times New Roman" w:hAnsi="Times New Roman"/>
          <w:sz w:val="28"/>
          <w:szCs w:val="28"/>
        </w:rPr>
        <w:t>prejudice from proposed Criminal Rule 28.1(b)(3)(A). Petitioner</w:t>
      </w:r>
      <w:r w:rsidR="00236941">
        <w:rPr>
          <w:rFonts w:ascii="Times New Roman" w:hAnsi="Times New Roman"/>
          <w:sz w:val="28"/>
          <w:szCs w:val="28"/>
        </w:rPr>
        <w:t xml:space="preserve"> therefore</w:t>
      </w:r>
      <w:r w:rsidR="00305486">
        <w:rPr>
          <w:rFonts w:ascii="Times New Roman" w:hAnsi="Times New Roman"/>
          <w:sz w:val="28"/>
          <w:szCs w:val="28"/>
        </w:rPr>
        <w:t xml:space="preserve"> proposes that this Court further amend</w:t>
      </w:r>
      <w:r w:rsidR="001116ED">
        <w:rPr>
          <w:rFonts w:ascii="Times New Roman" w:hAnsi="Times New Roman"/>
          <w:sz w:val="28"/>
          <w:szCs w:val="28"/>
        </w:rPr>
        <w:t xml:space="preserve"> </w:t>
      </w:r>
      <w:r w:rsidR="00F80235">
        <w:rPr>
          <w:rFonts w:ascii="Times New Roman" w:hAnsi="Times New Roman"/>
          <w:sz w:val="28"/>
          <w:szCs w:val="28"/>
        </w:rPr>
        <w:t xml:space="preserve">proposed </w:t>
      </w:r>
      <w:r w:rsidR="00305486">
        <w:rPr>
          <w:rFonts w:ascii="Times New Roman" w:hAnsi="Times New Roman"/>
          <w:sz w:val="28"/>
          <w:szCs w:val="28"/>
        </w:rPr>
        <w:t xml:space="preserve">Criminal Rule 28.1(b)(3)(A) as set forth in Appendix </w:t>
      </w:r>
      <w:r w:rsidR="00C24E8B">
        <w:rPr>
          <w:rFonts w:ascii="Times New Roman" w:hAnsi="Times New Roman"/>
          <w:sz w:val="28"/>
          <w:szCs w:val="28"/>
        </w:rPr>
        <w:t xml:space="preserve">A </w:t>
      </w:r>
      <w:r w:rsidR="00305486">
        <w:rPr>
          <w:rFonts w:ascii="Times New Roman" w:hAnsi="Times New Roman"/>
          <w:sz w:val="28"/>
          <w:szCs w:val="28"/>
        </w:rPr>
        <w:t xml:space="preserve">to this Reply </w:t>
      </w:r>
      <w:r w:rsidR="00236941">
        <w:rPr>
          <w:rFonts w:ascii="Times New Roman" w:hAnsi="Times New Roman"/>
          <w:sz w:val="28"/>
          <w:szCs w:val="28"/>
        </w:rPr>
        <w:t xml:space="preserve">to add “without prejudice” to </w:t>
      </w:r>
      <w:r w:rsidR="00F80235">
        <w:rPr>
          <w:rFonts w:ascii="Times New Roman" w:hAnsi="Times New Roman"/>
          <w:sz w:val="28"/>
          <w:szCs w:val="28"/>
        </w:rPr>
        <w:t>proposed</w:t>
      </w:r>
      <w:r w:rsidR="00F80235" w:rsidRPr="0004532C">
        <w:rPr>
          <w:rFonts w:ascii="Times New Roman" w:hAnsi="Times New Roman"/>
          <w:sz w:val="28"/>
          <w:szCs w:val="28"/>
        </w:rPr>
        <w:t xml:space="preserve"> </w:t>
      </w:r>
      <w:r w:rsidR="00236941" w:rsidRPr="0004532C">
        <w:rPr>
          <w:rFonts w:ascii="Times New Roman" w:hAnsi="Times New Roman"/>
          <w:sz w:val="28"/>
          <w:szCs w:val="28"/>
        </w:rPr>
        <w:t>Criminal Rule 28.1(b)(3)(A)</w:t>
      </w:r>
      <w:r w:rsidR="001116ED" w:rsidRPr="0004532C">
        <w:rPr>
          <w:rFonts w:ascii="Times New Roman" w:hAnsi="Times New Roman"/>
          <w:sz w:val="28"/>
          <w:szCs w:val="28"/>
        </w:rPr>
        <w:t>.</w:t>
      </w:r>
      <w:r w:rsidR="00305486" w:rsidRPr="0004532C">
        <w:rPr>
          <w:rFonts w:ascii="Times New Roman" w:hAnsi="Times New Roman"/>
          <w:sz w:val="28"/>
          <w:szCs w:val="28"/>
        </w:rPr>
        <w:t xml:space="preserve"> </w:t>
      </w:r>
    </w:p>
    <w:p w14:paraId="394C0AA3" w14:textId="50C1A84E" w:rsidR="0004532C" w:rsidRPr="0004532C" w:rsidRDefault="0004532C" w:rsidP="0004532C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04532C">
        <w:rPr>
          <w:rFonts w:ascii="Times New Roman" w:eastAsia="Times New Roman" w:hAnsi="Times New Roman"/>
          <w:sz w:val="28"/>
          <w:szCs w:val="28"/>
        </w:rPr>
        <w:t xml:space="preserve">Petitioner’s </w:t>
      </w:r>
      <w:r w:rsidR="00951BE6">
        <w:rPr>
          <w:rFonts w:ascii="Times New Roman" w:eastAsia="Times New Roman" w:hAnsi="Times New Roman"/>
          <w:sz w:val="28"/>
          <w:szCs w:val="28"/>
        </w:rPr>
        <w:t xml:space="preserve">additional </w:t>
      </w:r>
      <w:r w:rsidRPr="0004532C">
        <w:rPr>
          <w:rFonts w:ascii="Times New Roman" w:eastAsia="Times New Roman" w:hAnsi="Times New Roman"/>
          <w:sz w:val="28"/>
          <w:szCs w:val="28"/>
        </w:rPr>
        <w:t xml:space="preserve">proposed amendments to </w:t>
      </w:r>
      <w:r w:rsidR="00F80235">
        <w:rPr>
          <w:rFonts w:ascii="Times New Roman" w:hAnsi="Times New Roman"/>
          <w:sz w:val="28"/>
          <w:szCs w:val="28"/>
        </w:rPr>
        <w:t>proposed</w:t>
      </w:r>
      <w:r w:rsidR="00F80235">
        <w:rPr>
          <w:rFonts w:ascii="Times New Roman" w:eastAsia="Times New Roman" w:hAnsi="Times New Roman"/>
          <w:sz w:val="28"/>
          <w:szCs w:val="28"/>
        </w:rPr>
        <w:t xml:space="preserve"> </w:t>
      </w:r>
      <w:r w:rsidR="00B571AE">
        <w:rPr>
          <w:rFonts w:ascii="Times New Roman" w:eastAsia="Times New Roman" w:hAnsi="Times New Roman"/>
          <w:sz w:val="28"/>
          <w:szCs w:val="28"/>
        </w:rPr>
        <w:t xml:space="preserve">Criminal </w:t>
      </w:r>
      <w:r w:rsidRPr="0004532C">
        <w:rPr>
          <w:rFonts w:ascii="Times New Roman" w:eastAsia="Times New Roman" w:hAnsi="Times New Roman"/>
          <w:sz w:val="28"/>
          <w:szCs w:val="28"/>
        </w:rPr>
        <w:t xml:space="preserve">Rule </w:t>
      </w:r>
      <w:r w:rsidRPr="0004532C">
        <w:rPr>
          <w:rFonts w:ascii="Times New Roman" w:hAnsi="Times New Roman"/>
          <w:sz w:val="28"/>
          <w:szCs w:val="28"/>
        </w:rPr>
        <w:t>28.1(b)(3)(A)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532C">
        <w:rPr>
          <w:rFonts w:ascii="Times New Roman" w:eastAsia="Times New Roman" w:hAnsi="Times New Roman"/>
          <w:sz w:val="28"/>
          <w:szCs w:val="28"/>
        </w:rPr>
        <w:t xml:space="preserve">as it was adopted on an emergency basis are set forth in Appendix A. Petitioner’s </w:t>
      </w:r>
      <w:r w:rsidR="0099633E">
        <w:rPr>
          <w:rFonts w:ascii="Times New Roman" w:eastAsia="Times New Roman" w:hAnsi="Times New Roman"/>
          <w:sz w:val="28"/>
          <w:szCs w:val="28"/>
        </w:rPr>
        <w:t xml:space="preserve">additional </w:t>
      </w:r>
      <w:r w:rsidRPr="0004532C">
        <w:rPr>
          <w:rFonts w:ascii="Times New Roman" w:eastAsia="Times New Roman" w:hAnsi="Times New Roman"/>
          <w:sz w:val="28"/>
          <w:szCs w:val="28"/>
        </w:rPr>
        <w:t xml:space="preserve">proposed amendments </w:t>
      </w:r>
      <w:r w:rsidR="00F973D9" w:rsidRPr="0004532C">
        <w:rPr>
          <w:rFonts w:ascii="Times New Roman" w:eastAsia="Times New Roman" w:hAnsi="Times New Roman"/>
          <w:sz w:val="28"/>
          <w:szCs w:val="28"/>
        </w:rPr>
        <w:t xml:space="preserve">to </w:t>
      </w:r>
      <w:r w:rsidR="00F80235">
        <w:rPr>
          <w:rFonts w:ascii="Times New Roman" w:hAnsi="Times New Roman"/>
          <w:sz w:val="28"/>
          <w:szCs w:val="28"/>
        </w:rPr>
        <w:t>proposed</w:t>
      </w:r>
      <w:r w:rsidR="00F80235">
        <w:rPr>
          <w:rFonts w:ascii="Times New Roman" w:eastAsia="Times New Roman" w:hAnsi="Times New Roman"/>
          <w:sz w:val="28"/>
          <w:szCs w:val="28"/>
        </w:rPr>
        <w:t xml:space="preserve"> </w:t>
      </w:r>
      <w:r w:rsidR="00B571AE">
        <w:rPr>
          <w:rFonts w:ascii="Times New Roman" w:eastAsia="Times New Roman" w:hAnsi="Times New Roman"/>
          <w:sz w:val="28"/>
          <w:szCs w:val="28"/>
        </w:rPr>
        <w:t xml:space="preserve">Criminal </w:t>
      </w:r>
      <w:r w:rsidR="00F973D9" w:rsidRPr="0004532C">
        <w:rPr>
          <w:rFonts w:ascii="Times New Roman" w:eastAsia="Times New Roman" w:hAnsi="Times New Roman"/>
          <w:sz w:val="28"/>
          <w:szCs w:val="28"/>
        </w:rPr>
        <w:t xml:space="preserve">Rule </w:t>
      </w:r>
      <w:r w:rsidR="00F973D9" w:rsidRPr="0004532C">
        <w:rPr>
          <w:rFonts w:ascii="Times New Roman" w:hAnsi="Times New Roman"/>
          <w:sz w:val="28"/>
          <w:szCs w:val="28"/>
        </w:rPr>
        <w:t>28.1(b)(3)(A)</w:t>
      </w:r>
      <w:r w:rsidR="00F973D9">
        <w:rPr>
          <w:rFonts w:ascii="Times New Roman" w:hAnsi="Times New Roman"/>
          <w:sz w:val="28"/>
          <w:szCs w:val="28"/>
        </w:rPr>
        <w:t xml:space="preserve"> </w:t>
      </w:r>
      <w:r w:rsidR="00E134BA">
        <w:rPr>
          <w:rFonts w:ascii="Times New Roman" w:eastAsia="Times New Roman" w:hAnsi="Times New Roman"/>
          <w:sz w:val="28"/>
          <w:szCs w:val="28"/>
        </w:rPr>
        <w:t>as incorporated in</w:t>
      </w:r>
      <w:r w:rsidR="0099633E">
        <w:rPr>
          <w:rFonts w:ascii="Times New Roman" w:eastAsia="Times New Roman" w:hAnsi="Times New Roman"/>
          <w:sz w:val="28"/>
          <w:szCs w:val="28"/>
        </w:rPr>
        <w:t xml:space="preserve">to the </w:t>
      </w:r>
      <w:r w:rsidR="00E134BA">
        <w:rPr>
          <w:rFonts w:ascii="Times New Roman" w:eastAsia="Times New Roman" w:hAnsi="Times New Roman"/>
          <w:sz w:val="28"/>
          <w:szCs w:val="28"/>
        </w:rPr>
        <w:t xml:space="preserve">overall </w:t>
      </w:r>
      <w:r w:rsidR="0099633E">
        <w:rPr>
          <w:rFonts w:ascii="Times New Roman" w:eastAsia="Times New Roman" w:hAnsi="Times New Roman"/>
          <w:sz w:val="28"/>
          <w:szCs w:val="28"/>
        </w:rPr>
        <w:t xml:space="preserve">amendments proposed </w:t>
      </w:r>
      <w:r w:rsidR="00F973D9">
        <w:rPr>
          <w:rFonts w:ascii="Times New Roman" w:eastAsia="Times New Roman" w:hAnsi="Times New Roman"/>
          <w:sz w:val="28"/>
          <w:szCs w:val="28"/>
        </w:rPr>
        <w:t>by</w:t>
      </w:r>
      <w:r w:rsidR="0099633E">
        <w:rPr>
          <w:rFonts w:ascii="Times New Roman" w:eastAsia="Times New Roman" w:hAnsi="Times New Roman"/>
          <w:sz w:val="28"/>
          <w:szCs w:val="28"/>
        </w:rPr>
        <w:t xml:space="preserve"> the initial petition </w:t>
      </w:r>
      <w:r w:rsidRPr="0004532C">
        <w:rPr>
          <w:rFonts w:ascii="Times New Roman" w:eastAsia="Times New Roman" w:hAnsi="Times New Roman"/>
          <w:sz w:val="28"/>
          <w:szCs w:val="28"/>
        </w:rPr>
        <w:t xml:space="preserve">are set forth in Appendix B for comparison purposes. </w:t>
      </w:r>
    </w:p>
    <w:p w14:paraId="1661F604" w14:textId="1CEEFAE3" w:rsidR="00582675" w:rsidRDefault="00F311C9" w:rsidP="0085123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582675">
        <w:rPr>
          <w:rFonts w:ascii="Times New Roman" w:hAnsi="Times New Roman"/>
          <w:b/>
          <w:bCs/>
          <w:sz w:val="28"/>
          <w:szCs w:val="28"/>
        </w:rPr>
        <w:t xml:space="preserve">It is not clear whether “post-trial motion” </w:t>
      </w:r>
      <w:r w:rsidR="00D949AD">
        <w:rPr>
          <w:rFonts w:ascii="Times New Roman" w:hAnsi="Times New Roman"/>
          <w:b/>
          <w:bCs/>
          <w:sz w:val="28"/>
          <w:szCs w:val="28"/>
        </w:rPr>
        <w:t xml:space="preserve">in </w:t>
      </w:r>
      <w:r w:rsidR="00F80235">
        <w:rPr>
          <w:rFonts w:ascii="Times New Roman" w:hAnsi="Times New Roman"/>
          <w:b/>
          <w:bCs/>
          <w:sz w:val="28"/>
          <w:szCs w:val="28"/>
        </w:rPr>
        <w:t xml:space="preserve">proposed </w:t>
      </w:r>
      <w:r w:rsidR="00D949AD">
        <w:rPr>
          <w:rFonts w:ascii="Times New Roman" w:hAnsi="Times New Roman"/>
          <w:b/>
          <w:bCs/>
          <w:sz w:val="28"/>
          <w:szCs w:val="28"/>
        </w:rPr>
        <w:t xml:space="preserve">Criminal </w:t>
      </w:r>
      <w:r w:rsidR="00D949AD" w:rsidRPr="00582675">
        <w:rPr>
          <w:rFonts w:ascii="Times New Roman" w:hAnsi="Times New Roman"/>
          <w:b/>
          <w:bCs/>
          <w:sz w:val="28"/>
          <w:szCs w:val="28"/>
        </w:rPr>
        <w:t>Rule 28.1(b)</w:t>
      </w:r>
      <w:r w:rsidR="00D949AD">
        <w:rPr>
          <w:rFonts w:ascii="Times New Roman" w:hAnsi="Times New Roman"/>
          <w:b/>
          <w:bCs/>
          <w:sz w:val="28"/>
          <w:szCs w:val="28"/>
        </w:rPr>
        <w:t>(3)(B)</w:t>
      </w:r>
      <w:r w:rsidR="00D949AD" w:rsidRPr="0058267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82675">
        <w:rPr>
          <w:rFonts w:ascii="Times New Roman" w:hAnsi="Times New Roman"/>
          <w:b/>
          <w:bCs/>
          <w:sz w:val="28"/>
          <w:szCs w:val="28"/>
        </w:rPr>
        <w:t xml:space="preserve">includes </w:t>
      </w:r>
      <w:r w:rsidR="00941A25">
        <w:rPr>
          <w:rFonts w:ascii="Times New Roman" w:hAnsi="Times New Roman"/>
          <w:b/>
          <w:bCs/>
          <w:sz w:val="28"/>
          <w:szCs w:val="28"/>
        </w:rPr>
        <w:t>petitions for post-conviction</w:t>
      </w:r>
      <w:r w:rsidR="001B5C95">
        <w:rPr>
          <w:rFonts w:ascii="Times New Roman" w:hAnsi="Times New Roman"/>
          <w:b/>
          <w:bCs/>
          <w:sz w:val="28"/>
          <w:szCs w:val="28"/>
        </w:rPr>
        <w:t xml:space="preserve"> relief</w:t>
      </w:r>
      <w:r w:rsidRPr="00582675">
        <w:rPr>
          <w:rFonts w:ascii="Times New Roman" w:hAnsi="Times New Roman"/>
          <w:b/>
          <w:bCs/>
          <w:sz w:val="28"/>
          <w:szCs w:val="28"/>
        </w:rPr>
        <w:t xml:space="preserve"> or is limited to post-trial motions under </w:t>
      </w:r>
      <w:r w:rsidR="009E63A0">
        <w:rPr>
          <w:rFonts w:ascii="Times New Roman" w:hAnsi="Times New Roman"/>
          <w:b/>
          <w:bCs/>
          <w:sz w:val="28"/>
          <w:szCs w:val="28"/>
        </w:rPr>
        <w:t xml:space="preserve">Criminal </w:t>
      </w:r>
      <w:r w:rsidRPr="00582675">
        <w:rPr>
          <w:rFonts w:ascii="Times New Roman" w:hAnsi="Times New Roman"/>
          <w:b/>
          <w:bCs/>
          <w:sz w:val="28"/>
          <w:szCs w:val="28"/>
        </w:rPr>
        <w:t>Rule 24.</w:t>
      </w:r>
    </w:p>
    <w:p w14:paraId="3C21F583" w14:textId="77777777" w:rsidR="009A06DB" w:rsidRPr="009A06DB" w:rsidRDefault="009A06DB" w:rsidP="009A06DB">
      <w:pPr>
        <w:pStyle w:val="ListParagraph"/>
        <w:ind w:left="1116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FD6175B" w14:textId="32FE80B9" w:rsidR="00612EA7" w:rsidRDefault="009A06DB" w:rsidP="00115616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A petition for post-conviction relief is a petition, not a motion</w:t>
      </w:r>
      <w:r w:rsidR="003D5EC5">
        <w:rPr>
          <w:rFonts w:ascii="Times New Roman" w:hAnsi="Times New Roman"/>
          <w:sz w:val="28"/>
          <w:szCs w:val="28"/>
        </w:rPr>
        <w:t>. The text of proposed Criminal Rule 28.1(</w:t>
      </w:r>
      <w:r w:rsidR="009E63A0">
        <w:rPr>
          <w:rFonts w:ascii="Times New Roman" w:hAnsi="Times New Roman"/>
          <w:sz w:val="28"/>
          <w:szCs w:val="28"/>
        </w:rPr>
        <w:t>b</w:t>
      </w:r>
      <w:r w:rsidR="003D5EC5">
        <w:rPr>
          <w:rFonts w:ascii="Times New Roman" w:hAnsi="Times New Roman"/>
          <w:sz w:val="28"/>
          <w:szCs w:val="28"/>
        </w:rPr>
        <w:t>)</w:t>
      </w:r>
      <w:r w:rsidR="00A5646F">
        <w:rPr>
          <w:rFonts w:ascii="Times New Roman" w:hAnsi="Times New Roman"/>
          <w:sz w:val="28"/>
          <w:szCs w:val="28"/>
        </w:rPr>
        <w:t xml:space="preserve">(3)(B) and (C) therefore does not include petitions for post-conviction relief. </w:t>
      </w:r>
      <w:r w:rsidR="00F450E0">
        <w:rPr>
          <w:rFonts w:ascii="Times New Roman" w:hAnsi="Times New Roman"/>
          <w:sz w:val="28"/>
          <w:szCs w:val="28"/>
        </w:rPr>
        <w:t>Th</w:t>
      </w:r>
      <w:r w:rsidR="008D3736">
        <w:rPr>
          <w:rFonts w:ascii="Times New Roman" w:hAnsi="Times New Roman"/>
          <w:sz w:val="28"/>
          <w:szCs w:val="28"/>
        </w:rPr>
        <w:t xml:space="preserve">e proposed amendments carry over the </w:t>
      </w:r>
      <w:r w:rsidR="00F450E0">
        <w:rPr>
          <w:rFonts w:ascii="Times New Roman" w:hAnsi="Times New Roman"/>
          <w:sz w:val="28"/>
          <w:szCs w:val="28"/>
        </w:rPr>
        <w:t>provisions of current Criminal Rule 28.1(b)(</w:t>
      </w:r>
      <w:r w:rsidR="008D3736">
        <w:rPr>
          <w:rFonts w:ascii="Times New Roman" w:hAnsi="Times New Roman"/>
          <w:sz w:val="28"/>
          <w:szCs w:val="28"/>
        </w:rPr>
        <w:t>2)(B) and (C)</w:t>
      </w:r>
      <w:r w:rsidR="00876AE6">
        <w:rPr>
          <w:rFonts w:ascii="Times New Roman" w:hAnsi="Times New Roman"/>
          <w:sz w:val="28"/>
          <w:szCs w:val="28"/>
        </w:rPr>
        <w:t xml:space="preserve">. However, after </w:t>
      </w:r>
      <w:r w:rsidR="00332A59">
        <w:rPr>
          <w:rFonts w:ascii="Times New Roman" w:hAnsi="Times New Roman"/>
          <w:sz w:val="28"/>
          <w:szCs w:val="28"/>
        </w:rPr>
        <w:t>conferring</w:t>
      </w:r>
      <w:r w:rsidR="00876AE6">
        <w:rPr>
          <w:rFonts w:ascii="Times New Roman" w:hAnsi="Times New Roman"/>
          <w:sz w:val="28"/>
          <w:szCs w:val="28"/>
        </w:rPr>
        <w:t xml:space="preserve"> with ACER at its October 10, 2025 meeting, Petitioner </w:t>
      </w:r>
      <w:r w:rsidR="003347A4">
        <w:rPr>
          <w:rFonts w:ascii="Times New Roman" w:hAnsi="Times New Roman"/>
          <w:sz w:val="28"/>
          <w:szCs w:val="28"/>
        </w:rPr>
        <w:t xml:space="preserve">supports amending </w:t>
      </w:r>
      <w:r w:rsidR="00F80235">
        <w:rPr>
          <w:rFonts w:ascii="Times New Roman" w:hAnsi="Times New Roman"/>
          <w:sz w:val="28"/>
          <w:szCs w:val="28"/>
        </w:rPr>
        <w:t xml:space="preserve">proposed </w:t>
      </w:r>
      <w:r w:rsidR="003347A4">
        <w:rPr>
          <w:rFonts w:ascii="Times New Roman" w:hAnsi="Times New Roman"/>
          <w:sz w:val="28"/>
          <w:szCs w:val="28"/>
        </w:rPr>
        <w:t xml:space="preserve">Criminal Rule 28.1(b)(3) to account for petitions for post-conviction relief. Petitioner therefore </w:t>
      </w:r>
      <w:r w:rsidR="00372F2E">
        <w:rPr>
          <w:rFonts w:ascii="Times New Roman" w:hAnsi="Times New Roman"/>
          <w:sz w:val="28"/>
          <w:szCs w:val="28"/>
        </w:rPr>
        <w:t xml:space="preserve">proposes </w:t>
      </w:r>
      <w:r w:rsidR="0097597B">
        <w:rPr>
          <w:rFonts w:ascii="Times New Roman" w:hAnsi="Times New Roman"/>
          <w:sz w:val="28"/>
          <w:szCs w:val="28"/>
        </w:rPr>
        <w:t>that this Court further amend proposed Criminal Rule 28.1(</w:t>
      </w:r>
      <w:r w:rsidR="00115616">
        <w:rPr>
          <w:rFonts w:ascii="Times New Roman" w:hAnsi="Times New Roman"/>
          <w:sz w:val="28"/>
          <w:szCs w:val="28"/>
        </w:rPr>
        <w:t>b</w:t>
      </w:r>
      <w:r w:rsidR="0097597B">
        <w:rPr>
          <w:rFonts w:ascii="Times New Roman" w:hAnsi="Times New Roman"/>
          <w:sz w:val="28"/>
          <w:szCs w:val="28"/>
        </w:rPr>
        <w:t>)(3)</w:t>
      </w:r>
      <w:r w:rsidR="0097597B" w:rsidRPr="0097597B">
        <w:rPr>
          <w:rFonts w:ascii="Times New Roman" w:hAnsi="Times New Roman"/>
          <w:sz w:val="28"/>
          <w:szCs w:val="28"/>
        </w:rPr>
        <w:t xml:space="preserve"> </w:t>
      </w:r>
      <w:r w:rsidR="0097597B">
        <w:rPr>
          <w:rFonts w:ascii="Times New Roman" w:hAnsi="Times New Roman"/>
          <w:sz w:val="28"/>
          <w:szCs w:val="28"/>
        </w:rPr>
        <w:t xml:space="preserve">as set forth in Appendix </w:t>
      </w:r>
      <w:r w:rsidR="00951BE6">
        <w:rPr>
          <w:rFonts w:ascii="Times New Roman" w:hAnsi="Times New Roman"/>
          <w:sz w:val="28"/>
          <w:szCs w:val="28"/>
        </w:rPr>
        <w:t xml:space="preserve">A </w:t>
      </w:r>
      <w:r w:rsidR="0097597B">
        <w:rPr>
          <w:rFonts w:ascii="Times New Roman" w:hAnsi="Times New Roman"/>
          <w:sz w:val="28"/>
          <w:szCs w:val="28"/>
        </w:rPr>
        <w:t>to this Reply</w:t>
      </w:r>
      <w:r w:rsidR="00115616">
        <w:rPr>
          <w:rFonts w:ascii="Times New Roman" w:hAnsi="Times New Roman"/>
          <w:sz w:val="28"/>
          <w:szCs w:val="28"/>
        </w:rPr>
        <w:t xml:space="preserve">. </w:t>
      </w:r>
    </w:p>
    <w:p w14:paraId="6219BF87" w14:textId="661FDACF" w:rsidR="00F973D9" w:rsidRPr="00F973D9" w:rsidRDefault="00F973D9" w:rsidP="00F973D9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04532C">
        <w:rPr>
          <w:rFonts w:ascii="Times New Roman" w:eastAsia="Times New Roman" w:hAnsi="Times New Roman"/>
          <w:sz w:val="28"/>
          <w:szCs w:val="28"/>
        </w:rPr>
        <w:t xml:space="preserve">Petitioner’s </w:t>
      </w:r>
      <w:r w:rsidR="00951BE6">
        <w:rPr>
          <w:rFonts w:ascii="Times New Roman" w:eastAsia="Times New Roman" w:hAnsi="Times New Roman"/>
          <w:sz w:val="28"/>
          <w:szCs w:val="28"/>
        </w:rPr>
        <w:t xml:space="preserve">additional </w:t>
      </w:r>
      <w:r w:rsidRPr="0004532C">
        <w:rPr>
          <w:rFonts w:ascii="Times New Roman" w:eastAsia="Times New Roman" w:hAnsi="Times New Roman"/>
          <w:sz w:val="28"/>
          <w:szCs w:val="28"/>
        </w:rPr>
        <w:t xml:space="preserve">proposed amendments to </w:t>
      </w:r>
      <w:r w:rsidR="00B571AE">
        <w:rPr>
          <w:rFonts w:ascii="Times New Roman" w:hAnsi="Times New Roman"/>
          <w:sz w:val="28"/>
          <w:szCs w:val="28"/>
        </w:rPr>
        <w:t>proposed Criminal</w:t>
      </w:r>
      <w:r w:rsidR="00B571AE">
        <w:rPr>
          <w:rFonts w:ascii="Times New Roman" w:eastAsia="Times New Roman" w:hAnsi="Times New Roman"/>
          <w:sz w:val="28"/>
          <w:szCs w:val="28"/>
        </w:rPr>
        <w:t xml:space="preserve"> </w:t>
      </w:r>
      <w:r w:rsidRPr="0004532C">
        <w:rPr>
          <w:rFonts w:ascii="Times New Roman" w:eastAsia="Times New Roman" w:hAnsi="Times New Roman"/>
          <w:sz w:val="28"/>
          <w:szCs w:val="28"/>
        </w:rPr>
        <w:t xml:space="preserve">Rule </w:t>
      </w:r>
      <w:r w:rsidRPr="0004532C">
        <w:rPr>
          <w:rFonts w:ascii="Times New Roman" w:hAnsi="Times New Roman"/>
          <w:sz w:val="28"/>
          <w:szCs w:val="28"/>
        </w:rPr>
        <w:t>28.1(b)(3)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532C">
        <w:rPr>
          <w:rFonts w:ascii="Times New Roman" w:eastAsia="Times New Roman" w:hAnsi="Times New Roman"/>
          <w:sz w:val="28"/>
          <w:szCs w:val="28"/>
        </w:rPr>
        <w:t xml:space="preserve">as it was adopted on an emergency basis are set forth in Appendix A. Petitioner’s </w:t>
      </w:r>
      <w:r>
        <w:rPr>
          <w:rFonts w:ascii="Times New Roman" w:eastAsia="Times New Roman" w:hAnsi="Times New Roman"/>
          <w:sz w:val="28"/>
          <w:szCs w:val="28"/>
        </w:rPr>
        <w:t xml:space="preserve">additional </w:t>
      </w:r>
      <w:r w:rsidRPr="0004532C">
        <w:rPr>
          <w:rFonts w:ascii="Times New Roman" w:eastAsia="Times New Roman" w:hAnsi="Times New Roman"/>
          <w:sz w:val="28"/>
          <w:szCs w:val="28"/>
        </w:rPr>
        <w:t xml:space="preserve">proposed amendments to </w:t>
      </w:r>
      <w:r w:rsidR="002C5927">
        <w:rPr>
          <w:rFonts w:ascii="Times New Roman" w:hAnsi="Times New Roman"/>
          <w:sz w:val="28"/>
          <w:szCs w:val="28"/>
        </w:rPr>
        <w:t>proposed Criminal</w:t>
      </w:r>
      <w:r w:rsidR="002C5927">
        <w:rPr>
          <w:rFonts w:ascii="Times New Roman" w:eastAsia="Times New Roman" w:hAnsi="Times New Roman"/>
          <w:sz w:val="28"/>
          <w:szCs w:val="28"/>
        </w:rPr>
        <w:t xml:space="preserve"> </w:t>
      </w:r>
      <w:r w:rsidRPr="0004532C">
        <w:rPr>
          <w:rFonts w:ascii="Times New Roman" w:eastAsia="Times New Roman" w:hAnsi="Times New Roman"/>
          <w:sz w:val="28"/>
          <w:szCs w:val="28"/>
        </w:rPr>
        <w:t xml:space="preserve">Rule </w:t>
      </w:r>
      <w:r w:rsidRPr="0004532C">
        <w:rPr>
          <w:rFonts w:ascii="Times New Roman" w:hAnsi="Times New Roman"/>
          <w:sz w:val="28"/>
          <w:szCs w:val="28"/>
        </w:rPr>
        <w:t>28.1(b)(3)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as incorporated into the overall amendments proposed by the initial petition </w:t>
      </w:r>
      <w:r w:rsidRPr="0004532C">
        <w:rPr>
          <w:rFonts w:ascii="Times New Roman" w:eastAsia="Times New Roman" w:hAnsi="Times New Roman"/>
          <w:sz w:val="28"/>
          <w:szCs w:val="28"/>
        </w:rPr>
        <w:t xml:space="preserve">are set forth in Appendix B for comparison purposes. </w:t>
      </w:r>
    </w:p>
    <w:p w14:paraId="2D608880" w14:textId="5840C77F" w:rsidR="00AC5669" w:rsidRPr="00882A34" w:rsidRDefault="00882A34" w:rsidP="00AC5669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82A34">
        <w:rPr>
          <w:rFonts w:ascii="Times New Roman" w:hAnsi="Times New Roman"/>
          <w:b/>
          <w:bCs/>
          <w:sz w:val="28"/>
          <w:szCs w:val="28"/>
        </w:rPr>
        <w:t xml:space="preserve">Evidence </w:t>
      </w:r>
      <w:r w:rsidR="00A76EDE">
        <w:rPr>
          <w:rFonts w:ascii="Times New Roman" w:hAnsi="Times New Roman"/>
          <w:b/>
          <w:bCs/>
          <w:sz w:val="28"/>
          <w:szCs w:val="28"/>
        </w:rPr>
        <w:t>r</w:t>
      </w:r>
      <w:r w:rsidRPr="00882A34">
        <w:rPr>
          <w:rFonts w:ascii="Times New Roman" w:hAnsi="Times New Roman"/>
          <w:b/>
          <w:bCs/>
          <w:sz w:val="28"/>
          <w:szCs w:val="28"/>
        </w:rPr>
        <w:t xml:space="preserve">etention in </w:t>
      </w:r>
      <w:r w:rsidR="00A76EDE">
        <w:rPr>
          <w:rFonts w:ascii="Times New Roman" w:hAnsi="Times New Roman"/>
          <w:b/>
          <w:bCs/>
          <w:sz w:val="28"/>
          <w:szCs w:val="28"/>
        </w:rPr>
        <w:t>c</w:t>
      </w:r>
      <w:r w:rsidRPr="00882A34">
        <w:rPr>
          <w:rFonts w:ascii="Times New Roman" w:hAnsi="Times New Roman"/>
          <w:b/>
          <w:bCs/>
          <w:sz w:val="28"/>
          <w:szCs w:val="28"/>
        </w:rPr>
        <w:t xml:space="preserve">apital </w:t>
      </w:r>
      <w:r w:rsidR="00A76EDE">
        <w:rPr>
          <w:rFonts w:ascii="Times New Roman" w:hAnsi="Times New Roman"/>
          <w:b/>
          <w:bCs/>
          <w:sz w:val="28"/>
          <w:szCs w:val="28"/>
        </w:rPr>
        <w:t>c</w:t>
      </w:r>
      <w:r w:rsidRPr="00882A34">
        <w:rPr>
          <w:rFonts w:ascii="Times New Roman" w:hAnsi="Times New Roman"/>
          <w:b/>
          <w:bCs/>
          <w:sz w:val="28"/>
          <w:szCs w:val="28"/>
        </w:rPr>
        <w:t>ases</w:t>
      </w:r>
      <w:r w:rsidR="00A76EDE">
        <w:rPr>
          <w:rFonts w:ascii="Times New Roman" w:hAnsi="Times New Roman"/>
          <w:b/>
          <w:bCs/>
          <w:sz w:val="28"/>
          <w:szCs w:val="28"/>
        </w:rPr>
        <w:t>.</w:t>
      </w:r>
    </w:p>
    <w:p w14:paraId="21333D4E" w14:textId="70A71203" w:rsidR="00281145" w:rsidRDefault="00882A34" w:rsidP="00090354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Commentor </w:t>
      </w:r>
      <w:r w:rsidR="008D11E7">
        <w:rPr>
          <w:rFonts w:ascii="Times New Roman" w:hAnsi="Times New Roman"/>
          <w:sz w:val="28"/>
          <w:szCs w:val="28"/>
        </w:rPr>
        <w:t xml:space="preserve">suggests that rule-based guidance be provided </w:t>
      </w:r>
      <w:r w:rsidR="003A7EC0">
        <w:rPr>
          <w:rFonts w:ascii="Times New Roman" w:hAnsi="Times New Roman"/>
          <w:sz w:val="28"/>
          <w:szCs w:val="28"/>
        </w:rPr>
        <w:t>relating t</w:t>
      </w:r>
      <w:r w:rsidR="008D11E7">
        <w:rPr>
          <w:rFonts w:ascii="Times New Roman" w:hAnsi="Times New Roman"/>
          <w:sz w:val="28"/>
          <w:szCs w:val="28"/>
        </w:rPr>
        <w:t xml:space="preserve">o whether evidence retention in capital cases </w:t>
      </w:r>
      <w:r w:rsidR="003A7EC0">
        <w:rPr>
          <w:rFonts w:ascii="Times New Roman" w:hAnsi="Times New Roman"/>
          <w:sz w:val="28"/>
          <w:szCs w:val="28"/>
        </w:rPr>
        <w:t xml:space="preserve">is the same as </w:t>
      </w:r>
      <w:r w:rsidR="00481D01">
        <w:rPr>
          <w:rFonts w:ascii="Times New Roman" w:hAnsi="Times New Roman"/>
          <w:sz w:val="28"/>
          <w:szCs w:val="28"/>
        </w:rPr>
        <w:t>it is in non-capital cases</w:t>
      </w:r>
      <w:r w:rsidR="008D11E7">
        <w:rPr>
          <w:rFonts w:ascii="Times New Roman" w:hAnsi="Times New Roman"/>
          <w:sz w:val="28"/>
          <w:szCs w:val="28"/>
        </w:rPr>
        <w:t xml:space="preserve">. </w:t>
      </w:r>
      <w:r w:rsidR="00021654">
        <w:rPr>
          <w:rFonts w:ascii="Times New Roman" w:hAnsi="Times New Roman"/>
          <w:sz w:val="28"/>
          <w:szCs w:val="28"/>
        </w:rPr>
        <w:t>It is Petitioner’s position that Rule 28.1(b) adequately accounts for retention in capital cases and that no explicit distinction is necessary</w:t>
      </w:r>
      <w:r w:rsidR="00415C0B">
        <w:rPr>
          <w:rFonts w:ascii="Times New Roman" w:hAnsi="Times New Roman"/>
          <w:sz w:val="28"/>
          <w:szCs w:val="28"/>
        </w:rPr>
        <w:t>, as the provisions of Rule 28.1</w:t>
      </w:r>
      <w:r w:rsidR="00281145">
        <w:rPr>
          <w:rFonts w:ascii="Times New Roman" w:hAnsi="Times New Roman"/>
          <w:sz w:val="28"/>
          <w:szCs w:val="28"/>
        </w:rPr>
        <w:t>(b) apply equally to capital and non-capital cases</w:t>
      </w:r>
      <w:r w:rsidR="00021654">
        <w:rPr>
          <w:rFonts w:ascii="Times New Roman" w:hAnsi="Times New Roman"/>
          <w:sz w:val="28"/>
          <w:szCs w:val="28"/>
        </w:rPr>
        <w:t xml:space="preserve">. </w:t>
      </w:r>
    </w:p>
    <w:p w14:paraId="489502F7" w14:textId="1C7BCFB4" w:rsidR="00882A34" w:rsidRDefault="00CB4135" w:rsidP="00090354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W</w:t>
      </w:r>
      <w:r w:rsidRPr="00CB4135">
        <w:rPr>
          <w:rFonts w:ascii="Times New Roman" w:hAnsi="Times New Roman"/>
          <w:sz w:val="28"/>
          <w:szCs w:val="28"/>
        </w:rPr>
        <w:t xml:space="preserve">here the death penalty is imposed, it will take a </w:t>
      </w:r>
      <w:r w:rsidR="00F42CFF">
        <w:rPr>
          <w:rFonts w:ascii="Times New Roman" w:hAnsi="Times New Roman"/>
          <w:sz w:val="28"/>
          <w:szCs w:val="28"/>
        </w:rPr>
        <w:t>significant amount of</w:t>
      </w:r>
      <w:r w:rsidRPr="00CB4135">
        <w:rPr>
          <w:rFonts w:ascii="Times New Roman" w:hAnsi="Times New Roman"/>
          <w:sz w:val="28"/>
          <w:szCs w:val="28"/>
        </w:rPr>
        <w:t xml:space="preserve"> time to exhaust state court remedies and absent unique</w:t>
      </w:r>
      <w:r w:rsidR="005E53CB">
        <w:rPr>
          <w:rFonts w:ascii="Times New Roman" w:hAnsi="Times New Roman"/>
          <w:sz w:val="28"/>
          <w:szCs w:val="28"/>
        </w:rPr>
        <w:t xml:space="preserve"> </w:t>
      </w:r>
      <w:r w:rsidRPr="00CB4135">
        <w:rPr>
          <w:rFonts w:ascii="Times New Roman" w:hAnsi="Times New Roman"/>
          <w:sz w:val="28"/>
          <w:szCs w:val="28"/>
        </w:rPr>
        <w:t>circumstance</w:t>
      </w:r>
      <w:r w:rsidR="005E53CB">
        <w:rPr>
          <w:rFonts w:ascii="Times New Roman" w:hAnsi="Times New Roman"/>
          <w:sz w:val="28"/>
          <w:szCs w:val="28"/>
        </w:rPr>
        <w:t>s</w:t>
      </w:r>
      <w:r w:rsidRPr="00CB4135">
        <w:rPr>
          <w:rFonts w:ascii="Times New Roman" w:hAnsi="Times New Roman"/>
          <w:sz w:val="28"/>
          <w:szCs w:val="28"/>
        </w:rPr>
        <w:t xml:space="preserve">, federal habeas relief would </w:t>
      </w:r>
      <w:r w:rsidR="00176796">
        <w:rPr>
          <w:rFonts w:ascii="Times New Roman" w:hAnsi="Times New Roman"/>
          <w:sz w:val="28"/>
          <w:szCs w:val="28"/>
        </w:rPr>
        <w:t xml:space="preserve">most likely </w:t>
      </w:r>
      <w:r w:rsidRPr="00CB4135">
        <w:rPr>
          <w:rFonts w:ascii="Times New Roman" w:hAnsi="Times New Roman"/>
          <w:sz w:val="28"/>
          <w:szCs w:val="28"/>
        </w:rPr>
        <w:t>be sought. </w:t>
      </w:r>
      <w:r w:rsidR="005E53CB">
        <w:rPr>
          <w:rFonts w:ascii="Times New Roman" w:hAnsi="Times New Roman"/>
          <w:sz w:val="28"/>
          <w:szCs w:val="28"/>
        </w:rPr>
        <w:t xml:space="preserve">Accordingly, </w:t>
      </w:r>
      <w:r w:rsidRPr="00CB4135">
        <w:rPr>
          <w:rFonts w:ascii="Times New Roman" w:hAnsi="Times New Roman"/>
          <w:sz w:val="28"/>
          <w:szCs w:val="28"/>
        </w:rPr>
        <w:t xml:space="preserve">it would be a </w:t>
      </w:r>
      <w:r w:rsidR="000B223F">
        <w:rPr>
          <w:rFonts w:ascii="Times New Roman" w:hAnsi="Times New Roman"/>
          <w:sz w:val="28"/>
          <w:szCs w:val="28"/>
        </w:rPr>
        <w:t>rather</w:t>
      </w:r>
      <w:r w:rsidR="005E53CB">
        <w:rPr>
          <w:rFonts w:ascii="Times New Roman" w:hAnsi="Times New Roman"/>
          <w:sz w:val="28"/>
          <w:szCs w:val="28"/>
        </w:rPr>
        <w:t xml:space="preserve"> </w:t>
      </w:r>
      <w:r w:rsidRPr="00CB4135">
        <w:rPr>
          <w:rFonts w:ascii="Times New Roman" w:hAnsi="Times New Roman"/>
          <w:sz w:val="28"/>
          <w:szCs w:val="28"/>
        </w:rPr>
        <w:t>unique capital case where exhibits were ever not retained</w:t>
      </w:r>
      <w:r w:rsidR="008A147C">
        <w:rPr>
          <w:rFonts w:ascii="Times New Roman" w:hAnsi="Times New Roman"/>
          <w:sz w:val="28"/>
          <w:szCs w:val="28"/>
        </w:rPr>
        <w:t>. I</w:t>
      </w:r>
      <w:r w:rsidR="005E53CB">
        <w:rPr>
          <w:rFonts w:ascii="Times New Roman" w:hAnsi="Times New Roman"/>
          <w:sz w:val="28"/>
          <w:szCs w:val="28"/>
        </w:rPr>
        <w:t>n</w:t>
      </w:r>
      <w:r w:rsidR="008A147C">
        <w:rPr>
          <w:rFonts w:ascii="Times New Roman" w:hAnsi="Times New Roman"/>
          <w:sz w:val="28"/>
          <w:szCs w:val="28"/>
        </w:rPr>
        <w:t xml:space="preserve"> the unique case where federal habeas relief was not sought</w:t>
      </w:r>
      <w:r w:rsidR="005E53CB">
        <w:rPr>
          <w:rFonts w:ascii="Times New Roman" w:hAnsi="Times New Roman"/>
          <w:sz w:val="28"/>
          <w:szCs w:val="28"/>
        </w:rPr>
        <w:t>, there would be no reason for the</w:t>
      </w:r>
      <w:r w:rsidR="00DC12C8">
        <w:rPr>
          <w:rFonts w:ascii="Times New Roman" w:hAnsi="Times New Roman"/>
          <w:sz w:val="28"/>
          <w:szCs w:val="28"/>
        </w:rPr>
        <w:t xml:space="preserve"> court to retain the exhibits. </w:t>
      </w:r>
      <w:r w:rsidR="00F81544">
        <w:rPr>
          <w:rFonts w:ascii="Times New Roman" w:hAnsi="Times New Roman"/>
          <w:sz w:val="28"/>
          <w:szCs w:val="28"/>
        </w:rPr>
        <w:t>Petitioner therefore</w:t>
      </w:r>
      <w:r w:rsidR="00090354">
        <w:rPr>
          <w:rFonts w:ascii="Times New Roman" w:hAnsi="Times New Roman"/>
          <w:sz w:val="28"/>
          <w:szCs w:val="28"/>
        </w:rPr>
        <w:t xml:space="preserve"> recommends </w:t>
      </w:r>
      <w:r w:rsidR="00745771">
        <w:rPr>
          <w:rFonts w:ascii="Times New Roman" w:hAnsi="Times New Roman"/>
          <w:sz w:val="28"/>
          <w:szCs w:val="28"/>
        </w:rPr>
        <w:t xml:space="preserve">no </w:t>
      </w:r>
      <w:r w:rsidR="004B3F08">
        <w:rPr>
          <w:rFonts w:ascii="Times New Roman" w:hAnsi="Times New Roman"/>
          <w:sz w:val="28"/>
          <w:szCs w:val="28"/>
        </w:rPr>
        <w:t>additional</w:t>
      </w:r>
      <w:r w:rsidR="00745771">
        <w:rPr>
          <w:rFonts w:ascii="Times New Roman" w:hAnsi="Times New Roman"/>
          <w:sz w:val="28"/>
          <w:szCs w:val="28"/>
        </w:rPr>
        <w:t xml:space="preserve"> amendments</w:t>
      </w:r>
      <w:r w:rsidR="004B3F08">
        <w:rPr>
          <w:rFonts w:ascii="Times New Roman" w:hAnsi="Times New Roman"/>
          <w:sz w:val="28"/>
          <w:szCs w:val="28"/>
        </w:rPr>
        <w:t xml:space="preserve"> to Criminal Rule 28.1(b</w:t>
      </w:r>
      <w:r w:rsidR="00D739DA">
        <w:rPr>
          <w:rFonts w:ascii="Times New Roman" w:hAnsi="Times New Roman"/>
          <w:sz w:val="28"/>
          <w:szCs w:val="28"/>
        </w:rPr>
        <w:t>)</w:t>
      </w:r>
      <w:r w:rsidR="00745771">
        <w:rPr>
          <w:rFonts w:ascii="Times New Roman" w:hAnsi="Times New Roman"/>
          <w:sz w:val="28"/>
          <w:szCs w:val="28"/>
        </w:rPr>
        <w:t xml:space="preserve"> </w:t>
      </w:r>
      <w:r w:rsidR="00F81544">
        <w:rPr>
          <w:rFonts w:ascii="Times New Roman" w:hAnsi="Times New Roman"/>
          <w:sz w:val="28"/>
          <w:szCs w:val="28"/>
        </w:rPr>
        <w:t xml:space="preserve">be made </w:t>
      </w:r>
      <w:r w:rsidR="00745771">
        <w:rPr>
          <w:rFonts w:ascii="Times New Roman" w:hAnsi="Times New Roman"/>
          <w:sz w:val="28"/>
          <w:szCs w:val="28"/>
        </w:rPr>
        <w:t>for th</w:t>
      </w:r>
      <w:r w:rsidR="00653F37">
        <w:rPr>
          <w:rFonts w:ascii="Times New Roman" w:hAnsi="Times New Roman"/>
          <w:sz w:val="28"/>
          <w:szCs w:val="28"/>
        </w:rPr>
        <w:t>is</w:t>
      </w:r>
      <w:r w:rsidR="00745771">
        <w:rPr>
          <w:rFonts w:ascii="Times New Roman" w:hAnsi="Times New Roman"/>
          <w:sz w:val="28"/>
          <w:szCs w:val="28"/>
        </w:rPr>
        <w:t xml:space="preserve"> purpose</w:t>
      </w:r>
      <w:r w:rsidR="00090354">
        <w:rPr>
          <w:rFonts w:ascii="Times New Roman" w:hAnsi="Times New Roman"/>
          <w:sz w:val="28"/>
          <w:szCs w:val="28"/>
        </w:rPr>
        <w:t>.</w:t>
      </w:r>
      <w:r w:rsidR="006F2C3C">
        <w:rPr>
          <w:rFonts w:ascii="Times New Roman" w:hAnsi="Times New Roman"/>
          <w:sz w:val="28"/>
          <w:szCs w:val="28"/>
        </w:rPr>
        <w:t xml:space="preserve"> </w:t>
      </w:r>
      <w:r w:rsidR="005E53CB">
        <w:rPr>
          <w:rFonts w:ascii="Times New Roman" w:hAnsi="Times New Roman"/>
          <w:sz w:val="28"/>
          <w:szCs w:val="28"/>
        </w:rPr>
        <w:t xml:space="preserve"> </w:t>
      </w:r>
    </w:p>
    <w:p w14:paraId="2F05E0E7" w14:textId="48324301" w:rsidR="000939C3" w:rsidRPr="00B04E7B" w:rsidRDefault="00476817" w:rsidP="00B04E7B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04E7B">
        <w:rPr>
          <w:rFonts w:ascii="Times New Roman" w:hAnsi="Times New Roman"/>
          <w:b/>
          <w:bCs/>
          <w:sz w:val="28"/>
          <w:szCs w:val="28"/>
        </w:rPr>
        <w:t xml:space="preserve">Impact of </w:t>
      </w:r>
      <w:r w:rsidR="000D4B6F">
        <w:rPr>
          <w:rFonts w:ascii="Times New Roman" w:hAnsi="Times New Roman"/>
          <w:b/>
          <w:bCs/>
          <w:sz w:val="28"/>
          <w:szCs w:val="28"/>
        </w:rPr>
        <w:t xml:space="preserve">a </w:t>
      </w:r>
      <w:r w:rsidR="00A76EDE">
        <w:rPr>
          <w:rFonts w:ascii="Times New Roman" w:hAnsi="Times New Roman"/>
          <w:b/>
          <w:bCs/>
          <w:sz w:val="28"/>
          <w:szCs w:val="28"/>
        </w:rPr>
        <w:t>p</w:t>
      </w:r>
      <w:r w:rsidR="000D4B6F">
        <w:rPr>
          <w:rFonts w:ascii="Times New Roman" w:hAnsi="Times New Roman"/>
          <w:b/>
          <w:bCs/>
          <w:sz w:val="28"/>
          <w:szCs w:val="28"/>
        </w:rPr>
        <w:t xml:space="preserve">etition for a </w:t>
      </w:r>
      <w:r w:rsidR="00A76EDE">
        <w:rPr>
          <w:rFonts w:ascii="Times New Roman" w:hAnsi="Times New Roman"/>
          <w:b/>
          <w:bCs/>
          <w:sz w:val="28"/>
          <w:szCs w:val="28"/>
        </w:rPr>
        <w:t>w</w:t>
      </w:r>
      <w:r w:rsidR="00CB7063" w:rsidRPr="00B04E7B">
        <w:rPr>
          <w:rFonts w:ascii="Times New Roman" w:hAnsi="Times New Roman"/>
          <w:b/>
          <w:bCs/>
          <w:sz w:val="28"/>
          <w:szCs w:val="28"/>
        </w:rPr>
        <w:t xml:space="preserve">rit of </w:t>
      </w:r>
      <w:r w:rsidR="00A76EDE">
        <w:rPr>
          <w:rFonts w:ascii="Times New Roman" w:hAnsi="Times New Roman"/>
          <w:b/>
          <w:bCs/>
          <w:sz w:val="28"/>
          <w:szCs w:val="28"/>
        </w:rPr>
        <w:t>h</w:t>
      </w:r>
      <w:r w:rsidR="00CB7063" w:rsidRPr="00B04E7B">
        <w:rPr>
          <w:rFonts w:ascii="Times New Roman" w:hAnsi="Times New Roman"/>
          <w:b/>
          <w:bCs/>
          <w:sz w:val="28"/>
          <w:szCs w:val="28"/>
        </w:rPr>
        <w:t xml:space="preserve">abeas </w:t>
      </w:r>
      <w:r w:rsidR="00A76EDE">
        <w:rPr>
          <w:rFonts w:ascii="Times New Roman" w:hAnsi="Times New Roman"/>
          <w:b/>
          <w:bCs/>
          <w:sz w:val="28"/>
          <w:szCs w:val="28"/>
        </w:rPr>
        <w:t>c</w:t>
      </w:r>
      <w:r w:rsidR="00B04E7B" w:rsidRPr="00B04E7B">
        <w:rPr>
          <w:rFonts w:ascii="Times New Roman" w:hAnsi="Times New Roman"/>
          <w:b/>
          <w:bCs/>
          <w:sz w:val="28"/>
          <w:szCs w:val="28"/>
        </w:rPr>
        <w:t xml:space="preserve">orpus </w:t>
      </w:r>
      <w:r w:rsidR="00A76EDE">
        <w:rPr>
          <w:rFonts w:ascii="Times New Roman" w:hAnsi="Times New Roman"/>
          <w:b/>
          <w:bCs/>
          <w:sz w:val="28"/>
          <w:szCs w:val="28"/>
        </w:rPr>
        <w:t>f</w:t>
      </w:r>
      <w:r w:rsidR="00B04E7B" w:rsidRPr="00B04E7B">
        <w:rPr>
          <w:rFonts w:ascii="Times New Roman" w:hAnsi="Times New Roman"/>
          <w:b/>
          <w:bCs/>
          <w:sz w:val="28"/>
          <w:szCs w:val="28"/>
        </w:rPr>
        <w:t xml:space="preserve">iled in </w:t>
      </w:r>
      <w:r w:rsidR="00A76EDE">
        <w:rPr>
          <w:rFonts w:ascii="Times New Roman" w:hAnsi="Times New Roman"/>
          <w:b/>
          <w:bCs/>
          <w:sz w:val="28"/>
          <w:szCs w:val="28"/>
        </w:rPr>
        <w:t>s</w:t>
      </w:r>
      <w:r w:rsidR="00B04E7B" w:rsidRPr="00B04E7B">
        <w:rPr>
          <w:rFonts w:ascii="Times New Roman" w:hAnsi="Times New Roman"/>
          <w:b/>
          <w:bCs/>
          <w:sz w:val="28"/>
          <w:szCs w:val="28"/>
        </w:rPr>
        <w:t xml:space="preserve">tate </w:t>
      </w:r>
      <w:r w:rsidR="00A76EDE">
        <w:rPr>
          <w:rFonts w:ascii="Times New Roman" w:hAnsi="Times New Roman"/>
          <w:b/>
          <w:bCs/>
          <w:sz w:val="28"/>
          <w:szCs w:val="28"/>
        </w:rPr>
        <w:t>c</w:t>
      </w:r>
      <w:r w:rsidR="00B04E7B" w:rsidRPr="00B04E7B">
        <w:rPr>
          <w:rFonts w:ascii="Times New Roman" w:hAnsi="Times New Roman"/>
          <w:b/>
          <w:bCs/>
          <w:sz w:val="28"/>
          <w:szCs w:val="28"/>
        </w:rPr>
        <w:t>ourt</w:t>
      </w:r>
      <w:r w:rsidR="00A76EDE">
        <w:rPr>
          <w:rFonts w:ascii="Times New Roman" w:hAnsi="Times New Roman"/>
          <w:b/>
          <w:bCs/>
          <w:sz w:val="28"/>
          <w:szCs w:val="28"/>
        </w:rPr>
        <w:t>.</w:t>
      </w:r>
    </w:p>
    <w:p w14:paraId="00B28A23" w14:textId="4B4848AF" w:rsidR="00D766AA" w:rsidRDefault="00B04E7B" w:rsidP="00627A1F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comment inquires as </w:t>
      </w:r>
      <w:r w:rsidR="008A147C">
        <w:rPr>
          <w:rFonts w:ascii="Times New Roman" w:hAnsi="Times New Roman"/>
          <w:sz w:val="28"/>
          <w:szCs w:val="28"/>
        </w:rPr>
        <w:t xml:space="preserve">to </w:t>
      </w:r>
      <w:r w:rsidR="00332A59">
        <w:rPr>
          <w:rFonts w:ascii="Times New Roman" w:hAnsi="Times New Roman"/>
          <w:sz w:val="28"/>
          <w:szCs w:val="28"/>
        </w:rPr>
        <w:t>the</w:t>
      </w:r>
      <w:r>
        <w:rPr>
          <w:rFonts w:ascii="Times New Roman" w:hAnsi="Times New Roman"/>
          <w:sz w:val="28"/>
          <w:szCs w:val="28"/>
        </w:rPr>
        <w:t xml:space="preserve"> </w:t>
      </w:r>
      <w:r w:rsidR="00F032A3">
        <w:rPr>
          <w:rFonts w:ascii="Times New Roman" w:hAnsi="Times New Roman"/>
          <w:sz w:val="28"/>
          <w:szCs w:val="28"/>
        </w:rPr>
        <w:t xml:space="preserve">impact </w:t>
      </w:r>
      <w:r w:rsidR="00951BE6">
        <w:rPr>
          <w:rFonts w:ascii="Times New Roman" w:hAnsi="Times New Roman"/>
          <w:sz w:val="28"/>
          <w:szCs w:val="28"/>
        </w:rPr>
        <w:t xml:space="preserve">that </w:t>
      </w:r>
      <w:r w:rsidR="00F032A3">
        <w:rPr>
          <w:rFonts w:ascii="Times New Roman" w:hAnsi="Times New Roman"/>
          <w:sz w:val="28"/>
          <w:szCs w:val="28"/>
        </w:rPr>
        <w:t xml:space="preserve">a </w:t>
      </w:r>
      <w:r w:rsidR="002610AD">
        <w:rPr>
          <w:rFonts w:ascii="Times New Roman" w:hAnsi="Times New Roman"/>
          <w:sz w:val="28"/>
          <w:szCs w:val="28"/>
        </w:rPr>
        <w:t xml:space="preserve">petition for a </w:t>
      </w:r>
      <w:r w:rsidR="00F032A3">
        <w:rPr>
          <w:rFonts w:ascii="Times New Roman" w:hAnsi="Times New Roman"/>
          <w:sz w:val="28"/>
          <w:szCs w:val="28"/>
        </w:rPr>
        <w:t>writ of habeas corpus filed in state court has on evidence retention.</w:t>
      </w:r>
      <w:r w:rsidR="00AF03BB">
        <w:rPr>
          <w:rFonts w:ascii="Times New Roman" w:hAnsi="Times New Roman"/>
          <w:sz w:val="28"/>
          <w:szCs w:val="28"/>
        </w:rPr>
        <w:t xml:space="preserve"> Petitioner acknowledges that</w:t>
      </w:r>
      <w:r w:rsidR="00171A89">
        <w:rPr>
          <w:rFonts w:ascii="Times New Roman" w:hAnsi="Times New Roman"/>
          <w:sz w:val="28"/>
          <w:szCs w:val="28"/>
        </w:rPr>
        <w:t xml:space="preserve"> the proposed amendments to Criminal Rule </w:t>
      </w:r>
      <w:r w:rsidR="004D7563">
        <w:rPr>
          <w:rFonts w:ascii="Times New Roman" w:hAnsi="Times New Roman"/>
          <w:sz w:val="28"/>
          <w:szCs w:val="28"/>
        </w:rPr>
        <w:t>28.1(b) do not a</w:t>
      </w:r>
      <w:r w:rsidR="00901F75">
        <w:rPr>
          <w:rFonts w:ascii="Times New Roman" w:hAnsi="Times New Roman"/>
          <w:sz w:val="28"/>
          <w:szCs w:val="28"/>
        </w:rPr>
        <w:t xml:space="preserve">ddress </w:t>
      </w:r>
      <w:r w:rsidR="004D7563">
        <w:rPr>
          <w:rFonts w:ascii="Times New Roman" w:hAnsi="Times New Roman"/>
          <w:sz w:val="28"/>
          <w:szCs w:val="28"/>
        </w:rPr>
        <w:t>this</w:t>
      </w:r>
      <w:r w:rsidR="00901F75">
        <w:rPr>
          <w:rFonts w:ascii="Times New Roman" w:hAnsi="Times New Roman"/>
          <w:sz w:val="28"/>
          <w:szCs w:val="28"/>
        </w:rPr>
        <w:t>, but neither does the current version of Criminal Rule 28.1(b)</w:t>
      </w:r>
      <w:r w:rsidR="004D7563">
        <w:rPr>
          <w:rFonts w:ascii="Times New Roman" w:hAnsi="Times New Roman"/>
          <w:sz w:val="28"/>
          <w:szCs w:val="28"/>
        </w:rPr>
        <w:t xml:space="preserve">. </w:t>
      </w:r>
      <w:r w:rsidR="002610AD">
        <w:rPr>
          <w:rFonts w:ascii="Times New Roman" w:hAnsi="Times New Roman"/>
          <w:sz w:val="28"/>
          <w:szCs w:val="28"/>
        </w:rPr>
        <w:t>Nonetheless</w:t>
      </w:r>
      <w:r w:rsidR="000467ED">
        <w:rPr>
          <w:rFonts w:ascii="Times New Roman" w:hAnsi="Times New Roman"/>
          <w:sz w:val="28"/>
          <w:szCs w:val="28"/>
        </w:rPr>
        <w:t xml:space="preserve">, </w:t>
      </w:r>
      <w:r w:rsidR="00951BE6">
        <w:rPr>
          <w:rFonts w:ascii="Times New Roman" w:hAnsi="Times New Roman"/>
          <w:sz w:val="28"/>
          <w:szCs w:val="28"/>
        </w:rPr>
        <w:t xml:space="preserve">it is Petitioner’s understanding that </w:t>
      </w:r>
      <w:r w:rsidR="002610AD">
        <w:rPr>
          <w:rFonts w:ascii="Times New Roman" w:hAnsi="Times New Roman"/>
          <w:sz w:val="28"/>
          <w:szCs w:val="28"/>
        </w:rPr>
        <w:t>petitions for</w:t>
      </w:r>
      <w:r w:rsidR="003A7264">
        <w:rPr>
          <w:rFonts w:ascii="Times New Roman" w:hAnsi="Times New Roman"/>
          <w:sz w:val="28"/>
          <w:szCs w:val="28"/>
        </w:rPr>
        <w:t xml:space="preserve"> </w:t>
      </w:r>
      <w:r w:rsidR="00951BE6">
        <w:rPr>
          <w:rFonts w:ascii="Times New Roman" w:hAnsi="Times New Roman"/>
          <w:sz w:val="28"/>
          <w:szCs w:val="28"/>
        </w:rPr>
        <w:t xml:space="preserve">a </w:t>
      </w:r>
      <w:r w:rsidR="000467ED">
        <w:rPr>
          <w:rFonts w:ascii="Times New Roman" w:hAnsi="Times New Roman"/>
          <w:sz w:val="28"/>
          <w:szCs w:val="28"/>
        </w:rPr>
        <w:t xml:space="preserve">writ of habeas corpus filed in state court are exceedingly rare, and </w:t>
      </w:r>
      <w:r w:rsidR="00123B65">
        <w:rPr>
          <w:rFonts w:ascii="Times New Roman" w:hAnsi="Times New Roman"/>
          <w:sz w:val="28"/>
          <w:szCs w:val="28"/>
        </w:rPr>
        <w:t>C</w:t>
      </w:r>
      <w:r w:rsidR="00EE62A2">
        <w:rPr>
          <w:rFonts w:ascii="Times New Roman" w:hAnsi="Times New Roman"/>
          <w:sz w:val="28"/>
          <w:szCs w:val="28"/>
        </w:rPr>
        <w:t xml:space="preserve">ommentor has not </w:t>
      </w:r>
      <w:r w:rsidR="00123B65">
        <w:rPr>
          <w:rFonts w:ascii="Times New Roman" w:hAnsi="Times New Roman"/>
          <w:sz w:val="28"/>
          <w:szCs w:val="28"/>
        </w:rPr>
        <w:t xml:space="preserve">provided </w:t>
      </w:r>
      <w:r w:rsidR="00AB0E79">
        <w:rPr>
          <w:rFonts w:ascii="Times New Roman" w:hAnsi="Times New Roman"/>
          <w:sz w:val="28"/>
          <w:szCs w:val="28"/>
        </w:rPr>
        <w:t>verbiage for Petitioner or</w:t>
      </w:r>
      <w:r w:rsidR="000B6D86">
        <w:rPr>
          <w:rFonts w:ascii="Times New Roman" w:hAnsi="Times New Roman"/>
          <w:sz w:val="28"/>
          <w:szCs w:val="28"/>
        </w:rPr>
        <w:t xml:space="preserve"> ACER</w:t>
      </w:r>
      <w:r w:rsidR="00AB0E79">
        <w:rPr>
          <w:rFonts w:ascii="Times New Roman" w:hAnsi="Times New Roman"/>
          <w:sz w:val="28"/>
          <w:szCs w:val="28"/>
        </w:rPr>
        <w:t xml:space="preserve"> to consider</w:t>
      </w:r>
      <w:r w:rsidR="000467ED">
        <w:rPr>
          <w:rFonts w:ascii="Times New Roman" w:hAnsi="Times New Roman"/>
          <w:sz w:val="28"/>
          <w:szCs w:val="28"/>
        </w:rPr>
        <w:t>. For these reasons</w:t>
      </w:r>
      <w:r w:rsidR="00491884">
        <w:rPr>
          <w:rFonts w:ascii="Times New Roman" w:hAnsi="Times New Roman"/>
          <w:sz w:val="28"/>
          <w:szCs w:val="28"/>
        </w:rPr>
        <w:t xml:space="preserve"> and a</w:t>
      </w:r>
      <w:r w:rsidR="0021371C">
        <w:rPr>
          <w:rFonts w:ascii="Times New Roman" w:hAnsi="Times New Roman"/>
          <w:sz w:val="28"/>
          <w:szCs w:val="28"/>
        </w:rPr>
        <w:t>fter conferring with ACER</w:t>
      </w:r>
      <w:r w:rsidR="00332A59" w:rsidRPr="00332A59">
        <w:rPr>
          <w:rFonts w:ascii="Times New Roman" w:hAnsi="Times New Roman"/>
          <w:sz w:val="28"/>
          <w:szCs w:val="28"/>
        </w:rPr>
        <w:t xml:space="preserve"> </w:t>
      </w:r>
      <w:r w:rsidR="00332A59">
        <w:rPr>
          <w:rFonts w:ascii="Times New Roman" w:hAnsi="Times New Roman"/>
          <w:sz w:val="28"/>
          <w:szCs w:val="28"/>
        </w:rPr>
        <w:t>at its October 10, 2025 meeting</w:t>
      </w:r>
      <w:r w:rsidR="00713FDA">
        <w:rPr>
          <w:rFonts w:ascii="Times New Roman" w:hAnsi="Times New Roman"/>
          <w:sz w:val="28"/>
          <w:szCs w:val="28"/>
        </w:rPr>
        <w:t xml:space="preserve">, </w:t>
      </w:r>
      <w:r w:rsidR="000B6D86">
        <w:rPr>
          <w:rFonts w:ascii="Times New Roman" w:hAnsi="Times New Roman"/>
          <w:sz w:val="28"/>
          <w:szCs w:val="28"/>
        </w:rPr>
        <w:t>Petitioner</w:t>
      </w:r>
      <w:r w:rsidR="00166879">
        <w:rPr>
          <w:rFonts w:ascii="Times New Roman" w:hAnsi="Times New Roman"/>
          <w:sz w:val="28"/>
          <w:szCs w:val="28"/>
        </w:rPr>
        <w:t xml:space="preserve"> recommends that</w:t>
      </w:r>
      <w:r w:rsidR="00DA0B05">
        <w:rPr>
          <w:rFonts w:ascii="Times New Roman" w:hAnsi="Times New Roman"/>
          <w:sz w:val="28"/>
          <w:szCs w:val="28"/>
        </w:rPr>
        <w:t>, for purposes of this petition,</w:t>
      </w:r>
      <w:r w:rsidR="000B6D86">
        <w:rPr>
          <w:rFonts w:ascii="Times New Roman" w:hAnsi="Times New Roman"/>
          <w:sz w:val="28"/>
          <w:szCs w:val="28"/>
        </w:rPr>
        <w:t xml:space="preserve"> no </w:t>
      </w:r>
      <w:r w:rsidR="00384856">
        <w:rPr>
          <w:rFonts w:ascii="Times New Roman" w:hAnsi="Times New Roman"/>
          <w:sz w:val="28"/>
          <w:szCs w:val="28"/>
        </w:rPr>
        <w:t xml:space="preserve">additional </w:t>
      </w:r>
      <w:r w:rsidR="006B3319">
        <w:rPr>
          <w:rFonts w:ascii="Times New Roman" w:hAnsi="Times New Roman"/>
          <w:sz w:val="28"/>
          <w:szCs w:val="28"/>
        </w:rPr>
        <w:t xml:space="preserve">rule </w:t>
      </w:r>
      <w:r w:rsidR="000B6D86">
        <w:rPr>
          <w:rFonts w:ascii="Times New Roman" w:hAnsi="Times New Roman"/>
          <w:sz w:val="28"/>
          <w:szCs w:val="28"/>
        </w:rPr>
        <w:t xml:space="preserve">amendments be made </w:t>
      </w:r>
      <w:r w:rsidR="00384856">
        <w:rPr>
          <w:rFonts w:ascii="Times New Roman" w:hAnsi="Times New Roman"/>
          <w:sz w:val="28"/>
          <w:szCs w:val="28"/>
        </w:rPr>
        <w:t xml:space="preserve">to </w:t>
      </w:r>
      <w:r w:rsidR="002610AD">
        <w:rPr>
          <w:rFonts w:ascii="Times New Roman" w:hAnsi="Times New Roman"/>
          <w:sz w:val="28"/>
          <w:szCs w:val="28"/>
        </w:rPr>
        <w:t>account for</w:t>
      </w:r>
      <w:r w:rsidR="00384856">
        <w:rPr>
          <w:rFonts w:ascii="Times New Roman" w:hAnsi="Times New Roman"/>
          <w:sz w:val="28"/>
          <w:szCs w:val="28"/>
        </w:rPr>
        <w:t xml:space="preserve"> </w:t>
      </w:r>
      <w:r w:rsidR="003A7264">
        <w:rPr>
          <w:rFonts w:ascii="Times New Roman" w:hAnsi="Times New Roman"/>
          <w:sz w:val="28"/>
          <w:szCs w:val="28"/>
        </w:rPr>
        <w:t xml:space="preserve">petitions for </w:t>
      </w:r>
      <w:r w:rsidR="00951BE6">
        <w:rPr>
          <w:rFonts w:ascii="Times New Roman" w:hAnsi="Times New Roman"/>
          <w:sz w:val="28"/>
          <w:szCs w:val="28"/>
        </w:rPr>
        <w:t xml:space="preserve">a </w:t>
      </w:r>
      <w:r w:rsidR="00384856">
        <w:rPr>
          <w:rFonts w:ascii="Times New Roman" w:hAnsi="Times New Roman"/>
          <w:sz w:val="28"/>
          <w:szCs w:val="28"/>
        </w:rPr>
        <w:t>writ of habeas corpus filed in state court</w:t>
      </w:r>
      <w:r w:rsidR="00627A1F">
        <w:rPr>
          <w:rFonts w:ascii="Times New Roman" w:hAnsi="Times New Roman"/>
          <w:sz w:val="28"/>
          <w:szCs w:val="28"/>
        </w:rPr>
        <w:t>.</w:t>
      </w:r>
    </w:p>
    <w:p w14:paraId="2DFBD5FD" w14:textId="579F6027" w:rsidR="00B04E7B" w:rsidRDefault="006B7D10" w:rsidP="00F032A3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However, i</w:t>
      </w:r>
      <w:r w:rsidR="00627A1F">
        <w:rPr>
          <w:rFonts w:ascii="Times New Roman" w:hAnsi="Times New Roman"/>
          <w:sz w:val="28"/>
          <w:szCs w:val="28"/>
        </w:rPr>
        <w:t xml:space="preserve">n reviewing this comment, Petitioner </w:t>
      </w:r>
      <w:r w:rsidR="00472FAC">
        <w:rPr>
          <w:rFonts w:ascii="Times New Roman" w:hAnsi="Times New Roman"/>
          <w:sz w:val="28"/>
          <w:szCs w:val="28"/>
        </w:rPr>
        <w:t xml:space="preserve">recognizes that </w:t>
      </w:r>
      <w:r w:rsidR="00F032A3">
        <w:rPr>
          <w:rFonts w:ascii="Times New Roman" w:hAnsi="Times New Roman"/>
          <w:sz w:val="28"/>
          <w:szCs w:val="28"/>
        </w:rPr>
        <w:t xml:space="preserve">the reference to </w:t>
      </w:r>
      <w:r w:rsidR="00EF6082">
        <w:rPr>
          <w:rFonts w:ascii="Times New Roman" w:hAnsi="Times New Roman"/>
          <w:sz w:val="28"/>
          <w:szCs w:val="28"/>
        </w:rPr>
        <w:t>“</w:t>
      </w:r>
      <w:r w:rsidR="00F032A3">
        <w:rPr>
          <w:rFonts w:ascii="Times New Roman" w:hAnsi="Times New Roman"/>
          <w:sz w:val="28"/>
          <w:szCs w:val="28"/>
        </w:rPr>
        <w:t>habeas corpus</w:t>
      </w:r>
      <w:r w:rsidR="00864A3B">
        <w:rPr>
          <w:rFonts w:ascii="Times New Roman" w:hAnsi="Times New Roman"/>
          <w:sz w:val="28"/>
          <w:szCs w:val="28"/>
        </w:rPr>
        <w:t>”</w:t>
      </w:r>
      <w:r w:rsidR="00F032A3">
        <w:rPr>
          <w:rFonts w:ascii="Times New Roman" w:hAnsi="Times New Roman"/>
          <w:sz w:val="28"/>
          <w:szCs w:val="28"/>
        </w:rPr>
        <w:t xml:space="preserve"> in the proposed amendments </w:t>
      </w:r>
      <w:r w:rsidR="00951BE6">
        <w:rPr>
          <w:rFonts w:ascii="Times New Roman" w:hAnsi="Times New Roman"/>
          <w:sz w:val="28"/>
          <w:szCs w:val="28"/>
        </w:rPr>
        <w:t>to Criminal Rule 28.1(b)(2)</w:t>
      </w:r>
      <w:r w:rsidR="002A76AC">
        <w:rPr>
          <w:rFonts w:ascii="Times New Roman" w:hAnsi="Times New Roman"/>
          <w:sz w:val="28"/>
          <w:szCs w:val="28"/>
        </w:rPr>
        <w:t xml:space="preserve"> </w:t>
      </w:r>
      <w:r w:rsidR="00472FAC">
        <w:rPr>
          <w:rFonts w:ascii="Times New Roman" w:hAnsi="Times New Roman"/>
          <w:sz w:val="28"/>
          <w:szCs w:val="28"/>
        </w:rPr>
        <w:t xml:space="preserve">may </w:t>
      </w:r>
      <w:r w:rsidR="00472FAC">
        <w:rPr>
          <w:rFonts w:ascii="Times New Roman" w:hAnsi="Times New Roman"/>
          <w:sz w:val="28"/>
          <w:szCs w:val="28"/>
        </w:rPr>
        <w:lastRenderedPageBreak/>
        <w:t>benefit from clarifying that habeas corpus in this context</w:t>
      </w:r>
      <w:r w:rsidR="00F032A3">
        <w:rPr>
          <w:rFonts w:ascii="Times New Roman" w:hAnsi="Times New Roman"/>
          <w:sz w:val="28"/>
          <w:szCs w:val="28"/>
        </w:rPr>
        <w:t xml:space="preserve"> refer</w:t>
      </w:r>
      <w:r w:rsidR="00472FAC">
        <w:rPr>
          <w:rFonts w:ascii="Times New Roman" w:hAnsi="Times New Roman"/>
          <w:sz w:val="28"/>
          <w:szCs w:val="28"/>
        </w:rPr>
        <w:t>s</w:t>
      </w:r>
      <w:r w:rsidR="00F032A3">
        <w:rPr>
          <w:rFonts w:ascii="Times New Roman" w:hAnsi="Times New Roman"/>
          <w:sz w:val="28"/>
          <w:szCs w:val="28"/>
        </w:rPr>
        <w:t xml:space="preserve"> to a </w:t>
      </w:r>
      <w:r w:rsidR="00EF6082">
        <w:rPr>
          <w:rFonts w:ascii="Times New Roman" w:hAnsi="Times New Roman"/>
          <w:sz w:val="28"/>
          <w:szCs w:val="28"/>
        </w:rPr>
        <w:t xml:space="preserve">petition for a </w:t>
      </w:r>
      <w:r w:rsidR="006F11BB">
        <w:rPr>
          <w:rFonts w:ascii="Times New Roman" w:hAnsi="Times New Roman"/>
          <w:sz w:val="28"/>
          <w:szCs w:val="28"/>
        </w:rPr>
        <w:t xml:space="preserve">writ of habeas corpus </w:t>
      </w:r>
      <w:r w:rsidR="00A76EDE">
        <w:rPr>
          <w:rFonts w:ascii="Times New Roman" w:hAnsi="Times New Roman"/>
          <w:sz w:val="28"/>
          <w:szCs w:val="28"/>
        </w:rPr>
        <w:t xml:space="preserve">filed </w:t>
      </w:r>
      <w:r w:rsidR="006F11BB">
        <w:rPr>
          <w:rFonts w:ascii="Times New Roman" w:hAnsi="Times New Roman"/>
          <w:sz w:val="28"/>
          <w:szCs w:val="28"/>
        </w:rPr>
        <w:t xml:space="preserve">in </w:t>
      </w:r>
      <w:r w:rsidR="006F11BB" w:rsidRPr="00EF6082">
        <w:rPr>
          <w:rFonts w:ascii="Times New Roman" w:hAnsi="Times New Roman"/>
          <w:i/>
          <w:iCs/>
          <w:sz w:val="28"/>
          <w:szCs w:val="28"/>
        </w:rPr>
        <w:t>federal court</w:t>
      </w:r>
      <w:r w:rsidR="006F11BB">
        <w:rPr>
          <w:rFonts w:ascii="Times New Roman" w:hAnsi="Times New Roman"/>
          <w:sz w:val="28"/>
          <w:szCs w:val="28"/>
        </w:rPr>
        <w:t xml:space="preserve">. Petitioner </w:t>
      </w:r>
      <w:r w:rsidR="00472FAC">
        <w:rPr>
          <w:rFonts w:ascii="Times New Roman" w:hAnsi="Times New Roman"/>
          <w:sz w:val="28"/>
          <w:szCs w:val="28"/>
        </w:rPr>
        <w:t xml:space="preserve">therefore </w:t>
      </w:r>
      <w:r w:rsidR="006F11BB">
        <w:rPr>
          <w:rFonts w:ascii="Times New Roman" w:hAnsi="Times New Roman"/>
          <w:sz w:val="28"/>
          <w:szCs w:val="28"/>
        </w:rPr>
        <w:t>proposes further amendments to Criminal Rule 28.1(b)(</w:t>
      </w:r>
      <w:r w:rsidR="00E209E9">
        <w:rPr>
          <w:rFonts w:ascii="Times New Roman" w:hAnsi="Times New Roman"/>
          <w:sz w:val="28"/>
          <w:szCs w:val="28"/>
        </w:rPr>
        <w:t>2) as set forth in Appendix</w:t>
      </w:r>
      <w:r w:rsidR="00A76EDE">
        <w:rPr>
          <w:rFonts w:ascii="Times New Roman" w:hAnsi="Times New Roman"/>
          <w:sz w:val="28"/>
          <w:szCs w:val="28"/>
        </w:rPr>
        <w:t xml:space="preserve"> A</w:t>
      </w:r>
      <w:r w:rsidR="00E209E9">
        <w:rPr>
          <w:rFonts w:ascii="Times New Roman" w:hAnsi="Times New Roman"/>
          <w:sz w:val="28"/>
          <w:szCs w:val="28"/>
        </w:rPr>
        <w:t xml:space="preserve"> to this Reply </w:t>
      </w:r>
      <w:r w:rsidR="0062427C">
        <w:rPr>
          <w:rFonts w:ascii="Times New Roman" w:hAnsi="Times New Roman"/>
          <w:sz w:val="28"/>
          <w:szCs w:val="28"/>
        </w:rPr>
        <w:t>for that purpose</w:t>
      </w:r>
      <w:r w:rsidR="00DA3C29">
        <w:rPr>
          <w:rFonts w:ascii="Times New Roman" w:hAnsi="Times New Roman"/>
          <w:sz w:val="28"/>
          <w:szCs w:val="28"/>
        </w:rPr>
        <w:t>.</w:t>
      </w:r>
    </w:p>
    <w:p w14:paraId="5A7EB233" w14:textId="0D0B7D7A" w:rsidR="00FF3AD1" w:rsidRPr="0004532C" w:rsidRDefault="00FF3AD1" w:rsidP="00FF3AD1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04532C">
        <w:rPr>
          <w:rFonts w:ascii="Times New Roman" w:eastAsia="Times New Roman" w:hAnsi="Times New Roman"/>
          <w:sz w:val="28"/>
          <w:szCs w:val="28"/>
        </w:rPr>
        <w:t xml:space="preserve">Petitioner’s </w:t>
      </w:r>
      <w:r w:rsidR="00A76EDE">
        <w:rPr>
          <w:rFonts w:ascii="Times New Roman" w:eastAsia="Times New Roman" w:hAnsi="Times New Roman"/>
          <w:sz w:val="28"/>
          <w:szCs w:val="28"/>
        </w:rPr>
        <w:t xml:space="preserve">additional </w:t>
      </w:r>
      <w:r w:rsidRPr="0004532C">
        <w:rPr>
          <w:rFonts w:ascii="Times New Roman" w:eastAsia="Times New Roman" w:hAnsi="Times New Roman"/>
          <w:sz w:val="28"/>
          <w:szCs w:val="28"/>
        </w:rPr>
        <w:t xml:space="preserve">proposed amendments to </w:t>
      </w:r>
      <w:r w:rsidR="00F80115">
        <w:rPr>
          <w:rFonts w:ascii="Times New Roman" w:hAnsi="Times New Roman"/>
          <w:sz w:val="28"/>
          <w:szCs w:val="28"/>
        </w:rPr>
        <w:t>Criminal</w:t>
      </w:r>
      <w:r w:rsidR="00F80115" w:rsidRPr="0004532C">
        <w:rPr>
          <w:rFonts w:ascii="Times New Roman" w:eastAsia="Times New Roman" w:hAnsi="Times New Roman"/>
          <w:sz w:val="28"/>
          <w:szCs w:val="28"/>
        </w:rPr>
        <w:t xml:space="preserve"> </w:t>
      </w:r>
      <w:r w:rsidRPr="0004532C">
        <w:rPr>
          <w:rFonts w:ascii="Times New Roman" w:eastAsia="Times New Roman" w:hAnsi="Times New Roman"/>
          <w:sz w:val="28"/>
          <w:szCs w:val="28"/>
        </w:rPr>
        <w:t xml:space="preserve">Rule </w:t>
      </w:r>
      <w:r w:rsidRPr="0004532C">
        <w:rPr>
          <w:rFonts w:ascii="Times New Roman" w:hAnsi="Times New Roman"/>
          <w:sz w:val="28"/>
          <w:szCs w:val="28"/>
        </w:rPr>
        <w:t>28.1(b)(</w:t>
      </w:r>
      <w:r>
        <w:rPr>
          <w:rFonts w:ascii="Times New Roman" w:hAnsi="Times New Roman"/>
          <w:sz w:val="28"/>
          <w:szCs w:val="28"/>
        </w:rPr>
        <w:t>2</w:t>
      </w:r>
      <w:r w:rsidRPr="0004532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532C">
        <w:rPr>
          <w:rFonts w:ascii="Times New Roman" w:eastAsia="Times New Roman" w:hAnsi="Times New Roman"/>
          <w:sz w:val="28"/>
          <w:szCs w:val="28"/>
        </w:rPr>
        <w:t xml:space="preserve">as it was adopted on an emergency basis are set forth in Appendix A. Petitioner’s </w:t>
      </w:r>
      <w:r>
        <w:rPr>
          <w:rFonts w:ascii="Times New Roman" w:eastAsia="Times New Roman" w:hAnsi="Times New Roman"/>
          <w:sz w:val="28"/>
          <w:szCs w:val="28"/>
        </w:rPr>
        <w:t xml:space="preserve">additional </w:t>
      </w:r>
      <w:r w:rsidRPr="0004532C">
        <w:rPr>
          <w:rFonts w:ascii="Times New Roman" w:eastAsia="Times New Roman" w:hAnsi="Times New Roman"/>
          <w:sz w:val="28"/>
          <w:szCs w:val="28"/>
        </w:rPr>
        <w:t xml:space="preserve">proposed amendments to </w:t>
      </w:r>
      <w:r w:rsidR="00F80115">
        <w:rPr>
          <w:rFonts w:ascii="Times New Roman" w:hAnsi="Times New Roman"/>
          <w:sz w:val="28"/>
          <w:szCs w:val="28"/>
        </w:rPr>
        <w:t>Criminal</w:t>
      </w:r>
      <w:r w:rsidR="00F80115" w:rsidRPr="0004532C">
        <w:rPr>
          <w:rFonts w:ascii="Times New Roman" w:eastAsia="Times New Roman" w:hAnsi="Times New Roman"/>
          <w:sz w:val="28"/>
          <w:szCs w:val="28"/>
        </w:rPr>
        <w:t xml:space="preserve"> </w:t>
      </w:r>
      <w:r w:rsidRPr="0004532C">
        <w:rPr>
          <w:rFonts w:ascii="Times New Roman" w:eastAsia="Times New Roman" w:hAnsi="Times New Roman"/>
          <w:sz w:val="28"/>
          <w:szCs w:val="28"/>
        </w:rPr>
        <w:t xml:space="preserve">Rule </w:t>
      </w:r>
      <w:r w:rsidRPr="0004532C">
        <w:rPr>
          <w:rFonts w:ascii="Times New Roman" w:hAnsi="Times New Roman"/>
          <w:sz w:val="28"/>
          <w:szCs w:val="28"/>
        </w:rPr>
        <w:t>28.1(b)(</w:t>
      </w:r>
      <w:r>
        <w:rPr>
          <w:rFonts w:ascii="Times New Roman" w:hAnsi="Times New Roman"/>
          <w:sz w:val="28"/>
          <w:szCs w:val="28"/>
        </w:rPr>
        <w:t>2</w:t>
      </w:r>
      <w:r w:rsidRPr="0004532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as incorporated into the overall amendments proposed by the initial petition </w:t>
      </w:r>
      <w:r w:rsidRPr="0004532C">
        <w:rPr>
          <w:rFonts w:ascii="Times New Roman" w:eastAsia="Times New Roman" w:hAnsi="Times New Roman"/>
          <w:sz w:val="28"/>
          <w:szCs w:val="28"/>
        </w:rPr>
        <w:t xml:space="preserve">are set forth in Appendix B for comparison purposes. </w:t>
      </w:r>
    </w:p>
    <w:p w14:paraId="103ECD06" w14:textId="4B415E78" w:rsidR="001875B3" w:rsidRDefault="00D104BD" w:rsidP="0009605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D104BD">
        <w:rPr>
          <w:rFonts w:ascii="Times New Roman" w:hAnsi="Times New Roman"/>
          <w:b/>
          <w:bCs/>
          <w:sz w:val="28"/>
          <w:szCs w:val="28"/>
        </w:rPr>
        <w:t xml:space="preserve">The </w:t>
      </w:r>
      <w:r w:rsidR="00A76EDE">
        <w:rPr>
          <w:rFonts w:ascii="Times New Roman" w:hAnsi="Times New Roman"/>
          <w:b/>
          <w:bCs/>
          <w:sz w:val="28"/>
          <w:szCs w:val="28"/>
        </w:rPr>
        <w:t>p</w:t>
      </w:r>
      <w:r>
        <w:rPr>
          <w:rFonts w:ascii="Times New Roman" w:hAnsi="Times New Roman"/>
          <w:b/>
          <w:bCs/>
          <w:sz w:val="28"/>
          <w:szCs w:val="28"/>
        </w:rPr>
        <w:t xml:space="preserve">roposed </w:t>
      </w:r>
      <w:r w:rsidR="00A76EDE">
        <w:rPr>
          <w:rFonts w:ascii="Times New Roman" w:hAnsi="Times New Roman"/>
          <w:b/>
          <w:bCs/>
          <w:sz w:val="28"/>
          <w:szCs w:val="28"/>
        </w:rPr>
        <w:t>r</w:t>
      </w:r>
      <w:r w:rsidRPr="00D104BD">
        <w:rPr>
          <w:rFonts w:ascii="Times New Roman" w:hAnsi="Times New Roman"/>
          <w:b/>
          <w:bCs/>
          <w:sz w:val="28"/>
          <w:szCs w:val="28"/>
        </w:rPr>
        <w:t>ule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76EDE"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 xml:space="preserve">mendments </w:t>
      </w:r>
      <w:r w:rsidR="00A76EDE">
        <w:rPr>
          <w:rFonts w:ascii="Times New Roman" w:hAnsi="Times New Roman"/>
          <w:b/>
          <w:bCs/>
          <w:sz w:val="28"/>
          <w:szCs w:val="28"/>
        </w:rPr>
        <w:t>d</w:t>
      </w:r>
      <w:r w:rsidR="00096055">
        <w:rPr>
          <w:rFonts w:ascii="Times New Roman" w:hAnsi="Times New Roman"/>
          <w:b/>
          <w:bCs/>
          <w:sz w:val="28"/>
          <w:szCs w:val="28"/>
        </w:rPr>
        <w:t xml:space="preserve">o </w:t>
      </w:r>
      <w:r w:rsidR="00A76EDE">
        <w:rPr>
          <w:rFonts w:ascii="Times New Roman" w:hAnsi="Times New Roman"/>
          <w:b/>
          <w:bCs/>
          <w:sz w:val="28"/>
          <w:szCs w:val="28"/>
        </w:rPr>
        <w:t>n</w:t>
      </w:r>
      <w:r w:rsidR="00096055">
        <w:rPr>
          <w:rFonts w:ascii="Times New Roman" w:hAnsi="Times New Roman"/>
          <w:b/>
          <w:bCs/>
          <w:sz w:val="28"/>
          <w:szCs w:val="28"/>
        </w:rPr>
        <w:t xml:space="preserve">ot </w:t>
      </w:r>
      <w:r w:rsidR="00A76EDE">
        <w:rPr>
          <w:rFonts w:ascii="Times New Roman" w:hAnsi="Times New Roman"/>
          <w:b/>
          <w:bCs/>
          <w:sz w:val="28"/>
          <w:szCs w:val="28"/>
        </w:rPr>
        <w:t>p</w:t>
      </w:r>
      <w:r w:rsidR="00096055">
        <w:rPr>
          <w:rFonts w:ascii="Times New Roman" w:hAnsi="Times New Roman"/>
          <w:b/>
          <w:bCs/>
          <w:sz w:val="28"/>
          <w:szCs w:val="28"/>
        </w:rPr>
        <w:t xml:space="preserve">rovide a </w:t>
      </w:r>
      <w:r w:rsidR="00A76EDE">
        <w:rPr>
          <w:rFonts w:ascii="Times New Roman" w:hAnsi="Times New Roman"/>
          <w:b/>
          <w:bCs/>
          <w:sz w:val="28"/>
          <w:szCs w:val="28"/>
        </w:rPr>
        <w:t>d</w:t>
      </w:r>
      <w:r w:rsidR="00096055">
        <w:rPr>
          <w:rFonts w:ascii="Times New Roman" w:hAnsi="Times New Roman"/>
          <w:b/>
          <w:bCs/>
          <w:sz w:val="28"/>
          <w:szCs w:val="28"/>
        </w:rPr>
        <w:t xml:space="preserve">efinition </w:t>
      </w:r>
      <w:r w:rsidR="00A54129">
        <w:rPr>
          <w:rFonts w:ascii="Times New Roman" w:hAnsi="Times New Roman"/>
          <w:b/>
          <w:bCs/>
          <w:sz w:val="28"/>
          <w:szCs w:val="28"/>
        </w:rPr>
        <w:t>f</w:t>
      </w:r>
      <w:r w:rsidR="00096055">
        <w:rPr>
          <w:rFonts w:ascii="Times New Roman" w:hAnsi="Times New Roman"/>
          <w:b/>
          <w:bCs/>
          <w:sz w:val="28"/>
          <w:szCs w:val="28"/>
        </w:rPr>
        <w:t xml:space="preserve">or </w:t>
      </w:r>
      <w:r w:rsidR="00A76EDE">
        <w:rPr>
          <w:rFonts w:ascii="Times New Roman" w:hAnsi="Times New Roman"/>
          <w:b/>
          <w:bCs/>
          <w:sz w:val="28"/>
          <w:szCs w:val="28"/>
        </w:rPr>
        <w:t>e</w:t>
      </w:r>
      <w:r w:rsidR="00096055">
        <w:rPr>
          <w:rFonts w:ascii="Times New Roman" w:hAnsi="Times New Roman"/>
          <w:b/>
          <w:bCs/>
          <w:sz w:val="28"/>
          <w:szCs w:val="28"/>
        </w:rPr>
        <w:t xml:space="preserve">xhaustion of </w:t>
      </w:r>
      <w:r w:rsidR="00A76EDE">
        <w:rPr>
          <w:rFonts w:ascii="Times New Roman" w:hAnsi="Times New Roman"/>
          <w:b/>
          <w:bCs/>
          <w:sz w:val="28"/>
          <w:szCs w:val="28"/>
        </w:rPr>
        <w:t>f</w:t>
      </w:r>
      <w:r w:rsidR="00096055">
        <w:rPr>
          <w:rFonts w:ascii="Times New Roman" w:hAnsi="Times New Roman"/>
          <w:b/>
          <w:bCs/>
          <w:sz w:val="28"/>
          <w:szCs w:val="28"/>
        </w:rPr>
        <w:t xml:space="preserve">ederal </w:t>
      </w:r>
      <w:r w:rsidR="00A76EDE">
        <w:rPr>
          <w:rFonts w:ascii="Times New Roman" w:hAnsi="Times New Roman"/>
          <w:b/>
          <w:bCs/>
          <w:sz w:val="28"/>
          <w:szCs w:val="28"/>
        </w:rPr>
        <w:t>r</w:t>
      </w:r>
      <w:r w:rsidR="00096055">
        <w:rPr>
          <w:rFonts w:ascii="Times New Roman" w:hAnsi="Times New Roman"/>
          <w:b/>
          <w:bCs/>
          <w:sz w:val="28"/>
          <w:szCs w:val="28"/>
        </w:rPr>
        <w:t>emedies</w:t>
      </w:r>
      <w:r w:rsidR="00A76EDE">
        <w:rPr>
          <w:rFonts w:ascii="Times New Roman" w:hAnsi="Times New Roman"/>
          <w:b/>
          <w:bCs/>
          <w:sz w:val="28"/>
          <w:szCs w:val="28"/>
        </w:rPr>
        <w:t>.</w:t>
      </w:r>
    </w:p>
    <w:p w14:paraId="48AE5619" w14:textId="77777777" w:rsidR="00096055" w:rsidRDefault="00096055" w:rsidP="00096055">
      <w:pPr>
        <w:pStyle w:val="ListParagraph"/>
        <w:ind w:left="1116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BF72DC4" w14:textId="7E90BC9A" w:rsidR="006F590E" w:rsidRPr="00036500" w:rsidRDefault="00AD7A69" w:rsidP="006C5E48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36500">
        <w:rPr>
          <w:rFonts w:ascii="Times New Roman" w:hAnsi="Times New Roman"/>
          <w:sz w:val="28"/>
          <w:szCs w:val="28"/>
        </w:rPr>
        <w:t xml:space="preserve">Commentor points out that the proposed amendments do not provide a </w:t>
      </w:r>
      <w:r w:rsidR="000353CF" w:rsidRPr="00036500">
        <w:rPr>
          <w:rFonts w:ascii="Times New Roman" w:hAnsi="Times New Roman"/>
          <w:sz w:val="28"/>
          <w:szCs w:val="28"/>
        </w:rPr>
        <w:t>definition as to what “exhausting all federal remedies</w:t>
      </w:r>
      <w:r w:rsidR="00F568F0" w:rsidRPr="00036500">
        <w:rPr>
          <w:rFonts w:ascii="Times New Roman" w:hAnsi="Times New Roman"/>
          <w:sz w:val="28"/>
          <w:szCs w:val="28"/>
        </w:rPr>
        <w:t>” means in the context of Criminal Rule 28.1(b)(2)</w:t>
      </w:r>
      <w:r w:rsidR="002B41ED" w:rsidRPr="00036500">
        <w:rPr>
          <w:rFonts w:ascii="Times New Roman" w:hAnsi="Times New Roman"/>
          <w:sz w:val="28"/>
          <w:szCs w:val="28"/>
        </w:rPr>
        <w:t xml:space="preserve"> and </w:t>
      </w:r>
      <w:r w:rsidR="00A76EDE" w:rsidRPr="00036500">
        <w:rPr>
          <w:rFonts w:ascii="Times New Roman" w:hAnsi="Times New Roman"/>
          <w:sz w:val="28"/>
          <w:szCs w:val="28"/>
        </w:rPr>
        <w:t>indicates</w:t>
      </w:r>
      <w:r w:rsidR="002B41ED" w:rsidRPr="00036500">
        <w:rPr>
          <w:rFonts w:ascii="Times New Roman" w:hAnsi="Times New Roman"/>
          <w:sz w:val="28"/>
          <w:szCs w:val="28"/>
        </w:rPr>
        <w:t xml:space="preserve"> </w:t>
      </w:r>
      <w:r w:rsidR="00A76EDE" w:rsidRPr="00036500">
        <w:rPr>
          <w:rFonts w:ascii="Times New Roman" w:hAnsi="Times New Roman"/>
          <w:sz w:val="28"/>
          <w:szCs w:val="28"/>
        </w:rPr>
        <w:t xml:space="preserve">that </w:t>
      </w:r>
      <w:r w:rsidR="002B41ED" w:rsidRPr="00036500">
        <w:rPr>
          <w:rFonts w:ascii="Times New Roman" w:hAnsi="Times New Roman"/>
          <w:sz w:val="28"/>
          <w:szCs w:val="28"/>
        </w:rPr>
        <w:t xml:space="preserve">clarification </w:t>
      </w:r>
      <w:r w:rsidR="009601C8" w:rsidRPr="00036500">
        <w:rPr>
          <w:rFonts w:ascii="Times New Roman" w:hAnsi="Times New Roman"/>
          <w:sz w:val="28"/>
          <w:szCs w:val="28"/>
        </w:rPr>
        <w:t xml:space="preserve">would be helpful </w:t>
      </w:r>
      <w:r w:rsidR="002B41ED" w:rsidRPr="00036500">
        <w:rPr>
          <w:rFonts w:ascii="Times New Roman" w:hAnsi="Times New Roman"/>
          <w:sz w:val="28"/>
          <w:szCs w:val="28"/>
        </w:rPr>
        <w:t>since</w:t>
      </w:r>
      <w:r w:rsidR="00F568F0" w:rsidRPr="00036500">
        <w:rPr>
          <w:rFonts w:ascii="Times New Roman" w:hAnsi="Times New Roman"/>
          <w:sz w:val="28"/>
          <w:szCs w:val="28"/>
        </w:rPr>
        <w:t xml:space="preserve"> </w:t>
      </w:r>
      <w:r w:rsidR="0071040E" w:rsidRPr="00036500">
        <w:rPr>
          <w:rFonts w:ascii="Times New Roman" w:hAnsi="Times New Roman"/>
          <w:sz w:val="28"/>
          <w:szCs w:val="28"/>
        </w:rPr>
        <w:t xml:space="preserve">determining when all federal remedies </w:t>
      </w:r>
      <w:r w:rsidR="00A76EDE" w:rsidRPr="00036500">
        <w:rPr>
          <w:rFonts w:ascii="Times New Roman" w:hAnsi="Times New Roman"/>
          <w:sz w:val="28"/>
          <w:szCs w:val="28"/>
        </w:rPr>
        <w:t xml:space="preserve">have been exhausted </w:t>
      </w:r>
      <w:r w:rsidR="0071040E" w:rsidRPr="00036500">
        <w:rPr>
          <w:rFonts w:ascii="Times New Roman" w:hAnsi="Times New Roman"/>
          <w:sz w:val="28"/>
          <w:szCs w:val="28"/>
        </w:rPr>
        <w:t xml:space="preserve">can </w:t>
      </w:r>
      <w:r w:rsidR="00ED1AAF" w:rsidRPr="00036500">
        <w:rPr>
          <w:rFonts w:ascii="Times New Roman" w:hAnsi="Times New Roman"/>
          <w:sz w:val="28"/>
          <w:szCs w:val="28"/>
        </w:rPr>
        <w:t>become</w:t>
      </w:r>
      <w:r w:rsidR="0071040E" w:rsidRPr="00036500">
        <w:rPr>
          <w:rFonts w:ascii="Times New Roman" w:hAnsi="Times New Roman"/>
          <w:sz w:val="28"/>
          <w:szCs w:val="28"/>
        </w:rPr>
        <w:t xml:space="preserve"> </w:t>
      </w:r>
      <w:r w:rsidR="00ED1AAF" w:rsidRPr="00036500">
        <w:rPr>
          <w:rFonts w:ascii="Times New Roman" w:hAnsi="Times New Roman"/>
          <w:sz w:val="28"/>
          <w:szCs w:val="28"/>
        </w:rPr>
        <w:t>rather complicated</w:t>
      </w:r>
      <w:r w:rsidR="006B7D10" w:rsidRPr="00036500">
        <w:rPr>
          <w:rFonts w:ascii="Times New Roman" w:hAnsi="Times New Roman"/>
          <w:sz w:val="28"/>
          <w:szCs w:val="28"/>
        </w:rPr>
        <w:t>, nuanced,</w:t>
      </w:r>
      <w:r w:rsidR="00ED1AAF" w:rsidRPr="00036500">
        <w:rPr>
          <w:rFonts w:ascii="Times New Roman" w:hAnsi="Times New Roman"/>
          <w:sz w:val="28"/>
          <w:szCs w:val="28"/>
        </w:rPr>
        <w:t xml:space="preserve"> and complex</w:t>
      </w:r>
      <w:r w:rsidR="003D1FBA" w:rsidRPr="00036500">
        <w:rPr>
          <w:rFonts w:ascii="Times New Roman" w:hAnsi="Times New Roman"/>
          <w:sz w:val="28"/>
          <w:szCs w:val="28"/>
        </w:rPr>
        <w:t xml:space="preserve">. </w:t>
      </w:r>
    </w:p>
    <w:p w14:paraId="6D5F33C5" w14:textId="34BE09D6" w:rsidR="00843B87" w:rsidRPr="00036500" w:rsidRDefault="00D50818" w:rsidP="006C5E48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36500">
        <w:rPr>
          <w:rFonts w:ascii="Times New Roman" w:hAnsi="Times New Roman"/>
          <w:sz w:val="28"/>
          <w:szCs w:val="28"/>
        </w:rPr>
        <w:t>P</w:t>
      </w:r>
      <w:r w:rsidR="00ED1AAF" w:rsidRPr="00036500">
        <w:rPr>
          <w:rFonts w:ascii="Times New Roman" w:hAnsi="Times New Roman"/>
          <w:sz w:val="28"/>
          <w:szCs w:val="28"/>
        </w:rPr>
        <w:t>etitioner agree</w:t>
      </w:r>
      <w:r w:rsidR="009601C8" w:rsidRPr="00036500">
        <w:rPr>
          <w:rFonts w:ascii="Times New Roman" w:hAnsi="Times New Roman"/>
          <w:sz w:val="28"/>
          <w:szCs w:val="28"/>
        </w:rPr>
        <w:t>s</w:t>
      </w:r>
      <w:r w:rsidR="00D4671C" w:rsidRPr="00036500">
        <w:rPr>
          <w:rFonts w:ascii="Times New Roman" w:hAnsi="Times New Roman"/>
          <w:sz w:val="28"/>
          <w:szCs w:val="28"/>
        </w:rPr>
        <w:t xml:space="preserve"> </w:t>
      </w:r>
      <w:r w:rsidR="003D1FBA" w:rsidRPr="00036500">
        <w:rPr>
          <w:rFonts w:ascii="Times New Roman" w:hAnsi="Times New Roman"/>
          <w:sz w:val="28"/>
          <w:szCs w:val="28"/>
        </w:rPr>
        <w:t xml:space="preserve">but points out that current Rule 28.1(b) does not define </w:t>
      </w:r>
      <w:r w:rsidR="00A439D5" w:rsidRPr="00036500">
        <w:rPr>
          <w:rFonts w:ascii="Times New Roman" w:hAnsi="Times New Roman"/>
          <w:sz w:val="28"/>
          <w:szCs w:val="28"/>
        </w:rPr>
        <w:t xml:space="preserve">what it means to “exhaust </w:t>
      </w:r>
      <w:r w:rsidR="006F0722" w:rsidRPr="00036500">
        <w:rPr>
          <w:rFonts w:ascii="Times New Roman" w:hAnsi="Times New Roman"/>
          <w:sz w:val="28"/>
          <w:szCs w:val="28"/>
        </w:rPr>
        <w:t xml:space="preserve">all </w:t>
      </w:r>
      <w:r w:rsidR="00A439D5" w:rsidRPr="00036500">
        <w:rPr>
          <w:rFonts w:ascii="Times New Roman" w:hAnsi="Times New Roman"/>
          <w:sz w:val="28"/>
          <w:szCs w:val="28"/>
        </w:rPr>
        <w:t>federal remedies</w:t>
      </w:r>
      <w:r w:rsidR="00641F41" w:rsidRPr="00036500">
        <w:rPr>
          <w:rFonts w:ascii="Times New Roman" w:hAnsi="Times New Roman"/>
          <w:sz w:val="28"/>
          <w:szCs w:val="28"/>
        </w:rPr>
        <w:t>,</w:t>
      </w:r>
      <w:r w:rsidR="00A439D5" w:rsidRPr="00036500">
        <w:rPr>
          <w:rFonts w:ascii="Times New Roman" w:hAnsi="Times New Roman"/>
          <w:sz w:val="28"/>
          <w:szCs w:val="28"/>
        </w:rPr>
        <w:t>”</w:t>
      </w:r>
      <w:r w:rsidR="00D4671C" w:rsidRPr="00036500">
        <w:rPr>
          <w:rFonts w:ascii="Times New Roman" w:hAnsi="Times New Roman"/>
          <w:sz w:val="28"/>
          <w:szCs w:val="28"/>
        </w:rPr>
        <w:t xml:space="preserve"> </w:t>
      </w:r>
      <w:r w:rsidR="00641F41" w:rsidRPr="00036500">
        <w:rPr>
          <w:rFonts w:ascii="Times New Roman" w:hAnsi="Times New Roman"/>
          <w:sz w:val="28"/>
          <w:szCs w:val="28"/>
        </w:rPr>
        <w:t xml:space="preserve">and </w:t>
      </w:r>
      <w:r w:rsidR="00D4671C" w:rsidRPr="00036500">
        <w:rPr>
          <w:rFonts w:ascii="Times New Roman" w:hAnsi="Times New Roman"/>
          <w:sz w:val="28"/>
          <w:szCs w:val="28"/>
        </w:rPr>
        <w:t>Commentor has not provided verbiage for Petitioner or ACER to consider</w:t>
      </w:r>
      <w:r w:rsidR="00DD26A5" w:rsidRPr="00036500">
        <w:rPr>
          <w:rFonts w:ascii="Times New Roman" w:hAnsi="Times New Roman"/>
          <w:sz w:val="28"/>
          <w:szCs w:val="28"/>
        </w:rPr>
        <w:t xml:space="preserve">. </w:t>
      </w:r>
      <w:r w:rsidR="006C5E48" w:rsidRPr="00036500">
        <w:rPr>
          <w:rFonts w:ascii="Times New Roman" w:hAnsi="Times New Roman"/>
          <w:sz w:val="28"/>
          <w:szCs w:val="28"/>
        </w:rPr>
        <w:t xml:space="preserve">For these reasons, </w:t>
      </w:r>
      <w:r w:rsidR="00825628" w:rsidRPr="00036500">
        <w:rPr>
          <w:rFonts w:ascii="Times New Roman" w:hAnsi="Times New Roman"/>
          <w:sz w:val="28"/>
          <w:szCs w:val="28"/>
        </w:rPr>
        <w:t xml:space="preserve">Petitioner </w:t>
      </w:r>
      <w:r w:rsidR="003A54AA" w:rsidRPr="00036500">
        <w:rPr>
          <w:rFonts w:ascii="Times New Roman" w:hAnsi="Times New Roman"/>
          <w:sz w:val="28"/>
          <w:szCs w:val="28"/>
        </w:rPr>
        <w:t xml:space="preserve">is reluctant to attempt to definitively define </w:t>
      </w:r>
      <w:r w:rsidR="006C5E48" w:rsidRPr="00036500">
        <w:rPr>
          <w:rFonts w:ascii="Times New Roman" w:hAnsi="Times New Roman"/>
          <w:sz w:val="28"/>
          <w:szCs w:val="28"/>
        </w:rPr>
        <w:t>through this rule petition</w:t>
      </w:r>
      <w:r w:rsidR="00B8197B" w:rsidRPr="00036500">
        <w:rPr>
          <w:rFonts w:ascii="Times New Roman" w:hAnsi="Times New Roman"/>
          <w:sz w:val="28"/>
          <w:szCs w:val="28"/>
        </w:rPr>
        <w:t xml:space="preserve"> what it means to “exhaust all federal remedies.”</w:t>
      </w:r>
      <w:r w:rsidR="006C5E48" w:rsidRPr="00036500">
        <w:rPr>
          <w:rFonts w:ascii="Times New Roman" w:hAnsi="Times New Roman"/>
          <w:sz w:val="28"/>
          <w:szCs w:val="28"/>
        </w:rPr>
        <w:t xml:space="preserve"> </w:t>
      </w:r>
    </w:p>
    <w:p w14:paraId="594634F6" w14:textId="6064819E" w:rsidR="00096055" w:rsidRPr="00036500" w:rsidRDefault="00850923" w:rsidP="006C5E48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36500">
        <w:rPr>
          <w:rFonts w:ascii="Times New Roman" w:hAnsi="Times New Roman"/>
          <w:sz w:val="28"/>
          <w:szCs w:val="28"/>
        </w:rPr>
        <w:lastRenderedPageBreak/>
        <w:t>However, after conferring with ACER at its October 10, 2025</w:t>
      </w:r>
      <w:r w:rsidR="00036500" w:rsidRPr="00036500">
        <w:rPr>
          <w:rFonts w:ascii="Times New Roman" w:hAnsi="Times New Roman"/>
          <w:sz w:val="28"/>
          <w:szCs w:val="28"/>
        </w:rPr>
        <w:t xml:space="preserve"> meeting</w:t>
      </w:r>
      <w:r w:rsidRPr="00036500">
        <w:rPr>
          <w:rFonts w:ascii="Times New Roman" w:hAnsi="Times New Roman"/>
          <w:sz w:val="28"/>
          <w:szCs w:val="28"/>
        </w:rPr>
        <w:t xml:space="preserve">, </w:t>
      </w:r>
      <w:r w:rsidR="00200813" w:rsidRPr="00036500">
        <w:rPr>
          <w:rFonts w:ascii="Times New Roman" w:hAnsi="Times New Roman"/>
          <w:sz w:val="28"/>
          <w:szCs w:val="28"/>
        </w:rPr>
        <w:t xml:space="preserve">Petitioner proposes </w:t>
      </w:r>
      <w:r w:rsidR="00843B87" w:rsidRPr="00036500">
        <w:rPr>
          <w:rFonts w:ascii="Times New Roman" w:hAnsi="Times New Roman"/>
          <w:sz w:val="28"/>
          <w:szCs w:val="28"/>
        </w:rPr>
        <w:t>limit</w:t>
      </w:r>
      <w:r w:rsidR="00200813" w:rsidRPr="00036500">
        <w:rPr>
          <w:rFonts w:ascii="Times New Roman" w:hAnsi="Times New Roman"/>
          <w:sz w:val="28"/>
          <w:szCs w:val="28"/>
        </w:rPr>
        <w:t>ing</w:t>
      </w:r>
      <w:r w:rsidR="00843B87" w:rsidRPr="00036500">
        <w:rPr>
          <w:rFonts w:ascii="Times New Roman" w:hAnsi="Times New Roman"/>
          <w:sz w:val="28"/>
          <w:szCs w:val="28"/>
        </w:rPr>
        <w:t xml:space="preserve"> retention to the end of one full </w:t>
      </w:r>
      <w:r w:rsidR="005C733B" w:rsidRPr="00036500">
        <w:rPr>
          <w:rFonts w:ascii="Times New Roman" w:hAnsi="Times New Roman"/>
          <w:sz w:val="28"/>
          <w:szCs w:val="28"/>
        </w:rPr>
        <w:t xml:space="preserve">federal </w:t>
      </w:r>
      <w:r w:rsidR="00843B87" w:rsidRPr="00036500">
        <w:rPr>
          <w:rFonts w:ascii="Times New Roman" w:hAnsi="Times New Roman"/>
          <w:sz w:val="28"/>
          <w:szCs w:val="28"/>
        </w:rPr>
        <w:t xml:space="preserve">habeas petition. </w:t>
      </w:r>
      <w:r w:rsidR="003C3331" w:rsidRPr="00036500">
        <w:rPr>
          <w:rFonts w:ascii="Times New Roman" w:hAnsi="Times New Roman"/>
          <w:sz w:val="28"/>
          <w:szCs w:val="28"/>
        </w:rPr>
        <w:t>Petitioner</w:t>
      </w:r>
      <w:r w:rsidR="001E234A" w:rsidRPr="00036500">
        <w:rPr>
          <w:rFonts w:ascii="Times New Roman" w:hAnsi="Times New Roman"/>
          <w:sz w:val="28"/>
          <w:szCs w:val="28"/>
        </w:rPr>
        <w:t xml:space="preserve"> </w:t>
      </w:r>
      <w:r w:rsidR="005C733B" w:rsidRPr="00036500">
        <w:rPr>
          <w:rFonts w:ascii="Times New Roman" w:hAnsi="Times New Roman"/>
          <w:sz w:val="28"/>
          <w:szCs w:val="28"/>
        </w:rPr>
        <w:t xml:space="preserve">therefore </w:t>
      </w:r>
      <w:r w:rsidR="001E234A" w:rsidRPr="00036500">
        <w:rPr>
          <w:rFonts w:ascii="Times New Roman" w:hAnsi="Times New Roman"/>
          <w:sz w:val="28"/>
          <w:szCs w:val="28"/>
        </w:rPr>
        <w:t>proposes d</w:t>
      </w:r>
      <w:r w:rsidR="00843B87" w:rsidRPr="00036500">
        <w:rPr>
          <w:rFonts w:ascii="Times New Roman" w:hAnsi="Times New Roman"/>
          <w:sz w:val="28"/>
          <w:szCs w:val="28"/>
        </w:rPr>
        <w:t>eleting the “exhausting all federal remedies” language</w:t>
      </w:r>
      <w:r w:rsidR="001E234A" w:rsidRPr="00036500">
        <w:rPr>
          <w:rFonts w:ascii="Times New Roman" w:hAnsi="Times New Roman"/>
          <w:sz w:val="28"/>
          <w:szCs w:val="28"/>
        </w:rPr>
        <w:t xml:space="preserve"> </w:t>
      </w:r>
      <w:r w:rsidR="00036500" w:rsidRPr="00036500">
        <w:rPr>
          <w:rFonts w:ascii="Times New Roman" w:hAnsi="Times New Roman"/>
          <w:sz w:val="28"/>
          <w:szCs w:val="28"/>
        </w:rPr>
        <w:t>from Criminal Rule 28.1(b)(2)</w:t>
      </w:r>
      <w:r w:rsidR="00036500">
        <w:rPr>
          <w:rFonts w:ascii="Times New Roman" w:hAnsi="Times New Roman"/>
          <w:sz w:val="28"/>
          <w:szCs w:val="28"/>
        </w:rPr>
        <w:t>(B)</w:t>
      </w:r>
      <w:r w:rsidR="00036500" w:rsidRPr="00036500">
        <w:rPr>
          <w:rFonts w:ascii="Times New Roman" w:hAnsi="Times New Roman"/>
          <w:sz w:val="28"/>
          <w:szCs w:val="28"/>
        </w:rPr>
        <w:t xml:space="preserve"> </w:t>
      </w:r>
      <w:r w:rsidR="001E234A" w:rsidRPr="00036500">
        <w:rPr>
          <w:rFonts w:ascii="Times New Roman" w:hAnsi="Times New Roman"/>
          <w:sz w:val="28"/>
          <w:szCs w:val="28"/>
        </w:rPr>
        <w:t xml:space="preserve">and replacing it with </w:t>
      </w:r>
      <w:r w:rsidR="00ED4B8C" w:rsidRPr="00036500">
        <w:rPr>
          <w:rFonts w:ascii="Times New Roman" w:hAnsi="Times New Roman"/>
          <w:sz w:val="28"/>
          <w:szCs w:val="28"/>
        </w:rPr>
        <w:t>“a decision on the first petition for a writ of habeas corpus</w:t>
      </w:r>
      <w:r w:rsidR="00152EC8" w:rsidRPr="00036500">
        <w:rPr>
          <w:rFonts w:ascii="Times New Roman" w:hAnsi="Times New Roman"/>
          <w:sz w:val="28"/>
          <w:szCs w:val="28"/>
        </w:rPr>
        <w:t xml:space="preserve"> in federal court</w:t>
      </w:r>
      <w:r w:rsidR="00ED4B8C" w:rsidRPr="00036500">
        <w:rPr>
          <w:rFonts w:ascii="Times New Roman" w:hAnsi="Times New Roman"/>
          <w:sz w:val="28"/>
          <w:szCs w:val="28"/>
        </w:rPr>
        <w:t>, if the defendant filed one.” This will</w:t>
      </w:r>
      <w:r w:rsidR="00843B87" w:rsidRPr="00036500">
        <w:rPr>
          <w:rFonts w:ascii="Times New Roman" w:hAnsi="Times New Roman"/>
          <w:sz w:val="28"/>
          <w:szCs w:val="28"/>
        </w:rPr>
        <w:t xml:space="preserve"> take the guess work out of having to determine </w:t>
      </w:r>
      <w:r w:rsidR="003E64D7" w:rsidRPr="00036500">
        <w:rPr>
          <w:rFonts w:ascii="Times New Roman" w:hAnsi="Times New Roman"/>
          <w:sz w:val="28"/>
          <w:szCs w:val="28"/>
        </w:rPr>
        <w:t xml:space="preserve">when all federal remedies </w:t>
      </w:r>
      <w:r w:rsidR="005C733B" w:rsidRPr="00036500">
        <w:rPr>
          <w:rFonts w:ascii="Times New Roman" w:hAnsi="Times New Roman"/>
          <w:sz w:val="28"/>
          <w:szCs w:val="28"/>
        </w:rPr>
        <w:t>have been</w:t>
      </w:r>
      <w:r w:rsidR="003E64D7" w:rsidRPr="00036500">
        <w:rPr>
          <w:rFonts w:ascii="Times New Roman" w:hAnsi="Times New Roman"/>
          <w:sz w:val="28"/>
          <w:szCs w:val="28"/>
        </w:rPr>
        <w:t xml:space="preserve"> exhausted</w:t>
      </w:r>
      <w:r w:rsidR="005C733B" w:rsidRPr="00036500">
        <w:rPr>
          <w:rFonts w:ascii="Times New Roman" w:hAnsi="Times New Roman"/>
          <w:sz w:val="28"/>
          <w:szCs w:val="28"/>
        </w:rPr>
        <w:t>,</w:t>
      </w:r>
      <w:r w:rsidR="00843B87" w:rsidRPr="00036500">
        <w:rPr>
          <w:rFonts w:ascii="Times New Roman" w:hAnsi="Times New Roman"/>
          <w:sz w:val="28"/>
          <w:szCs w:val="28"/>
        </w:rPr>
        <w:t xml:space="preserve"> </w:t>
      </w:r>
      <w:r w:rsidR="005C733B" w:rsidRPr="00036500">
        <w:rPr>
          <w:rFonts w:ascii="Times New Roman" w:hAnsi="Times New Roman"/>
          <w:sz w:val="28"/>
          <w:szCs w:val="28"/>
        </w:rPr>
        <w:t>allowing</w:t>
      </w:r>
      <w:r w:rsidR="00843B87" w:rsidRPr="00036500">
        <w:rPr>
          <w:rFonts w:ascii="Times New Roman" w:hAnsi="Times New Roman"/>
          <w:sz w:val="28"/>
          <w:szCs w:val="28"/>
        </w:rPr>
        <w:t xml:space="preserve"> </w:t>
      </w:r>
      <w:r w:rsidR="005C733B" w:rsidRPr="00036500">
        <w:rPr>
          <w:rFonts w:ascii="Times New Roman" w:hAnsi="Times New Roman"/>
          <w:sz w:val="28"/>
          <w:szCs w:val="28"/>
        </w:rPr>
        <w:t xml:space="preserve">a better method for </w:t>
      </w:r>
      <w:r w:rsidR="00843B87" w:rsidRPr="00036500">
        <w:rPr>
          <w:rFonts w:ascii="Times New Roman" w:hAnsi="Times New Roman"/>
          <w:sz w:val="28"/>
          <w:szCs w:val="28"/>
        </w:rPr>
        <w:t>determin</w:t>
      </w:r>
      <w:r w:rsidR="005C733B" w:rsidRPr="00036500">
        <w:rPr>
          <w:rFonts w:ascii="Times New Roman" w:hAnsi="Times New Roman"/>
          <w:sz w:val="28"/>
          <w:szCs w:val="28"/>
        </w:rPr>
        <w:t>ing</w:t>
      </w:r>
      <w:r w:rsidR="00843B87" w:rsidRPr="00036500">
        <w:rPr>
          <w:rFonts w:ascii="Times New Roman" w:hAnsi="Times New Roman"/>
          <w:sz w:val="28"/>
          <w:szCs w:val="28"/>
        </w:rPr>
        <w:t xml:space="preserve"> an end date</w:t>
      </w:r>
      <w:r w:rsidR="005C733B" w:rsidRPr="00036500">
        <w:rPr>
          <w:rFonts w:ascii="Times New Roman" w:hAnsi="Times New Roman"/>
          <w:sz w:val="28"/>
          <w:szCs w:val="28"/>
        </w:rPr>
        <w:t xml:space="preserve"> for retention purposes</w:t>
      </w:r>
      <w:r w:rsidR="00843B87" w:rsidRPr="00036500">
        <w:rPr>
          <w:rFonts w:ascii="Times New Roman" w:hAnsi="Times New Roman"/>
          <w:sz w:val="28"/>
          <w:szCs w:val="28"/>
        </w:rPr>
        <w:t>.</w:t>
      </w:r>
    </w:p>
    <w:p w14:paraId="0583F807" w14:textId="25C5AEE6" w:rsidR="00F528D2" w:rsidRPr="00036500" w:rsidRDefault="00F528D2" w:rsidP="006C5E48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36500">
        <w:rPr>
          <w:rFonts w:ascii="Times New Roman" w:hAnsi="Times New Roman"/>
          <w:sz w:val="28"/>
          <w:szCs w:val="28"/>
        </w:rPr>
        <w:t xml:space="preserve">For the same reasons, Petitioner proposes adding </w:t>
      </w:r>
      <w:r w:rsidR="005C733B" w:rsidRPr="00036500">
        <w:rPr>
          <w:rFonts w:ascii="Times New Roman" w:hAnsi="Times New Roman"/>
          <w:sz w:val="28"/>
          <w:szCs w:val="28"/>
        </w:rPr>
        <w:t>a similar concept</w:t>
      </w:r>
      <w:r w:rsidR="00515CE3" w:rsidRPr="00036500">
        <w:rPr>
          <w:rFonts w:ascii="Times New Roman" w:hAnsi="Times New Roman"/>
          <w:sz w:val="28"/>
          <w:szCs w:val="28"/>
        </w:rPr>
        <w:t xml:space="preserve"> to proposed </w:t>
      </w:r>
      <w:r w:rsidR="00283F2B" w:rsidRPr="00036500">
        <w:rPr>
          <w:rFonts w:ascii="Times New Roman" w:hAnsi="Times New Roman"/>
          <w:sz w:val="28"/>
          <w:szCs w:val="28"/>
        </w:rPr>
        <w:t>Criminal</w:t>
      </w:r>
      <w:r w:rsidR="00283F2B" w:rsidRPr="00036500">
        <w:rPr>
          <w:rFonts w:ascii="Times New Roman" w:eastAsia="Times New Roman" w:hAnsi="Times New Roman"/>
          <w:sz w:val="28"/>
          <w:szCs w:val="28"/>
        </w:rPr>
        <w:t xml:space="preserve"> </w:t>
      </w:r>
      <w:r w:rsidR="00515CE3" w:rsidRPr="00036500">
        <w:rPr>
          <w:rFonts w:ascii="Times New Roman" w:hAnsi="Times New Roman"/>
          <w:sz w:val="28"/>
          <w:szCs w:val="28"/>
        </w:rPr>
        <w:t xml:space="preserve">Rule 28.1(b)(3) as a new subpart E </w:t>
      </w:r>
      <w:r w:rsidR="007E2C40" w:rsidRPr="00036500">
        <w:rPr>
          <w:rFonts w:ascii="Times New Roman" w:hAnsi="Times New Roman"/>
          <w:sz w:val="28"/>
          <w:szCs w:val="28"/>
        </w:rPr>
        <w:t>relating to petitions for post-conviction relief</w:t>
      </w:r>
      <w:r w:rsidR="00916432" w:rsidRPr="00036500">
        <w:rPr>
          <w:rFonts w:ascii="Times New Roman" w:hAnsi="Times New Roman"/>
          <w:sz w:val="28"/>
          <w:szCs w:val="28"/>
        </w:rPr>
        <w:t>, i.e., re</w:t>
      </w:r>
      <w:r w:rsidR="00526472" w:rsidRPr="00036500">
        <w:rPr>
          <w:rFonts w:ascii="Times New Roman" w:hAnsi="Times New Roman"/>
          <w:sz w:val="28"/>
          <w:szCs w:val="28"/>
        </w:rPr>
        <w:t xml:space="preserve">quired retention would end at the final resolution of the first </w:t>
      </w:r>
      <w:r w:rsidR="005C733B" w:rsidRPr="00036500">
        <w:rPr>
          <w:rFonts w:ascii="Times New Roman" w:hAnsi="Times New Roman"/>
          <w:sz w:val="28"/>
          <w:szCs w:val="28"/>
        </w:rPr>
        <w:t xml:space="preserve">timely </w:t>
      </w:r>
      <w:r w:rsidR="00526472" w:rsidRPr="00036500">
        <w:rPr>
          <w:rFonts w:ascii="Times New Roman" w:hAnsi="Times New Roman"/>
          <w:sz w:val="28"/>
          <w:szCs w:val="28"/>
        </w:rPr>
        <w:t xml:space="preserve">petition for post-conviction relief rather than </w:t>
      </w:r>
      <w:r w:rsidR="007247C5" w:rsidRPr="00036500">
        <w:rPr>
          <w:rFonts w:ascii="Times New Roman" w:hAnsi="Times New Roman"/>
          <w:sz w:val="28"/>
          <w:szCs w:val="28"/>
        </w:rPr>
        <w:t xml:space="preserve">having to guess whether a defendant will file successive petitions, </w:t>
      </w:r>
      <w:r w:rsidR="005C733B" w:rsidRPr="00036500">
        <w:rPr>
          <w:rFonts w:ascii="Times New Roman" w:hAnsi="Times New Roman"/>
          <w:sz w:val="28"/>
          <w:szCs w:val="28"/>
        </w:rPr>
        <w:t xml:space="preserve">otherwise </w:t>
      </w:r>
      <w:r w:rsidR="007247C5" w:rsidRPr="00036500">
        <w:rPr>
          <w:rFonts w:ascii="Times New Roman" w:hAnsi="Times New Roman"/>
          <w:sz w:val="28"/>
          <w:szCs w:val="28"/>
        </w:rPr>
        <w:t>making it impossible to determine an end date</w:t>
      </w:r>
      <w:r w:rsidR="00820D99">
        <w:rPr>
          <w:rFonts w:ascii="Times New Roman" w:hAnsi="Times New Roman"/>
          <w:sz w:val="28"/>
          <w:szCs w:val="28"/>
        </w:rPr>
        <w:t xml:space="preserve"> for retention</w:t>
      </w:r>
      <w:r w:rsidR="007E2C40" w:rsidRPr="00036500">
        <w:rPr>
          <w:rFonts w:ascii="Times New Roman" w:hAnsi="Times New Roman"/>
          <w:sz w:val="28"/>
          <w:szCs w:val="28"/>
        </w:rPr>
        <w:t xml:space="preserve">. This would provide a balance of the interests in state court post-conviction relief proceedings akin to </w:t>
      </w:r>
      <w:r w:rsidR="00916432" w:rsidRPr="00036500">
        <w:rPr>
          <w:rFonts w:ascii="Times New Roman" w:hAnsi="Times New Roman"/>
          <w:sz w:val="28"/>
          <w:szCs w:val="28"/>
        </w:rPr>
        <w:t xml:space="preserve">Petitioner’s proposal relating to </w:t>
      </w:r>
      <w:r w:rsidR="007E2C40" w:rsidRPr="00036500">
        <w:rPr>
          <w:rFonts w:ascii="Times New Roman" w:hAnsi="Times New Roman"/>
          <w:sz w:val="28"/>
          <w:szCs w:val="28"/>
        </w:rPr>
        <w:t xml:space="preserve">federal proceedings. </w:t>
      </w:r>
    </w:p>
    <w:p w14:paraId="27C0B8EE" w14:textId="73394B34" w:rsidR="000F21DB" w:rsidRPr="00036500" w:rsidRDefault="000F21DB" w:rsidP="000F21DB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036500">
        <w:rPr>
          <w:rFonts w:ascii="Times New Roman" w:eastAsia="Times New Roman" w:hAnsi="Times New Roman"/>
          <w:sz w:val="28"/>
          <w:szCs w:val="28"/>
        </w:rPr>
        <w:t xml:space="preserve">Petitioner’s </w:t>
      </w:r>
      <w:r w:rsidR="00D63438" w:rsidRPr="00036500">
        <w:rPr>
          <w:rFonts w:ascii="Times New Roman" w:eastAsia="Times New Roman" w:hAnsi="Times New Roman"/>
          <w:sz w:val="28"/>
          <w:szCs w:val="28"/>
        </w:rPr>
        <w:t xml:space="preserve">additional </w:t>
      </w:r>
      <w:r w:rsidRPr="00036500">
        <w:rPr>
          <w:rFonts w:ascii="Times New Roman" w:eastAsia="Times New Roman" w:hAnsi="Times New Roman"/>
          <w:sz w:val="28"/>
          <w:szCs w:val="28"/>
        </w:rPr>
        <w:t xml:space="preserve">proposed amendments to </w:t>
      </w:r>
      <w:r w:rsidR="00283F2B" w:rsidRPr="00036500">
        <w:rPr>
          <w:rFonts w:ascii="Times New Roman" w:eastAsia="Times New Roman" w:hAnsi="Times New Roman"/>
          <w:sz w:val="28"/>
          <w:szCs w:val="28"/>
        </w:rPr>
        <w:t xml:space="preserve">Criminal </w:t>
      </w:r>
      <w:r w:rsidRPr="00036500">
        <w:rPr>
          <w:rFonts w:ascii="Times New Roman" w:eastAsia="Times New Roman" w:hAnsi="Times New Roman"/>
          <w:sz w:val="28"/>
          <w:szCs w:val="28"/>
        </w:rPr>
        <w:t xml:space="preserve">Rule </w:t>
      </w:r>
      <w:r w:rsidRPr="00036500">
        <w:rPr>
          <w:rFonts w:ascii="Times New Roman" w:hAnsi="Times New Roman"/>
          <w:sz w:val="28"/>
          <w:szCs w:val="28"/>
        </w:rPr>
        <w:t xml:space="preserve">28.1(b)(2) and (3) </w:t>
      </w:r>
      <w:r w:rsidRPr="00036500">
        <w:rPr>
          <w:rFonts w:ascii="Times New Roman" w:eastAsia="Times New Roman" w:hAnsi="Times New Roman"/>
          <w:sz w:val="28"/>
          <w:szCs w:val="28"/>
        </w:rPr>
        <w:t xml:space="preserve">as they were adopted on an emergency basis are set forth in Appendix A. Petitioner’s additional proposed amendments to </w:t>
      </w:r>
      <w:r w:rsidR="00AA7117" w:rsidRPr="00036500">
        <w:rPr>
          <w:rFonts w:ascii="Times New Roman" w:eastAsia="Times New Roman" w:hAnsi="Times New Roman"/>
          <w:sz w:val="28"/>
          <w:szCs w:val="28"/>
        </w:rPr>
        <w:t xml:space="preserve">Criminal </w:t>
      </w:r>
      <w:r w:rsidRPr="00036500">
        <w:rPr>
          <w:rFonts w:ascii="Times New Roman" w:eastAsia="Times New Roman" w:hAnsi="Times New Roman"/>
          <w:sz w:val="28"/>
          <w:szCs w:val="28"/>
        </w:rPr>
        <w:t xml:space="preserve">Rule </w:t>
      </w:r>
      <w:r w:rsidRPr="00036500">
        <w:rPr>
          <w:rFonts w:ascii="Times New Roman" w:hAnsi="Times New Roman"/>
          <w:sz w:val="28"/>
          <w:szCs w:val="28"/>
        </w:rPr>
        <w:t xml:space="preserve">28.1(b)(2) and (3) </w:t>
      </w:r>
      <w:r w:rsidRPr="00036500">
        <w:rPr>
          <w:rFonts w:ascii="Times New Roman" w:eastAsia="Times New Roman" w:hAnsi="Times New Roman"/>
          <w:sz w:val="28"/>
          <w:szCs w:val="28"/>
        </w:rPr>
        <w:t xml:space="preserve">as </w:t>
      </w:r>
      <w:r w:rsidRPr="00036500">
        <w:rPr>
          <w:rFonts w:ascii="Times New Roman" w:eastAsia="Times New Roman" w:hAnsi="Times New Roman"/>
          <w:sz w:val="28"/>
          <w:szCs w:val="28"/>
        </w:rPr>
        <w:lastRenderedPageBreak/>
        <w:t xml:space="preserve">incorporated into the overall amendments proposed by the initial petition are set forth in Appendix B for comparison purposes. </w:t>
      </w:r>
    </w:p>
    <w:p w14:paraId="44555744" w14:textId="7284CD58" w:rsidR="00541FC3" w:rsidRPr="00FE00C3" w:rsidRDefault="004D2562" w:rsidP="00CF48D5">
      <w:pPr>
        <w:tabs>
          <w:tab w:val="left" w:pos="720"/>
        </w:tabs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III. </w:t>
      </w:r>
      <w:r w:rsidR="001114D7">
        <w:rPr>
          <w:rFonts w:ascii="Times New Roman" w:hAnsi="Times New Roman"/>
          <w:b/>
          <w:sz w:val="28"/>
          <w:szCs w:val="28"/>
        </w:rPr>
        <w:t>Request</w:t>
      </w:r>
    </w:p>
    <w:p w14:paraId="2376E4D3" w14:textId="48D26DBE" w:rsidR="00051A32" w:rsidRDefault="00CF48D5" w:rsidP="00051A32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F48D5">
        <w:rPr>
          <w:rFonts w:ascii="Times New Roman" w:hAnsi="Times New Roman"/>
          <w:sz w:val="28"/>
          <w:szCs w:val="28"/>
        </w:rPr>
        <w:t>Petitioner appreciates the comment submitted during the comment</w:t>
      </w:r>
      <w:r w:rsidR="0057362F">
        <w:rPr>
          <w:rFonts w:ascii="Times New Roman" w:hAnsi="Times New Roman"/>
          <w:sz w:val="28"/>
          <w:szCs w:val="28"/>
        </w:rPr>
        <w:t xml:space="preserve"> period</w:t>
      </w:r>
      <w:r w:rsidR="003F4FB1" w:rsidRPr="003F4FB1">
        <w:rPr>
          <w:rFonts w:ascii="Times New Roman" w:hAnsi="Times New Roman"/>
          <w:bCs/>
          <w:sz w:val="28"/>
          <w:szCs w:val="28"/>
        </w:rPr>
        <w:t xml:space="preserve">. </w:t>
      </w:r>
      <w:r w:rsidR="00AF2768" w:rsidRPr="003F4FB1">
        <w:rPr>
          <w:rFonts w:ascii="Times New Roman" w:hAnsi="Times New Roman"/>
          <w:bCs/>
          <w:sz w:val="28"/>
          <w:szCs w:val="28"/>
        </w:rPr>
        <w:t xml:space="preserve">Petitioner respectfully requests </w:t>
      </w:r>
      <w:r w:rsidR="003404E4">
        <w:rPr>
          <w:rFonts w:ascii="Times New Roman" w:hAnsi="Times New Roman"/>
          <w:bCs/>
          <w:sz w:val="28"/>
          <w:szCs w:val="28"/>
        </w:rPr>
        <w:t>that this Court</w:t>
      </w:r>
      <w:r w:rsidR="00A0494B">
        <w:rPr>
          <w:rFonts w:ascii="Times New Roman" w:hAnsi="Times New Roman"/>
          <w:bCs/>
          <w:sz w:val="28"/>
          <w:szCs w:val="28"/>
        </w:rPr>
        <w:t>, at its November 2025 Rules Agenda,</w:t>
      </w:r>
      <w:r w:rsidR="00954CF4">
        <w:rPr>
          <w:rFonts w:ascii="Times New Roman" w:hAnsi="Times New Roman"/>
          <w:bCs/>
          <w:sz w:val="28"/>
          <w:szCs w:val="28"/>
        </w:rPr>
        <w:t xml:space="preserve"> adopt </w:t>
      </w:r>
      <w:r w:rsidR="00AF2768">
        <w:rPr>
          <w:rFonts w:ascii="Times New Roman" w:hAnsi="Times New Roman"/>
          <w:bCs/>
          <w:sz w:val="28"/>
          <w:szCs w:val="28"/>
        </w:rPr>
        <w:t>on a permanent basis</w:t>
      </w:r>
      <w:r w:rsidR="00AF2768" w:rsidRPr="003F4FB1">
        <w:rPr>
          <w:rFonts w:ascii="Times New Roman" w:hAnsi="Times New Roman"/>
          <w:bCs/>
          <w:sz w:val="28"/>
          <w:szCs w:val="28"/>
        </w:rPr>
        <w:t xml:space="preserve"> </w:t>
      </w:r>
      <w:r w:rsidR="00F031E0">
        <w:rPr>
          <w:rFonts w:ascii="Times New Roman" w:hAnsi="Times New Roman"/>
          <w:bCs/>
          <w:sz w:val="28"/>
          <w:szCs w:val="28"/>
        </w:rPr>
        <w:t>the</w:t>
      </w:r>
      <w:r w:rsidR="00AF2768" w:rsidRPr="003F4FB1">
        <w:rPr>
          <w:rFonts w:ascii="Times New Roman" w:hAnsi="Times New Roman"/>
          <w:bCs/>
          <w:sz w:val="28"/>
          <w:szCs w:val="28"/>
        </w:rPr>
        <w:t xml:space="preserve"> </w:t>
      </w:r>
      <w:r w:rsidR="00AF2768">
        <w:rPr>
          <w:rFonts w:ascii="Times New Roman" w:hAnsi="Times New Roman"/>
          <w:bCs/>
          <w:sz w:val="28"/>
          <w:szCs w:val="28"/>
        </w:rPr>
        <w:t xml:space="preserve">amendments </w:t>
      </w:r>
      <w:r w:rsidR="007A4A45">
        <w:rPr>
          <w:rFonts w:ascii="Times New Roman" w:hAnsi="Times New Roman"/>
          <w:bCs/>
          <w:sz w:val="28"/>
          <w:szCs w:val="28"/>
        </w:rPr>
        <w:t xml:space="preserve">as set forth in this Court’s August 26, 2025 </w:t>
      </w:r>
      <w:r w:rsidR="006F590E">
        <w:rPr>
          <w:rFonts w:ascii="Times New Roman" w:hAnsi="Times New Roman"/>
          <w:bCs/>
          <w:sz w:val="28"/>
          <w:szCs w:val="28"/>
        </w:rPr>
        <w:t xml:space="preserve">Order, </w:t>
      </w:r>
      <w:r w:rsidR="007A4A45">
        <w:rPr>
          <w:rFonts w:ascii="Times New Roman" w:hAnsi="Times New Roman"/>
          <w:bCs/>
          <w:sz w:val="28"/>
          <w:szCs w:val="28"/>
        </w:rPr>
        <w:t>with the exception of Criminal Rule 28.1(b)(</w:t>
      </w:r>
      <w:r w:rsidR="003A7264">
        <w:rPr>
          <w:rFonts w:ascii="Times New Roman" w:hAnsi="Times New Roman"/>
          <w:bCs/>
          <w:sz w:val="28"/>
          <w:szCs w:val="28"/>
        </w:rPr>
        <w:t>2</w:t>
      </w:r>
      <w:r w:rsidR="007A4A45">
        <w:rPr>
          <w:rFonts w:ascii="Times New Roman" w:hAnsi="Times New Roman"/>
          <w:bCs/>
          <w:sz w:val="28"/>
          <w:szCs w:val="28"/>
        </w:rPr>
        <w:t>)</w:t>
      </w:r>
      <w:r w:rsidR="003A7264">
        <w:rPr>
          <w:rFonts w:ascii="Times New Roman" w:hAnsi="Times New Roman"/>
          <w:bCs/>
          <w:sz w:val="28"/>
          <w:szCs w:val="28"/>
        </w:rPr>
        <w:t xml:space="preserve"> and (3)</w:t>
      </w:r>
      <w:r w:rsidR="007A4A45">
        <w:rPr>
          <w:rFonts w:ascii="Times New Roman" w:hAnsi="Times New Roman"/>
          <w:bCs/>
          <w:sz w:val="28"/>
          <w:szCs w:val="28"/>
        </w:rPr>
        <w:t>, which Petitioner requests be further amended and adopted as set forth in Appendi</w:t>
      </w:r>
      <w:r w:rsidR="00A9209C">
        <w:rPr>
          <w:rFonts w:ascii="Times New Roman" w:hAnsi="Times New Roman"/>
          <w:bCs/>
          <w:sz w:val="28"/>
          <w:szCs w:val="28"/>
        </w:rPr>
        <w:t>x A</w:t>
      </w:r>
      <w:r w:rsidR="007A4A45">
        <w:rPr>
          <w:rFonts w:ascii="Times New Roman" w:hAnsi="Times New Roman"/>
          <w:bCs/>
          <w:sz w:val="28"/>
          <w:szCs w:val="28"/>
        </w:rPr>
        <w:t xml:space="preserve"> to this Reply</w:t>
      </w:r>
      <w:r w:rsidR="003F4FB1" w:rsidRPr="003F4FB1">
        <w:rPr>
          <w:rFonts w:ascii="Times New Roman" w:hAnsi="Times New Roman"/>
          <w:sz w:val="28"/>
          <w:szCs w:val="28"/>
        </w:rPr>
        <w:t>.</w:t>
      </w:r>
    </w:p>
    <w:p w14:paraId="5064AAF9" w14:textId="2B387CA0" w:rsidR="00051A32" w:rsidRPr="00666D45" w:rsidRDefault="00051A32" w:rsidP="00051A32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66D45">
        <w:rPr>
          <w:rFonts w:ascii="Times New Roman" w:hAnsi="Times New Roman"/>
          <w:sz w:val="28"/>
          <w:szCs w:val="28"/>
        </w:rPr>
        <w:t xml:space="preserve">Petitioner acknowledges that </w:t>
      </w:r>
      <w:r w:rsidRPr="00666D45">
        <w:rPr>
          <w:rFonts w:ascii="Times New Roman" w:hAnsi="Times New Roman"/>
          <w:bCs/>
          <w:sz w:val="28"/>
          <w:szCs w:val="28"/>
        </w:rPr>
        <w:t>Criminal Rule 28.1(b)(2)</w:t>
      </w:r>
      <w:r w:rsidR="008F4749">
        <w:rPr>
          <w:rFonts w:ascii="Times New Roman" w:hAnsi="Times New Roman"/>
          <w:bCs/>
          <w:sz w:val="28"/>
          <w:szCs w:val="28"/>
        </w:rPr>
        <w:t xml:space="preserve"> and </w:t>
      </w:r>
      <w:r w:rsidRPr="00666D45">
        <w:rPr>
          <w:rFonts w:ascii="Times New Roman" w:hAnsi="Times New Roman"/>
          <w:bCs/>
          <w:sz w:val="28"/>
          <w:szCs w:val="28"/>
        </w:rPr>
        <w:t>(3)</w:t>
      </w:r>
      <w:r w:rsidR="00A9209C" w:rsidRPr="00666D45">
        <w:rPr>
          <w:rFonts w:ascii="Times New Roman" w:hAnsi="Times New Roman"/>
          <w:bCs/>
          <w:sz w:val="28"/>
          <w:szCs w:val="28"/>
        </w:rPr>
        <w:t xml:space="preserve"> as proposed in Appendix A substantively differ from the amendments proposed in the initial pe</w:t>
      </w:r>
      <w:r w:rsidR="000A3EEF" w:rsidRPr="00666D45">
        <w:rPr>
          <w:rFonts w:ascii="Times New Roman" w:hAnsi="Times New Roman"/>
          <w:bCs/>
          <w:sz w:val="28"/>
          <w:szCs w:val="28"/>
        </w:rPr>
        <w:t xml:space="preserve">tition and have not been </w:t>
      </w:r>
      <w:r w:rsidR="0005388C">
        <w:rPr>
          <w:rFonts w:ascii="Times New Roman" w:hAnsi="Times New Roman"/>
          <w:bCs/>
          <w:sz w:val="28"/>
          <w:szCs w:val="28"/>
        </w:rPr>
        <w:t>circulated</w:t>
      </w:r>
      <w:r w:rsidR="000A3EEF" w:rsidRPr="00666D45">
        <w:rPr>
          <w:rFonts w:ascii="Times New Roman" w:hAnsi="Times New Roman"/>
          <w:bCs/>
          <w:sz w:val="28"/>
          <w:szCs w:val="28"/>
        </w:rPr>
        <w:t xml:space="preserve"> for public comment. Therefore, if </w:t>
      </w:r>
      <w:r w:rsidR="00A0494B" w:rsidRPr="00666D45">
        <w:rPr>
          <w:rFonts w:ascii="Times New Roman" w:hAnsi="Times New Roman"/>
          <w:bCs/>
          <w:sz w:val="28"/>
          <w:szCs w:val="28"/>
        </w:rPr>
        <w:t>this</w:t>
      </w:r>
      <w:r w:rsidR="000A3EEF" w:rsidRPr="00666D45">
        <w:rPr>
          <w:rFonts w:ascii="Times New Roman" w:hAnsi="Times New Roman"/>
          <w:bCs/>
          <w:sz w:val="28"/>
          <w:szCs w:val="28"/>
        </w:rPr>
        <w:t xml:space="preserve"> Court is not inclined to permanently adopt </w:t>
      </w:r>
      <w:r w:rsidR="00A0494B" w:rsidRPr="00666D45">
        <w:rPr>
          <w:rFonts w:ascii="Times New Roman" w:hAnsi="Times New Roman"/>
          <w:bCs/>
          <w:sz w:val="28"/>
          <w:szCs w:val="28"/>
        </w:rPr>
        <w:t xml:space="preserve">the additional amendments to Criminal Rule 28.1(b)(2)(A) and (B) and (b)(3) </w:t>
      </w:r>
      <w:r w:rsidR="00666D45" w:rsidRPr="00666D45">
        <w:rPr>
          <w:rFonts w:ascii="Times New Roman" w:hAnsi="Times New Roman"/>
          <w:bCs/>
          <w:sz w:val="28"/>
          <w:szCs w:val="28"/>
        </w:rPr>
        <w:t>without the public having an opportunity to review and comment</w:t>
      </w:r>
      <w:r w:rsidR="00A0494B" w:rsidRPr="00666D45">
        <w:rPr>
          <w:rFonts w:ascii="Times New Roman" w:hAnsi="Times New Roman"/>
          <w:bCs/>
          <w:sz w:val="28"/>
          <w:szCs w:val="28"/>
        </w:rPr>
        <w:t xml:space="preserve">, Petitioner respectfully requests that this Court adopt the additional amendments </w:t>
      </w:r>
      <w:r w:rsidR="007D6416">
        <w:rPr>
          <w:rFonts w:ascii="Times New Roman" w:hAnsi="Times New Roman"/>
          <w:bCs/>
          <w:sz w:val="28"/>
          <w:szCs w:val="28"/>
        </w:rPr>
        <w:t xml:space="preserve">as set forth in Appendix A </w:t>
      </w:r>
      <w:r w:rsidR="00A0494B" w:rsidRPr="00666D45">
        <w:rPr>
          <w:rFonts w:ascii="Times New Roman" w:hAnsi="Times New Roman"/>
          <w:bCs/>
          <w:sz w:val="28"/>
          <w:szCs w:val="28"/>
        </w:rPr>
        <w:t>on an emergency basis, effective January 1, 2026, reopen t</w:t>
      </w:r>
      <w:r w:rsidR="00D40627" w:rsidRPr="00666D45">
        <w:rPr>
          <w:rFonts w:ascii="Times New Roman" w:hAnsi="Times New Roman"/>
          <w:bCs/>
          <w:sz w:val="28"/>
          <w:szCs w:val="28"/>
        </w:rPr>
        <w:t xml:space="preserve">he </w:t>
      </w:r>
      <w:r w:rsidR="008F4749">
        <w:rPr>
          <w:rFonts w:ascii="Times New Roman" w:hAnsi="Times New Roman"/>
          <w:bCs/>
          <w:sz w:val="28"/>
          <w:szCs w:val="28"/>
        </w:rPr>
        <w:t xml:space="preserve">petition </w:t>
      </w:r>
      <w:r w:rsidR="00D40627" w:rsidRPr="00666D45">
        <w:rPr>
          <w:rFonts w:ascii="Times New Roman" w:hAnsi="Times New Roman"/>
          <w:bCs/>
          <w:sz w:val="28"/>
          <w:szCs w:val="28"/>
        </w:rPr>
        <w:t>for comment on these additional amendments, and consider permanent adoption at its August 2026 Rules Agenda.</w:t>
      </w:r>
    </w:p>
    <w:p w14:paraId="6EC59C57" w14:textId="64DD14D6" w:rsidR="00CB0272" w:rsidRPr="00666D45" w:rsidRDefault="00CB0272" w:rsidP="004039DA">
      <w:pPr>
        <w:pStyle w:val="ListParagraph"/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666D45">
        <w:rPr>
          <w:rFonts w:ascii="Times New Roman" w:hAnsi="Times New Roman"/>
          <w:sz w:val="28"/>
          <w:szCs w:val="28"/>
        </w:rPr>
        <w:t xml:space="preserve">Respectfully submitted this </w:t>
      </w:r>
      <w:r w:rsidR="000E764E" w:rsidRPr="00666D45">
        <w:rPr>
          <w:rFonts w:ascii="Times New Roman" w:hAnsi="Times New Roman"/>
          <w:sz w:val="28"/>
          <w:szCs w:val="28"/>
        </w:rPr>
        <w:t>15</w:t>
      </w:r>
      <w:r w:rsidR="000E764E" w:rsidRPr="00666D45">
        <w:rPr>
          <w:rFonts w:ascii="Times New Roman" w:hAnsi="Times New Roman"/>
          <w:sz w:val="28"/>
          <w:szCs w:val="28"/>
          <w:vertAlign w:val="superscript"/>
        </w:rPr>
        <w:t>th</w:t>
      </w:r>
      <w:r w:rsidR="00771C46" w:rsidRPr="00666D45">
        <w:rPr>
          <w:rFonts w:ascii="Times New Roman" w:hAnsi="Times New Roman"/>
          <w:sz w:val="28"/>
          <w:szCs w:val="28"/>
        </w:rPr>
        <w:t xml:space="preserve"> </w:t>
      </w:r>
      <w:r w:rsidRPr="00666D45">
        <w:rPr>
          <w:rFonts w:ascii="Times New Roman" w:hAnsi="Times New Roman"/>
          <w:sz w:val="28"/>
          <w:szCs w:val="28"/>
        </w:rPr>
        <w:t xml:space="preserve">day of </w:t>
      </w:r>
      <w:r w:rsidR="00132F5B" w:rsidRPr="00666D45">
        <w:rPr>
          <w:rFonts w:ascii="Times New Roman" w:hAnsi="Times New Roman"/>
          <w:sz w:val="28"/>
          <w:szCs w:val="28"/>
        </w:rPr>
        <w:t>October</w:t>
      </w:r>
      <w:r w:rsidR="00A42E3A" w:rsidRPr="00666D45">
        <w:rPr>
          <w:rFonts w:ascii="Times New Roman" w:hAnsi="Times New Roman"/>
          <w:sz w:val="28"/>
          <w:szCs w:val="28"/>
        </w:rPr>
        <w:t xml:space="preserve">, </w:t>
      </w:r>
      <w:r w:rsidR="000D68E8" w:rsidRPr="00666D45">
        <w:rPr>
          <w:rFonts w:ascii="Times New Roman" w:hAnsi="Times New Roman"/>
          <w:sz w:val="28"/>
          <w:szCs w:val="28"/>
        </w:rPr>
        <w:t>20</w:t>
      </w:r>
      <w:r w:rsidR="000B1C08" w:rsidRPr="00666D45">
        <w:rPr>
          <w:rFonts w:ascii="Times New Roman" w:hAnsi="Times New Roman"/>
          <w:sz w:val="28"/>
          <w:szCs w:val="28"/>
        </w:rPr>
        <w:t>2</w:t>
      </w:r>
      <w:r w:rsidR="00771C46" w:rsidRPr="00666D45">
        <w:rPr>
          <w:rFonts w:ascii="Times New Roman" w:hAnsi="Times New Roman"/>
          <w:sz w:val="28"/>
          <w:szCs w:val="28"/>
        </w:rPr>
        <w:t>5</w:t>
      </w:r>
      <w:r w:rsidRPr="00666D45">
        <w:rPr>
          <w:rFonts w:ascii="Times New Roman" w:hAnsi="Times New Roman"/>
          <w:sz w:val="28"/>
          <w:szCs w:val="28"/>
        </w:rPr>
        <w:t>.</w:t>
      </w:r>
    </w:p>
    <w:p w14:paraId="2E0B9A63" w14:textId="77777777" w:rsidR="00CB0272" w:rsidRPr="001463DB" w:rsidRDefault="00CB0272" w:rsidP="00136CE3">
      <w:pPr>
        <w:rPr>
          <w:rFonts w:ascii="Times New Roman" w:hAnsi="Times New Roman"/>
          <w:sz w:val="28"/>
          <w:szCs w:val="28"/>
        </w:rPr>
      </w:pPr>
    </w:p>
    <w:p w14:paraId="0E2E8748" w14:textId="77777777" w:rsidR="00CB0272" w:rsidRDefault="00CB0272" w:rsidP="00D03240">
      <w:pPr>
        <w:rPr>
          <w:rFonts w:ascii="Times New Roman" w:hAnsi="Times New Roman"/>
          <w:sz w:val="28"/>
          <w:szCs w:val="28"/>
        </w:rPr>
      </w:pPr>
    </w:p>
    <w:p w14:paraId="6300BB08" w14:textId="77777777" w:rsidR="006F590E" w:rsidRPr="001463DB" w:rsidRDefault="006F590E" w:rsidP="00D03240">
      <w:pPr>
        <w:rPr>
          <w:rFonts w:ascii="Times New Roman" w:hAnsi="Times New Roman"/>
          <w:sz w:val="28"/>
          <w:szCs w:val="28"/>
        </w:rPr>
      </w:pPr>
    </w:p>
    <w:p w14:paraId="2A089B4A" w14:textId="4A028CAB" w:rsidR="009619AF" w:rsidRPr="00747240" w:rsidRDefault="00CB0272" w:rsidP="00666D7F">
      <w:pPr>
        <w:tabs>
          <w:tab w:val="left" w:pos="4320"/>
        </w:tabs>
        <w:rPr>
          <w:rFonts w:ascii="Times New Roman" w:hAnsi="Times New Roman"/>
          <w:sz w:val="28"/>
          <w:szCs w:val="28"/>
          <w:u w:val="single"/>
        </w:rPr>
      </w:pPr>
      <w:r w:rsidRPr="001463DB">
        <w:rPr>
          <w:rFonts w:ascii="Times New Roman" w:hAnsi="Times New Roman"/>
          <w:b/>
          <w:sz w:val="28"/>
          <w:szCs w:val="28"/>
        </w:rPr>
        <w:tab/>
      </w:r>
      <w:r w:rsidRPr="001463DB">
        <w:rPr>
          <w:rFonts w:ascii="Times New Roman" w:hAnsi="Times New Roman"/>
          <w:sz w:val="28"/>
          <w:szCs w:val="28"/>
        </w:rPr>
        <w:t>By</w:t>
      </w:r>
      <w:r w:rsidR="00A42E3A" w:rsidRPr="001463DB">
        <w:rPr>
          <w:rFonts w:ascii="Times New Roman" w:hAnsi="Times New Roman"/>
          <w:sz w:val="28"/>
          <w:szCs w:val="28"/>
        </w:rPr>
        <w:t xml:space="preserve"> </w:t>
      </w:r>
      <w:r w:rsidR="00047FB2">
        <w:rPr>
          <w:rFonts w:ascii="Times New Roman" w:hAnsi="Times New Roman"/>
          <w:sz w:val="28"/>
          <w:szCs w:val="28"/>
          <w:u w:val="single"/>
        </w:rPr>
        <w:t>/s/ David</w:t>
      </w:r>
      <w:r w:rsidR="000E764E">
        <w:rPr>
          <w:rFonts w:ascii="Times New Roman" w:hAnsi="Times New Roman"/>
          <w:sz w:val="28"/>
          <w:szCs w:val="28"/>
          <w:u w:val="single"/>
        </w:rPr>
        <w:t xml:space="preserve"> K. Byers</w:t>
      </w:r>
      <w:r w:rsidR="00771C46">
        <w:rPr>
          <w:rFonts w:ascii="Times New Roman" w:hAnsi="Times New Roman"/>
          <w:sz w:val="28"/>
          <w:szCs w:val="28"/>
          <w:u w:val="single"/>
        </w:rPr>
        <w:tab/>
      </w:r>
      <w:r w:rsidR="00771C46">
        <w:rPr>
          <w:rFonts w:ascii="Times New Roman" w:hAnsi="Times New Roman"/>
          <w:sz w:val="28"/>
          <w:szCs w:val="28"/>
          <w:u w:val="single"/>
        </w:rPr>
        <w:tab/>
      </w:r>
      <w:r w:rsidR="00771C46">
        <w:rPr>
          <w:rFonts w:ascii="Times New Roman" w:hAnsi="Times New Roman"/>
          <w:sz w:val="28"/>
          <w:szCs w:val="28"/>
          <w:u w:val="single"/>
        </w:rPr>
        <w:tab/>
      </w:r>
    </w:p>
    <w:p w14:paraId="273A4053" w14:textId="77777777" w:rsidR="00CB0272" w:rsidRPr="001463DB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lastRenderedPageBreak/>
        <w:tab/>
        <w:t>David K. Byers, Administrative Director</w:t>
      </w:r>
    </w:p>
    <w:p w14:paraId="00C26CD9" w14:textId="77777777" w:rsidR="00CB0272" w:rsidRPr="001463DB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Administrative Office of the Courts</w:t>
      </w:r>
      <w:r w:rsidRPr="001463DB">
        <w:rPr>
          <w:rFonts w:ascii="Times New Roman" w:hAnsi="Times New Roman"/>
          <w:sz w:val="28"/>
          <w:szCs w:val="28"/>
        </w:rPr>
        <w:tab/>
      </w:r>
    </w:p>
    <w:p w14:paraId="3DD67941" w14:textId="77777777" w:rsidR="00CB0272" w:rsidRPr="001463DB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1501 W. Washington, Suite 411</w:t>
      </w:r>
    </w:p>
    <w:p w14:paraId="67F683D6" w14:textId="77777777" w:rsidR="004F05E7" w:rsidRPr="001463DB" w:rsidRDefault="00CB0272" w:rsidP="00146111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Phoenix, Arizona 85007</w:t>
      </w:r>
    </w:p>
    <w:p w14:paraId="772C8A25" w14:textId="77777777" w:rsidR="00050C54" w:rsidRPr="001463DB" w:rsidRDefault="00050C54" w:rsidP="00050C54">
      <w:pPr>
        <w:ind w:left="3600" w:firstLine="720"/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(602) 452-3301</w:t>
      </w:r>
    </w:p>
    <w:p w14:paraId="02BCB2BE" w14:textId="77777777" w:rsidR="00050C54" w:rsidRPr="001463DB" w:rsidRDefault="00050C54" w:rsidP="00050C54">
      <w:pPr>
        <w:ind w:left="3600" w:firstLine="720"/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Projects2@courts.az.gov</w:t>
      </w:r>
    </w:p>
    <w:p w14:paraId="1C21DBE6" w14:textId="77777777" w:rsidR="00B52273" w:rsidRPr="001463DB" w:rsidRDefault="00B52273" w:rsidP="004039DA">
      <w:pPr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59FDB4DD" w14:textId="34CCA612" w:rsidR="000B051C" w:rsidRPr="001463DB" w:rsidRDefault="000B051C" w:rsidP="000B051C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sectPr w:rsidR="000B051C" w:rsidRPr="001463DB" w:rsidSect="007042A5">
          <w:headerReference w:type="default" r:id="rId12"/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B1D2E45" w14:textId="77777777" w:rsidR="006C39C0" w:rsidRPr="006C39C0" w:rsidRDefault="006C39C0" w:rsidP="006C39C0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6C39C0">
        <w:rPr>
          <w:rFonts w:ascii="Times New Roman" w:hAnsi="Times New Roman"/>
          <w:b/>
          <w:bCs/>
          <w:sz w:val="28"/>
          <w:szCs w:val="28"/>
        </w:rPr>
        <w:lastRenderedPageBreak/>
        <w:t>Appendix</w:t>
      </w:r>
      <w:bookmarkStart w:id="0" w:name="_Hlk525132370"/>
      <w:r w:rsidRPr="006C39C0">
        <w:rPr>
          <w:rFonts w:ascii="Times New Roman" w:hAnsi="Times New Roman"/>
          <w:b/>
          <w:bCs/>
          <w:sz w:val="28"/>
          <w:szCs w:val="28"/>
        </w:rPr>
        <w:t xml:space="preserve"> A </w:t>
      </w:r>
    </w:p>
    <w:p w14:paraId="1984C5A4" w14:textId="50DF66AA" w:rsidR="006C39C0" w:rsidRPr="006C39C0" w:rsidRDefault="001C49F0" w:rsidP="006C39C0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Additional </w:t>
      </w:r>
      <w:r w:rsidR="006C39C0" w:rsidRPr="006C39C0">
        <w:rPr>
          <w:rFonts w:ascii="Times New Roman" w:hAnsi="Times New Roman"/>
          <w:b/>
          <w:bCs/>
          <w:sz w:val="28"/>
          <w:szCs w:val="28"/>
        </w:rPr>
        <w:t>Proposed Amendments Shown Against R-25-004</w:t>
      </w:r>
      <w:r w:rsidR="006C39C0">
        <w:rPr>
          <w:rFonts w:ascii="Times New Roman" w:hAnsi="Times New Roman"/>
          <w:b/>
          <w:bCs/>
          <w:sz w:val="28"/>
          <w:szCs w:val="28"/>
        </w:rPr>
        <w:t>4</w:t>
      </w:r>
      <w:r w:rsidR="006C39C0" w:rsidRPr="006C39C0">
        <w:rPr>
          <w:rFonts w:ascii="Times New Roman" w:hAnsi="Times New Roman"/>
          <w:b/>
          <w:bCs/>
          <w:sz w:val="28"/>
          <w:szCs w:val="28"/>
        </w:rPr>
        <w:t xml:space="preserve"> Emergency Order</w:t>
      </w:r>
    </w:p>
    <w:bookmarkEnd w:id="0"/>
    <w:p w14:paraId="3893F59A" w14:textId="77777777" w:rsidR="00EB2886" w:rsidRPr="00D90EFE" w:rsidRDefault="00EB2886" w:rsidP="00EB2886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1F41DCBB" w14:textId="167791A5" w:rsidR="00EB2886" w:rsidRPr="00D90EFE" w:rsidRDefault="00132F5B" w:rsidP="00EB2886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Rules of </w:t>
      </w:r>
      <w:r w:rsidR="00C70D7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Criminal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Procedure</w:t>
      </w:r>
    </w:p>
    <w:p w14:paraId="3CBDA5DC" w14:textId="77777777" w:rsidR="00EB2886" w:rsidRPr="00D90EFE" w:rsidRDefault="00EB2886" w:rsidP="00EB2886">
      <w:pPr>
        <w:jc w:val="center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 w:rsidRPr="00D90EFE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(deletions shown with </w:t>
      </w:r>
      <w:r w:rsidRPr="00D90EFE">
        <w:rPr>
          <w:rFonts w:ascii="Times New Roman" w:eastAsia="Times New Roman" w:hAnsi="Times New Roman"/>
          <w:iCs/>
          <w:strike/>
          <w:color w:val="000000"/>
          <w:sz w:val="28"/>
          <w:szCs w:val="28"/>
        </w:rPr>
        <w:t>strikethrough</w:t>
      </w:r>
      <w:r w:rsidRPr="00D90EFE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, new language is </w:t>
      </w:r>
      <w:r w:rsidRPr="00D90EFE">
        <w:rPr>
          <w:rFonts w:ascii="Times New Roman" w:eastAsia="Times New Roman" w:hAnsi="Times New Roman"/>
          <w:iCs/>
          <w:color w:val="000000"/>
          <w:sz w:val="28"/>
          <w:szCs w:val="28"/>
          <w:u w:val="single"/>
        </w:rPr>
        <w:t>underlined</w:t>
      </w:r>
      <w:r w:rsidRPr="00D90EFE">
        <w:rPr>
          <w:rFonts w:ascii="Times New Roman" w:eastAsia="Times New Roman" w:hAnsi="Times New Roman"/>
          <w:iCs/>
          <w:color w:val="000000"/>
          <w:sz w:val="28"/>
          <w:szCs w:val="28"/>
        </w:rPr>
        <w:t>)</w:t>
      </w:r>
    </w:p>
    <w:p w14:paraId="5290BE0A" w14:textId="77777777" w:rsidR="00EB2886" w:rsidRPr="00D90EFE" w:rsidRDefault="00EB2886" w:rsidP="00EB2886">
      <w:pPr>
        <w:rPr>
          <w:rFonts w:ascii="Times New Roman" w:eastAsia="Times New Roman" w:hAnsi="Times New Roman"/>
          <w:iCs/>
          <w:color w:val="000000"/>
          <w:sz w:val="28"/>
          <w:szCs w:val="28"/>
        </w:rPr>
      </w:pPr>
    </w:p>
    <w:p w14:paraId="7E9398CC" w14:textId="1DF1EB16" w:rsidR="00001336" w:rsidRDefault="003347A4" w:rsidP="00851238">
      <w:pPr>
        <w:shd w:val="clear" w:color="auto" w:fill="FFFFFF"/>
        <w:spacing w:after="120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Rule 28.1</w:t>
      </w:r>
      <w:r w:rsidR="00EB64D5" w:rsidRPr="00001336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Duties of Clerk</w:t>
      </w:r>
    </w:p>
    <w:p w14:paraId="30AD241E" w14:textId="5A9E8508" w:rsidR="00865F43" w:rsidRPr="00865F43" w:rsidRDefault="00865F43" w:rsidP="00851238">
      <w:pPr>
        <w:shd w:val="clear" w:color="auto" w:fill="FFFFFF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865F43">
        <w:rPr>
          <w:rFonts w:ascii="Times New Roman" w:hAnsi="Times New Roman"/>
          <w:b/>
          <w:bCs/>
          <w:sz w:val="28"/>
          <w:szCs w:val="28"/>
        </w:rPr>
        <w:t>(a</w:t>
      </w:r>
      <w:r>
        <w:rPr>
          <w:rFonts w:ascii="Times New Roman" w:hAnsi="Times New Roman"/>
          <w:b/>
          <w:bCs/>
          <w:sz w:val="28"/>
          <w:szCs w:val="28"/>
        </w:rPr>
        <w:t xml:space="preserve">) </w:t>
      </w:r>
      <w:r w:rsidRPr="00865F43">
        <w:rPr>
          <w:rFonts w:ascii="Times New Roman" w:hAnsi="Times New Roman"/>
          <w:b/>
          <w:bCs/>
          <w:sz w:val="28"/>
          <w:szCs w:val="28"/>
        </w:rPr>
        <w:t xml:space="preserve">[No change </w:t>
      </w:r>
      <w:r w:rsidR="00EE7FAE" w:rsidRPr="00851238">
        <w:rPr>
          <w:rFonts w:ascii="Times New Roman" w:hAnsi="Times New Roman"/>
          <w:b/>
          <w:bCs/>
          <w:sz w:val="28"/>
          <w:szCs w:val="28"/>
        </w:rPr>
        <w:t xml:space="preserve">to text </w:t>
      </w:r>
      <w:r w:rsidRPr="00865F43">
        <w:rPr>
          <w:rFonts w:ascii="Times New Roman" w:hAnsi="Times New Roman"/>
          <w:b/>
          <w:bCs/>
          <w:sz w:val="28"/>
          <w:szCs w:val="28"/>
        </w:rPr>
        <w:t>from August 26, 2025 Order]</w:t>
      </w:r>
    </w:p>
    <w:p w14:paraId="65FB8679" w14:textId="1A68A7F1" w:rsidR="00851238" w:rsidRPr="00851238" w:rsidRDefault="00865F43" w:rsidP="00851238">
      <w:pPr>
        <w:shd w:val="clear" w:color="auto" w:fill="FFFFFF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851238">
        <w:rPr>
          <w:rFonts w:ascii="Times New Roman" w:hAnsi="Times New Roman"/>
          <w:b/>
          <w:bCs/>
          <w:sz w:val="28"/>
          <w:szCs w:val="28"/>
        </w:rPr>
        <w:t>(b)</w:t>
      </w:r>
      <w:r w:rsidR="00851238" w:rsidRPr="00851238">
        <w:rPr>
          <w:rFonts w:ascii="Times New Roman" w:hAnsi="Times New Roman"/>
          <w:b/>
          <w:bCs/>
          <w:sz w:val="28"/>
          <w:szCs w:val="28"/>
        </w:rPr>
        <w:t xml:space="preserve"> [No change to text from August 26, 2025 Order]</w:t>
      </w:r>
    </w:p>
    <w:p w14:paraId="534DF39A" w14:textId="07AC7EAF" w:rsidR="00851238" w:rsidRPr="00851238" w:rsidRDefault="00851238" w:rsidP="00851238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51238">
        <w:rPr>
          <w:rFonts w:ascii="Times New Roman" w:hAnsi="Times New Roman"/>
          <w:b/>
          <w:bCs/>
          <w:sz w:val="28"/>
          <w:szCs w:val="28"/>
        </w:rPr>
        <w:tab/>
      </w:r>
      <w:r w:rsidRPr="00851238">
        <w:rPr>
          <w:rFonts w:ascii="Times New Roman" w:hAnsi="Times New Roman"/>
          <w:sz w:val="28"/>
          <w:szCs w:val="28"/>
        </w:rPr>
        <w:t>(1) [No change to text from August 26, 2025 Order]</w:t>
      </w:r>
    </w:p>
    <w:p w14:paraId="780CB032" w14:textId="19D054BE" w:rsidR="00E10197" w:rsidRDefault="00851238" w:rsidP="00E10197">
      <w:pPr>
        <w:shd w:val="clear" w:color="auto" w:fill="FFFFFF"/>
        <w:ind w:left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51238">
        <w:rPr>
          <w:rFonts w:ascii="Times New Roman" w:hAnsi="Times New Roman"/>
          <w:sz w:val="28"/>
          <w:szCs w:val="28"/>
        </w:rPr>
        <w:t xml:space="preserve">(2) </w:t>
      </w:r>
      <w:r w:rsidR="006A538D" w:rsidRPr="00A608C6">
        <w:rPr>
          <w:rFonts w:ascii="Times New Roman" w:hAnsi="Times New Roman"/>
          <w:i/>
          <w:iCs/>
          <w:sz w:val="28"/>
          <w:szCs w:val="28"/>
        </w:rPr>
        <w:t>Definition of “Subject to Modification.”</w:t>
      </w:r>
      <w:r w:rsidR="006A538D" w:rsidRPr="006A538D">
        <w:rPr>
          <w:rFonts w:ascii="Times New Roman" w:hAnsi="Times New Roman"/>
          <w:sz w:val="28"/>
          <w:szCs w:val="28"/>
        </w:rPr>
        <w:t xml:space="preserve"> A criminal case is no longer “subject to modification” when a defendant is acquitted on all charges. Absent an acquittal on all charges, a criminal case is no longer “subject to modification:” </w:t>
      </w:r>
    </w:p>
    <w:p w14:paraId="1F747BA2" w14:textId="3D017E61" w:rsidR="00F8007C" w:rsidRDefault="00F8007C" w:rsidP="005F0453">
      <w:pPr>
        <w:shd w:val="clear" w:color="auto" w:fill="FFFFFF"/>
        <w:ind w:left="144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(A) </w:t>
      </w:r>
      <w:r w:rsidRPr="00F8007C">
        <w:rPr>
          <w:rFonts w:ascii="Times New Roman" w:hAnsi="Times New Roman"/>
          <w:sz w:val="28"/>
          <w:szCs w:val="28"/>
        </w:rPr>
        <w:t xml:space="preserve">one year after exhausting all state court remedies, if the defendant did not file a petition for </w:t>
      </w:r>
      <w:r w:rsidR="00C508DF">
        <w:rPr>
          <w:rFonts w:ascii="Times New Roman" w:hAnsi="Times New Roman"/>
          <w:sz w:val="28"/>
          <w:szCs w:val="28"/>
          <w:u w:val="single"/>
        </w:rPr>
        <w:t xml:space="preserve">a writ of </w:t>
      </w:r>
      <w:r w:rsidRPr="00F8007C">
        <w:rPr>
          <w:rFonts w:ascii="Times New Roman" w:hAnsi="Times New Roman"/>
          <w:sz w:val="28"/>
          <w:szCs w:val="28"/>
        </w:rPr>
        <w:t>habeas corpus</w:t>
      </w:r>
      <w:r w:rsidR="00C508DF">
        <w:rPr>
          <w:rFonts w:ascii="Times New Roman" w:hAnsi="Times New Roman"/>
          <w:sz w:val="28"/>
          <w:szCs w:val="28"/>
          <w:u w:val="single"/>
        </w:rPr>
        <w:t xml:space="preserve"> in federal court</w:t>
      </w:r>
      <w:r w:rsidRPr="00F8007C">
        <w:rPr>
          <w:rFonts w:ascii="Times New Roman" w:hAnsi="Times New Roman"/>
          <w:sz w:val="28"/>
          <w:szCs w:val="28"/>
        </w:rPr>
        <w:t xml:space="preserve">, or </w:t>
      </w:r>
    </w:p>
    <w:p w14:paraId="5BA5B136" w14:textId="26C688C2" w:rsidR="007B711C" w:rsidRDefault="00F8007C" w:rsidP="007B711C">
      <w:pPr>
        <w:shd w:val="clear" w:color="auto" w:fill="FFFFFF"/>
        <w:ind w:left="144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8007C">
        <w:rPr>
          <w:rFonts w:ascii="Times New Roman" w:hAnsi="Times New Roman"/>
          <w:sz w:val="28"/>
          <w:szCs w:val="28"/>
        </w:rPr>
        <w:t xml:space="preserve">(B) 90 </w:t>
      </w:r>
      <w:r w:rsidR="007B711C">
        <w:rPr>
          <w:rFonts w:ascii="Times New Roman" w:hAnsi="Times New Roman"/>
          <w:sz w:val="28"/>
          <w:szCs w:val="28"/>
        </w:rPr>
        <w:t xml:space="preserve">days </w:t>
      </w:r>
      <w:r w:rsidR="007B711C" w:rsidRPr="00E06971">
        <w:rPr>
          <w:rFonts w:ascii="Times New Roman" w:hAnsi="Times New Roman"/>
          <w:sz w:val="28"/>
          <w:szCs w:val="28"/>
        </w:rPr>
        <w:t xml:space="preserve">after </w:t>
      </w:r>
      <w:r w:rsidR="007B711C" w:rsidRPr="00A75821">
        <w:rPr>
          <w:rFonts w:ascii="Times New Roman" w:hAnsi="Times New Roman"/>
          <w:strike/>
          <w:sz w:val="28"/>
          <w:szCs w:val="28"/>
        </w:rPr>
        <w:t xml:space="preserve">exhausting all federal remedies </w:t>
      </w:r>
      <w:r w:rsidR="007B711C">
        <w:rPr>
          <w:rFonts w:ascii="Times New Roman" w:hAnsi="Times New Roman"/>
          <w:sz w:val="28"/>
          <w:szCs w:val="28"/>
          <w:u w:val="single"/>
        </w:rPr>
        <w:t>a decision on the first petition for a writ of habeas corpus</w:t>
      </w:r>
      <w:r w:rsidR="00D9508A">
        <w:rPr>
          <w:rFonts w:ascii="Times New Roman" w:hAnsi="Times New Roman"/>
          <w:sz w:val="28"/>
          <w:szCs w:val="28"/>
          <w:u w:val="single"/>
        </w:rPr>
        <w:t xml:space="preserve"> in federal court</w:t>
      </w:r>
      <w:r w:rsidR="007B711C" w:rsidRPr="00DB17FB">
        <w:rPr>
          <w:rFonts w:ascii="Times New Roman" w:hAnsi="Times New Roman"/>
          <w:sz w:val="28"/>
          <w:szCs w:val="28"/>
        </w:rPr>
        <w:t xml:space="preserve">, if the defendant filed </w:t>
      </w:r>
      <w:r w:rsidR="007B711C" w:rsidRPr="00A75821">
        <w:rPr>
          <w:rFonts w:ascii="Times New Roman" w:hAnsi="Times New Roman"/>
          <w:strike/>
          <w:sz w:val="28"/>
          <w:szCs w:val="28"/>
        </w:rPr>
        <w:t xml:space="preserve">a petition for a writ of habeas corpus </w:t>
      </w:r>
      <w:r w:rsidR="007B711C">
        <w:rPr>
          <w:rFonts w:ascii="Times New Roman" w:hAnsi="Times New Roman"/>
          <w:sz w:val="28"/>
          <w:szCs w:val="28"/>
          <w:u w:val="single"/>
        </w:rPr>
        <w:t>one</w:t>
      </w:r>
      <w:r w:rsidR="007B711C" w:rsidRPr="00DB17FB">
        <w:rPr>
          <w:rFonts w:ascii="Times New Roman" w:hAnsi="Times New Roman"/>
          <w:sz w:val="28"/>
          <w:szCs w:val="28"/>
        </w:rPr>
        <w:t>.</w:t>
      </w:r>
      <w:r w:rsidR="007B711C" w:rsidRPr="005614D7">
        <w:rPr>
          <w:rFonts w:ascii="Times New Roman" w:hAnsi="Times New Roman"/>
          <w:sz w:val="28"/>
          <w:szCs w:val="28"/>
        </w:rPr>
        <w:t xml:space="preserve"> </w:t>
      </w:r>
    </w:p>
    <w:p w14:paraId="058D3AA2" w14:textId="01921113" w:rsidR="003347A4" w:rsidRDefault="003347A4" w:rsidP="007B711C">
      <w:pPr>
        <w:shd w:val="clear" w:color="auto" w:fill="FFFFFF"/>
        <w:ind w:left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614D7">
        <w:rPr>
          <w:rFonts w:ascii="Times New Roman" w:hAnsi="Times New Roman"/>
          <w:sz w:val="28"/>
          <w:szCs w:val="28"/>
        </w:rPr>
        <w:t xml:space="preserve">(3) </w:t>
      </w:r>
      <w:r w:rsidRPr="00A608C6">
        <w:rPr>
          <w:rFonts w:ascii="Times New Roman" w:hAnsi="Times New Roman"/>
          <w:i/>
          <w:iCs/>
          <w:sz w:val="28"/>
          <w:szCs w:val="28"/>
        </w:rPr>
        <w:t>Definition of “All State Court Remedies Are Exhausted.”</w:t>
      </w:r>
      <w:r w:rsidRPr="005614D7">
        <w:rPr>
          <w:rFonts w:ascii="Times New Roman" w:hAnsi="Times New Roman"/>
          <w:sz w:val="28"/>
          <w:szCs w:val="28"/>
        </w:rPr>
        <w:t xml:space="preserve"> All state court remedies are exhausted 90 days after:</w:t>
      </w:r>
    </w:p>
    <w:p w14:paraId="160F0942" w14:textId="77777777" w:rsidR="003347A4" w:rsidRDefault="003347A4" w:rsidP="00851238">
      <w:pPr>
        <w:ind w:left="1440" w:right="720"/>
        <w:jc w:val="both"/>
        <w:rPr>
          <w:rFonts w:ascii="Times New Roman" w:hAnsi="Times New Roman"/>
          <w:sz w:val="28"/>
          <w:szCs w:val="28"/>
        </w:rPr>
      </w:pPr>
      <w:r w:rsidRPr="00723CAE">
        <w:rPr>
          <w:rFonts w:ascii="Times New Roman" w:hAnsi="Times New Roman"/>
          <w:sz w:val="28"/>
          <w:szCs w:val="28"/>
        </w:rPr>
        <w:t>(A) the trial court dismisses</w:t>
      </w:r>
      <w:r>
        <w:rPr>
          <w:rFonts w:ascii="Times New Roman" w:hAnsi="Times New Roman"/>
          <w:sz w:val="28"/>
          <w:szCs w:val="28"/>
          <w:u w:val="single"/>
        </w:rPr>
        <w:t>,</w:t>
      </w:r>
      <w:r w:rsidRPr="00723CAE">
        <w:rPr>
          <w:rFonts w:ascii="Times New Roman" w:hAnsi="Times New Roman"/>
          <w:sz w:val="28"/>
          <w:szCs w:val="28"/>
        </w:rPr>
        <w:t xml:space="preserve"> with </w:t>
      </w:r>
      <w:r>
        <w:rPr>
          <w:rFonts w:ascii="Times New Roman" w:hAnsi="Times New Roman"/>
          <w:sz w:val="28"/>
          <w:szCs w:val="28"/>
          <w:u w:val="single"/>
        </w:rPr>
        <w:t xml:space="preserve">or without </w:t>
      </w:r>
      <w:r w:rsidRPr="00723CAE">
        <w:rPr>
          <w:rFonts w:ascii="Times New Roman" w:hAnsi="Times New Roman"/>
          <w:sz w:val="28"/>
          <w:szCs w:val="28"/>
        </w:rPr>
        <w:t>prejudice</w:t>
      </w:r>
      <w:r>
        <w:rPr>
          <w:rFonts w:ascii="Times New Roman" w:hAnsi="Times New Roman"/>
          <w:sz w:val="28"/>
          <w:szCs w:val="28"/>
          <w:u w:val="single"/>
        </w:rPr>
        <w:t>,</w:t>
      </w:r>
      <w:r w:rsidRPr="00723CAE">
        <w:rPr>
          <w:rFonts w:ascii="Times New Roman" w:hAnsi="Times New Roman"/>
          <w:sz w:val="28"/>
          <w:szCs w:val="28"/>
        </w:rPr>
        <w:t xml:space="preserve"> the charges against the defendant,</w:t>
      </w:r>
      <w:r w:rsidRPr="00723CAE">
        <w:t xml:space="preserve"> </w:t>
      </w:r>
      <w:r w:rsidRPr="00723CAE">
        <w:rPr>
          <w:rFonts w:ascii="Times New Roman" w:hAnsi="Times New Roman"/>
          <w:sz w:val="28"/>
          <w:szCs w:val="28"/>
        </w:rPr>
        <w:t>unless a party files a notice of appeal</w:t>
      </w:r>
      <w:r>
        <w:rPr>
          <w:rFonts w:ascii="Times New Roman" w:hAnsi="Times New Roman"/>
          <w:sz w:val="28"/>
          <w:szCs w:val="28"/>
        </w:rPr>
        <w:t>;</w:t>
      </w:r>
      <w:r w:rsidRPr="00A01E48">
        <w:rPr>
          <w:rFonts w:ascii="Times New Roman" w:hAnsi="Times New Roman"/>
          <w:sz w:val="28"/>
          <w:szCs w:val="28"/>
        </w:rPr>
        <w:t xml:space="preserve"> </w:t>
      </w:r>
    </w:p>
    <w:p w14:paraId="073D2CFC" w14:textId="64056F2C" w:rsidR="00BB42A9" w:rsidRDefault="003347A4" w:rsidP="00BB42A9">
      <w:pPr>
        <w:ind w:left="1440" w:right="720"/>
        <w:jc w:val="both"/>
        <w:rPr>
          <w:rFonts w:ascii="Times New Roman" w:hAnsi="Times New Roman"/>
          <w:sz w:val="28"/>
          <w:szCs w:val="28"/>
        </w:rPr>
      </w:pPr>
      <w:r w:rsidRPr="00A01E48">
        <w:rPr>
          <w:rFonts w:ascii="Times New Roman" w:hAnsi="Times New Roman"/>
          <w:sz w:val="28"/>
          <w:szCs w:val="28"/>
        </w:rPr>
        <w:t>(B) t</w:t>
      </w:r>
      <w:r w:rsidR="00BB42A9" w:rsidRPr="00A01E48">
        <w:rPr>
          <w:rFonts w:ascii="Times New Roman" w:hAnsi="Times New Roman"/>
          <w:sz w:val="28"/>
          <w:szCs w:val="28"/>
        </w:rPr>
        <w:t>he entry of judgment and sentence, unless a party files a notice of appeal</w:t>
      </w:r>
      <w:r w:rsidR="00BB42A9">
        <w:rPr>
          <w:rFonts w:ascii="Times New Roman" w:hAnsi="Times New Roman"/>
          <w:sz w:val="28"/>
          <w:szCs w:val="28"/>
          <w:u w:val="single"/>
        </w:rPr>
        <w:t>,</w:t>
      </w:r>
      <w:r w:rsidR="00BB42A9" w:rsidRPr="00A01E48">
        <w:rPr>
          <w:rFonts w:ascii="Times New Roman" w:hAnsi="Times New Roman"/>
          <w:sz w:val="28"/>
          <w:szCs w:val="28"/>
        </w:rPr>
        <w:t xml:space="preserve"> </w:t>
      </w:r>
      <w:r w:rsidR="00BB42A9" w:rsidRPr="00A75821">
        <w:rPr>
          <w:rFonts w:ascii="Times New Roman" w:hAnsi="Times New Roman"/>
          <w:strike/>
          <w:sz w:val="28"/>
          <w:szCs w:val="28"/>
        </w:rPr>
        <w:t xml:space="preserve">or </w:t>
      </w:r>
      <w:r w:rsidR="00BB42A9" w:rsidRPr="00A01E48">
        <w:rPr>
          <w:rFonts w:ascii="Times New Roman" w:hAnsi="Times New Roman"/>
          <w:sz w:val="28"/>
          <w:szCs w:val="28"/>
        </w:rPr>
        <w:t>a post-trial motion</w:t>
      </w:r>
      <w:r w:rsidR="00BB42A9">
        <w:rPr>
          <w:rFonts w:ascii="Times New Roman" w:hAnsi="Times New Roman"/>
          <w:sz w:val="28"/>
          <w:szCs w:val="28"/>
          <w:u w:val="single"/>
        </w:rPr>
        <w:t xml:space="preserve"> or</w:t>
      </w:r>
      <w:r w:rsidR="0045531F">
        <w:rPr>
          <w:rFonts w:ascii="Times New Roman" w:hAnsi="Times New Roman"/>
          <w:sz w:val="28"/>
          <w:szCs w:val="28"/>
          <w:u w:val="single"/>
        </w:rPr>
        <w:t>, when</w:t>
      </w:r>
      <w:r w:rsidR="00AC4220">
        <w:rPr>
          <w:rFonts w:ascii="Times New Roman" w:hAnsi="Times New Roman"/>
          <w:sz w:val="28"/>
          <w:szCs w:val="28"/>
          <w:u w:val="single"/>
        </w:rPr>
        <w:t xml:space="preserve"> the defendant </w:t>
      </w:r>
      <w:r w:rsidR="00F30CE7">
        <w:rPr>
          <w:rFonts w:ascii="Times New Roman" w:hAnsi="Times New Roman"/>
          <w:sz w:val="28"/>
          <w:szCs w:val="28"/>
          <w:u w:val="single"/>
        </w:rPr>
        <w:t>enters a guilty plea that is accepted</w:t>
      </w:r>
      <w:r w:rsidR="00C01652">
        <w:rPr>
          <w:rFonts w:ascii="Times New Roman" w:hAnsi="Times New Roman"/>
          <w:sz w:val="28"/>
          <w:szCs w:val="28"/>
          <w:u w:val="single"/>
        </w:rPr>
        <w:t xml:space="preserve">, </w:t>
      </w:r>
      <w:r w:rsidR="00BB42A9">
        <w:rPr>
          <w:rFonts w:ascii="Times New Roman" w:hAnsi="Times New Roman"/>
          <w:sz w:val="28"/>
          <w:szCs w:val="28"/>
          <w:u w:val="single"/>
        </w:rPr>
        <w:t xml:space="preserve">a timely notice requesting post-conviction relief under </w:t>
      </w:r>
      <w:r w:rsidR="00BB42A9" w:rsidRPr="00926119">
        <w:rPr>
          <w:rFonts w:ascii="Times New Roman" w:hAnsi="Times New Roman"/>
          <w:sz w:val="28"/>
          <w:szCs w:val="28"/>
          <w:u w:val="single"/>
        </w:rPr>
        <w:t>Rule 3</w:t>
      </w:r>
      <w:r w:rsidR="00BB42A9">
        <w:rPr>
          <w:rFonts w:ascii="Times New Roman" w:hAnsi="Times New Roman"/>
          <w:sz w:val="28"/>
          <w:szCs w:val="28"/>
          <w:u w:val="single"/>
        </w:rPr>
        <w:t>3</w:t>
      </w:r>
      <w:r w:rsidR="00BB42A9" w:rsidRPr="00A01E48">
        <w:rPr>
          <w:rFonts w:ascii="Times New Roman" w:hAnsi="Times New Roman"/>
          <w:sz w:val="28"/>
          <w:szCs w:val="28"/>
        </w:rPr>
        <w:t>;</w:t>
      </w:r>
    </w:p>
    <w:p w14:paraId="50F36E87" w14:textId="77777777" w:rsidR="00BB42A9" w:rsidRDefault="00BB42A9" w:rsidP="00BB42A9">
      <w:pPr>
        <w:ind w:left="1440" w:right="720"/>
        <w:jc w:val="both"/>
        <w:rPr>
          <w:rFonts w:ascii="Times New Roman" w:hAnsi="Times New Roman"/>
          <w:sz w:val="28"/>
          <w:szCs w:val="28"/>
        </w:rPr>
      </w:pPr>
      <w:r w:rsidRPr="002600CD">
        <w:rPr>
          <w:rFonts w:ascii="Times New Roman" w:hAnsi="Times New Roman"/>
          <w:sz w:val="28"/>
          <w:szCs w:val="28"/>
        </w:rPr>
        <w:t>(C) the trial court denies a post-trial motion, unless a party files a notice of appeal from that denial of that motion;</w:t>
      </w:r>
      <w:r w:rsidRPr="00BC34A4">
        <w:rPr>
          <w:rFonts w:ascii="Times New Roman" w:hAnsi="Times New Roman"/>
          <w:strike/>
          <w:sz w:val="28"/>
          <w:szCs w:val="28"/>
        </w:rPr>
        <w:t xml:space="preserve"> or</w:t>
      </w:r>
      <w:r w:rsidRPr="002600CD">
        <w:rPr>
          <w:rFonts w:ascii="Times New Roman" w:hAnsi="Times New Roman"/>
          <w:sz w:val="28"/>
          <w:szCs w:val="28"/>
        </w:rPr>
        <w:t xml:space="preserve"> </w:t>
      </w:r>
    </w:p>
    <w:p w14:paraId="25E4069D" w14:textId="77777777" w:rsidR="00BB42A9" w:rsidRDefault="00BB42A9" w:rsidP="00BB42A9">
      <w:pPr>
        <w:ind w:left="1440" w:right="720"/>
        <w:jc w:val="both"/>
        <w:rPr>
          <w:rFonts w:ascii="Times New Roman" w:hAnsi="Times New Roman"/>
          <w:sz w:val="28"/>
          <w:szCs w:val="28"/>
          <w:u w:val="single"/>
        </w:rPr>
      </w:pPr>
      <w:r w:rsidRPr="002600CD">
        <w:rPr>
          <w:rFonts w:ascii="Times New Roman" w:hAnsi="Times New Roman"/>
          <w:sz w:val="28"/>
          <w:szCs w:val="28"/>
        </w:rPr>
        <w:t>(D) the trial court receives an appellate court mandate affirming</w:t>
      </w:r>
      <w:r>
        <w:rPr>
          <w:rFonts w:ascii="Times New Roman" w:hAnsi="Times New Roman"/>
          <w:sz w:val="28"/>
          <w:szCs w:val="28"/>
          <w:u w:val="single"/>
        </w:rPr>
        <w:t xml:space="preserve">, unless the defendant files a timely notice requesting post-conviction relief under </w:t>
      </w:r>
      <w:r w:rsidRPr="00926119">
        <w:rPr>
          <w:rFonts w:ascii="Times New Roman" w:hAnsi="Times New Roman"/>
          <w:sz w:val="28"/>
          <w:szCs w:val="28"/>
          <w:u w:val="single"/>
        </w:rPr>
        <w:t>Rule 32</w:t>
      </w:r>
      <w:r>
        <w:rPr>
          <w:rFonts w:ascii="Times New Roman" w:hAnsi="Times New Roman"/>
          <w:sz w:val="28"/>
          <w:szCs w:val="28"/>
          <w:u w:val="single"/>
        </w:rPr>
        <w:t>; or</w:t>
      </w:r>
    </w:p>
    <w:p w14:paraId="37DE7925" w14:textId="77777777" w:rsidR="00BB42A9" w:rsidRDefault="00BB42A9" w:rsidP="00BB42A9">
      <w:pPr>
        <w:ind w:left="1440" w:righ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(E) the final resolution of the first timely Rule 32 or 33 petition for post-conviction relief</w:t>
      </w:r>
      <w:r w:rsidRPr="002600CD">
        <w:rPr>
          <w:rFonts w:ascii="Times New Roman" w:hAnsi="Times New Roman"/>
          <w:sz w:val="28"/>
          <w:szCs w:val="28"/>
        </w:rPr>
        <w:t>.</w:t>
      </w:r>
    </w:p>
    <w:p w14:paraId="60D09F7A" w14:textId="6CDA5E8D" w:rsidR="00851238" w:rsidRPr="00851238" w:rsidRDefault="00851238" w:rsidP="00BB42A9">
      <w:pPr>
        <w:ind w:left="1440" w:righ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851238">
        <w:rPr>
          <w:rFonts w:ascii="Times New Roman" w:hAnsi="Times New Roman"/>
          <w:b/>
          <w:bCs/>
          <w:sz w:val="28"/>
          <w:szCs w:val="28"/>
        </w:rPr>
        <w:t>(c) [No change]</w:t>
      </w:r>
    </w:p>
    <w:p w14:paraId="27937802" w14:textId="77777777" w:rsidR="00021BB2" w:rsidRDefault="00021BB2" w:rsidP="00851238">
      <w:pPr>
        <w:shd w:val="clear" w:color="auto" w:fill="FFFFFF"/>
        <w:spacing w:after="120"/>
        <w:ind w:firstLine="720"/>
        <w:jc w:val="both"/>
        <w:textAlignment w:val="baseline"/>
        <w:rPr>
          <w:rFonts w:ascii="Times New Roman" w:eastAsia="Times New Roman" w:hAnsi="Times New Roman"/>
          <w:b/>
          <w:bCs/>
          <w:sz w:val="36"/>
          <w:szCs w:val="36"/>
          <w:u w:val="single"/>
        </w:rPr>
        <w:sectPr w:rsidR="00021BB2" w:rsidSect="00B21D60">
          <w:headerReference w:type="even" r:id="rId14"/>
          <w:headerReference w:type="default" r:id="rId15"/>
          <w:footerReference w:type="default" r:id="rId16"/>
          <w:headerReference w:type="first" r:id="rId17"/>
          <w:pgSz w:w="12240" w:h="15840"/>
          <w:pgMar w:top="1440" w:right="1440" w:bottom="1440" w:left="1440" w:header="288" w:footer="288" w:gutter="0"/>
          <w:pgNumType w:start="1"/>
          <w:cols w:space="720"/>
          <w:docGrid w:linePitch="360"/>
        </w:sectPr>
      </w:pPr>
    </w:p>
    <w:p w14:paraId="73ED1D60" w14:textId="77777777" w:rsidR="00006419" w:rsidRPr="00006419" w:rsidRDefault="00006419" w:rsidP="00006419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  <w:r w:rsidRPr="00006419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lastRenderedPageBreak/>
        <w:t xml:space="preserve">Appendix B </w:t>
      </w:r>
    </w:p>
    <w:p w14:paraId="6A8CCF27" w14:textId="16E4E778" w:rsidR="00006419" w:rsidRPr="00006419" w:rsidRDefault="001C49F0" w:rsidP="00006419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Additional </w:t>
      </w:r>
      <w:r w:rsidR="00006419" w:rsidRPr="00006419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Proposed Amendments Shown Against </w:t>
      </w:r>
      <w:r w:rsidR="00D57BB2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Petition’s </w:t>
      </w:r>
      <w:r w:rsidR="0099633E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Initial Proposed Amendments</w:t>
      </w:r>
    </w:p>
    <w:p w14:paraId="36F3FEEF" w14:textId="0B2D0BE6" w:rsidR="00006419" w:rsidRPr="00006419" w:rsidRDefault="00006419" w:rsidP="00006419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00641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(deletions shown with </w:t>
      </w:r>
      <w:r w:rsidRPr="00006419">
        <w:rPr>
          <w:rFonts w:ascii="Times New Roman" w:hAnsi="Times New Roman"/>
          <w:strike/>
          <w:sz w:val="28"/>
          <w:szCs w:val="28"/>
          <w:bdr w:val="none" w:sz="0" w:space="0" w:color="auto" w:frame="1"/>
        </w:rPr>
        <w:t>strikethrough</w:t>
      </w:r>
      <w:r w:rsidRPr="0000641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, new language </w:t>
      </w:r>
      <w:r w:rsidRPr="00006419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>underlined</w:t>
      </w:r>
      <w:r w:rsidRPr="00006419">
        <w:rPr>
          <w:rFonts w:ascii="Times New Roman" w:hAnsi="Times New Roman"/>
          <w:sz w:val="28"/>
          <w:szCs w:val="28"/>
          <w:bdr w:val="none" w:sz="0" w:space="0" w:color="auto" w:frame="1"/>
        </w:rPr>
        <w:t>)</w:t>
      </w:r>
    </w:p>
    <w:p w14:paraId="49B94769" w14:textId="63F55A17" w:rsidR="00C57474" w:rsidRDefault="00C57474" w:rsidP="007D31F3">
      <w:pPr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CA61AF9" w14:textId="7EB6E698" w:rsidR="007D31F3" w:rsidRPr="007D31F3" w:rsidRDefault="007D31F3" w:rsidP="007D31F3">
      <w:pPr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7D31F3">
        <w:rPr>
          <w:rFonts w:ascii="Times New Roman" w:eastAsia="Times New Roman" w:hAnsi="Times New Roman"/>
          <w:b/>
          <w:bCs/>
          <w:sz w:val="28"/>
          <w:szCs w:val="28"/>
        </w:rPr>
        <w:t>Rules of Criminal Procedure</w:t>
      </w:r>
    </w:p>
    <w:p w14:paraId="0B65B52D" w14:textId="77777777" w:rsidR="007D31F3" w:rsidRPr="007D31F3" w:rsidRDefault="007D31F3" w:rsidP="007D31F3">
      <w:pPr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7E4366B" w14:textId="77777777" w:rsidR="007D31F3" w:rsidRPr="007D31F3" w:rsidRDefault="007D31F3" w:rsidP="007D31F3">
      <w:pPr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7D31F3">
        <w:rPr>
          <w:rFonts w:ascii="Times New Roman" w:eastAsia="Times New Roman" w:hAnsi="Times New Roman"/>
          <w:b/>
          <w:bCs/>
          <w:sz w:val="28"/>
          <w:szCs w:val="28"/>
        </w:rPr>
        <w:t>Rule 28.1. Duties of Clerk</w:t>
      </w:r>
    </w:p>
    <w:p w14:paraId="4D9107F7" w14:textId="77777777" w:rsidR="005D2C2E" w:rsidRPr="00865F43" w:rsidRDefault="005D2C2E" w:rsidP="005D2C2E">
      <w:pPr>
        <w:shd w:val="clear" w:color="auto" w:fill="FFFFFF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865F43">
        <w:rPr>
          <w:rFonts w:ascii="Times New Roman" w:hAnsi="Times New Roman"/>
          <w:b/>
          <w:bCs/>
          <w:sz w:val="28"/>
          <w:szCs w:val="28"/>
        </w:rPr>
        <w:t>(a</w:t>
      </w:r>
      <w:r>
        <w:rPr>
          <w:rFonts w:ascii="Times New Roman" w:hAnsi="Times New Roman"/>
          <w:b/>
          <w:bCs/>
          <w:sz w:val="28"/>
          <w:szCs w:val="28"/>
        </w:rPr>
        <w:t xml:space="preserve">) </w:t>
      </w:r>
      <w:r w:rsidRPr="00865F43">
        <w:rPr>
          <w:rFonts w:ascii="Times New Roman" w:hAnsi="Times New Roman"/>
          <w:b/>
          <w:bCs/>
          <w:sz w:val="28"/>
          <w:szCs w:val="28"/>
        </w:rPr>
        <w:t xml:space="preserve">[No change </w:t>
      </w:r>
      <w:r w:rsidRPr="00851238">
        <w:rPr>
          <w:rFonts w:ascii="Times New Roman" w:hAnsi="Times New Roman"/>
          <w:b/>
          <w:bCs/>
          <w:sz w:val="28"/>
          <w:szCs w:val="28"/>
        </w:rPr>
        <w:t xml:space="preserve">to text </w:t>
      </w:r>
      <w:r w:rsidRPr="00865F43">
        <w:rPr>
          <w:rFonts w:ascii="Times New Roman" w:hAnsi="Times New Roman"/>
          <w:b/>
          <w:bCs/>
          <w:sz w:val="28"/>
          <w:szCs w:val="28"/>
        </w:rPr>
        <w:t>from August 26, 2025 Order]</w:t>
      </w:r>
    </w:p>
    <w:p w14:paraId="4FEB6A11" w14:textId="77777777" w:rsidR="005D2C2E" w:rsidRPr="00851238" w:rsidRDefault="005D2C2E" w:rsidP="005D2C2E">
      <w:pPr>
        <w:shd w:val="clear" w:color="auto" w:fill="FFFFFF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851238">
        <w:rPr>
          <w:rFonts w:ascii="Times New Roman" w:hAnsi="Times New Roman"/>
          <w:b/>
          <w:bCs/>
          <w:sz w:val="28"/>
          <w:szCs w:val="28"/>
        </w:rPr>
        <w:t>(b) [No change to text from August 26, 2025 Order]</w:t>
      </w:r>
    </w:p>
    <w:p w14:paraId="1550F821" w14:textId="77777777" w:rsidR="005D2C2E" w:rsidRPr="00851238" w:rsidRDefault="005D2C2E" w:rsidP="005D2C2E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51238">
        <w:rPr>
          <w:rFonts w:ascii="Times New Roman" w:hAnsi="Times New Roman"/>
          <w:b/>
          <w:bCs/>
          <w:sz w:val="28"/>
          <w:szCs w:val="28"/>
        </w:rPr>
        <w:tab/>
      </w:r>
      <w:r w:rsidRPr="00851238">
        <w:rPr>
          <w:rFonts w:ascii="Times New Roman" w:hAnsi="Times New Roman"/>
          <w:sz w:val="28"/>
          <w:szCs w:val="28"/>
        </w:rPr>
        <w:t>(1) [No change to text from August 26, 2025 Order]</w:t>
      </w:r>
    </w:p>
    <w:p w14:paraId="49EA766A" w14:textId="77777777" w:rsidR="007D31F3" w:rsidRPr="007D31F3" w:rsidRDefault="007D31F3" w:rsidP="007D31F3">
      <w:pPr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7D31F3">
        <w:rPr>
          <w:rFonts w:ascii="Times New Roman" w:eastAsia="Times New Roman" w:hAnsi="Times New Roman"/>
          <w:sz w:val="28"/>
          <w:szCs w:val="28"/>
        </w:rPr>
        <w:t>(2) </w:t>
      </w:r>
      <w:r w:rsidRPr="007D31F3">
        <w:rPr>
          <w:rFonts w:ascii="Times New Roman" w:eastAsia="Times New Roman" w:hAnsi="Times New Roman"/>
          <w:i/>
          <w:iCs/>
          <w:sz w:val="28"/>
          <w:szCs w:val="28"/>
        </w:rPr>
        <w:t>Definition of “Subject to Modification.”</w:t>
      </w:r>
      <w:r w:rsidRPr="007D31F3">
        <w:rPr>
          <w:rFonts w:ascii="Times New Roman" w:eastAsia="Times New Roman" w:hAnsi="Times New Roman"/>
          <w:sz w:val="28"/>
          <w:szCs w:val="28"/>
        </w:rPr>
        <w:t xml:space="preserve"> A </w:t>
      </w:r>
      <w:r w:rsidRPr="007D31F3">
        <w:rPr>
          <w:rFonts w:ascii="Times New Roman" w:eastAsia="Times New Roman" w:hAnsi="Times New Roman"/>
          <w:sz w:val="28"/>
          <w:szCs w:val="28"/>
          <w:u w:val="single"/>
        </w:rPr>
        <w:t xml:space="preserve">criminal </w:t>
      </w:r>
      <w:r w:rsidRPr="007D31F3">
        <w:rPr>
          <w:rFonts w:ascii="Times New Roman" w:eastAsia="Times New Roman" w:hAnsi="Times New Roman"/>
          <w:sz w:val="28"/>
          <w:szCs w:val="28"/>
        </w:rPr>
        <w:t>case is no longer “subject to modification</w:t>
      </w:r>
      <w:r w:rsidRPr="007D31F3">
        <w:rPr>
          <w:rFonts w:ascii="Times New Roman" w:eastAsia="Times New Roman" w:hAnsi="Times New Roman"/>
          <w:strike/>
          <w:sz w:val="28"/>
          <w:szCs w:val="28"/>
        </w:rPr>
        <w:t>:</w:t>
      </w:r>
      <w:r w:rsidRPr="007D31F3">
        <w:rPr>
          <w:rFonts w:ascii="Times New Roman" w:eastAsia="Times New Roman" w:hAnsi="Times New Roman"/>
          <w:sz w:val="28"/>
          <w:szCs w:val="28"/>
        </w:rPr>
        <w:t>”</w:t>
      </w:r>
      <w:r w:rsidRPr="007D31F3">
        <w:rPr>
          <w:rFonts w:ascii="Times New Roman" w:eastAsia="Times New Roman" w:hAnsi="Times New Roman"/>
          <w:sz w:val="28"/>
          <w:szCs w:val="28"/>
          <w:u w:val="single"/>
        </w:rPr>
        <w:t xml:space="preserve"> when a defendant is acquitted on all charges. Absent an acquittal on all charges, a criminal case is no longer “subject to modification:” </w:t>
      </w:r>
    </w:p>
    <w:p w14:paraId="42CDA1C4" w14:textId="77777777" w:rsidR="007D31F3" w:rsidRPr="007D31F3" w:rsidRDefault="007D31F3" w:rsidP="007D31F3">
      <w:pPr>
        <w:ind w:left="1440"/>
        <w:contextualSpacing/>
        <w:jc w:val="both"/>
        <w:rPr>
          <w:rFonts w:ascii="Times New Roman" w:eastAsia="Times New Roman" w:hAnsi="Times New Roman"/>
          <w:strike/>
          <w:sz w:val="28"/>
          <w:szCs w:val="28"/>
          <w:u w:val="single"/>
        </w:rPr>
      </w:pPr>
      <w:r w:rsidRPr="007D31F3">
        <w:rPr>
          <w:rFonts w:ascii="Times New Roman" w:eastAsia="Times New Roman" w:hAnsi="Times New Roman"/>
          <w:sz w:val="28"/>
          <w:szCs w:val="28"/>
        </w:rPr>
        <w:t>(A) </w:t>
      </w:r>
      <w:r w:rsidRPr="007D31F3">
        <w:rPr>
          <w:rFonts w:ascii="Times New Roman" w:eastAsia="Times New Roman" w:hAnsi="Times New Roman"/>
          <w:strike/>
          <w:sz w:val="28"/>
          <w:szCs w:val="28"/>
        </w:rPr>
        <w:t>after the defendant is acquitted or the court dismisses with prejudice the charges against the defendant;</w:t>
      </w:r>
    </w:p>
    <w:p w14:paraId="65C3C434" w14:textId="77777777" w:rsidR="007D31F3" w:rsidRPr="007D31F3" w:rsidRDefault="007D31F3" w:rsidP="007D31F3">
      <w:pPr>
        <w:ind w:left="1440"/>
        <w:contextualSpacing/>
        <w:jc w:val="both"/>
        <w:rPr>
          <w:rFonts w:ascii="Times New Roman" w:eastAsia="Times New Roman" w:hAnsi="Times New Roman"/>
          <w:strike/>
          <w:sz w:val="28"/>
          <w:szCs w:val="28"/>
        </w:rPr>
      </w:pPr>
      <w:r w:rsidRPr="007D31F3">
        <w:rPr>
          <w:rFonts w:ascii="Times New Roman" w:eastAsia="Times New Roman" w:hAnsi="Times New Roman"/>
          <w:strike/>
          <w:sz w:val="28"/>
          <w:szCs w:val="28"/>
        </w:rPr>
        <w:t>(B) 60 days after the entry of judgment and sentence, unless a party files a notice of appeal or a post-trial motion;</w:t>
      </w:r>
      <w:r w:rsidRPr="007D31F3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</w:p>
    <w:p w14:paraId="224ADD3A" w14:textId="77777777" w:rsidR="007D31F3" w:rsidRPr="007D31F3" w:rsidRDefault="007D31F3" w:rsidP="007D31F3">
      <w:pPr>
        <w:ind w:left="1440"/>
        <w:contextualSpacing/>
        <w:jc w:val="both"/>
        <w:rPr>
          <w:rFonts w:ascii="Times New Roman" w:eastAsia="Times New Roman" w:hAnsi="Times New Roman"/>
          <w:strike/>
          <w:sz w:val="28"/>
          <w:szCs w:val="28"/>
        </w:rPr>
      </w:pPr>
      <w:r w:rsidRPr="007D31F3">
        <w:rPr>
          <w:rFonts w:ascii="Times New Roman" w:eastAsia="Times New Roman" w:hAnsi="Times New Roman"/>
          <w:strike/>
          <w:sz w:val="28"/>
          <w:szCs w:val="28"/>
        </w:rPr>
        <w:t>(C) 90 days after either a court denies a post-trial motion or receives an appellate court mandate affirming the defendant's conviction, unless a petition for writ of certiorari is filed with the United States Supreme Court;</w:t>
      </w:r>
    </w:p>
    <w:p w14:paraId="2D15C7D9" w14:textId="77777777" w:rsidR="007D31F3" w:rsidRPr="007D31F3" w:rsidRDefault="007D31F3" w:rsidP="007D31F3">
      <w:pPr>
        <w:ind w:left="1440"/>
        <w:contextualSpacing/>
        <w:jc w:val="both"/>
        <w:rPr>
          <w:rFonts w:ascii="Times New Roman" w:eastAsia="Times New Roman" w:hAnsi="Times New Roman"/>
          <w:strike/>
          <w:sz w:val="28"/>
          <w:szCs w:val="28"/>
        </w:rPr>
      </w:pPr>
      <w:r w:rsidRPr="007D31F3">
        <w:rPr>
          <w:rFonts w:ascii="Times New Roman" w:eastAsia="Times New Roman" w:hAnsi="Times New Roman"/>
          <w:strike/>
          <w:sz w:val="28"/>
          <w:szCs w:val="28"/>
        </w:rPr>
        <w:t>(D) 25 days after the United States Supreme Court denies certiorari or issues a mandate affirming a conviction, unless a petition for rehearing is filed;</w:t>
      </w:r>
    </w:p>
    <w:p w14:paraId="37A09823" w14:textId="77777777" w:rsidR="007D31F3" w:rsidRPr="007D31F3" w:rsidRDefault="007D31F3" w:rsidP="007D31F3">
      <w:pPr>
        <w:ind w:left="1440"/>
        <w:contextualSpacing/>
        <w:jc w:val="both"/>
        <w:rPr>
          <w:rFonts w:ascii="Times New Roman" w:eastAsia="Times New Roman" w:hAnsi="Times New Roman"/>
          <w:strike/>
          <w:sz w:val="28"/>
          <w:szCs w:val="28"/>
        </w:rPr>
      </w:pPr>
      <w:r w:rsidRPr="007D31F3">
        <w:rPr>
          <w:rFonts w:ascii="Times New Roman" w:eastAsia="Times New Roman" w:hAnsi="Times New Roman"/>
          <w:strike/>
          <w:sz w:val="28"/>
          <w:szCs w:val="28"/>
        </w:rPr>
        <w:t>(E) after the United States Supreme Court denies a petition for rehearing; or</w:t>
      </w:r>
    </w:p>
    <w:p w14:paraId="26F95B6C" w14:textId="41D2C7F2" w:rsidR="007D31F3" w:rsidRPr="007D31F3" w:rsidRDefault="007D31F3" w:rsidP="007D31F3">
      <w:pPr>
        <w:ind w:left="144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D31F3">
        <w:rPr>
          <w:rFonts w:ascii="Times New Roman" w:eastAsia="Times New Roman" w:hAnsi="Times New Roman"/>
          <w:strike/>
          <w:sz w:val="28"/>
          <w:szCs w:val="28"/>
        </w:rPr>
        <w:t>(F) </w:t>
      </w:r>
      <w:r w:rsidRPr="007D31F3">
        <w:rPr>
          <w:rFonts w:ascii="Times New Roman" w:eastAsia="Times New Roman" w:hAnsi="Times New Roman"/>
          <w:sz w:val="28"/>
          <w:szCs w:val="28"/>
        </w:rPr>
        <w:t xml:space="preserve">one year after exhausting all state </w:t>
      </w:r>
      <w:r w:rsidRPr="007D31F3">
        <w:rPr>
          <w:rFonts w:ascii="Times New Roman" w:eastAsia="Times New Roman" w:hAnsi="Times New Roman"/>
          <w:sz w:val="28"/>
          <w:szCs w:val="28"/>
          <w:u w:val="single"/>
        </w:rPr>
        <w:t xml:space="preserve">court </w:t>
      </w:r>
      <w:r w:rsidRPr="007D31F3">
        <w:rPr>
          <w:rFonts w:ascii="Times New Roman" w:eastAsia="Times New Roman" w:hAnsi="Times New Roman"/>
          <w:sz w:val="28"/>
          <w:szCs w:val="28"/>
        </w:rPr>
        <w:t>remedies</w:t>
      </w:r>
      <w:r w:rsidRPr="007D31F3">
        <w:rPr>
          <w:rFonts w:ascii="Times New Roman" w:eastAsia="Times New Roman" w:hAnsi="Times New Roman"/>
          <w:sz w:val="28"/>
          <w:szCs w:val="28"/>
          <w:u w:val="single"/>
        </w:rPr>
        <w:t xml:space="preserve">, </w:t>
      </w:r>
      <w:r w:rsidRPr="007D31F3">
        <w:rPr>
          <w:rFonts w:ascii="Times New Roman" w:eastAsia="Times New Roman" w:hAnsi="Times New Roman"/>
          <w:sz w:val="28"/>
          <w:szCs w:val="28"/>
        </w:rPr>
        <w:t xml:space="preserve">if the defendant did not file a petition for </w:t>
      </w:r>
      <w:r w:rsidR="00007C8D">
        <w:rPr>
          <w:rFonts w:ascii="Times New Roman" w:eastAsia="Times New Roman" w:hAnsi="Times New Roman"/>
          <w:sz w:val="28"/>
          <w:szCs w:val="28"/>
          <w:u w:val="single"/>
        </w:rPr>
        <w:t xml:space="preserve">a writ of </w:t>
      </w:r>
      <w:r w:rsidRPr="007D31F3">
        <w:rPr>
          <w:rFonts w:ascii="Times New Roman" w:eastAsia="Times New Roman" w:hAnsi="Times New Roman"/>
          <w:sz w:val="28"/>
          <w:szCs w:val="28"/>
        </w:rPr>
        <w:t>habeas corpus</w:t>
      </w:r>
      <w:r w:rsidR="0045330E">
        <w:rPr>
          <w:rFonts w:ascii="Times New Roman" w:eastAsia="Times New Roman" w:hAnsi="Times New Roman"/>
          <w:sz w:val="28"/>
          <w:szCs w:val="28"/>
          <w:u w:val="single"/>
        </w:rPr>
        <w:t xml:space="preserve"> in federal court</w:t>
      </w:r>
      <w:r w:rsidRPr="007D31F3">
        <w:rPr>
          <w:rFonts w:ascii="Times New Roman" w:eastAsia="Times New Roman" w:hAnsi="Times New Roman"/>
          <w:sz w:val="28"/>
          <w:szCs w:val="28"/>
        </w:rPr>
        <w:t xml:space="preserve">, or </w:t>
      </w:r>
    </w:p>
    <w:p w14:paraId="4734F681" w14:textId="5A73226C" w:rsidR="007D31F3" w:rsidRPr="007D31F3" w:rsidRDefault="007D31F3" w:rsidP="007D31F3">
      <w:pPr>
        <w:ind w:left="1440"/>
        <w:contextualSpacing/>
        <w:jc w:val="both"/>
        <w:rPr>
          <w:rFonts w:ascii="Times New Roman" w:eastAsia="Times New Roman" w:hAnsi="Times New Roman"/>
          <w:strike/>
          <w:sz w:val="28"/>
          <w:szCs w:val="28"/>
        </w:rPr>
      </w:pPr>
      <w:r w:rsidRPr="007D31F3">
        <w:rPr>
          <w:rFonts w:ascii="Times New Roman" w:eastAsia="Times New Roman" w:hAnsi="Times New Roman"/>
          <w:sz w:val="28"/>
          <w:szCs w:val="28"/>
          <w:u w:val="single"/>
        </w:rPr>
        <w:t xml:space="preserve">(B) 90 days </w:t>
      </w:r>
      <w:r w:rsidRPr="007D31F3">
        <w:rPr>
          <w:rFonts w:ascii="Times New Roman" w:eastAsia="Times New Roman" w:hAnsi="Times New Roman"/>
          <w:sz w:val="28"/>
          <w:szCs w:val="28"/>
        </w:rPr>
        <w:t xml:space="preserve">after </w:t>
      </w:r>
      <w:r w:rsidRPr="007D31F3">
        <w:rPr>
          <w:rFonts w:ascii="Times New Roman" w:eastAsia="Times New Roman" w:hAnsi="Times New Roman"/>
          <w:strike/>
          <w:sz w:val="28"/>
          <w:szCs w:val="28"/>
        </w:rPr>
        <w:t>exhausting all federal remedies</w:t>
      </w:r>
      <w:r w:rsidR="0045330E" w:rsidRPr="00FB7167">
        <w:rPr>
          <w:rFonts w:ascii="Times New Roman" w:hAnsi="Times New Roman"/>
          <w:strike/>
          <w:sz w:val="28"/>
          <w:szCs w:val="28"/>
        </w:rPr>
        <w:t xml:space="preserve"> </w:t>
      </w:r>
      <w:r w:rsidR="0045330E">
        <w:rPr>
          <w:rFonts w:ascii="Times New Roman" w:hAnsi="Times New Roman"/>
          <w:sz w:val="28"/>
          <w:szCs w:val="28"/>
          <w:u w:val="single"/>
        </w:rPr>
        <w:t>a decision on the first petition for a writ of habeas corpus</w:t>
      </w:r>
      <w:r w:rsidR="00D9508A">
        <w:rPr>
          <w:rFonts w:ascii="Times New Roman" w:hAnsi="Times New Roman"/>
          <w:sz w:val="28"/>
          <w:szCs w:val="28"/>
          <w:u w:val="single"/>
        </w:rPr>
        <w:t xml:space="preserve"> in federal court</w:t>
      </w:r>
      <w:r w:rsidRPr="007D31F3">
        <w:rPr>
          <w:rFonts w:ascii="Times New Roman" w:eastAsia="Times New Roman" w:hAnsi="Times New Roman"/>
          <w:sz w:val="28"/>
          <w:szCs w:val="28"/>
          <w:u w:val="single"/>
        </w:rPr>
        <w:t>,</w:t>
      </w:r>
      <w:r w:rsidRPr="007D31F3">
        <w:rPr>
          <w:rFonts w:ascii="Times New Roman" w:eastAsia="Times New Roman" w:hAnsi="Times New Roman"/>
          <w:sz w:val="28"/>
          <w:szCs w:val="28"/>
        </w:rPr>
        <w:t xml:space="preserve"> if the defendant filed </w:t>
      </w:r>
      <w:r w:rsidRPr="007D31F3">
        <w:rPr>
          <w:rFonts w:ascii="Times New Roman" w:eastAsia="Times New Roman" w:hAnsi="Times New Roman"/>
          <w:strike/>
          <w:sz w:val="28"/>
          <w:szCs w:val="28"/>
        </w:rPr>
        <w:t>a petition for a writ of habeas corpus</w:t>
      </w:r>
      <w:r w:rsidR="00FB7167">
        <w:rPr>
          <w:rFonts w:ascii="Times New Roman" w:eastAsia="Times New Roman" w:hAnsi="Times New Roman"/>
          <w:strike/>
          <w:sz w:val="28"/>
          <w:szCs w:val="28"/>
        </w:rPr>
        <w:t xml:space="preserve"> </w:t>
      </w:r>
      <w:r w:rsidR="00FB7167">
        <w:rPr>
          <w:rFonts w:ascii="Times New Roman" w:eastAsia="Times New Roman" w:hAnsi="Times New Roman"/>
          <w:sz w:val="28"/>
          <w:szCs w:val="28"/>
          <w:u w:val="single"/>
        </w:rPr>
        <w:t>one</w:t>
      </w:r>
      <w:r w:rsidRPr="007D31F3">
        <w:rPr>
          <w:rFonts w:ascii="Times New Roman" w:eastAsia="Times New Roman" w:hAnsi="Times New Roman"/>
          <w:sz w:val="28"/>
          <w:szCs w:val="28"/>
        </w:rPr>
        <w:t>.</w:t>
      </w:r>
    </w:p>
    <w:p w14:paraId="55E19C83" w14:textId="77777777" w:rsidR="007D31F3" w:rsidRPr="007D31F3" w:rsidRDefault="007D31F3" w:rsidP="007D31F3">
      <w:pPr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7D31F3">
        <w:rPr>
          <w:rFonts w:ascii="Times New Roman" w:eastAsia="Times New Roman" w:hAnsi="Times New Roman"/>
          <w:sz w:val="28"/>
          <w:szCs w:val="28"/>
          <w:u w:val="single"/>
        </w:rPr>
        <w:t xml:space="preserve">(3) </w:t>
      </w:r>
      <w:r w:rsidRPr="007D31F3">
        <w:rPr>
          <w:rFonts w:ascii="Times New Roman" w:eastAsia="Times New Roman" w:hAnsi="Times New Roman"/>
          <w:i/>
          <w:iCs/>
          <w:sz w:val="28"/>
          <w:szCs w:val="28"/>
          <w:u w:val="single"/>
        </w:rPr>
        <w:t>Definition of “All State Court Remedies Are Exhausted.”</w:t>
      </w:r>
      <w:r w:rsidRPr="007D31F3">
        <w:rPr>
          <w:rFonts w:ascii="Times New Roman" w:eastAsia="Times New Roman" w:hAnsi="Times New Roman"/>
          <w:sz w:val="28"/>
          <w:szCs w:val="28"/>
          <w:u w:val="single"/>
        </w:rPr>
        <w:t xml:space="preserve"> All state court remedies are exhausted 90 days after: </w:t>
      </w:r>
    </w:p>
    <w:p w14:paraId="4B3E2BC6" w14:textId="4583EB5C" w:rsidR="007D31F3" w:rsidRPr="007D31F3" w:rsidRDefault="007D31F3" w:rsidP="007D31F3">
      <w:pPr>
        <w:ind w:left="1440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7D31F3">
        <w:rPr>
          <w:rFonts w:ascii="Times New Roman" w:eastAsia="Times New Roman" w:hAnsi="Times New Roman"/>
          <w:sz w:val="28"/>
          <w:szCs w:val="28"/>
          <w:u w:val="single"/>
        </w:rPr>
        <w:t>(A) the trial court dismisses</w:t>
      </w:r>
      <w:r w:rsidR="004A2221">
        <w:rPr>
          <w:rFonts w:ascii="Times New Roman" w:eastAsia="Times New Roman" w:hAnsi="Times New Roman"/>
          <w:sz w:val="28"/>
          <w:szCs w:val="28"/>
          <w:u w:val="single"/>
        </w:rPr>
        <w:t>,</w:t>
      </w:r>
      <w:r w:rsidRPr="007D31F3">
        <w:rPr>
          <w:rFonts w:ascii="Times New Roman" w:eastAsia="Times New Roman" w:hAnsi="Times New Roman"/>
          <w:sz w:val="28"/>
          <w:szCs w:val="28"/>
          <w:u w:val="single"/>
        </w:rPr>
        <w:t xml:space="preserve"> with </w:t>
      </w:r>
      <w:r w:rsidR="004A2221">
        <w:rPr>
          <w:rFonts w:ascii="Times New Roman" w:eastAsia="Times New Roman" w:hAnsi="Times New Roman"/>
          <w:sz w:val="28"/>
          <w:szCs w:val="28"/>
          <w:u w:val="single"/>
        </w:rPr>
        <w:t xml:space="preserve">or without </w:t>
      </w:r>
      <w:r w:rsidRPr="007D31F3">
        <w:rPr>
          <w:rFonts w:ascii="Times New Roman" w:eastAsia="Times New Roman" w:hAnsi="Times New Roman"/>
          <w:sz w:val="28"/>
          <w:szCs w:val="28"/>
          <w:u w:val="single"/>
        </w:rPr>
        <w:t>prejudice</w:t>
      </w:r>
      <w:r w:rsidR="004A2221">
        <w:rPr>
          <w:rFonts w:ascii="Times New Roman" w:eastAsia="Times New Roman" w:hAnsi="Times New Roman"/>
          <w:sz w:val="28"/>
          <w:szCs w:val="28"/>
          <w:u w:val="single"/>
        </w:rPr>
        <w:t>,</w:t>
      </w:r>
      <w:r w:rsidRPr="007D31F3">
        <w:rPr>
          <w:rFonts w:ascii="Times New Roman" w:eastAsia="Times New Roman" w:hAnsi="Times New Roman"/>
          <w:sz w:val="28"/>
          <w:szCs w:val="28"/>
          <w:u w:val="single"/>
        </w:rPr>
        <w:t xml:space="preserve"> the charges against the defendant, unless a party files a notice of appeal; </w:t>
      </w:r>
    </w:p>
    <w:p w14:paraId="2B223122" w14:textId="5D15B740" w:rsidR="007D31F3" w:rsidRPr="007D31F3" w:rsidRDefault="007D31F3" w:rsidP="004A2221">
      <w:pPr>
        <w:ind w:left="1440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7D31F3">
        <w:rPr>
          <w:rFonts w:ascii="Times New Roman" w:eastAsia="Times New Roman" w:hAnsi="Times New Roman"/>
          <w:sz w:val="28"/>
          <w:szCs w:val="28"/>
          <w:u w:val="single"/>
        </w:rPr>
        <w:t>(B) the entry of judgment and sentence, unless a party files a notice of appeal</w:t>
      </w:r>
      <w:r w:rsidR="004A2221">
        <w:rPr>
          <w:rFonts w:ascii="Times New Roman" w:eastAsia="Times New Roman" w:hAnsi="Times New Roman"/>
          <w:sz w:val="28"/>
          <w:szCs w:val="28"/>
          <w:u w:val="single"/>
        </w:rPr>
        <w:t>,</w:t>
      </w:r>
      <w:r w:rsidRPr="007D31F3">
        <w:rPr>
          <w:rFonts w:ascii="Times New Roman" w:eastAsia="Times New Roman" w:hAnsi="Times New Roman"/>
          <w:sz w:val="28"/>
          <w:szCs w:val="28"/>
          <w:u w:val="single"/>
        </w:rPr>
        <w:t xml:space="preserve"> a post-trial motion</w:t>
      </w:r>
      <w:r w:rsidR="004A2221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 w:rsidR="004A2221">
        <w:rPr>
          <w:rFonts w:ascii="Times New Roman" w:hAnsi="Times New Roman"/>
          <w:sz w:val="28"/>
          <w:szCs w:val="28"/>
          <w:u w:val="single"/>
        </w:rPr>
        <w:t xml:space="preserve">or, when the defendant enters a guilty plea </w:t>
      </w:r>
      <w:r w:rsidR="004A2221">
        <w:rPr>
          <w:rFonts w:ascii="Times New Roman" w:hAnsi="Times New Roman"/>
          <w:sz w:val="28"/>
          <w:szCs w:val="28"/>
          <w:u w:val="single"/>
        </w:rPr>
        <w:lastRenderedPageBreak/>
        <w:t xml:space="preserve">that is accepted, a timely notice requesting post-conviction relief under </w:t>
      </w:r>
      <w:r w:rsidR="004A2221" w:rsidRPr="00926119">
        <w:rPr>
          <w:rFonts w:ascii="Times New Roman" w:hAnsi="Times New Roman"/>
          <w:sz w:val="28"/>
          <w:szCs w:val="28"/>
          <w:u w:val="single"/>
        </w:rPr>
        <w:t>Rule 3</w:t>
      </w:r>
      <w:r w:rsidR="004A2221">
        <w:rPr>
          <w:rFonts w:ascii="Times New Roman" w:hAnsi="Times New Roman"/>
          <w:sz w:val="28"/>
          <w:szCs w:val="28"/>
          <w:u w:val="single"/>
        </w:rPr>
        <w:t>3</w:t>
      </w:r>
      <w:r w:rsidRPr="007D31F3">
        <w:rPr>
          <w:rFonts w:ascii="Times New Roman" w:eastAsia="Times New Roman" w:hAnsi="Times New Roman"/>
          <w:sz w:val="28"/>
          <w:szCs w:val="28"/>
          <w:u w:val="single"/>
        </w:rPr>
        <w:t xml:space="preserve">; </w:t>
      </w:r>
    </w:p>
    <w:p w14:paraId="59C3B5E6" w14:textId="748C5CD9" w:rsidR="007D31F3" w:rsidRPr="007D31F3" w:rsidRDefault="007D31F3" w:rsidP="004A2221">
      <w:pPr>
        <w:ind w:left="1440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7D31F3">
        <w:rPr>
          <w:rFonts w:ascii="Times New Roman" w:eastAsia="Times New Roman" w:hAnsi="Times New Roman"/>
          <w:sz w:val="28"/>
          <w:szCs w:val="28"/>
          <w:u w:val="single"/>
        </w:rPr>
        <w:t xml:space="preserve">(C) the trial court denies a post-trial motion, unless a party files a notice of appeal from that denial of that motion; </w:t>
      </w:r>
    </w:p>
    <w:p w14:paraId="4367D763" w14:textId="7085B179" w:rsidR="004A2221" w:rsidRDefault="007D31F3" w:rsidP="004A2221">
      <w:pPr>
        <w:ind w:left="1440"/>
        <w:jc w:val="both"/>
        <w:rPr>
          <w:rFonts w:ascii="Times New Roman" w:hAnsi="Times New Roman"/>
          <w:sz w:val="28"/>
          <w:szCs w:val="28"/>
          <w:u w:val="single"/>
        </w:rPr>
      </w:pPr>
      <w:r w:rsidRPr="007D31F3">
        <w:rPr>
          <w:rFonts w:ascii="Times New Roman" w:eastAsia="Times New Roman" w:hAnsi="Times New Roman"/>
          <w:sz w:val="28"/>
          <w:szCs w:val="28"/>
          <w:u w:val="single"/>
        </w:rPr>
        <w:t>(D) the trial court receives an appellate court mandate affirming</w:t>
      </w:r>
      <w:r w:rsidR="004A2221">
        <w:rPr>
          <w:rFonts w:ascii="Times New Roman" w:hAnsi="Times New Roman"/>
          <w:sz w:val="28"/>
          <w:szCs w:val="28"/>
          <w:u w:val="single"/>
        </w:rPr>
        <w:t xml:space="preserve">, unless the defendant files a timely notice requesting post-conviction relief under </w:t>
      </w:r>
      <w:r w:rsidR="004A2221" w:rsidRPr="00926119">
        <w:rPr>
          <w:rFonts w:ascii="Times New Roman" w:hAnsi="Times New Roman"/>
          <w:sz w:val="28"/>
          <w:szCs w:val="28"/>
          <w:u w:val="single"/>
        </w:rPr>
        <w:t>Rule 32</w:t>
      </w:r>
      <w:r w:rsidR="004A2221">
        <w:rPr>
          <w:rFonts w:ascii="Times New Roman" w:hAnsi="Times New Roman"/>
          <w:sz w:val="28"/>
          <w:szCs w:val="28"/>
          <w:u w:val="single"/>
        </w:rPr>
        <w:t>; or</w:t>
      </w:r>
    </w:p>
    <w:p w14:paraId="44261C82" w14:textId="01BED0BA" w:rsidR="007D31F3" w:rsidRPr="007D31F3" w:rsidRDefault="004A2221" w:rsidP="004A2221">
      <w:pPr>
        <w:ind w:left="1440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(E) the final resolution of the first timely Rule 32 or 33 petition for post-conviction relief</w:t>
      </w:r>
      <w:r w:rsidR="007D31F3" w:rsidRPr="007D31F3">
        <w:rPr>
          <w:rFonts w:ascii="Times New Roman" w:eastAsia="Times New Roman" w:hAnsi="Times New Roman"/>
          <w:sz w:val="28"/>
          <w:szCs w:val="28"/>
          <w:u w:val="single"/>
        </w:rPr>
        <w:t>.</w:t>
      </w:r>
    </w:p>
    <w:p w14:paraId="05208CE8" w14:textId="77777777" w:rsidR="007D31F3" w:rsidRPr="007D31F3" w:rsidRDefault="007D31F3" w:rsidP="007D31F3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D31F3">
        <w:rPr>
          <w:rFonts w:ascii="Times New Roman" w:eastAsia="Times New Roman" w:hAnsi="Times New Roman"/>
          <w:b/>
          <w:bCs/>
          <w:sz w:val="28"/>
          <w:szCs w:val="28"/>
        </w:rPr>
        <w:t>(c) [No change]</w:t>
      </w:r>
    </w:p>
    <w:p w14:paraId="144CA51C" w14:textId="77777777" w:rsidR="007D31F3" w:rsidRPr="00950E71" w:rsidRDefault="007D31F3" w:rsidP="007D31F3">
      <w:pPr>
        <w:shd w:val="clear" w:color="auto" w:fill="FFFFFF"/>
        <w:spacing w:after="120"/>
        <w:jc w:val="both"/>
        <w:textAlignment w:val="baseline"/>
        <w:rPr>
          <w:rFonts w:ascii="Times New Roman" w:eastAsia="Times New Roman" w:hAnsi="Times New Roman"/>
          <w:b/>
          <w:bCs/>
          <w:sz w:val="36"/>
          <w:szCs w:val="36"/>
          <w:u w:val="single"/>
        </w:rPr>
      </w:pPr>
    </w:p>
    <w:sectPr w:rsidR="007D31F3" w:rsidRPr="00950E71" w:rsidSect="00B21D60">
      <w:pgSz w:w="12240" w:h="15840"/>
      <w:pgMar w:top="1440" w:right="1440" w:bottom="1440" w:left="1440" w:header="288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1D6F3" w14:textId="77777777" w:rsidR="00C33FE3" w:rsidRDefault="00C33FE3" w:rsidP="00D12C76">
      <w:r>
        <w:separator/>
      </w:r>
    </w:p>
  </w:endnote>
  <w:endnote w:type="continuationSeparator" w:id="0">
    <w:p w14:paraId="2DB6DBD8" w14:textId="77777777" w:rsidR="00C33FE3" w:rsidRDefault="00C33FE3" w:rsidP="00D12C76">
      <w:r>
        <w:continuationSeparator/>
      </w:r>
    </w:p>
  </w:endnote>
  <w:endnote w:type="continuationNotice" w:id="1">
    <w:p w14:paraId="799B58EE" w14:textId="77777777" w:rsidR="00C33FE3" w:rsidRDefault="00C33F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1104308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CB1DB9" w14:textId="6CBCE7AE" w:rsidR="00E36EA3" w:rsidRPr="00C30B53" w:rsidRDefault="00E36EA3">
        <w:pPr>
          <w:pStyle w:val="Footer"/>
          <w:jc w:val="center"/>
          <w:rPr>
            <w:sz w:val="24"/>
            <w:szCs w:val="24"/>
          </w:rPr>
        </w:pPr>
        <w:r w:rsidRPr="00C30B53">
          <w:rPr>
            <w:rFonts w:ascii="Times New Roman" w:hAnsi="Times New Roman"/>
            <w:sz w:val="28"/>
            <w:szCs w:val="28"/>
          </w:rPr>
          <w:t xml:space="preserve">Page </w:t>
        </w:r>
        <w:r w:rsidRPr="00C30B53">
          <w:rPr>
            <w:rFonts w:ascii="Times New Roman" w:hAnsi="Times New Roman"/>
            <w:sz w:val="28"/>
            <w:szCs w:val="28"/>
          </w:rPr>
          <w:fldChar w:fldCharType="begin"/>
        </w:r>
        <w:r w:rsidRPr="00C30B53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C30B53">
          <w:rPr>
            <w:rFonts w:ascii="Times New Roman" w:hAnsi="Times New Roman"/>
            <w:sz w:val="28"/>
            <w:szCs w:val="28"/>
          </w:rPr>
          <w:fldChar w:fldCharType="separate"/>
        </w:r>
        <w:r w:rsidRPr="00C30B53">
          <w:rPr>
            <w:rFonts w:ascii="Times New Roman" w:hAnsi="Times New Roman"/>
            <w:noProof/>
            <w:sz w:val="28"/>
            <w:szCs w:val="28"/>
          </w:rPr>
          <w:t>2</w:t>
        </w:r>
        <w:r w:rsidRPr="00C30B53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  <w:p w14:paraId="52404136" w14:textId="77777777" w:rsidR="00E36EA3" w:rsidRDefault="00E36E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FBB1C" w14:textId="77777777" w:rsidR="00EA6D59" w:rsidRDefault="00EA6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7A9F8" w14:textId="77777777" w:rsidR="00C33FE3" w:rsidRDefault="00C33FE3" w:rsidP="00D12C76">
      <w:r>
        <w:separator/>
      </w:r>
    </w:p>
  </w:footnote>
  <w:footnote w:type="continuationSeparator" w:id="0">
    <w:p w14:paraId="4A300F2B" w14:textId="77777777" w:rsidR="00C33FE3" w:rsidRDefault="00C33FE3" w:rsidP="00D12C76">
      <w:r>
        <w:continuationSeparator/>
      </w:r>
    </w:p>
  </w:footnote>
  <w:footnote w:type="continuationNotice" w:id="1">
    <w:p w14:paraId="3A3CA49A" w14:textId="77777777" w:rsidR="00C33FE3" w:rsidRDefault="00C33F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3E3C" w14:textId="1C0EC681" w:rsidR="00E36EA3" w:rsidRDefault="00E36EA3" w:rsidP="00B21D6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F5DDB" w14:textId="6351FB24" w:rsidR="007C49E3" w:rsidRDefault="007C49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D1E64" w14:textId="5B1C92C8" w:rsidR="007C49E3" w:rsidRDefault="007C49E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1F318" w14:textId="7DE207CB" w:rsidR="007C49E3" w:rsidRDefault="007C49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F5000"/>
    <w:multiLevelType w:val="hybridMultilevel"/>
    <w:tmpl w:val="846E0910"/>
    <w:lvl w:ilvl="0" w:tplc="3F0C26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2963CA"/>
    <w:multiLevelType w:val="hybridMultilevel"/>
    <w:tmpl w:val="D89C5418"/>
    <w:lvl w:ilvl="0" w:tplc="0890FC26">
      <w:start w:val="1"/>
      <w:numFmt w:val="upperLetter"/>
      <w:lvlText w:val="%1."/>
      <w:lvlJc w:val="left"/>
      <w:pPr>
        <w:ind w:left="1116" w:hanging="396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153833"/>
    <w:multiLevelType w:val="hybridMultilevel"/>
    <w:tmpl w:val="9C923AB2"/>
    <w:lvl w:ilvl="0" w:tplc="113C85BA">
      <w:start w:val="10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E062F"/>
    <w:multiLevelType w:val="hybridMultilevel"/>
    <w:tmpl w:val="C886786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89439035">
    <w:abstractNumId w:val="0"/>
  </w:num>
  <w:num w:numId="2" w16cid:durableId="31419657">
    <w:abstractNumId w:val="3"/>
  </w:num>
  <w:num w:numId="3" w16cid:durableId="2005625842">
    <w:abstractNumId w:val="1"/>
  </w:num>
  <w:num w:numId="4" w16cid:durableId="172297246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40"/>
    <w:rsid w:val="0000037B"/>
    <w:rsid w:val="00000C81"/>
    <w:rsid w:val="00001336"/>
    <w:rsid w:val="0000165C"/>
    <w:rsid w:val="0000184F"/>
    <w:rsid w:val="00001C0D"/>
    <w:rsid w:val="00001F7D"/>
    <w:rsid w:val="00002ADD"/>
    <w:rsid w:val="00003FCA"/>
    <w:rsid w:val="00004D92"/>
    <w:rsid w:val="00005041"/>
    <w:rsid w:val="0000550F"/>
    <w:rsid w:val="00006419"/>
    <w:rsid w:val="000068EF"/>
    <w:rsid w:val="00006CE0"/>
    <w:rsid w:val="0000758C"/>
    <w:rsid w:val="00007BA3"/>
    <w:rsid w:val="00007C8D"/>
    <w:rsid w:val="00010200"/>
    <w:rsid w:val="000105DD"/>
    <w:rsid w:val="000111DC"/>
    <w:rsid w:val="00011557"/>
    <w:rsid w:val="00012D9C"/>
    <w:rsid w:val="00012DC9"/>
    <w:rsid w:val="000139EC"/>
    <w:rsid w:val="000143CD"/>
    <w:rsid w:val="00014689"/>
    <w:rsid w:val="00014E7F"/>
    <w:rsid w:val="00015184"/>
    <w:rsid w:val="00015402"/>
    <w:rsid w:val="00016182"/>
    <w:rsid w:val="000169A6"/>
    <w:rsid w:val="00017217"/>
    <w:rsid w:val="00017779"/>
    <w:rsid w:val="00017968"/>
    <w:rsid w:val="0002025F"/>
    <w:rsid w:val="00020840"/>
    <w:rsid w:val="000211D5"/>
    <w:rsid w:val="00021654"/>
    <w:rsid w:val="00021880"/>
    <w:rsid w:val="00021BB2"/>
    <w:rsid w:val="0002235B"/>
    <w:rsid w:val="00023E7B"/>
    <w:rsid w:val="0002475E"/>
    <w:rsid w:val="00024ABB"/>
    <w:rsid w:val="00024D59"/>
    <w:rsid w:val="0002563C"/>
    <w:rsid w:val="0002596E"/>
    <w:rsid w:val="00026EC0"/>
    <w:rsid w:val="0002758D"/>
    <w:rsid w:val="0002765E"/>
    <w:rsid w:val="00027720"/>
    <w:rsid w:val="0002774D"/>
    <w:rsid w:val="00030B3E"/>
    <w:rsid w:val="00030E64"/>
    <w:rsid w:val="000330F9"/>
    <w:rsid w:val="00034660"/>
    <w:rsid w:val="000349D4"/>
    <w:rsid w:val="000353CF"/>
    <w:rsid w:val="0003545F"/>
    <w:rsid w:val="00035A64"/>
    <w:rsid w:val="00036500"/>
    <w:rsid w:val="00036C9A"/>
    <w:rsid w:val="00036E2F"/>
    <w:rsid w:val="000374F2"/>
    <w:rsid w:val="000375E3"/>
    <w:rsid w:val="00037C04"/>
    <w:rsid w:val="00040032"/>
    <w:rsid w:val="00040D76"/>
    <w:rsid w:val="0004121A"/>
    <w:rsid w:val="000426A4"/>
    <w:rsid w:val="0004278C"/>
    <w:rsid w:val="000427E3"/>
    <w:rsid w:val="00042D30"/>
    <w:rsid w:val="000433BE"/>
    <w:rsid w:val="00043469"/>
    <w:rsid w:val="00043661"/>
    <w:rsid w:val="00043A48"/>
    <w:rsid w:val="00043C66"/>
    <w:rsid w:val="00043EA4"/>
    <w:rsid w:val="00044CF5"/>
    <w:rsid w:val="00045070"/>
    <w:rsid w:val="0004532C"/>
    <w:rsid w:val="00045A44"/>
    <w:rsid w:val="000467ED"/>
    <w:rsid w:val="00046853"/>
    <w:rsid w:val="00046B0D"/>
    <w:rsid w:val="00046B76"/>
    <w:rsid w:val="000472C7"/>
    <w:rsid w:val="00047FB2"/>
    <w:rsid w:val="00050972"/>
    <w:rsid w:val="00050C54"/>
    <w:rsid w:val="00051A32"/>
    <w:rsid w:val="00052F7C"/>
    <w:rsid w:val="00053692"/>
    <w:rsid w:val="0005388C"/>
    <w:rsid w:val="00053DAE"/>
    <w:rsid w:val="00054FE8"/>
    <w:rsid w:val="00055E8F"/>
    <w:rsid w:val="000569B1"/>
    <w:rsid w:val="00056D86"/>
    <w:rsid w:val="00057842"/>
    <w:rsid w:val="000578DE"/>
    <w:rsid w:val="00057CA4"/>
    <w:rsid w:val="00060A6C"/>
    <w:rsid w:val="0006143D"/>
    <w:rsid w:val="0006147E"/>
    <w:rsid w:val="000619AF"/>
    <w:rsid w:val="000621B1"/>
    <w:rsid w:val="0006221A"/>
    <w:rsid w:val="000624C9"/>
    <w:rsid w:val="00063256"/>
    <w:rsid w:val="0006325A"/>
    <w:rsid w:val="000632F0"/>
    <w:rsid w:val="00065EB5"/>
    <w:rsid w:val="00066FE5"/>
    <w:rsid w:val="0006708E"/>
    <w:rsid w:val="00070CAE"/>
    <w:rsid w:val="00071341"/>
    <w:rsid w:val="00071AAA"/>
    <w:rsid w:val="00073A78"/>
    <w:rsid w:val="00074860"/>
    <w:rsid w:val="00074F0A"/>
    <w:rsid w:val="0007672A"/>
    <w:rsid w:val="00076B33"/>
    <w:rsid w:val="00077F93"/>
    <w:rsid w:val="00077FD8"/>
    <w:rsid w:val="00080CE8"/>
    <w:rsid w:val="00081216"/>
    <w:rsid w:val="00081352"/>
    <w:rsid w:val="00082270"/>
    <w:rsid w:val="00084944"/>
    <w:rsid w:val="00085F8B"/>
    <w:rsid w:val="00086201"/>
    <w:rsid w:val="000878FF"/>
    <w:rsid w:val="00087A2C"/>
    <w:rsid w:val="00090354"/>
    <w:rsid w:val="00091D91"/>
    <w:rsid w:val="00092455"/>
    <w:rsid w:val="000924EF"/>
    <w:rsid w:val="000925C6"/>
    <w:rsid w:val="00092A28"/>
    <w:rsid w:val="00092DA3"/>
    <w:rsid w:val="00093317"/>
    <w:rsid w:val="000939C3"/>
    <w:rsid w:val="00093E95"/>
    <w:rsid w:val="000950EC"/>
    <w:rsid w:val="00095351"/>
    <w:rsid w:val="000957FB"/>
    <w:rsid w:val="00096055"/>
    <w:rsid w:val="000A0AEB"/>
    <w:rsid w:val="000A10F8"/>
    <w:rsid w:val="000A17CE"/>
    <w:rsid w:val="000A200A"/>
    <w:rsid w:val="000A3E8D"/>
    <w:rsid w:val="000A3EEF"/>
    <w:rsid w:val="000A5141"/>
    <w:rsid w:val="000A6370"/>
    <w:rsid w:val="000A712E"/>
    <w:rsid w:val="000A7AE8"/>
    <w:rsid w:val="000A7CAE"/>
    <w:rsid w:val="000B0070"/>
    <w:rsid w:val="000B051C"/>
    <w:rsid w:val="000B081F"/>
    <w:rsid w:val="000B19C3"/>
    <w:rsid w:val="000B1C08"/>
    <w:rsid w:val="000B223F"/>
    <w:rsid w:val="000B2419"/>
    <w:rsid w:val="000B39AD"/>
    <w:rsid w:val="000B3A1A"/>
    <w:rsid w:val="000B4A15"/>
    <w:rsid w:val="000B54BE"/>
    <w:rsid w:val="000B5A29"/>
    <w:rsid w:val="000B6D86"/>
    <w:rsid w:val="000C022E"/>
    <w:rsid w:val="000C07C0"/>
    <w:rsid w:val="000C13FA"/>
    <w:rsid w:val="000C1C67"/>
    <w:rsid w:val="000C1ED1"/>
    <w:rsid w:val="000C21AC"/>
    <w:rsid w:val="000C22E9"/>
    <w:rsid w:val="000C23D3"/>
    <w:rsid w:val="000C3B75"/>
    <w:rsid w:val="000C4148"/>
    <w:rsid w:val="000C4380"/>
    <w:rsid w:val="000C46C6"/>
    <w:rsid w:val="000C48F6"/>
    <w:rsid w:val="000C4D2A"/>
    <w:rsid w:val="000C4FAC"/>
    <w:rsid w:val="000C5AA6"/>
    <w:rsid w:val="000C5B90"/>
    <w:rsid w:val="000C5BDB"/>
    <w:rsid w:val="000C7338"/>
    <w:rsid w:val="000C7530"/>
    <w:rsid w:val="000C7920"/>
    <w:rsid w:val="000D05F9"/>
    <w:rsid w:val="000D0F6D"/>
    <w:rsid w:val="000D3703"/>
    <w:rsid w:val="000D37E4"/>
    <w:rsid w:val="000D4B6F"/>
    <w:rsid w:val="000D585B"/>
    <w:rsid w:val="000D58AE"/>
    <w:rsid w:val="000D6671"/>
    <w:rsid w:val="000D66C3"/>
    <w:rsid w:val="000D68E8"/>
    <w:rsid w:val="000D7FA6"/>
    <w:rsid w:val="000E158D"/>
    <w:rsid w:val="000E205A"/>
    <w:rsid w:val="000E2B01"/>
    <w:rsid w:val="000E2DDC"/>
    <w:rsid w:val="000E3704"/>
    <w:rsid w:val="000E4FF6"/>
    <w:rsid w:val="000E5AC3"/>
    <w:rsid w:val="000E6310"/>
    <w:rsid w:val="000E65C6"/>
    <w:rsid w:val="000E7246"/>
    <w:rsid w:val="000E764E"/>
    <w:rsid w:val="000E76C8"/>
    <w:rsid w:val="000F0883"/>
    <w:rsid w:val="000F12C3"/>
    <w:rsid w:val="000F146E"/>
    <w:rsid w:val="000F174F"/>
    <w:rsid w:val="000F1EEB"/>
    <w:rsid w:val="000F1F41"/>
    <w:rsid w:val="000F21DB"/>
    <w:rsid w:val="000F25F5"/>
    <w:rsid w:val="000F3DBE"/>
    <w:rsid w:val="000F49E9"/>
    <w:rsid w:val="000F4CE8"/>
    <w:rsid w:val="000F61A2"/>
    <w:rsid w:val="000F67D8"/>
    <w:rsid w:val="000F733C"/>
    <w:rsid w:val="000F786B"/>
    <w:rsid w:val="00100158"/>
    <w:rsid w:val="00100434"/>
    <w:rsid w:val="001009A6"/>
    <w:rsid w:val="00100E7C"/>
    <w:rsid w:val="001018A1"/>
    <w:rsid w:val="00101FAA"/>
    <w:rsid w:val="001031EC"/>
    <w:rsid w:val="001035D8"/>
    <w:rsid w:val="001037D4"/>
    <w:rsid w:val="00103AF7"/>
    <w:rsid w:val="001043E5"/>
    <w:rsid w:val="001050D0"/>
    <w:rsid w:val="001056F4"/>
    <w:rsid w:val="00107C17"/>
    <w:rsid w:val="001101DF"/>
    <w:rsid w:val="00110313"/>
    <w:rsid w:val="0011061E"/>
    <w:rsid w:val="001114D7"/>
    <w:rsid w:val="001116ED"/>
    <w:rsid w:val="00111803"/>
    <w:rsid w:val="00111CA6"/>
    <w:rsid w:val="001122C9"/>
    <w:rsid w:val="001126E4"/>
    <w:rsid w:val="00113B81"/>
    <w:rsid w:val="00114127"/>
    <w:rsid w:val="0011415A"/>
    <w:rsid w:val="0011557C"/>
    <w:rsid w:val="00115616"/>
    <w:rsid w:val="00115CD1"/>
    <w:rsid w:val="001177EE"/>
    <w:rsid w:val="00117872"/>
    <w:rsid w:val="00117BD2"/>
    <w:rsid w:val="00121353"/>
    <w:rsid w:val="00122A72"/>
    <w:rsid w:val="0012317E"/>
    <w:rsid w:val="001231C0"/>
    <w:rsid w:val="0012352D"/>
    <w:rsid w:val="00123B65"/>
    <w:rsid w:val="00125185"/>
    <w:rsid w:val="0012566A"/>
    <w:rsid w:val="00126475"/>
    <w:rsid w:val="00126E90"/>
    <w:rsid w:val="0013023E"/>
    <w:rsid w:val="00131A1A"/>
    <w:rsid w:val="00132E7E"/>
    <w:rsid w:val="00132F5B"/>
    <w:rsid w:val="0013363F"/>
    <w:rsid w:val="001336D0"/>
    <w:rsid w:val="001345DD"/>
    <w:rsid w:val="00134E99"/>
    <w:rsid w:val="00135380"/>
    <w:rsid w:val="0013564D"/>
    <w:rsid w:val="00135950"/>
    <w:rsid w:val="00135D82"/>
    <w:rsid w:val="0013628B"/>
    <w:rsid w:val="00136393"/>
    <w:rsid w:val="0013656F"/>
    <w:rsid w:val="00136647"/>
    <w:rsid w:val="00136CE3"/>
    <w:rsid w:val="00137715"/>
    <w:rsid w:val="0013777F"/>
    <w:rsid w:val="00137E4E"/>
    <w:rsid w:val="00140129"/>
    <w:rsid w:val="00140B89"/>
    <w:rsid w:val="00140E72"/>
    <w:rsid w:val="00143681"/>
    <w:rsid w:val="001437ED"/>
    <w:rsid w:val="00143C9F"/>
    <w:rsid w:val="00144040"/>
    <w:rsid w:val="0014572E"/>
    <w:rsid w:val="00146093"/>
    <w:rsid w:val="00146111"/>
    <w:rsid w:val="00146159"/>
    <w:rsid w:val="001463DB"/>
    <w:rsid w:val="00147209"/>
    <w:rsid w:val="001475DD"/>
    <w:rsid w:val="00147909"/>
    <w:rsid w:val="00150473"/>
    <w:rsid w:val="00152129"/>
    <w:rsid w:val="00152A84"/>
    <w:rsid w:val="00152AC8"/>
    <w:rsid w:val="00152EC8"/>
    <w:rsid w:val="00153BE0"/>
    <w:rsid w:val="00155345"/>
    <w:rsid w:val="00155497"/>
    <w:rsid w:val="00156D68"/>
    <w:rsid w:val="00160E0D"/>
    <w:rsid w:val="00161E85"/>
    <w:rsid w:val="001624F0"/>
    <w:rsid w:val="00163AB7"/>
    <w:rsid w:val="00164B71"/>
    <w:rsid w:val="001651FB"/>
    <w:rsid w:val="00166879"/>
    <w:rsid w:val="00166AB9"/>
    <w:rsid w:val="00167892"/>
    <w:rsid w:val="00170616"/>
    <w:rsid w:val="001711BF"/>
    <w:rsid w:val="0017120D"/>
    <w:rsid w:val="00171816"/>
    <w:rsid w:val="00171A89"/>
    <w:rsid w:val="00171B38"/>
    <w:rsid w:val="00171F32"/>
    <w:rsid w:val="00171F51"/>
    <w:rsid w:val="00172E45"/>
    <w:rsid w:val="00173975"/>
    <w:rsid w:val="00173A0F"/>
    <w:rsid w:val="00173D6C"/>
    <w:rsid w:val="001746FB"/>
    <w:rsid w:val="00175287"/>
    <w:rsid w:val="00175E62"/>
    <w:rsid w:val="0017601E"/>
    <w:rsid w:val="00176796"/>
    <w:rsid w:val="00177A1C"/>
    <w:rsid w:val="001802C5"/>
    <w:rsid w:val="0018039A"/>
    <w:rsid w:val="0018146E"/>
    <w:rsid w:val="0018169E"/>
    <w:rsid w:val="00182027"/>
    <w:rsid w:val="001820E1"/>
    <w:rsid w:val="001823F9"/>
    <w:rsid w:val="00183476"/>
    <w:rsid w:val="001835BA"/>
    <w:rsid w:val="00183DC0"/>
    <w:rsid w:val="0018416D"/>
    <w:rsid w:val="001846FA"/>
    <w:rsid w:val="0018565A"/>
    <w:rsid w:val="00186239"/>
    <w:rsid w:val="0018626E"/>
    <w:rsid w:val="001864A9"/>
    <w:rsid w:val="00186FF5"/>
    <w:rsid w:val="001875B3"/>
    <w:rsid w:val="001879B7"/>
    <w:rsid w:val="00187D0E"/>
    <w:rsid w:val="0019039E"/>
    <w:rsid w:val="001904FD"/>
    <w:rsid w:val="00190BF9"/>
    <w:rsid w:val="00190CE1"/>
    <w:rsid w:val="00192F79"/>
    <w:rsid w:val="001930A0"/>
    <w:rsid w:val="00193D92"/>
    <w:rsid w:val="00195BED"/>
    <w:rsid w:val="001961BB"/>
    <w:rsid w:val="0019670B"/>
    <w:rsid w:val="00196C11"/>
    <w:rsid w:val="00196CCA"/>
    <w:rsid w:val="001971D4"/>
    <w:rsid w:val="00197736"/>
    <w:rsid w:val="001A00D5"/>
    <w:rsid w:val="001A1764"/>
    <w:rsid w:val="001A18F5"/>
    <w:rsid w:val="001A3367"/>
    <w:rsid w:val="001A3BD4"/>
    <w:rsid w:val="001A3DBE"/>
    <w:rsid w:val="001A3E37"/>
    <w:rsid w:val="001A415A"/>
    <w:rsid w:val="001A48A4"/>
    <w:rsid w:val="001A4A03"/>
    <w:rsid w:val="001A6079"/>
    <w:rsid w:val="001A701E"/>
    <w:rsid w:val="001A7828"/>
    <w:rsid w:val="001B16FA"/>
    <w:rsid w:val="001B2C5F"/>
    <w:rsid w:val="001B51AF"/>
    <w:rsid w:val="001B595B"/>
    <w:rsid w:val="001B5C95"/>
    <w:rsid w:val="001B6CAD"/>
    <w:rsid w:val="001B7537"/>
    <w:rsid w:val="001C1424"/>
    <w:rsid w:val="001C1820"/>
    <w:rsid w:val="001C1C68"/>
    <w:rsid w:val="001C1D06"/>
    <w:rsid w:val="001C3F8A"/>
    <w:rsid w:val="001C403F"/>
    <w:rsid w:val="001C40FE"/>
    <w:rsid w:val="001C4529"/>
    <w:rsid w:val="001C49F0"/>
    <w:rsid w:val="001C4E31"/>
    <w:rsid w:val="001C51B8"/>
    <w:rsid w:val="001C5BC2"/>
    <w:rsid w:val="001C5D4B"/>
    <w:rsid w:val="001C5D5B"/>
    <w:rsid w:val="001C6962"/>
    <w:rsid w:val="001D004A"/>
    <w:rsid w:val="001D1B6C"/>
    <w:rsid w:val="001D23D0"/>
    <w:rsid w:val="001D2D30"/>
    <w:rsid w:val="001D3203"/>
    <w:rsid w:val="001D35D1"/>
    <w:rsid w:val="001D491C"/>
    <w:rsid w:val="001D4F57"/>
    <w:rsid w:val="001D4F61"/>
    <w:rsid w:val="001D570F"/>
    <w:rsid w:val="001D6C3B"/>
    <w:rsid w:val="001D6EC9"/>
    <w:rsid w:val="001D6F7C"/>
    <w:rsid w:val="001D7113"/>
    <w:rsid w:val="001D7C24"/>
    <w:rsid w:val="001D7FAD"/>
    <w:rsid w:val="001E0E60"/>
    <w:rsid w:val="001E0F9C"/>
    <w:rsid w:val="001E1320"/>
    <w:rsid w:val="001E234A"/>
    <w:rsid w:val="001E2360"/>
    <w:rsid w:val="001E24D3"/>
    <w:rsid w:val="001E25AF"/>
    <w:rsid w:val="001E29DE"/>
    <w:rsid w:val="001E4D9D"/>
    <w:rsid w:val="001E5325"/>
    <w:rsid w:val="001E613A"/>
    <w:rsid w:val="001F0249"/>
    <w:rsid w:val="001F137F"/>
    <w:rsid w:val="001F18B5"/>
    <w:rsid w:val="001F1D69"/>
    <w:rsid w:val="001F2960"/>
    <w:rsid w:val="001F2DCE"/>
    <w:rsid w:val="001F3D56"/>
    <w:rsid w:val="001F5007"/>
    <w:rsid w:val="001F53A1"/>
    <w:rsid w:val="001F5E69"/>
    <w:rsid w:val="001F6047"/>
    <w:rsid w:val="00200536"/>
    <w:rsid w:val="00200813"/>
    <w:rsid w:val="00202F41"/>
    <w:rsid w:val="00202FBB"/>
    <w:rsid w:val="002035AD"/>
    <w:rsid w:val="00204C48"/>
    <w:rsid w:val="0020663A"/>
    <w:rsid w:val="00206FA8"/>
    <w:rsid w:val="0020794A"/>
    <w:rsid w:val="00210FD1"/>
    <w:rsid w:val="00212A9B"/>
    <w:rsid w:val="00212C88"/>
    <w:rsid w:val="00212EE1"/>
    <w:rsid w:val="00213611"/>
    <w:rsid w:val="0021371C"/>
    <w:rsid w:val="002155C9"/>
    <w:rsid w:val="00216106"/>
    <w:rsid w:val="002161F2"/>
    <w:rsid w:val="00216727"/>
    <w:rsid w:val="00216B7F"/>
    <w:rsid w:val="002172A5"/>
    <w:rsid w:val="0021784A"/>
    <w:rsid w:val="002201C9"/>
    <w:rsid w:val="00220459"/>
    <w:rsid w:val="00221092"/>
    <w:rsid w:val="00223042"/>
    <w:rsid w:val="00223C0F"/>
    <w:rsid w:val="002251D2"/>
    <w:rsid w:val="00225559"/>
    <w:rsid w:val="00227876"/>
    <w:rsid w:val="002316A2"/>
    <w:rsid w:val="002321AB"/>
    <w:rsid w:val="002336F3"/>
    <w:rsid w:val="00233731"/>
    <w:rsid w:val="00233DC3"/>
    <w:rsid w:val="00234404"/>
    <w:rsid w:val="002348F5"/>
    <w:rsid w:val="002354EF"/>
    <w:rsid w:val="002358E1"/>
    <w:rsid w:val="00236351"/>
    <w:rsid w:val="00236522"/>
    <w:rsid w:val="00236941"/>
    <w:rsid w:val="00237488"/>
    <w:rsid w:val="00237874"/>
    <w:rsid w:val="00237A91"/>
    <w:rsid w:val="00240C14"/>
    <w:rsid w:val="00241B89"/>
    <w:rsid w:val="00241D1B"/>
    <w:rsid w:val="00242D45"/>
    <w:rsid w:val="00242E80"/>
    <w:rsid w:val="00244794"/>
    <w:rsid w:val="00244DF2"/>
    <w:rsid w:val="00245783"/>
    <w:rsid w:val="002459AD"/>
    <w:rsid w:val="00247718"/>
    <w:rsid w:val="00251017"/>
    <w:rsid w:val="00251248"/>
    <w:rsid w:val="002517EB"/>
    <w:rsid w:val="00251900"/>
    <w:rsid w:val="00251B9D"/>
    <w:rsid w:val="002534C9"/>
    <w:rsid w:val="00254580"/>
    <w:rsid w:val="00254773"/>
    <w:rsid w:val="00254866"/>
    <w:rsid w:val="00255209"/>
    <w:rsid w:val="00255259"/>
    <w:rsid w:val="002560FB"/>
    <w:rsid w:val="00256606"/>
    <w:rsid w:val="00257094"/>
    <w:rsid w:val="0025792E"/>
    <w:rsid w:val="002600CD"/>
    <w:rsid w:val="00260CDB"/>
    <w:rsid w:val="002610AD"/>
    <w:rsid w:val="00261270"/>
    <w:rsid w:val="00262613"/>
    <w:rsid w:val="002627EC"/>
    <w:rsid w:val="00262995"/>
    <w:rsid w:val="00264AEC"/>
    <w:rsid w:val="0026505F"/>
    <w:rsid w:val="002651D7"/>
    <w:rsid w:val="00265C37"/>
    <w:rsid w:val="002667EE"/>
    <w:rsid w:val="00266AC6"/>
    <w:rsid w:val="002677CC"/>
    <w:rsid w:val="0027009D"/>
    <w:rsid w:val="002706A5"/>
    <w:rsid w:val="00271938"/>
    <w:rsid w:val="002722F4"/>
    <w:rsid w:val="00272D90"/>
    <w:rsid w:val="0027425F"/>
    <w:rsid w:val="00274705"/>
    <w:rsid w:val="00277794"/>
    <w:rsid w:val="002800B4"/>
    <w:rsid w:val="00280C24"/>
    <w:rsid w:val="00281145"/>
    <w:rsid w:val="0028142D"/>
    <w:rsid w:val="0028320A"/>
    <w:rsid w:val="00283778"/>
    <w:rsid w:val="00283A8E"/>
    <w:rsid w:val="00283F2B"/>
    <w:rsid w:val="002848E5"/>
    <w:rsid w:val="00284B85"/>
    <w:rsid w:val="00286D6A"/>
    <w:rsid w:val="00287193"/>
    <w:rsid w:val="00287B34"/>
    <w:rsid w:val="00290484"/>
    <w:rsid w:val="00290D5F"/>
    <w:rsid w:val="0029168F"/>
    <w:rsid w:val="0029205E"/>
    <w:rsid w:val="00292A6F"/>
    <w:rsid w:val="00293983"/>
    <w:rsid w:val="00293D1D"/>
    <w:rsid w:val="002940F4"/>
    <w:rsid w:val="00294112"/>
    <w:rsid w:val="002944C2"/>
    <w:rsid w:val="0029469F"/>
    <w:rsid w:val="00294C0F"/>
    <w:rsid w:val="002954AE"/>
    <w:rsid w:val="00296AF3"/>
    <w:rsid w:val="00296EF9"/>
    <w:rsid w:val="00297286"/>
    <w:rsid w:val="00297835"/>
    <w:rsid w:val="002979FA"/>
    <w:rsid w:val="002A1FC6"/>
    <w:rsid w:val="002A2253"/>
    <w:rsid w:val="002A2750"/>
    <w:rsid w:val="002A29AC"/>
    <w:rsid w:val="002A2F83"/>
    <w:rsid w:val="002A3BEC"/>
    <w:rsid w:val="002A43B1"/>
    <w:rsid w:val="002A5006"/>
    <w:rsid w:val="002A5646"/>
    <w:rsid w:val="002A63C1"/>
    <w:rsid w:val="002A724B"/>
    <w:rsid w:val="002A76AC"/>
    <w:rsid w:val="002A7945"/>
    <w:rsid w:val="002A7C6B"/>
    <w:rsid w:val="002B082D"/>
    <w:rsid w:val="002B0EF3"/>
    <w:rsid w:val="002B144C"/>
    <w:rsid w:val="002B1666"/>
    <w:rsid w:val="002B1A55"/>
    <w:rsid w:val="002B1BC0"/>
    <w:rsid w:val="002B1E64"/>
    <w:rsid w:val="002B257A"/>
    <w:rsid w:val="002B28C1"/>
    <w:rsid w:val="002B3E80"/>
    <w:rsid w:val="002B41ED"/>
    <w:rsid w:val="002B43F8"/>
    <w:rsid w:val="002B53F6"/>
    <w:rsid w:val="002B608F"/>
    <w:rsid w:val="002B636E"/>
    <w:rsid w:val="002B6B74"/>
    <w:rsid w:val="002B7DC9"/>
    <w:rsid w:val="002C0A62"/>
    <w:rsid w:val="002C0C7C"/>
    <w:rsid w:val="002C28EB"/>
    <w:rsid w:val="002C2FDF"/>
    <w:rsid w:val="002C30B3"/>
    <w:rsid w:val="002C3FFD"/>
    <w:rsid w:val="002C54F6"/>
    <w:rsid w:val="002C5927"/>
    <w:rsid w:val="002C614F"/>
    <w:rsid w:val="002C64F2"/>
    <w:rsid w:val="002C6582"/>
    <w:rsid w:val="002C7173"/>
    <w:rsid w:val="002C7C2E"/>
    <w:rsid w:val="002C7D30"/>
    <w:rsid w:val="002D0279"/>
    <w:rsid w:val="002D07AA"/>
    <w:rsid w:val="002D0961"/>
    <w:rsid w:val="002D1F1F"/>
    <w:rsid w:val="002D2BF9"/>
    <w:rsid w:val="002D3CE7"/>
    <w:rsid w:val="002D4EFB"/>
    <w:rsid w:val="002D580F"/>
    <w:rsid w:val="002D617E"/>
    <w:rsid w:val="002D6759"/>
    <w:rsid w:val="002D6866"/>
    <w:rsid w:val="002D6C3D"/>
    <w:rsid w:val="002D75D8"/>
    <w:rsid w:val="002D7B8E"/>
    <w:rsid w:val="002E1B5C"/>
    <w:rsid w:val="002E3409"/>
    <w:rsid w:val="002E34D7"/>
    <w:rsid w:val="002E3FE6"/>
    <w:rsid w:val="002E4EEA"/>
    <w:rsid w:val="002E711E"/>
    <w:rsid w:val="002F06C1"/>
    <w:rsid w:val="002F0BC3"/>
    <w:rsid w:val="002F1541"/>
    <w:rsid w:val="002F186A"/>
    <w:rsid w:val="002F4AB7"/>
    <w:rsid w:val="002F4B7F"/>
    <w:rsid w:val="002F53B2"/>
    <w:rsid w:val="002F6136"/>
    <w:rsid w:val="002F72E9"/>
    <w:rsid w:val="002F7347"/>
    <w:rsid w:val="002F755F"/>
    <w:rsid w:val="00300C7B"/>
    <w:rsid w:val="00300C8E"/>
    <w:rsid w:val="00301465"/>
    <w:rsid w:val="0030251A"/>
    <w:rsid w:val="00303B1D"/>
    <w:rsid w:val="00303EF5"/>
    <w:rsid w:val="003049F1"/>
    <w:rsid w:val="00305486"/>
    <w:rsid w:val="003054E2"/>
    <w:rsid w:val="00306E4B"/>
    <w:rsid w:val="00307176"/>
    <w:rsid w:val="0030789A"/>
    <w:rsid w:val="00307917"/>
    <w:rsid w:val="00307BD3"/>
    <w:rsid w:val="00307F9E"/>
    <w:rsid w:val="0031324C"/>
    <w:rsid w:val="003133D2"/>
    <w:rsid w:val="00314A2E"/>
    <w:rsid w:val="00314B59"/>
    <w:rsid w:val="00315524"/>
    <w:rsid w:val="00316B17"/>
    <w:rsid w:val="0032011D"/>
    <w:rsid w:val="00321F84"/>
    <w:rsid w:val="00322911"/>
    <w:rsid w:val="00322C95"/>
    <w:rsid w:val="00324E48"/>
    <w:rsid w:val="00324FFB"/>
    <w:rsid w:val="003257A1"/>
    <w:rsid w:val="00326195"/>
    <w:rsid w:val="003303D3"/>
    <w:rsid w:val="00330440"/>
    <w:rsid w:val="00331619"/>
    <w:rsid w:val="00331FD8"/>
    <w:rsid w:val="00332474"/>
    <w:rsid w:val="00332A59"/>
    <w:rsid w:val="00332ABE"/>
    <w:rsid w:val="00334384"/>
    <w:rsid w:val="0033440B"/>
    <w:rsid w:val="003345E7"/>
    <w:rsid w:val="003347A4"/>
    <w:rsid w:val="00335739"/>
    <w:rsid w:val="00335BE5"/>
    <w:rsid w:val="0033688B"/>
    <w:rsid w:val="00336C14"/>
    <w:rsid w:val="00337EC1"/>
    <w:rsid w:val="00340002"/>
    <w:rsid w:val="003404E4"/>
    <w:rsid w:val="00340F5B"/>
    <w:rsid w:val="003419E2"/>
    <w:rsid w:val="00341B4D"/>
    <w:rsid w:val="00342DD5"/>
    <w:rsid w:val="0034371D"/>
    <w:rsid w:val="00343B10"/>
    <w:rsid w:val="00344870"/>
    <w:rsid w:val="00344DB3"/>
    <w:rsid w:val="00345640"/>
    <w:rsid w:val="003461B8"/>
    <w:rsid w:val="00346ABE"/>
    <w:rsid w:val="00350175"/>
    <w:rsid w:val="00350367"/>
    <w:rsid w:val="003513A0"/>
    <w:rsid w:val="00351E0F"/>
    <w:rsid w:val="00352A8A"/>
    <w:rsid w:val="00353A5E"/>
    <w:rsid w:val="00353DD4"/>
    <w:rsid w:val="003544A3"/>
    <w:rsid w:val="00354DC5"/>
    <w:rsid w:val="0035662F"/>
    <w:rsid w:val="00356DA1"/>
    <w:rsid w:val="00357C62"/>
    <w:rsid w:val="00360E55"/>
    <w:rsid w:val="00360F99"/>
    <w:rsid w:val="003620C4"/>
    <w:rsid w:val="003622A3"/>
    <w:rsid w:val="003631AB"/>
    <w:rsid w:val="00363F89"/>
    <w:rsid w:val="00364260"/>
    <w:rsid w:val="0036437E"/>
    <w:rsid w:val="00364428"/>
    <w:rsid w:val="00364C3D"/>
    <w:rsid w:val="00365E80"/>
    <w:rsid w:val="0036628E"/>
    <w:rsid w:val="00367AF3"/>
    <w:rsid w:val="00367F62"/>
    <w:rsid w:val="0037032D"/>
    <w:rsid w:val="0037173C"/>
    <w:rsid w:val="00371DBE"/>
    <w:rsid w:val="0037235A"/>
    <w:rsid w:val="00372898"/>
    <w:rsid w:val="00372F2E"/>
    <w:rsid w:val="00372FF4"/>
    <w:rsid w:val="00373A2E"/>
    <w:rsid w:val="00373C32"/>
    <w:rsid w:val="003742DF"/>
    <w:rsid w:val="00375151"/>
    <w:rsid w:val="003767D0"/>
    <w:rsid w:val="00376FAC"/>
    <w:rsid w:val="00377BE6"/>
    <w:rsid w:val="003805D6"/>
    <w:rsid w:val="00380FD0"/>
    <w:rsid w:val="003818C5"/>
    <w:rsid w:val="0038234F"/>
    <w:rsid w:val="003823CB"/>
    <w:rsid w:val="0038273A"/>
    <w:rsid w:val="00383B33"/>
    <w:rsid w:val="00383F91"/>
    <w:rsid w:val="00384856"/>
    <w:rsid w:val="00384DB1"/>
    <w:rsid w:val="00385841"/>
    <w:rsid w:val="0038631A"/>
    <w:rsid w:val="003863BA"/>
    <w:rsid w:val="00386BB5"/>
    <w:rsid w:val="00386FD7"/>
    <w:rsid w:val="003876C0"/>
    <w:rsid w:val="00391876"/>
    <w:rsid w:val="0039228F"/>
    <w:rsid w:val="0039260E"/>
    <w:rsid w:val="003A05F3"/>
    <w:rsid w:val="003A1022"/>
    <w:rsid w:val="003A149D"/>
    <w:rsid w:val="003A1D71"/>
    <w:rsid w:val="003A1DE8"/>
    <w:rsid w:val="003A2582"/>
    <w:rsid w:val="003A26CE"/>
    <w:rsid w:val="003A2881"/>
    <w:rsid w:val="003A36AD"/>
    <w:rsid w:val="003A39AF"/>
    <w:rsid w:val="003A40D5"/>
    <w:rsid w:val="003A4E29"/>
    <w:rsid w:val="003A54AA"/>
    <w:rsid w:val="003A7241"/>
    <w:rsid w:val="003A7264"/>
    <w:rsid w:val="003A7BB7"/>
    <w:rsid w:val="003A7EC0"/>
    <w:rsid w:val="003B0F49"/>
    <w:rsid w:val="003B208D"/>
    <w:rsid w:val="003B22C8"/>
    <w:rsid w:val="003B291A"/>
    <w:rsid w:val="003B337F"/>
    <w:rsid w:val="003B4AF7"/>
    <w:rsid w:val="003B4FDA"/>
    <w:rsid w:val="003B5617"/>
    <w:rsid w:val="003B5FDD"/>
    <w:rsid w:val="003B6032"/>
    <w:rsid w:val="003B6F78"/>
    <w:rsid w:val="003B7433"/>
    <w:rsid w:val="003B780A"/>
    <w:rsid w:val="003B7C87"/>
    <w:rsid w:val="003C007D"/>
    <w:rsid w:val="003C1176"/>
    <w:rsid w:val="003C1D2E"/>
    <w:rsid w:val="003C1EA1"/>
    <w:rsid w:val="003C22A3"/>
    <w:rsid w:val="003C2ED0"/>
    <w:rsid w:val="003C3331"/>
    <w:rsid w:val="003C3B2B"/>
    <w:rsid w:val="003C3CF2"/>
    <w:rsid w:val="003C503C"/>
    <w:rsid w:val="003C55CB"/>
    <w:rsid w:val="003C56B1"/>
    <w:rsid w:val="003C5DE2"/>
    <w:rsid w:val="003C625B"/>
    <w:rsid w:val="003C6A70"/>
    <w:rsid w:val="003D004A"/>
    <w:rsid w:val="003D0D92"/>
    <w:rsid w:val="003D1019"/>
    <w:rsid w:val="003D1570"/>
    <w:rsid w:val="003D15EB"/>
    <w:rsid w:val="003D1A68"/>
    <w:rsid w:val="003D1C63"/>
    <w:rsid w:val="003D1FBA"/>
    <w:rsid w:val="003D32F3"/>
    <w:rsid w:val="003D3A9B"/>
    <w:rsid w:val="003D3BB9"/>
    <w:rsid w:val="003D3ECF"/>
    <w:rsid w:val="003D5EC5"/>
    <w:rsid w:val="003D6018"/>
    <w:rsid w:val="003D642F"/>
    <w:rsid w:val="003D7217"/>
    <w:rsid w:val="003D7318"/>
    <w:rsid w:val="003D74B8"/>
    <w:rsid w:val="003D7912"/>
    <w:rsid w:val="003E1BBD"/>
    <w:rsid w:val="003E1F98"/>
    <w:rsid w:val="003E29F1"/>
    <w:rsid w:val="003E4AC6"/>
    <w:rsid w:val="003E55F0"/>
    <w:rsid w:val="003E64D7"/>
    <w:rsid w:val="003E675B"/>
    <w:rsid w:val="003E7A16"/>
    <w:rsid w:val="003F0229"/>
    <w:rsid w:val="003F0E28"/>
    <w:rsid w:val="003F19D1"/>
    <w:rsid w:val="003F1A0D"/>
    <w:rsid w:val="003F1C5B"/>
    <w:rsid w:val="003F1E89"/>
    <w:rsid w:val="003F2534"/>
    <w:rsid w:val="003F3D3D"/>
    <w:rsid w:val="003F4998"/>
    <w:rsid w:val="003F4FB1"/>
    <w:rsid w:val="003F5577"/>
    <w:rsid w:val="003F5D9A"/>
    <w:rsid w:val="003F621C"/>
    <w:rsid w:val="003F6647"/>
    <w:rsid w:val="003F6C33"/>
    <w:rsid w:val="003F6C99"/>
    <w:rsid w:val="003F6E59"/>
    <w:rsid w:val="0040091E"/>
    <w:rsid w:val="0040379C"/>
    <w:rsid w:val="004039DA"/>
    <w:rsid w:val="00403A03"/>
    <w:rsid w:val="004049C6"/>
    <w:rsid w:val="004050AF"/>
    <w:rsid w:val="00405117"/>
    <w:rsid w:val="0040585B"/>
    <w:rsid w:val="00405F1E"/>
    <w:rsid w:val="00406023"/>
    <w:rsid w:val="00406697"/>
    <w:rsid w:val="00406D8C"/>
    <w:rsid w:val="00406E0C"/>
    <w:rsid w:val="00407101"/>
    <w:rsid w:val="00407829"/>
    <w:rsid w:val="00407C33"/>
    <w:rsid w:val="00407E7C"/>
    <w:rsid w:val="004102DC"/>
    <w:rsid w:val="00410980"/>
    <w:rsid w:val="00411861"/>
    <w:rsid w:val="00411942"/>
    <w:rsid w:val="00411C45"/>
    <w:rsid w:val="00411D46"/>
    <w:rsid w:val="00412C11"/>
    <w:rsid w:val="00413096"/>
    <w:rsid w:val="004131E8"/>
    <w:rsid w:val="0041353E"/>
    <w:rsid w:val="00414298"/>
    <w:rsid w:val="00414542"/>
    <w:rsid w:val="004145F3"/>
    <w:rsid w:val="004156CC"/>
    <w:rsid w:val="004159B6"/>
    <w:rsid w:val="00415C0B"/>
    <w:rsid w:val="004167A9"/>
    <w:rsid w:val="00416887"/>
    <w:rsid w:val="00417075"/>
    <w:rsid w:val="00417441"/>
    <w:rsid w:val="00417572"/>
    <w:rsid w:val="0041757A"/>
    <w:rsid w:val="004176C2"/>
    <w:rsid w:val="00417EC4"/>
    <w:rsid w:val="004201FF"/>
    <w:rsid w:val="00420756"/>
    <w:rsid w:val="00421825"/>
    <w:rsid w:val="00422460"/>
    <w:rsid w:val="00423285"/>
    <w:rsid w:val="00423DD5"/>
    <w:rsid w:val="00423F81"/>
    <w:rsid w:val="00424A45"/>
    <w:rsid w:val="00426997"/>
    <w:rsid w:val="00427D68"/>
    <w:rsid w:val="0043076E"/>
    <w:rsid w:val="00430A9E"/>
    <w:rsid w:val="00432A0E"/>
    <w:rsid w:val="00432CBC"/>
    <w:rsid w:val="004347C8"/>
    <w:rsid w:val="00434FF7"/>
    <w:rsid w:val="00436400"/>
    <w:rsid w:val="00436E24"/>
    <w:rsid w:val="004373D7"/>
    <w:rsid w:val="00437D5F"/>
    <w:rsid w:val="0044006F"/>
    <w:rsid w:val="00440E23"/>
    <w:rsid w:val="00440E62"/>
    <w:rsid w:val="0044106E"/>
    <w:rsid w:val="00442EF5"/>
    <w:rsid w:val="0044396F"/>
    <w:rsid w:val="004441CA"/>
    <w:rsid w:val="0044452E"/>
    <w:rsid w:val="00445892"/>
    <w:rsid w:val="00446630"/>
    <w:rsid w:val="00446698"/>
    <w:rsid w:val="00446727"/>
    <w:rsid w:val="0044691B"/>
    <w:rsid w:val="00447170"/>
    <w:rsid w:val="004505F6"/>
    <w:rsid w:val="0045089B"/>
    <w:rsid w:val="0045096F"/>
    <w:rsid w:val="00450D12"/>
    <w:rsid w:val="0045123C"/>
    <w:rsid w:val="00451B65"/>
    <w:rsid w:val="00451EA9"/>
    <w:rsid w:val="0045227F"/>
    <w:rsid w:val="0045251B"/>
    <w:rsid w:val="00452ED5"/>
    <w:rsid w:val="0045330E"/>
    <w:rsid w:val="00453BBA"/>
    <w:rsid w:val="00453CCD"/>
    <w:rsid w:val="00454F36"/>
    <w:rsid w:val="0045531F"/>
    <w:rsid w:val="00456031"/>
    <w:rsid w:val="004565E5"/>
    <w:rsid w:val="00456FEE"/>
    <w:rsid w:val="004570DC"/>
    <w:rsid w:val="00457EEC"/>
    <w:rsid w:val="00460893"/>
    <w:rsid w:val="0046198E"/>
    <w:rsid w:val="004621FF"/>
    <w:rsid w:val="00462620"/>
    <w:rsid w:val="00462655"/>
    <w:rsid w:val="00464AD8"/>
    <w:rsid w:val="00465538"/>
    <w:rsid w:val="004658AC"/>
    <w:rsid w:val="00465E27"/>
    <w:rsid w:val="00466186"/>
    <w:rsid w:val="00466399"/>
    <w:rsid w:val="00466A64"/>
    <w:rsid w:val="004678D1"/>
    <w:rsid w:val="00467CB6"/>
    <w:rsid w:val="00470047"/>
    <w:rsid w:val="004701D0"/>
    <w:rsid w:val="00470923"/>
    <w:rsid w:val="00470D31"/>
    <w:rsid w:val="00472684"/>
    <w:rsid w:val="00472E2A"/>
    <w:rsid w:val="00472FAC"/>
    <w:rsid w:val="004739B8"/>
    <w:rsid w:val="0047469F"/>
    <w:rsid w:val="00474C94"/>
    <w:rsid w:val="00476817"/>
    <w:rsid w:val="00480270"/>
    <w:rsid w:val="00480DC8"/>
    <w:rsid w:val="004812AD"/>
    <w:rsid w:val="00481D01"/>
    <w:rsid w:val="00482357"/>
    <w:rsid w:val="00482508"/>
    <w:rsid w:val="0048400E"/>
    <w:rsid w:val="00484592"/>
    <w:rsid w:val="00484B76"/>
    <w:rsid w:val="00484C8F"/>
    <w:rsid w:val="00485A02"/>
    <w:rsid w:val="00485A90"/>
    <w:rsid w:val="00486677"/>
    <w:rsid w:val="004875E9"/>
    <w:rsid w:val="00487EA5"/>
    <w:rsid w:val="00490308"/>
    <w:rsid w:val="00490DC3"/>
    <w:rsid w:val="00490E33"/>
    <w:rsid w:val="0049107A"/>
    <w:rsid w:val="00491598"/>
    <w:rsid w:val="00491762"/>
    <w:rsid w:val="00491884"/>
    <w:rsid w:val="00491CFC"/>
    <w:rsid w:val="00492E2D"/>
    <w:rsid w:val="00493465"/>
    <w:rsid w:val="0049435B"/>
    <w:rsid w:val="00494368"/>
    <w:rsid w:val="00494572"/>
    <w:rsid w:val="0049567A"/>
    <w:rsid w:val="00496024"/>
    <w:rsid w:val="00496A25"/>
    <w:rsid w:val="00496E61"/>
    <w:rsid w:val="004972C0"/>
    <w:rsid w:val="004A052D"/>
    <w:rsid w:val="004A0A55"/>
    <w:rsid w:val="004A0EF4"/>
    <w:rsid w:val="004A1E29"/>
    <w:rsid w:val="004A2221"/>
    <w:rsid w:val="004A2843"/>
    <w:rsid w:val="004A2847"/>
    <w:rsid w:val="004A2DAA"/>
    <w:rsid w:val="004A41C0"/>
    <w:rsid w:val="004A4297"/>
    <w:rsid w:val="004A42B5"/>
    <w:rsid w:val="004A43CE"/>
    <w:rsid w:val="004A4915"/>
    <w:rsid w:val="004A4F14"/>
    <w:rsid w:val="004A5183"/>
    <w:rsid w:val="004A51E3"/>
    <w:rsid w:val="004A7140"/>
    <w:rsid w:val="004A7244"/>
    <w:rsid w:val="004A77C0"/>
    <w:rsid w:val="004B00DD"/>
    <w:rsid w:val="004B15DD"/>
    <w:rsid w:val="004B17F6"/>
    <w:rsid w:val="004B2B7F"/>
    <w:rsid w:val="004B2DE2"/>
    <w:rsid w:val="004B3238"/>
    <w:rsid w:val="004B3F08"/>
    <w:rsid w:val="004B47C4"/>
    <w:rsid w:val="004B6280"/>
    <w:rsid w:val="004B62E6"/>
    <w:rsid w:val="004B7016"/>
    <w:rsid w:val="004B72EA"/>
    <w:rsid w:val="004B74F9"/>
    <w:rsid w:val="004C0F92"/>
    <w:rsid w:val="004C2391"/>
    <w:rsid w:val="004C2F10"/>
    <w:rsid w:val="004C3286"/>
    <w:rsid w:val="004C3DCF"/>
    <w:rsid w:val="004C3EC5"/>
    <w:rsid w:val="004C6D63"/>
    <w:rsid w:val="004C6F89"/>
    <w:rsid w:val="004C7732"/>
    <w:rsid w:val="004C7765"/>
    <w:rsid w:val="004D0AF8"/>
    <w:rsid w:val="004D205E"/>
    <w:rsid w:val="004D23FB"/>
    <w:rsid w:val="004D2562"/>
    <w:rsid w:val="004D2651"/>
    <w:rsid w:val="004D2D9D"/>
    <w:rsid w:val="004D38EF"/>
    <w:rsid w:val="004D3DD0"/>
    <w:rsid w:val="004D3F4E"/>
    <w:rsid w:val="004D4405"/>
    <w:rsid w:val="004D47BC"/>
    <w:rsid w:val="004D5389"/>
    <w:rsid w:val="004D60BB"/>
    <w:rsid w:val="004D746D"/>
    <w:rsid w:val="004D7563"/>
    <w:rsid w:val="004D7CB5"/>
    <w:rsid w:val="004E01EC"/>
    <w:rsid w:val="004E05D7"/>
    <w:rsid w:val="004E1BD6"/>
    <w:rsid w:val="004E2183"/>
    <w:rsid w:val="004E4393"/>
    <w:rsid w:val="004E4F70"/>
    <w:rsid w:val="004E5033"/>
    <w:rsid w:val="004E5311"/>
    <w:rsid w:val="004E5BF3"/>
    <w:rsid w:val="004F05E7"/>
    <w:rsid w:val="004F0ADC"/>
    <w:rsid w:val="004F0BCA"/>
    <w:rsid w:val="004F0CCE"/>
    <w:rsid w:val="004F0DF1"/>
    <w:rsid w:val="004F2558"/>
    <w:rsid w:val="004F2A2C"/>
    <w:rsid w:val="004F33C8"/>
    <w:rsid w:val="004F4633"/>
    <w:rsid w:val="004F4848"/>
    <w:rsid w:val="004F4AB3"/>
    <w:rsid w:val="004F5064"/>
    <w:rsid w:val="004F578C"/>
    <w:rsid w:val="004F6489"/>
    <w:rsid w:val="004F6FCD"/>
    <w:rsid w:val="004F7AB4"/>
    <w:rsid w:val="00500264"/>
    <w:rsid w:val="00501720"/>
    <w:rsid w:val="00501F4E"/>
    <w:rsid w:val="0050234A"/>
    <w:rsid w:val="00504164"/>
    <w:rsid w:val="00504BEE"/>
    <w:rsid w:val="005054D6"/>
    <w:rsid w:val="005072BB"/>
    <w:rsid w:val="0050743B"/>
    <w:rsid w:val="00507A1E"/>
    <w:rsid w:val="00507C9E"/>
    <w:rsid w:val="00507CD5"/>
    <w:rsid w:val="0051033E"/>
    <w:rsid w:val="00511576"/>
    <w:rsid w:val="0051186F"/>
    <w:rsid w:val="00511C06"/>
    <w:rsid w:val="00511F2F"/>
    <w:rsid w:val="00511F44"/>
    <w:rsid w:val="00512624"/>
    <w:rsid w:val="00512C16"/>
    <w:rsid w:val="00512CE4"/>
    <w:rsid w:val="0051333B"/>
    <w:rsid w:val="005136AC"/>
    <w:rsid w:val="00514A75"/>
    <w:rsid w:val="0051515E"/>
    <w:rsid w:val="0051526E"/>
    <w:rsid w:val="005153CC"/>
    <w:rsid w:val="005158E1"/>
    <w:rsid w:val="00515CE3"/>
    <w:rsid w:val="00515EC0"/>
    <w:rsid w:val="00517F3E"/>
    <w:rsid w:val="00521090"/>
    <w:rsid w:val="0052142B"/>
    <w:rsid w:val="005217B7"/>
    <w:rsid w:val="00521A69"/>
    <w:rsid w:val="00521FBC"/>
    <w:rsid w:val="00522EFB"/>
    <w:rsid w:val="005235C2"/>
    <w:rsid w:val="005235FB"/>
    <w:rsid w:val="00523CFB"/>
    <w:rsid w:val="00524A1A"/>
    <w:rsid w:val="00524E1E"/>
    <w:rsid w:val="00524E99"/>
    <w:rsid w:val="0052568C"/>
    <w:rsid w:val="00525D6B"/>
    <w:rsid w:val="005260CB"/>
    <w:rsid w:val="00526472"/>
    <w:rsid w:val="0052753A"/>
    <w:rsid w:val="00527576"/>
    <w:rsid w:val="00527FB6"/>
    <w:rsid w:val="00530268"/>
    <w:rsid w:val="00530F0B"/>
    <w:rsid w:val="0053131A"/>
    <w:rsid w:val="005318C7"/>
    <w:rsid w:val="005326B9"/>
    <w:rsid w:val="00533F9C"/>
    <w:rsid w:val="005357C2"/>
    <w:rsid w:val="00535B85"/>
    <w:rsid w:val="00535C59"/>
    <w:rsid w:val="00535C67"/>
    <w:rsid w:val="00536F83"/>
    <w:rsid w:val="0053721F"/>
    <w:rsid w:val="005372CC"/>
    <w:rsid w:val="005372DE"/>
    <w:rsid w:val="00540A58"/>
    <w:rsid w:val="00540FEE"/>
    <w:rsid w:val="00541308"/>
    <w:rsid w:val="005416D7"/>
    <w:rsid w:val="005417AC"/>
    <w:rsid w:val="00541FC3"/>
    <w:rsid w:val="00542489"/>
    <w:rsid w:val="00542704"/>
    <w:rsid w:val="00542B66"/>
    <w:rsid w:val="005430C3"/>
    <w:rsid w:val="0054394D"/>
    <w:rsid w:val="00544D98"/>
    <w:rsid w:val="00546249"/>
    <w:rsid w:val="005471C8"/>
    <w:rsid w:val="005478F4"/>
    <w:rsid w:val="00550607"/>
    <w:rsid w:val="00551087"/>
    <w:rsid w:val="00552513"/>
    <w:rsid w:val="00553383"/>
    <w:rsid w:val="00554A74"/>
    <w:rsid w:val="0055722B"/>
    <w:rsid w:val="0055791B"/>
    <w:rsid w:val="005606A1"/>
    <w:rsid w:val="00560E99"/>
    <w:rsid w:val="0056125D"/>
    <w:rsid w:val="005614D7"/>
    <w:rsid w:val="00561C81"/>
    <w:rsid w:val="00562546"/>
    <w:rsid w:val="0056405A"/>
    <w:rsid w:val="0056431B"/>
    <w:rsid w:val="0056455F"/>
    <w:rsid w:val="005647E7"/>
    <w:rsid w:val="00564864"/>
    <w:rsid w:val="00565517"/>
    <w:rsid w:val="0056626A"/>
    <w:rsid w:val="005671D7"/>
    <w:rsid w:val="0057038B"/>
    <w:rsid w:val="0057065E"/>
    <w:rsid w:val="00571964"/>
    <w:rsid w:val="00572BF2"/>
    <w:rsid w:val="0057362F"/>
    <w:rsid w:val="00573B08"/>
    <w:rsid w:val="0057425E"/>
    <w:rsid w:val="0057433E"/>
    <w:rsid w:val="00574C60"/>
    <w:rsid w:val="005761A3"/>
    <w:rsid w:val="00576AFB"/>
    <w:rsid w:val="00577D32"/>
    <w:rsid w:val="00581220"/>
    <w:rsid w:val="00581D5C"/>
    <w:rsid w:val="00581EB9"/>
    <w:rsid w:val="00582179"/>
    <w:rsid w:val="00582675"/>
    <w:rsid w:val="00582739"/>
    <w:rsid w:val="00584025"/>
    <w:rsid w:val="005847B9"/>
    <w:rsid w:val="00584EC5"/>
    <w:rsid w:val="00585ACD"/>
    <w:rsid w:val="00585B65"/>
    <w:rsid w:val="00586F3D"/>
    <w:rsid w:val="0058708C"/>
    <w:rsid w:val="00593650"/>
    <w:rsid w:val="005939FE"/>
    <w:rsid w:val="00593B18"/>
    <w:rsid w:val="00593CEE"/>
    <w:rsid w:val="00594B2A"/>
    <w:rsid w:val="00594C67"/>
    <w:rsid w:val="00595766"/>
    <w:rsid w:val="0059579D"/>
    <w:rsid w:val="005957FE"/>
    <w:rsid w:val="0059587A"/>
    <w:rsid w:val="00597D35"/>
    <w:rsid w:val="005A08A7"/>
    <w:rsid w:val="005A2695"/>
    <w:rsid w:val="005A3B41"/>
    <w:rsid w:val="005A4A50"/>
    <w:rsid w:val="005A5245"/>
    <w:rsid w:val="005A5846"/>
    <w:rsid w:val="005A609F"/>
    <w:rsid w:val="005A62BB"/>
    <w:rsid w:val="005A6424"/>
    <w:rsid w:val="005A6EC0"/>
    <w:rsid w:val="005A7590"/>
    <w:rsid w:val="005A7951"/>
    <w:rsid w:val="005A7CEB"/>
    <w:rsid w:val="005B014F"/>
    <w:rsid w:val="005B29AA"/>
    <w:rsid w:val="005B3B2E"/>
    <w:rsid w:val="005B484A"/>
    <w:rsid w:val="005B72E7"/>
    <w:rsid w:val="005B7509"/>
    <w:rsid w:val="005B7A44"/>
    <w:rsid w:val="005B7ACC"/>
    <w:rsid w:val="005C0127"/>
    <w:rsid w:val="005C1CEE"/>
    <w:rsid w:val="005C328E"/>
    <w:rsid w:val="005C4667"/>
    <w:rsid w:val="005C51D3"/>
    <w:rsid w:val="005C5AA9"/>
    <w:rsid w:val="005C6184"/>
    <w:rsid w:val="005C67D8"/>
    <w:rsid w:val="005C6C59"/>
    <w:rsid w:val="005C6E56"/>
    <w:rsid w:val="005C733B"/>
    <w:rsid w:val="005D01CD"/>
    <w:rsid w:val="005D0ED4"/>
    <w:rsid w:val="005D12F3"/>
    <w:rsid w:val="005D2541"/>
    <w:rsid w:val="005D28B7"/>
    <w:rsid w:val="005D2C2E"/>
    <w:rsid w:val="005D37FA"/>
    <w:rsid w:val="005D3AB8"/>
    <w:rsid w:val="005D403F"/>
    <w:rsid w:val="005D450F"/>
    <w:rsid w:val="005D456D"/>
    <w:rsid w:val="005D4DF8"/>
    <w:rsid w:val="005D4EAC"/>
    <w:rsid w:val="005D7AC9"/>
    <w:rsid w:val="005E02D9"/>
    <w:rsid w:val="005E0303"/>
    <w:rsid w:val="005E0A03"/>
    <w:rsid w:val="005E12B5"/>
    <w:rsid w:val="005E1A29"/>
    <w:rsid w:val="005E1B4D"/>
    <w:rsid w:val="005E2BD4"/>
    <w:rsid w:val="005E4C27"/>
    <w:rsid w:val="005E53CB"/>
    <w:rsid w:val="005E7480"/>
    <w:rsid w:val="005F0453"/>
    <w:rsid w:val="005F1FCB"/>
    <w:rsid w:val="005F2612"/>
    <w:rsid w:val="005F3D49"/>
    <w:rsid w:val="005F42B2"/>
    <w:rsid w:val="005F48F7"/>
    <w:rsid w:val="005F5A89"/>
    <w:rsid w:val="005F5D95"/>
    <w:rsid w:val="005F63B1"/>
    <w:rsid w:val="005F7261"/>
    <w:rsid w:val="00600328"/>
    <w:rsid w:val="00600BED"/>
    <w:rsid w:val="00600C67"/>
    <w:rsid w:val="0060124A"/>
    <w:rsid w:val="0060151B"/>
    <w:rsid w:val="006027D5"/>
    <w:rsid w:val="0060463F"/>
    <w:rsid w:val="00605C7A"/>
    <w:rsid w:val="00606104"/>
    <w:rsid w:val="0060653A"/>
    <w:rsid w:val="006073EE"/>
    <w:rsid w:val="006077F0"/>
    <w:rsid w:val="00612EA7"/>
    <w:rsid w:val="00612F09"/>
    <w:rsid w:val="00613494"/>
    <w:rsid w:val="00613DB8"/>
    <w:rsid w:val="006141D4"/>
    <w:rsid w:val="006151D8"/>
    <w:rsid w:val="00615852"/>
    <w:rsid w:val="006159F4"/>
    <w:rsid w:val="006161C5"/>
    <w:rsid w:val="00617C1F"/>
    <w:rsid w:val="00617F5A"/>
    <w:rsid w:val="00621469"/>
    <w:rsid w:val="00621CB7"/>
    <w:rsid w:val="00621E17"/>
    <w:rsid w:val="006232C1"/>
    <w:rsid w:val="006232C6"/>
    <w:rsid w:val="0062399C"/>
    <w:rsid w:val="0062427C"/>
    <w:rsid w:val="00624EC2"/>
    <w:rsid w:val="00625424"/>
    <w:rsid w:val="00625B3C"/>
    <w:rsid w:val="00626474"/>
    <w:rsid w:val="006267F6"/>
    <w:rsid w:val="00626F70"/>
    <w:rsid w:val="00626FF7"/>
    <w:rsid w:val="0062704F"/>
    <w:rsid w:val="00627A1F"/>
    <w:rsid w:val="00627D0D"/>
    <w:rsid w:val="00632161"/>
    <w:rsid w:val="006336A9"/>
    <w:rsid w:val="0063396B"/>
    <w:rsid w:val="006343B6"/>
    <w:rsid w:val="00634ABA"/>
    <w:rsid w:val="00635189"/>
    <w:rsid w:val="00636FEB"/>
    <w:rsid w:val="00637064"/>
    <w:rsid w:val="00641867"/>
    <w:rsid w:val="00641962"/>
    <w:rsid w:val="00641D34"/>
    <w:rsid w:val="00641F41"/>
    <w:rsid w:val="006427CE"/>
    <w:rsid w:val="00642881"/>
    <w:rsid w:val="00642964"/>
    <w:rsid w:val="006433AD"/>
    <w:rsid w:val="00643A25"/>
    <w:rsid w:val="00644187"/>
    <w:rsid w:val="006444FF"/>
    <w:rsid w:val="006447EB"/>
    <w:rsid w:val="0064543A"/>
    <w:rsid w:val="006458C0"/>
    <w:rsid w:val="00645ACF"/>
    <w:rsid w:val="006466D0"/>
    <w:rsid w:val="00646821"/>
    <w:rsid w:val="0065006D"/>
    <w:rsid w:val="006502E4"/>
    <w:rsid w:val="006526E8"/>
    <w:rsid w:val="00653F37"/>
    <w:rsid w:val="0065480A"/>
    <w:rsid w:val="00654ED0"/>
    <w:rsid w:val="0065588C"/>
    <w:rsid w:val="00655B53"/>
    <w:rsid w:val="00656204"/>
    <w:rsid w:val="00656606"/>
    <w:rsid w:val="00660198"/>
    <w:rsid w:val="00660349"/>
    <w:rsid w:val="006630DE"/>
    <w:rsid w:val="0066354F"/>
    <w:rsid w:val="00663F40"/>
    <w:rsid w:val="0066470C"/>
    <w:rsid w:val="006649F1"/>
    <w:rsid w:val="00664D7D"/>
    <w:rsid w:val="0066560E"/>
    <w:rsid w:val="00665C36"/>
    <w:rsid w:val="00665D96"/>
    <w:rsid w:val="00666D45"/>
    <w:rsid w:val="00666D7F"/>
    <w:rsid w:val="006670DF"/>
    <w:rsid w:val="006676AE"/>
    <w:rsid w:val="006678B4"/>
    <w:rsid w:val="00667F9C"/>
    <w:rsid w:val="006707A4"/>
    <w:rsid w:val="006716ED"/>
    <w:rsid w:val="00672CBA"/>
    <w:rsid w:val="0067319F"/>
    <w:rsid w:val="00674A93"/>
    <w:rsid w:val="00674DB8"/>
    <w:rsid w:val="00675AA6"/>
    <w:rsid w:val="00680C3E"/>
    <w:rsid w:val="00681083"/>
    <w:rsid w:val="006819C9"/>
    <w:rsid w:val="00682EA1"/>
    <w:rsid w:val="0068399E"/>
    <w:rsid w:val="006861D0"/>
    <w:rsid w:val="006874F1"/>
    <w:rsid w:val="00690623"/>
    <w:rsid w:val="006909DE"/>
    <w:rsid w:val="006910D8"/>
    <w:rsid w:val="0069118E"/>
    <w:rsid w:val="006921D7"/>
    <w:rsid w:val="00692B09"/>
    <w:rsid w:val="00692F24"/>
    <w:rsid w:val="00693A04"/>
    <w:rsid w:val="006941AF"/>
    <w:rsid w:val="00694706"/>
    <w:rsid w:val="0069485C"/>
    <w:rsid w:val="006953F4"/>
    <w:rsid w:val="00695F09"/>
    <w:rsid w:val="00695FE0"/>
    <w:rsid w:val="00696989"/>
    <w:rsid w:val="0069738F"/>
    <w:rsid w:val="006978D9"/>
    <w:rsid w:val="00697ED0"/>
    <w:rsid w:val="006A2ACD"/>
    <w:rsid w:val="006A3EA1"/>
    <w:rsid w:val="006A4142"/>
    <w:rsid w:val="006A44CF"/>
    <w:rsid w:val="006A538D"/>
    <w:rsid w:val="006A5B91"/>
    <w:rsid w:val="006A5FEA"/>
    <w:rsid w:val="006A6EA9"/>
    <w:rsid w:val="006B0683"/>
    <w:rsid w:val="006B0D57"/>
    <w:rsid w:val="006B11F8"/>
    <w:rsid w:val="006B13B2"/>
    <w:rsid w:val="006B1DFF"/>
    <w:rsid w:val="006B1ED6"/>
    <w:rsid w:val="006B2A2F"/>
    <w:rsid w:val="006B2E88"/>
    <w:rsid w:val="006B3319"/>
    <w:rsid w:val="006B36C3"/>
    <w:rsid w:val="006B49CC"/>
    <w:rsid w:val="006B5C2B"/>
    <w:rsid w:val="006B6D5B"/>
    <w:rsid w:val="006B714A"/>
    <w:rsid w:val="006B796B"/>
    <w:rsid w:val="006B7D10"/>
    <w:rsid w:val="006C050D"/>
    <w:rsid w:val="006C12B9"/>
    <w:rsid w:val="006C14F9"/>
    <w:rsid w:val="006C1518"/>
    <w:rsid w:val="006C1957"/>
    <w:rsid w:val="006C1982"/>
    <w:rsid w:val="006C20AB"/>
    <w:rsid w:val="006C20B1"/>
    <w:rsid w:val="006C211F"/>
    <w:rsid w:val="006C268A"/>
    <w:rsid w:val="006C39C0"/>
    <w:rsid w:val="006C3F19"/>
    <w:rsid w:val="006C4DD4"/>
    <w:rsid w:val="006C5141"/>
    <w:rsid w:val="006C531A"/>
    <w:rsid w:val="006C5A59"/>
    <w:rsid w:val="006C5E48"/>
    <w:rsid w:val="006C6D05"/>
    <w:rsid w:val="006C7EF7"/>
    <w:rsid w:val="006D03CE"/>
    <w:rsid w:val="006D0DC5"/>
    <w:rsid w:val="006D0FF9"/>
    <w:rsid w:val="006D1AD7"/>
    <w:rsid w:val="006D1EE3"/>
    <w:rsid w:val="006D20F2"/>
    <w:rsid w:val="006D2CA8"/>
    <w:rsid w:val="006D2D9C"/>
    <w:rsid w:val="006D310F"/>
    <w:rsid w:val="006D40F6"/>
    <w:rsid w:val="006D4CC5"/>
    <w:rsid w:val="006D6ABC"/>
    <w:rsid w:val="006D71DA"/>
    <w:rsid w:val="006D7DF7"/>
    <w:rsid w:val="006E0C94"/>
    <w:rsid w:val="006E2A09"/>
    <w:rsid w:val="006E4270"/>
    <w:rsid w:val="006E5DC2"/>
    <w:rsid w:val="006E69D1"/>
    <w:rsid w:val="006E768A"/>
    <w:rsid w:val="006F0593"/>
    <w:rsid w:val="006F0722"/>
    <w:rsid w:val="006F11A4"/>
    <w:rsid w:val="006F11BB"/>
    <w:rsid w:val="006F2C3C"/>
    <w:rsid w:val="006F35D4"/>
    <w:rsid w:val="006F38F8"/>
    <w:rsid w:val="006F590E"/>
    <w:rsid w:val="006F5A7C"/>
    <w:rsid w:val="006F63C0"/>
    <w:rsid w:val="006F71D8"/>
    <w:rsid w:val="006F77FA"/>
    <w:rsid w:val="006F78FB"/>
    <w:rsid w:val="006F7A86"/>
    <w:rsid w:val="00700055"/>
    <w:rsid w:val="007014B2"/>
    <w:rsid w:val="00703018"/>
    <w:rsid w:val="00703193"/>
    <w:rsid w:val="00703BFB"/>
    <w:rsid w:val="007042A5"/>
    <w:rsid w:val="007045EA"/>
    <w:rsid w:val="00704986"/>
    <w:rsid w:val="007066F9"/>
    <w:rsid w:val="00707355"/>
    <w:rsid w:val="007077DC"/>
    <w:rsid w:val="007102CB"/>
    <w:rsid w:val="0071040E"/>
    <w:rsid w:val="007122CB"/>
    <w:rsid w:val="00712E78"/>
    <w:rsid w:val="0071372D"/>
    <w:rsid w:val="00713FDA"/>
    <w:rsid w:val="00714741"/>
    <w:rsid w:val="00714850"/>
    <w:rsid w:val="00715143"/>
    <w:rsid w:val="007151C9"/>
    <w:rsid w:val="0071562A"/>
    <w:rsid w:val="00716047"/>
    <w:rsid w:val="00716AD9"/>
    <w:rsid w:val="00716B10"/>
    <w:rsid w:val="0071725B"/>
    <w:rsid w:val="007177FE"/>
    <w:rsid w:val="00717987"/>
    <w:rsid w:val="007208C4"/>
    <w:rsid w:val="00720C35"/>
    <w:rsid w:val="0072138A"/>
    <w:rsid w:val="00721930"/>
    <w:rsid w:val="00721ABC"/>
    <w:rsid w:val="00721D1D"/>
    <w:rsid w:val="00721FF0"/>
    <w:rsid w:val="007221BD"/>
    <w:rsid w:val="007228B8"/>
    <w:rsid w:val="00722A1E"/>
    <w:rsid w:val="00723258"/>
    <w:rsid w:val="00723359"/>
    <w:rsid w:val="00723512"/>
    <w:rsid w:val="00723CAE"/>
    <w:rsid w:val="00723CCB"/>
    <w:rsid w:val="0072441B"/>
    <w:rsid w:val="007244EA"/>
    <w:rsid w:val="0072477C"/>
    <w:rsid w:val="007247C5"/>
    <w:rsid w:val="00726119"/>
    <w:rsid w:val="00726BFA"/>
    <w:rsid w:val="00730DAD"/>
    <w:rsid w:val="007310EC"/>
    <w:rsid w:val="00734206"/>
    <w:rsid w:val="00734418"/>
    <w:rsid w:val="007347E7"/>
    <w:rsid w:val="00735206"/>
    <w:rsid w:val="00735448"/>
    <w:rsid w:val="00736120"/>
    <w:rsid w:val="007373AE"/>
    <w:rsid w:val="00737684"/>
    <w:rsid w:val="00740173"/>
    <w:rsid w:val="00741269"/>
    <w:rsid w:val="00742F70"/>
    <w:rsid w:val="00744575"/>
    <w:rsid w:val="0074468F"/>
    <w:rsid w:val="007453DE"/>
    <w:rsid w:val="00745771"/>
    <w:rsid w:val="007457AA"/>
    <w:rsid w:val="00747240"/>
    <w:rsid w:val="007502AF"/>
    <w:rsid w:val="00750366"/>
    <w:rsid w:val="00751765"/>
    <w:rsid w:val="00753B77"/>
    <w:rsid w:val="00753BAE"/>
    <w:rsid w:val="00755267"/>
    <w:rsid w:val="00755B31"/>
    <w:rsid w:val="007569EC"/>
    <w:rsid w:val="00756EB0"/>
    <w:rsid w:val="007574B0"/>
    <w:rsid w:val="00757A2E"/>
    <w:rsid w:val="00757E82"/>
    <w:rsid w:val="007608F5"/>
    <w:rsid w:val="00760F55"/>
    <w:rsid w:val="00761869"/>
    <w:rsid w:val="00761C24"/>
    <w:rsid w:val="00762FE6"/>
    <w:rsid w:val="0076416A"/>
    <w:rsid w:val="00764CDF"/>
    <w:rsid w:val="00765112"/>
    <w:rsid w:val="00771C46"/>
    <w:rsid w:val="00771CDA"/>
    <w:rsid w:val="007721CA"/>
    <w:rsid w:val="00772ABA"/>
    <w:rsid w:val="00773E24"/>
    <w:rsid w:val="0077425D"/>
    <w:rsid w:val="00774261"/>
    <w:rsid w:val="00775670"/>
    <w:rsid w:val="007756E6"/>
    <w:rsid w:val="00775999"/>
    <w:rsid w:val="007760A8"/>
    <w:rsid w:val="007764DE"/>
    <w:rsid w:val="00777DB7"/>
    <w:rsid w:val="00777F7D"/>
    <w:rsid w:val="00780D65"/>
    <w:rsid w:val="00781590"/>
    <w:rsid w:val="00784049"/>
    <w:rsid w:val="007856DA"/>
    <w:rsid w:val="007858C8"/>
    <w:rsid w:val="00785EBA"/>
    <w:rsid w:val="00785EFF"/>
    <w:rsid w:val="0078637C"/>
    <w:rsid w:val="007864BE"/>
    <w:rsid w:val="00786C41"/>
    <w:rsid w:val="00790111"/>
    <w:rsid w:val="00790469"/>
    <w:rsid w:val="00790BAC"/>
    <w:rsid w:val="00791950"/>
    <w:rsid w:val="00792213"/>
    <w:rsid w:val="007924E8"/>
    <w:rsid w:val="00792886"/>
    <w:rsid w:val="007940D6"/>
    <w:rsid w:val="00794760"/>
    <w:rsid w:val="0079489D"/>
    <w:rsid w:val="007957D5"/>
    <w:rsid w:val="00796812"/>
    <w:rsid w:val="00797484"/>
    <w:rsid w:val="00797AA2"/>
    <w:rsid w:val="007A0054"/>
    <w:rsid w:val="007A0A19"/>
    <w:rsid w:val="007A0B4B"/>
    <w:rsid w:val="007A0CBF"/>
    <w:rsid w:val="007A2AF0"/>
    <w:rsid w:val="007A4A45"/>
    <w:rsid w:val="007A4E51"/>
    <w:rsid w:val="007B0B94"/>
    <w:rsid w:val="007B122B"/>
    <w:rsid w:val="007B165F"/>
    <w:rsid w:val="007B25D5"/>
    <w:rsid w:val="007B2646"/>
    <w:rsid w:val="007B345F"/>
    <w:rsid w:val="007B37F1"/>
    <w:rsid w:val="007B4635"/>
    <w:rsid w:val="007B4803"/>
    <w:rsid w:val="007B514B"/>
    <w:rsid w:val="007B56DC"/>
    <w:rsid w:val="007B5D2E"/>
    <w:rsid w:val="007B5F0B"/>
    <w:rsid w:val="007B65B3"/>
    <w:rsid w:val="007B711C"/>
    <w:rsid w:val="007B7492"/>
    <w:rsid w:val="007B7979"/>
    <w:rsid w:val="007C218F"/>
    <w:rsid w:val="007C28EE"/>
    <w:rsid w:val="007C2A66"/>
    <w:rsid w:val="007C3114"/>
    <w:rsid w:val="007C3DB0"/>
    <w:rsid w:val="007C3DC8"/>
    <w:rsid w:val="007C3DCD"/>
    <w:rsid w:val="007C49E3"/>
    <w:rsid w:val="007C54E2"/>
    <w:rsid w:val="007C59C2"/>
    <w:rsid w:val="007C5A02"/>
    <w:rsid w:val="007C5AFD"/>
    <w:rsid w:val="007C5B1F"/>
    <w:rsid w:val="007C635B"/>
    <w:rsid w:val="007C7B59"/>
    <w:rsid w:val="007D1722"/>
    <w:rsid w:val="007D2593"/>
    <w:rsid w:val="007D260D"/>
    <w:rsid w:val="007D27BC"/>
    <w:rsid w:val="007D31F3"/>
    <w:rsid w:val="007D38A0"/>
    <w:rsid w:val="007D467F"/>
    <w:rsid w:val="007D4795"/>
    <w:rsid w:val="007D47E9"/>
    <w:rsid w:val="007D4D08"/>
    <w:rsid w:val="007D4E1A"/>
    <w:rsid w:val="007D6299"/>
    <w:rsid w:val="007D6416"/>
    <w:rsid w:val="007D6566"/>
    <w:rsid w:val="007D748F"/>
    <w:rsid w:val="007D7522"/>
    <w:rsid w:val="007D7545"/>
    <w:rsid w:val="007D7BED"/>
    <w:rsid w:val="007E043D"/>
    <w:rsid w:val="007E0FD0"/>
    <w:rsid w:val="007E173C"/>
    <w:rsid w:val="007E1B8A"/>
    <w:rsid w:val="007E2BDC"/>
    <w:rsid w:val="007E2C40"/>
    <w:rsid w:val="007E2D2F"/>
    <w:rsid w:val="007E3642"/>
    <w:rsid w:val="007E3FFA"/>
    <w:rsid w:val="007E493B"/>
    <w:rsid w:val="007E4F8C"/>
    <w:rsid w:val="007E59B0"/>
    <w:rsid w:val="007E6482"/>
    <w:rsid w:val="007E699C"/>
    <w:rsid w:val="007F01C4"/>
    <w:rsid w:val="007F0309"/>
    <w:rsid w:val="007F04CD"/>
    <w:rsid w:val="007F0679"/>
    <w:rsid w:val="007F0DAC"/>
    <w:rsid w:val="007F18F6"/>
    <w:rsid w:val="007F25BE"/>
    <w:rsid w:val="007F3884"/>
    <w:rsid w:val="007F3B37"/>
    <w:rsid w:val="007F4FCB"/>
    <w:rsid w:val="007F576A"/>
    <w:rsid w:val="007F5B25"/>
    <w:rsid w:val="007F60E0"/>
    <w:rsid w:val="007F6454"/>
    <w:rsid w:val="007F7D79"/>
    <w:rsid w:val="00800689"/>
    <w:rsid w:val="0080109F"/>
    <w:rsid w:val="008012DC"/>
    <w:rsid w:val="008016B3"/>
    <w:rsid w:val="00801EB2"/>
    <w:rsid w:val="008020C4"/>
    <w:rsid w:val="00802261"/>
    <w:rsid w:val="008029AB"/>
    <w:rsid w:val="008038DE"/>
    <w:rsid w:val="00804ADA"/>
    <w:rsid w:val="00807278"/>
    <w:rsid w:val="00810474"/>
    <w:rsid w:val="00810ABF"/>
    <w:rsid w:val="00810AC1"/>
    <w:rsid w:val="00810D89"/>
    <w:rsid w:val="00810F43"/>
    <w:rsid w:val="00811524"/>
    <w:rsid w:val="0081172C"/>
    <w:rsid w:val="008134D5"/>
    <w:rsid w:val="008136F5"/>
    <w:rsid w:val="00813A03"/>
    <w:rsid w:val="0081475A"/>
    <w:rsid w:val="00814895"/>
    <w:rsid w:val="00815332"/>
    <w:rsid w:val="00815DEE"/>
    <w:rsid w:val="00816684"/>
    <w:rsid w:val="0081717F"/>
    <w:rsid w:val="00817259"/>
    <w:rsid w:val="008200BD"/>
    <w:rsid w:val="00820985"/>
    <w:rsid w:val="00820D99"/>
    <w:rsid w:val="008215DC"/>
    <w:rsid w:val="0082177E"/>
    <w:rsid w:val="00821E68"/>
    <w:rsid w:val="00822201"/>
    <w:rsid w:val="0082298C"/>
    <w:rsid w:val="00822E1B"/>
    <w:rsid w:val="00823081"/>
    <w:rsid w:val="00824113"/>
    <w:rsid w:val="00824B2A"/>
    <w:rsid w:val="00825628"/>
    <w:rsid w:val="00825C2C"/>
    <w:rsid w:val="008261C4"/>
    <w:rsid w:val="00830932"/>
    <w:rsid w:val="00830B14"/>
    <w:rsid w:val="00830BE8"/>
    <w:rsid w:val="00831F20"/>
    <w:rsid w:val="008323D8"/>
    <w:rsid w:val="00832AA2"/>
    <w:rsid w:val="00833085"/>
    <w:rsid w:val="0083531C"/>
    <w:rsid w:val="00836D14"/>
    <w:rsid w:val="008376A6"/>
    <w:rsid w:val="0083773A"/>
    <w:rsid w:val="00841133"/>
    <w:rsid w:val="008418F7"/>
    <w:rsid w:val="00841C0F"/>
    <w:rsid w:val="00842295"/>
    <w:rsid w:val="00842818"/>
    <w:rsid w:val="00843A64"/>
    <w:rsid w:val="00843B87"/>
    <w:rsid w:val="00846A96"/>
    <w:rsid w:val="00847730"/>
    <w:rsid w:val="00847C3B"/>
    <w:rsid w:val="00850463"/>
    <w:rsid w:val="008504EC"/>
    <w:rsid w:val="008506C5"/>
    <w:rsid w:val="00850923"/>
    <w:rsid w:val="00851238"/>
    <w:rsid w:val="0085164E"/>
    <w:rsid w:val="00851866"/>
    <w:rsid w:val="0085186D"/>
    <w:rsid w:val="00852CDA"/>
    <w:rsid w:val="00853022"/>
    <w:rsid w:val="00853024"/>
    <w:rsid w:val="00853A3B"/>
    <w:rsid w:val="00854777"/>
    <w:rsid w:val="00854801"/>
    <w:rsid w:val="008551B0"/>
    <w:rsid w:val="00855299"/>
    <w:rsid w:val="008574BB"/>
    <w:rsid w:val="00860DA1"/>
    <w:rsid w:val="00860F1E"/>
    <w:rsid w:val="00862156"/>
    <w:rsid w:val="008629D0"/>
    <w:rsid w:val="00863C11"/>
    <w:rsid w:val="008643D7"/>
    <w:rsid w:val="00864A3B"/>
    <w:rsid w:val="008653EE"/>
    <w:rsid w:val="0086580D"/>
    <w:rsid w:val="00865F43"/>
    <w:rsid w:val="008660F6"/>
    <w:rsid w:val="0086650C"/>
    <w:rsid w:val="008669D5"/>
    <w:rsid w:val="00867A77"/>
    <w:rsid w:val="00867CE3"/>
    <w:rsid w:val="0087023B"/>
    <w:rsid w:val="0087089F"/>
    <w:rsid w:val="0087097D"/>
    <w:rsid w:val="008710AD"/>
    <w:rsid w:val="0087145F"/>
    <w:rsid w:val="00871526"/>
    <w:rsid w:val="008734ED"/>
    <w:rsid w:val="00873B06"/>
    <w:rsid w:val="008749D9"/>
    <w:rsid w:val="00874E45"/>
    <w:rsid w:val="00875316"/>
    <w:rsid w:val="008769AE"/>
    <w:rsid w:val="00876AE6"/>
    <w:rsid w:val="00876C50"/>
    <w:rsid w:val="00877E52"/>
    <w:rsid w:val="00877F7B"/>
    <w:rsid w:val="00880228"/>
    <w:rsid w:val="008803AC"/>
    <w:rsid w:val="00880583"/>
    <w:rsid w:val="00880847"/>
    <w:rsid w:val="0088106B"/>
    <w:rsid w:val="008810F3"/>
    <w:rsid w:val="00882300"/>
    <w:rsid w:val="00882A34"/>
    <w:rsid w:val="008831A7"/>
    <w:rsid w:val="00883BEA"/>
    <w:rsid w:val="00883D3B"/>
    <w:rsid w:val="00883F79"/>
    <w:rsid w:val="00884D30"/>
    <w:rsid w:val="00884DA9"/>
    <w:rsid w:val="00885464"/>
    <w:rsid w:val="0088555F"/>
    <w:rsid w:val="00885B13"/>
    <w:rsid w:val="00886E6E"/>
    <w:rsid w:val="00887208"/>
    <w:rsid w:val="0088732D"/>
    <w:rsid w:val="00887360"/>
    <w:rsid w:val="00887477"/>
    <w:rsid w:val="0088757C"/>
    <w:rsid w:val="00887DB4"/>
    <w:rsid w:val="0089023F"/>
    <w:rsid w:val="00891231"/>
    <w:rsid w:val="0089289F"/>
    <w:rsid w:val="00892B77"/>
    <w:rsid w:val="00892E60"/>
    <w:rsid w:val="008936A9"/>
    <w:rsid w:val="00893915"/>
    <w:rsid w:val="008941AA"/>
    <w:rsid w:val="008947BD"/>
    <w:rsid w:val="00895167"/>
    <w:rsid w:val="0089632B"/>
    <w:rsid w:val="0089677B"/>
    <w:rsid w:val="008A0947"/>
    <w:rsid w:val="008A0E3C"/>
    <w:rsid w:val="008A100D"/>
    <w:rsid w:val="008A147C"/>
    <w:rsid w:val="008A1AC3"/>
    <w:rsid w:val="008A239D"/>
    <w:rsid w:val="008A2401"/>
    <w:rsid w:val="008A3C01"/>
    <w:rsid w:val="008A4864"/>
    <w:rsid w:val="008A4972"/>
    <w:rsid w:val="008A4DBE"/>
    <w:rsid w:val="008A5EB8"/>
    <w:rsid w:val="008A6ABF"/>
    <w:rsid w:val="008A6AF5"/>
    <w:rsid w:val="008A70F1"/>
    <w:rsid w:val="008A75EB"/>
    <w:rsid w:val="008B0935"/>
    <w:rsid w:val="008B1908"/>
    <w:rsid w:val="008B2722"/>
    <w:rsid w:val="008B27AC"/>
    <w:rsid w:val="008B2FFF"/>
    <w:rsid w:val="008B4FA7"/>
    <w:rsid w:val="008B56C1"/>
    <w:rsid w:val="008B588D"/>
    <w:rsid w:val="008B5A0D"/>
    <w:rsid w:val="008B6339"/>
    <w:rsid w:val="008B6D8D"/>
    <w:rsid w:val="008B7315"/>
    <w:rsid w:val="008B769D"/>
    <w:rsid w:val="008B79B2"/>
    <w:rsid w:val="008C1120"/>
    <w:rsid w:val="008C162E"/>
    <w:rsid w:val="008C2077"/>
    <w:rsid w:val="008C26D3"/>
    <w:rsid w:val="008C2C1C"/>
    <w:rsid w:val="008C2D05"/>
    <w:rsid w:val="008C2EE6"/>
    <w:rsid w:val="008C376B"/>
    <w:rsid w:val="008C3D7E"/>
    <w:rsid w:val="008C54F2"/>
    <w:rsid w:val="008C5576"/>
    <w:rsid w:val="008C57D0"/>
    <w:rsid w:val="008C5CB9"/>
    <w:rsid w:val="008C6025"/>
    <w:rsid w:val="008C61AC"/>
    <w:rsid w:val="008C6B3F"/>
    <w:rsid w:val="008D01A2"/>
    <w:rsid w:val="008D086D"/>
    <w:rsid w:val="008D0912"/>
    <w:rsid w:val="008D0DFF"/>
    <w:rsid w:val="008D11E7"/>
    <w:rsid w:val="008D193F"/>
    <w:rsid w:val="008D1CC2"/>
    <w:rsid w:val="008D2563"/>
    <w:rsid w:val="008D32A3"/>
    <w:rsid w:val="008D3736"/>
    <w:rsid w:val="008D624B"/>
    <w:rsid w:val="008D6488"/>
    <w:rsid w:val="008D7A9C"/>
    <w:rsid w:val="008E02D9"/>
    <w:rsid w:val="008E0750"/>
    <w:rsid w:val="008E15FD"/>
    <w:rsid w:val="008E1A25"/>
    <w:rsid w:val="008E2DBA"/>
    <w:rsid w:val="008E31BB"/>
    <w:rsid w:val="008E3A02"/>
    <w:rsid w:val="008E3D8B"/>
    <w:rsid w:val="008E401B"/>
    <w:rsid w:val="008E412D"/>
    <w:rsid w:val="008E4552"/>
    <w:rsid w:val="008E485E"/>
    <w:rsid w:val="008E4D1F"/>
    <w:rsid w:val="008E55E1"/>
    <w:rsid w:val="008E63B9"/>
    <w:rsid w:val="008E6A60"/>
    <w:rsid w:val="008E6AAC"/>
    <w:rsid w:val="008F042D"/>
    <w:rsid w:val="008F270F"/>
    <w:rsid w:val="008F29E9"/>
    <w:rsid w:val="008F3EDE"/>
    <w:rsid w:val="008F4749"/>
    <w:rsid w:val="008F558D"/>
    <w:rsid w:val="008F5661"/>
    <w:rsid w:val="008F5E7F"/>
    <w:rsid w:val="008F5E81"/>
    <w:rsid w:val="008F61B8"/>
    <w:rsid w:val="008F7062"/>
    <w:rsid w:val="008F7DED"/>
    <w:rsid w:val="00900781"/>
    <w:rsid w:val="00901653"/>
    <w:rsid w:val="00901700"/>
    <w:rsid w:val="00901F75"/>
    <w:rsid w:val="009025A5"/>
    <w:rsid w:val="00902F09"/>
    <w:rsid w:val="009033D9"/>
    <w:rsid w:val="00903A0C"/>
    <w:rsid w:val="00904615"/>
    <w:rsid w:val="009059F3"/>
    <w:rsid w:val="00905FD3"/>
    <w:rsid w:val="009072E2"/>
    <w:rsid w:val="00907E55"/>
    <w:rsid w:val="00912304"/>
    <w:rsid w:val="009125B7"/>
    <w:rsid w:val="00912ABE"/>
    <w:rsid w:val="0091343A"/>
    <w:rsid w:val="00913CE1"/>
    <w:rsid w:val="0091468B"/>
    <w:rsid w:val="00914A44"/>
    <w:rsid w:val="0091608A"/>
    <w:rsid w:val="00916091"/>
    <w:rsid w:val="00916432"/>
    <w:rsid w:val="00916FFF"/>
    <w:rsid w:val="00917B3E"/>
    <w:rsid w:val="009207E6"/>
    <w:rsid w:val="009210D6"/>
    <w:rsid w:val="009211C5"/>
    <w:rsid w:val="00921AE7"/>
    <w:rsid w:val="00921B01"/>
    <w:rsid w:val="009229F1"/>
    <w:rsid w:val="00922E87"/>
    <w:rsid w:val="00923DAD"/>
    <w:rsid w:val="00923FD3"/>
    <w:rsid w:val="00924386"/>
    <w:rsid w:val="00925C12"/>
    <w:rsid w:val="00926119"/>
    <w:rsid w:val="00926B2A"/>
    <w:rsid w:val="00926FB7"/>
    <w:rsid w:val="009273A4"/>
    <w:rsid w:val="00927617"/>
    <w:rsid w:val="00927877"/>
    <w:rsid w:val="00930F0F"/>
    <w:rsid w:val="009311D4"/>
    <w:rsid w:val="0093138B"/>
    <w:rsid w:val="009315B2"/>
    <w:rsid w:val="009316F4"/>
    <w:rsid w:val="00932FF5"/>
    <w:rsid w:val="00933806"/>
    <w:rsid w:val="009341F0"/>
    <w:rsid w:val="00934AF7"/>
    <w:rsid w:val="00934D6A"/>
    <w:rsid w:val="00935488"/>
    <w:rsid w:val="009355B8"/>
    <w:rsid w:val="0093560B"/>
    <w:rsid w:val="00935BC4"/>
    <w:rsid w:val="00936940"/>
    <w:rsid w:val="009375D6"/>
    <w:rsid w:val="00937AAE"/>
    <w:rsid w:val="00940589"/>
    <w:rsid w:val="00940EF1"/>
    <w:rsid w:val="00941A25"/>
    <w:rsid w:val="00941E7E"/>
    <w:rsid w:val="00942288"/>
    <w:rsid w:val="00942901"/>
    <w:rsid w:val="00942D8E"/>
    <w:rsid w:val="0094346C"/>
    <w:rsid w:val="0094396F"/>
    <w:rsid w:val="00943AAC"/>
    <w:rsid w:val="00944750"/>
    <w:rsid w:val="00944B60"/>
    <w:rsid w:val="00945B66"/>
    <w:rsid w:val="009462F3"/>
    <w:rsid w:val="0094652C"/>
    <w:rsid w:val="009467D1"/>
    <w:rsid w:val="00947594"/>
    <w:rsid w:val="00947E69"/>
    <w:rsid w:val="00947F8D"/>
    <w:rsid w:val="00950833"/>
    <w:rsid w:val="00950999"/>
    <w:rsid w:val="00950E71"/>
    <w:rsid w:val="00950FF5"/>
    <w:rsid w:val="00951BE6"/>
    <w:rsid w:val="009520E1"/>
    <w:rsid w:val="00952485"/>
    <w:rsid w:val="0095258F"/>
    <w:rsid w:val="0095335A"/>
    <w:rsid w:val="00953B17"/>
    <w:rsid w:val="00954904"/>
    <w:rsid w:val="00954CF4"/>
    <w:rsid w:val="009552BE"/>
    <w:rsid w:val="009555A8"/>
    <w:rsid w:val="0095579D"/>
    <w:rsid w:val="00956450"/>
    <w:rsid w:val="009568B8"/>
    <w:rsid w:val="00956EEF"/>
    <w:rsid w:val="00956FC4"/>
    <w:rsid w:val="0095724F"/>
    <w:rsid w:val="0095798D"/>
    <w:rsid w:val="00957CC9"/>
    <w:rsid w:val="009601C8"/>
    <w:rsid w:val="00960671"/>
    <w:rsid w:val="009619AF"/>
    <w:rsid w:val="00961D75"/>
    <w:rsid w:val="00962388"/>
    <w:rsid w:val="0096260E"/>
    <w:rsid w:val="00962C42"/>
    <w:rsid w:val="00962D74"/>
    <w:rsid w:val="00962E78"/>
    <w:rsid w:val="00963554"/>
    <w:rsid w:val="00963ED2"/>
    <w:rsid w:val="009667D5"/>
    <w:rsid w:val="00966946"/>
    <w:rsid w:val="00967347"/>
    <w:rsid w:val="00967671"/>
    <w:rsid w:val="00967F83"/>
    <w:rsid w:val="009713CE"/>
    <w:rsid w:val="009714BE"/>
    <w:rsid w:val="00971681"/>
    <w:rsid w:val="0097199E"/>
    <w:rsid w:val="00971D68"/>
    <w:rsid w:val="00972622"/>
    <w:rsid w:val="009729F6"/>
    <w:rsid w:val="00974183"/>
    <w:rsid w:val="009741D3"/>
    <w:rsid w:val="0097597B"/>
    <w:rsid w:val="00975A55"/>
    <w:rsid w:val="00976DA3"/>
    <w:rsid w:val="00977313"/>
    <w:rsid w:val="00977BB9"/>
    <w:rsid w:val="009811A9"/>
    <w:rsid w:val="00981FB6"/>
    <w:rsid w:val="009824B0"/>
    <w:rsid w:val="00984BFA"/>
    <w:rsid w:val="00985217"/>
    <w:rsid w:val="009854C3"/>
    <w:rsid w:val="00985E75"/>
    <w:rsid w:val="00986039"/>
    <w:rsid w:val="00986107"/>
    <w:rsid w:val="0098637D"/>
    <w:rsid w:val="00986856"/>
    <w:rsid w:val="00987CE8"/>
    <w:rsid w:val="00987DB2"/>
    <w:rsid w:val="0099076C"/>
    <w:rsid w:val="0099109F"/>
    <w:rsid w:val="009924A7"/>
    <w:rsid w:val="00994AAF"/>
    <w:rsid w:val="00994DB1"/>
    <w:rsid w:val="0099633E"/>
    <w:rsid w:val="009A06DB"/>
    <w:rsid w:val="009A18B0"/>
    <w:rsid w:val="009A2C1C"/>
    <w:rsid w:val="009A3697"/>
    <w:rsid w:val="009A3B80"/>
    <w:rsid w:val="009A5096"/>
    <w:rsid w:val="009A515E"/>
    <w:rsid w:val="009A61B9"/>
    <w:rsid w:val="009A6CDB"/>
    <w:rsid w:val="009A701B"/>
    <w:rsid w:val="009A734F"/>
    <w:rsid w:val="009A75A1"/>
    <w:rsid w:val="009A79B2"/>
    <w:rsid w:val="009B091B"/>
    <w:rsid w:val="009B0AFB"/>
    <w:rsid w:val="009B0D02"/>
    <w:rsid w:val="009B31A8"/>
    <w:rsid w:val="009B33D9"/>
    <w:rsid w:val="009B3A7D"/>
    <w:rsid w:val="009B3E08"/>
    <w:rsid w:val="009B41E1"/>
    <w:rsid w:val="009B576A"/>
    <w:rsid w:val="009B5B52"/>
    <w:rsid w:val="009B5BCD"/>
    <w:rsid w:val="009B70B3"/>
    <w:rsid w:val="009B7B35"/>
    <w:rsid w:val="009C192A"/>
    <w:rsid w:val="009C20AA"/>
    <w:rsid w:val="009C20C1"/>
    <w:rsid w:val="009C2669"/>
    <w:rsid w:val="009C3CA0"/>
    <w:rsid w:val="009C5D3C"/>
    <w:rsid w:val="009C71B9"/>
    <w:rsid w:val="009D1092"/>
    <w:rsid w:val="009D1301"/>
    <w:rsid w:val="009D1A30"/>
    <w:rsid w:val="009D1E41"/>
    <w:rsid w:val="009D2D5C"/>
    <w:rsid w:val="009D3A8C"/>
    <w:rsid w:val="009D4289"/>
    <w:rsid w:val="009D4421"/>
    <w:rsid w:val="009D4E56"/>
    <w:rsid w:val="009D5B34"/>
    <w:rsid w:val="009D6546"/>
    <w:rsid w:val="009D67C4"/>
    <w:rsid w:val="009D71EA"/>
    <w:rsid w:val="009D7732"/>
    <w:rsid w:val="009E08DF"/>
    <w:rsid w:val="009E0A8C"/>
    <w:rsid w:val="009E1370"/>
    <w:rsid w:val="009E167B"/>
    <w:rsid w:val="009E168F"/>
    <w:rsid w:val="009E3B4C"/>
    <w:rsid w:val="009E4B48"/>
    <w:rsid w:val="009E4E5B"/>
    <w:rsid w:val="009E562F"/>
    <w:rsid w:val="009E5A72"/>
    <w:rsid w:val="009E5F71"/>
    <w:rsid w:val="009E63A0"/>
    <w:rsid w:val="009E65FE"/>
    <w:rsid w:val="009E6EC8"/>
    <w:rsid w:val="009E7BF7"/>
    <w:rsid w:val="009F0718"/>
    <w:rsid w:val="009F0BC7"/>
    <w:rsid w:val="009F143E"/>
    <w:rsid w:val="009F183A"/>
    <w:rsid w:val="009F1C33"/>
    <w:rsid w:val="009F2401"/>
    <w:rsid w:val="009F29C8"/>
    <w:rsid w:val="009F3095"/>
    <w:rsid w:val="009F3E65"/>
    <w:rsid w:val="009F53A1"/>
    <w:rsid w:val="009F5599"/>
    <w:rsid w:val="009F65D5"/>
    <w:rsid w:val="009F69DF"/>
    <w:rsid w:val="009F6BC9"/>
    <w:rsid w:val="009F6C79"/>
    <w:rsid w:val="009F7910"/>
    <w:rsid w:val="00A00503"/>
    <w:rsid w:val="00A00B8B"/>
    <w:rsid w:val="00A01897"/>
    <w:rsid w:val="00A01E48"/>
    <w:rsid w:val="00A03432"/>
    <w:rsid w:val="00A0494B"/>
    <w:rsid w:val="00A051D8"/>
    <w:rsid w:val="00A0536D"/>
    <w:rsid w:val="00A05A19"/>
    <w:rsid w:val="00A06387"/>
    <w:rsid w:val="00A06B31"/>
    <w:rsid w:val="00A07188"/>
    <w:rsid w:val="00A076E9"/>
    <w:rsid w:val="00A07B63"/>
    <w:rsid w:val="00A10356"/>
    <w:rsid w:val="00A10761"/>
    <w:rsid w:val="00A10AEE"/>
    <w:rsid w:val="00A142CC"/>
    <w:rsid w:val="00A15D03"/>
    <w:rsid w:val="00A1653E"/>
    <w:rsid w:val="00A16CF3"/>
    <w:rsid w:val="00A16DC3"/>
    <w:rsid w:val="00A17399"/>
    <w:rsid w:val="00A1761A"/>
    <w:rsid w:val="00A17DC8"/>
    <w:rsid w:val="00A20274"/>
    <w:rsid w:val="00A210D6"/>
    <w:rsid w:val="00A21A69"/>
    <w:rsid w:val="00A21CDE"/>
    <w:rsid w:val="00A21D44"/>
    <w:rsid w:val="00A220E9"/>
    <w:rsid w:val="00A23DF6"/>
    <w:rsid w:val="00A256C3"/>
    <w:rsid w:val="00A276A2"/>
    <w:rsid w:val="00A277D8"/>
    <w:rsid w:val="00A27BB0"/>
    <w:rsid w:val="00A27E4A"/>
    <w:rsid w:val="00A304AC"/>
    <w:rsid w:val="00A32D15"/>
    <w:rsid w:val="00A34131"/>
    <w:rsid w:val="00A349DF"/>
    <w:rsid w:val="00A3533A"/>
    <w:rsid w:val="00A3580B"/>
    <w:rsid w:val="00A35A55"/>
    <w:rsid w:val="00A35C55"/>
    <w:rsid w:val="00A36D30"/>
    <w:rsid w:val="00A4028B"/>
    <w:rsid w:val="00A40DA2"/>
    <w:rsid w:val="00A40FC9"/>
    <w:rsid w:val="00A42E3A"/>
    <w:rsid w:val="00A431E9"/>
    <w:rsid w:val="00A435C6"/>
    <w:rsid w:val="00A43917"/>
    <w:rsid w:val="00A439D5"/>
    <w:rsid w:val="00A443AA"/>
    <w:rsid w:val="00A443AE"/>
    <w:rsid w:val="00A44A8A"/>
    <w:rsid w:val="00A44FCE"/>
    <w:rsid w:val="00A4560D"/>
    <w:rsid w:val="00A45DD5"/>
    <w:rsid w:val="00A45F5D"/>
    <w:rsid w:val="00A46020"/>
    <w:rsid w:val="00A4619B"/>
    <w:rsid w:val="00A472F4"/>
    <w:rsid w:val="00A47E43"/>
    <w:rsid w:val="00A507E6"/>
    <w:rsid w:val="00A50FA3"/>
    <w:rsid w:val="00A513F9"/>
    <w:rsid w:val="00A5249D"/>
    <w:rsid w:val="00A52DC4"/>
    <w:rsid w:val="00A52DCF"/>
    <w:rsid w:val="00A5324D"/>
    <w:rsid w:val="00A53C69"/>
    <w:rsid w:val="00A54129"/>
    <w:rsid w:val="00A54182"/>
    <w:rsid w:val="00A543AD"/>
    <w:rsid w:val="00A55622"/>
    <w:rsid w:val="00A5600D"/>
    <w:rsid w:val="00A5646F"/>
    <w:rsid w:val="00A567AE"/>
    <w:rsid w:val="00A57A95"/>
    <w:rsid w:val="00A57DD7"/>
    <w:rsid w:val="00A60774"/>
    <w:rsid w:val="00A608C6"/>
    <w:rsid w:val="00A6165C"/>
    <w:rsid w:val="00A61D3E"/>
    <w:rsid w:val="00A61D9D"/>
    <w:rsid w:val="00A633F1"/>
    <w:rsid w:val="00A641EC"/>
    <w:rsid w:val="00A6488F"/>
    <w:rsid w:val="00A649EE"/>
    <w:rsid w:val="00A64AAC"/>
    <w:rsid w:val="00A651AF"/>
    <w:rsid w:val="00A665D9"/>
    <w:rsid w:val="00A669DC"/>
    <w:rsid w:val="00A670EB"/>
    <w:rsid w:val="00A671B5"/>
    <w:rsid w:val="00A72CDD"/>
    <w:rsid w:val="00A7346C"/>
    <w:rsid w:val="00A74B1E"/>
    <w:rsid w:val="00A751F8"/>
    <w:rsid w:val="00A759B1"/>
    <w:rsid w:val="00A75B23"/>
    <w:rsid w:val="00A76EDE"/>
    <w:rsid w:val="00A8011B"/>
    <w:rsid w:val="00A80826"/>
    <w:rsid w:val="00A808C5"/>
    <w:rsid w:val="00A80AC1"/>
    <w:rsid w:val="00A80B70"/>
    <w:rsid w:val="00A80D56"/>
    <w:rsid w:val="00A81113"/>
    <w:rsid w:val="00A81A41"/>
    <w:rsid w:val="00A81EC4"/>
    <w:rsid w:val="00A82779"/>
    <w:rsid w:val="00A845C1"/>
    <w:rsid w:val="00A84C5D"/>
    <w:rsid w:val="00A8573C"/>
    <w:rsid w:val="00A8623B"/>
    <w:rsid w:val="00A87B88"/>
    <w:rsid w:val="00A87EAB"/>
    <w:rsid w:val="00A9209C"/>
    <w:rsid w:val="00A9345C"/>
    <w:rsid w:val="00A94E2A"/>
    <w:rsid w:val="00A96A42"/>
    <w:rsid w:val="00A96F7D"/>
    <w:rsid w:val="00A97249"/>
    <w:rsid w:val="00A976BE"/>
    <w:rsid w:val="00AA2633"/>
    <w:rsid w:val="00AA401D"/>
    <w:rsid w:val="00AA5878"/>
    <w:rsid w:val="00AA61AB"/>
    <w:rsid w:val="00AA64FD"/>
    <w:rsid w:val="00AA7117"/>
    <w:rsid w:val="00AA731E"/>
    <w:rsid w:val="00AA7D61"/>
    <w:rsid w:val="00AB04AE"/>
    <w:rsid w:val="00AB0813"/>
    <w:rsid w:val="00AB0E79"/>
    <w:rsid w:val="00AB18F7"/>
    <w:rsid w:val="00AB1DDB"/>
    <w:rsid w:val="00AB1E2E"/>
    <w:rsid w:val="00AB2AFE"/>
    <w:rsid w:val="00AB35E5"/>
    <w:rsid w:val="00AB4564"/>
    <w:rsid w:val="00AB5525"/>
    <w:rsid w:val="00AB5A47"/>
    <w:rsid w:val="00AB6754"/>
    <w:rsid w:val="00AB6CF1"/>
    <w:rsid w:val="00AC0623"/>
    <w:rsid w:val="00AC1A09"/>
    <w:rsid w:val="00AC1A72"/>
    <w:rsid w:val="00AC3737"/>
    <w:rsid w:val="00AC404F"/>
    <w:rsid w:val="00AC4220"/>
    <w:rsid w:val="00AC453B"/>
    <w:rsid w:val="00AC530B"/>
    <w:rsid w:val="00AC5574"/>
    <w:rsid w:val="00AC5669"/>
    <w:rsid w:val="00AC6137"/>
    <w:rsid w:val="00AC6A7A"/>
    <w:rsid w:val="00AC748A"/>
    <w:rsid w:val="00AD0FAF"/>
    <w:rsid w:val="00AD250B"/>
    <w:rsid w:val="00AD2853"/>
    <w:rsid w:val="00AD287F"/>
    <w:rsid w:val="00AD345E"/>
    <w:rsid w:val="00AD4462"/>
    <w:rsid w:val="00AD55AA"/>
    <w:rsid w:val="00AD5D7E"/>
    <w:rsid w:val="00AD5E07"/>
    <w:rsid w:val="00AD66BE"/>
    <w:rsid w:val="00AD6FA7"/>
    <w:rsid w:val="00AD740D"/>
    <w:rsid w:val="00AD7A69"/>
    <w:rsid w:val="00AE02C9"/>
    <w:rsid w:val="00AE046D"/>
    <w:rsid w:val="00AE2BCA"/>
    <w:rsid w:val="00AE3151"/>
    <w:rsid w:val="00AE5140"/>
    <w:rsid w:val="00AE54DF"/>
    <w:rsid w:val="00AE7069"/>
    <w:rsid w:val="00AE7778"/>
    <w:rsid w:val="00AF03BB"/>
    <w:rsid w:val="00AF07BD"/>
    <w:rsid w:val="00AF1D2C"/>
    <w:rsid w:val="00AF2768"/>
    <w:rsid w:val="00AF362E"/>
    <w:rsid w:val="00AF3993"/>
    <w:rsid w:val="00AF3D10"/>
    <w:rsid w:val="00AF5522"/>
    <w:rsid w:val="00AF60E7"/>
    <w:rsid w:val="00AF6595"/>
    <w:rsid w:val="00AF7501"/>
    <w:rsid w:val="00B001E0"/>
    <w:rsid w:val="00B002DE"/>
    <w:rsid w:val="00B0044E"/>
    <w:rsid w:val="00B00C13"/>
    <w:rsid w:val="00B00E1E"/>
    <w:rsid w:val="00B01FD0"/>
    <w:rsid w:val="00B0201A"/>
    <w:rsid w:val="00B02772"/>
    <w:rsid w:val="00B028B1"/>
    <w:rsid w:val="00B03417"/>
    <w:rsid w:val="00B049B1"/>
    <w:rsid w:val="00B04E7B"/>
    <w:rsid w:val="00B050F5"/>
    <w:rsid w:val="00B0546E"/>
    <w:rsid w:val="00B077D2"/>
    <w:rsid w:val="00B1058D"/>
    <w:rsid w:val="00B1061E"/>
    <w:rsid w:val="00B107C3"/>
    <w:rsid w:val="00B11EB8"/>
    <w:rsid w:val="00B164D2"/>
    <w:rsid w:val="00B17286"/>
    <w:rsid w:val="00B2033E"/>
    <w:rsid w:val="00B20A2E"/>
    <w:rsid w:val="00B20C3C"/>
    <w:rsid w:val="00B2107A"/>
    <w:rsid w:val="00B21D60"/>
    <w:rsid w:val="00B226FD"/>
    <w:rsid w:val="00B22A36"/>
    <w:rsid w:val="00B24340"/>
    <w:rsid w:val="00B24AF9"/>
    <w:rsid w:val="00B25B4C"/>
    <w:rsid w:val="00B26C70"/>
    <w:rsid w:val="00B26FCB"/>
    <w:rsid w:val="00B27372"/>
    <w:rsid w:val="00B2777A"/>
    <w:rsid w:val="00B3026D"/>
    <w:rsid w:val="00B3043F"/>
    <w:rsid w:val="00B30E51"/>
    <w:rsid w:val="00B312DC"/>
    <w:rsid w:val="00B33C70"/>
    <w:rsid w:val="00B342A7"/>
    <w:rsid w:val="00B35CC4"/>
    <w:rsid w:val="00B360E8"/>
    <w:rsid w:val="00B368F8"/>
    <w:rsid w:val="00B37758"/>
    <w:rsid w:val="00B400B6"/>
    <w:rsid w:val="00B42367"/>
    <w:rsid w:val="00B4373A"/>
    <w:rsid w:val="00B4397C"/>
    <w:rsid w:val="00B44877"/>
    <w:rsid w:val="00B44DEC"/>
    <w:rsid w:val="00B454E2"/>
    <w:rsid w:val="00B45527"/>
    <w:rsid w:val="00B45741"/>
    <w:rsid w:val="00B4593F"/>
    <w:rsid w:val="00B46332"/>
    <w:rsid w:val="00B47789"/>
    <w:rsid w:val="00B51118"/>
    <w:rsid w:val="00B515A6"/>
    <w:rsid w:val="00B5166A"/>
    <w:rsid w:val="00B51B22"/>
    <w:rsid w:val="00B520C0"/>
    <w:rsid w:val="00B52273"/>
    <w:rsid w:val="00B528A1"/>
    <w:rsid w:val="00B52BEF"/>
    <w:rsid w:val="00B53090"/>
    <w:rsid w:val="00B53A0E"/>
    <w:rsid w:val="00B54288"/>
    <w:rsid w:val="00B54E0A"/>
    <w:rsid w:val="00B555D6"/>
    <w:rsid w:val="00B55B46"/>
    <w:rsid w:val="00B5629C"/>
    <w:rsid w:val="00B571AE"/>
    <w:rsid w:val="00B57B24"/>
    <w:rsid w:val="00B60765"/>
    <w:rsid w:val="00B609BC"/>
    <w:rsid w:val="00B60AAA"/>
    <w:rsid w:val="00B6117B"/>
    <w:rsid w:val="00B61304"/>
    <w:rsid w:val="00B616C7"/>
    <w:rsid w:val="00B617B9"/>
    <w:rsid w:val="00B6239C"/>
    <w:rsid w:val="00B62605"/>
    <w:rsid w:val="00B6447B"/>
    <w:rsid w:val="00B64BAD"/>
    <w:rsid w:val="00B656DE"/>
    <w:rsid w:val="00B65BB4"/>
    <w:rsid w:val="00B670A1"/>
    <w:rsid w:val="00B673FF"/>
    <w:rsid w:val="00B67F27"/>
    <w:rsid w:val="00B71AB2"/>
    <w:rsid w:val="00B71EA2"/>
    <w:rsid w:val="00B722D6"/>
    <w:rsid w:val="00B730D0"/>
    <w:rsid w:val="00B73C8B"/>
    <w:rsid w:val="00B73D68"/>
    <w:rsid w:val="00B75C28"/>
    <w:rsid w:val="00B76BB5"/>
    <w:rsid w:val="00B81461"/>
    <w:rsid w:val="00B816F4"/>
    <w:rsid w:val="00B8174E"/>
    <w:rsid w:val="00B8183D"/>
    <w:rsid w:val="00B8197B"/>
    <w:rsid w:val="00B81B35"/>
    <w:rsid w:val="00B81F63"/>
    <w:rsid w:val="00B824C9"/>
    <w:rsid w:val="00B825E3"/>
    <w:rsid w:val="00B82980"/>
    <w:rsid w:val="00B84F45"/>
    <w:rsid w:val="00B85138"/>
    <w:rsid w:val="00B85687"/>
    <w:rsid w:val="00B8675E"/>
    <w:rsid w:val="00B87BAC"/>
    <w:rsid w:val="00B907E1"/>
    <w:rsid w:val="00B90F22"/>
    <w:rsid w:val="00B913AE"/>
    <w:rsid w:val="00B91C57"/>
    <w:rsid w:val="00B91F3E"/>
    <w:rsid w:val="00B92F1F"/>
    <w:rsid w:val="00B95474"/>
    <w:rsid w:val="00B9547D"/>
    <w:rsid w:val="00B96E8D"/>
    <w:rsid w:val="00B9775F"/>
    <w:rsid w:val="00B97EF9"/>
    <w:rsid w:val="00BA120B"/>
    <w:rsid w:val="00BA186D"/>
    <w:rsid w:val="00BA2099"/>
    <w:rsid w:val="00BA25C9"/>
    <w:rsid w:val="00BA2A82"/>
    <w:rsid w:val="00BA3F4B"/>
    <w:rsid w:val="00BA3F5E"/>
    <w:rsid w:val="00BA436E"/>
    <w:rsid w:val="00BA5442"/>
    <w:rsid w:val="00BA5D69"/>
    <w:rsid w:val="00BA67EE"/>
    <w:rsid w:val="00BA693F"/>
    <w:rsid w:val="00BA6AC5"/>
    <w:rsid w:val="00BA6CDC"/>
    <w:rsid w:val="00BA6D44"/>
    <w:rsid w:val="00BB05D9"/>
    <w:rsid w:val="00BB0B1A"/>
    <w:rsid w:val="00BB19E8"/>
    <w:rsid w:val="00BB3896"/>
    <w:rsid w:val="00BB42A9"/>
    <w:rsid w:val="00BB4722"/>
    <w:rsid w:val="00BB483E"/>
    <w:rsid w:val="00BB5A1D"/>
    <w:rsid w:val="00BB61A2"/>
    <w:rsid w:val="00BB6C56"/>
    <w:rsid w:val="00BB7DD9"/>
    <w:rsid w:val="00BC03FB"/>
    <w:rsid w:val="00BC0847"/>
    <w:rsid w:val="00BC184B"/>
    <w:rsid w:val="00BC1F6E"/>
    <w:rsid w:val="00BC2277"/>
    <w:rsid w:val="00BC2482"/>
    <w:rsid w:val="00BC2693"/>
    <w:rsid w:val="00BC2730"/>
    <w:rsid w:val="00BC315C"/>
    <w:rsid w:val="00BC34A4"/>
    <w:rsid w:val="00BC4F6B"/>
    <w:rsid w:val="00BC5221"/>
    <w:rsid w:val="00BC5825"/>
    <w:rsid w:val="00BC5D52"/>
    <w:rsid w:val="00BC5FA0"/>
    <w:rsid w:val="00BC6C17"/>
    <w:rsid w:val="00BC7CF6"/>
    <w:rsid w:val="00BC7E86"/>
    <w:rsid w:val="00BD04FD"/>
    <w:rsid w:val="00BD0CA3"/>
    <w:rsid w:val="00BD0E58"/>
    <w:rsid w:val="00BD1092"/>
    <w:rsid w:val="00BD1DCF"/>
    <w:rsid w:val="00BD2A9E"/>
    <w:rsid w:val="00BD40A6"/>
    <w:rsid w:val="00BD42E1"/>
    <w:rsid w:val="00BD4625"/>
    <w:rsid w:val="00BD529A"/>
    <w:rsid w:val="00BD6E6A"/>
    <w:rsid w:val="00BD7392"/>
    <w:rsid w:val="00BD7538"/>
    <w:rsid w:val="00BE037B"/>
    <w:rsid w:val="00BE0AC4"/>
    <w:rsid w:val="00BE20FF"/>
    <w:rsid w:val="00BE265D"/>
    <w:rsid w:val="00BE323B"/>
    <w:rsid w:val="00BE36D0"/>
    <w:rsid w:val="00BE3A7D"/>
    <w:rsid w:val="00BE4861"/>
    <w:rsid w:val="00BE5233"/>
    <w:rsid w:val="00BE7DCD"/>
    <w:rsid w:val="00BE7F93"/>
    <w:rsid w:val="00BF1256"/>
    <w:rsid w:val="00BF130E"/>
    <w:rsid w:val="00BF14FB"/>
    <w:rsid w:val="00BF2220"/>
    <w:rsid w:val="00BF2989"/>
    <w:rsid w:val="00BF2EA1"/>
    <w:rsid w:val="00BF31F3"/>
    <w:rsid w:val="00BF33EE"/>
    <w:rsid w:val="00BF38A8"/>
    <w:rsid w:val="00BF3B17"/>
    <w:rsid w:val="00BF42AC"/>
    <w:rsid w:val="00BF4451"/>
    <w:rsid w:val="00BF490F"/>
    <w:rsid w:val="00BF4E6F"/>
    <w:rsid w:val="00BF55C1"/>
    <w:rsid w:val="00BF656D"/>
    <w:rsid w:val="00BF693B"/>
    <w:rsid w:val="00BF7C01"/>
    <w:rsid w:val="00BF7D8E"/>
    <w:rsid w:val="00C008EF"/>
    <w:rsid w:val="00C00BF3"/>
    <w:rsid w:val="00C01652"/>
    <w:rsid w:val="00C01D1E"/>
    <w:rsid w:val="00C0238A"/>
    <w:rsid w:val="00C02A77"/>
    <w:rsid w:val="00C02A99"/>
    <w:rsid w:val="00C042F3"/>
    <w:rsid w:val="00C04557"/>
    <w:rsid w:val="00C04583"/>
    <w:rsid w:val="00C04861"/>
    <w:rsid w:val="00C04A92"/>
    <w:rsid w:val="00C04C28"/>
    <w:rsid w:val="00C04DD9"/>
    <w:rsid w:val="00C0535D"/>
    <w:rsid w:val="00C05B5B"/>
    <w:rsid w:val="00C05E08"/>
    <w:rsid w:val="00C0635A"/>
    <w:rsid w:val="00C06461"/>
    <w:rsid w:val="00C06876"/>
    <w:rsid w:val="00C068E8"/>
    <w:rsid w:val="00C06928"/>
    <w:rsid w:val="00C06BBC"/>
    <w:rsid w:val="00C073D8"/>
    <w:rsid w:val="00C07962"/>
    <w:rsid w:val="00C11145"/>
    <w:rsid w:val="00C11BC4"/>
    <w:rsid w:val="00C11E60"/>
    <w:rsid w:val="00C11EA5"/>
    <w:rsid w:val="00C11FB7"/>
    <w:rsid w:val="00C1432D"/>
    <w:rsid w:val="00C151DB"/>
    <w:rsid w:val="00C1567B"/>
    <w:rsid w:val="00C168AD"/>
    <w:rsid w:val="00C17AED"/>
    <w:rsid w:val="00C206F5"/>
    <w:rsid w:val="00C21650"/>
    <w:rsid w:val="00C21D26"/>
    <w:rsid w:val="00C23357"/>
    <w:rsid w:val="00C24E8B"/>
    <w:rsid w:val="00C2542E"/>
    <w:rsid w:val="00C2559E"/>
    <w:rsid w:val="00C2688D"/>
    <w:rsid w:val="00C2710B"/>
    <w:rsid w:val="00C2742F"/>
    <w:rsid w:val="00C3010B"/>
    <w:rsid w:val="00C306C9"/>
    <w:rsid w:val="00C30B53"/>
    <w:rsid w:val="00C30B9E"/>
    <w:rsid w:val="00C32365"/>
    <w:rsid w:val="00C32AEA"/>
    <w:rsid w:val="00C33ED9"/>
    <w:rsid w:val="00C33FE3"/>
    <w:rsid w:val="00C3480B"/>
    <w:rsid w:val="00C348D0"/>
    <w:rsid w:val="00C36E23"/>
    <w:rsid w:val="00C36F0B"/>
    <w:rsid w:val="00C37747"/>
    <w:rsid w:val="00C37940"/>
    <w:rsid w:val="00C408CF"/>
    <w:rsid w:val="00C40D8B"/>
    <w:rsid w:val="00C41C60"/>
    <w:rsid w:val="00C452DB"/>
    <w:rsid w:val="00C4603A"/>
    <w:rsid w:val="00C461A8"/>
    <w:rsid w:val="00C46937"/>
    <w:rsid w:val="00C47D79"/>
    <w:rsid w:val="00C50130"/>
    <w:rsid w:val="00C50292"/>
    <w:rsid w:val="00C50665"/>
    <w:rsid w:val="00C5068C"/>
    <w:rsid w:val="00C508DF"/>
    <w:rsid w:val="00C509C1"/>
    <w:rsid w:val="00C509E3"/>
    <w:rsid w:val="00C51A72"/>
    <w:rsid w:val="00C51E91"/>
    <w:rsid w:val="00C52800"/>
    <w:rsid w:val="00C52B0B"/>
    <w:rsid w:val="00C52BD5"/>
    <w:rsid w:val="00C536D5"/>
    <w:rsid w:val="00C5396F"/>
    <w:rsid w:val="00C53B9F"/>
    <w:rsid w:val="00C544D7"/>
    <w:rsid w:val="00C55184"/>
    <w:rsid w:val="00C55B81"/>
    <w:rsid w:val="00C55C19"/>
    <w:rsid w:val="00C55E26"/>
    <w:rsid w:val="00C56280"/>
    <w:rsid w:val="00C569CA"/>
    <w:rsid w:val="00C56C0D"/>
    <w:rsid w:val="00C57474"/>
    <w:rsid w:val="00C579E1"/>
    <w:rsid w:val="00C6055F"/>
    <w:rsid w:val="00C607B4"/>
    <w:rsid w:val="00C607FA"/>
    <w:rsid w:val="00C6159C"/>
    <w:rsid w:val="00C61C62"/>
    <w:rsid w:val="00C6448F"/>
    <w:rsid w:val="00C65131"/>
    <w:rsid w:val="00C6546B"/>
    <w:rsid w:val="00C6649B"/>
    <w:rsid w:val="00C665EB"/>
    <w:rsid w:val="00C66A88"/>
    <w:rsid w:val="00C67F47"/>
    <w:rsid w:val="00C7016C"/>
    <w:rsid w:val="00C70D7B"/>
    <w:rsid w:val="00C71177"/>
    <w:rsid w:val="00C71E3E"/>
    <w:rsid w:val="00C72BED"/>
    <w:rsid w:val="00C73082"/>
    <w:rsid w:val="00C73C04"/>
    <w:rsid w:val="00C73CDC"/>
    <w:rsid w:val="00C7452E"/>
    <w:rsid w:val="00C74920"/>
    <w:rsid w:val="00C74EA6"/>
    <w:rsid w:val="00C750AE"/>
    <w:rsid w:val="00C7514C"/>
    <w:rsid w:val="00C75279"/>
    <w:rsid w:val="00C7561B"/>
    <w:rsid w:val="00C75D06"/>
    <w:rsid w:val="00C760E8"/>
    <w:rsid w:val="00C76682"/>
    <w:rsid w:val="00C76CCC"/>
    <w:rsid w:val="00C7765B"/>
    <w:rsid w:val="00C8300E"/>
    <w:rsid w:val="00C834B2"/>
    <w:rsid w:val="00C85153"/>
    <w:rsid w:val="00C851B4"/>
    <w:rsid w:val="00C854A1"/>
    <w:rsid w:val="00C85AA6"/>
    <w:rsid w:val="00C85CD5"/>
    <w:rsid w:val="00C861BA"/>
    <w:rsid w:val="00C87068"/>
    <w:rsid w:val="00C873DD"/>
    <w:rsid w:val="00C8767A"/>
    <w:rsid w:val="00C879B3"/>
    <w:rsid w:val="00C87E56"/>
    <w:rsid w:val="00C902CE"/>
    <w:rsid w:val="00C90305"/>
    <w:rsid w:val="00C908C3"/>
    <w:rsid w:val="00C91681"/>
    <w:rsid w:val="00C91B07"/>
    <w:rsid w:val="00C920C6"/>
    <w:rsid w:val="00C9298D"/>
    <w:rsid w:val="00C930C5"/>
    <w:rsid w:val="00C93420"/>
    <w:rsid w:val="00C9416D"/>
    <w:rsid w:val="00C946D3"/>
    <w:rsid w:val="00C954CE"/>
    <w:rsid w:val="00C95FC9"/>
    <w:rsid w:val="00C96B00"/>
    <w:rsid w:val="00C974D0"/>
    <w:rsid w:val="00C975BD"/>
    <w:rsid w:val="00C976A0"/>
    <w:rsid w:val="00C978C1"/>
    <w:rsid w:val="00CA13E4"/>
    <w:rsid w:val="00CA2E84"/>
    <w:rsid w:val="00CA3057"/>
    <w:rsid w:val="00CA330C"/>
    <w:rsid w:val="00CA5E0E"/>
    <w:rsid w:val="00CA757D"/>
    <w:rsid w:val="00CA770B"/>
    <w:rsid w:val="00CA7A5E"/>
    <w:rsid w:val="00CB0272"/>
    <w:rsid w:val="00CB06BB"/>
    <w:rsid w:val="00CB13B3"/>
    <w:rsid w:val="00CB17F6"/>
    <w:rsid w:val="00CB1825"/>
    <w:rsid w:val="00CB28F9"/>
    <w:rsid w:val="00CB2975"/>
    <w:rsid w:val="00CB2EFD"/>
    <w:rsid w:val="00CB340A"/>
    <w:rsid w:val="00CB37DE"/>
    <w:rsid w:val="00CB3869"/>
    <w:rsid w:val="00CB4135"/>
    <w:rsid w:val="00CB500E"/>
    <w:rsid w:val="00CB5C50"/>
    <w:rsid w:val="00CB60D3"/>
    <w:rsid w:val="00CB6A9F"/>
    <w:rsid w:val="00CB7063"/>
    <w:rsid w:val="00CB768D"/>
    <w:rsid w:val="00CB7AEA"/>
    <w:rsid w:val="00CC0818"/>
    <w:rsid w:val="00CC0AC8"/>
    <w:rsid w:val="00CC2924"/>
    <w:rsid w:val="00CC2F53"/>
    <w:rsid w:val="00CC317C"/>
    <w:rsid w:val="00CC31D5"/>
    <w:rsid w:val="00CC3237"/>
    <w:rsid w:val="00CC4079"/>
    <w:rsid w:val="00CC41E3"/>
    <w:rsid w:val="00CC50B0"/>
    <w:rsid w:val="00CC50B9"/>
    <w:rsid w:val="00CC5585"/>
    <w:rsid w:val="00CC7287"/>
    <w:rsid w:val="00CC7A35"/>
    <w:rsid w:val="00CC7CE0"/>
    <w:rsid w:val="00CC7D54"/>
    <w:rsid w:val="00CD16BF"/>
    <w:rsid w:val="00CD419D"/>
    <w:rsid w:val="00CD53CC"/>
    <w:rsid w:val="00CD5820"/>
    <w:rsid w:val="00CD5897"/>
    <w:rsid w:val="00CD5ED9"/>
    <w:rsid w:val="00CD60CD"/>
    <w:rsid w:val="00CD6222"/>
    <w:rsid w:val="00CD6A1E"/>
    <w:rsid w:val="00CD7457"/>
    <w:rsid w:val="00CE0CF1"/>
    <w:rsid w:val="00CE126E"/>
    <w:rsid w:val="00CE28CB"/>
    <w:rsid w:val="00CE2B2B"/>
    <w:rsid w:val="00CE41EC"/>
    <w:rsid w:val="00CE4566"/>
    <w:rsid w:val="00CE4B94"/>
    <w:rsid w:val="00CE524A"/>
    <w:rsid w:val="00CE549A"/>
    <w:rsid w:val="00CE5A25"/>
    <w:rsid w:val="00CE7352"/>
    <w:rsid w:val="00CE78F4"/>
    <w:rsid w:val="00CE7AAF"/>
    <w:rsid w:val="00CF03FF"/>
    <w:rsid w:val="00CF06C8"/>
    <w:rsid w:val="00CF0A67"/>
    <w:rsid w:val="00CF0EEA"/>
    <w:rsid w:val="00CF225A"/>
    <w:rsid w:val="00CF3A15"/>
    <w:rsid w:val="00CF3A4E"/>
    <w:rsid w:val="00CF3BA3"/>
    <w:rsid w:val="00CF3D50"/>
    <w:rsid w:val="00CF3FAE"/>
    <w:rsid w:val="00CF4670"/>
    <w:rsid w:val="00CF4694"/>
    <w:rsid w:val="00CF48D5"/>
    <w:rsid w:val="00CF658E"/>
    <w:rsid w:val="00CF6D5E"/>
    <w:rsid w:val="00CF6E7C"/>
    <w:rsid w:val="00CF75F1"/>
    <w:rsid w:val="00D00099"/>
    <w:rsid w:val="00D00339"/>
    <w:rsid w:val="00D004CE"/>
    <w:rsid w:val="00D00A33"/>
    <w:rsid w:val="00D00B4F"/>
    <w:rsid w:val="00D031D9"/>
    <w:rsid w:val="00D03240"/>
    <w:rsid w:val="00D04091"/>
    <w:rsid w:val="00D04329"/>
    <w:rsid w:val="00D05960"/>
    <w:rsid w:val="00D05A1F"/>
    <w:rsid w:val="00D05B35"/>
    <w:rsid w:val="00D06BB3"/>
    <w:rsid w:val="00D07424"/>
    <w:rsid w:val="00D07A74"/>
    <w:rsid w:val="00D104BD"/>
    <w:rsid w:val="00D10A77"/>
    <w:rsid w:val="00D11C46"/>
    <w:rsid w:val="00D12240"/>
    <w:rsid w:val="00D122D9"/>
    <w:rsid w:val="00D12389"/>
    <w:rsid w:val="00D12703"/>
    <w:rsid w:val="00D12ACD"/>
    <w:rsid w:val="00D12C76"/>
    <w:rsid w:val="00D156C9"/>
    <w:rsid w:val="00D166EF"/>
    <w:rsid w:val="00D1749D"/>
    <w:rsid w:val="00D203DA"/>
    <w:rsid w:val="00D2055E"/>
    <w:rsid w:val="00D220CB"/>
    <w:rsid w:val="00D229D8"/>
    <w:rsid w:val="00D22AD3"/>
    <w:rsid w:val="00D24058"/>
    <w:rsid w:val="00D255CB"/>
    <w:rsid w:val="00D257F4"/>
    <w:rsid w:val="00D25B04"/>
    <w:rsid w:val="00D26303"/>
    <w:rsid w:val="00D27B6B"/>
    <w:rsid w:val="00D3078A"/>
    <w:rsid w:val="00D330E1"/>
    <w:rsid w:val="00D336BA"/>
    <w:rsid w:val="00D34FCB"/>
    <w:rsid w:val="00D353BE"/>
    <w:rsid w:val="00D356C8"/>
    <w:rsid w:val="00D363D2"/>
    <w:rsid w:val="00D36A89"/>
    <w:rsid w:val="00D36D02"/>
    <w:rsid w:val="00D3749A"/>
    <w:rsid w:val="00D37CDD"/>
    <w:rsid w:val="00D37D9B"/>
    <w:rsid w:val="00D37FF5"/>
    <w:rsid w:val="00D402BB"/>
    <w:rsid w:val="00D40627"/>
    <w:rsid w:val="00D41171"/>
    <w:rsid w:val="00D414F3"/>
    <w:rsid w:val="00D41DE1"/>
    <w:rsid w:val="00D41FEA"/>
    <w:rsid w:val="00D43407"/>
    <w:rsid w:val="00D44CB0"/>
    <w:rsid w:val="00D44D83"/>
    <w:rsid w:val="00D460AB"/>
    <w:rsid w:val="00D4671C"/>
    <w:rsid w:val="00D46A3A"/>
    <w:rsid w:val="00D502E1"/>
    <w:rsid w:val="00D50818"/>
    <w:rsid w:val="00D50B97"/>
    <w:rsid w:val="00D5141F"/>
    <w:rsid w:val="00D5200A"/>
    <w:rsid w:val="00D52331"/>
    <w:rsid w:val="00D52E24"/>
    <w:rsid w:val="00D52FFD"/>
    <w:rsid w:val="00D535EF"/>
    <w:rsid w:val="00D53B3F"/>
    <w:rsid w:val="00D53C6C"/>
    <w:rsid w:val="00D53D3F"/>
    <w:rsid w:val="00D56728"/>
    <w:rsid w:val="00D56A69"/>
    <w:rsid w:val="00D574B5"/>
    <w:rsid w:val="00D57835"/>
    <w:rsid w:val="00D57BB2"/>
    <w:rsid w:val="00D60902"/>
    <w:rsid w:val="00D60FA2"/>
    <w:rsid w:val="00D6181A"/>
    <w:rsid w:val="00D623ED"/>
    <w:rsid w:val="00D62629"/>
    <w:rsid w:val="00D62A29"/>
    <w:rsid w:val="00D62AD2"/>
    <w:rsid w:val="00D62F50"/>
    <w:rsid w:val="00D63020"/>
    <w:rsid w:val="00D63438"/>
    <w:rsid w:val="00D63A91"/>
    <w:rsid w:val="00D63CF5"/>
    <w:rsid w:val="00D65241"/>
    <w:rsid w:val="00D663B6"/>
    <w:rsid w:val="00D66E3D"/>
    <w:rsid w:val="00D6716A"/>
    <w:rsid w:val="00D708E1"/>
    <w:rsid w:val="00D70A5A"/>
    <w:rsid w:val="00D70EBD"/>
    <w:rsid w:val="00D71552"/>
    <w:rsid w:val="00D71635"/>
    <w:rsid w:val="00D724E7"/>
    <w:rsid w:val="00D72BC0"/>
    <w:rsid w:val="00D72DD0"/>
    <w:rsid w:val="00D73877"/>
    <w:rsid w:val="00D739DA"/>
    <w:rsid w:val="00D74A41"/>
    <w:rsid w:val="00D7556B"/>
    <w:rsid w:val="00D76513"/>
    <w:rsid w:val="00D766AA"/>
    <w:rsid w:val="00D76CF9"/>
    <w:rsid w:val="00D7771C"/>
    <w:rsid w:val="00D77DEC"/>
    <w:rsid w:val="00D806B7"/>
    <w:rsid w:val="00D80E10"/>
    <w:rsid w:val="00D81493"/>
    <w:rsid w:val="00D817B9"/>
    <w:rsid w:val="00D819D9"/>
    <w:rsid w:val="00D82177"/>
    <w:rsid w:val="00D823D8"/>
    <w:rsid w:val="00D8281D"/>
    <w:rsid w:val="00D8316E"/>
    <w:rsid w:val="00D84DF8"/>
    <w:rsid w:val="00D86FAC"/>
    <w:rsid w:val="00D8715A"/>
    <w:rsid w:val="00D8729D"/>
    <w:rsid w:val="00D87491"/>
    <w:rsid w:val="00D878E1"/>
    <w:rsid w:val="00D87CB4"/>
    <w:rsid w:val="00D903A2"/>
    <w:rsid w:val="00D90EFE"/>
    <w:rsid w:val="00D90FAF"/>
    <w:rsid w:val="00D910E5"/>
    <w:rsid w:val="00D9196C"/>
    <w:rsid w:val="00D91A63"/>
    <w:rsid w:val="00D91EAC"/>
    <w:rsid w:val="00D9304C"/>
    <w:rsid w:val="00D93833"/>
    <w:rsid w:val="00D93B45"/>
    <w:rsid w:val="00D93FFB"/>
    <w:rsid w:val="00D9426B"/>
    <w:rsid w:val="00D949AD"/>
    <w:rsid w:val="00D9508A"/>
    <w:rsid w:val="00D952AE"/>
    <w:rsid w:val="00D95C62"/>
    <w:rsid w:val="00D96416"/>
    <w:rsid w:val="00D96A55"/>
    <w:rsid w:val="00D96A76"/>
    <w:rsid w:val="00D96AFA"/>
    <w:rsid w:val="00DA0707"/>
    <w:rsid w:val="00DA0B05"/>
    <w:rsid w:val="00DA152C"/>
    <w:rsid w:val="00DA182C"/>
    <w:rsid w:val="00DA21CE"/>
    <w:rsid w:val="00DA2BAC"/>
    <w:rsid w:val="00DA3C29"/>
    <w:rsid w:val="00DA3F6D"/>
    <w:rsid w:val="00DA4200"/>
    <w:rsid w:val="00DA572E"/>
    <w:rsid w:val="00DB018B"/>
    <w:rsid w:val="00DB0392"/>
    <w:rsid w:val="00DB0659"/>
    <w:rsid w:val="00DB0E01"/>
    <w:rsid w:val="00DB15B5"/>
    <w:rsid w:val="00DB1E32"/>
    <w:rsid w:val="00DB214C"/>
    <w:rsid w:val="00DB2299"/>
    <w:rsid w:val="00DB2E21"/>
    <w:rsid w:val="00DB3AA7"/>
    <w:rsid w:val="00DB3DAA"/>
    <w:rsid w:val="00DB479A"/>
    <w:rsid w:val="00DB55CC"/>
    <w:rsid w:val="00DB5D51"/>
    <w:rsid w:val="00DB6B75"/>
    <w:rsid w:val="00DB6CCC"/>
    <w:rsid w:val="00DB7934"/>
    <w:rsid w:val="00DC01E7"/>
    <w:rsid w:val="00DC0634"/>
    <w:rsid w:val="00DC0DF3"/>
    <w:rsid w:val="00DC12C8"/>
    <w:rsid w:val="00DC18F4"/>
    <w:rsid w:val="00DC1A26"/>
    <w:rsid w:val="00DC1C32"/>
    <w:rsid w:val="00DC1EF3"/>
    <w:rsid w:val="00DC2D7B"/>
    <w:rsid w:val="00DC2E00"/>
    <w:rsid w:val="00DC4265"/>
    <w:rsid w:val="00DC4B69"/>
    <w:rsid w:val="00DC5C45"/>
    <w:rsid w:val="00DC6BA8"/>
    <w:rsid w:val="00DC7008"/>
    <w:rsid w:val="00DC7452"/>
    <w:rsid w:val="00DD0E9F"/>
    <w:rsid w:val="00DD1044"/>
    <w:rsid w:val="00DD2576"/>
    <w:rsid w:val="00DD26A5"/>
    <w:rsid w:val="00DD2AF8"/>
    <w:rsid w:val="00DD2EB6"/>
    <w:rsid w:val="00DD3412"/>
    <w:rsid w:val="00DD3C5C"/>
    <w:rsid w:val="00DD4109"/>
    <w:rsid w:val="00DD56AA"/>
    <w:rsid w:val="00DD58DF"/>
    <w:rsid w:val="00DD5E85"/>
    <w:rsid w:val="00DD6091"/>
    <w:rsid w:val="00DD65CD"/>
    <w:rsid w:val="00DD663F"/>
    <w:rsid w:val="00DD67FC"/>
    <w:rsid w:val="00DD7243"/>
    <w:rsid w:val="00DE003E"/>
    <w:rsid w:val="00DE072A"/>
    <w:rsid w:val="00DE0934"/>
    <w:rsid w:val="00DE09C8"/>
    <w:rsid w:val="00DE0D9D"/>
    <w:rsid w:val="00DE1607"/>
    <w:rsid w:val="00DE2316"/>
    <w:rsid w:val="00DE2BBB"/>
    <w:rsid w:val="00DE3C19"/>
    <w:rsid w:val="00DE3C73"/>
    <w:rsid w:val="00DE3E43"/>
    <w:rsid w:val="00DE731F"/>
    <w:rsid w:val="00DF037E"/>
    <w:rsid w:val="00DF04F9"/>
    <w:rsid w:val="00DF0B1D"/>
    <w:rsid w:val="00DF0C4C"/>
    <w:rsid w:val="00DF1AA5"/>
    <w:rsid w:val="00DF2694"/>
    <w:rsid w:val="00DF382F"/>
    <w:rsid w:val="00DF495E"/>
    <w:rsid w:val="00DF4CC3"/>
    <w:rsid w:val="00DF5A1B"/>
    <w:rsid w:val="00DF6C21"/>
    <w:rsid w:val="00DF75DF"/>
    <w:rsid w:val="00DF7793"/>
    <w:rsid w:val="00DF78FB"/>
    <w:rsid w:val="00DF7B21"/>
    <w:rsid w:val="00E0099D"/>
    <w:rsid w:val="00E0114C"/>
    <w:rsid w:val="00E01292"/>
    <w:rsid w:val="00E02630"/>
    <w:rsid w:val="00E027BB"/>
    <w:rsid w:val="00E02B87"/>
    <w:rsid w:val="00E03FA3"/>
    <w:rsid w:val="00E05392"/>
    <w:rsid w:val="00E06752"/>
    <w:rsid w:val="00E06D01"/>
    <w:rsid w:val="00E0770B"/>
    <w:rsid w:val="00E07C66"/>
    <w:rsid w:val="00E07EC6"/>
    <w:rsid w:val="00E100C6"/>
    <w:rsid w:val="00E10197"/>
    <w:rsid w:val="00E10CBD"/>
    <w:rsid w:val="00E112E8"/>
    <w:rsid w:val="00E1145A"/>
    <w:rsid w:val="00E1157B"/>
    <w:rsid w:val="00E134BA"/>
    <w:rsid w:val="00E139A3"/>
    <w:rsid w:val="00E1484D"/>
    <w:rsid w:val="00E14D84"/>
    <w:rsid w:val="00E14EC4"/>
    <w:rsid w:val="00E153BB"/>
    <w:rsid w:val="00E161D9"/>
    <w:rsid w:val="00E1676B"/>
    <w:rsid w:val="00E16891"/>
    <w:rsid w:val="00E17066"/>
    <w:rsid w:val="00E172E7"/>
    <w:rsid w:val="00E17368"/>
    <w:rsid w:val="00E17E1C"/>
    <w:rsid w:val="00E2067D"/>
    <w:rsid w:val="00E209E9"/>
    <w:rsid w:val="00E21DDB"/>
    <w:rsid w:val="00E22669"/>
    <w:rsid w:val="00E23B06"/>
    <w:rsid w:val="00E24F94"/>
    <w:rsid w:val="00E25324"/>
    <w:rsid w:val="00E25835"/>
    <w:rsid w:val="00E25874"/>
    <w:rsid w:val="00E2656B"/>
    <w:rsid w:val="00E26A53"/>
    <w:rsid w:val="00E27008"/>
    <w:rsid w:val="00E276FB"/>
    <w:rsid w:val="00E27711"/>
    <w:rsid w:val="00E30609"/>
    <w:rsid w:val="00E30756"/>
    <w:rsid w:val="00E30AB9"/>
    <w:rsid w:val="00E30C1A"/>
    <w:rsid w:val="00E317EF"/>
    <w:rsid w:val="00E31AEB"/>
    <w:rsid w:val="00E322C9"/>
    <w:rsid w:val="00E326C6"/>
    <w:rsid w:val="00E327B7"/>
    <w:rsid w:val="00E337FC"/>
    <w:rsid w:val="00E33B5B"/>
    <w:rsid w:val="00E33CD3"/>
    <w:rsid w:val="00E33F32"/>
    <w:rsid w:val="00E35816"/>
    <w:rsid w:val="00E362BD"/>
    <w:rsid w:val="00E36B9C"/>
    <w:rsid w:val="00E36EA3"/>
    <w:rsid w:val="00E36F25"/>
    <w:rsid w:val="00E3722A"/>
    <w:rsid w:val="00E404A6"/>
    <w:rsid w:val="00E409B8"/>
    <w:rsid w:val="00E40BC2"/>
    <w:rsid w:val="00E42218"/>
    <w:rsid w:val="00E42522"/>
    <w:rsid w:val="00E428B3"/>
    <w:rsid w:val="00E42E5B"/>
    <w:rsid w:val="00E43321"/>
    <w:rsid w:val="00E437FB"/>
    <w:rsid w:val="00E43867"/>
    <w:rsid w:val="00E44B8F"/>
    <w:rsid w:val="00E44DC5"/>
    <w:rsid w:val="00E475F9"/>
    <w:rsid w:val="00E50643"/>
    <w:rsid w:val="00E51753"/>
    <w:rsid w:val="00E51995"/>
    <w:rsid w:val="00E5211A"/>
    <w:rsid w:val="00E54B5A"/>
    <w:rsid w:val="00E5532C"/>
    <w:rsid w:val="00E56E5B"/>
    <w:rsid w:val="00E57547"/>
    <w:rsid w:val="00E57BC1"/>
    <w:rsid w:val="00E57E86"/>
    <w:rsid w:val="00E60D48"/>
    <w:rsid w:val="00E610A0"/>
    <w:rsid w:val="00E610B1"/>
    <w:rsid w:val="00E61452"/>
    <w:rsid w:val="00E6261C"/>
    <w:rsid w:val="00E634F8"/>
    <w:rsid w:val="00E64022"/>
    <w:rsid w:val="00E640EE"/>
    <w:rsid w:val="00E64D97"/>
    <w:rsid w:val="00E64FC4"/>
    <w:rsid w:val="00E65084"/>
    <w:rsid w:val="00E653E3"/>
    <w:rsid w:val="00E655EE"/>
    <w:rsid w:val="00E65F3A"/>
    <w:rsid w:val="00E6634F"/>
    <w:rsid w:val="00E67C0A"/>
    <w:rsid w:val="00E67DD2"/>
    <w:rsid w:val="00E67EFB"/>
    <w:rsid w:val="00E7185B"/>
    <w:rsid w:val="00E72605"/>
    <w:rsid w:val="00E72D28"/>
    <w:rsid w:val="00E72E9F"/>
    <w:rsid w:val="00E7422A"/>
    <w:rsid w:val="00E74529"/>
    <w:rsid w:val="00E748E3"/>
    <w:rsid w:val="00E74BAE"/>
    <w:rsid w:val="00E751FF"/>
    <w:rsid w:val="00E76442"/>
    <w:rsid w:val="00E76FB0"/>
    <w:rsid w:val="00E77E74"/>
    <w:rsid w:val="00E77EBA"/>
    <w:rsid w:val="00E80541"/>
    <w:rsid w:val="00E80804"/>
    <w:rsid w:val="00E81A1A"/>
    <w:rsid w:val="00E81E85"/>
    <w:rsid w:val="00E82B51"/>
    <w:rsid w:val="00E837E6"/>
    <w:rsid w:val="00E83CFC"/>
    <w:rsid w:val="00E84821"/>
    <w:rsid w:val="00E849A3"/>
    <w:rsid w:val="00E854F5"/>
    <w:rsid w:val="00E859F3"/>
    <w:rsid w:val="00E85E8F"/>
    <w:rsid w:val="00E862B0"/>
    <w:rsid w:val="00E86D44"/>
    <w:rsid w:val="00E8702B"/>
    <w:rsid w:val="00E87CE0"/>
    <w:rsid w:val="00E919AB"/>
    <w:rsid w:val="00E9200C"/>
    <w:rsid w:val="00E94E5A"/>
    <w:rsid w:val="00E94E90"/>
    <w:rsid w:val="00E94FA9"/>
    <w:rsid w:val="00E963CB"/>
    <w:rsid w:val="00E968FC"/>
    <w:rsid w:val="00EA06CE"/>
    <w:rsid w:val="00EA0A9A"/>
    <w:rsid w:val="00EA16FA"/>
    <w:rsid w:val="00EA25B0"/>
    <w:rsid w:val="00EA3DD7"/>
    <w:rsid w:val="00EA50E0"/>
    <w:rsid w:val="00EA522D"/>
    <w:rsid w:val="00EA59E0"/>
    <w:rsid w:val="00EA60F1"/>
    <w:rsid w:val="00EA6358"/>
    <w:rsid w:val="00EA6B06"/>
    <w:rsid w:val="00EA6D59"/>
    <w:rsid w:val="00EA6DEB"/>
    <w:rsid w:val="00EA6EA2"/>
    <w:rsid w:val="00EA7790"/>
    <w:rsid w:val="00EA7B74"/>
    <w:rsid w:val="00EB1D8C"/>
    <w:rsid w:val="00EB2739"/>
    <w:rsid w:val="00EB2886"/>
    <w:rsid w:val="00EB3A40"/>
    <w:rsid w:val="00EB4260"/>
    <w:rsid w:val="00EB438B"/>
    <w:rsid w:val="00EB43DB"/>
    <w:rsid w:val="00EB6101"/>
    <w:rsid w:val="00EB62E1"/>
    <w:rsid w:val="00EB64D5"/>
    <w:rsid w:val="00EB6BE0"/>
    <w:rsid w:val="00EC21CE"/>
    <w:rsid w:val="00EC23FC"/>
    <w:rsid w:val="00EC255C"/>
    <w:rsid w:val="00EC2676"/>
    <w:rsid w:val="00EC29CD"/>
    <w:rsid w:val="00EC3107"/>
    <w:rsid w:val="00EC3133"/>
    <w:rsid w:val="00EC32CE"/>
    <w:rsid w:val="00EC3ABC"/>
    <w:rsid w:val="00EC4CAA"/>
    <w:rsid w:val="00EC5621"/>
    <w:rsid w:val="00EC5C53"/>
    <w:rsid w:val="00EC6098"/>
    <w:rsid w:val="00EC700A"/>
    <w:rsid w:val="00EC7754"/>
    <w:rsid w:val="00ED04E3"/>
    <w:rsid w:val="00ED0662"/>
    <w:rsid w:val="00ED09F2"/>
    <w:rsid w:val="00ED1183"/>
    <w:rsid w:val="00ED129C"/>
    <w:rsid w:val="00ED1AAF"/>
    <w:rsid w:val="00ED1FE9"/>
    <w:rsid w:val="00ED4B8C"/>
    <w:rsid w:val="00ED504F"/>
    <w:rsid w:val="00ED5745"/>
    <w:rsid w:val="00ED61F7"/>
    <w:rsid w:val="00ED6533"/>
    <w:rsid w:val="00ED6D60"/>
    <w:rsid w:val="00ED7189"/>
    <w:rsid w:val="00EE0B56"/>
    <w:rsid w:val="00EE0DF8"/>
    <w:rsid w:val="00EE1231"/>
    <w:rsid w:val="00EE1DA0"/>
    <w:rsid w:val="00EE303B"/>
    <w:rsid w:val="00EE3A5A"/>
    <w:rsid w:val="00EE40AC"/>
    <w:rsid w:val="00EE42AB"/>
    <w:rsid w:val="00EE4478"/>
    <w:rsid w:val="00EE45CF"/>
    <w:rsid w:val="00EE4F64"/>
    <w:rsid w:val="00EE5C4B"/>
    <w:rsid w:val="00EE62A2"/>
    <w:rsid w:val="00EE6D51"/>
    <w:rsid w:val="00EE7FAE"/>
    <w:rsid w:val="00EF0823"/>
    <w:rsid w:val="00EF0D6B"/>
    <w:rsid w:val="00EF1231"/>
    <w:rsid w:val="00EF13D8"/>
    <w:rsid w:val="00EF18FC"/>
    <w:rsid w:val="00EF1A40"/>
    <w:rsid w:val="00EF1C91"/>
    <w:rsid w:val="00EF2A1E"/>
    <w:rsid w:val="00EF2E6B"/>
    <w:rsid w:val="00EF4776"/>
    <w:rsid w:val="00EF4A77"/>
    <w:rsid w:val="00EF538C"/>
    <w:rsid w:val="00EF5773"/>
    <w:rsid w:val="00EF6082"/>
    <w:rsid w:val="00F00BE8"/>
    <w:rsid w:val="00F00D25"/>
    <w:rsid w:val="00F016A6"/>
    <w:rsid w:val="00F0196B"/>
    <w:rsid w:val="00F01B5A"/>
    <w:rsid w:val="00F02035"/>
    <w:rsid w:val="00F0241D"/>
    <w:rsid w:val="00F02432"/>
    <w:rsid w:val="00F024A0"/>
    <w:rsid w:val="00F02575"/>
    <w:rsid w:val="00F02BE0"/>
    <w:rsid w:val="00F02E1E"/>
    <w:rsid w:val="00F031E0"/>
    <w:rsid w:val="00F032A3"/>
    <w:rsid w:val="00F03AED"/>
    <w:rsid w:val="00F04F5E"/>
    <w:rsid w:val="00F0554E"/>
    <w:rsid w:val="00F0592C"/>
    <w:rsid w:val="00F05BB1"/>
    <w:rsid w:val="00F05DCB"/>
    <w:rsid w:val="00F10B70"/>
    <w:rsid w:val="00F11225"/>
    <w:rsid w:val="00F1134A"/>
    <w:rsid w:val="00F1135D"/>
    <w:rsid w:val="00F12635"/>
    <w:rsid w:val="00F1349B"/>
    <w:rsid w:val="00F13E3B"/>
    <w:rsid w:val="00F14BFD"/>
    <w:rsid w:val="00F14C80"/>
    <w:rsid w:val="00F152AB"/>
    <w:rsid w:val="00F167AF"/>
    <w:rsid w:val="00F16855"/>
    <w:rsid w:val="00F17694"/>
    <w:rsid w:val="00F2008A"/>
    <w:rsid w:val="00F20BED"/>
    <w:rsid w:val="00F20CE4"/>
    <w:rsid w:val="00F2134E"/>
    <w:rsid w:val="00F21D20"/>
    <w:rsid w:val="00F240EF"/>
    <w:rsid w:val="00F24461"/>
    <w:rsid w:val="00F24DE7"/>
    <w:rsid w:val="00F24F72"/>
    <w:rsid w:val="00F252EB"/>
    <w:rsid w:val="00F25BE7"/>
    <w:rsid w:val="00F26235"/>
    <w:rsid w:val="00F263AF"/>
    <w:rsid w:val="00F272DC"/>
    <w:rsid w:val="00F27426"/>
    <w:rsid w:val="00F2748E"/>
    <w:rsid w:val="00F3007A"/>
    <w:rsid w:val="00F3007B"/>
    <w:rsid w:val="00F30B39"/>
    <w:rsid w:val="00F30CE7"/>
    <w:rsid w:val="00F311C9"/>
    <w:rsid w:val="00F313C4"/>
    <w:rsid w:val="00F31F5D"/>
    <w:rsid w:val="00F32077"/>
    <w:rsid w:val="00F32825"/>
    <w:rsid w:val="00F32F98"/>
    <w:rsid w:val="00F339B7"/>
    <w:rsid w:val="00F33AEA"/>
    <w:rsid w:val="00F33C52"/>
    <w:rsid w:val="00F340AE"/>
    <w:rsid w:val="00F35683"/>
    <w:rsid w:val="00F356EC"/>
    <w:rsid w:val="00F35B3D"/>
    <w:rsid w:val="00F35C47"/>
    <w:rsid w:val="00F36C6B"/>
    <w:rsid w:val="00F37DEE"/>
    <w:rsid w:val="00F37DFC"/>
    <w:rsid w:val="00F40575"/>
    <w:rsid w:val="00F40BFB"/>
    <w:rsid w:val="00F41DC3"/>
    <w:rsid w:val="00F42CFF"/>
    <w:rsid w:val="00F42D89"/>
    <w:rsid w:val="00F43D22"/>
    <w:rsid w:val="00F43F9D"/>
    <w:rsid w:val="00F44706"/>
    <w:rsid w:val="00F450E0"/>
    <w:rsid w:val="00F45A30"/>
    <w:rsid w:val="00F4796A"/>
    <w:rsid w:val="00F5065E"/>
    <w:rsid w:val="00F51F16"/>
    <w:rsid w:val="00F52159"/>
    <w:rsid w:val="00F528D2"/>
    <w:rsid w:val="00F52D62"/>
    <w:rsid w:val="00F537BD"/>
    <w:rsid w:val="00F53F55"/>
    <w:rsid w:val="00F54414"/>
    <w:rsid w:val="00F5456C"/>
    <w:rsid w:val="00F55279"/>
    <w:rsid w:val="00F55656"/>
    <w:rsid w:val="00F5571B"/>
    <w:rsid w:val="00F55DF1"/>
    <w:rsid w:val="00F56080"/>
    <w:rsid w:val="00F56603"/>
    <w:rsid w:val="00F56698"/>
    <w:rsid w:val="00F56707"/>
    <w:rsid w:val="00F568F0"/>
    <w:rsid w:val="00F56B39"/>
    <w:rsid w:val="00F572A5"/>
    <w:rsid w:val="00F5764F"/>
    <w:rsid w:val="00F57C83"/>
    <w:rsid w:val="00F60553"/>
    <w:rsid w:val="00F605BD"/>
    <w:rsid w:val="00F6066D"/>
    <w:rsid w:val="00F61106"/>
    <w:rsid w:val="00F61552"/>
    <w:rsid w:val="00F61B46"/>
    <w:rsid w:val="00F62246"/>
    <w:rsid w:val="00F631F5"/>
    <w:rsid w:val="00F6378D"/>
    <w:rsid w:val="00F64D83"/>
    <w:rsid w:val="00F6510A"/>
    <w:rsid w:val="00F6541C"/>
    <w:rsid w:val="00F66139"/>
    <w:rsid w:val="00F6708E"/>
    <w:rsid w:val="00F675E3"/>
    <w:rsid w:val="00F70332"/>
    <w:rsid w:val="00F7172F"/>
    <w:rsid w:val="00F717AB"/>
    <w:rsid w:val="00F720E5"/>
    <w:rsid w:val="00F72240"/>
    <w:rsid w:val="00F72B88"/>
    <w:rsid w:val="00F730F3"/>
    <w:rsid w:val="00F7332A"/>
    <w:rsid w:val="00F74AC1"/>
    <w:rsid w:val="00F779AD"/>
    <w:rsid w:val="00F8007C"/>
    <w:rsid w:val="00F80115"/>
    <w:rsid w:val="00F80218"/>
    <w:rsid w:val="00F80235"/>
    <w:rsid w:val="00F80414"/>
    <w:rsid w:val="00F80AD1"/>
    <w:rsid w:val="00F81381"/>
    <w:rsid w:val="00F81544"/>
    <w:rsid w:val="00F81E9E"/>
    <w:rsid w:val="00F82886"/>
    <w:rsid w:val="00F83CF6"/>
    <w:rsid w:val="00F8515E"/>
    <w:rsid w:val="00F871D6"/>
    <w:rsid w:val="00F90F98"/>
    <w:rsid w:val="00F91911"/>
    <w:rsid w:val="00F91A5D"/>
    <w:rsid w:val="00F9312B"/>
    <w:rsid w:val="00F93347"/>
    <w:rsid w:val="00F9442B"/>
    <w:rsid w:val="00F94CA7"/>
    <w:rsid w:val="00F96233"/>
    <w:rsid w:val="00F9671C"/>
    <w:rsid w:val="00F97292"/>
    <w:rsid w:val="00F973D9"/>
    <w:rsid w:val="00F976CB"/>
    <w:rsid w:val="00F97F67"/>
    <w:rsid w:val="00FA00F1"/>
    <w:rsid w:val="00FA08F9"/>
    <w:rsid w:val="00FA1BC4"/>
    <w:rsid w:val="00FA1F40"/>
    <w:rsid w:val="00FA2211"/>
    <w:rsid w:val="00FA23F4"/>
    <w:rsid w:val="00FA2C1B"/>
    <w:rsid w:val="00FA5684"/>
    <w:rsid w:val="00FA57C4"/>
    <w:rsid w:val="00FA5DEC"/>
    <w:rsid w:val="00FA6533"/>
    <w:rsid w:val="00FA6F25"/>
    <w:rsid w:val="00FA72B9"/>
    <w:rsid w:val="00FA759F"/>
    <w:rsid w:val="00FA75D5"/>
    <w:rsid w:val="00FB07B9"/>
    <w:rsid w:val="00FB0B13"/>
    <w:rsid w:val="00FB0E92"/>
    <w:rsid w:val="00FB0F14"/>
    <w:rsid w:val="00FB148E"/>
    <w:rsid w:val="00FB1BE2"/>
    <w:rsid w:val="00FB226C"/>
    <w:rsid w:val="00FB2291"/>
    <w:rsid w:val="00FB24D2"/>
    <w:rsid w:val="00FB2ABA"/>
    <w:rsid w:val="00FB33CC"/>
    <w:rsid w:val="00FB37A0"/>
    <w:rsid w:val="00FB4A11"/>
    <w:rsid w:val="00FB5519"/>
    <w:rsid w:val="00FB5E9E"/>
    <w:rsid w:val="00FB62A1"/>
    <w:rsid w:val="00FB7167"/>
    <w:rsid w:val="00FB7190"/>
    <w:rsid w:val="00FB7E7B"/>
    <w:rsid w:val="00FC03A4"/>
    <w:rsid w:val="00FC100E"/>
    <w:rsid w:val="00FC1BC5"/>
    <w:rsid w:val="00FC21C4"/>
    <w:rsid w:val="00FC25B8"/>
    <w:rsid w:val="00FC26BE"/>
    <w:rsid w:val="00FC283D"/>
    <w:rsid w:val="00FC3AA9"/>
    <w:rsid w:val="00FC46F0"/>
    <w:rsid w:val="00FC64AC"/>
    <w:rsid w:val="00FC7B88"/>
    <w:rsid w:val="00FD3A64"/>
    <w:rsid w:val="00FD4681"/>
    <w:rsid w:val="00FD50C2"/>
    <w:rsid w:val="00FD524A"/>
    <w:rsid w:val="00FD7C40"/>
    <w:rsid w:val="00FD7CB0"/>
    <w:rsid w:val="00FE00C3"/>
    <w:rsid w:val="00FE0351"/>
    <w:rsid w:val="00FE046D"/>
    <w:rsid w:val="00FE0ACC"/>
    <w:rsid w:val="00FE219A"/>
    <w:rsid w:val="00FE27CA"/>
    <w:rsid w:val="00FE2A76"/>
    <w:rsid w:val="00FE3A33"/>
    <w:rsid w:val="00FE4150"/>
    <w:rsid w:val="00FE4592"/>
    <w:rsid w:val="00FE49E7"/>
    <w:rsid w:val="00FE4DC1"/>
    <w:rsid w:val="00FE5414"/>
    <w:rsid w:val="00FE5D46"/>
    <w:rsid w:val="00FE664C"/>
    <w:rsid w:val="00FE6696"/>
    <w:rsid w:val="00FE7110"/>
    <w:rsid w:val="00FE74BD"/>
    <w:rsid w:val="00FE76B6"/>
    <w:rsid w:val="00FF07F3"/>
    <w:rsid w:val="00FF1A13"/>
    <w:rsid w:val="00FF2315"/>
    <w:rsid w:val="00FF282A"/>
    <w:rsid w:val="00FF333E"/>
    <w:rsid w:val="00FF3A0A"/>
    <w:rsid w:val="00FF3AD1"/>
    <w:rsid w:val="00FF3FBC"/>
    <w:rsid w:val="00FF465F"/>
    <w:rsid w:val="00FF5702"/>
    <w:rsid w:val="00FF5C1A"/>
    <w:rsid w:val="57FAB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5DA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D36D0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Level 1"/>
    <w:basedOn w:val="Normal"/>
    <w:link w:val="ListParagraphChar"/>
    <w:uiPriority w:val="1"/>
    <w:qFormat/>
    <w:rsid w:val="00666D7F"/>
    <w:pPr>
      <w:ind w:left="720"/>
      <w:contextualSpacing/>
    </w:pPr>
  </w:style>
  <w:style w:type="character" w:styleId="Strong">
    <w:name w:val="Strong"/>
    <w:uiPriority w:val="22"/>
    <w:qFormat/>
    <w:rsid w:val="00E61452"/>
    <w:rPr>
      <w:b/>
      <w:bCs/>
    </w:rPr>
  </w:style>
  <w:style w:type="character" w:customStyle="1" w:styleId="apple-converted-space">
    <w:name w:val="apple-converted-space"/>
    <w:basedOn w:val="DefaultParagraphFont"/>
    <w:rsid w:val="00E61452"/>
  </w:style>
  <w:style w:type="paragraph" w:styleId="FootnoteText">
    <w:name w:val="footnote text"/>
    <w:basedOn w:val="Normal"/>
    <w:link w:val="FootnoteTextChar"/>
    <w:uiPriority w:val="99"/>
    <w:semiHidden/>
    <w:unhideWhenUsed/>
    <w:rsid w:val="00D12C7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12C76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D12C76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2700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009D"/>
    <w:pPr>
      <w:spacing w:after="200"/>
      <w:jc w:val="center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7009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0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00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23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365"/>
  </w:style>
  <w:style w:type="paragraph" w:styleId="Footer">
    <w:name w:val="footer"/>
    <w:basedOn w:val="Normal"/>
    <w:link w:val="FooterChar"/>
    <w:uiPriority w:val="99"/>
    <w:unhideWhenUsed/>
    <w:rsid w:val="00C323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365"/>
  </w:style>
  <w:style w:type="paragraph" w:styleId="NormalWeb">
    <w:name w:val="Normal (Web)"/>
    <w:basedOn w:val="Normal"/>
    <w:uiPriority w:val="99"/>
    <w:semiHidden/>
    <w:unhideWhenUsed/>
    <w:rsid w:val="004F05E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37D"/>
    <w:pPr>
      <w:spacing w:after="0"/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8637D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4373D7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4373D7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4373D7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A052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A052D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4A052D"/>
    <w:rPr>
      <w:vertAlign w:val="superscript"/>
    </w:rPr>
  </w:style>
  <w:style w:type="paragraph" w:customStyle="1" w:styleId="xmsonormal">
    <w:name w:val="x_msonormal"/>
    <w:basedOn w:val="Normal"/>
    <w:rsid w:val="00050C54"/>
    <w:rPr>
      <w:rFonts w:eastAsiaTheme="minorHAnsi" w:cs="Calibri"/>
    </w:rPr>
  </w:style>
  <w:style w:type="character" w:styleId="Emphasis">
    <w:name w:val="Emphasis"/>
    <w:basedOn w:val="DefaultParagraphFont"/>
    <w:uiPriority w:val="20"/>
    <w:qFormat/>
    <w:rsid w:val="004E5BF3"/>
    <w:rPr>
      <w:i/>
      <w:iCs/>
    </w:rPr>
  </w:style>
  <w:style w:type="paragraph" w:customStyle="1" w:styleId="Normal0">
    <w:name w:val="[Normal]"/>
    <w:uiPriority w:val="99"/>
    <w:rsid w:val="0012317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36D02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customStyle="1" w:styleId="level1">
    <w:name w:val="_level1"/>
    <w:basedOn w:val="Normal"/>
    <w:rsid w:val="00CB17F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360" w:hanging="360"/>
    </w:pPr>
    <w:rPr>
      <w:rFonts w:ascii="Times New Roman" w:eastAsia="Times New Roman" w:hAnsi="Times New Roman"/>
      <w:sz w:val="24"/>
      <w:szCs w:val="20"/>
    </w:rPr>
  </w:style>
  <w:style w:type="paragraph" w:customStyle="1" w:styleId="WP9Heading2">
    <w:name w:val="WP9_Heading 2"/>
    <w:basedOn w:val="Normal"/>
    <w:rsid w:val="00CB17F6"/>
    <w:pPr>
      <w:widowControl w:val="0"/>
      <w:jc w:val="both"/>
    </w:pPr>
    <w:rPr>
      <w:rFonts w:ascii="Times New Roman" w:eastAsia="Times New Roman" w:hAnsi="Times New Roman"/>
      <w:b/>
      <w:sz w:val="24"/>
      <w:szCs w:val="20"/>
    </w:rPr>
  </w:style>
  <w:style w:type="paragraph" w:customStyle="1" w:styleId="WP9Heading6">
    <w:name w:val="WP9_Heading 6"/>
    <w:basedOn w:val="Normal"/>
    <w:rsid w:val="00CB17F6"/>
    <w:pPr>
      <w:widowControl w:val="0"/>
      <w:spacing w:after="58"/>
      <w:jc w:val="center"/>
    </w:pPr>
    <w:rPr>
      <w:rFonts w:ascii="Times New Roman" w:eastAsia="Times New Roman" w:hAnsi="Times New Roman"/>
      <w:b/>
      <w:sz w:val="18"/>
      <w:szCs w:val="20"/>
    </w:rPr>
  </w:style>
  <w:style w:type="paragraph" w:customStyle="1" w:styleId="WP9Header">
    <w:name w:val="WP9_Header"/>
    <w:basedOn w:val="Normal"/>
    <w:rsid w:val="00CB17F6"/>
    <w:pPr>
      <w:widowControl w:val="0"/>
      <w:tabs>
        <w:tab w:val="center" w:pos="4320"/>
        <w:tab w:val="right" w:pos="8640"/>
        <w:tab w:val="left" w:pos="9360"/>
        <w:tab w:val="left" w:pos="10080"/>
        <w:tab w:val="left" w:pos="10800"/>
      </w:tabs>
    </w:pPr>
    <w:rPr>
      <w:rFonts w:ascii="Times New Roman" w:eastAsia="Times New Roman" w:hAnsi="Times New Roman"/>
      <w:sz w:val="24"/>
      <w:szCs w:val="20"/>
    </w:rPr>
  </w:style>
  <w:style w:type="character" w:customStyle="1" w:styleId="ListParagraphChar">
    <w:name w:val="List Paragraph Char"/>
    <w:aliases w:val="List Level 1 Char"/>
    <w:link w:val="ListParagraph"/>
    <w:uiPriority w:val="1"/>
    <w:rsid w:val="0038234F"/>
    <w:rPr>
      <w:sz w:val="22"/>
      <w:szCs w:val="22"/>
      <w:lang w:eastAsia="en-US"/>
    </w:rPr>
  </w:style>
  <w:style w:type="paragraph" w:customStyle="1" w:styleId="xp06-00">
    <w:name w:val="x_p06-00"/>
    <w:basedOn w:val="Normal"/>
    <w:rsid w:val="0059579D"/>
    <w:rPr>
      <w:rFonts w:eastAsiaTheme="minorHAnsi" w:cs="Calibri"/>
    </w:rPr>
  </w:style>
  <w:style w:type="character" w:customStyle="1" w:styleId="xup">
    <w:name w:val="x_up"/>
    <w:basedOn w:val="DefaultParagraphFont"/>
    <w:rsid w:val="0059579D"/>
  </w:style>
  <w:style w:type="character" w:customStyle="1" w:styleId="coconcept915">
    <w:name w:val="co_concept_9_15"/>
    <w:basedOn w:val="DefaultParagraphFont"/>
    <w:rsid w:val="00C861BA"/>
  </w:style>
  <w:style w:type="paragraph" w:customStyle="1" w:styleId="paragraph">
    <w:name w:val="paragraph"/>
    <w:basedOn w:val="Normal"/>
    <w:rsid w:val="000374F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0374F2"/>
  </w:style>
  <w:style w:type="character" w:customStyle="1" w:styleId="eop">
    <w:name w:val="eop"/>
    <w:basedOn w:val="DefaultParagraphFont"/>
    <w:rsid w:val="000374F2"/>
  </w:style>
  <w:style w:type="character" w:customStyle="1" w:styleId="spellingerror">
    <w:name w:val="spellingerror"/>
    <w:basedOn w:val="DefaultParagraphFont"/>
    <w:rsid w:val="000374F2"/>
  </w:style>
  <w:style w:type="character" w:customStyle="1" w:styleId="tabchar">
    <w:name w:val="tabchar"/>
    <w:basedOn w:val="DefaultParagraphFont"/>
    <w:rsid w:val="000374F2"/>
  </w:style>
  <w:style w:type="paragraph" w:styleId="BodyText">
    <w:name w:val="Body Text"/>
    <w:basedOn w:val="Normal"/>
    <w:link w:val="BodyTextChar"/>
    <w:uiPriority w:val="1"/>
    <w:qFormat/>
    <w:rsid w:val="00D90EFE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D90EFE"/>
    <w:rPr>
      <w:rFonts w:ascii="Arial" w:eastAsia="Arial" w:hAnsi="Arial" w:cs="Arial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D90EF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15D03"/>
    <w:rPr>
      <w:color w:val="808080"/>
    </w:rPr>
  </w:style>
  <w:style w:type="character" w:customStyle="1" w:styleId="contextualspellingandgrammarerror">
    <w:name w:val="contextualspellingandgrammarerror"/>
    <w:basedOn w:val="DefaultParagraphFont"/>
    <w:rsid w:val="00AD66BE"/>
  </w:style>
  <w:style w:type="character" w:customStyle="1" w:styleId="coconcept16">
    <w:name w:val="co_concept_1_6"/>
    <w:basedOn w:val="DefaultParagraphFont"/>
    <w:rsid w:val="00641962"/>
  </w:style>
  <w:style w:type="character" w:customStyle="1" w:styleId="coconcept1218">
    <w:name w:val="co_concept_12_18"/>
    <w:basedOn w:val="DefaultParagraphFont"/>
    <w:rsid w:val="00641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26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07325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7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024592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6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90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3553342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0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0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3109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2601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10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731038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92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812130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18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2483758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78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9998160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63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19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0329107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04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81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3116524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9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7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3244240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66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4280183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94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7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8288110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96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6390689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0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552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9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1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0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1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37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4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2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262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6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10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4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4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5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9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931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2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3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0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70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23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84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2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27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06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33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6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8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2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729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9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40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7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87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4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5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414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5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838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9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8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7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0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1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0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1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01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5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179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9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27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017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1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4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18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2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89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02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272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0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0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4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6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3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99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5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00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715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2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36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3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33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06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9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1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998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828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9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18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99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72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5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60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1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04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921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4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38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68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8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91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303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1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56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7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6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60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462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654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01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0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3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74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2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52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2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9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8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5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06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2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60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7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86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8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5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327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1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9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8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05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2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81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220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23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3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175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8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3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55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8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938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2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9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650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0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1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36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4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1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32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79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7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169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3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1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35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0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03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51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3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5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56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1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6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070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0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5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13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7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1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82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494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8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7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0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8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22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123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8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55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07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24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470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8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8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8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7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62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8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88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24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22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55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60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5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239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7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9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054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0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5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0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15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4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45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4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336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58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3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947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1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856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8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18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3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6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6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7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8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0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36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244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9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601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61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7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381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7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906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4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6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21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245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32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86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90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06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5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22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69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4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3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6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5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73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68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76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115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31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52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887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84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74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4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92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33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22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68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084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7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496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86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20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30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637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50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88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39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95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709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09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66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80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19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96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76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09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16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66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5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4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68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50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39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005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50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85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667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04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65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157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48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20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347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0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0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831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3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07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229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15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3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010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38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042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06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03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165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4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42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346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8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74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3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034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45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742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828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2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48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22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5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265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9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5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975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0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13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66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6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20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4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6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8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0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0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50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8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60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14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7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4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19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758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2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881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6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4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899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0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7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858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0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9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085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085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9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961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62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7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42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120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4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0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8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773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7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155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1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7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2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37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9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0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7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73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43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2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8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60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0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847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28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527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7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48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78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422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5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94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0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42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069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3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9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78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8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5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36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312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5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5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8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65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3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8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071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3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21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07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5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364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9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03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6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26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0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6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229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41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8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3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00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42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7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60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2982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1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9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66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19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272113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56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715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9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530483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2864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262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7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15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77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6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7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7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0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73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2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1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6056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6401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229363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7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85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01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7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4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6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0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85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4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58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4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75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0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8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26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59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09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64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3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07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3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5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9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064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7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6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413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8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3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8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62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9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98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7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9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5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7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78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4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52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70512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1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65771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0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0051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9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71810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3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2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4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3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64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60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22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4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03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9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7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8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5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53904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90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7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79733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3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74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2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5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1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9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3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23412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51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44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50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9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9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6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25725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6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605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4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9129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7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27286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2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3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91315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6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88424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4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74780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9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5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2637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7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6385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33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2770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2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7200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9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56881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15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9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2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8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4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84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66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3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20900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1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6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081889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5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300542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9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07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700822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085495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1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5226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9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4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541326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8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70030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9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3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8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5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9115">
          <w:marLeft w:val="0"/>
          <w:marRight w:val="0"/>
          <w:marTop w:val="0"/>
          <w:marBottom w:val="0"/>
          <w:divBdr>
            <w:top w:val="single" w:sz="36" w:space="0" w:color="002E8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9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6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1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6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4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3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1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4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0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7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03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3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2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795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4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33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4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5782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21373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4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301045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2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01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3551774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47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47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8884508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93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0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0869709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7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43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0574482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85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26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6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3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2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0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5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8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687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3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74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51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2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4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60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3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81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735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14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9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0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7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4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752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4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8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522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002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76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0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3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6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1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12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5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25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74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1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5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7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4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210109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8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27883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2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9820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9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720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205704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84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76622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4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95016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3082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48694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5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9814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1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8371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3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2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1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631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41433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2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81454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6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174061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9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4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48002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1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1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37717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3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8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68015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6547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26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1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8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5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13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6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4744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7206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0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0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241571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4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6244725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2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2870094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0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2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13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63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4234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7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29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2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2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3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8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0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95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zcourts.gov/Portals/0/84/MeetingMaterials/2025/Proposal%20from%20Advisory%20Committee%20on%20Evidence%20Retention%20(ACER).pdf?ver=VujsKUISdFPiR_psOAfLjQ%3d%3d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e229276-0242-43fd-ae1c-9005d8cb82af">Open</Status>
    <Case_x0020_Status xmlns="3e229276-0242-43fd-ae1c-9005d8cb82af">Open</Case_x0020_Status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Kevin_x0027_s_x0020_Rankings xmlns="3e229276-0242-43fd-ae1c-9005d8cb82af" xsi:nil="true"/>
    <RatedBy xmlns="http://schemas.microsoft.com/sharepoint/v3">
      <UserInfo>
        <DisplayName/>
        <AccountId xsi:nil="true"/>
        <AccountType/>
      </UserInfo>
    </RatedBy>
    <TaxCatchAll xmlns="d017dfa5-038e-4918-abe4-ba559629eca7" xsi:nil="true"/>
    <lcf76f155ced4ddcb4097134ff3c332f xmlns="3e229276-0242-43fd-ae1c-9005d8cb82a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21" ma:contentTypeDescription="Create a new document." ma:contentTypeScope="" ma:versionID="1bd64d71d859a78183d76edf45815e97">
  <xsd:schema xmlns:xsd="http://www.w3.org/2001/XMLSchema" xmlns:xs="http://www.w3.org/2001/XMLSchema" xmlns:p="http://schemas.microsoft.com/office/2006/metadata/properties" xmlns:ns1="http://schemas.microsoft.com/sharepoint/v3" xmlns:ns2="3e229276-0242-43fd-ae1c-9005d8cb82af" xmlns:ns3="b143206f-a859-4af7-99ad-262ed23c3b3a" xmlns:ns4="d017dfa5-038e-4918-abe4-ba559629eca7" targetNamespace="http://schemas.microsoft.com/office/2006/metadata/properties" ma:root="true" ma:fieldsID="2c4c6f5eb55cb8c0d58a139df9448ae9" ns1:_="" ns2:_="" ns3:_="" ns4:_="">
    <xsd:import namespace="http://schemas.microsoft.com/sharepoint/v3"/>
    <xsd:import namespace="3e229276-0242-43fd-ae1c-9005d8cb82af"/>
    <xsd:import namespace="b143206f-a859-4af7-99ad-262ed23c3b3a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Kevin_x0027_s_x0020_Rankings" minOccurs="0"/>
                <xsd:element ref="ns2:MediaServiceDateTaken" minOccurs="0"/>
                <xsd:element ref="ns2:Case_x0020_Status" minOccurs="0"/>
                <xsd:element ref="ns2:Statu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2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3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4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5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6" nillable="true" ma:displayName="Number of Likes" ma:internalName="LikesCount">
      <xsd:simpleType>
        <xsd:restriction base="dms:Unknown"/>
      </xsd:simpleType>
    </xsd:element>
    <xsd:element name="LikedBy" ma:index="17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evin_x0027_s_x0020_Rankings" ma:index="18" nillable="true" ma:displayName="Kevin's Rankings" ma:internalName="Kevin_x0027_s_x0020_Rankings">
      <xsd:simpleType>
        <xsd:restriction base="dms:Number">
          <xsd:maxInclusive value="5"/>
          <xsd:minInclusive value="1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Case_x0020_Status" ma:index="20" nillable="true" ma:displayName="Case Status" ma:default="Open" ma:format="Dropdown" ma:internalName="Case_x0020_Status">
      <xsd:simpleType>
        <xsd:restriction base="dms:Choice">
          <xsd:enumeration value="Open"/>
          <xsd:enumeration value="Closed"/>
        </xsd:restriction>
      </xsd:simpleType>
    </xsd:element>
    <xsd:element name="Status" ma:index="21" nillable="true" ma:displayName="Status" ma:default="Open" ma:format="Dropdown" ma:internalName="Status">
      <xsd:simpleType>
        <xsd:restriction base="dms:Choice">
          <xsd:enumeration value="Open"/>
          <xsd:enumeration value="Closed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f052826c-b83b-4bc9-9e36-97c9bf8334e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50C0A5-B72D-4EDF-AE11-1B39F1E9F8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EA8D2C-77B1-4068-9D39-A5FF25E49F6D}">
  <ds:schemaRefs>
    <ds:schemaRef ds:uri="http://schemas.microsoft.com/office/2006/metadata/properties"/>
    <ds:schemaRef ds:uri="http://schemas.microsoft.com/office/infopath/2007/PartnerControls"/>
    <ds:schemaRef ds:uri="3e229276-0242-43fd-ae1c-9005d8cb82af"/>
    <ds:schemaRef ds:uri="http://schemas.microsoft.com/sharepoint/v3"/>
    <ds:schemaRef ds:uri="d017dfa5-038e-4918-abe4-ba559629eca7"/>
  </ds:schemaRefs>
</ds:datastoreItem>
</file>

<file path=customXml/itemProps3.xml><?xml version="1.0" encoding="utf-8"?>
<ds:datastoreItem xmlns:ds="http://schemas.openxmlformats.org/officeDocument/2006/customXml" ds:itemID="{53045330-9E1D-4CE9-9605-1BF92009E3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DBF855-3563-4102-9164-3C60EFCE3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229276-0242-43fd-ae1c-9005d8cb82af"/>
    <ds:schemaRef ds:uri="b143206f-a859-4af7-99ad-262ed23c3b3a"/>
    <ds:schemaRef ds:uri="d017dfa5-038e-4918-abe4-ba559629e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2339</Words>
  <Characters>13336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2025-10-07T16:08:00Z</dcterms:created>
  <dcterms:modified xsi:type="dcterms:W3CDTF">2025-10-15T19:34:00Z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</Properties>
</file>