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C382" w14:textId="77777777" w:rsidR="00C57165" w:rsidRPr="001463DB" w:rsidRDefault="00C57165" w:rsidP="00C57165">
      <w:pPr>
        <w:rPr>
          <w:sz w:val="28"/>
          <w:szCs w:val="28"/>
        </w:rPr>
      </w:pPr>
      <w:bookmarkStart w:id="0" w:name="_Hlk532889440"/>
      <w:bookmarkStart w:id="1" w:name="_Hlk532825433"/>
      <w:r w:rsidRPr="001463DB">
        <w:rPr>
          <w:sz w:val="28"/>
          <w:szCs w:val="28"/>
        </w:rPr>
        <w:t xml:space="preserve">David K. Byers </w:t>
      </w:r>
    </w:p>
    <w:p w14:paraId="4DC932E2" w14:textId="77777777" w:rsidR="00C57165" w:rsidRPr="001463DB" w:rsidRDefault="00C57165" w:rsidP="00C57165">
      <w:pPr>
        <w:rPr>
          <w:sz w:val="28"/>
          <w:szCs w:val="28"/>
        </w:rPr>
      </w:pPr>
      <w:r w:rsidRPr="001463DB">
        <w:rPr>
          <w:sz w:val="28"/>
          <w:szCs w:val="28"/>
        </w:rPr>
        <w:t>Administrative Director</w:t>
      </w:r>
    </w:p>
    <w:p w14:paraId="3AB1EE14" w14:textId="77777777" w:rsidR="00C57165" w:rsidRPr="001463DB" w:rsidRDefault="00C57165" w:rsidP="00C57165">
      <w:pPr>
        <w:rPr>
          <w:sz w:val="28"/>
          <w:szCs w:val="28"/>
        </w:rPr>
      </w:pPr>
      <w:r w:rsidRPr="001463DB">
        <w:rPr>
          <w:sz w:val="28"/>
          <w:szCs w:val="28"/>
        </w:rPr>
        <w:t>Administrative Office of the Courts</w:t>
      </w:r>
    </w:p>
    <w:p w14:paraId="57075745" w14:textId="77777777" w:rsidR="00C57165" w:rsidRPr="001463DB" w:rsidRDefault="00C57165" w:rsidP="00C57165">
      <w:pPr>
        <w:rPr>
          <w:sz w:val="28"/>
          <w:szCs w:val="28"/>
        </w:rPr>
      </w:pPr>
      <w:r w:rsidRPr="001463DB">
        <w:rPr>
          <w:sz w:val="28"/>
          <w:szCs w:val="28"/>
        </w:rPr>
        <w:t>1501 W. Washington, Suite 411</w:t>
      </w:r>
    </w:p>
    <w:p w14:paraId="4FABE262" w14:textId="77777777" w:rsidR="00C57165" w:rsidRPr="001463DB" w:rsidRDefault="00C57165" w:rsidP="00C57165">
      <w:pPr>
        <w:rPr>
          <w:sz w:val="28"/>
          <w:szCs w:val="28"/>
        </w:rPr>
      </w:pPr>
      <w:r w:rsidRPr="001463DB">
        <w:rPr>
          <w:sz w:val="28"/>
          <w:szCs w:val="28"/>
        </w:rPr>
        <w:t>Phoenix, AZ 85007-3327</w:t>
      </w:r>
    </w:p>
    <w:p w14:paraId="1018AE29" w14:textId="77777777" w:rsidR="00C57165" w:rsidRPr="001463DB" w:rsidRDefault="00C57165" w:rsidP="00C57165">
      <w:pPr>
        <w:rPr>
          <w:sz w:val="28"/>
          <w:szCs w:val="28"/>
        </w:rPr>
      </w:pPr>
      <w:r w:rsidRPr="001463DB">
        <w:rPr>
          <w:sz w:val="28"/>
          <w:szCs w:val="28"/>
        </w:rPr>
        <w:t>Phone: (602) 452-3301</w:t>
      </w:r>
    </w:p>
    <w:p w14:paraId="1DDE053B" w14:textId="77777777" w:rsidR="00C57165" w:rsidRPr="001463DB" w:rsidRDefault="00C57165" w:rsidP="00C57165">
      <w:pPr>
        <w:rPr>
          <w:sz w:val="28"/>
          <w:szCs w:val="28"/>
        </w:rPr>
      </w:pPr>
      <w:r w:rsidRPr="001463DB">
        <w:rPr>
          <w:sz w:val="28"/>
          <w:szCs w:val="28"/>
        </w:rPr>
        <w:t>Projects2@courts.az.gov</w:t>
      </w:r>
    </w:p>
    <w:p w14:paraId="697B73F6" w14:textId="77777777" w:rsidR="00C57165" w:rsidRPr="001463DB" w:rsidRDefault="00C57165" w:rsidP="00C57165">
      <w:pPr>
        <w:rPr>
          <w:sz w:val="28"/>
          <w:szCs w:val="28"/>
        </w:rPr>
      </w:pPr>
    </w:p>
    <w:p w14:paraId="401C81CE" w14:textId="77777777" w:rsidR="00C57165" w:rsidRPr="001463DB" w:rsidRDefault="00C57165" w:rsidP="00C57165">
      <w:pPr>
        <w:rPr>
          <w:sz w:val="28"/>
          <w:szCs w:val="28"/>
        </w:rPr>
      </w:pPr>
    </w:p>
    <w:p w14:paraId="20AC82B8" w14:textId="77777777" w:rsidR="00C57165" w:rsidRPr="00127CF1" w:rsidRDefault="00C57165" w:rsidP="00C57165">
      <w:pPr>
        <w:jc w:val="center"/>
        <w:rPr>
          <w:b/>
          <w:sz w:val="28"/>
          <w:szCs w:val="28"/>
        </w:rPr>
      </w:pPr>
      <w:r w:rsidRPr="00127CF1">
        <w:rPr>
          <w:b/>
          <w:sz w:val="28"/>
          <w:szCs w:val="28"/>
        </w:rPr>
        <w:t>IN THE SUPREME COURT OF THE STATE OF ARIZONA</w:t>
      </w:r>
    </w:p>
    <w:p w14:paraId="151FA03E" w14:textId="77777777" w:rsidR="00C57165" w:rsidRPr="001463DB" w:rsidRDefault="00C57165" w:rsidP="00C57165">
      <w:pPr>
        <w:rPr>
          <w:sz w:val="28"/>
          <w:szCs w:val="28"/>
        </w:rPr>
      </w:pPr>
    </w:p>
    <w:p w14:paraId="7953245D" w14:textId="77777777" w:rsidR="00C57165" w:rsidRPr="001463DB" w:rsidRDefault="00C57165" w:rsidP="00C57165">
      <w:pPr>
        <w:tabs>
          <w:tab w:val="left" w:pos="5040"/>
        </w:tabs>
        <w:rPr>
          <w:sz w:val="28"/>
          <w:szCs w:val="28"/>
        </w:rPr>
      </w:pPr>
      <w:r w:rsidRPr="001463DB">
        <w:rPr>
          <w:sz w:val="28"/>
          <w:szCs w:val="28"/>
        </w:rPr>
        <w:t>In the matter of:</w:t>
      </w:r>
      <w:r w:rsidRPr="001463DB">
        <w:rPr>
          <w:sz w:val="28"/>
          <w:szCs w:val="28"/>
        </w:rPr>
        <w:tab/>
        <w:t>)</w:t>
      </w:r>
    </w:p>
    <w:p w14:paraId="05A70CAF" w14:textId="77777777" w:rsidR="00C57165" w:rsidRPr="001463DB" w:rsidRDefault="00C57165" w:rsidP="00C57165">
      <w:pPr>
        <w:tabs>
          <w:tab w:val="left" w:pos="5040"/>
        </w:tabs>
        <w:rPr>
          <w:sz w:val="28"/>
          <w:szCs w:val="28"/>
        </w:rPr>
      </w:pPr>
      <w:r w:rsidRPr="001463DB">
        <w:rPr>
          <w:sz w:val="28"/>
          <w:szCs w:val="28"/>
        </w:rPr>
        <w:tab/>
        <w:t>)</w:t>
      </w:r>
    </w:p>
    <w:p w14:paraId="749E43A7" w14:textId="7198B6ED" w:rsidR="00C57165" w:rsidRPr="001463DB" w:rsidRDefault="00C57165" w:rsidP="00C57165">
      <w:pPr>
        <w:tabs>
          <w:tab w:val="left" w:pos="5040"/>
          <w:tab w:val="left" w:pos="5760"/>
        </w:tabs>
        <w:rPr>
          <w:sz w:val="28"/>
          <w:szCs w:val="28"/>
        </w:rPr>
      </w:pPr>
      <w:r w:rsidRPr="001463DB">
        <w:rPr>
          <w:sz w:val="28"/>
          <w:szCs w:val="28"/>
        </w:rPr>
        <w:t>PETITION TO AMEND RULE</w:t>
      </w:r>
      <w:r w:rsidR="00A77B6D">
        <w:rPr>
          <w:sz w:val="28"/>
          <w:szCs w:val="28"/>
        </w:rPr>
        <w:t xml:space="preserve"> </w:t>
      </w:r>
      <w:r w:rsidR="00A86002">
        <w:rPr>
          <w:sz w:val="28"/>
          <w:szCs w:val="28"/>
        </w:rPr>
        <w:t>55(c)</w:t>
      </w:r>
      <w:r w:rsidR="00166118">
        <w:rPr>
          <w:sz w:val="28"/>
          <w:szCs w:val="28"/>
        </w:rPr>
        <w:t xml:space="preserve"> OF</w:t>
      </w:r>
      <w:r w:rsidRPr="001463DB">
        <w:rPr>
          <w:sz w:val="28"/>
          <w:szCs w:val="28"/>
        </w:rPr>
        <w:tab/>
        <w:t>)</w:t>
      </w:r>
      <w:r w:rsidRPr="001463DB">
        <w:rPr>
          <w:sz w:val="28"/>
          <w:szCs w:val="28"/>
        </w:rPr>
        <w:tab/>
        <w:t xml:space="preserve">Supreme Court No. </w:t>
      </w:r>
      <w:r>
        <w:rPr>
          <w:sz w:val="28"/>
          <w:szCs w:val="28"/>
        </w:rPr>
        <w:t>25</w:t>
      </w:r>
      <w:r w:rsidRPr="001463DB">
        <w:rPr>
          <w:sz w:val="28"/>
          <w:szCs w:val="28"/>
        </w:rPr>
        <w:t>-_____</w:t>
      </w:r>
    </w:p>
    <w:p w14:paraId="769652B4" w14:textId="7D7738D6" w:rsidR="00C57165" w:rsidRPr="001463DB" w:rsidRDefault="00166118" w:rsidP="00C57165">
      <w:pPr>
        <w:tabs>
          <w:tab w:val="left" w:pos="5040"/>
          <w:tab w:val="left" w:pos="5760"/>
        </w:tabs>
        <w:rPr>
          <w:sz w:val="28"/>
          <w:szCs w:val="28"/>
        </w:rPr>
      </w:pPr>
      <w:r>
        <w:rPr>
          <w:sz w:val="28"/>
          <w:szCs w:val="28"/>
        </w:rPr>
        <w:t>THE RULES OF PROBATE</w:t>
      </w:r>
      <w:r w:rsidR="00C57165" w:rsidRPr="001463DB">
        <w:rPr>
          <w:sz w:val="28"/>
          <w:szCs w:val="28"/>
        </w:rPr>
        <w:tab/>
        <w:t>)</w:t>
      </w:r>
      <w:r w:rsidR="00C57165" w:rsidRPr="001463DB">
        <w:rPr>
          <w:sz w:val="28"/>
          <w:szCs w:val="28"/>
        </w:rPr>
        <w:tab/>
        <w:t>(expedited consideration</w:t>
      </w:r>
    </w:p>
    <w:p w14:paraId="7FEFB919" w14:textId="61CC76AE" w:rsidR="00C57165" w:rsidRPr="001463DB" w:rsidRDefault="00636FA0" w:rsidP="00C57165">
      <w:pPr>
        <w:tabs>
          <w:tab w:val="left" w:pos="5040"/>
          <w:tab w:val="left" w:pos="5760"/>
        </w:tabs>
        <w:rPr>
          <w:sz w:val="28"/>
          <w:szCs w:val="28"/>
        </w:rPr>
      </w:pPr>
      <w:r>
        <w:rPr>
          <w:sz w:val="28"/>
          <w:szCs w:val="28"/>
        </w:rPr>
        <w:t>PROCEDURE</w:t>
      </w:r>
      <w:r w:rsidR="008B5695">
        <w:rPr>
          <w:sz w:val="28"/>
          <w:szCs w:val="28"/>
        </w:rPr>
        <w:t xml:space="preserve"> </w:t>
      </w:r>
      <w:r w:rsidR="002D204E">
        <w:rPr>
          <w:sz w:val="28"/>
          <w:szCs w:val="28"/>
        </w:rPr>
        <w:t xml:space="preserve">  </w:t>
      </w:r>
      <w:r w:rsidR="00C57165" w:rsidRPr="001463DB">
        <w:rPr>
          <w:sz w:val="28"/>
          <w:szCs w:val="28"/>
        </w:rPr>
        <w:t xml:space="preserve"> </w:t>
      </w:r>
      <w:r w:rsidR="00C57165" w:rsidRPr="001463DB">
        <w:rPr>
          <w:sz w:val="28"/>
          <w:szCs w:val="28"/>
        </w:rPr>
        <w:tab/>
        <w:t>)</w:t>
      </w:r>
      <w:r w:rsidR="00C57165" w:rsidRPr="001463DB">
        <w:rPr>
          <w:sz w:val="28"/>
          <w:szCs w:val="28"/>
        </w:rPr>
        <w:tab/>
      </w:r>
      <w:r w:rsidR="00C57165">
        <w:rPr>
          <w:sz w:val="28"/>
          <w:szCs w:val="28"/>
        </w:rPr>
        <w:t>and emergency adoption</w:t>
      </w:r>
    </w:p>
    <w:p w14:paraId="2A9D0213" w14:textId="458DD607" w:rsidR="00C57165" w:rsidRPr="001463DB" w:rsidRDefault="008B5695" w:rsidP="00C57165">
      <w:pPr>
        <w:tabs>
          <w:tab w:val="left" w:pos="5040"/>
          <w:tab w:val="left" w:pos="5760"/>
        </w:tabs>
        <w:rPr>
          <w:sz w:val="28"/>
          <w:szCs w:val="28"/>
        </w:rPr>
      </w:pPr>
      <w:r>
        <w:rPr>
          <w:sz w:val="28"/>
          <w:szCs w:val="28"/>
        </w:rPr>
        <w:t xml:space="preserve"> </w:t>
      </w:r>
      <w:r w:rsidR="00C57165" w:rsidRPr="001463DB">
        <w:rPr>
          <w:sz w:val="28"/>
          <w:szCs w:val="28"/>
        </w:rPr>
        <w:tab/>
      </w:r>
      <w:r w:rsidR="00A77B6D">
        <w:rPr>
          <w:sz w:val="28"/>
          <w:szCs w:val="28"/>
        </w:rPr>
        <w:t>)</w:t>
      </w:r>
      <w:r w:rsidR="008829C6">
        <w:rPr>
          <w:sz w:val="28"/>
          <w:szCs w:val="28"/>
        </w:rPr>
        <w:tab/>
        <w:t>requested)</w:t>
      </w:r>
      <w:r w:rsidR="00C57165">
        <w:rPr>
          <w:sz w:val="28"/>
          <w:szCs w:val="28"/>
        </w:rPr>
        <w:tab/>
      </w:r>
    </w:p>
    <w:p w14:paraId="64654E78" w14:textId="77777777" w:rsidR="00C57165" w:rsidRPr="001463DB" w:rsidRDefault="00C57165" w:rsidP="00C57165">
      <w:pPr>
        <w:tabs>
          <w:tab w:val="left" w:pos="5040"/>
          <w:tab w:val="left" w:pos="5760"/>
        </w:tabs>
      </w:pPr>
      <w:r w:rsidRPr="001463DB">
        <w:rPr>
          <w:sz w:val="28"/>
          <w:szCs w:val="28"/>
        </w:rPr>
        <w:t>____________________________________)</w:t>
      </w:r>
    </w:p>
    <w:p w14:paraId="1D803AF2" w14:textId="77777777" w:rsidR="00C57165" w:rsidRPr="001463DB" w:rsidRDefault="00C57165" w:rsidP="00C57165">
      <w:pPr>
        <w:jc w:val="both"/>
        <w:rPr>
          <w:sz w:val="28"/>
          <w:szCs w:val="28"/>
        </w:rPr>
      </w:pPr>
    </w:p>
    <w:p w14:paraId="74636D98" w14:textId="7EB68794" w:rsidR="00AA1EF7" w:rsidRDefault="00AA1EF7" w:rsidP="00AA1EF7">
      <w:pPr>
        <w:spacing w:line="480" w:lineRule="auto"/>
        <w:ind w:firstLine="720"/>
        <w:jc w:val="both"/>
        <w:rPr>
          <w:sz w:val="28"/>
          <w:szCs w:val="28"/>
        </w:rPr>
      </w:pPr>
      <w:r w:rsidRPr="001463DB">
        <w:rPr>
          <w:sz w:val="28"/>
          <w:szCs w:val="28"/>
        </w:rPr>
        <w:t>Pursuant to Rule 28 of the Rules of the Supreme Court</w:t>
      </w:r>
      <w:r>
        <w:rPr>
          <w:sz w:val="28"/>
          <w:szCs w:val="28"/>
        </w:rPr>
        <w:t xml:space="preserve"> of Arizona</w:t>
      </w:r>
      <w:r w:rsidRPr="001463DB">
        <w:rPr>
          <w:sz w:val="28"/>
          <w:szCs w:val="28"/>
        </w:rPr>
        <w:t>, David K. Byers, Administrative Director, Administrative Office of the Courts</w:t>
      </w:r>
      <w:r w:rsidR="003C3F04">
        <w:rPr>
          <w:sz w:val="28"/>
          <w:szCs w:val="28"/>
        </w:rPr>
        <w:t xml:space="preserve"> (AOC)</w:t>
      </w:r>
      <w:r w:rsidRPr="001463DB">
        <w:rPr>
          <w:sz w:val="28"/>
          <w:szCs w:val="28"/>
        </w:rPr>
        <w:t xml:space="preserve">, respectfully petitions this Court to amend </w:t>
      </w:r>
      <w:r w:rsidR="006A6599">
        <w:rPr>
          <w:sz w:val="28"/>
          <w:szCs w:val="28"/>
        </w:rPr>
        <w:t xml:space="preserve">Rule 55(c) </w:t>
      </w:r>
      <w:r w:rsidR="00725850">
        <w:rPr>
          <w:sz w:val="28"/>
          <w:szCs w:val="28"/>
        </w:rPr>
        <w:t xml:space="preserve">of </w:t>
      </w:r>
      <w:r w:rsidR="00210011">
        <w:rPr>
          <w:sz w:val="28"/>
          <w:szCs w:val="28"/>
        </w:rPr>
        <w:t>the Arizona Rules of Probate Procedure</w:t>
      </w:r>
      <w:r w:rsidR="00725850">
        <w:rPr>
          <w:sz w:val="28"/>
          <w:szCs w:val="28"/>
        </w:rPr>
        <w:t xml:space="preserve"> </w:t>
      </w:r>
      <w:r w:rsidRPr="001463DB">
        <w:rPr>
          <w:sz w:val="28"/>
          <w:szCs w:val="28"/>
        </w:rPr>
        <w:t xml:space="preserve">as </w:t>
      </w:r>
      <w:r w:rsidR="001872F4">
        <w:rPr>
          <w:sz w:val="28"/>
          <w:szCs w:val="28"/>
        </w:rPr>
        <w:t>shown</w:t>
      </w:r>
      <w:r w:rsidRPr="001463DB">
        <w:rPr>
          <w:sz w:val="28"/>
          <w:szCs w:val="28"/>
        </w:rPr>
        <w:t xml:space="preserve"> in Appendix</w:t>
      </w:r>
      <w:r>
        <w:rPr>
          <w:sz w:val="28"/>
          <w:szCs w:val="28"/>
        </w:rPr>
        <w:t xml:space="preserve"> A</w:t>
      </w:r>
      <w:r w:rsidRPr="001463DB">
        <w:rPr>
          <w:sz w:val="28"/>
          <w:szCs w:val="28"/>
        </w:rPr>
        <w:t xml:space="preserve">. </w:t>
      </w:r>
    </w:p>
    <w:p w14:paraId="1309F522" w14:textId="37AB629F" w:rsidR="00FB0E7F" w:rsidRPr="00480FC6" w:rsidRDefault="00366511" w:rsidP="00480FC6">
      <w:pPr>
        <w:tabs>
          <w:tab w:val="left" w:pos="720"/>
        </w:tabs>
        <w:spacing w:line="480" w:lineRule="auto"/>
        <w:jc w:val="both"/>
        <w:rPr>
          <w:sz w:val="28"/>
          <w:szCs w:val="28"/>
          <w:shd w:val="clear" w:color="auto" w:fill="FFFFFF"/>
        </w:rPr>
      </w:pPr>
      <w:r>
        <w:rPr>
          <w:sz w:val="28"/>
          <w:szCs w:val="28"/>
        </w:rPr>
        <w:tab/>
        <w:t xml:space="preserve">For the reasons stated in this Petition, Petitioner also seeks expedited consideration such that this Petition be considered at this Court’s November 2025 Rules Agenda, and </w:t>
      </w:r>
      <w:r w:rsidRPr="00135C25">
        <w:rPr>
          <w:rStyle w:val="normaltextrun"/>
          <w:sz w:val="28"/>
          <w:szCs w:val="28"/>
          <w:shd w:val="clear" w:color="auto" w:fill="FFFFFF"/>
        </w:rPr>
        <w:t xml:space="preserve">emergency adoption </w:t>
      </w:r>
      <w:r>
        <w:rPr>
          <w:rStyle w:val="normaltextrun"/>
          <w:sz w:val="28"/>
          <w:szCs w:val="28"/>
          <w:shd w:val="clear" w:color="auto" w:fill="FFFFFF"/>
        </w:rPr>
        <w:t>of the rule amendments as set forth in Appendix</w:t>
      </w:r>
      <w:r w:rsidR="0000535A">
        <w:rPr>
          <w:rStyle w:val="normaltextrun"/>
          <w:sz w:val="28"/>
          <w:szCs w:val="28"/>
          <w:shd w:val="clear" w:color="auto" w:fill="FFFFFF"/>
        </w:rPr>
        <w:t xml:space="preserve"> A</w:t>
      </w:r>
      <w:r>
        <w:rPr>
          <w:rStyle w:val="normaltextrun"/>
          <w:sz w:val="28"/>
          <w:szCs w:val="28"/>
          <w:shd w:val="clear" w:color="auto" w:fill="FFFFFF"/>
        </w:rPr>
        <w:t xml:space="preserve"> at that Agenda</w:t>
      </w:r>
      <w:r w:rsidR="0000535A">
        <w:rPr>
          <w:rStyle w:val="normaltextrun"/>
          <w:sz w:val="28"/>
          <w:szCs w:val="28"/>
          <w:shd w:val="clear" w:color="auto" w:fill="FFFFFF"/>
        </w:rPr>
        <w:t>,</w:t>
      </w:r>
      <w:r>
        <w:rPr>
          <w:rStyle w:val="normaltextrun"/>
          <w:sz w:val="28"/>
          <w:szCs w:val="28"/>
          <w:shd w:val="clear" w:color="auto" w:fill="FFFFFF"/>
        </w:rPr>
        <w:t xml:space="preserve"> with an effective date of January 1, 2026.</w:t>
      </w:r>
      <w:bookmarkStart w:id="2" w:name="_Hlk496710599"/>
      <w:bookmarkStart w:id="3" w:name="dabmci_7ef723448613c9168889981123811026"/>
      <w:bookmarkStart w:id="4" w:name="_Hlk497123536"/>
    </w:p>
    <w:p w14:paraId="6C00E58F" w14:textId="50DD7EAC" w:rsidR="00355148" w:rsidRDefault="00355148" w:rsidP="00DF3C5D">
      <w:pPr>
        <w:spacing w:line="480" w:lineRule="auto"/>
        <w:jc w:val="both"/>
        <w:rPr>
          <w:b/>
          <w:sz w:val="28"/>
          <w:szCs w:val="28"/>
        </w:rPr>
      </w:pPr>
      <w:r>
        <w:rPr>
          <w:b/>
          <w:sz w:val="28"/>
          <w:szCs w:val="28"/>
        </w:rPr>
        <w:t xml:space="preserve">I. </w:t>
      </w:r>
      <w:r w:rsidR="00787888">
        <w:rPr>
          <w:b/>
          <w:sz w:val="28"/>
          <w:szCs w:val="28"/>
        </w:rPr>
        <w:t>Introduction</w:t>
      </w:r>
    </w:p>
    <w:p w14:paraId="74124273" w14:textId="6810D603" w:rsidR="0047000D" w:rsidRDefault="002B6283" w:rsidP="00AD1228">
      <w:pPr>
        <w:shd w:val="clear" w:color="auto" w:fill="FFFFFF"/>
        <w:spacing w:line="480" w:lineRule="auto"/>
        <w:jc w:val="both"/>
        <w:textAlignment w:val="baseline"/>
        <w:outlineLvl w:val="1"/>
        <w:rPr>
          <w:bCs/>
          <w:sz w:val="28"/>
          <w:szCs w:val="28"/>
        </w:rPr>
      </w:pPr>
      <w:r>
        <w:rPr>
          <w:bCs/>
          <w:sz w:val="28"/>
          <w:szCs w:val="28"/>
        </w:rPr>
        <w:tab/>
      </w:r>
      <w:r w:rsidR="00607921">
        <w:rPr>
          <w:bCs/>
          <w:sz w:val="28"/>
          <w:szCs w:val="28"/>
        </w:rPr>
        <w:tab/>
      </w:r>
      <w:bookmarkEnd w:id="2"/>
      <w:bookmarkEnd w:id="3"/>
      <w:bookmarkEnd w:id="4"/>
      <w:r w:rsidR="00FB42EB">
        <w:rPr>
          <w:bCs/>
          <w:sz w:val="28"/>
          <w:szCs w:val="28"/>
        </w:rPr>
        <w:t xml:space="preserve">Several rule sets </w:t>
      </w:r>
      <w:r w:rsidR="00521F6D">
        <w:rPr>
          <w:bCs/>
          <w:sz w:val="28"/>
          <w:szCs w:val="28"/>
        </w:rPr>
        <w:t>include forms</w:t>
      </w:r>
      <w:r w:rsidR="00F15098">
        <w:rPr>
          <w:bCs/>
          <w:sz w:val="28"/>
          <w:szCs w:val="28"/>
        </w:rPr>
        <w:t xml:space="preserve"> that </w:t>
      </w:r>
      <w:r w:rsidR="00D6727E">
        <w:rPr>
          <w:bCs/>
          <w:sz w:val="28"/>
          <w:szCs w:val="28"/>
        </w:rPr>
        <w:t xml:space="preserve">are either required </w:t>
      </w:r>
      <w:r w:rsidR="002468AA">
        <w:rPr>
          <w:bCs/>
          <w:sz w:val="28"/>
          <w:szCs w:val="28"/>
        </w:rPr>
        <w:t xml:space="preserve">for use or are </w:t>
      </w:r>
      <w:r w:rsidR="00D6727E">
        <w:rPr>
          <w:bCs/>
          <w:sz w:val="28"/>
          <w:szCs w:val="28"/>
        </w:rPr>
        <w:t xml:space="preserve">recommended for use </w:t>
      </w:r>
      <w:r w:rsidR="002468AA">
        <w:rPr>
          <w:bCs/>
          <w:sz w:val="28"/>
          <w:szCs w:val="28"/>
        </w:rPr>
        <w:t>because they</w:t>
      </w:r>
      <w:r w:rsidR="00D6727E">
        <w:rPr>
          <w:bCs/>
          <w:sz w:val="28"/>
          <w:szCs w:val="28"/>
        </w:rPr>
        <w:t xml:space="preserve"> meet</w:t>
      </w:r>
      <w:r w:rsidR="002468AA">
        <w:rPr>
          <w:bCs/>
          <w:sz w:val="28"/>
          <w:szCs w:val="28"/>
        </w:rPr>
        <w:t xml:space="preserve"> </w:t>
      </w:r>
      <w:r w:rsidR="00D6727E">
        <w:rPr>
          <w:bCs/>
          <w:sz w:val="28"/>
          <w:szCs w:val="28"/>
        </w:rPr>
        <w:t xml:space="preserve">the requirements </w:t>
      </w:r>
      <w:r w:rsidR="00893A20">
        <w:rPr>
          <w:bCs/>
          <w:sz w:val="28"/>
          <w:szCs w:val="28"/>
        </w:rPr>
        <w:t>of a particular</w:t>
      </w:r>
      <w:r w:rsidR="00BD46DD">
        <w:rPr>
          <w:bCs/>
          <w:sz w:val="28"/>
          <w:szCs w:val="28"/>
        </w:rPr>
        <w:t xml:space="preserve"> rule</w:t>
      </w:r>
      <w:r w:rsidR="002468AA">
        <w:rPr>
          <w:bCs/>
          <w:sz w:val="28"/>
          <w:szCs w:val="28"/>
        </w:rPr>
        <w:t xml:space="preserve"> set</w:t>
      </w:r>
      <w:r w:rsidR="00D6727E">
        <w:rPr>
          <w:bCs/>
          <w:sz w:val="28"/>
          <w:szCs w:val="28"/>
        </w:rPr>
        <w:t>.</w:t>
      </w:r>
      <w:r w:rsidR="00BD46DD">
        <w:rPr>
          <w:bCs/>
          <w:sz w:val="28"/>
          <w:szCs w:val="28"/>
        </w:rPr>
        <w:t xml:space="preserve"> </w:t>
      </w:r>
      <w:r w:rsidR="006B5D14">
        <w:rPr>
          <w:bCs/>
          <w:sz w:val="28"/>
          <w:szCs w:val="28"/>
        </w:rPr>
        <w:lastRenderedPageBreak/>
        <w:t>While t</w:t>
      </w:r>
      <w:r w:rsidR="00353DC9">
        <w:rPr>
          <w:bCs/>
          <w:sz w:val="28"/>
          <w:szCs w:val="28"/>
        </w:rPr>
        <w:t xml:space="preserve">he forms contained in any rule set may be modified </w:t>
      </w:r>
      <w:r w:rsidR="00A76981">
        <w:rPr>
          <w:bCs/>
          <w:sz w:val="28"/>
          <w:szCs w:val="28"/>
        </w:rPr>
        <w:t xml:space="preserve">through a rule petition, some rule sets provide </w:t>
      </w:r>
      <w:r w:rsidR="008E00CA">
        <w:rPr>
          <w:bCs/>
          <w:sz w:val="28"/>
          <w:szCs w:val="28"/>
        </w:rPr>
        <w:t xml:space="preserve">that forms may be modified by </w:t>
      </w:r>
      <w:r w:rsidR="000C10C9">
        <w:rPr>
          <w:bCs/>
          <w:sz w:val="28"/>
          <w:szCs w:val="28"/>
        </w:rPr>
        <w:t xml:space="preserve">this Court </w:t>
      </w:r>
      <w:r w:rsidR="008E00CA">
        <w:rPr>
          <w:bCs/>
          <w:sz w:val="28"/>
          <w:szCs w:val="28"/>
        </w:rPr>
        <w:t xml:space="preserve">or </w:t>
      </w:r>
      <w:r w:rsidR="000C10C9">
        <w:rPr>
          <w:bCs/>
          <w:sz w:val="28"/>
          <w:szCs w:val="28"/>
        </w:rPr>
        <w:t>by the Administrative Director</w:t>
      </w:r>
      <w:r w:rsidR="001C478B">
        <w:rPr>
          <w:bCs/>
          <w:sz w:val="28"/>
          <w:szCs w:val="28"/>
        </w:rPr>
        <w:t>.</w:t>
      </w:r>
      <w:r w:rsidR="00AD1228">
        <w:rPr>
          <w:bCs/>
          <w:sz w:val="28"/>
          <w:szCs w:val="28"/>
        </w:rPr>
        <w:t xml:space="preserve"> </w:t>
      </w:r>
    </w:p>
    <w:p w14:paraId="344A508B" w14:textId="68B2C132" w:rsidR="00805BCC" w:rsidRDefault="0011053A" w:rsidP="0047000D">
      <w:pPr>
        <w:shd w:val="clear" w:color="auto" w:fill="FFFFFF"/>
        <w:spacing w:line="480" w:lineRule="auto"/>
        <w:ind w:firstLine="720"/>
        <w:jc w:val="both"/>
        <w:textAlignment w:val="baseline"/>
        <w:outlineLvl w:val="1"/>
        <w:rPr>
          <w:bCs/>
          <w:sz w:val="28"/>
          <w:szCs w:val="28"/>
        </w:rPr>
      </w:pPr>
      <w:r>
        <w:rPr>
          <w:bCs/>
          <w:sz w:val="28"/>
          <w:szCs w:val="28"/>
        </w:rPr>
        <w:t xml:space="preserve">For example, </w:t>
      </w:r>
      <w:r w:rsidR="005F42EF">
        <w:rPr>
          <w:bCs/>
          <w:sz w:val="28"/>
          <w:szCs w:val="28"/>
        </w:rPr>
        <w:t xml:space="preserve">Rule 97(d) of the Rules of Family Law Procedure </w:t>
      </w:r>
      <w:r w:rsidR="003730A7">
        <w:rPr>
          <w:bCs/>
          <w:sz w:val="28"/>
          <w:szCs w:val="28"/>
        </w:rPr>
        <w:t>allows</w:t>
      </w:r>
      <w:r w:rsidR="005F42EF">
        <w:rPr>
          <w:bCs/>
          <w:sz w:val="28"/>
          <w:szCs w:val="28"/>
        </w:rPr>
        <w:t xml:space="preserve"> </w:t>
      </w:r>
      <w:r w:rsidR="004E622B">
        <w:rPr>
          <w:bCs/>
          <w:sz w:val="28"/>
          <w:szCs w:val="28"/>
        </w:rPr>
        <w:t xml:space="preserve">the Supreme Court </w:t>
      </w:r>
      <w:r w:rsidR="003730A7">
        <w:rPr>
          <w:bCs/>
          <w:sz w:val="28"/>
          <w:szCs w:val="28"/>
        </w:rPr>
        <w:t>to</w:t>
      </w:r>
      <w:r w:rsidR="004E622B">
        <w:rPr>
          <w:bCs/>
          <w:sz w:val="28"/>
          <w:szCs w:val="28"/>
        </w:rPr>
        <w:t xml:space="preserve"> modify forms by administrative order. </w:t>
      </w:r>
      <w:r w:rsidR="006E5564">
        <w:rPr>
          <w:bCs/>
          <w:sz w:val="28"/>
          <w:szCs w:val="28"/>
        </w:rPr>
        <w:t xml:space="preserve">Rule 114(e) of the Rules of </w:t>
      </w:r>
      <w:r w:rsidR="00725E2F">
        <w:rPr>
          <w:bCs/>
          <w:sz w:val="28"/>
          <w:szCs w:val="28"/>
        </w:rPr>
        <w:t xml:space="preserve">Procedure for the Juvenile Court </w:t>
      </w:r>
      <w:r w:rsidR="00DE23E5">
        <w:rPr>
          <w:bCs/>
          <w:sz w:val="28"/>
          <w:szCs w:val="28"/>
        </w:rPr>
        <w:t>provides the</w:t>
      </w:r>
      <w:r w:rsidR="00AB137F">
        <w:rPr>
          <w:bCs/>
          <w:sz w:val="28"/>
          <w:szCs w:val="28"/>
        </w:rPr>
        <w:t xml:space="preserve"> </w:t>
      </w:r>
      <w:proofErr w:type="gramStart"/>
      <w:r w:rsidR="00AB137F">
        <w:rPr>
          <w:bCs/>
          <w:sz w:val="28"/>
          <w:szCs w:val="28"/>
        </w:rPr>
        <w:t>same, but</w:t>
      </w:r>
      <w:proofErr w:type="gramEnd"/>
      <w:r w:rsidR="00AB137F">
        <w:rPr>
          <w:bCs/>
          <w:sz w:val="28"/>
          <w:szCs w:val="28"/>
        </w:rPr>
        <w:t xml:space="preserve"> additionally provides that the Administrative Director </w:t>
      </w:r>
      <w:r w:rsidR="006A589D">
        <w:rPr>
          <w:bCs/>
          <w:sz w:val="28"/>
          <w:szCs w:val="28"/>
        </w:rPr>
        <w:t xml:space="preserve">may make technical changes to forms. </w:t>
      </w:r>
      <w:r w:rsidR="0026370F">
        <w:rPr>
          <w:bCs/>
          <w:sz w:val="28"/>
          <w:szCs w:val="28"/>
        </w:rPr>
        <w:t>T</w:t>
      </w:r>
      <w:r w:rsidR="002A567C">
        <w:rPr>
          <w:bCs/>
          <w:sz w:val="28"/>
          <w:szCs w:val="28"/>
        </w:rPr>
        <w:t xml:space="preserve">he Rules of Justice Court Procedure </w:t>
      </w:r>
      <w:r w:rsidR="00E71D52">
        <w:rPr>
          <w:bCs/>
          <w:sz w:val="28"/>
          <w:szCs w:val="28"/>
        </w:rPr>
        <w:t>contain a similar provision</w:t>
      </w:r>
      <w:r w:rsidR="0026370F">
        <w:rPr>
          <w:bCs/>
          <w:sz w:val="28"/>
          <w:szCs w:val="28"/>
        </w:rPr>
        <w:t xml:space="preserve"> in Rule 148</w:t>
      </w:r>
      <w:r w:rsidR="00833314">
        <w:rPr>
          <w:bCs/>
          <w:sz w:val="28"/>
          <w:szCs w:val="28"/>
        </w:rPr>
        <w:t>(a)</w:t>
      </w:r>
      <w:r w:rsidR="00F00407">
        <w:rPr>
          <w:bCs/>
          <w:sz w:val="28"/>
          <w:szCs w:val="28"/>
        </w:rPr>
        <w:t xml:space="preserve">. </w:t>
      </w:r>
      <w:r w:rsidR="002A567C">
        <w:rPr>
          <w:bCs/>
          <w:sz w:val="28"/>
          <w:szCs w:val="28"/>
        </w:rPr>
        <w:t xml:space="preserve"> </w:t>
      </w:r>
    </w:p>
    <w:p w14:paraId="48EE0B46" w14:textId="3BFE02DA" w:rsidR="00193B09" w:rsidRDefault="00E52576" w:rsidP="003E19F1">
      <w:pPr>
        <w:shd w:val="clear" w:color="auto" w:fill="FFFFFF"/>
        <w:spacing w:line="480" w:lineRule="auto"/>
        <w:ind w:left="90" w:firstLine="630"/>
        <w:jc w:val="both"/>
        <w:textAlignment w:val="baseline"/>
        <w:outlineLvl w:val="1"/>
        <w:rPr>
          <w:bCs/>
          <w:sz w:val="28"/>
          <w:szCs w:val="28"/>
        </w:rPr>
      </w:pPr>
      <w:r>
        <w:rPr>
          <w:bCs/>
          <w:sz w:val="28"/>
          <w:szCs w:val="28"/>
        </w:rPr>
        <w:t xml:space="preserve">Other rule sets </w:t>
      </w:r>
      <w:r w:rsidR="00167CCB">
        <w:rPr>
          <w:bCs/>
          <w:sz w:val="28"/>
          <w:szCs w:val="28"/>
        </w:rPr>
        <w:t>may require certain forms be used</w:t>
      </w:r>
      <w:r w:rsidR="00D01696">
        <w:rPr>
          <w:bCs/>
          <w:sz w:val="28"/>
          <w:szCs w:val="28"/>
        </w:rPr>
        <w:t xml:space="preserve"> </w:t>
      </w:r>
      <w:r w:rsidR="003B13DC">
        <w:rPr>
          <w:bCs/>
          <w:sz w:val="28"/>
          <w:szCs w:val="28"/>
        </w:rPr>
        <w:t>even though they</w:t>
      </w:r>
      <w:r w:rsidR="00167CCB">
        <w:rPr>
          <w:bCs/>
          <w:sz w:val="28"/>
          <w:szCs w:val="28"/>
        </w:rPr>
        <w:t xml:space="preserve"> </w:t>
      </w:r>
      <w:r w:rsidR="003B13DC">
        <w:rPr>
          <w:bCs/>
          <w:sz w:val="28"/>
          <w:szCs w:val="28"/>
        </w:rPr>
        <w:t>are not part of the rule se</w:t>
      </w:r>
      <w:r w:rsidR="00110D37">
        <w:rPr>
          <w:bCs/>
          <w:sz w:val="28"/>
          <w:szCs w:val="28"/>
        </w:rPr>
        <w:t>t</w:t>
      </w:r>
      <w:r w:rsidR="00E94DDA">
        <w:rPr>
          <w:bCs/>
          <w:sz w:val="28"/>
          <w:szCs w:val="28"/>
        </w:rPr>
        <w:t>. I</w:t>
      </w:r>
      <w:r w:rsidR="00D01696">
        <w:rPr>
          <w:bCs/>
          <w:sz w:val="28"/>
          <w:szCs w:val="28"/>
        </w:rPr>
        <w:t>nstead</w:t>
      </w:r>
      <w:r w:rsidR="00E94DDA">
        <w:rPr>
          <w:bCs/>
          <w:sz w:val="28"/>
          <w:szCs w:val="28"/>
        </w:rPr>
        <w:t>, they</w:t>
      </w:r>
      <w:r w:rsidR="00D01696">
        <w:rPr>
          <w:bCs/>
          <w:sz w:val="28"/>
          <w:szCs w:val="28"/>
        </w:rPr>
        <w:t xml:space="preserve"> are to be adopted by the Administrative Director</w:t>
      </w:r>
      <w:r w:rsidR="00193B09">
        <w:rPr>
          <w:bCs/>
          <w:sz w:val="28"/>
          <w:szCs w:val="28"/>
        </w:rPr>
        <w:t xml:space="preserve"> through the issuance of an administrative directive</w:t>
      </w:r>
      <w:r w:rsidR="00110D37">
        <w:rPr>
          <w:bCs/>
          <w:sz w:val="28"/>
          <w:szCs w:val="28"/>
        </w:rPr>
        <w:t>. For example, Rule 13 of the Arizona Rules of Protective Order Procedure requires parties to use only forms adopted by the Supreme Court</w:t>
      </w:r>
      <w:r w:rsidR="00B66C82">
        <w:rPr>
          <w:bCs/>
          <w:sz w:val="28"/>
          <w:szCs w:val="28"/>
        </w:rPr>
        <w:t>.</w:t>
      </w:r>
      <w:r w:rsidR="005055B4">
        <w:rPr>
          <w:bCs/>
          <w:sz w:val="28"/>
          <w:szCs w:val="28"/>
        </w:rPr>
        <w:t xml:space="preserve"> </w:t>
      </w:r>
      <w:r w:rsidR="00B66C82">
        <w:rPr>
          <w:bCs/>
          <w:sz w:val="28"/>
          <w:szCs w:val="28"/>
        </w:rPr>
        <w:t>T</w:t>
      </w:r>
      <w:r w:rsidR="00467AB9">
        <w:rPr>
          <w:bCs/>
          <w:sz w:val="28"/>
          <w:szCs w:val="28"/>
        </w:rPr>
        <w:t>he Administrative Director</w:t>
      </w:r>
      <w:r w:rsidR="00B66C82">
        <w:rPr>
          <w:bCs/>
          <w:sz w:val="28"/>
          <w:szCs w:val="28"/>
        </w:rPr>
        <w:t>, through Protective Order Rule 13(a)(</w:t>
      </w:r>
      <w:r w:rsidR="0097457A">
        <w:rPr>
          <w:bCs/>
          <w:sz w:val="28"/>
          <w:szCs w:val="28"/>
        </w:rPr>
        <w:t>2) and the Arizona Code of Judicial Administration</w:t>
      </w:r>
      <w:r w:rsidR="00A741C0">
        <w:rPr>
          <w:bCs/>
          <w:sz w:val="28"/>
          <w:szCs w:val="28"/>
        </w:rPr>
        <w:t xml:space="preserve"> (</w:t>
      </w:r>
      <w:proofErr w:type="spellStart"/>
      <w:r w:rsidR="00A741C0">
        <w:rPr>
          <w:bCs/>
          <w:sz w:val="28"/>
          <w:szCs w:val="28"/>
        </w:rPr>
        <w:t>ACJA</w:t>
      </w:r>
      <w:proofErr w:type="spellEnd"/>
      <w:r w:rsidR="00A741C0">
        <w:rPr>
          <w:bCs/>
          <w:sz w:val="28"/>
          <w:szCs w:val="28"/>
        </w:rPr>
        <w:t>)</w:t>
      </w:r>
      <w:r w:rsidR="0097457A">
        <w:rPr>
          <w:bCs/>
          <w:sz w:val="28"/>
          <w:szCs w:val="28"/>
        </w:rPr>
        <w:t xml:space="preserve"> § 5-207</w:t>
      </w:r>
      <w:r w:rsidR="00156ED0">
        <w:rPr>
          <w:bCs/>
          <w:sz w:val="28"/>
          <w:szCs w:val="28"/>
        </w:rPr>
        <w:t>,</w:t>
      </w:r>
      <w:r w:rsidR="004E37F0">
        <w:rPr>
          <w:bCs/>
          <w:sz w:val="28"/>
          <w:szCs w:val="28"/>
        </w:rPr>
        <w:t xml:space="preserve"> is authorized </w:t>
      </w:r>
      <w:r w:rsidR="00A441F4">
        <w:rPr>
          <w:bCs/>
          <w:sz w:val="28"/>
          <w:szCs w:val="28"/>
        </w:rPr>
        <w:t>to</w:t>
      </w:r>
      <w:r w:rsidR="00467AB9">
        <w:rPr>
          <w:bCs/>
          <w:sz w:val="28"/>
          <w:szCs w:val="28"/>
        </w:rPr>
        <w:t xml:space="preserve"> approv</w:t>
      </w:r>
      <w:r w:rsidR="00B04F1D">
        <w:rPr>
          <w:bCs/>
          <w:sz w:val="28"/>
          <w:szCs w:val="28"/>
        </w:rPr>
        <w:t>e or modify the forms</w:t>
      </w:r>
      <w:r w:rsidR="00A441F4">
        <w:rPr>
          <w:bCs/>
          <w:sz w:val="28"/>
          <w:szCs w:val="28"/>
        </w:rPr>
        <w:t xml:space="preserve"> used</w:t>
      </w:r>
      <w:r w:rsidR="00B04F1D">
        <w:rPr>
          <w:bCs/>
          <w:sz w:val="28"/>
          <w:szCs w:val="28"/>
        </w:rPr>
        <w:t xml:space="preserve">. </w:t>
      </w:r>
    </w:p>
    <w:p w14:paraId="1188C07D" w14:textId="6F3360D5" w:rsidR="00391E36" w:rsidRDefault="00D01696" w:rsidP="003E19F1">
      <w:pPr>
        <w:shd w:val="clear" w:color="auto" w:fill="FFFFFF"/>
        <w:spacing w:line="480" w:lineRule="auto"/>
        <w:ind w:left="90" w:firstLine="630"/>
        <w:jc w:val="both"/>
        <w:textAlignment w:val="baseline"/>
        <w:outlineLvl w:val="1"/>
        <w:rPr>
          <w:bCs/>
          <w:sz w:val="28"/>
          <w:szCs w:val="28"/>
        </w:rPr>
      </w:pPr>
      <w:r>
        <w:rPr>
          <w:bCs/>
          <w:sz w:val="28"/>
          <w:szCs w:val="28"/>
        </w:rPr>
        <w:t>Similarly, Rule 8 of the Rules of Civil Procedure was recently amended</w:t>
      </w:r>
      <w:r w:rsidR="00101259">
        <w:rPr>
          <w:bCs/>
          <w:sz w:val="28"/>
          <w:szCs w:val="28"/>
        </w:rPr>
        <w:t xml:space="preserve"> to add a new subsection (j) which, among other things, </w:t>
      </w:r>
      <w:r>
        <w:rPr>
          <w:bCs/>
          <w:sz w:val="28"/>
          <w:szCs w:val="28"/>
        </w:rPr>
        <w:t xml:space="preserve"> </w:t>
      </w:r>
      <w:r w:rsidR="00101259">
        <w:rPr>
          <w:bCs/>
          <w:sz w:val="28"/>
          <w:szCs w:val="28"/>
        </w:rPr>
        <w:t>requires</w:t>
      </w:r>
      <w:r>
        <w:rPr>
          <w:bCs/>
          <w:sz w:val="28"/>
          <w:szCs w:val="28"/>
        </w:rPr>
        <w:t xml:space="preserve"> </w:t>
      </w:r>
      <w:r w:rsidR="00A806DC">
        <w:rPr>
          <w:bCs/>
          <w:sz w:val="28"/>
          <w:szCs w:val="28"/>
        </w:rPr>
        <w:t xml:space="preserve">parties </w:t>
      </w:r>
      <w:r w:rsidR="00F24BF0">
        <w:rPr>
          <w:bCs/>
          <w:sz w:val="28"/>
          <w:szCs w:val="28"/>
        </w:rPr>
        <w:t xml:space="preserve">whose litigation is subject to litigation funding </w:t>
      </w:r>
      <w:r w:rsidR="00A806DC">
        <w:rPr>
          <w:bCs/>
          <w:sz w:val="28"/>
          <w:szCs w:val="28"/>
        </w:rPr>
        <w:t xml:space="preserve">to file a </w:t>
      </w:r>
      <w:r w:rsidR="00101259">
        <w:rPr>
          <w:bCs/>
          <w:sz w:val="28"/>
          <w:szCs w:val="28"/>
        </w:rPr>
        <w:t>separate certificate on a form approved by the Administrative Director.</w:t>
      </w:r>
      <w:r w:rsidR="00F24BF0">
        <w:rPr>
          <w:bCs/>
          <w:sz w:val="28"/>
          <w:szCs w:val="28"/>
        </w:rPr>
        <w:t xml:space="preserve"> </w:t>
      </w:r>
    </w:p>
    <w:p w14:paraId="31B2A16F" w14:textId="1DCE396C" w:rsidR="00AD1228" w:rsidRDefault="008E0B60" w:rsidP="003E19F1">
      <w:pPr>
        <w:shd w:val="clear" w:color="auto" w:fill="FFFFFF"/>
        <w:spacing w:line="480" w:lineRule="auto"/>
        <w:ind w:left="90" w:firstLine="630"/>
        <w:jc w:val="both"/>
        <w:textAlignment w:val="baseline"/>
        <w:outlineLvl w:val="1"/>
        <w:rPr>
          <w:bCs/>
          <w:sz w:val="28"/>
          <w:szCs w:val="28"/>
        </w:rPr>
      </w:pPr>
      <w:r>
        <w:rPr>
          <w:bCs/>
          <w:sz w:val="28"/>
          <w:szCs w:val="28"/>
        </w:rPr>
        <w:lastRenderedPageBreak/>
        <w:t>In addition to</w:t>
      </w:r>
      <w:r w:rsidRPr="003C1F08">
        <w:rPr>
          <w:bCs/>
          <w:sz w:val="28"/>
          <w:szCs w:val="28"/>
        </w:rPr>
        <w:t xml:space="preserve"> </w:t>
      </w:r>
      <w:r>
        <w:rPr>
          <w:bCs/>
          <w:sz w:val="28"/>
          <w:szCs w:val="28"/>
        </w:rPr>
        <w:t xml:space="preserve">providing an efficient and expedient method for administratively </w:t>
      </w:r>
      <w:r w:rsidR="000E05F0">
        <w:rPr>
          <w:bCs/>
          <w:sz w:val="28"/>
          <w:szCs w:val="28"/>
        </w:rPr>
        <w:t xml:space="preserve">adopting and </w:t>
      </w:r>
      <w:r>
        <w:rPr>
          <w:bCs/>
          <w:sz w:val="28"/>
          <w:szCs w:val="28"/>
        </w:rPr>
        <w:t>amending forms, these alter</w:t>
      </w:r>
      <w:r w:rsidR="008B6597">
        <w:rPr>
          <w:bCs/>
          <w:sz w:val="28"/>
          <w:szCs w:val="28"/>
        </w:rPr>
        <w:t xml:space="preserve">natives </w:t>
      </w:r>
      <w:r w:rsidRPr="0081116E">
        <w:rPr>
          <w:bCs/>
          <w:sz w:val="28"/>
          <w:szCs w:val="28"/>
        </w:rPr>
        <w:t xml:space="preserve">enable forms to be updated </w:t>
      </w:r>
      <w:r>
        <w:rPr>
          <w:bCs/>
          <w:sz w:val="28"/>
          <w:szCs w:val="28"/>
        </w:rPr>
        <w:t>sooner</w:t>
      </w:r>
      <w:r w:rsidRPr="0081116E">
        <w:rPr>
          <w:bCs/>
          <w:sz w:val="28"/>
          <w:szCs w:val="28"/>
        </w:rPr>
        <w:t xml:space="preserve"> than the standard rules process allows, which is often essential for advancing projects and other initiatives.</w:t>
      </w:r>
      <w:r>
        <w:rPr>
          <w:bCs/>
          <w:sz w:val="28"/>
          <w:szCs w:val="28"/>
        </w:rPr>
        <w:t xml:space="preserve"> </w:t>
      </w:r>
    </w:p>
    <w:p w14:paraId="47CD924D" w14:textId="488C86A4" w:rsidR="004604CF" w:rsidRPr="00787888" w:rsidRDefault="00787888" w:rsidP="00787888">
      <w:pPr>
        <w:shd w:val="clear" w:color="auto" w:fill="FFFFFF"/>
        <w:spacing w:line="480" w:lineRule="auto"/>
        <w:jc w:val="both"/>
        <w:textAlignment w:val="baseline"/>
        <w:outlineLvl w:val="1"/>
        <w:rPr>
          <w:b/>
          <w:sz w:val="28"/>
          <w:szCs w:val="28"/>
        </w:rPr>
      </w:pPr>
      <w:r w:rsidRPr="00787888">
        <w:rPr>
          <w:b/>
          <w:sz w:val="28"/>
          <w:szCs w:val="28"/>
        </w:rPr>
        <w:t>II. Probate Forms</w:t>
      </w:r>
    </w:p>
    <w:p w14:paraId="6931F539" w14:textId="77777777" w:rsidR="003E27EE" w:rsidRDefault="008059D2" w:rsidP="003A1A2A">
      <w:pPr>
        <w:shd w:val="clear" w:color="auto" w:fill="FFFFFF"/>
        <w:spacing w:line="480" w:lineRule="auto"/>
        <w:ind w:left="90" w:firstLine="630"/>
        <w:jc w:val="both"/>
        <w:textAlignment w:val="baseline"/>
        <w:outlineLvl w:val="1"/>
        <w:rPr>
          <w:sz w:val="28"/>
          <w:szCs w:val="28"/>
          <w:bdr w:val="none" w:sz="0" w:space="0" w:color="auto" w:frame="1"/>
        </w:rPr>
      </w:pPr>
      <w:r>
        <w:rPr>
          <w:bCs/>
          <w:sz w:val="28"/>
          <w:szCs w:val="28"/>
        </w:rPr>
        <w:t>T</w:t>
      </w:r>
      <w:r w:rsidR="00501B67">
        <w:rPr>
          <w:bCs/>
          <w:sz w:val="28"/>
          <w:szCs w:val="28"/>
        </w:rPr>
        <w:t xml:space="preserve">he </w:t>
      </w:r>
      <w:r w:rsidR="00EE6D83">
        <w:rPr>
          <w:bCs/>
          <w:sz w:val="28"/>
          <w:szCs w:val="28"/>
        </w:rPr>
        <w:t xml:space="preserve">Arizona </w:t>
      </w:r>
      <w:r w:rsidR="003B0F47">
        <w:rPr>
          <w:bCs/>
          <w:sz w:val="28"/>
          <w:szCs w:val="28"/>
        </w:rPr>
        <w:t xml:space="preserve">Rules of Probate Procedure </w:t>
      </w:r>
      <w:r w:rsidR="00125D74">
        <w:rPr>
          <w:bCs/>
          <w:sz w:val="28"/>
          <w:szCs w:val="28"/>
        </w:rPr>
        <w:t xml:space="preserve">require the use of </w:t>
      </w:r>
      <w:r w:rsidR="00BD19A9">
        <w:rPr>
          <w:bCs/>
          <w:sz w:val="28"/>
          <w:szCs w:val="28"/>
        </w:rPr>
        <w:t>certain forms</w:t>
      </w:r>
      <w:r w:rsidR="004932F2">
        <w:rPr>
          <w:bCs/>
          <w:sz w:val="28"/>
          <w:szCs w:val="28"/>
        </w:rPr>
        <w:t>; however,</w:t>
      </w:r>
      <w:r w:rsidR="00050C03">
        <w:rPr>
          <w:bCs/>
          <w:sz w:val="28"/>
          <w:szCs w:val="28"/>
        </w:rPr>
        <w:t xml:space="preserve"> these forms are no </w:t>
      </w:r>
      <w:r w:rsidR="008A31B8">
        <w:rPr>
          <w:bCs/>
          <w:sz w:val="28"/>
          <w:szCs w:val="28"/>
        </w:rPr>
        <w:t xml:space="preserve">longer </w:t>
      </w:r>
      <w:r w:rsidR="00050C03">
        <w:rPr>
          <w:bCs/>
          <w:sz w:val="28"/>
          <w:szCs w:val="28"/>
        </w:rPr>
        <w:t>part of the Arizona Rules of Court</w:t>
      </w:r>
      <w:r w:rsidR="00610E5E">
        <w:rPr>
          <w:bCs/>
          <w:sz w:val="28"/>
          <w:szCs w:val="28"/>
        </w:rPr>
        <w:t xml:space="preserve">—they </w:t>
      </w:r>
      <w:r w:rsidR="00335545">
        <w:rPr>
          <w:bCs/>
          <w:sz w:val="28"/>
          <w:szCs w:val="28"/>
        </w:rPr>
        <w:t xml:space="preserve">were </w:t>
      </w:r>
      <w:r w:rsidR="00DA439A">
        <w:rPr>
          <w:bCs/>
          <w:sz w:val="28"/>
          <w:szCs w:val="28"/>
        </w:rPr>
        <w:t xml:space="preserve"> </w:t>
      </w:r>
      <w:r w:rsidR="00A741C0">
        <w:rPr>
          <w:bCs/>
          <w:sz w:val="28"/>
          <w:szCs w:val="28"/>
        </w:rPr>
        <w:t xml:space="preserve">transferred from the </w:t>
      </w:r>
      <w:r w:rsidR="00512A37">
        <w:rPr>
          <w:bCs/>
          <w:sz w:val="28"/>
          <w:szCs w:val="28"/>
        </w:rPr>
        <w:t xml:space="preserve">Arizona </w:t>
      </w:r>
      <w:r w:rsidR="00A741C0">
        <w:rPr>
          <w:bCs/>
          <w:sz w:val="28"/>
          <w:szCs w:val="28"/>
        </w:rPr>
        <w:t xml:space="preserve">Rules of Court to </w:t>
      </w:r>
      <w:proofErr w:type="spellStart"/>
      <w:r w:rsidR="00A741C0">
        <w:rPr>
          <w:bCs/>
          <w:sz w:val="28"/>
          <w:szCs w:val="28"/>
        </w:rPr>
        <w:t>A</w:t>
      </w:r>
      <w:r w:rsidR="00CB1596">
        <w:rPr>
          <w:bCs/>
          <w:sz w:val="28"/>
          <w:szCs w:val="28"/>
        </w:rPr>
        <w:t>CJ</w:t>
      </w:r>
      <w:r w:rsidR="00A741C0">
        <w:rPr>
          <w:bCs/>
          <w:sz w:val="28"/>
          <w:szCs w:val="28"/>
        </w:rPr>
        <w:t>A</w:t>
      </w:r>
      <w:proofErr w:type="spellEnd"/>
      <w:r w:rsidR="00A741C0">
        <w:rPr>
          <w:bCs/>
          <w:sz w:val="28"/>
          <w:szCs w:val="28"/>
        </w:rPr>
        <w:t xml:space="preserve"> § </w:t>
      </w:r>
      <w:r w:rsidR="00802281">
        <w:rPr>
          <w:bCs/>
          <w:sz w:val="28"/>
          <w:szCs w:val="28"/>
        </w:rPr>
        <w:t>3-302</w:t>
      </w:r>
      <w:r w:rsidR="00036BFC">
        <w:rPr>
          <w:bCs/>
          <w:sz w:val="28"/>
          <w:szCs w:val="28"/>
        </w:rPr>
        <w:t xml:space="preserve"> </w:t>
      </w:r>
      <w:r w:rsidR="00DF4EE9">
        <w:rPr>
          <w:bCs/>
          <w:sz w:val="28"/>
          <w:szCs w:val="28"/>
        </w:rPr>
        <w:t>in 2012</w:t>
      </w:r>
      <w:r w:rsidR="00610E5E">
        <w:rPr>
          <w:bCs/>
          <w:sz w:val="28"/>
          <w:szCs w:val="28"/>
        </w:rPr>
        <w:t xml:space="preserve">. </w:t>
      </w:r>
      <w:r w:rsidR="00610E5E" w:rsidRPr="00610E5E">
        <w:rPr>
          <w:bCs/>
          <w:i/>
          <w:iCs/>
          <w:sz w:val="28"/>
          <w:szCs w:val="28"/>
        </w:rPr>
        <w:t>See</w:t>
      </w:r>
      <w:r w:rsidR="00610E5E">
        <w:rPr>
          <w:bCs/>
          <w:sz w:val="28"/>
          <w:szCs w:val="28"/>
        </w:rPr>
        <w:t xml:space="preserve"> </w:t>
      </w:r>
      <w:hyperlink r:id="rId11" w:history="1">
        <w:r w:rsidR="00802281" w:rsidRPr="00E95E26">
          <w:rPr>
            <w:rStyle w:val="Hyperlink"/>
            <w:bCs/>
            <w:sz w:val="28"/>
            <w:szCs w:val="28"/>
          </w:rPr>
          <w:t>R-11-0023</w:t>
        </w:r>
      </w:hyperlink>
      <w:r w:rsidR="00610E5E">
        <w:t xml:space="preserve"> </w:t>
      </w:r>
      <w:r w:rsidR="00610E5E" w:rsidRPr="00610E5E">
        <w:rPr>
          <w:sz w:val="28"/>
          <w:szCs w:val="28"/>
        </w:rPr>
        <w:t>and</w:t>
      </w:r>
      <w:r w:rsidR="009F5C1C">
        <w:rPr>
          <w:bCs/>
          <w:sz w:val="28"/>
          <w:szCs w:val="28"/>
        </w:rPr>
        <w:t xml:space="preserve"> Administrative Order </w:t>
      </w:r>
      <w:hyperlink r:id="rId12" w:history="1">
        <w:r w:rsidR="009F5C1C" w:rsidRPr="00AC0380">
          <w:rPr>
            <w:rStyle w:val="Hyperlink"/>
            <w:bCs/>
            <w:sz w:val="28"/>
            <w:szCs w:val="28"/>
          </w:rPr>
          <w:t>No. 2012-65</w:t>
        </w:r>
      </w:hyperlink>
      <w:r w:rsidR="009F5C1C">
        <w:rPr>
          <w:bCs/>
          <w:sz w:val="28"/>
          <w:szCs w:val="28"/>
        </w:rPr>
        <w:t>.</w:t>
      </w:r>
      <w:r w:rsidR="00FE28D8">
        <w:rPr>
          <w:bCs/>
          <w:sz w:val="28"/>
          <w:szCs w:val="28"/>
        </w:rPr>
        <w:t xml:space="preserve"> </w:t>
      </w:r>
      <w:r w:rsidR="00113C5E">
        <w:rPr>
          <w:bCs/>
          <w:sz w:val="28"/>
          <w:szCs w:val="28"/>
        </w:rPr>
        <w:t xml:space="preserve">Accordingly, </w:t>
      </w:r>
      <w:r w:rsidR="008A31B8">
        <w:rPr>
          <w:bCs/>
          <w:sz w:val="28"/>
          <w:szCs w:val="28"/>
        </w:rPr>
        <w:t xml:space="preserve">Probate </w:t>
      </w:r>
      <w:r w:rsidR="00FE28D8">
        <w:rPr>
          <w:bCs/>
          <w:sz w:val="28"/>
          <w:szCs w:val="28"/>
        </w:rPr>
        <w:t xml:space="preserve">Rule 55(c) </w:t>
      </w:r>
      <w:r w:rsidR="00E95E26">
        <w:rPr>
          <w:bCs/>
          <w:sz w:val="28"/>
          <w:szCs w:val="28"/>
        </w:rPr>
        <w:t xml:space="preserve">now </w:t>
      </w:r>
      <w:r w:rsidR="00FE28D8">
        <w:rPr>
          <w:bCs/>
          <w:sz w:val="28"/>
          <w:szCs w:val="28"/>
        </w:rPr>
        <w:t xml:space="preserve">provides </w:t>
      </w:r>
      <w:r w:rsidR="001357E2">
        <w:rPr>
          <w:bCs/>
          <w:sz w:val="28"/>
          <w:szCs w:val="28"/>
        </w:rPr>
        <w:t>that the “</w:t>
      </w:r>
      <w:r w:rsidR="001357E2" w:rsidRPr="0046574F">
        <w:rPr>
          <w:sz w:val="28"/>
          <w:szCs w:val="28"/>
          <w:bdr w:val="none" w:sz="0" w:space="0" w:color="auto" w:frame="1"/>
        </w:rPr>
        <w:t>Supreme Court may adopt, approve</w:t>
      </w:r>
      <w:r w:rsidR="001357E2" w:rsidRPr="001357E2">
        <w:rPr>
          <w:sz w:val="28"/>
          <w:szCs w:val="28"/>
          <w:bdr w:val="none" w:sz="0" w:space="0" w:color="auto" w:frame="1"/>
        </w:rPr>
        <w:t>, or modify forms as provided by Arizona Code of Judicial Administration § 3-302</w:t>
      </w:r>
      <w:r w:rsidR="001357E2">
        <w:rPr>
          <w:sz w:val="28"/>
          <w:szCs w:val="28"/>
          <w:bdr w:val="none" w:sz="0" w:space="0" w:color="auto" w:frame="1"/>
        </w:rPr>
        <w:t>.</w:t>
      </w:r>
      <w:r w:rsidR="00FC6034">
        <w:rPr>
          <w:sz w:val="28"/>
          <w:szCs w:val="28"/>
          <w:bdr w:val="none" w:sz="0" w:space="0" w:color="auto" w:frame="1"/>
        </w:rPr>
        <w:t>”</w:t>
      </w:r>
      <w:r w:rsidR="008C63DE">
        <w:rPr>
          <w:sz w:val="28"/>
          <w:szCs w:val="28"/>
          <w:bdr w:val="none" w:sz="0" w:space="0" w:color="auto" w:frame="1"/>
        </w:rPr>
        <w:t xml:space="preserve"> </w:t>
      </w:r>
    </w:p>
    <w:p w14:paraId="7888062E" w14:textId="17EC8EE0" w:rsidR="00E35292" w:rsidRDefault="008C63DE" w:rsidP="003A1A2A">
      <w:pPr>
        <w:shd w:val="clear" w:color="auto" w:fill="FFFFFF"/>
        <w:spacing w:line="480" w:lineRule="auto"/>
        <w:ind w:left="90" w:firstLine="630"/>
        <w:jc w:val="both"/>
        <w:textAlignment w:val="baseline"/>
        <w:outlineLvl w:val="1"/>
        <w:rPr>
          <w:bCs/>
          <w:sz w:val="28"/>
          <w:szCs w:val="28"/>
        </w:rPr>
      </w:pPr>
      <w:r>
        <w:rPr>
          <w:sz w:val="28"/>
          <w:szCs w:val="28"/>
          <w:bdr w:val="none" w:sz="0" w:space="0" w:color="auto" w:frame="1"/>
        </w:rPr>
        <w:t>Although</w:t>
      </w:r>
      <w:r w:rsidR="002379D7">
        <w:rPr>
          <w:sz w:val="28"/>
          <w:szCs w:val="28"/>
          <w:bdr w:val="none" w:sz="0" w:space="0" w:color="auto" w:frame="1"/>
        </w:rPr>
        <w:t xml:space="preserve"> </w:t>
      </w:r>
      <w:proofErr w:type="spellStart"/>
      <w:r w:rsidR="004A77C8">
        <w:rPr>
          <w:bCs/>
          <w:sz w:val="28"/>
          <w:szCs w:val="28"/>
        </w:rPr>
        <w:t>A</w:t>
      </w:r>
      <w:r w:rsidR="00AF2915">
        <w:rPr>
          <w:bCs/>
          <w:sz w:val="28"/>
          <w:szCs w:val="28"/>
        </w:rPr>
        <w:t>CJ</w:t>
      </w:r>
      <w:r w:rsidR="004A77C8">
        <w:rPr>
          <w:bCs/>
          <w:sz w:val="28"/>
          <w:szCs w:val="28"/>
        </w:rPr>
        <w:t>A</w:t>
      </w:r>
      <w:proofErr w:type="spellEnd"/>
      <w:r w:rsidR="004A77C8">
        <w:rPr>
          <w:bCs/>
          <w:sz w:val="28"/>
          <w:szCs w:val="28"/>
        </w:rPr>
        <w:t xml:space="preserve"> § 3-302 </w:t>
      </w:r>
      <w:r>
        <w:rPr>
          <w:bCs/>
          <w:sz w:val="28"/>
          <w:szCs w:val="28"/>
        </w:rPr>
        <w:t xml:space="preserve">provides </w:t>
      </w:r>
      <w:r w:rsidR="004A77C8">
        <w:rPr>
          <w:bCs/>
          <w:sz w:val="28"/>
          <w:szCs w:val="28"/>
        </w:rPr>
        <w:t>t</w:t>
      </w:r>
      <w:r w:rsidR="00BD3839">
        <w:rPr>
          <w:bCs/>
          <w:sz w:val="28"/>
          <w:szCs w:val="28"/>
        </w:rPr>
        <w:t xml:space="preserve">hat the </w:t>
      </w:r>
      <w:r>
        <w:rPr>
          <w:bCs/>
          <w:sz w:val="28"/>
          <w:szCs w:val="28"/>
        </w:rPr>
        <w:t xml:space="preserve">Administrative Director may make technical changes to the </w:t>
      </w:r>
      <w:r w:rsidR="0031317E">
        <w:rPr>
          <w:bCs/>
          <w:sz w:val="28"/>
          <w:szCs w:val="28"/>
        </w:rPr>
        <w:t xml:space="preserve">probate </w:t>
      </w:r>
      <w:r>
        <w:rPr>
          <w:bCs/>
          <w:sz w:val="28"/>
          <w:szCs w:val="28"/>
        </w:rPr>
        <w:t xml:space="preserve">forms, it requires that substantive changes may be made only by the Supreme Court after </w:t>
      </w:r>
      <w:r w:rsidR="001109A5">
        <w:rPr>
          <w:bCs/>
          <w:sz w:val="28"/>
          <w:szCs w:val="28"/>
        </w:rPr>
        <w:t>review and recommendation</w:t>
      </w:r>
      <w:r>
        <w:rPr>
          <w:bCs/>
          <w:sz w:val="28"/>
          <w:szCs w:val="28"/>
        </w:rPr>
        <w:t xml:space="preserve"> by the Arizona Judicial Council.</w:t>
      </w:r>
      <w:r w:rsidR="000716F7">
        <w:rPr>
          <w:bCs/>
          <w:sz w:val="28"/>
          <w:szCs w:val="28"/>
        </w:rPr>
        <w:t xml:space="preserve"> </w:t>
      </w:r>
      <w:r w:rsidR="007F0B5C">
        <w:rPr>
          <w:bCs/>
          <w:sz w:val="28"/>
          <w:szCs w:val="28"/>
        </w:rPr>
        <w:t xml:space="preserve">Petitioner is not aware of </w:t>
      </w:r>
      <w:r w:rsidR="00BB5486">
        <w:rPr>
          <w:bCs/>
          <w:sz w:val="28"/>
          <w:szCs w:val="28"/>
        </w:rPr>
        <w:t xml:space="preserve">any other forms </w:t>
      </w:r>
      <w:r w:rsidR="00721551">
        <w:rPr>
          <w:bCs/>
          <w:sz w:val="28"/>
          <w:szCs w:val="28"/>
        </w:rPr>
        <w:t xml:space="preserve">in </w:t>
      </w:r>
      <w:r w:rsidR="009848CC">
        <w:rPr>
          <w:bCs/>
          <w:sz w:val="28"/>
          <w:szCs w:val="28"/>
        </w:rPr>
        <w:t>the Arizona Rules of Court</w:t>
      </w:r>
      <w:r w:rsidR="00BB5486">
        <w:rPr>
          <w:bCs/>
          <w:sz w:val="28"/>
          <w:szCs w:val="28"/>
        </w:rPr>
        <w:t xml:space="preserve"> that </w:t>
      </w:r>
      <w:r w:rsidR="00D41B3F">
        <w:rPr>
          <w:bCs/>
          <w:sz w:val="28"/>
          <w:szCs w:val="28"/>
        </w:rPr>
        <w:t>require</w:t>
      </w:r>
      <w:r w:rsidR="002028F8">
        <w:rPr>
          <w:bCs/>
          <w:sz w:val="28"/>
          <w:szCs w:val="28"/>
        </w:rPr>
        <w:t xml:space="preserve"> this process for modif</w:t>
      </w:r>
      <w:r w:rsidR="0067738C">
        <w:rPr>
          <w:bCs/>
          <w:sz w:val="28"/>
          <w:szCs w:val="28"/>
        </w:rPr>
        <w:t>ying forms</w:t>
      </w:r>
      <w:r w:rsidR="002028F8">
        <w:rPr>
          <w:bCs/>
          <w:sz w:val="28"/>
          <w:szCs w:val="28"/>
        </w:rPr>
        <w:t xml:space="preserve">. </w:t>
      </w:r>
      <w:r w:rsidR="00FC6152">
        <w:rPr>
          <w:bCs/>
          <w:sz w:val="28"/>
          <w:szCs w:val="28"/>
        </w:rPr>
        <w:t xml:space="preserve"> </w:t>
      </w:r>
    </w:p>
    <w:p w14:paraId="5AC21903" w14:textId="45BF7CAC" w:rsidR="00A668AE" w:rsidRPr="00A668AE" w:rsidRDefault="00A668AE" w:rsidP="00A668AE">
      <w:pPr>
        <w:shd w:val="clear" w:color="auto" w:fill="FFFFFF"/>
        <w:spacing w:line="480" w:lineRule="auto"/>
        <w:jc w:val="both"/>
        <w:textAlignment w:val="baseline"/>
        <w:outlineLvl w:val="1"/>
        <w:rPr>
          <w:b/>
          <w:sz w:val="28"/>
          <w:szCs w:val="28"/>
          <w:bdr w:val="none" w:sz="0" w:space="0" w:color="auto" w:frame="1"/>
        </w:rPr>
      </w:pPr>
      <w:r w:rsidRPr="00A668AE">
        <w:rPr>
          <w:b/>
          <w:sz w:val="28"/>
          <w:szCs w:val="28"/>
        </w:rPr>
        <w:t>III. Grounds for Approval</w:t>
      </w:r>
    </w:p>
    <w:p w14:paraId="4C02A195" w14:textId="0883DD89" w:rsidR="001B0D0D" w:rsidRDefault="003E52B8" w:rsidP="001B0D0D">
      <w:pPr>
        <w:shd w:val="clear" w:color="auto" w:fill="FFFFFF"/>
        <w:spacing w:line="480" w:lineRule="auto"/>
        <w:ind w:left="90" w:firstLine="630"/>
        <w:jc w:val="both"/>
        <w:textAlignment w:val="baseline"/>
        <w:outlineLvl w:val="1"/>
        <w:rPr>
          <w:bCs/>
          <w:sz w:val="28"/>
          <w:szCs w:val="28"/>
        </w:rPr>
      </w:pPr>
      <w:r>
        <w:rPr>
          <w:bCs/>
          <w:sz w:val="28"/>
          <w:szCs w:val="28"/>
        </w:rPr>
        <w:t>The AOC recently undertook an</w:t>
      </w:r>
      <w:r w:rsidR="00220B01">
        <w:rPr>
          <w:bCs/>
          <w:sz w:val="28"/>
          <w:szCs w:val="28"/>
        </w:rPr>
        <w:t xml:space="preserve"> automation project </w:t>
      </w:r>
      <w:r w:rsidR="003E0882">
        <w:rPr>
          <w:bCs/>
          <w:sz w:val="28"/>
          <w:szCs w:val="28"/>
        </w:rPr>
        <w:t>to</w:t>
      </w:r>
      <w:r w:rsidR="00E35292">
        <w:rPr>
          <w:bCs/>
          <w:sz w:val="28"/>
          <w:szCs w:val="28"/>
        </w:rPr>
        <w:t xml:space="preserve"> facilitate and expedite the submission and review </w:t>
      </w:r>
      <w:r w:rsidR="001C723A">
        <w:rPr>
          <w:bCs/>
          <w:sz w:val="28"/>
          <w:szCs w:val="28"/>
        </w:rPr>
        <w:t xml:space="preserve">of </w:t>
      </w:r>
      <w:r w:rsidR="003E0882">
        <w:rPr>
          <w:bCs/>
          <w:sz w:val="28"/>
          <w:szCs w:val="28"/>
        </w:rPr>
        <w:t xml:space="preserve">required </w:t>
      </w:r>
      <w:r w:rsidR="001C723A">
        <w:rPr>
          <w:bCs/>
          <w:sz w:val="28"/>
          <w:szCs w:val="28"/>
        </w:rPr>
        <w:t>conservator</w:t>
      </w:r>
      <w:r w:rsidR="005A3491">
        <w:rPr>
          <w:bCs/>
          <w:sz w:val="28"/>
          <w:szCs w:val="28"/>
        </w:rPr>
        <w:t>ship</w:t>
      </w:r>
      <w:r w:rsidR="001C723A">
        <w:rPr>
          <w:bCs/>
          <w:sz w:val="28"/>
          <w:szCs w:val="28"/>
        </w:rPr>
        <w:t xml:space="preserve"> accounting</w:t>
      </w:r>
      <w:r w:rsidR="003E0882">
        <w:rPr>
          <w:bCs/>
          <w:sz w:val="28"/>
          <w:szCs w:val="28"/>
        </w:rPr>
        <w:t xml:space="preserve"> forms</w:t>
      </w:r>
      <w:r w:rsidR="00F53E34">
        <w:rPr>
          <w:bCs/>
          <w:sz w:val="28"/>
          <w:szCs w:val="28"/>
        </w:rPr>
        <w:t xml:space="preserve">. The workflow for the </w:t>
      </w:r>
      <w:r w:rsidR="00703C7A">
        <w:rPr>
          <w:bCs/>
          <w:sz w:val="28"/>
          <w:szCs w:val="28"/>
        </w:rPr>
        <w:t xml:space="preserve">submission process necessitated changes to </w:t>
      </w:r>
      <w:r w:rsidR="00AE2DE2">
        <w:rPr>
          <w:bCs/>
          <w:sz w:val="28"/>
          <w:szCs w:val="28"/>
        </w:rPr>
        <w:t>P</w:t>
      </w:r>
      <w:r w:rsidR="00D320B9">
        <w:rPr>
          <w:bCs/>
          <w:sz w:val="28"/>
          <w:szCs w:val="28"/>
        </w:rPr>
        <w:t xml:space="preserve">robate </w:t>
      </w:r>
      <w:r w:rsidR="00AE2DE2">
        <w:rPr>
          <w:bCs/>
          <w:sz w:val="28"/>
          <w:szCs w:val="28"/>
        </w:rPr>
        <w:t>F</w:t>
      </w:r>
      <w:r w:rsidR="00D320B9">
        <w:rPr>
          <w:bCs/>
          <w:sz w:val="28"/>
          <w:szCs w:val="28"/>
        </w:rPr>
        <w:t>orms 5</w:t>
      </w:r>
      <w:r w:rsidR="005B0173">
        <w:rPr>
          <w:bCs/>
          <w:sz w:val="28"/>
          <w:szCs w:val="28"/>
        </w:rPr>
        <w:t xml:space="preserve"> </w:t>
      </w:r>
      <w:r w:rsidR="005B0173">
        <w:rPr>
          <w:bCs/>
          <w:sz w:val="28"/>
          <w:szCs w:val="28"/>
        </w:rPr>
        <w:lastRenderedPageBreak/>
        <w:t xml:space="preserve">through </w:t>
      </w:r>
      <w:r w:rsidR="00D320B9">
        <w:rPr>
          <w:bCs/>
          <w:sz w:val="28"/>
          <w:szCs w:val="28"/>
        </w:rPr>
        <w:t>9</w:t>
      </w:r>
      <w:r w:rsidR="00AE2DE2">
        <w:rPr>
          <w:bCs/>
          <w:sz w:val="28"/>
          <w:szCs w:val="28"/>
        </w:rPr>
        <w:t xml:space="preserve"> to</w:t>
      </w:r>
      <w:r w:rsidR="00D320B9">
        <w:rPr>
          <w:bCs/>
          <w:sz w:val="28"/>
          <w:szCs w:val="28"/>
        </w:rPr>
        <w:t xml:space="preserve"> remov</w:t>
      </w:r>
      <w:r w:rsidR="00AE2DE2">
        <w:rPr>
          <w:bCs/>
          <w:sz w:val="28"/>
          <w:szCs w:val="28"/>
        </w:rPr>
        <w:t>e</w:t>
      </w:r>
      <w:r w:rsidR="00D320B9">
        <w:rPr>
          <w:bCs/>
          <w:sz w:val="28"/>
          <w:szCs w:val="28"/>
        </w:rPr>
        <w:t xml:space="preserve"> the notary block. </w:t>
      </w:r>
      <w:r w:rsidR="005B0173" w:rsidRPr="0018530D">
        <w:rPr>
          <w:bCs/>
          <w:i/>
          <w:iCs/>
          <w:sz w:val="28"/>
          <w:szCs w:val="28"/>
        </w:rPr>
        <w:t>See</w:t>
      </w:r>
      <w:r w:rsidR="005B0173">
        <w:rPr>
          <w:bCs/>
          <w:sz w:val="28"/>
          <w:szCs w:val="28"/>
        </w:rPr>
        <w:t xml:space="preserve"> </w:t>
      </w:r>
      <w:r w:rsidR="0018530D">
        <w:rPr>
          <w:bCs/>
          <w:sz w:val="28"/>
          <w:szCs w:val="28"/>
        </w:rPr>
        <w:t>Administrative</w:t>
      </w:r>
      <w:r w:rsidR="005B0173">
        <w:rPr>
          <w:bCs/>
          <w:sz w:val="28"/>
          <w:szCs w:val="28"/>
        </w:rPr>
        <w:t xml:space="preserve"> Order No. </w:t>
      </w:r>
      <w:hyperlink r:id="rId13" w:history="1">
        <w:r w:rsidR="005B0173" w:rsidRPr="0018530D">
          <w:rPr>
            <w:rStyle w:val="Hyperlink"/>
            <w:bCs/>
            <w:sz w:val="28"/>
            <w:szCs w:val="28"/>
          </w:rPr>
          <w:t>2025-147</w:t>
        </w:r>
      </w:hyperlink>
      <w:r w:rsidR="005B0173">
        <w:rPr>
          <w:bCs/>
          <w:sz w:val="28"/>
          <w:szCs w:val="28"/>
        </w:rPr>
        <w:t xml:space="preserve">. </w:t>
      </w:r>
      <w:r w:rsidR="00785676">
        <w:rPr>
          <w:bCs/>
          <w:sz w:val="28"/>
          <w:szCs w:val="28"/>
        </w:rPr>
        <w:t xml:space="preserve">Although </w:t>
      </w:r>
      <w:r w:rsidR="001A6C65">
        <w:rPr>
          <w:bCs/>
          <w:sz w:val="28"/>
          <w:szCs w:val="28"/>
        </w:rPr>
        <w:t xml:space="preserve">this change was </w:t>
      </w:r>
      <w:r w:rsidR="00785676">
        <w:rPr>
          <w:bCs/>
          <w:sz w:val="28"/>
          <w:szCs w:val="28"/>
        </w:rPr>
        <w:t>s</w:t>
      </w:r>
      <w:r w:rsidR="001A6C65">
        <w:rPr>
          <w:bCs/>
          <w:sz w:val="28"/>
          <w:szCs w:val="28"/>
        </w:rPr>
        <w:t>light</w:t>
      </w:r>
      <w:r w:rsidR="00785676">
        <w:rPr>
          <w:bCs/>
          <w:sz w:val="28"/>
          <w:szCs w:val="28"/>
        </w:rPr>
        <w:t xml:space="preserve">, </w:t>
      </w:r>
      <w:r w:rsidR="00AE2DE2">
        <w:rPr>
          <w:bCs/>
          <w:sz w:val="28"/>
          <w:szCs w:val="28"/>
        </w:rPr>
        <w:t xml:space="preserve">since </w:t>
      </w:r>
      <w:r w:rsidR="00785676">
        <w:rPr>
          <w:bCs/>
          <w:sz w:val="28"/>
          <w:szCs w:val="28"/>
        </w:rPr>
        <w:t>it was</w:t>
      </w:r>
      <w:r w:rsidR="00AE2DE2">
        <w:rPr>
          <w:bCs/>
          <w:sz w:val="28"/>
          <w:szCs w:val="28"/>
        </w:rPr>
        <w:t xml:space="preserve"> a</w:t>
      </w:r>
      <w:r w:rsidR="00785676">
        <w:rPr>
          <w:bCs/>
          <w:sz w:val="28"/>
          <w:szCs w:val="28"/>
        </w:rPr>
        <w:t xml:space="preserve"> </w:t>
      </w:r>
      <w:r w:rsidR="001A6C65">
        <w:rPr>
          <w:bCs/>
          <w:sz w:val="28"/>
          <w:szCs w:val="28"/>
        </w:rPr>
        <w:t xml:space="preserve">substantive </w:t>
      </w:r>
      <w:r w:rsidR="00AE2DE2">
        <w:rPr>
          <w:bCs/>
          <w:sz w:val="28"/>
          <w:szCs w:val="28"/>
        </w:rPr>
        <w:t>change,</w:t>
      </w:r>
      <w:r w:rsidR="00B57A58">
        <w:rPr>
          <w:bCs/>
          <w:sz w:val="28"/>
          <w:szCs w:val="28"/>
        </w:rPr>
        <w:t xml:space="preserve"> it had to go before the Arizona Judicial Council and then to this Court for approval</w:t>
      </w:r>
      <w:r w:rsidR="00562B74">
        <w:rPr>
          <w:bCs/>
          <w:sz w:val="28"/>
          <w:szCs w:val="28"/>
        </w:rPr>
        <w:t xml:space="preserve">. </w:t>
      </w:r>
    </w:p>
    <w:p w14:paraId="2AB97F9F" w14:textId="3F825F79" w:rsidR="00565A33" w:rsidRDefault="005A1C10" w:rsidP="00565A33">
      <w:pPr>
        <w:shd w:val="clear" w:color="auto" w:fill="FFFFFF"/>
        <w:spacing w:line="480" w:lineRule="auto"/>
        <w:ind w:firstLine="720"/>
        <w:jc w:val="both"/>
        <w:textAlignment w:val="baseline"/>
        <w:outlineLvl w:val="1"/>
        <w:rPr>
          <w:bCs/>
          <w:sz w:val="28"/>
          <w:szCs w:val="28"/>
        </w:rPr>
      </w:pPr>
      <w:r>
        <w:rPr>
          <w:bCs/>
          <w:sz w:val="28"/>
          <w:szCs w:val="28"/>
        </w:rPr>
        <w:t>A</w:t>
      </w:r>
      <w:r w:rsidR="00BA1C75">
        <w:rPr>
          <w:bCs/>
          <w:sz w:val="28"/>
          <w:szCs w:val="28"/>
        </w:rPr>
        <w:t>s a standard practice, any proposal presented to this Court or the Administrative Director for recommended adoption or substantive modification by administrative order or administrative directive is vetted with and circulated to stakeholders for review and input beforehand.</w:t>
      </w:r>
      <w:r w:rsidR="00612B0F">
        <w:rPr>
          <w:bCs/>
          <w:sz w:val="28"/>
          <w:szCs w:val="28"/>
        </w:rPr>
        <w:t xml:space="preserve"> </w:t>
      </w:r>
      <w:r w:rsidR="006B4D88">
        <w:rPr>
          <w:bCs/>
          <w:sz w:val="28"/>
          <w:szCs w:val="28"/>
        </w:rPr>
        <w:t>Petitioner believes</w:t>
      </w:r>
      <w:r w:rsidR="0001242E">
        <w:rPr>
          <w:bCs/>
          <w:sz w:val="28"/>
          <w:szCs w:val="28"/>
        </w:rPr>
        <w:t xml:space="preserve"> that it is more efficient and a better use of </w:t>
      </w:r>
      <w:r w:rsidR="00407B31">
        <w:rPr>
          <w:bCs/>
          <w:sz w:val="28"/>
          <w:szCs w:val="28"/>
        </w:rPr>
        <w:t xml:space="preserve">resources if substantive changes to the probate forms can be made </w:t>
      </w:r>
      <w:r w:rsidR="00567018">
        <w:rPr>
          <w:bCs/>
          <w:sz w:val="28"/>
          <w:szCs w:val="28"/>
        </w:rPr>
        <w:t>in the same manner as modification</w:t>
      </w:r>
      <w:r w:rsidR="003D09D9">
        <w:rPr>
          <w:bCs/>
          <w:sz w:val="28"/>
          <w:szCs w:val="28"/>
        </w:rPr>
        <w:t>s</w:t>
      </w:r>
      <w:r w:rsidR="00F77736">
        <w:rPr>
          <w:bCs/>
          <w:sz w:val="28"/>
          <w:szCs w:val="28"/>
        </w:rPr>
        <w:t xml:space="preserve"> are made</w:t>
      </w:r>
      <w:r w:rsidR="003D09D9">
        <w:rPr>
          <w:bCs/>
          <w:sz w:val="28"/>
          <w:szCs w:val="28"/>
        </w:rPr>
        <w:t xml:space="preserve"> to other court forms</w:t>
      </w:r>
      <w:r w:rsidR="00811A4A">
        <w:rPr>
          <w:bCs/>
          <w:sz w:val="28"/>
          <w:szCs w:val="28"/>
        </w:rPr>
        <w:t xml:space="preserve"> that are not part of the Arizona Rules of Court, i.e., </w:t>
      </w:r>
      <w:r w:rsidR="00EC20CD">
        <w:rPr>
          <w:bCs/>
          <w:sz w:val="28"/>
          <w:szCs w:val="28"/>
        </w:rPr>
        <w:t>through</w:t>
      </w:r>
      <w:r w:rsidR="003D09D9">
        <w:rPr>
          <w:bCs/>
          <w:sz w:val="28"/>
          <w:szCs w:val="28"/>
        </w:rPr>
        <w:t xml:space="preserve"> an administrative order issued by this Court or an administrative directive </w:t>
      </w:r>
      <w:r w:rsidR="00255A86">
        <w:rPr>
          <w:bCs/>
          <w:sz w:val="28"/>
          <w:szCs w:val="28"/>
        </w:rPr>
        <w:t>issued by the Administrative Director.</w:t>
      </w:r>
      <w:r w:rsidR="00F679C6">
        <w:rPr>
          <w:bCs/>
          <w:sz w:val="28"/>
          <w:szCs w:val="28"/>
        </w:rPr>
        <w:t xml:space="preserve"> </w:t>
      </w:r>
      <w:r w:rsidR="00565A33">
        <w:rPr>
          <w:bCs/>
          <w:sz w:val="28"/>
          <w:szCs w:val="28"/>
        </w:rPr>
        <w:t xml:space="preserve">This approval process is also more consistent with the process applicable to other forms, particularly those that are not part of the Arizona Rules of Court. </w:t>
      </w:r>
    </w:p>
    <w:p w14:paraId="433FC354" w14:textId="77777777" w:rsidR="001259DF" w:rsidRDefault="005B5753" w:rsidP="00AD57DA">
      <w:pPr>
        <w:shd w:val="clear" w:color="auto" w:fill="FFFFFF"/>
        <w:spacing w:line="480" w:lineRule="auto"/>
        <w:ind w:firstLine="720"/>
        <w:jc w:val="both"/>
        <w:textAlignment w:val="baseline"/>
        <w:outlineLvl w:val="1"/>
        <w:rPr>
          <w:bCs/>
          <w:sz w:val="28"/>
          <w:szCs w:val="28"/>
        </w:rPr>
      </w:pPr>
      <w:r>
        <w:rPr>
          <w:bCs/>
          <w:sz w:val="28"/>
          <w:szCs w:val="28"/>
        </w:rPr>
        <w:t xml:space="preserve">For these reasons, </w:t>
      </w:r>
      <w:r w:rsidR="00D5338D">
        <w:rPr>
          <w:bCs/>
          <w:sz w:val="28"/>
          <w:szCs w:val="28"/>
        </w:rPr>
        <w:t xml:space="preserve">Petitioner anticipates seeking an amendment to </w:t>
      </w:r>
      <w:proofErr w:type="spellStart"/>
      <w:r w:rsidR="00D5338D">
        <w:rPr>
          <w:bCs/>
          <w:sz w:val="28"/>
          <w:szCs w:val="28"/>
        </w:rPr>
        <w:t>ACJA</w:t>
      </w:r>
      <w:proofErr w:type="spellEnd"/>
      <w:r w:rsidR="00D5338D">
        <w:rPr>
          <w:bCs/>
          <w:sz w:val="28"/>
          <w:szCs w:val="28"/>
        </w:rPr>
        <w:t xml:space="preserve"> § 3-302 to allow the</w:t>
      </w:r>
      <w:r w:rsidR="005E6A09">
        <w:rPr>
          <w:bCs/>
          <w:sz w:val="28"/>
          <w:szCs w:val="28"/>
        </w:rPr>
        <w:t xml:space="preserve"> Supreme Court and</w:t>
      </w:r>
      <w:r w:rsidR="00D5338D">
        <w:rPr>
          <w:bCs/>
          <w:sz w:val="28"/>
          <w:szCs w:val="28"/>
        </w:rPr>
        <w:t xml:space="preserve"> Administrative Director to </w:t>
      </w:r>
      <w:r>
        <w:rPr>
          <w:bCs/>
          <w:sz w:val="28"/>
          <w:szCs w:val="28"/>
        </w:rPr>
        <w:t>adopt, approve, or substantively modify probate forms</w:t>
      </w:r>
      <w:r w:rsidR="005E6A09">
        <w:rPr>
          <w:bCs/>
          <w:sz w:val="28"/>
          <w:szCs w:val="28"/>
        </w:rPr>
        <w:t xml:space="preserve"> through the issuance of an administrative order or an administrative directive</w:t>
      </w:r>
      <w:r w:rsidR="000F74B3">
        <w:rPr>
          <w:bCs/>
          <w:sz w:val="28"/>
          <w:szCs w:val="28"/>
        </w:rPr>
        <w:t xml:space="preserve"> </w:t>
      </w:r>
      <w:r w:rsidR="00BC1861">
        <w:rPr>
          <w:bCs/>
          <w:sz w:val="28"/>
          <w:szCs w:val="28"/>
        </w:rPr>
        <w:t>in the absence of involvement from</w:t>
      </w:r>
      <w:r w:rsidR="008F10FF">
        <w:rPr>
          <w:bCs/>
          <w:sz w:val="28"/>
          <w:szCs w:val="28"/>
        </w:rPr>
        <w:t xml:space="preserve"> </w:t>
      </w:r>
      <w:r w:rsidR="00073ED4">
        <w:rPr>
          <w:bCs/>
          <w:sz w:val="28"/>
          <w:szCs w:val="28"/>
        </w:rPr>
        <w:t>the Arizona</w:t>
      </w:r>
      <w:r w:rsidR="00EE3BDA">
        <w:rPr>
          <w:bCs/>
          <w:sz w:val="28"/>
          <w:szCs w:val="28"/>
        </w:rPr>
        <w:t xml:space="preserve"> Judicial Council</w:t>
      </w:r>
      <w:r w:rsidR="00F655E6">
        <w:rPr>
          <w:bCs/>
          <w:sz w:val="28"/>
          <w:szCs w:val="28"/>
        </w:rPr>
        <w:t xml:space="preserve">. </w:t>
      </w:r>
    </w:p>
    <w:p w14:paraId="77185F6D" w14:textId="19574005" w:rsidR="00AD57DA" w:rsidRDefault="00BF1CF7" w:rsidP="00AD57DA">
      <w:pPr>
        <w:shd w:val="clear" w:color="auto" w:fill="FFFFFF"/>
        <w:spacing w:line="480" w:lineRule="auto"/>
        <w:ind w:firstLine="720"/>
        <w:jc w:val="both"/>
        <w:textAlignment w:val="baseline"/>
        <w:outlineLvl w:val="1"/>
        <w:rPr>
          <w:sz w:val="28"/>
          <w:szCs w:val="28"/>
          <w:bdr w:val="none" w:sz="0" w:space="0" w:color="auto" w:frame="1"/>
        </w:rPr>
      </w:pPr>
      <w:r w:rsidRPr="00BF7808">
        <w:rPr>
          <w:sz w:val="28"/>
          <w:szCs w:val="28"/>
          <w:bdr w:val="none" w:sz="0" w:space="0" w:color="auto" w:frame="1"/>
        </w:rPr>
        <w:t xml:space="preserve">Petitioner </w:t>
      </w:r>
      <w:r w:rsidR="007C4EB9">
        <w:rPr>
          <w:sz w:val="28"/>
          <w:szCs w:val="28"/>
          <w:bdr w:val="none" w:sz="0" w:space="0" w:color="auto" w:frame="1"/>
        </w:rPr>
        <w:t xml:space="preserve">files this Petition </w:t>
      </w:r>
      <w:r w:rsidR="001830D4">
        <w:rPr>
          <w:sz w:val="28"/>
          <w:szCs w:val="28"/>
          <w:bdr w:val="none" w:sz="0" w:space="0" w:color="auto" w:frame="1"/>
        </w:rPr>
        <w:t>which seeks</w:t>
      </w:r>
      <w:r w:rsidR="0052630C">
        <w:rPr>
          <w:sz w:val="28"/>
          <w:szCs w:val="28"/>
          <w:bdr w:val="none" w:sz="0" w:space="0" w:color="auto" w:frame="1"/>
        </w:rPr>
        <w:t xml:space="preserve"> </w:t>
      </w:r>
      <w:r w:rsidR="00BF7808" w:rsidRPr="00BF7808">
        <w:rPr>
          <w:sz w:val="28"/>
          <w:szCs w:val="28"/>
          <w:bdr w:val="none" w:sz="0" w:space="0" w:color="auto" w:frame="1"/>
        </w:rPr>
        <w:t>to</w:t>
      </w:r>
      <w:r w:rsidR="001830D4">
        <w:rPr>
          <w:sz w:val="28"/>
          <w:szCs w:val="28"/>
          <w:bdr w:val="none" w:sz="0" w:space="0" w:color="auto" w:frame="1"/>
        </w:rPr>
        <w:t xml:space="preserve"> similarly</w:t>
      </w:r>
      <w:r w:rsidR="00BF7808" w:rsidRPr="00BF7808">
        <w:rPr>
          <w:sz w:val="28"/>
          <w:szCs w:val="28"/>
          <w:bdr w:val="none" w:sz="0" w:space="0" w:color="auto" w:frame="1"/>
        </w:rPr>
        <w:t xml:space="preserve"> amend Rule 55(c)</w:t>
      </w:r>
      <w:r w:rsidR="00AD57DA">
        <w:rPr>
          <w:sz w:val="28"/>
          <w:szCs w:val="28"/>
          <w:bdr w:val="none" w:sz="0" w:space="0" w:color="auto" w:frame="1"/>
        </w:rPr>
        <w:t xml:space="preserve">, so that the provisions of Probate Rule 55(c) and </w:t>
      </w:r>
      <w:proofErr w:type="spellStart"/>
      <w:r w:rsidR="00AD57DA">
        <w:rPr>
          <w:sz w:val="28"/>
          <w:szCs w:val="28"/>
          <w:bdr w:val="none" w:sz="0" w:space="0" w:color="auto" w:frame="1"/>
        </w:rPr>
        <w:t>ACJA</w:t>
      </w:r>
      <w:proofErr w:type="spellEnd"/>
      <w:r w:rsidR="00AD57DA" w:rsidRPr="000030EC">
        <w:rPr>
          <w:sz w:val="28"/>
          <w:szCs w:val="28"/>
          <w:bdr w:val="none" w:sz="0" w:space="0" w:color="auto" w:frame="1"/>
        </w:rPr>
        <w:t xml:space="preserve"> § 3-302</w:t>
      </w:r>
      <w:r w:rsidR="005A1C10">
        <w:rPr>
          <w:sz w:val="28"/>
          <w:szCs w:val="28"/>
          <w:bdr w:val="none" w:sz="0" w:space="0" w:color="auto" w:frame="1"/>
        </w:rPr>
        <w:t xml:space="preserve"> </w:t>
      </w:r>
      <w:r w:rsidR="00383DC1">
        <w:rPr>
          <w:sz w:val="28"/>
          <w:szCs w:val="28"/>
          <w:bdr w:val="none" w:sz="0" w:space="0" w:color="auto" w:frame="1"/>
        </w:rPr>
        <w:t xml:space="preserve">relating to the adoption, </w:t>
      </w:r>
      <w:r w:rsidR="00383DC1">
        <w:rPr>
          <w:sz w:val="28"/>
          <w:szCs w:val="28"/>
          <w:bdr w:val="none" w:sz="0" w:space="0" w:color="auto" w:frame="1"/>
        </w:rPr>
        <w:lastRenderedPageBreak/>
        <w:t xml:space="preserve">approval, and modification of probate forms </w:t>
      </w:r>
      <w:r w:rsidR="001F205F">
        <w:rPr>
          <w:sz w:val="28"/>
          <w:szCs w:val="28"/>
          <w:bdr w:val="none" w:sz="0" w:space="0" w:color="auto" w:frame="1"/>
        </w:rPr>
        <w:t>are</w:t>
      </w:r>
      <w:r w:rsidR="00383DC1">
        <w:rPr>
          <w:sz w:val="28"/>
          <w:szCs w:val="28"/>
          <w:bdr w:val="none" w:sz="0" w:space="0" w:color="auto" w:frame="1"/>
        </w:rPr>
        <w:t xml:space="preserve"> consistent</w:t>
      </w:r>
      <w:r w:rsidR="00AD57DA">
        <w:rPr>
          <w:sz w:val="28"/>
          <w:szCs w:val="28"/>
          <w:bdr w:val="none" w:sz="0" w:space="0" w:color="auto" w:frame="1"/>
        </w:rPr>
        <w:t>.</w:t>
      </w:r>
      <w:r w:rsidR="002E211A">
        <w:rPr>
          <w:sz w:val="28"/>
          <w:szCs w:val="28"/>
          <w:bdr w:val="none" w:sz="0" w:space="0" w:color="auto" w:frame="1"/>
        </w:rPr>
        <w:t xml:space="preserve"> </w:t>
      </w:r>
      <w:r w:rsidR="00B34B6B">
        <w:rPr>
          <w:sz w:val="28"/>
          <w:szCs w:val="28"/>
          <w:bdr w:val="none" w:sz="0" w:space="0" w:color="auto" w:frame="1"/>
        </w:rPr>
        <w:t xml:space="preserve">This </w:t>
      </w:r>
      <w:r w:rsidR="00EB24B6">
        <w:rPr>
          <w:sz w:val="28"/>
          <w:szCs w:val="28"/>
          <w:bdr w:val="none" w:sz="0" w:space="0" w:color="auto" w:frame="1"/>
        </w:rPr>
        <w:t xml:space="preserve">change </w:t>
      </w:r>
      <w:r w:rsidR="00B34B6B">
        <w:rPr>
          <w:sz w:val="28"/>
          <w:szCs w:val="28"/>
          <w:bdr w:val="none" w:sz="0" w:space="0" w:color="auto" w:frame="1"/>
        </w:rPr>
        <w:t xml:space="preserve">will also align Probate Rule 55(c) with </w:t>
      </w:r>
      <w:r w:rsidR="00115BDF">
        <w:rPr>
          <w:sz w:val="28"/>
          <w:szCs w:val="28"/>
          <w:bdr w:val="none" w:sz="0" w:space="0" w:color="auto" w:frame="1"/>
        </w:rPr>
        <w:t xml:space="preserve">the </w:t>
      </w:r>
      <w:r w:rsidR="00816D42">
        <w:rPr>
          <w:sz w:val="28"/>
          <w:szCs w:val="28"/>
          <w:bdr w:val="none" w:sz="0" w:space="0" w:color="auto" w:frame="1"/>
        </w:rPr>
        <w:t>provisions of</w:t>
      </w:r>
      <w:r w:rsidR="00115BDF">
        <w:rPr>
          <w:sz w:val="28"/>
          <w:szCs w:val="28"/>
          <w:bdr w:val="none" w:sz="0" w:space="0" w:color="auto" w:frame="1"/>
        </w:rPr>
        <w:t xml:space="preserve"> other rule sets that explicitly </w:t>
      </w:r>
      <w:r w:rsidR="00EB24B6">
        <w:rPr>
          <w:sz w:val="28"/>
          <w:szCs w:val="28"/>
          <w:bdr w:val="none" w:sz="0" w:space="0" w:color="auto" w:frame="1"/>
        </w:rPr>
        <w:t xml:space="preserve">authorize the Administrative Director to adopt, approve, and modify forms. </w:t>
      </w:r>
    </w:p>
    <w:p w14:paraId="34A8ADC5" w14:textId="42972367" w:rsidR="00AA1EF7" w:rsidRDefault="00AD57DA" w:rsidP="00AD57DA">
      <w:pPr>
        <w:shd w:val="clear" w:color="auto" w:fill="FFFFFF"/>
        <w:spacing w:line="480" w:lineRule="auto"/>
        <w:jc w:val="both"/>
        <w:textAlignment w:val="baseline"/>
        <w:outlineLvl w:val="1"/>
        <w:rPr>
          <w:b/>
          <w:sz w:val="28"/>
          <w:szCs w:val="28"/>
        </w:rPr>
      </w:pPr>
      <w:r>
        <w:rPr>
          <w:b/>
          <w:sz w:val="28"/>
          <w:szCs w:val="28"/>
        </w:rPr>
        <w:t>I</w:t>
      </w:r>
      <w:r w:rsidR="00A668AE">
        <w:rPr>
          <w:b/>
          <w:sz w:val="28"/>
          <w:szCs w:val="28"/>
        </w:rPr>
        <w:t>V</w:t>
      </w:r>
      <w:r w:rsidR="00AA1EF7" w:rsidRPr="001463DB">
        <w:rPr>
          <w:b/>
          <w:sz w:val="28"/>
          <w:szCs w:val="28"/>
        </w:rPr>
        <w:t xml:space="preserve">. </w:t>
      </w:r>
      <w:r w:rsidR="00AA1EF7">
        <w:rPr>
          <w:b/>
          <w:sz w:val="28"/>
          <w:szCs w:val="28"/>
        </w:rPr>
        <w:t>Similar Petitions in Last Five Years</w:t>
      </w:r>
    </w:p>
    <w:p w14:paraId="461F24D9" w14:textId="237B1647" w:rsidR="00AA1EF7" w:rsidRPr="00A10616" w:rsidRDefault="00AA1EF7" w:rsidP="00AA1EF7">
      <w:pPr>
        <w:tabs>
          <w:tab w:val="left" w:pos="720"/>
        </w:tabs>
        <w:spacing w:line="480" w:lineRule="auto"/>
        <w:jc w:val="both"/>
        <w:rPr>
          <w:bCs/>
          <w:sz w:val="28"/>
          <w:szCs w:val="28"/>
        </w:rPr>
      </w:pPr>
      <w:r>
        <w:rPr>
          <w:b/>
          <w:sz w:val="28"/>
          <w:szCs w:val="28"/>
        </w:rPr>
        <w:tab/>
      </w:r>
      <w:r w:rsidR="00C3512A">
        <w:rPr>
          <w:bCs/>
          <w:sz w:val="28"/>
          <w:szCs w:val="28"/>
        </w:rPr>
        <w:t xml:space="preserve">Petitioner is not aware of any </w:t>
      </w:r>
      <w:r w:rsidR="00670E82">
        <w:rPr>
          <w:bCs/>
          <w:sz w:val="28"/>
          <w:szCs w:val="28"/>
        </w:rPr>
        <w:t xml:space="preserve">similar </w:t>
      </w:r>
      <w:r w:rsidR="00917C4C">
        <w:rPr>
          <w:bCs/>
          <w:sz w:val="28"/>
          <w:szCs w:val="28"/>
        </w:rPr>
        <w:t xml:space="preserve">rule petitions </w:t>
      </w:r>
      <w:r w:rsidR="00C3512A">
        <w:rPr>
          <w:bCs/>
          <w:sz w:val="28"/>
          <w:szCs w:val="28"/>
        </w:rPr>
        <w:t xml:space="preserve">filed in the </w:t>
      </w:r>
      <w:r w:rsidR="00776B62">
        <w:rPr>
          <w:bCs/>
          <w:sz w:val="28"/>
          <w:szCs w:val="28"/>
        </w:rPr>
        <w:t xml:space="preserve">past five years or in the </w:t>
      </w:r>
      <w:r w:rsidR="00C3512A">
        <w:rPr>
          <w:bCs/>
          <w:sz w:val="28"/>
          <w:szCs w:val="28"/>
        </w:rPr>
        <w:t xml:space="preserve">2025 Rules Cycle that </w:t>
      </w:r>
      <w:r w:rsidR="00760212">
        <w:rPr>
          <w:bCs/>
          <w:sz w:val="28"/>
          <w:szCs w:val="28"/>
        </w:rPr>
        <w:t>impact</w:t>
      </w:r>
      <w:r w:rsidR="00917C4C">
        <w:rPr>
          <w:bCs/>
          <w:sz w:val="28"/>
          <w:szCs w:val="28"/>
        </w:rPr>
        <w:t xml:space="preserve"> th</w:t>
      </w:r>
      <w:r w:rsidR="004F3472">
        <w:rPr>
          <w:bCs/>
          <w:sz w:val="28"/>
          <w:szCs w:val="28"/>
        </w:rPr>
        <w:t>e rule amendments proposed in this</w:t>
      </w:r>
      <w:r w:rsidR="00917C4C">
        <w:rPr>
          <w:bCs/>
          <w:sz w:val="28"/>
          <w:szCs w:val="28"/>
        </w:rPr>
        <w:t xml:space="preserve"> </w:t>
      </w:r>
      <w:r w:rsidR="00C3512A">
        <w:rPr>
          <w:bCs/>
          <w:sz w:val="28"/>
          <w:szCs w:val="28"/>
        </w:rPr>
        <w:t>P</w:t>
      </w:r>
      <w:r w:rsidR="00917C4C">
        <w:rPr>
          <w:bCs/>
          <w:sz w:val="28"/>
          <w:szCs w:val="28"/>
        </w:rPr>
        <w:t>etition</w:t>
      </w:r>
      <w:r w:rsidR="00760212">
        <w:rPr>
          <w:bCs/>
          <w:sz w:val="28"/>
          <w:szCs w:val="28"/>
        </w:rPr>
        <w:t>.</w:t>
      </w:r>
    </w:p>
    <w:p w14:paraId="19C4D0B6" w14:textId="3B35FF0F" w:rsidR="00AA1EF7" w:rsidRPr="001463DB" w:rsidRDefault="00AD57DA" w:rsidP="00AA1EF7">
      <w:pPr>
        <w:tabs>
          <w:tab w:val="left" w:pos="720"/>
        </w:tabs>
        <w:spacing w:line="480" w:lineRule="auto"/>
        <w:jc w:val="both"/>
        <w:rPr>
          <w:b/>
          <w:sz w:val="28"/>
          <w:szCs w:val="28"/>
        </w:rPr>
      </w:pPr>
      <w:r>
        <w:rPr>
          <w:b/>
          <w:sz w:val="28"/>
          <w:szCs w:val="28"/>
        </w:rPr>
        <w:t>V</w:t>
      </w:r>
      <w:r w:rsidR="00AA1EF7" w:rsidRPr="001463DB">
        <w:rPr>
          <w:b/>
          <w:sz w:val="28"/>
          <w:szCs w:val="28"/>
        </w:rPr>
        <w:t xml:space="preserve">.  Request for </w:t>
      </w:r>
      <w:r w:rsidR="00AA1EF7">
        <w:rPr>
          <w:b/>
          <w:sz w:val="28"/>
          <w:szCs w:val="28"/>
        </w:rPr>
        <w:t xml:space="preserve">Expedited Consideration and </w:t>
      </w:r>
      <w:r w:rsidR="00AA1EF7" w:rsidRPr="001463DB">
        <w:rPr>
          <w:b/>
          <w:sz w:val="28"/>
          <w:szCs w:val="28"/>
        </w:rPr>
        <w:t>Emergency Adoption</w:t>
      </w:r>
    </w:p>
    <w:p w14:paraId="20C391A5" w14:textId="287E911B" w:rsidR="00F03CC4" w:rsidRDefault="00F03CC4" w:rsidP="00F03CC4">
      <w:pPr>
        <w:tabs>
          <w:tab w:val="left" w:pos="720"/>
        </w:tabs>
        <w:spacing w:line="480" w:lineRule="auto"/>
        <w:jc w:val="both"/>
        <w:rPr>
          <w:sz w:val="28"/>
          <w:szCs w:val="28"/>
        </w:rPr>
      </w:pPr>
      <w:r>
        <w:rPr>
          <w:sz w:val="28"/>
          <w:szCs w:val="28"/>
        </w:rPr>
        <w:tab/>
        <w:t xml:space="preserve">The proposed amendments are important in </w:t>
      </w:r>
      <w:r w:rsidR="000E1DE5">
        <w:rPr>
          <w:sz w:val="28"/>
          <w:szCs w:val="28"/>
        </w:rPr>
        <w:t xml:space="preserve">streamlining and </w:t>
      </w:r>
      <w:r w:rsidR="00157A82">
        <w:rPr>
          <w:sz w:val="28"/>
          <w:szCs w:val="28"/>
        </w:rPr>
        <w:t>expediting the process for approving necessary changes to probate forms</w:t>
      </w:r>
      <w:r>
        <w:rPr>
          <w:sz w:val="28"/>
          <w:szCs w:val="28"/>
        </w:rPr>
        <w:t xml:space="preserve">. If this Petition is considered in the normal rule cycle, the amendments would not be considered until </w:t>
      </w:r>
      <w:r w:rsidR="009356CF">
        <w:rPr>
          <w:sz w:val="28"/>
          <w:szCs w:val="28"/>
        </w:rPr>
        <w:t xml:space="preserve">almost </w:t>
      </w:r>
      <w:r w:rsidR="00895491">
        <w:rPr>
          <w:sz w:val="28"/>
          <w:szCs w:val="28"/>
        </w:rPr>
        <w:t>one year</w:t>
      </w:r>
      <w:r>
        <w:rPr>
          <w:sz w:val="28"/>
          <w:szCs w:val="28"/>
        </w:rPr>
        <w:t xml:space="preserve"> from now. Supreme Court Rule 28(g)(2) provides that any amendments adopted at the August 2026 Rules Agenda would not become effective until January 1, 2027, </w:t>
      </w:r>
      <w:r w:rsidR="00383DC1">
        <w:rPr>
          <w:sz w:val="28"/>
          <w:szCs w:val="28"/>
        </w:rPr>
        <w:t xml:space="preserve">or </w:t>
      </w:r>
      <w:r w:rsidR="00895491">
        <w:rPr>
          <w:sz w:val="28"/>
          <w:szCs w:val="28"/>
        </w:rPr>
        <w:t>1</w:t>
      </w:r>
      <w:r w:rsidR="009356CF">
        <w:rPr>
          <w:sz w:val="28"/>
          <w:szCs w:val="28"/>
        </w:rPr>
        <w:t xml:space="preserve">5 ½ </w:t>
      </w:r>
      <w:r w:rsidR="00895491">
        <w:rPr>
          <w:sz w:val="28"/>
          <w:szCs w:val="28"/>
        </w:rPr>
        <w:t>months</w:t>
      </w:r>
      <w:r>
        <w:rPr>
          <w:sz w:val="28"/>
          <w:szCs w:val="28"/>
        </w:rPr>
        <w:t xml:space="preserve"> from now, unless the Court orders otherwise. </w:t>
      </w:r>
    </w:p>
    <w:p w14:paraId="2E87A04C" w14:textId="2D42F615" w:rsidR="00AA1EF7" w:rsidRPr="001463DB" w:rsidRDefault="00F03CC4" w:rsidP="00F03CC4">
      <w:pPr>
        <w:tabs>
          <w:tab w:val="left" w:pos="720"/>
        </w:tabs>
        <w:spacing w:line="480" w:lineRule="auto"/>
        <w:jc w:val="both"/>
        <w:rPr>
          <w:sz w:val="28"/>
          <w:szCs w:val="28"/>
        </w:rPr>
      </w:pPr>
      <w:r>
        <w:rPr>
          <w:sz w:val="28"/>
          <w:szCs w:val="28"/>
        </w:rPr>
        <w:tab/>
        <w:t>T</w:t>
      </w:r>
      <w:r w:rsidRPr="001463DB">
        <w:rPr>
          <w:sz w:val="28"/>
          <w:szCs w:val="28"/>
        </w:rPr>
        <w:t xml:space="preserve">herefore, </w:t>
      </w:r>
      <w:r>
        <w:rPr>
          <w:sz w:val="28"/>
          <w:szCs w:val="28"/>
        </w:rPr>
        <w:t xml:space="preserve">as permitted by Supreme Court Rule 28(h), Petitioner respectfully requests that this Court expedite its consideration of this Petition for inclusion on the </w:t>
      </w:r>
      <w:r w:rsidR="00895491">
        <w:rPr>
          <w:sz w:val="28"/>
          <w:szCs w:val="28"/>
        </w:rPr>
        <w:t>November</w:t>
      </w:r>
      <w:r>
        <w:rPr>
          <w:sz w:val="28"/>
          <w:szCs w:val="28"/>
        </w:rPr>
        <w:t xml:space="preserve"> 2025 Rules Agenda. If</w:t>
      </w:r>
      <w:r>
        <w:rPr>
          <w:rStyle w:val="normaltextrun"/>
          <w:sz w:val="28"/>
          <w:szCs w:val="28"/>
          <w:shd w:val="clear" w:color="auto" w:fill="FFFFFF"/>
        </w:rPr>
        <w:t xml:space="preserve"> this Court is inclined to consider this Petition at its </w:t>
      </w:r>
      <w:r w:rsidR="00895491">
        <w:rPr>
          <w:sz w:val="28"/>
          <w:szCs w:val="28"/>
        </w:rPr>
        <w:t>November</w:t>
      </w:r>
      <w:r>
        <w:rPr>
          <w:rStyle w:val="normaltextrun"/>
          <w:sz w:val="28"/>
          <w:szCs w:val="28"/>
          <w:shd w:val="clear" w:color="auto" w:fill="FFFFFF"/>
        </w:rPr>
        <w:t xml:space="preserve"> 2025 Rules Agenda</w:t>
      </w:r>
      <w:r>
        <w:rPr>
          <w:sz w:val="28"/>
          <w:szCs w:val="28"/>
        </w:rPr>
        <w:t xml:space="preserve">, Petitioner requests that this Court </w:t>
      </w:r>
      <w:r w:rsidR="00F11A72">
        <w:rPr>
          <w:sz w:val="28"/>
          <w:szCs w:val="28"/>
        </w:rPr>
        <w:t xml:space="preserve">immediately open this Petition for comment, </w:t>
      </w:r>
      <w:r>
        <w:rPr>
          <w:sz w:val="28"/>
          <w:szCs w:val="28"/>
        </w:rPr>
        <w:t xml:space="preserve">consider adoption of the proposed amendments as </w:t>
      </w:r>
      <w:r w:rsidR="00F11A72">
        <w:rPr>
          <w:sz w:val="28"/>
          <w:szCs w:val="28"/>
        </w:rPr>
        <w:t>shown</w:t>
      </w:r>
      <w:r>
        <w:rPr>
          <w:sz w:val="28"/>
          <w:szCs w:val="28"/>
        </w:rPr>
        <w:t xml:space="preserve"> in Appendix </w:t>
      </w:r>
      <w:r w:rsidR="00383DC1">
        <w:rPr>
          <w:sz w:val="28"/>
          <w:szCs w:val="28"/>
        </w:rPr>
        <w:t xml:space="preserve">A </w:t>
      </w:r>
      <w:r>
        <w:rPr>
          <w:sz w:val="28"/>
          <w:szCs w:val="28"/>
        </w:rPr>
        <w:t>on an emergency basis at that Agenda</w:t>
      </w:r>
      <w:r w:rsidR="009C154C">
        <w:rPr>
          <w:sz w:val="28"/>
          <w:szCs w:val="28"/>
        </w:rPr>
        <w:t xml:space="preserve"> with an effective date </w:t>
      </w:r>
      <w:r w:rsidR="009C154C">
        <w:rPr>
          <w:sz w:val="28"/>
          <w:szCs w:val="28"/>
        </w:rPr>
        <w:lastRenderedPageBreak/>
        <w:t>of January 1, 2026</w:t>
      </w:r>
      <w:r>
        <w:rPr>
          <w:sz w:val="28"/>
          <w:szCs w:val="28"/>
        </w:rPr>
        <w:t xml:space="preserve">, and consider adopting the proposed amendments on a permanent basis at this Court’s </w:t>
      </w:r>
      <w:r w:rsidR="00AA6AB6">
        <w:rPr>
          <w:sz w:val="28"/>
          <w:szCs w:val="28"/>
        </w:rPr>
        <w:t>August 2026</w:t>
      </w:r>
      <w:r>
        <w:rPr>
          <w:sz w:val="28"/>
          <w:szCs w:val="28"/>
        </w:rPr>
        <w:t xml:space="preserve"> Rules Agenda.</w:t>
      </w:r>
    </w:p>
    <w:p w14:paraId="2A92FC76" w14:textId="180479C6" w:rsidR="00C57165" w:rsidRPr="001463DB" w:rsidRDefault="00C57165" w:rsidP="00C57165">
      <w:pPr>
        <w:spacing w:line="480" w:lineRule="auto"/>
        <w:ind w:firstLine="720"/>
        <w:jc w:val="both"/>
        <w:rPr>
          <w:sz w:val="28"/>
          <w:szCs w:val="28"/>
        </w:rPr>
      </w:pPr>
      <w:r w:rsidRPr="001463DB">
        <w:rPr>
          <w:sz w:val="28"/>
          <w:szCs w:val="28"/>
        </w:rPr>
        <w:t xml:space="preserve">Respectfully submitted this </w:t>
      </w:r>
      <w:r w:rsidR="001753AA">
        <w:rPr>
          <w:sz w:val="28"/>
          <w:szCs w:val="28"/>
        </w:rPr>
        <w:t>19th</w:t>
      </w:r>
      <w:r>
        <w:rPr>
          <w:sz w:val="28"/>
          <w:szCs w:val="28"/>
        </w:rPr>
        <w:t xml:space="preserve"> </w:t>
      </w:r>
      <w:r w:rsidRPr="001463DB">
        <w:rPr>
          <w:sz w:val="28"/>
          <w:szCs w:val="28"/>
        </w:rPr>
        <w:t xml:space="preserve">day of </w:t>
      </w:r>
      <w:proofErr w:type="gramStart"/>
      <w:r w:rsidR="00312F12">
        <w:rPr>
          <w:sz w:val="28"/>
          <w:szCs w:val="28"/>
        </w:rPr>
        <w:t>September</w:t>
      </w:r>
      <w:r w:rsidRPr="001463DB">
        <w:rPr>
          <w:sz w:val="28"/>
          <w:szCs w:val="28"/>
        </w:rPr>
        <w:t>,</w:t>
      </w:r>
      <w:proofErr w:type="gramEnd"/>
      <w:r w:rsidRPr="001463DB">
        <w:rPr>
          <w:sz w:val="28"/>
          <w:szCs w:val="28"/>
        </w:rPr>
        <w:t xml:space="preserve"> 202</w:t>
      </w:r>
      <w:r>
        <w:rPr>
          <w:sz w:val="28"/>
          <w:szCs w:val="28"/>
        </w:rPr>
        <w:t>5</w:t>
      </w:r>
      <w:r w:rsidRPr="001463DB">
        <w:rPr>
          <w:sz w:val="28"/>
          <w:szCs w:val="28"/>
        </w:rPr>
        <w:t>.</w:t>
      </w:r>
    </w:p>
    <w:p w14:paraId="63EC0FE9" w14:textId="77777777" w:rsidR="00C57165" w:rsidRDefault="00C57165" w:rsidP="00C57165">
      <w:pPr>
        <w:rPr>
          <w:sz w:val="28"/>
          <w:szCs w:val="28"/>
        </w:rPr>
      </w:pPr>
    </w:p>
    <w:p w14:paraId="6D222E33" w14:textId="77777777" w:rsidR="007E294A" w:rsidRPr="001463DB" w:rsidRDefault="007E294A" w:rsidP="00C57165">
      <w:pPr>
        <w:rPr>
          <w:sz w:val="28"/>
          <w:szCs w:val="28"/>
        </w:rPr>
      </w:pPr>
    </w:p>
    <w:p w14:paraId="722B3DB3" w14:textId="77777777" w:rsidR="00C57165" w:rsidRPr="001463DB" w:rsidRDefault="00C57165" w:rsidP="00C57165">
      <w:pPr>
        <w:rPr>
          <w:sz w:val="28"/>
          <w:szCs w:val="28"/>
        </w:rPr>
      </w:pPr>
    </w:p>
    <w:p w14:paraId="7FEAF6FB" w14:textId="77777777" w:rsidR="00C57165" w:rsidRPr="001463DB" w:rsidRDefault="00C57165" w:rsidP="00C57165">
      <w:pPr>
        <w:tabs>
          <w:tab w:val="left" w:pos="4320"/>
        </w:tabs>
        <w:rPr>
          <w:sz w:val="28"/>
          <w:szCs w:val="28"/>
        </w:rPr>
      </w:pPr>
      <w:r w:rsidRPr="001463DB">
        <w:rPr>
          <w:b/>
          <w:sz w:val="28"/>
          <w:szCs w:val="28"/>
        </w:rPr>
        <w:tab/>
      </w:r>
      <w:r w:rsidRPr="001463DB">
        <w:rPr>
          <w:sz w:val="28"/>
          <w:szCs w:val="28"/>
        </w:rPr>
        <w:t xml:space="preserve">By </w:t>
      </w:r>
      <w:r w:rsidRPr="0094346C">
        <w:rPr>
          <w:sz w:val="28"/>
          <w:szCs w:val="28"/>
          <w:u w:val="single"/>
        </w:rPr>
        <w:t>/</w:t>
      </w:r>
      <w:r>
        <w:rPr>
          <w:sz w:val="28"/>
          <w:szCs w:val="28"/>
          <w:u w:val="single"/>
        </w:rPr>
        <w:t>s</w:t>
      </w:r>
      <w:r w:rsidRPr="0094346C">
        <w:rPr>
          <w:sz w:val="28"/>
          <w:szCs w:val="28"/>
          <w:u w:val="single"/>
        </w:rPr>
        <w:t>/</w:t>
      </w:r>
      <w:r>
        <w:rPr>
          <w:sz w:val="28"/>
          <w:szCs w:val="28"/>
          <w:u w:val="single"/>
        </w:rPr>
        <w:t xml:space="preserve"> </w:t>
      </w:r>
      <w:r w:rsidRPr="00DE4003">
        <w:rPr>
          <w:sz w:val="28"/>
          <w:szCs w:val="28"/>
          <w:u w:val="single"/>
        </w:rPr>
        <w:t>David K. Byers</w:t>
      </w:r>
      <w:r>
        <w:rPr>
          <w:sz w:val="28"/>
          <w:szCs w:val="28"/>
          <w:u w:val="single"/>
        </w:rPr>
        <w:tab/>
      </w:r>
      <w:r>
        <w:rPr>
          <w:sz w:val="28"/>
          <w:szCs w:val="28"/>
          <w:u w:val="single"/>
        </w:rPr>
        <w:tab/>
      </w:r>
      <w:r>
        <w:rPr>
          <w:sz w:val="28"/>
          <w:szCs w:val="28"/>
          <w:u w:val="single"/>
        </w:rPr>
        <w:tab/>
      </w:r>
    </w:p>
    <w:p w14:paraId="7411FE3B" w14:textId="77777777" w:rsidR="00C57165" w:rsidRPr="001463DB" w:rsidRDefault="00C57165" w:rsidP="00C57165">
      <w:pPr>
        <w:tabs>
          <w:tab w:val="left" w:pos="4320"/>
        </w:tabs>
        <w:rPr>
          <w:sz w:val="28"/>
          <w:szCs w:val="28"/>
        </w:rPr>
      </w:pPr>
      <w:r w:rsidRPr="001463DB">
        <w:rPr>
          <w:sz w:val="28"/>
          <w:szCs w:val="28"/>
        </w:rPr>
        <w:tab/>
        <w:t>David K. Byers, Administrative Director</w:t>
      </w:r>
    </w:p>
    <w:p w14:paraId="715311CB" w14:textId="77777777" w:rsidR="00C57165" w:rsidRPr="001463DB" w:rsidRDefault="00C57165" w:rsidP="00C57165">
      <w:pPr>
        <w:tabs>
          <w:tab w:val="left" w:pos="4320"/>
        </w:tabs>
        <w:rPr>
          <w:sz w:val="28"/>
          <w:szCs w:val="28"/>
        </w:rPr>
      </w:pPr>
      <w:r w:rsidRPr="001463DB">
        <w:rPr>
          <w:sz w:val="28"/>
          <w:szCs w:val="28"/>
        </w:rPr>
        <w:tab/>
        <w:t>Administrative Office of the Courts</w:t>
      </w:r>
      <w:r w:rsidRPr="001463DB">
        <w:rPr>
          <w:sz w:val="28"/>
          <w:szCs w:val="28"/>
        </w:rPr>
        <w:tab/>
      </w:r>
    </w:p>
    <w:p w14:paraId="1ADE9C66" w14:textId="77777777" w:rsidR="00C57165" w:rsidRPr="001463DB" w:rsidRDefault="00C57165" w:rsidP="00C57165">
      <w:pPr>
        <w:tabs>
          <w:tab w:val="left" w:pos="4320"/>
        </w:tabs>
        <w:rPr>
          <w:sz w:val="28"/>
          <w:szCs w:val="28"/>
        </w:rPr>
      </w:pPr>
      <w:r w:rsidRPr="001463DB">
        <w:rPr>
          <w:sz w:val="28"/>
          <w:szCs w:val="28"/>
        </w:rPr>
        <w:tab/>
        <w:t>1501 W. Washington, Suite 411</w:t>
      </w:r>
    </w:p>
    <w:p w14:paraId="6922AE13" w14:textId="77777777" w:rsidR="00C57165" w:rsidRPr="001463DB" w:rsidRDefault="00C57165" w:rsidP="00C57165">
      <w:pPr>
        <w:tabs>
          <w:tab w:val="left" w:pos="4320"/>
        </w:tabs>
        <w:rPr>
          <w:sz w:val="28"/>
          <w:szCs w:val="28"/>
        </w:rPr>
      </w:pPr>
      <w:r w:rsidRPr="001463DB">
        <w:rPr>
          <w:sz w:val="28"/>
          <w:szCs w:val="28"/>
        </w:rPr>
        <w:tab/>
        <w:t>Phoenix, Arizona 85007</w:t>
      </w:r>
    </w:p>
    <w:p w14:paraId="727CF181" w14:textId="77777777" w:rsidR="00C57165" w:rsidRPr="001463DB" w:rsidRDefault="00C57165" w:rsidP="00C57165">
      <w:pPr>
        <w:ind w:left="3600" w:firstLine="720"/>
        <w:rPr>
          <w:sz w:val="28"/>
          <w:szCs w:val="28"/>
        </w:rPr>
      </w:pPr>
      <w:r w:rsidRPr="001463DB">
        <w:rPr>
          <w:sz w:val="28"/>
          <w:szCs w:val="28"/>
        </w:rPr>
        <w:t>(602) 452-3301</w:t>
      </w:r>
    </w:p>
    <w:p w14:paraId="3E49E391" w14:textId="77777777" w:rsidR="00C57165" w:rsidRPr="001463DB" w:rsidRDefault="00C57165" w:rsidP="00C57165">
      <w:pPr>
        <w:ind w:left="3600" w:firstLine="720"/>
        <w:rPr>
          <w:sz w:val="28"/>
          <w:szCs w:val="28"/>
        </w:rPr>
      </w:pPr>
      <w:r w:rsidRPr="001463DB">
        <w:rPr>
          <w:sz w:val="28"/>
          <w:szCs w:val="28"/>
        </w:rPr>
        <w:t>Projects2@courts.az.gov</w:t>
      </w:r>
    </w:p>
    <w:p w14:paraId="33ABF556" w14:textId="77777777" w:rsidR="00C57165" w:rsidRPr="001463DB" w:rsidRDefault="00C57165" w:rsidP="00C57165">
      <w:pPr>
        <w:rPr>
          <w:b/>
          <w:bCs/>
          <w:color w:val="000000"/>
          <w:sz w:val="24"/>
          <w:szCs w:val="24"/>
        </w:rPr>
      </w:pPr>
    </w:p>
    <w:p w14:paraId="19376DE1" w14:textId="77777777" w:rsidR="002D2143" w:rsidRDefault="002D2143" w:rsidP="003673D9">
      <w:pPr>
        <w:jc w:val="center"/>
        <w:rPr>
          <w:b/>
          <w:bCs/>
          <w:sz w:val="28"/>
          <w:szCs w:val="28"/>
        </w:rPr>
      </w:pPr>
    </w:p>
    <w:p w14:paraId="6C6985C7" w14:textId="77777777" w:rsidR="002D2143" w:rsidRDefault="002D2143" w:rsidP="003673D9">
      <w:pPr>
        <w:jc w:val="center"/>
        <w:rPr>
          <w:b/>
          <w:bCs/>
          <w:sz w:val="28"/>
          <w:szCs w:val="28"/>
        </w:rPr>
      </w:pPr>
    </w:p>
    <w:p w14:paraId="5ED6905A" w14:textId="77777777" w:rsidR="00726232" w:rsidRDefault="00726232" w:rsidP="003673D9">
      <w:pPr>
        <w:jc w:val="center"/>
        <w:rPr>
          <w:b/>
          <w:bCs/>
          <w:sz w:val="28"/>
          <w:szCs w:val="28"/>
        </w:rPr>
      </w:pPr>
    </w:p>
    <w:p w14:paraId="2C37BC31" w14:textId="77777777" w:rsidR="00726232" w:rsidRDefault="00726232" w:rsidP="003673D9">
      <w:pPr>
        <w:jc w:val="center"/>
        <w:rPr>
          <w:b/>
          <w:bCs/>
          <w:sz w:val="28"/>
          <w:szCs w:val="28"/>
        </w:rPr>
      </w:pPr>
    </w:p>
    <w:p w14:paraId="15DAF8B3" w14:textId="77777777" w:rsidR="007170A6" w:rsidRDefault="007170A6" w:rsidP="00DF3788">
      <w:pPr>
        <w:rPr>
          <w:b/>
          <w:bCs/>
          <w:sz w:val="28"/>
          <w:szCs w:val="28"/>
        </w:rPr>
      </w:pPr>
    </w:p>
    <w:p w14:paraId="308FAA99" w14:textId="77777777" w:rsidR="007170A6" w:rsidRDefault="007170A6" w:rsidP="003673D9">
      <w:pPr>
        <w:jc w:val="center"/>
        <w:rPr>
          <w:b/>
          <w:bCs/>
          <w:sz w:val="28"/>
          <w:szCs w:val="28"/>
        </w:rPr>
      </w:pPr>
    </w:p>
    <w:p w14:paraId="15EA4A48" w14:textId="77777777" w:rsidR="003C429D" w:rsidRDefault="003C429D" w:rsidP="003673D9">
      <w:pPr>
        <w:jc w:val="center"/>
        <w:rPr>
          <w:b/>
          <w:bCs/>
          <w:sz w:val="28"/>
          <w:szCs w:val="28"/>
        </w:rPr>
      </w:pPr>
    </w:p>
    <w:p w14:paraId="53A09236" w14:textId="77777777" w:rsidR="003C429D" w:rsidRDefault="003C429D" w:rsidP="003673D9">
      <w:pPr>
        <w:jc w:val="center"/>
        <w:rPr>
          <w:b/>
          <w:bCs/>
          <w:sz w:val="28"/>
          <w:szCs w:val="28"/>
        </w:rPr>
      </w:pPr>
    </w:p>
    <w:p w14:paraId="03F02C0C" w14:textId="77777777" w:rsidR="009C710A" w:rsidRDefault="009C710A" w:rsidP="003673D9">
      <w:pPr>
        <w:jc w:val="center"/>
        <w:rPr>
          <w:b/>
          <w:bCs/>
          <w:sz w:val="28"/>
          <w:szCs w:val="28"/>
        </w:rPr>
      </w:pPr>
    </w:p>
    <w:p w14:paraId="4FE9CE7A" w14:textId="77777777" w:rsidR="009C710A" w:rsidRDefault="009C710A" w:rsidP="003673D9">
      <w:pPr>
        <w:jc w:val="center"/>
        <w:rPr>
          <w:b/>
          <w:bCs/>
          <w:sz w:val="28"/>
          <w:szCs w:val="28"/>
        </w:rPr>
      </w:pPr>
    </w:p>
    <w:p w14:paraId="23CEDAC8" w14:textId="77777777" w:rsidR="009C710A" w:rsidRDefault="009C710A" w:rsidP="003673D9">
      <w:pPr>
        <w:jc w:val="center"/>
        <w:rPr>
          <w:b/>
          <w:bCs/>
          <w:sz w:val="28"/>
          <w:szCs w:val="28"/>
        </w:rPr>
      </w:pPr>
    </w:p>
    <w:p w14:paraId="4CA30B6C" w14:textId="77777777" w:rsidR="009C710A" w:rsidRDefault="009C710A" w:rsidP="003673D9">
      <w:pPr>
        <w:jc w:val="center"/>
        <w:rPr>
          <w:b/>
          <w:bCs/>
          <w:sz w:val="28"/>
          <w:szCs w:val="28"/>
        </w:rPr>
      </w:pPr>
    </w:p>
    <w:p w14:paraId="0775CBA7" w14:textId="77777777" w:rsidR="009C710A" w:rsidRDefault="009C710A" w:rsidP="003673D9">
      <w:pPr>
        <w:jc w:val="center"/>
        <w:rPr>
          <w:b/>
          <w:bCs/>
          <w:sz w:val="28"/>
          <w:szCs w:val="28"/>
        </w:rPr>
      </w:pPr>
    </w:p>
    <w:p w14:paraId="56C18901" w14:textId="77777777" w:rsidR="009C710A" w:rsidRDefault="009C710A" w:rsidP="003673D9">
      <w:pPr>
        <w:jc w:val="center"/>
        <w:rPr>
          <w:b/>
          <w:bCs/>
          <w:sz w:val="28"/>
          <w:szCs w:val="28"/>
        </w:rPr>
      </w:pPr>
    </w:p>
    <w:p w14:paraId="13EA0D70" w14:textId="77777777" w:rsidR="009C710A" w:rsidRDefault="009C710A" w:rsidP="003673D9">
      <w:pPr>
        <w:jc w:val="center"/>
        <w:rPr>
          <w:b/>
          <w:bCs/>
          <w:sz w:val="28"/>
          <w:szCs w:val="28"/>
        </w:rPr>
      </w:pPr>
    </w:p>
    <w:p w14:paraId="75DF05D1" w14:textId="77777777" w:rsidR="009C710A" w:rsidRDefault="009C710A" w:rsidP="003673D9">
      <w:pPr>
        <w:jc w:val="center"/>
        <w:rPr>
          <w:b/>
          <w:bCs/>
          <w:sz w:val="28"/>
          <w:szCs w:val="28"/>
        </w:rPr>
      </w:pPr>
    </w:p>
    <w:p w14:paraId="797FF90C" w14:textId="77777777" w:rsidR="009C710A" w:rsidRDefault="009C710A" w:rsidP="003673D9">
      <w:pPr>
        <w:jc w:val="center"/>
        <w:rPr>
          <w:b/>
          <w:bCs/>
          <w:sz w:val="28"/>
          <w:szCs w:val="28"/>
        </w:rPr>
      </w:pPr>
    </w:p>
    <w:p w14:paraId="4A7013BE" w14:textId="77777777" w:rsidR="009C710A" w:rsidRDefault="009C710A" w:rsidP="003673D9">
      <w:pPr>
        <w:jc w:val="center"/>
        <w:rPr>
          <w:b/>
          <w:bCs/>
          <w:sz w:val="28"/>
          <w:szCs w:val="28"/>
        </w:rPr>
      </w:pPr>
    </w:p>
    <w:p w14:paraId="7BA71F52" w14:textId="77777777" w:rsidR="009C710A" w:rsidRDefault="009C710A" w:rsidP="003673D9">
      <w:pPr>
        <w:jc w:val="center"/>
        <w:rPr>
          <w:b/>
          <w:bCs/>
          <w:sz w:val="28"/>
          <w:szCs w:val="28"/>
        </w:rPr>
      </w:pPr>
    </w:p>
    <w:p w14:paraId="4BC32FEC" w14:textId="77777777" w:rsidR="009C710A" w:rsidRDefault="009C710A" w:rsidP="003673D9">
      <w:pPr>
        <w:jc w:val="center"/>
        <w:rPr>
          <w:b/>
          <w:bCs/>
          <w:sz w:val="28"/>
          <w:szCs w:val="28"/>
        </w:rPr>
      </w:pPr>
    </w:p>
    <w:p w14:paraId="09F06108" w14:textId="77777777" w:rsidR="00916483" w:rsidRDefault="00916483" w:rsidP="00BE2014">
      <w:pPr>
        <w:rPr>
          <w:b/>
          <w:bCs/>
          <w:sz w:val="28"/>
          <w:szCs w:val="28"/>
        </w:rPr>
      </w:pPr>
    </w:p>
    <w:p w14:paraId="3AE8F9F8" w14:textId="77777777" w:rsidR="001753AA" w:rsidRDefault="001753AA" w:rsidP="00BE2014">
      <w:pPr>
        <w:rPr>
          <w:b/>
          <w:bCs/>
          <w:sz w:val="28"/>
          <w:szCs w:val="28"/>
        </w:rPr>
      </w:pPr>
    </w:p>
    <w:p w14:paraId="10370FE3" w14:textId="77777777" w:rsidR="003C429D" w:rsidRDefault="003C429D" w:rsidP="00BE2014">
      <w:pPr>
        <w:rPr>
          <w:b/>
          <w:bCs/>
          <w:sz w:val="28"/>
          <w:szCs w:val="28"/>
        </w:rPr>
      </w:pPr>
    </w:p>
    <w:p w14:paraId="1521DC32" w14:textId="273E03E1" w:rsidR="003673D9" w:rsidRPr="0046574F" w:rsidRDefault="003673D9" w:rsidP="003673D9">
      <w:pPr>
        <w:jc w:val="center"/>
        <w:rPr>
          <w:b/>
          <w:bCs/>
          <w:sz w:val="28"/>
          <w:szCs w:val="28"/>
        </w:rPr>
      </w:pPr>
      <w:r w:rsidRPr="0046574F">
        <w:rPr>
          <w:b/>
          <w:bCs/>
          <w:sz w:val="28"/>
          <w:szCs w:val="28"/>
        </w:rPr>
        <w:lastRenderedPageBreak/>
        <w:t>APPENDIX A</w:t>
      </w:r>
    </w:p>
    <w:p w14:paraId="4F0921E9" w14:textId="77777777" w:rsidR="003673D9" w:rsidRPr="0046574F" w:rsidRDefault="003673D9" w:rsidP="003673D9">
      <w:pPr>
        <w:jc w:val="center"/>
        <w:rPr>
          <w:iCs/>
          <w:sz w:val="28"/>
          <w:szCs w:val="28"/>
        </w:rPr>
      </w:pPr>
      <w:r w:rsidRPr="0046574F">
        <w:rPr>
          <w:iCs/>
          <w:sz w:val="28"/>
          <w:szCs w:val="28"/>
        </w:rPr>
        <w:t xml:space="preserve">(deletions shown with strikethrough, new language is </w:t>
      </w:r>
      <w:r w:rsidRPr="0046574F">
        <w:rPr>
          <w:iCs/>
          <w:sz w:val="28"/>
          <w:szCs w:val="28"/>
          <w:u w:val="single"/>
        </w:rPr>
        <w:t>underlined</w:t>
      </w:r>
      <w:r w:rsidRPr="0046574F">
        <w:rPr>
          <w:iCs/>
          <w:sz w:val="28"/>
          <w:szCs w:val="28"/>
        </w:rPr>
        <w:t>)</w:t>
      </w:r>
    </w:p>
    <w:p w14:paraId="2C66C6E1" w14:textId="77777777" w:rsidR="003673D9" w:rsidRPr="0046574F" w:rsidRDefault="003673D9" w:rsidP="003673D9">
      <w:pPr>
        <w:jc w:val="center"/>
        <w:rPr>
          <w:b/>
          <w:bCs/>
          <w:sz w:val="28"/>
          <w:szCs w:val="28"/>
        </w:rPr>
      </w:pPr>
    </w:p>
    <w:p w14:paraId="7DE87A67" w14:textId="3F0632D6" w:rsidR="003673D9" w:rsidRPr="0046574F" w:rsidRDefault="00996FE2" w:rsidP="003673D9">
      <w:pPr>
        <w:jc w:val="center"/>
        <w:rPr>
          <w:b/>
          <w:bCs/>
          <w:sz w:val="28"/>
          <w:szCs w:val="28"/>
        </w:rPr>
      </w:pPr>
      <w:r w:rsidRPr="0046574F">
        <w:rPr>
          <w:b/>
          <w:bCs/>
          <w:sz w:val="28"/>
          <w:szCs w:val="28"/>
        </w:rPr>
        <w:t xml:space="preserve">Arizona </w:t>
      </w:r>
      <w:r w:rsidR="003673D9" w:rsidRPr="0046574F">
        <w:rPr>
          <w:b/>
          <w:bCs/>
          <w:sz w:val="28"/>
          <w:szCs w:val="28"/>
        </w:rPr>
        <w:t xml:space="preserve">Rules of </w:t>
      </w:r>
      <w:r w:rsidRPr="0046574F">
        <w:rPr>
          <w:b/>
          <w:bCs/>
          <w:sz w:val="28"/>
          <w:szCs w:val="28"/>
        </w:rPr>
        <w:t>Probate</w:t>
      </w:r>
      <w:r w:rsidR="003673D9" w:rsidRPr="0046574F">
        <w:rPr>
          <w:b/>
          <w:bCs/>
          <w:sz w:val="28"/>
          <w:szCs w:val="28"/>
        </w:rPr>
        <w:t xml:space="preserve"> Procedure</w:t>
      </w:r>
    </w:p>
    <w:p w14:paraId="68EE17BA" w14:textId="77777777" w:rsidR="003C429D" w:rsidRPr="0046574F" w:rsidRDefault="003C429D" w:rsidP="003673D9">
      <w:pPr>
        <w:jc w:val="center"/>
        <w:rPr>
          <w:b/>
          <w:bCs/>
          <w:sz w:val="28"/>
          <w:szCs w:val="28"/>
        </w:rPr>
      </w:pPr>
    </w:p>
    <w:p w14:paraId="4E54E8A5" w14:textId="77777777" w:rsidR="008314C7" w:rsidRPr="0046574F" w:rsidRDefault="003673D9" w:rsidP="009636D9">
      <w:pPr>
        <w:shd w:val="clear" w:color="auto" w:fill="FFFFFF"/>
        <w:spacing w:before="100" w:beforeAutospacing="1"/>
        <w:jc w:val="both"/>
        <w:textAlignment w:val="baseline"/>
        <w:outlineLvl w:val="1"/>
        <w:rPr>
          <w:b/>
          <w:bCs/>
          <w:sz w:val="28"/>
          <w:szCs w:val="28"/>
          <w:bdr w:val="none" w:sz="0" w:space="0" w:color="auto" w:frame="1"/>
        </w:rPr>
      </w:pPr>
      <w:r w:rsidRPr="0046574F">
        <w:rPr>
          <w:b/>
          <w:bCs/>
          <w:sz w:val="28"/>
          <w:szCs w:val="28"/>
          <w:bdr w:val="none" w:sz="0" w:space="0" w:color="auto" w:frame="1"/>
        </w:rPr>
        <w:t xml:space="preserve">Rule </w:t>
      </w:r>
      <w:r w:rsidR="00CC0B17" w:rsidRPr="0046574F">
        <w:rPr>
          <w:b/>
          <w:bCs/>
          <w:sz w:val="28"/>
          <w:szCs w:val="28"/>
          <w:bdr w:val="none" w:sz="0" w:space="0" w:color="auto" w:frame="1"/>
        </w:rPr>
        <w:t>55</w:t>
      </w:r>
      <w:r w:rsidRPr="0046574F">
        <w:rPr>
          <w:b/>
          <w:bCs/>
          <w:sz w:val="28"/>
          <w:szCs w:val="28"/>
          <w:bdr w:val="none" w:sz="0" w:space="0" w:color="auto" w:frame="1"/>
        </w:rPr>
        <w:t>.</w:t>
      </w:r>
      <w:r w:rsidR="008314C7" w:rsidRPr="0046574F">
        <w:rPr>
          <w:b/>
          <w:bCs/>
          <w:sz w:val="28"/>
          <w:szCs w:val="28"/>
          <w:bdr w:val="none" w:sz="0" w:space="0" w:color="auto" w:frame="1"/>
        </w:rPr>
        <w:t xml:space="preserve"> Forms</w:t>
      </w:r>
    </w:p>
    <w:p w14:paraId="3F02E7F6" w14:textId="2F20F851" w:rsidR="008314C7" w:rsidRPr="0046574F" w:rsidRDefault="008314C7" w:rsidP="008314C7">
      <w:pPr>
        <w:shd w:val="clear" w:color="auto" w:fill="FFFFFF"/>
        <w:spacing w:before="100" w:beforeAutospacing="1"/>
        <w:jc w:val="both"/>
        <w:textAlignment w:val="baseline"/>
        <w:outlineLvl w:val="1"/>
        <w:rPr>
          <w:b/>
          <w:bCs/>
          <w:sz w:val="28"/>
          <w:szCs w:val="28"/>
          <w:bdr w:val="none" w:sz="0" w:space="0" w:color="auto" w:frame="1"/>
        </w:rPr>
      </w:pPr>
      <w:r w:rsidRPr="0046574F">
        <w:rPr>
          <w:b/>
          <w:bCs/>
          <w:sz w:val="28"/>
          <w:szCs w:val="28"/>
          <w:bdr w:val="none" w:sz="0" w:space="0" w:color="auto" w:frame="1"/>
        </w:rPr>
        <w:t>(a) and (b) [No change]</w:t>
      </w:r>
    </w:p>
    <w:p w14:paraId="5AACCB5C" w14:textId="2ABAA636" w:rsidR="009636D9" w:rsidRPr="000030EC" w:rsidRDefault="008314C7" w:rsidP="00660EC6">
      <w:pPr>
        <w:jc w:val="both"/>
        <w:rPr>
          <w:bdr w:val="none" w:sz="0" w:space="0" w:color="auto" w:frame="1"/>
        </w:rPr>
      </w:pPr>
      <w:r w:rsidRPr="0046574F">
        <w:rPr>
          <w:b/>
          <w:bCs/>
          <w:sz w:val="28"/>
          <w:szCs w:val="28"/>
          <w:bdr w:val="none" w:sz="0" w:space="0" w:color="auto" w:frame="1"/>
        </w:rPr>
        <w:t>(c</w:t>
      </w:r>
      <w:r w:rsidR="00660EC6" w:rsidRPr="0046574F">
        <w:rPr>
          <w:b/>
          <w:bCs/>
          <w:sz w:val="28"/>
          <w:szCs w:val="28"/>
          <w:bdr w:val="none" w:sz="0" w:space="0" w:color="auto" w:frame="1"/>
        </w:rPr>
        <w:t>) Supreme Court. </w:t>
      </w:r>
      <w:r w:rsidR="00660EC6" w:rsidRPr="0046574F">
        <w:rPr>
          <w:sz w:val="28"/>
          <w:szCs w:val="28"/>
          <w:bdr w:val="none" w:sz="0" w:space="0" w:color="auto" w:frame="1"/>
        </w:rPr>
        <w:t xml:space="preserve">The Supreme Court </w:t>
      </w:r>
      <w:r w:rsidR="000030EC">
        <w:rPr>
          <w:sz w:val="28"/>
          <w:szCs w:val="28"/>
          <w:u w:val="single"/>
          <w:bdr w:val="none" w:sz="0" w:space="0" w:color="auto" w:frame="1"/>
        </w:rPr>
        <w:t xml:space="preserve">or </w:t>
      </w:r>
      <w:r w:rsidR="00222AA0">
        <w:rPr>
          <w:sz w:val="28"/>
          <w:szCs w:val="28"/>
          <w:u w:val="single"/>
          <w:bdr w:val="none" w:sz="0" w:space="0" w:color="auto" w:frame="1"/>
        </w:rPr>
        <w:t xml:space="preserve">the </w:t>
      </w:r>
      <w:r w:rsidR="000030EC">
        <w:rPr>
          <w:sz w:val="28"/>
          <w:szCs w:val="28"/>
          <w:u w:val="single"/>
          <w:bdr w:val="none" w:sz="0" w:space="0" w:color="auto" w:frame="1"/>
        </w:rPr>
        <w:t>Administrative Director</w:t>
      </w:r>
      <w:r w:rsidR="00417B78">
        <w:rPr>
          <w:sz w:val="28"/>
          <w:szCs w:val="28"/>
          <w:u w:val="single"/>
          <w:bdr w:val="none" w:sz="0" w:space="0" w:color="auto" w:frame="1"/>
        </w:rPr>
        <w:t xml:space="preserve"> of </w:t>
      </w:r>
      <w:r w:rsidR="00E332DA">
        <w:rPr>
          <w:sz w:val="28"/>
          <w:szCs w:val="28"/>
          <w:u w:val="single"/>
          <w:bdr w:val="none" w:sz="0" w:space="0" w:color="auto" w:frame="1"/>
        </w:rPr>
        <w:t>the Administrative Office of the Courts</w:t>
      </w:r>
      <w:r w:rsidR="000030EC">
        <w:rPr>
          <w:sz w:val="28"/>
          <w:szCs w:val="28"/>
          <w:u w:val="single"/>
          <w:bdr w:val="none" w:sz="0" w:space="0" w:color="auto" w:frame="1"/>
        </w:rPr>
        <w:t xml:space="preserve"> </w:t>
      </w:r>
      <w:r w:rsidR="00660EC6" w:rsidRPr="0046574F">
        <w:rPr>
          <w:sz w:val="28"/>
          <w:szCs w:val="28"/>
          <w:bdr w:val="none" w:sz="0" w:space="0" w:color="auto" w:frame="1"/>
        </w:rPr>
        <w:t>may adopt, approve, or m</w:t>
      </w:r>
      <w:r w:rsidR="00660EC6" w:rsidRPr="000030EC">
        <w:rPr>
          <w:sz w:val="28"/>
          <w:szCs w:val="28"/>
          <w:bdr w:val="none" w:sz="0" w:space="0" w:color="auto" w:frame="1"/>
        </w:rPr>
        <w:t>odify forms as provided by Arizona Code of Judicial Administration § 3-302.</w:t>
      </w:r>
      <w:r w:rsidR="003673D9" w:rsidRPr="000030EC">
        <w:rPr>
          <w:bdr w:val="none" w:sz="0" w:space="0" w:color="auto" w:frame="1"/>
        </w:rPr>
        <w:t xml:space="preserve"> </w:t>
      </w:r>
    </w:p>
    <w:p w14:paraId="05EB5C78" w14:textId="5E0D5C6D" w:rsidR="00F82C90" w:rsidRDefault="00F82C90" w:rsidP="00660EC6">
      <w:pPr>
        <w:jc w:val="both"/>
        <w:rPr>
          <w:bdr w:val="none" w:sz="0" w:space="0" w:color="auto" w:frame="1"/>
        </w:rPr>
      </w:pPr>
    </w:p>
    <w:bookmarkEnd w:id="0"/>
    <w:bookmarkEnd w:id="1"/>
    <w:p w14:paraId="6C59EBC4" w14:textId="262B29C6" w:rsidR="00D774F1" w:rsidRPr="0046574F" w:rsidRDefault="00D774F1" w:rsidP="00AC1334">
      <w:pPr>
        <w:pStyle w:val="NoSpacing"/>
        <w:tabs>
          <w:tab w:val="left" w:pos="3600"/>
          <w:tab w:val="left" w:pos="8910"/>
        </w:tabs>
        <w:rPr>
          <w:b/>
          <w:bCs/>
          <w:sz w:val="28"/>
          <w:szCs w:val="28"/>
        </w:rPr>
      </w:pPr>
    </w:p>
    <w:sectPr w:rsidR="00D774F1" w:rsidRPr="0046574F" w:rsidSect="0046574F">
      <w:footerReference w:type="defaul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9EAE" w14:textId="77777777" w:rsidR="000E2775" w:rsidRDefault="000E2775">
      <w:r>
        <w:separator/>
      </w:r>
    </w:p>
  </w:endnote>
  <w:endnote w:type="continuationSeparator" w:id="0">
    <w:p w14:paraId="69B46079" w14:textId="77777777" w:rsidR="000E2775" w:rsidRDefault="000E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10584"/>
      <w:docPartObj>
        <w:docPartGallery w:val="Page Numbers (Bottom of Page)"/>
        <w:docPartUnique/>
      </w:docPartObj>
    </w:sdtPr>
    <w:sdtEndPr>
      <w:rPr>
        <w:noProof/>
        <w:sz w:val="28"/>
        <w:szCs w:val="28"/>
      </w:rPr>
    </w:sdtEndPr>
    <w:sdtContent>
      <w:p w14:paraId="4D971591" w14:textId="519AE241" w:rsidR="00CC0B17" w:rsidRPr="00CC0B17" w:rsidRDefault="00CC0B17">
        <w:pPr>
          <w:pStyle w:val="Footer"/>
          <w:jc w:val="center"/>
          <w:rPr>
            <w:sz w:val="28"/>
            <w:szCs w:val="28"/>
          </w:rPr>
        </w:pPr>
        <w:r w:rsidRPr="00CC0B17">
          <w:rPr>
            <w:sz w:val="28"/>
            <w:szCs w:val="28"/>
          </w:rPr>
          <w:fldChar w:fldCharType="begin"/>
        </w:r>
        <w:r w:rsidRPr="00CC0B17">
          <w:rPr>
            <w:sz w:val="28"/>
            <w:szCs w:val="28"/>
          </w:rPr>
          <w:instrText xml:space="preserve"> PAGE   \* MERGEFORMAT </w:instrText>
        </w:r>
        <w:r w:rsidRPr="00CC0B17">
          <w:rPr>
            <w:sz w:val="28"/>
            <w:szCs w:val="28"/>
          </w:rPr>
          <w:fldChar w:fldCharType="separate"/>
        </w:r>
        <w:r w:rsidRPr="00CC0B17">
          <w:rPr>
            <w:noProof/>
            <w:sz w:val="28"/>
            <w:szCs w:val="28"/>
          </w:rPr>
          <w:t>2</w:t>
        </w:r>
        <w:r w:rsidRPr="00CC0B17">
          <w:rPr>
            <w:noProof/>
            <w:sz w:val="28"/>
            <w:szCs w:val="28"/>
          </w:rPr>
          <w:fldChar w:fldCharType="end"/>
        </w:r>
      </w:p>
    </w:sdtContent>
  </w:sdt>
  <w:p w14:paraId="3042BAD7" w14:textId="01DB67F0" w:rsidR="00CF356B" w:rsidRPr="00CC0B17" w:rsidRDefault="00CF356B" w:rsidP="00CC0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DE87" w14:textId="77777777" w:rsidR="000E2775" w:rsidRDefault="000E2775">
      <w:r>
        <w:separator/>
      </w:r>
    </w:p>
  </w:footnote>
  <w:footnote w:type="continuationSeparator" w:id="0">
    <w:p w14:paraId="6933E6AB" w14:textId="77777777" w:rsidR="000E2775" w:rsidRDefault="000E2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2F4"/>
    <w:multiLevelType w:val="hybridMultilevel"/>
    <w:tmpl w:val="5178D566"/>
    <w:lvl w:ilvl="0" w:tplc="98F6B5BA">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444B3"/>
    <w:multiLevelType w:val="hybridMultilevel"/>
    <w:tmpl w:val="ABF8E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11071"/>
    <w:multiLevelType w:val="hybridMultilevel"/>
    <w:tmpl w:val="E2F210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163AC"/>
    <w:multiLevelType w:val="hybridMultilevel"/>
    <w:tmpl w:val="9C54E47E"/>
    <w:lvl w:ilvl="0" w:tplc="578E3728">
      <w:start w:val="1"/>
      <w:numFmt w:val="lowerLetter"/>
      <w:lvlText w:val="(%1)"/>
      <w:lvlJc w:val="left"/>
      <w:pPr>
        <w:ind w:left="7200" w:hanging="360"/>
      </w:pPr>
      <w:rPr>
        <w:rFonts w:hint="default"/>
        <w:b/>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0" w15:restartNumberingAfterBreak="0">
    <w:nsid w:val="450F23A1"/>
    <w:multiLevelType w:val="hybridMultilevel"/>
    <w:tmpl w:val="73947E58"/>
    <w:lvl w:ilvl="0" w:tplc="390CD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662F5532"/>
    <w:multiLevelType w:val="hybridMultilevel"/>
    <w:tmpl w:val="25C69828"/>
    <w:lvl w:ilvl="0" w:tplc="3D30C398">
      <w:start w:val="1"/>
      <w:numFmt w:val="upperLetter"/>
      <w:lvlText w:val="(%1)"/>
      <w:lvlJc w:val="left"/>
      <w:pPr>
        <w:ind w:left="1536" w:hanging="45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5F4865"/>
    <w:multiLevelType w:val="hybridMultilevel"/>
    <w:tmpl w:val="02C236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237794">
    <w:abstractNumId w:val="5"/>
  </w:num>
  <w:num w:numId="2" w16cid:durableId="1225876742">
    <w:abstractNumId w:val="14"/>
  </w:num>
  <w:num w:numId="3" w16cid:durableId="209419134">
    <w:abstractNumId w:val="2"/>
  </w:num>
  <w:num w:numId="4" w16cid:durableId="1237397091">
    <w:abstractNumId w:val="13"/>
  </w:num>
  <w:num w:numId="5" w16cid:durableId="1171915009">
    <w:abstractNumId w:val="7"/>
  </w:num>
  <w:num w:numId="6" w16cid:durableId="1498572022">
    <w:abstractNumId w:val="3"/>
  </w:num>
  <w:num w:numId="7" w16cid:durableId="1369182586">
    <w:abstractNumId w:val="11"/>
  </w:num>
  <w:num w:numId="8" w16cid:durableId="1293242579">
    <w:abstractNumId w:val="15"/>
  </w:num>
  <w:num w:numId="9" w16cid:durableId="2096397341">
    <w:abstractNumId w:val="4"/>
  </w:num>
  <w:num w:numId="10" w16cid:durableId="1964384590">
    <w:abstractNumId w:val="1"/>
  </w:num>
  <w:num w:numId="11" w16cid:durableId="1553809796">
    <w:abstractNumId w:val="9"/>
  </w:num>
  <w:num w:numId="12" w16cid:durableId="607931440">
    <w:abstractNumId w:val="16"/>
  </w:num>
  <w:num w:numId="13" w16cid:durableId="1052658036">
    <w:abstractNumId w:val="10"/>
  </w:num>
  <w:num w:numId="14" w16cid:durableId="1883664969">
    <w:abstractNumId w:val="12"/>
  </w:num>
  <w:num w:numId="15" w16cid:durableId="1777407482">
    <w:abstractNumId w:val="8"/>
  </w:num>
  <w:num w:numId="16" w16cid:durableId="548609250">
    <w:abstractNumId w:val="6"/>
  </w:num>
  <w:num w:numId="17" w16cid:durableId="83985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0009D"/>
    <w:rsid w:val="000002D2"/>
    <w:rsid w:val="000030EC"/>
    <w:rsid w:val="0000535A"/>
    <w:rsid w:val="00007BBC"/>
    <w:rsid w:val="0001242E"/>
    <w:rsid w:val="00012F63"/>
    <w:rsid w:val="00014C61"/>
    <w:rsid w:val="000155F9"/>
    <w:rsid w:val="000232BD"/>
    <w:rsid w:val="000301ED"/>
    <w:rsid w:val="0003118C"/>
    <w:rsid w:val="000352DB"/>
    <w:rsid w:val="00036223"/>
    <w:rsid w:val="00036562"/>
    <w:rsid w:val="00036BFC"/>
    <w:rsid w:val="00045442"/>
    <w:rsid w:val="00045E90"/>
    <w:rsid w:val="0004714D"/>
    <w:rsid w:val="0005049B"/>
    <w:rsid w:val="00050C03"/>
    <w:rsid w:val="00050DD3"/>
    <w:rsid w:val="0005619A"/>
    <w:rsid w:val="000615BE"/>
    <w:rsid w:val="000716F7"/>
    <w:rsid w:val="00073ED4"/>
    <w:rsid w:val="00081B6F"/>
    <w:rsid w:val="00090568"/>
    <w:rsid w:val="00090A06"/>
    <w:rsid w:val="00091351"/>
    <w:rsid w:val="0009421E"/>
    <w:rsid w:val="000A0939"/>
    <w:rsid w:val="000A1BE5"/>
    <w:rsid w:val="000A3EDE"/>
    <w:rsid w:val="000A5EA8"/>
    <w:rsid w:val="000A5F50"/>
    <w:rsid w:val="000A6F59"/>
    <w:rsid w:val="000B6584"/>
    <w:rsid w:val="000C10C9"/>
    <w:rsid w:val="000C4500"/>
    <w:rsid w:val="000C66A4"/>
    <w:rsid w:val="000D01B7"/>
    <w:rsid w:val="000D0AE1"/>
    <w:rsid w:val="000D1A17"/>
    <w:rsid w:val="000D2072"/>
    <w:rsid w:val="000D28A1"/>
    <w:rsid w:val="000D479B"/>
    <w:rsid w:val="000D494D"/>
    <w:rsid w:val="000D6EA7"/>
    <w:rsid w:val="000E05F0"/>
    <w:rsid w:val="000E1DE5"/>
    <w:rsid w:val="000E2775"/>
    <w:rsid w:val="000E437A"/>
    <w:rsid w:val="000F1557"/>
    <w:rsid w:val="000F74B3"/>
    <w:rsid w:val="00101259"/>
    <w:rsid w:val="00104879"/>
    <w:rsid w:val="00107C42"/>
    <w:rsid w:val="0011053A"/>
    <w:rsid w:val="001109A5"/>
    <w:rsid w:val="00110D37"/>
    <w:rsid w:val="00113C5E"/>
    <w:rsid w:val="001154F2"/>
    <w:rsid w:val="00115BDF"/>
    <w:rsid w:val="00117FBC"/>
    <w:rsid w:val="00120EA3"/>
    <w:rsid w:val="0012246B"/>
    <w:rsid w:val="00122FEC"/>
    <w:rsid w:val="001259DF"/>
    <w:rsid w:val="00125D74"/>
    <w:rsid w:val="00127239"/>
    <w:rsid w:val="001357E2"/>
    <w:rsid w:val="001360CA"/>
    <w:rsid w:val="00140DAE"/>
    <w:rsid w:val="00141489"/>
    <w:rsid w:val="00142F71"/>
    <w:rsid w:val="0014358B"/>
    <w:rsid w:val="00143CB9"/>
    <w:rsid w:val="00144065"/>
    <w:rsid w:val="001477A4"/>
    <w:rsid w:val="00147A1A"/>
    <w:rsid w:val="00147F9D"/>
    <w:rsid w:val="001538AF"/>
    <w:rsid w:val="00156ED0"/>
    <w:rsid w:val="00156F92"/>
    <w:rsid w:val="001576FA"/>
    <w:rsid w:val="00157A82"/>
    <w:rsid w:val="00162732"/>
    <w:rsid w:val="00165B76"/>
    <w:rsid w:val="00166118"/>
    <w:rsid w:val="00167CCB"/>
    <w:rsid w:val="00171784"/>
    <w:rsid w:val="001753AA"/>
    <w:rsid w:val="001758E4"/>
    <w:rsid w:val="00177D1A"/>
    <w:rsid w:val="001830D4"/>
    <w:rsid w:val="0018530D"/>
    <w:rsid w:val="0018604C"/>
    <w:rsid w:val="00186FCF"/>
    <w:rsid w:val="001872F4"/>
    <w:rsid w:val="00193AE7"/>
    <w:rsid w:val="00193B09"/>
    <w:rsid w:val="001A015C"/>
    <w:rsid w:val="001A52F9"/>
    <w:rsid w:val="001A6C65"/>
    <w:rsid w:val="001B0D0D"/>
    <w:rsid w:val="001B1240"/>
    <w:rsid w:val="001C1109"/>
    <w:rsid w:val="001C478B"/>
    <w:rsid w:val="001C723A"/>
    <w:rsid w:val="001D1851"/>
    <w:rsid w:val="001D32BB"/>
    <w:rsid w:val="001D7158"/>
    <w:rsid w:val="001E042A"/>
    <w:rsid w:val="001E38FE"/>
    <w:rsid w:val="001E4FDB"/>
    <w:rsid w:val="001E6C18"/>
    <w:rsid w:val="001F0CCB"/>
    <w:rsid w:val="001F13F1"/>
    <w:rsid w:val="001F205F"/>
    <w:rsid w:val="001F2169"/>
    <w:rsid w:val="001F44C8"/>
    <w:rsid w:val="001F66FF"/>
    <w:rsid w:val="002028F8"/>
    <w:rsid w:val="0020315A"/>
    <w:rsid w:val="0020573F"/>
    <w:rsid w:val="0020610C"/>
    <w:rsid w:val="00210011"/>
    <w:rsid w:val="002129B2"/>
    <w:rsid w:val="002209BE"/>
    <w:rsid w:val="00220B01"/>
    <w:rsid w:val="002222EE"/>
    <w:rsid w:val="00222AA0"/>
    <w:rsid w:val="00225588"/>
    <w:rsid w:val="00226012"/>
    <w:rsid w:val="00233E1A"/>
    <w:rsid w:val="0023498F"/>
    <w:rsid w:val="00235888"/>
    <w:rsid w:val="002379D7"/>
    <w:rsid w:val="002409DF"/>
    <w:rsid w:val="00243A89"/>
    <w:rsid w:val="0024419B"/>
    <w:rsid w:val="00245B3A"/>
    <w:rsid w:val="002468AA"/>
    <w:rsid w:val="00252978"/>
    <w:rsid w:val="002539F8"/>
    <w:rsid w:val="00255A86"/>
    <w:rsid w:val="00256F88"/>
    <w:rsid w:val="0025767C"/>
    <w:rsid w:val="0026370F"/>
    <w:rsid w:val="002637A1"/>
    <w:rsid w:val="0026682C"/>
    <w:rsid w:val="00267169"/>
    <w:rsid w:val="0027008D"/>
    <w:rsid w:val="0027018D"/>
    <w:rsid w:val="002714E7"/>
    <w:rsid w:val="00272139"/>
    <w:rsid w:val="002911EB"/>
    <w:rsid w:val="0029166D"/>
    <w:rsid w:val="00291719"/>
    <w:rsid w:val="00295EEA"/>
    <w:rsid w:val="002972DA"/>
    <w:rsid w:val="002A117A"/>
    <w:rsid w:val="002A567C"/>
    <w:rsid w:val="002A7B7A"/>
    <w:rsid w:val="002B233E"/>
    <w:rsid w:val="002B30C7"/>
    <w:rsid w:val="002B5418"/>
    <w:rsid w:val="002B6283"/>
    <w:rsid w:val="002C13AC"/>
    <w:rsid w:val="002C30AC"/>
    <w:rsid w:val="002D0A6C"/>
    <w:rsid w:val="002D204E"/>
    <w:rsid w:val="002D2143"/>
    <w:rsid w:val="002D4A6B"/>
    <w:rsid w:val="002E211A"/>
    <w:rsid w:val="002E4A3A"/>
    <w:rsid w:val="002E59B8"/>
    <w:rsid w:val="002E644A"/>
    <w:rsid w:val="002E7728"/>
    <w:rsid w:val="00300708"/>
    <w:rsid w:val="00300AFD"/>
    <w:rsid w:val="003027BE"/>
    <w:rsid w:val="00303268"/>
    <w:rsid w:val="00304D65"/>
    <w:rsid w:val="00312F12"/>
    <w:rsid w:val="0031317E"/>
    <w:rsid w:val="003139B2"/>
    <w:rsid w:val="00314E46"/>
    <w:rsid w:val="00317C1F"/>
    <w:rsid w:val="003251FC"/>
    <w:rsid w:val="00325711"/>
    <w:rsid w:val="0032665A"/>
    <w:rsid w:val="003340F2"/>
    <w:rsid w:val="00335545"/>
    <w:rsid w:val="00335800"/>
    <w:rsid w:val="00337A9B"/>
    <w:rsid w:val="00342FA6"/>
    <w:rsid w:val="00343B22"/>
    <w:rsid w:val="0034405D"/>
    <w:rsid w:val="0035098E"/>
    <w:rsid w:val="00353DC9"/>
    <w:rsid w:val="00355148"/>
    <w:rsid w:val="003606AB"/>
    <w:rsid w:val="003612EE"/>
    <w:rsid w:val="003630EE"/>
    <w:rsid w:val="00366511"/>
    <w:rsid w:val="003673D9"/>
    <w:rsid w:val="00367928"/>
    <w:rsid w:val="00367EFF"/>
    <w:rsid w:val="00372141"/>
    <w:rsid w:val="003730A7"/>
    <w:rsid w:val="00375707"/>
    <w:rsid w:val="00377397"/>
    <w:rsid w:val="00377F5A"/>
    <w:rsid w:val="00380683"/>
    <w:rsid w:val="00383DC1"/>
    <w:rsid w:val="0038632C"/>
    <w:rsid w:val="00391D1B"/>
    <w:rsid w:val="00391E36"/>
    <w:rsid w:val="00394509"/>
    <w:rsid w:val="003A0927"/>
    <w:rsid w:val="003A1A2A"/>
    <w:rsid w:val="003A2318"/>
    <w:rsid w:val="003A52FA"/>
    <w:rsid w:val="003A63CB"/>
    <w:rsid w:val="003B0F47"/>
    <w:rsid w:val="003B13DC"/>
    <w:rsid w:val="003B1484"/>
    <w:rsid w:val="003B191F"/>
    <w:rsid w:val="003B316B"/>
    <w:rsid w:val="003B63BE"/>
    <w:rsid w:val="003B6776"/>
    <w:rsid w:val="003C1754"/>
    <w:rsid w:val="003C1F08"/>
    <w:rsid w:val="003C3F04"/>
    <w:rsid w:val="003C429D"/>
    <w:rsid w:val="003D09D9"/>
    <w:rsid w:val="003D589C"/>
    <w:rsid w:val="003E0882"/>
    <w:rsid w:val="003E0D66"/>
    <w:rsid w:val="003E1099"/>
    <w:rsid w:val="003E19F1"/>
    <w:rsid w:val="003E27EE"/>
    <w:rsid w:val="003E52B8"/>
    <w:rsid w:val="003E56CC"/>
    <w:rsid w:val="003F373B"/>
    <w:rsid w:val="00400AB5"/>
    <w:rsid w:val="004027A7"/>
    <w:rsid w:val="0040465A"/>
    <w:rsid w:val="00407B31"/>
    <w:rsid w:val="00407BB7"/>
    <w:rsid w:val="00410099"/>
    <w:rsid w:val="0041059D"/>
    <w:rsid w:val="004133AA"/>
    <w:rsid w:val="00416CB1"/>
    <w:rsid w:val="00417B78"/>
    <w:rsid w:val="0042001B"/>
    <w:rsid w:val="00421B32"/>
    <w:rsid w:val="0042204B"/>
    <w:rsid w:val="00422540"/>
    <w:rsid w:val="00423A45"/>
    <w:rsid w:val="0042557E"/>
    <w:rsid w:val="00425FB4"/>
    <w:rsid w:val="004322CD"/>
    <w:rsid w:val="00440711"/>
    <w:rsid w:val="0044330C"/>
    <w:rsid w:val="0044344F"/>
    <w:rsid w:val="00450BAF"/>
    <w:rsid w:val="004521DA"/>
    <w:rsid w:val="004525F1"/>
    <w:rsid w:val="0045694A"/>
    <w:rsid w:val="004604CF"/>
    <w:rsid w:val="004618E6"/>
    <w:rsid w:val="004653E5"/>
    <w:rsid w:val="0046574F"/>
    <w:rsid w:val="00466678"/>
    <w:rsid w:val="00467AB9"/>
    <w:rsid w:val="0047000D"/>
    <w:rsid w:val="00471127"/>
    <w:rsid w:val="00474AB1"/>
    <w:rsid w:val="00474BE1"/>
    <w:rsid w:val="00474D4C"/>
    <w:rsid w:val="00476B23"/>
    <w:rsid w:val="00480FC6"/>
    <w:rsid w:val="00482405"/>
    <w:rsid w:val="00483596"/>
    <w:rsid w:val="00484BD4"/>
    <w:rsid w:val="004858A9"/>
    <w:rsid w:val="00491F31"/>
    <w:rsid w:val="0049281D"/>
    <w:rsid w:val="00493104"/>
    <w:rsid w:val="004932F2"/>
    <w:rsid w:val="004A0967"/>
    <w:rsid w:val="004A0C68"/>
    <w:rsid w:val="004A481B"/>
    <w:rsid w:val="004A77C8"/>
    <w:rsid w:val="004B1779"/>
    <w:rsid w:val="004B1C88"/>
    <w:rsid w:val="004B3927"/>
    <w:rsid w:val="004B5E9D"/>
    <w:rsid w:val="004B752F"/>
    <w:rsid w:val="004C13B8"/>
    <w:rsid w:val="004C22F8"/>
    <w:rsid w:val="004C4DF4"/>
    <w:rsid w:val="004C6B9F"/>
    <w:rsid w:val="004D10D6"/>
    <w:rsid w:val="004D1E21"/>
    <w:rsid w:val="004D237E"/>
    <w:rsid w:val="004D4ABE"/>
    <w:rsid w:val="004E015C"/>
    <w:rsid w:val="004E0A3B"/>
    <w:rsid w:val="004E37F0"/>
    <w:rsid w:val="004E622B"/>
    <w:rsid w:val="004F303A"/>
    <w:rsid w:val="004F3472"/>
    <w:rsid w:val="00501421"/>
    <w:rsid w:val="00501B67"/>
    <w:rsid w:val="00502305"/>
    <w:rsid w:val="005055B4"/>
    <w:rsid w:val="00511ADA"/>
    <w:rsid w:val="00511F1C"/>
    <w:rsid w:val="00512A37"/>
    <w:rsid w:val="00512D44"/>
    <w:rsid w:val="00521A7D"/>
    <w:rsid w:val="00521F6D"/>
    <w:rsid w:val="005224DE"/>
    <w:rsid w:val="0052543D"/>
    <w:rsid w:val="00525A9B"/>
    <w:rsid w:val="0052630C"/>
    <w:rsid w:val="00543775"/>
    <w:rsid w:val="00544B48"/>
    <w:rsid w:val="00545A0E"/>
    <w:rsid w:val="00552417"/>
    <w:rsid w:val="00556A95"/>
    <w:rsid w:val="00556E5D"/>
    <w:rsid w:val="00562B74"/>
    <w:rsid w:val="00565A33"/>
    <w:rsid w:val="00567018"/>
    <w:rsid w:val="0056772A"/>
    <w:rsid w:val="00567B91"/>
    <w:rsid w:val="00571AA6"/>
    <w:rsid w:val="00571E0C"/>
    <w:rsid w:val="00580A14"/>
    <w:rsid w:val="00584016"/>
    <w:rsid w:val="00586A17"/>
    <w:rsid w:val="00594127"/>
    <w:rsid w:val="005A07B6"/>
    <w:rsid w:val="005A1A69"/>
    <w:rsid w:val="005A1C10"/>
    <w:rsid w:val="005A292E"/>
    <w:rsid w:val="005A3491"/>
    <w:rsid w:val="005A406B"/>
    <w:rsid w:val="005A6F49"/>
    <w:rsid w:val="005A7E6F"/>
    <w:rsid w:val="005B0173"/>
    <w:rsid w:val="005B0971"/>
    <w:rsid w:val="005B5753"/>
    <w:rsid w:val="005C358C"/>
    <w:rsid w:val="005C3C9C"/>
    <w:rsid w:val="005C3D1F"/>
    <w:rsid w:val="005C5312"/>
    <w:rsid w:val="005C60F2"/>
    <w:rsid w:val="005C61FC"/>
    <w:rsid w:val="005C7A8F"/>
    <w:rsid w:val="005D1E54"/>
    <w:rsid w:val="005D5ED9"/>
    <w:rsid w:val="005E3D63"/>
    <w:rsid w:val="005E6A09"/>
    <w:rsid w:val="005E7AED"/>
    <w:rsid w:val="005E7F22"/>
    <w:rsid w:val="005F1285"/>
    <w:rsid w:val="005F42EF"/>
    <w:rsid w:val="005F5200"/>
    <w:rsid w:val="005F7179"/>
    <w:rsid w:val="005F7D45"/>
    <w:rsid w:val="00605508"/>
    <w:rsid w:val="0060564B"/>
    <w:rsid w:val="00605DF8"/>
    <w:rsid w:val="00605E8D"/>
    <w:rsid w:val="0060747D"/>
    <w:rsid w:val="0060765C"/>
    <w:rsid w:val="00607921"/>
    <w:rsid w:val="00610E5E"/>
    <w:rsid w:val="00612B0F"/>
    <w:rsid w:val="006161D9"/>
    <w:rsid w:val="006225A0"/>
    <w:rsid w:val="00627400"/>
    <w:rsid w:val="0063229D"/>
    <w:rsid w:val="00633F68"/>
    <w:rsid w:val="00634C63"/>
    <w:rsid w:val="00634DEA"/>
    <w:rsid w:val="00636FA0"/>
    <w:rsid w:val="006426F5"/>
    <w:rsid w:val="00642E22"/>
    <w:rsid w:val="00644417"/>
    <w:rsid w:val="00660EC6"/>
    <w:rsid w:val="006631E0"/>
    <w:rsid w:val="00664085"/>
    <w:rsid w:val="00664A99"/>
    <w:rsid w:val="00664BA2"/>
    <w:rsid w:val="00670DD8"/>
    <w:rsid w:val="00670E82"/>
    <w:rsid w:val="00674B79"/>
    <w:rsid w:val="006751CB"/>
    <w:rsid w:val="0067547C"/>
    <w:rsid w:val="0067738C"/>
    <w:rsid w:val="00684269"/>
    <w:rsid w:val="00691FA9"/>
    <w:rsid w:val="00693D6C"/>
    <w:rsid w:val="006A1E2A"/>
    <w:rsid w:val="006A2F6A"/>
    <w:rsid w:val="006A557B"/>
    <w:rsid w:val="006A589D"/>
    <w:rsid w:val="006A6599"/>
    <w:rsid w:val="006B111B"/>
    <w:rsid w:val="006B4D88"/>
    <w:rsid w:val="006B5D14"/>
    <w:rsid w:val="006B696D"/>
    <w:rsid w:val="006C17CF"/>
    <w:rsid w:val="006C6540"/>
    <w:rsid w:val="006C7DA9"/>
    <w:rsid w:val="006D016F"/>
    <w:rsid w:val="006D22F7"/>
    <w:rsid w:val="006D439B"/>
    <w:rsid w:val="006D69A0"/>
    <w:rsid w:val="006E4325"/>
    <w:rsid w:val="006E43EE"/>
    <w:rsid w:val="006E5564"/>
    <w:rsid w:val="006E7F65"/>
    <w:rsid w:val="006F4F34"/>
    <w:rsid w:val="006F5A03"/>
    <w:rsid w:val="006F60A7"/>
    <w:rsid w:val="006F60FF"/>
    <w:rsid w:val="006F7091"/>
    <w:rsid w:val="00703C7A"/>
    <w:rsid w:val="007053F8"/>
    <w:rsid w:val="00706078"/>
    <w:rsid w:val="00710A29"/>
    <w:rsid w:val="0071467D"/>
    <w:rsid w:val="007170A6"/>
    <w:rsid w:val="00717CAE"/>
    <w:rsid w:val="00721551"/>
    <w:rsid w:val="00723BF3"/>
    <w:rsid w:val="007247F4"/>
    <w:rsid w:val="00725850"/>
    <w:rsid w:val="00725E2F"/>
    <w:rsid w:val="00726232"/>
    <w:rsid w:val="007339F5"/>
    <w:rsid w:val="00733EA1"/>
    <w:rsid w:val="00734CD8"/>
    <w:rsid w:val="00736C01"/>
    <w:rsid w:val="00740BCD"/>
    <w:rsid w:val="00740E85"/>
    <w:rsid w:val="00741B5C"/>
    <w:rsid w:val="00746731"/>
    <w:rsid w:val="00746F8C"/>
    <w:rsid w:val="007540FC"/>
    <w:rsid w:val="0075739A"/>
    <w:rsid w:val="00760212"/>
    <w:rsid w:val="00762808"/>
    <w:rsid w:val="0076640C"/>
    <w:rsid w:val="007671AE"/>
    <w:rsid w:val="00776B62"/>
    <w:rsid w:val="00781957"/>
    <w:rsid w:val="00781BB5"/>
    <w:rsid w:val="007849FD"/>
    <w:rsid w:val="00785676"/>
    <w:rsid w:val="00786589"/>
    <w:rsid w:val="00787888"/>
    <w:rsid w:val="00787FCE"/>
    <w:rsid w:val="00790280"/>
    <w:rsid w:val="007958C9"/>
    <w:rsid w:val="007A0813"/>
    <w:rsid w:val="007A470D"/>
    <w:rsid w:val="007A4952"/>
    <w:rsid w:val="007B34A8"/>
    <w:rsid w:val="007B4DD9"/>
    <w:rsid w:val="007B6820"/>
    <w:rsid w:val="007C0149"/>
    <w:rsid w:val="007C265F"/>
    <w:rsid w:val="007C4EB9"/>
    <w:rsid w:val="007C6762"/>
    <w:rsid w:val="007C68DB"/>
    <w:rsid w:val="007D1ECE"/>
    <w:rsid w:val="007D3E81"/>
    <w:rsid w:val="007D7F22"/>
    <w:rsid w:val="007E1186"/>
    <w:rsid w:val="007E1D0C"/>
    <w:rsid w:val="007E294A"/>
    <w:rsid w:val="007E53AC"/>
    <w:rsid w:val="007E5BDB"/>
    <w:rsid w:val="007F05F9"/>
    <w:rsid w:val="007F0B5C"/>
    <w:rsid w:val="007F160C"/>
    <w:rsid w:val="007F1D25"/>
    <w:rsid w:val="007F43CE"/>
    <w:rsid w:val="008014E0"/>
    <w:rsid w:val="00802281"/>
    <w:rsid w:val="008059D2"/>
    <w:rsid w:val="00805BCC"/>
    <w:rsid w:val="00807BEB"/>
    <w:rsid w:val="0081116E"/>
    <w:rsid w:val="0081184E"/>
    <w:rsid w:val="00811A4A"/>
    <w:rsid w:val="00811AFD"/>
    <w:rsid w:val="00811B3F"/>
    <w:rsid w:val="008136D7"/>
    <w:rsid w:val="0081379A"/>
    <w:rsid w:val="00816D42"/>
    <w:rsid w:val="00821A46"/>
    <w:rsid w:val="00825AB0"/>
    <w:rsid w:val="00826A8A"/>
    <w:rsid w:val="00826F71"/>
    <w:rsid w:val="00827D7F"/>
    <w:rsid w:val="008314C7"/>
    <w:rsid w:val="00833314"/>
    <w:rsid w:val="00834683"/>
    <w:rsid w:val="00836C2D"/>
    <w:rsid w:val="0084539D"/>
    <w:rsid w:val="00845722"/>
    <w:rsid w:val="00845862"/>
    <w:rsid w:val="0084784A"/>
    <w:rsid w:val="00850D49"/>
    <w:rsid w:val="008516F3"/>
    <w:rsid w:val="008557E7"/>
    <w:rsid w:val="00862B48"/>
    <w:rsid w:val="008651E2"/>
    <w:rsid w:val="00871689"/>
    <w:rsid w:val="008728B3"/>
    <w:rsid w:val="00876BE8"/>
    <w:rsid w:val="0088045F"/>
    <w:rsid w:val="008805FC"/>
    <w:rsid w:val="008826BD"/>
    <w:rsid w:val="008829C6"/>
    <w:rsid w:val="008842CE"/>
    <w:rsid w:val="00884A88"/>
    <w:rsid w:val="00885CF4"/>
    <w:rsid w:val="00886852"/>
    <w:rsid w:val="008876F1"/>
    <w:rsid w:val="008908FB"/>
    <w:rsid w:val="00893A20"/>
    <w:rsid w:val="00893CF2"/>
    <w:rsid w:val="0089467E"/>
    <w:rsid w:val="00895491"/>
    <w:rsid w:val="00897E07"/>
    <w:rsid w:val="008A31B8"/>
    <w:rsid w:val="008A4F56"/>
    <w:rsid w:val="008B4A0A"/>
    <w:rsid w:val="008B52B2"/>
    <w:rsid w:val="008B5695"/>
    <w:rsid w:val="008B6597"/>
    <w:rsid w:val="008B7AC5"/>
    <w:rsid w:val="008C63DE"/>
    <w:rsid w:val="008D1BCD"/>
    <w:rsid w:val="008D4ED7"/>
    <w:rsid w:val="008D71A6"/>
    <w:rsid w:val="008E00CA"/>
    <w:rsid w:val="008E0B60"/>
    <w:rsid w:val="008E1777"/>
    <w:rsid w:val="008E482D"/>
    <w:rsid w:val="008E5CEC"/>
    <w:rsid w:val="008F10FF"/>
    <w:rsid w:val="008F545B"/>
    <w:rsid w:val="008F769D"/>
    <w:rsid w:val="00902D4E"/>
    <w:rsid w:val="00902F15"/>
    <w:rsid w:val="009037F0"/>
    <w:rsid w:val="00905B94"/>
    <w:rsid w:val="00911678"/>
    <w:rsid w:val="009133B5"/>
    <w:rsid w:val="00914727"/>
    <w:rsid w:val="00915815"/>
    <w:rsid w:val="00915B25"/>
    <w:rsid w:val="00916483"/>
    <w:rsid w:val="009165BA"/>
    <w:rsid w:val="00916C4F"/>
    <w:rsid w:val="00917C4C"/>
    <w:rsid w:val="00920EED"/>
    <w:rsid w:val="0092312F"/>
    <w:rsid w:val="00925DEB"/>
    <w:rsid w:val="00935578"/>
    <w:rsid w:val="009356CF"/>
    <w:rsid w:val="009361D7"/>
    <w:rsid w:val="009379BC"/>
    <w:rsid w:val="00942A64"/>
    <w:rsid w:val="00944FA0"/>
    <w:rsid w:val="009450B9"/>
    <w:rsid w:val="00947CF9"/>
    <w:rsid w:val="009604DE"/>
    <w:rsid w:val="0096096F"/>
    <w:rsid w:val="00960D89"/>
    <w:rsid w:val="0096100A"/>
    <w:rsid w:val="00961579"/>
    <w:rsid w:val="009636D9"/>
    <w:rsid w:val="00966E54"/>
    <w:rsid w:val="0097457A"/>
    <w:rsid w:val="00974D70"/>
    <w:rsid w:val="00983623"/>
    <w:rsid w:val="00983CE3"/>
    <w:rsid w:val="00984822"/>
    <w:rsid w:val="009848CC"/>
    <w:rsid w:val="00986A75"/>
    <w:rsid w:val="009917D4"/>
    <w:rsid w:val="00992F49"/>
    <w:rsid w:val="009948E1"/>
    <w:rsid w:val="00995586"/>
    <w:rsid w:val="00995ADE"/>
    <w:rsid w:val="00995B25"/>
    <w:rsid w:val="00996FE2"/>
    <w:rsid w:val="009A44A5"/>
    <w:rsid w:val="009A44ED"/>
    <w:rsid w:val="009B08D9"/>
    <w:rsid w:val="009B0C3F"/>
    <w:rsid w:val="009B3EF5"/>
    <w:rsid w:val="009B67F2"/>
    <w:rsid w:val="009C0758"/>
    <w:rsid w:val="009C154C"/>
    <w:rsid w:val="009C161D"/>
    <w:rsid w:val="009C710A"/>
    <w:rsid w:val="009C7924"/>
    <w:rsid w:val="009D1C57"/>
    <w:rsid w:val="009D49C7"/>
    <w:rsid w:val="009E1E6F"/>
    <w:rsid w:val="009E3884"/>
    <w:rsid w:val="009E3E4F"/>
    <w:rsid w:val="009E6407"/>
    <w:rsid w:val="009F2E64"/>
    <w:rsid w:val="009F5C1C"/>
    <w:rsid w:val="009F7E91"/>
    <w:rsid w:val="00A00933"/>
    <w:rsid w:val="00A00F31"/>
    <w:rsid w:val="00A01EBC"/>
    <w:rsid w:val="00A031C6"/>
    <w:rsid w:val="00A03BAA"/>
    <w:rsid w:val="00A07325"/>
    <w:rsid w:val="00A07648"/>
    <w:rsid w:val="00A11BBC"/>
    <w:rsid w:val="00A13BFA"/>
    <w:rsid w:val="00A13C3D"/>
    <w:rsid w:val="00A15775"/>
    <w:rsid w:val="00A23BD5"/>
    <w:rsid w:val="00A24397"/>
    <w:rsid w:val="00A27CCA"/>
    <w:rsid w:val="00A30A5E"/>
    <w:rsid w:val="00A360FB"/>
    <w:rsid w:val="00A37974"/>
    <w:rsid w:val="00A42321"/>
    <w:rsid w:val="00A441F4"/>
    <w:rsid w:val="00A474FB"/>
    <w:rsid w:val="00A50447"/>
    <w:rsid w:val="00A57361"/>
    <w:rsid w:val="00A62F04"/>
    <w:rsid w:val="00A63D00"/>
    <w:rsid w:val="00A652AB"/>
    <w:rsid w:val="00A6576E"/>
    <w:rsid w:val="00A668AE"/>
    <w:rsid w:val="00A741C0"/>
    <w:rsid w:val="00A74356"/>
    <w:rsid w:val="00A76981"/>
    <w:rsid w:val="00A77B6D"/>
    <w:rsid w:val="00A77FF4"/>
    <w:rsid w:val="00A806DC"/>
    <w:rsid w:val="00A81864"/>
    <w:rsid w:val="00A81DFE"/>
    <w:rsid w:val="00A86002"/>
    <w:rsid w:val="00A928E9"/>
    <w:rsid w:val="00A94221"/>
    <w:rsid w:val="00A94F7F"/>
    <w:rsid w:val="00A95B09"/>
    <w:rsid w:val="00AA1EF7"/>
    <w:rsid w:val="00AA21D0"/>
    <w:rsid w:val="00AA21E9"/>
    <w:rsid w:val="00AA3CE1"/>
    <w:rsid w:val="00AA4422"/>
    <w:rsid w:val="00AA55D0"/>
    <w:rsid w:val="00AA6AB6"/>
    <w:rsid w:val="00AA72BD"/>
    <w:rsid w:val="00AA7CD8"/>
    <w:rsid w:val="00AB137F"/>
    <w:rsid w:val="00AB5F4B"/>
    <w:rsid w:val="00AC0380"/>
    <w:rsid w:val="00AC1334"/>
    <w:rsid w:val="00AC29B6"/>
    <w:rsid w:val="00AC4406"/>
    <w:rsid w:val="00AD0B89"/>
    <w:rsid w:val="00AD1228"/>
    <w:rsid w:val="00AD25BA"/>
    <w:rsid w:val="00AD46B7"/>
    <w:rsid w:val="00AD57DA"/>
    <w:rsid w:val="00AE2DE2"/>
    <w:rsid w:val="00AE2E88"/>
    <w:rsid w:val="00AE5885"/>
    <w:rsid w:val="00AF2915"/>
    <w:rsid w:val="00AF5711"/>
    <w:rsid w:val="00AF6B42"/>
    <w:rsid w:val="00AF76EE"/>
    <w:rsid w:val="00B0490C"/>
    <w:rsid w:val="00B04F1D"/>
    <w:rsid w:val="00B05486"/>
    <w:rsid w:val="00B20E6F"/>
    <w:rsid w:val="00B267AD"/>
    <w:rsid w:val="00B27CAB"/>
    <w:rsid w:val="00B32545"/>
    <w:rsid w:val="00B32BAB"/>
    <w:rsid w:val="00B34B6B"/>
    <w:rsid w:val="00B37A01"/>
    <w:rsid w:val="00B37D34"/>
    <w:rsid w:val="00B454BB"/>
    <w:rsid w:val="00B45916"/>
    <w:rsid w:val="00B50275"/>
    <w:rsid w:val="00B504A0"/>
    <w:rsid w:val="00B57A58"/>
    <w:rsid w:val="00B57A82"/>
    <w:rsid w:val="00B634BB"/>
    <w:rsid w:val="00B6360C"/>
    <w:rsid w:val="00B65849"/>
    <w:rsid w:val="00B66C82"/>
    <w:rsid w:val="00B70133"/>
    <w:rsid w:val="00B7015D"/>
    <w:rsid w:val="00B73983"/>
    <w:rsid w:val="00B75FC8"/>
    <w:rsid w:val="00B775A1"/>
    <w:rsid w:val="00B82505"/>
    <w:rsid w:val="00B96875"/>
    <w:rsid w:val="00BA0FE4"/>
    <w:rsid w:val="00BA1C75"/>
    <w:rsid w:val="00BA2F58"/>
    <w:rsid w:val="00BA307A"/>
    <w:rsid w:val="00BA3C65"/>
    <w:rsid w:val="00BA5A6F"/>
    <w:rsid w:val="00BA6AC6"/>
    <w:rsid w:val="00BB452C"/>
    <w:rsid w:val="00BB5486"/>
    <w:rsid w:val="00BB645B"/>
    <w:rsid w:val="00BB6E31"/>
    <w:rsid w:val="00BC017D"/>
    <w:rsid w:val="00BC1861"/>
    <w:rsid w:val="00BC7414"/>
    <w:rsid w:val="00BD19A9"/>
    <w:rsid w:val="00BD323B"/>
    <w:rsid w:val="00BD3839"/>
    <w:rsid w:val="00BD3A7A"/>
    <w:rsid w:val="00BD46DD"/>
    <w:rsid w:val="00BD6C41"/>
    <w:rsid w:val="00BE06CF"/>
    <w:rsid w:val="00BE2014"/>
    <w:rsid w:val="00BE2F34"/>
    <w:rsid w:val="00BE4811"/>
    <w:rsid w:val="00BE5202"/>
    <w:rsid w:val="00BF1CF7"/>
    <w:rsid w:val="00BF3AB3"/>
    <w:rsid w:val="00BF4CE9"/>
    <w:rsid w:val="00BF548D"/>
    <w:rsid w:val="00BF7808"/>
    <w:rsid w:val="00C02986"/>
    <w:rsid w:val="00C0446E"/>
    <w:rsid w:val="00C06123"/>
    <w:rsid w:val="00C11596"/>
    <w:rsid w:val="00C15D06"/>
    <w:rsid w:val="00C17935"/>
    <w:rsid w:val="00C20A8A"/>
    <w:rsid w:val="00C27D20"/>
    <w:rsid w:val="00C330CC"/>
    <w:rsid w:val="00C340CD"/>
    <w:rsid w:val="00C3512A"/>
    <w:rsid w:val="00C35B5B"/>
    <w:rsid w:val="00C35E05"/>
    <w:rsid w:val="00C4558D"/>
    <w:rsid w:val="00C456B5"/>
    <w:rsid w:val="00C53173"/>
    <w:rsid w:val="00C54F73"/>
    <w:rsid w:val="00C559C2"/>
    <w:rsid w:val="00C564AE"/>
    <w:rsid w:val="00C57165"/>
    <w:rsid w:val="00C60683"/>
    <w:rsid w:val="00C62CB4"/>
    <w:rsid w:val="00C64B85"/>
    <w:rsid w:val="00C64CD5"/>
    <w:rsid w:val="00C663FD"/>
    <w:rsid w:val="00C70FB2"/>
    <w:rsid w:val="00C7118C"/>
    <w:rsid w:val="00C80FC6"/>
    <w:rsid w:val="00C82304"/>
    <w:rsid w:val="00C869DA"/>
    <w:rsid w:val="00C91681"/>
    <w:rsid w:val="00C9191C"/>
    <w:rsid w:val="00C92ACB"/>
    <w:rsid w:val="00C9493E"/>
    <w:rsid w:val="00CA3E66"/>
    <w:rsid w:val="00CA5403"/>
    <w:rsid w:val="00CA602E"/>
    <w:rsid w:val="00CB06D3"/>
    <w:rsid w:val="00CB1596"/>
    <w:rsid w:val="00CB389F"/>
    <w:rsid w:val="00CB6B77"/>
    <w:rsid w:val="00CC0B17"/>
    <w:rsid w:val="00CC1E59"/>
    <w:rsid w:val="00CC2397"/>
    <w:rsid w:val="00CC3C82"/>
    <w:rsid w:val="00CC5CF0"/>
    <w:rsid w:val="00CC6E27"/>
    <w:rsid w:val="00CD2FD4"/>
    <w:rsid w:val="00CD3A9A"/>
    <w:rsid w:val="00CD456F"/>
    <w:rsid w:val="00CD4C15"/>
    <w:rsid w:val="00CD6950"/>
    <w:rsid w:val="00CD6B76"/>
    <w:rsid w:val="00CE4AC9"/>
    <w:rsid w:val="00CE590D"/>
    <w:rsid w:val="00CE5ADF"/>
    <w:rsid w:val="00CE5EED"/>
    <w:rsid w:val="00CE66AC"/>
    <w:rsid w:val="00CF19F5"/>
    <w:rsid w:val="00CF2119"/>
    <w:rsid w:val="00CF356B"/>
    <w:rsid w:val="00D00F3E"/>
    <w:rsid w:val="00D01696"/>
    <w:rsid w:val="00D01F0A"/>
    <w:rsid w:val="00D0312C"/>
    <w:rsid w:val="00D031F4"/>
    <w:rsid w:val="00D04C64"/>
    <w:rsid w:val="00D10932"/>
    <w:rsid w:val="00D12058"/>
    <w:rsid w:val="00D12ED2"/>
    <w:rsid w:val="00D16218"/>
    <w:rsid w:val="00D25887"/>
    <w:rsid w:val="00D30BC9"/>
    <w:rsid w:val="00D320B9"/>
    <w:rsid w:val="00D34527"/>
    <w:rsid w:val="00D34881"/>
    <w:rsid w:val="00D41691"/>
    <w:rsid w:val="00D41B3F"/>
    <w:rsid w:val="00D51DF6"/>
    <w:rsid w:val="00D5338D"/>
    <w:rsid w:val="00D545B6"/>
    <w:rsid w:val="00D606D7"/>
    <w:rsid w:val="00D61859"/>
    <w:rsid w:val="00D657BA"/>
    <w:rsid w:val="00D65AC1"/>
    <w:rsid w:val="00D6727E"/>
    <w:rsid w:val="00D72D9B"/>
    <w:rsid w:val="00D730D8"/>
    <w:rsid w:val="00D75FAC"/>
    <w:rsid w:val="00D767E4"/>
    <w:rsid w:val="00D76F6C"/>
    <w:rsid w:val="00D774F1"/>
    <w:rsid w:val="00D830CE"/>
    <w:rsid w:val="00D84ED1"/>
    <w:rsid w:val="00D864FA"/>
    <w:rsid w:val="00D90BC5"/>
    <w:rsid w:val="00D90DB4"/>
    <w:rsid w:val="00D918D4"/>
    <w:rsid w:val="00D94C22"/>
    <w:rsid w:val="00DA13DF"/>
    <w:rsid w:val="00DA1B1E"/>
    <w:rsid w:val="00DA2A25"/>
    <w:rsid w:val="00DA439A"/>
    <w:rsid w:val="00DB0B57"/>
    <w:rsid w:val="00DB0B89"/>
    <w:rsid w:val="00DB1216"/>
    <w:rsid w:val="00DB1C16"/>
    <w:rsid w:val="00DB5179"/>
    <w:rsid w:val="00DC355B"/>
    <w:rsid w:val="00DC40F3"/>
    <w:rsid w:val="00DC4AF5"/>
    <w:rsid w:val="00DC5E66"/>
    <w:rsid w:val="00DC6587"/>
    <w:rsid w:val="00DC6736"/>
    <w:rsid w:val="00DD1461"/>
    <w:rsid w:val="00DE04C5"/>
    <w:rsid w:val="00DE09D3"/>
    <w:rsid w:val="00DE23E5"/>
    <w:rsid w:val="00DE5537"/>
    <w:rsid w:val="00DF3788"/>
    <w:rsid w:val="00DF3C5D"/>
    <w:rsid w:val="00DF4EE9"/>
    <w:rsid w:val="00E060ED"/>
    <w:rsid w:val="00E103FB"/>
    <w:rsid w:val="00E10C5E"/>
    <w:rsid w:val="00E12255"/>
    <w:rsid w:val="00E12389"/>
    <w:rsid w:val="00E12AD9"/>
    <w:rsid w:val="00E17091"/>
    <w:rsid w:val="00E269D1"/>
    <w:rsid w:val="00E332DA"/>
    <w:rsid w:val="00E35292"/>
    <w:rsid w:val="00E3544D"/>
    <w:rsid w:val="00E40732"/>
    <w:rsid w:val="00E42FB0"/>
    <w:rsid w:val="00E438A4"/>
    <w:rsid w:val="00E44354"/>
    <w:rsid w:val="00E458EB"/>
    <w:rsid w:val="00E52576"/>
    <w:rsid w:val="00E5444D"/>
    <w:rsid w:val="00E613C6"/>
    <w:rsid w:val="00E6226F"/>
    <w:rsid w:val="00E63FE2"/>
    <w:rsid w:val="00E713F0"/>
    <w:rsid w:val="00E71D52"/>
    <w:rsid w:val="00E72049"/>
    <w:rsid w:val="00E776E6"/>
    <w:rsid w:val="00E77FDA"/>
    <w:rsid w:val="00E80229"/>
    <w:rsid w:val="00E94DDA"/>
    <w:rsid w:val="00E9504E"/>
    <w:rsid w:val="00E95AD1"/>
    <w:rsid w:val="00E95E26"/>
    <w:rsid w:val="00EA0CF9"/>
    <w:rsid w:val="00EA112E"/>
    <w:rsid w:val="00EA1ED7"/>
    <w:rsid w:val="00EA5F61"/>
    <w:rsid w:val="00EA7AC2"/>
    <w:rsid w:val="00EB0CBE"/>
    <w:rsid w:val="00EB13CC"/>
    <w:rsid w:val="00EB24B6"/>
    <w:rsid w:val="00EB5BFC"/>
    <w:rsid w:val="00EC20CD"/>
    <w:rsid w:val="00EC27E8"/>
    <w:rsid w:val="00EC5A40"/>
    <w:rsid w:val="00EC6403"/>
    <w:rsid w:val="00EC6EE3"/>
    <w:rsid w:val="00ED1C7A"/>
    <w:rsid w:val="00ED5B53"/>
    <w:rsid w:val="00EE050D"/>
    <w:rsid w:val="00EE1B64"/>
    <w:rsid w:val="00EE3BDA"/>
    <w:rsid w:val="00EE6CF8"/>
    <w:rsid w:val="00EE6D83"/>
    <w:rsid w:val="00EF0139"/>
    <w:rsid w:val="00EF0A0D"/>
    <w:rsid w:val="00EF1754"/>
    <w:rsid w:val="00EF28BB"/>
    <w:rsid w:val="00EF3B13"/>
    <w:rsid w:val="00EF45A0"/>
    <w:rsid w:val="00EF7C6C"/>
    <w:rsid w:val="00F00407"/>
    <w:rsid w:val="00F01C37"/>
    <w:rsid w:val="00F039EA"/>
    <w:rsid w:val="00F03CC4"/>
    <w:rsid w:val="00F07BAB"/>
    <w:rsid w:val="00F11A72"/>
    <w:rsid w:val="00F15098"/>
    <w:rsid w:val="00F155CC"/>
    <w:rsid w:val="00F165CB"/>
    <w:rsid w:val="00F23B47"/>
    <w:rsid w:val="00F24BF0"/>
    <w:rsid w:val="00F3095C"/>
    <w:rsid w:val="00F34A7F"/>
    <w:rsid w:val="00F34B34"/>
    <w:rsid w:val="00F42133"/>
    <w:rsid w:val="00F44364"/>
    <w:rsid w:val="00F44B82"/>
    <w:rsid w:val="00F453E7"/>
    <w:rsid w:val="00F51B0C"/>
    <w:rsid w:val="00F52B4D"/>
    <w:rsid w:val="00F53E34"/>
    <w:rsid w:val="00F57B6C"/>
    <w:rsid w:val="00F63C70"/>
    <w:rsid w:val="00F64474"/>
    <w:rsid w:val="00F655E6"/>
    <w:rsid w:val="00F65899"/>
    <w:rsid w:val="00F669EB"/>
    <w:rsid w:val="00F679C6"/>
    <w:rsid w:val="00F75CE1"/>
    <w:rsid w:val="00F77736"/>
    <w:rsid w:val="00F82C90"/>
    <w:rsid w:val="00F85EAD"/>
    <w:rsid w:val="00F909F7"/>
    <w:rsid w:val="00F9580A"/>
    <w:rsid w:val="00F96F4A"/>
    <w:rsid w:val="00FA39F4"/>
    <w:rsid w:val="00FA3BE4"/>
    <w:rsid w:val="00FA3C83"/>
    <w:rsid w:val="00FB0E7F"/>
    <w:rsid w:val="00FB22BB"/>
    <w:rsid w:val="00FB314E"/>
    <w:rsid w:val="00FB42EB"/>
    <w:rsid w:val="00FB4372"/>
    <w:rsid w:val="00FC04B8"/>
    <w:rsid w:val="00FC33AA"/>
    <w:rsid w:val="00FC58FC"/>
    <w:rsid w:val="00FC6034"/>
    <w:rsid w:val="00FC6152"/>
    <w:rsid w:val="00FD04A6"/>
    <w:rsid w:val="00FD1CA6"/>
    <w:rsid w:val="00FD6275"/>
    <w:rsid w:val="00FE28D8"/>
    <w:rsid w:val="00FE4341"/>
    <w:rsid w:val="00FF34D2"/>
    <w:rsid w:val="00FF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2">
    <w:name w:val="heading 2"/>
    <w:basedOn w:val="Normal"/>
    <w:next w:val="Normal"/>
    <w:link w:val="Heading2Char"/>
    <w:uiPriority w:val="9"/>
    <w:semiHidden/>
    <w:unhideWhenUsed/>
    <w:qFormat/>
    <w:rsid w:val="00A13C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aliases w:val="List Level 1"/>
    <w:basedOn w:val="Normal"/>
    <w:link w:val="ListParagraphChar"/>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unhideWhenUsed/>
    <w:rsid w:val="00827D7F"/>
  </w:style>
  <w:style w:type="character" w:customStyle="1" w:styleId="CommentTextChar">
    <w:name w:val="Comment Text Char"/>
    <w:basedOn w:val="DefaultParagraphFont"/>
    <w:link w:val="CommentText"/>
    <w:uiPriority w:val="99"/>
    <w:rsid w:val="00827D7F"/>
  </w:style>
  <w:style w:type="character" w:customStyle="1" w:styleId="HeaderChar">
    <w:name w:val="Header Char"/>
    <w:basedOn w:val="DefaultParagraphFont"/>
    <w:link w:val="Header"/>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paragraph" w:styleId="CommentSubject">
    <w:name w:val="annotation subject"/>
    <w:basedOn w:val="CommentText"/>
    <w:next w:val="CommentText"/>
    <w:link w:val="CommentSubjectChar"/>
    <w:uiPriority w:val="99"/>
    <w:semiHidden/>
    <w:unhideWhenUsed/>
    <w:rsid w:val="002E59B8"/>
    <w:rPr>
      <w:b/>
      <w:bCs/>
    </w:rPr>
  </w:style>
  <w:style w:type="character" w:customStyle="1" w:styleId="CommentSubjectChar">
    <w:name w:val="Comment Subject Char"/>
    <w:basedOn w:val="CommentTextChar"/>
    <w:link w:val="CommentSubject"/>
    <w:uiPriority w:val="99"/>
    <w:semiHidden/>
    <w:rsid w:val="002E59B8"/>
    <w:rPr>
      <w:b/>
      <w:bCs/>
    </w:rPr>
  </w:style>
  <w:style w:type="paragraph" w:styleId="Revision">
    <w:name w:val="Revision"/>
    <w:hidden/>
    <w:uiPriority w:val="99"/>
    <w:semiHidden/>
    <w:rsid w:val="002E59B8"/>
  </w:style>
  <w:style w:type="table" w:styleId="TableGrid">
    <w:name w:val="Table Grid"/>
    <w:basedOn w:val="TableNormal"/>
    <w:uiPriority w:val="39"/>
    <w:rsid w:val="00D774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544B48"/>
    <w:pPr>
      <w:spacing w:line="480" w:lineRule="exact"/>
      <w:ind w:firstLine="1440"/>
    </w:pPr>
    <w:rPr>
      <w:sz w:val="26"/>
    </w:rPr>
  </w:style>
  <w:style w:type="character" w:styleId="Emphasis">
    <w:name w:val="Emphasis"/>
    <w:basedOn w:val="DefaultParagraphFont"/>
    <w:uiPriority w:val="20"/>
    <w:qFormat/>
    <w:rsid w:val="00FC04B8"/>
    <w:rPr>
      <w:i/>
      <w:iCs/>
    </w:rPr>
  </w:style>
  <w:style w:type="character" w:styleId="Hyperlink">
    <w:name w:val="Hyperlink"/>
    <w:basedOn w:val="DefaultParagraphFont"/>
    <w:uiPriority w:val="99"/>
    <w:unhideWhenUsed/>
    <w:rsid w:val="003673D9"/>
    <w:rPr>
      <w:color w:val="0563C1" w:themeColor="hyperlink"/>
      <w:u w:val="single"/>
    </w:rPr>
  </w:style>
  <w:style w:type="character" w:customStyle="1" w:styleId="normaltextrun">
    <w:name w:val="normaltextrun"/>
    <w:basedOn w:val="DefaultParagraphFont"/>
    <w:rsid w:val="00C57165"/>
  </w:style>
  <w:style w:type="character" w:customStyle="1" w:styleId="ListParagraphChar">
    <w:name w:val="List Paragraph Char"/>
    <w:aliases w:val="List Level 1 Char"/>
    <w:link w:val="ListParagraph"/>
    <w:uiPriority w:val="34"/>
    <w:rsid w:val="00AA1EF7"/>
  </w:style>
  <w:style w:type="character" w:styleId="UnresolvedMention">
    <w:name w:val="Unresolved Mention"/>
    <w:basedOn w:val="DefaultParagraphFont"/>
    <w:uiPriority w:val="99"/>
    <w:semiHidden/>
    <w:unhideWhenUsed/>
    <w:rsid w:val="00C11596"/>
    <w:rPr>
      <w:color w:val="605E5C"/>
      <w:shd w:val="clear" w:color="auto" w:fill="E1DFDD"/>
    </w:rPr>
  </w:style>
  <w:style w:type="character" w:customStyle="1" w:styleId="Heading2Char">
    <w:name w:val="Heading 2 Char"/>
    <w:basedOn w:val="DefaultParagraphFont"/>
    <w:link w:val="Heading2"/>
    <w:uiPriority w:val="9"/>
    <w:semiHidden/>
    <w:rsid w:val="00A13C3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62876">
      <w:bodyDiv w:val="1"/>
      <w:marLeft w:val="0"/>
      <w:marRight w:val="0"/>
      <w:marTop w:val="0"/>
      <w:marBottom w:val="0"/>
      <w:divBdr>
        <w:top w:val="none" w:sz="0" w:space="0" w:color="auto"/>
        <w:left w:val="none" w:sz="0" w:space="0" w:color="auto"/>
        <w:bottom w:val="none" w:sz="0" w:space="0" w:color="auto"/>
        <w:right w:val="none" w:sz="0" w:space="0" w:color="auto"/>
      </w:divBdr>
    </w:div>
    <w:div w:id="664866013">
      <w:bodyDiv w:val="1"/>
      <w:marLeft w:val="0"/>
      <w:marRight w:val="0"/>
      <w:marTop w:val="0"/>
      <w:marBottom w:val="0"/>
      <w:divBdr>
        <w:top w:val="none" w:sz="0" w:space="0" w:color="auto"/>
        <w:left w:val="none" w:sz="0" w:space="0" w:color="auto"/>
        <w:bottom w:val="none" w:sz="0" w:space="0" w:color="auto"/>
        <w:right w:val="none" w:sz="0" w:space="0" w:color="auto"/>
      </w:divBdr>
      <w:divsChild>
        <w:div w:id="1532376648">
          <w:marLeft w:val="0"/>
          <w:marRight w:val="0"/>
          <w:marTop w:val="0"/>
          <w:marBottom w:val="0"/>
          <w:divBdr>
            <w:top w:val="none" w:sz="0" w:space="0" w:color="auto"/>
            <w:left w:val="none" w:sz="0" w:space="0" w:color="auto"/>
            <w:bottom w:val="none" w:sz="0" w:space="0" w:color="auto"/>
            <w:right w:val="none" w:sz="0" w:space="0" w:color="auto"/>
          </w:divBdr>
        </w:div>
        <w:div w:id="2138908162">
          <w:marLeft w:val="0"/>
          <w:marRight w:val="0"/>
          <w:marTop w:val="0"/>
          <w:marBottom w:val="0"/>
          <w:divBdr>
            <w:top w:val="none" w:sz="0" w:space="0" w:color="auto"/>
            <w:left w:val="none" w:sz="0" w:space="0" w:color="auto"/>
            <w:bottom w:val="none" w:sz="0" w:space="0" w:color="auto"/>
            <w:right w:val="none" w:sz="0" w:space="0" w:color="auto"/>
          </w:divBdr>
        </w:div>
      </w:divsChild>
    </w:div>
    <w:div w:id="711880506">
      <w:bodyDiv w:val="1"/>
      <w:marLeft w:val="0"/>
      <w:marRight w:val="0"/>
      <w:marTop w:val="0"/>
      <w:marBottom w:val="0"/>
      <w:divBdr>
        <w:top w:val="none" w:sz="0" w:space="0" w:color="auto"/>
        <w:left w:val="none" w:sz="0" w:space="0" w:color="auto"/>
        <w:bottom w:val="none" w:sz="0" w:space="0" w:color="auto"/>
        <w:right w:val="none" w:sz="0" w:space="0" w:color="auto"/>
      </w:divBdr>
    </w:div>
    <w:div w:id="734205176">
      <w:bodyDiv w:val="1"/>
      <w:marLeft w:val="0"/>
      <w:marRight w:val="0"/>
      <w:marTop w:val="0"/>
      <w:marBottom w:val="0"/>
      <w:divBdr>
        <w:top w:val="none" w:sz="0" w:space="0" w:color="auto"/>
        <w:left w:val="none" w:sz="0" w:space="0" w:color="auto"/>
        <w:bottom w:val="none" w:sz="0" w:space="0" w:color="auto"/>
        <w:right w:val="none" w:sz="0" w:space="0" w:color="auto"/>
      </w:divBdr>
      <w:divsChild>
        <w:div w:id="685593926">
          <w:marLeft w:val="0"/>
          <w:marRight w:val="0"/>
          <w:marTop w:val="0"/>
          <w:marBottom w:val="0"/>
          <w:divBdr>
            <w:top w:val="none" w:sz="0" w:space="0" w:color="auto"/>
            <w:left w:val="none" w:sz="0" w:space="0" w:color="auto"/>
            <w:bottom w:val="none" w:sz="0" w:space="0" w:color="auto"/>
            <w:right w:val="none" w:sz="0" w:space="0" w:color="auto"/>
          </w:divBdr>
          <w:divsChild>
            <w:div w:id="2048555488">
              <w:marLeft w:val="0"/>
              <w:marRight w:val="0"/>
              <w:marTop w:val="0"/>
              <w:marBottom w:val="0"/>
              <w:divBdr>
                <w:top w:val="none" w:sz="0" w:space="0" w:color="auto"/>
                <w:left w:val="none" w:sz="0" w:space="0" w:color="auto"/>
                <w:bottom w:val="none" w:sz="0" w:space="0" w:color="auto"/>
                <w:right w:val="none" w:sz="0" w:space="0" w:color="auto"/>
              </w:divBdr>
              <w:divsChild>
                <w:div w:id="4468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9851">
          <w:marLeft w:val="0"/>
          <w:marRight w:val="0"/>
          <w:marTop w:val="0"/>
          <w:marBottom w:val="0"/>
          <w:divBdr>
            <w:top w:val="none" w:sz="0" w:space="0" w:color="auto"/>
            <w:left w:val="none" w:sz="0" w:space="0" w:color="auto"/>
            <w:bottom w:val="none" w:sz="0" w:space="0" w:color="auto"/>
            <w:right w:val="none" w:sz="0" w:space="0" w:color="auto"/>
          </w:divBdr>
          <w:divsChild>
            <w:div w:id="1466121548">
              <w:marLeft w:val="0"/>
              <w:marRight w:val="0"/>
              <w:marTop w:val="0"/>
              <w:marBottom w:val="0"/>
              <w:divBdr>
                <w:top w:val="none" w:sz="0" w:space="0" w:color="auto"/>
                <w:left w:val="none" w:sz="0" w:space="0" w:color="auto"/>
                <w:bottom w:val="none" w:sz="0" w:space="0" w:color="auto"/>
                <w:right w:val="none" w:sz="0" w:space="0" w:color="auto"/>
              </w:divBdr>
              <w:divsChild>
                <w:div w:id="19872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3402">
          <w:marLeft w:val="0"/>
          <w:marRight w:val="0"/>
          <w:marTop w:val="0"/>
          <w:marBottom w:val="0"/>
          <w:divBdr>
            <w:top w:val="none" w:sz="0" w:space="0" w:color="auto"/>
            <w:left w:val="none" w:sz="0" w:space="0" w:color="auto"/>
            <w:bottom w:val="none" w:sz="0" w:space="0" w:color="auto"/>
            <w:right w:val="none" w:sz="0" w:space="0" w:color="auto"/>
          </w:divBdr>
          <w:divsChild>
            <w:div w:id="1829863381">
              <w:marLeft w:val="0"/>
              <w:marRight w:val="0"/>
              <w:marTop w:val="0"/>
              <w:marBottom w:val="0"/>
              <w:divBdr>
                <w:top w:val="none" w:sz="0" w:space="0" w:color="auto"/>
                <w:left w:val="none" w:sz="0" w:space="0" w:color="auto"/>
                <w:bottom w:val="none" w:sz="0" w:space="0" w:color="auto"/>
                <w:right w:val="none" w:sz="0" w:space="0" w:color="auto"/>
              </w:divBdr>
              <w:divsChild>
                <w:div w:id="7009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887">
          <w:marLeft w:val="0"/>
          <w:marRight w:val="0"/>
          <w:marTop w:val="0"/>
          <w:marBottom w:val="0"/>
          <w:divBdr>
            <w:top w:val="none" w:sz="0" w:space="0" w:color="auto"/>
            <w:left w:val="none" w:sz="0" w:space="0" w:color="auto"/>
            <w:bottom w:val="none" w:sz="0" w:space="0" w:color="auto"/>
            <w:right w:val="none" w:sz="0" w:space="0" w:color="auto"/>
          </w:divBdr>
          <w:divsChild>
            <w:div w:id="172185142">
              <w:marLeft w:val="0"/>
              <w:marRight w:val="0"/>
              <w:marTop w:val="0"/>
              <w:marBottom w:val="0"/>
              <w:divBdr>
                <w:top w:val="none" w:sz="0" w:space="0" w:color="auto"/>
                <w:left w:val="none" w:sz="0" w:space="0" w:color="auto"/>
                <w:bottom w:val="none" w:sz="0" w:space="0" w:color="auto"/>
                <w:right w:val="none" w:sz="0" w:space="0" w:color="auto"/>
              </w:divBdr>
              <w:divsChild>
                <w:div w:id="19349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85059">
          <w:marLeft w:val="0"/>
          <w:marRight w:val="0"/>
          <w:marTop w:val="0"/>
          <w:marBottom w:val="0"/>
          <w:divBdr>
            <w:top w:val="none" w:sz="0" w:space="0" w:color="auto"/>
            <w:left w:val="none" w:sz="0" w:space="0" w:color="auto"/>
            <w:bottom w:val="none" w:sz="0" w:space="0" w:color="auto"/>
            <w:right w:val="none" w:sz="0" w:space="0" w:color="auto"/>
          </w:divBdr>
          <w:divsChild>
            <w:div w:id="1715617170">
              <w:marLeft w:val="0"/>
              <w:marRight w:val="0"/>
              <w:marTop w:val="0"/>
              <w:marBottom w:val="0"/>
              <w:divBdr>
                <w:top w:val="none" w:sz="0" w:space="0" w:color="auto"/>
                <w:left w:val="none" w:sz="0" w:space="0" w:color="auto"/>
                <w:bottom w:val="none" w:sz="0" w:space="0" w:color="auto"/>
                <w:right w:val="none" w:sz="0" w:space="0" w:color="auto"/>
              </w:divBdr>
              <w:divsChild>
                <w:div w:id="644941630">
                  <w:marLeft w:val="0"/>
                  <w:marRight w:val="0"/>
                  <w:marTop w:val="0"/>
                  <w:marBottom w:val="0"/>
                  <w:divBdr>
                    <w:top w:val="none" w:sz="0" w:space="0" w:color="auto"/>
                    <w:left w:val="none" w:sz="0" w:space="0" w:color="auto"/>
                    <w:bottom w:val="none" w:sz="0" w:space="0" w:color="auto"/>
                    <w:right w:val="none" w:sz="0" w:space="0" w:color="auto"/>
                  </w:divBdr>
                </w:div>
              </w:divsChild>
            </w:div>
            <w:div w:id="1263337705">
              <w:marLeft w:val="0"/>
              <w:marRight w:val="0"/>
              <w:marTop w:val="0"/>
              <w:marBottom w:val="0"/>
              <w:divBdr>
                <w:top w:val="none" w:sz="0" w:space="0" w:color="auto"/>
                <w:left w:val="none" w:sz="0" w:space="0" w:color="auto"/>
                <w:bottom w:val="none" w:sz="0" w:space="0" w:color="auto"/>
                <w:right w:val="none" w:sz="0" w:space="0" w:color="auto"/>
              </w:divBdr>
              <w:divsChild>
                <w:div w:id="397434134">
                  <w:marLeft w:val="0"/>
                  <w:marRight w:val="0"/>
                  <w:marTop w:val="0"/>
                  <w:marBottom w:val="0"/>
                  <w:divBdr>
                    <w:top w:val="none" w:sz="0" w:space="0" w:color="auto"/>
                    <w:left w:val="none" w:sz="0" w:space="0" w:color="auto"/>
                    <w:bottom w:val="none" w:sz="0" w:space="0" w:color="auto"/>
                    <w:right w:val="none" w:sz="0" w:space="0" w:color="auto"/>
                  </w:divBdr>
                  <w:divsChild>
                    <w:div w:id="5627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6337">
              <w:marLeft w:val="0"/>
              <w:marRight w:val="0"/>
              <w:marTop w:val="0"/>
              <w:marBottom w:val="0"/>
              <w:divBdr>
                <w:top w:val="none" w:sz="0" w:space="0" w:color="auto"/>
                <w:left w:val="none" w:sz="0" w:space="0" w:color="auto"/>
                <w:bottom w:val="none" w:sz="0" w:space="0" w:color="auto"/>
                <w:right w:val="none" w:sz="0" w:space="0" w:color="auto"/>
              </w:divBdr>
              <w:divsChild>
                <w:div w:id="1405906470">
                  <w:marLeft w:val="0"/>
                  <w:marRight w:val="0"/>
                  <w:marTop w:val="0"/>
                  <w:marBottom w:val="0"/>
                  <w:divBdr>
                    <w:top w:val="none" w:sz="0" w:space="0" w:color="auto"/>
                    <w:left w:val="none" w:sz="0" w:space="0" w:color="auto"/>
                    <w:bottom w:val="none" w:sz="0" w:space="0" w:color="auto"/>
                    <w:right w:val="none" w:sz="0" w:space="0" w:color="auto"/>
                  </w:divBdr>
                  <w:divsChild>
                    <w:div w:id="18845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0766">
          <w:marLeft w:val="0"/>
          <w:marRight w:val="0"/>
          <w:marTop w:val="0"/>
          <w:marBottom w:val="0"/>
          <w:divBdr>
            <w:top w:val="none" w:sz="0" w:space="0" w:color="auto"/>
            <w:left w:val="none" w:sz="0" w:space="0" w:color="auto"/>
            <w:bottom w:val="none" w:sz="0" w:space="0" w:color="auto"/>
            <w:right w:val="none" w:sz="0" w:space="0" w:color="auto"/>
          </w:divBdr>
          <w:divsChild>
            <w:div w:id="1617756637">
              <w:marLeft w:val="0"/>
              <w:marRight w:val="0"/>
              <w:marTop w:val="0"/>
              <w:marBottom w:val="0"/>
              <w:divBdr>
                <w:top w:val="none" w:sz="0" w:space="0" w:color="auto"/>
                <w:left w:val="none" w:sz="0" w:space="0" w:color="auto"/>
                <w:bottom w:val="none" w:sz="0" w:space="0" w:color="auto"/>
                <w:right w:val="none" w:sz="0" w:space="0" w:color="auto"/>
              </w:divBdr>
              <w:divsChild>
                <w:div w:id="16660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8528">
      <w:bodyDiv w:val="1"/>
      <w:marLeft w:val="0"/>
      <w:marRight w:val="0"/>
      <w:marTop w:val="0"/>
      <w:marBottom w:val="0"/>
      <w:divBdr>
        <w:top w:val="none" w:sz="0" w:space="0" w:color="auto"/>
        <w:left w:val="none" w:sz="0" w:space="0" w:color="auto"/>
        <w:bottom w:val="none" w:sz="0" w:space="0" w:color="auto"/>
        <w:right w:val="none" w:sz="0" w:space="0" w:color="auto"/>
      </w:divBdr>
    </w:div>
    <w:div w:id="1355309495">
      <w:bodyDiv w:val="1"/>
      <w:marLeft w:val="0"/>
      <w:marRight w:val="0"/>
      <w:marTop w:val="0"/>
      <w:marBottom w:val="0"/>
      <w:divBdr>
        <w:top w:val="none" w:sz="0" w:space="0" w:color="auto"/>
        <w:left w:val="none" w:sz="0" w:space="0" w:color="auto"/>
        <w:bottom w:val="none" w:sz="0" w:space="0" w:color="auto"/>
        <w:right w:val="none" w:sz="0" w:space="0" w:color="auto"/>
      </w:divBdr>
      <w:divsChild>
        <w:div w:id="746652054">
          <w:marLeft w:val="0"/>
          <w:marRight w:val="0"/>
          <w:marTop w:val="0"/>
          <w:marBottom w:val="0"/>
          <w:divBdr>
            <w:top w:val="none" w:sz="0" w:space="0" w:color="auto"/>
            <w:left w:val="none" w:sz="0" w:space="0" w:color="auto"/>
            <w:bottom w:val="none" w:sz="0" w:space="0" w:color="auto"/>
            <w:right w:val="none" w:sz="0" w:space="0" w:color="auto"/>
          </w:divBdr>
        </w:div>
        <w:div w:id="1338387958">
          <w:marLeft w:val="0"/>
          <w:marRight w:val="0"/>
          <w:marTop w:val="0"/>
          <w:marBottom w:val="0"/>
          <w:divBdr>
            <w:top w:val="none" w:sz="0" w:space="0" w:color="auto"/>
            <w:left w:val="none" w:sz="0" w:space="0" w:color="auto"/>
            <w:bottom w:val="none" w:sz="0" w:space="0" w:color="auto"/>
            <w:right w:val="none" w:sz="0" w:space="0" w:color="auto"/>
          </w:divBdr>
        </w:div>
      </w:divsChild>
    </w:div>
    <w:div w:id="1367020250">
      <w:bodyDiv w:val="1"/>
      <w:marLeft w:val="0"/>
      <w:marRight w:val="0"/>
      <w:marTop w:val="0"/>
      <w:marBottom w:val="0"/>
      <w:divBdr>
        <w:top w:val="none" w:sz="0" w:space="0" w:color="auto"/>
        <w:left w:val="none" w:sz="0" w:space="0" w:color="auto"/>
        <w:bottom w:val="none" w:sz="0" w:space="0" w:color="auto"/>
        <w:right w:val="none" w:sz="0" w:space="0" w:color="auto"/>
      </w:divBdr>
      <w:divsChild>
        <w:div w:id="1203520007">
          <w:marLeft w:val="0"/>
          <w:marRight w:val="0"/>
          <w:marTop w:val="0"/>
          <w:marBottom w:val="0"/>
          <w:divBdr>
            <w:top w:val="none" w:sz="0" w:space="0" w:color="auto"/>
            <w:left w:val="none" w:sz="0" w:space="0" w:color="auto"/>
            <w:bottom w:val="none" w:sz="0" w:space="0" w:color="auto"/>
            <w:right w:val="none" w:sz="0" w:space="0" w:color="auto"/>
          </w:divBdr>
          <w:divsChild>
            <w:div w:id="820850366">
              <w:marLeft w:val="0"/>
              <w:marRight w:val="0"/>
              <w:marTop w:val="0"/>
              <w:marBottom w:val="0"/>
              <w:divBdr>
                <w:top w:val="none" w:sz="0" w:space="0" w:color="auto"/>
                <w:left w:val="none" w:sz="0" w:space="0" w:color="auto"/>
                <w:bottom w:val="none" w:sz="0" w:space="0" w:color="auto"/>
                <w:right w:val="none" w:sz="0" w:space="0" w:color="auto"/>
              </w:divBdr>
              <w:divsChild>
                <w:div w:id="10673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7629">
          <w:marLeft w:val="0"/>
          <w:marRight w:val="0"/>
          <w:marTop w:val="0"/>
          <w:marBottom w:val="0"/>
          <w:divBdr>
            <w:top w:val="none" w:sz="0" w:space="0" w:color="auto"/>
            <w:left w:val="none" w:sz="0" w:space="0" w:color="auto"/>
            <w:bottom w:val="none" w:sz="0" w:space="0" w:color="auto"/>
            <w:right w:val="none" w:sz="0" w:space="0" w:color="auto"/>
          </w:divBdr>
          <w:divsChild>
            <w:div w:id="174003848">
              <w:marLeft w:val="0"/>
              <w:marRight w:val="0"/>
              <w:marTop w:val="0"/>
              <w:marBottom w:val="0"/>
              <w:divBdr>
                <w:top w:val="none" w:sz="0" w:space="0" w:color="auto"/>
                <w:left w:val="none" w:sz="0" w:space="0" w:color="auto"/>
                <w:bottom w:val="none" w:sz="0" w:space="0" w:color="auto"/>
                <w:right w:val="none" w:sz="0" w:space="0" w:color="auto"/>
              </w:divBdr>
              <w:divsChild>
                <w:div w:id="4599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64553">
      <w:bodyDiv w:val="1"/>
      <w:marLeft w:val="0"/>
      <w:marRight w:val="0"/>
      <w:marTop w:val="0"/>
      <w:marBottom w:val="0"/>
      <w:divBdr>
        <w:top w:val="none" w:sz="0" w:space="0" w:color="auto"/>
        <w:left w:val="none" w:sz="0" w:space="0" w:color="auto"/>
        <w:bottom w:val="none" w:sz="0" w:space="0" w:color="auto"/>
        <w:right w:val="none" w:sz="0" w:space="0" w:color="auto"/>
      </w:divBdr>
      <w:divsChild>
        <w:div w:id="438336218">
          <w:marLeft w:val="0"/>
          <w:marRight w:val="0"/>
          <w:marTop w:val="0"/>
          <w:marBottom w:val="0"/>
          <w:divBdr>
            <w:top w:val="none" w:sz="0" w:space="0" w:color="auto"/>
            <w:left w:val="none" w:sz="0" w:space="0" w:color="auto"/>
            <w:bottom w:val="none" w:sz="0" w:space="0" w:color="auto"/>
            <w:right w:val="none" w:sz="0" w:space="0" w:color="auto"/>
          </w:divBdr>
          <w:divsChild>
            <w:div w:id="393898576">
              <w:marLeft w:val="0"/>
              <w:marRight w:val="0"/>
              <w:marTop w:val="0"/>
              <w:marBottom w:val="0"/>
              <w:divBdr>
                <w:top w:val="none" w:sz="0" w:space="0" w:color="auto"/>
                <w:left w:val="none" w:sz="0" w:space="0" w:color="auto"/>
                <w:bottom w:val="none" w:sz="0" w:space="0" w:color="auto"/>
                <w:right w:val="none" w:sz="0" w:space="0" w:color="auto"/>
              </w:divBdr>
              <w:divsChild>
                <w:div w:id="1173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5768">
          <w:marLeft w:val="0"/>
          <w:marRight w:val="0"/>
          <w:marTop w:val="0"/>
          <w:marBottom w:val="0"/>
          <w:divBdr>
            <w:top w:val="none" w:sz="0" w:space="0" w:color="auto"/>
            <w:left w:val="none" w:sz="0" w:space="0" w:color="auto"/>
            <w:bottom w:val="none" w:sz="0" w:space="0" w:color="auto"/>
            <w:right w:val="none" w:sz="0" w:space="0" w:color="auto"/>
          </w:divBdr>
          <w:divsChild>
            <w:div w:id="1042481895">
              <w:marLeft w:val="0"/>
              <w:marRight w:val="0"/>
              <w:marTop w:val="0"/>
              <w:marBottom w:val="0"/>
              <w:divBdr>
                <w:top w:val="none" w:sz="0" w:space="0" w:color="auto"/>
                <w:left w:val="none" w:sz="0" w:space="0" w:color="auto"/>
                <w:bottom w:val="none" w:sz="0" w:space="0" w:color="auto"/>
                <w:right w:val="none" w:sz="0" w:space="0" w:color="auto"/>
              </w:divBdr>
              <w:divsChild>
                <w:div w:id="7428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5189">
          <w:marLeft w:val="0"/>
          <w:marRight w:val="0"/>
          <w:marTop w:val="0"/>
          <w:marBottom w:val="0"/>
          <w:divBdr>
            <w:top w:val="none" w:sz="0" w:space="0" w:color="auto"/>
            <w:left w:val="none" w:sz="0" w:space="0" w:color="auto"/>
            <w:bottom w:val="none" w:sz="0" w:space="0" w:color="auto"/>
            <w:right w:val="none" w:sz="0" w:space="0" w:color="auto"/>
          </w:divBdr>
          <w:divsChild>
            <w:div w:id="1508397232">
              <w:marLeft w:val="0"/>
              <w:marRight w:val="0"/>
              <w:marTop w:val="0"/>
              <w:marBottom w:val="0"/>
              <w:divBdr>
                <w:top w:val="none" w:sz="0" w:space="0" w:color="auto"/>
                <w:left w:val="none" w:sz="0" w:space="0" w:color="auto"/>
                <w:bottom w:val="none" w:sz="0" w:space="0" w:color="auto"/>
                <w:right w:val="none" w:sz="0" w:space="0" w:color="auto"/>
              </w:divBdr>
              <w:divsChild>
                <w:div w:id="2614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0039">
          <w:marLeft w:val="0"/>
          <w:marRight w:val="0"/>
          <w:marTop w:val="0"/>
          <w:marBottom w:val="0"/>
          <w:divBdr>
            <w:top w:val="none" w:sz="0" w:space="0" w:color="auto"/>
            <w:left w:val="none" w:sz="0" w:space="0" w:color="auto"/>
            <w:bottom w:val="none" w:sz="0" w:space="0" w:color="auto"/>
            <w:right w:val="none" w:sz="0" w:space="0" w:color="auto"/>
          </w:divBdr>
          <w:divsChild>
            <w:div w:id="1522434039">
              <w:marLeft w:val="0"/>
              <w:marRight w:val="0"/>
              <w:marTop w:val="0"/>
              <w:marBottom w:val="0"/>
              <w:divBdr>
                <w:top w:val="none" w:sz="0" w:space="0" w:color="auto"/>
                <w:left w:val="none" w:sz="0" w:space="0" w:color="auto"/>
                <w:bottom w:val="none" w:sz="0" w:space="0" w:color="auto"/>
                <w:right w:val="none" w:sz="0" w:space="0" w:color="auto"/>
              </w:divBdr>
              <w:divsChild>
                <w:div w:id="6070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54531">
          <w:marLeft w:val="0"/>
          <w:marRight w:val="0"/>
          <w:marTop w:val="0"/>
          <w:marBottom w:val="0"/>
          <w:divBdr>
            <w:top w:val="none" w:sz="0" w:space="0" w:color="auto"/>
            <w:left w:val="none" w:sz="0" w:space="0" w:color="auto"/>
            <w:bottom w:val="none" w:sz="0" w:space="0" w:color="auto"/>
            <w:right w:val="none" w:sz="0" w:space="0" w:color="auto"/>
          </w:divBdr>
          <w:divsChild>
            <w:div w:id="1476484238">
              <w:marLeft w:val="0"/>
              <w:marRight w:val="0"/>
              <w:marTop w:val="0"/>
              <w:marBottom w:val="0"/>
              <w:divBdr>
                <w:top w:val="none" w:sz="0" w:space="0" w:color="auto"/>
                <w:left w:val="none" w:sz="0" w:space="0" w:color="auto"/>
                <w:bottom w:val="none" w:sz="0" w:space="0" w:color="auto"/>
                <w:right w:val="none" w:sz="0" w:space="0" w:color="auto"/>
              </w:divBdr>
              <w:divsChild>
                <w:div w:id="1866940122">
                  <w:marLeft w:val="0"/>
                  <w:marRight w:val="0"/>
                  <w:marTop w:val="0"/>
                  <w:marBottom w:val="0"/>
                  <w:divBdr>
                    <w:top w:val="none" w:sz="0" w:space="0" w:color="auto"/>
                    <w:left w:val="none" w:sz="0" w:space="0" w:color="auto"/>
                    <w:bottom w:val="none" w:sz="0" w:space="0" w:color="auto"/>
                    <w:right w:val="none" w:sz="0" w:space="0" w:color="auto"/>
                  </w:divBdr>
                </w:div>
              </w:divsChild>
            </w:div>
            <w:div w:id="1016535829">
              <w:marLeft w:val="0"/>
              <w:marRight w:val="0"/>
              <w:marTop w:val="0"/>
              <w:marBottom w:val="0"/>
              <w:divBdr>
                <w:top w:val="none" w:sz="0" w:space="0" w:color="auto"/>
                <w:left w:val="none" w:sz="0" w:space="0" w:color="auto"/>
                <w:bottom w:val="none" w:sz="0" w:space="0" w:color="auto"/>
                <w:right w:val="none" w:sz="0" w:space="0" w:color="auto"/>
              </w:divBdr>
              <w:divsChild>
                <w:div w:id="88281447">
                  <w:marLeft w:val="0"/>
                  <w:marRight w:val="0"/>
                  <w:marTop w:val="0"/>
                  <w:marBottom w:val="0"/>
                  <w:divBdr>
                    <w:top w:val="none" w:sz="0" w:space="0" w:color="auto"/>
                    <w:left w:val="none" w:sz="0" w:space="0" w:color="auto"/>
                    <w:bottom w:val="none" w:sz="0" w:space="0" w:color="auto"/>
                    <w:right w:val="none" w:sz="0" w:space="0" w:color="auto"/>
                  </w:divBdr>
                  <w:divsChild>
                    <w:div w:id="13423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5065">
              <w:marLeft w:val="0"/>
              <w:marRight w:val="0"/>
              <w:marTop w:val="0"/>
              <w:marBottom w:val="0"/>
              <w:divBdr>
                <w:top w:val="none" w:sz="0" w:space="0" w:color="auto"/>
                <w:left w:val="none" w:sz="0" w:space="0" w:color="auto"/>
                <w:bottom w:val="none" w:sz="0" w:space="0" w:color="auto"/>
                <w:right w:val="none" w:sz="0" w:space="0" w:color="auto"/>
              </w:divBdr>
              <w:divsChild>
                <w:div w:id="767045468">
                  <w:marLeft w:val="0"/>
                  <w:marRight w:val="0"/>
                  <w:marTop w:val="0"/>
                  <w:marBottom w:val="0"/>
                  <w:divBdr>
                    <w:top w:val="none" w:sz="0" w:space="0" w:color="auto"/>
                    <w:left w:val="none" w:sz="0" w:space="0" w:color="auto"/>
                    <w:bottom w:val="none" w:sz="0" w:space="0" w:color="auto"/>
                    <w:right w:val="none" w:sz="0" w:space="0" w:color="auto"/>
                  </w:divBdr>
                  <w:divsChild>
                    <w:div w:id="20695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23861">
          <w:marLeft w:val="0"/>
          <w:marRight w:val="0"/>
          <w:marTop w:val="0"/>
          <w:marBottom w:val="0"/>
          <w:divBdr>
            <w:top w:val="none" w:sz="0" w:space="0" w:color="auto"/>
            <w:left w:val="none" w:sz="0" w:space="0" w:color="auto"/>
            <w:bottom w:val="none" w:sz="0" w:space="0" w:color="auto"/>
            <w:right w:val="none" w:sz="0" w:space="0" w:color="auto"/>
          </w:divBdr>
          <w:divsChild>
            <w:div w:id="184489860">
              <w:marLeft w:val="0"/>
              <w:marRight w:val="0"/>
              <w:marTop w:val="0"/>
              <w:marBottom w:val="0"/>
              <w:divBdr>
                <w:top w:val="none" w:sz="0" w:space="0" w:color="auto"/>
                <w:left w:val="none" w:sz="0" w:space="0" w:color="auto"/>
                <w:bottom w:val="none" w:sz="0" w:space="0" w:color="auto"/>
                <w:right w:val="none" w:sz="0" w:space="0" w:color="auto"/>
              </w:divBdr>
              <w:divsChild>
                <w:div w:id="13830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27230">
      <w:bodyDiv w:val="1"/>
      <w:marLeft w:val="0"/>
      <w:marRight w:val="0"/>
      <w:marTop w:val="0"/>
      <w:marBottom w:val="0"/>
      <w:divBdr>
        <w:top w:val="none" w:sz="0" w:space="0" w:color="auto"/>
        <w:left w:val="none" w:sz="0" w:space="0" w:color="auto"/>
        <w:bottom w:val="none" w:sz="0" w:space="0" w:color="auto"/>
        <w:right w:val="none" w:sz="0" w:space="0" w:color="auto"/>
      </w:divBdr>
      <w:divsChild>
        <w:div w:id="54621549">
          <w:marLeft w:val="0"/>
          <w:marRight w:val="0"/>
          <w:marTop w:val="0"/>
          <w:marBottom w:val="0"/>
          <w:divBdr>
            <w:top w:val="none" w:sz="0" w:space="0" w:color="auto"/>
            <w:left w:val="none" w:sz="0" w:space="0" w:color="auto"/>
            <w:bottom w:val="none" w:sz="0" w:space="0" w:color="auto"/>
            <w:right w:val="none" w:sz="0" w:space="0" w:color="auto"/>
          </w:divBdr>
          <w:divsChild>
            <w:div w:id="653988365">
              <w:marLeft w:val="0"/>
              <w:marRight w:val="0"/>
              <w:marTop w:val="0"/>
              <w:marBottom w:val="0"/>
              <w:divBdr>
                <w:top w:val="none" w:sz="0" w:space="0" w:color="auto"/>
                <w:left w:val="none" w:sz="0" w:space="0" w:color="auto"/>
                <w:bottom w:val="none" w:sz="0" w:space="0" w:color="auto"/>
                <w:right w:val="none" w:sz="0" w:space="0" w:color="auto"/>
              </w:divBdr>
              <w:divsChild>
                <w:div w:id="12925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5329">
          <w:marLeft w:val="0"/>
          <w:marRight w:val="0"/>
          <w:marTop w:val="0"/>
          <w:marBottom w:val="0"/>
          <w:divBdr>
            <w:top w:val="none" w:sz="0" w:space="0" w:color="auto"/>
            <w:left w:val="none" w:sz="0" w:space="0" w:color="auto"/>
            <w:bottom w:val="none" w:sz="0" w:space="0" w:color="auto"/>
            <w:right w:val="none" w:sz="0" w:space="0" w:color="auto"/>
          </w:divBdr>
          <w:divsChild>
            <w:div w:id="1808738127">
              <w:marLeft w:val="0"/>
              <w:marRight w:val="0"/>
              <w:marTop w:val="0"/>
              <w:marBottom w:val="0"/>
              <w:divBdr>
                <w:top w:val="none" w:sz="0" w:space="0" w:color="auto"/>
                <w:left w:val="none" w:sz="0" w:space="0" w:color="auto"/>
                <w:bottom w:val="none" w:sz="0" w:space="0" w:color="auto"/>
                <w:right w:val="none" w:sz="0" w:space="0" w:color="auto"/>
              </w:divBdr>
              <w:divsChild>
                <w:div w:id="50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Portals/0/22/admorder/Orders25/2025-147.pdf?ver=U2TNCNpAtUws7sIW8BmFlg%3d%3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ders.azcourts.gov/Portals/22/admorder/orders12/2012-6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ulesforum.azcourts.gov/Rules-Forum/aft/31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096688C55A6249BBB1AA5DE86EED47" ma:contentTypeVersion="12" ma:contentTypeDescription="Create a new document." ma:contentTypeScope="" ma:versionID="37f92267970f173936e216e2fed76943">
  <xsd:schema xmlns:xsd="http://www.w3.org/2001/XMLSchema" xmlns:xs="http://www.w3.org/2001/XMLSchema" xmlns:p="http://schemas.microsoft.com/office/2006/metadata/properties" xmlns:ns3="0ffb37f9-1bcf-4e3e-b04f-292b64b553dd" xmlns:ns4="2faf882e-cf03-4e57-aa22-f5e1bb7445d8" targetNamespace="http://schemas.microsoft.com/office/2006/metadata/properties" ma:root="true" ma:fieldsID="af9c375af1539baa03173762a43d0a8b" ns3:_="" ns4:_="">
    <xsd:import namespace="0ffb37f9-1bcf-4e3e-b04f-292b64b553dd"/>
    <xsd:import namespace="2faf882e-cf03-4e57-aa22-f5e1bb7445d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af882e-cf03-4e57-aa22-f5e1bb7445d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92F02-CADF-46AA-B469-C7693088E2CE}">
  <ds:schemaRefs>
    <ds:schemaRef ds:uri="http://schemas.openxmlformats.org/officeDocument/2006/bibliography"/>
  </ds:schemaRefs>
</ds:datastoreItem>
</file>

<file path=customXml/itemProps2.xml><?xml version="1.0" encoding="utf-8"?>
<ds:datastoreItem xmlns:ds="http://schemas.openxmlformats.org/officeDocument/2006/customXml" ds:itemID="{6FF94480-8AE8-4695-9E52-AEC0AA8053B8}">
  <ds:schemaRefs>
    <ds:schemaRef ds:uri="http://schemas.microsoft.com/sharepoint/v3/contenttype/forms"/>
  </ds:schemaRefs>
</ds:datastoreItem>
</file>

<file path=customXml/itemProps3.xml><?xml version="1.0" encoding="utf-8"?>
<ds:datastoreItem xmlns:ds="http://schemas.openxmlformats.org/officeDocument/2006/customXml" ds:itemID="{C2F1C21F-E73C-4259-AD71-FC4CC2F9E2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E79BC2-D22F-49B5-9DB4-28E9E82B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2faf882e-cf03-4e57-aa22-f5e1bb744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7</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Mathes, Marretta</cp:lastModifiedBy>
  <cp:revision>742</cp:revision>
  <cp:lastPrinted>2019-12-24T20:13:00Z</cp:lastPrinted>
  <dcterms:created xsi:type="dcterms:W3CDTF">2025-07-17T18:32:00Z</dcterms:created>
  <dcterms:modified xsi:type="dcterms:W3CDTF">2025-09-19T15:31:00Z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0x01010051096688C55A6249BBB1AA5DE86EED47</vt:lpwstr>
  </property>
</Properties>
</file>