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9A024" w14:textId="2D94C28A" w:rsidR="00902F09" w:rsidRPr="001463DB" w:rsidRDefault="009066C3" w:rsidP="00902F09">
      <w:pPr>
        <w:rPr>
          <w:rFonts w:ascii="Times New Roman" w:hAnsi="Times New Roman"/>
          <w:sz w:val="28"/>
          <w:szCs w:val="28"/>
        </w:rPr>
      </w:pPr>
      <w:r w:rsidRPr="009066C3">
        <w:rPr>
          <w:rFonts w:ascii="Times New Roman" w:hAnsi="Times New Roman"/>
          <w:sz w:val="28"/>
          <w:szCs w:val="28"/>
        </w:rPr>
        <w:t xml:space="preserve">Hon. </w:t>
      </w:r>
      <w:r>
        <w:rPr>
          <w:rFonts w:ascii="Times New Roman" w:hAnsi="Times New Roman"/>
          <w:sz w:val="28"/>
          <w:szCs w:val="28"/>
        </w:rPr>
        <w:t xml:space="preserve">Ann </w:t>
      </w:r>
      <w:r w:rsidR="00C006F1">
        <w:rPr>
          <w:rFonts w:ascii="Times New Roman" w:hAnsi="Times New Roman"/>
          <w:sz w:val="28"/>
          <w:szCs w:val="28"/>
        </w:rPr>
        <w:t>A. Scott Timmer</w:t>
      </w:r>
      <w:r w:rsidR="006E5A4A">
        <w:rPr>
          <w:rFonts w:ascii="Times New Roman" w:hAnsi="Times New Roman"/>
          <w:sz w:val="28"/>
          <w:szCs w:val="28"/>
        </w:rPr>
        <w:t>,</w:t>
      </w:r>
      <w:r w:rsidRPr="009066C3">
        <w:rPr>
          <w:rFonts w:ascii="Times New Roman" w:hAnsi="Times New Roman"/>
          <w:sz w:val="28"/>
          <w:szCs w:val="28"/>
        </w:rPr>
        <w:t xml:space="preserve"> </w:t>
      </w:r>
      <w:r w:rsidR="00C006F1">
        <w:rPr>
          <w:rFonts w:ascii="Times New Roman" w:hAnsi="Times New Roman"/>
          <w:sz w:val="28"/>
          <w:szCs w:val="28"/>
        </w:rPr>
        <w:t xml:space="preserve">Chief </w:t>
      </w:r>
      <w:r w:rsidRPr="009066C3">
        <w:rPr>
          <w:rFonts w:ascii="Times New Roman" w:hAnsi="Times New Roman"/>
          <w:sz w:val="28"/>
          <w:szCs w:val="28"/>
        </w:rPr>
        <w:t>Justice</w:t>
      </w:r>
      <w:r w:rsidRPr="009066C3">
        <w:rPr>
          <w:rFonts w:ascii="Times New Roman" w:hAnsi="Times New Roman"/>
          <w:sz w:val="28"/>
          <w:szCs w:val="28"/>
        </w:rPr>
        <w:br/>
        <w:t>Arizona Supreme Court</w:t>
      </w:r>
      <w:r w:rsidRPr="009066C3">
        <w:rPr>
          <w:rFonts w:ascii="Times New Roman" w:hAnsi="Times New Roman"/>
          <w:sz w:val="28"/>
          <w:szCs w:val="28"/>
        </w:rPr>
        <w:br/>
        <w:t>1501 W. Washington St.</w:t>
      </w:r>
      <w:r w:rsidRPr="009066C3">
        <w:rPr>
          <w:rFonts w:ascii="Times New Roman" w:hAnsi="Times New Roman"/>
          <w:sz w:val="28"/>
          <w:szCs w:val="28"/>
        </w:rPr>
        <w:br/>
        <w:t>Phoenix, AZ 85007-3327</w:t>
      </w:r>
      <w:r w:rsidRPr="009066C3">
        <w:rPr>
          <w:rFonts w:ascii="Times New Roman" w:hAnsi="Times New Roman"/>
          <w:sz w:val="28"/>
          <w:szCs w:val="28"/>
        </w:rPr>
        <w:br/>
        <w:t>Phone: (602) 452-3301</w:t>
      </w:r>
      <w:r w:rsidRPr="009066C3">
        <w:rPr>
          <w:rFonts w:ascii="Times New Roman" w:hAnsi="Times New Roman"/>
          <w:sz w:val="28"/>
          <w:szCs w:val="28"/>
        </w:rPr>
        <w:br/>
        <w:t>Projects2@courts.az.gov</w:t>
      </w:r>
    </w:p>
    <w:p w14:paraId="2DD13FAC" w14:textId="77777777" w:rsidR="00902F09" w:rsidRPr="001463DB" w:rsidRDefault="00902F09" w:rsidP="00902F09">
      <w:pPr>
        <w:rPr>
          <w:rFonts w:ascii="Times New Roman" w:hAnsi="Times New Roman"/>
          <w:sz w:val="28"/>
          <w:szCs w:val="28"/>
        </w:rPr>
      </w:pPr>
    </w:p>
    <w:p w14:paraId="4F8484F9" w14:textId="752BEB35" w:rsidR="00902F09" w:rsidRPr="00BD3935" w:rsidRDefault="00BD3935" w:rsidP="00902F09">
      <w:pPr>
        <w:jc w:val="center"/>
        <w:rPr>
          <w:rFonts w:ascii="Times New Roman" w:hAnsi="Times New Roman"/>
          <w:b/>
          <w:sz w:val="28"/>
          <w:szCs w:val="28"/>
        </w:rPr>
      </w:pPr>
      <w:r w:rsidRPr="00BD3935">
        <w:rPr>
          <w:rFonts w:ascii="Times New Roman" w:hAnsi="Times New Roman"/>
          <w:b/>
          <w:sz w:val="28"/>
          <w:szCs w:val="28"/>
        </w:rPr>
        <w:t>IN THE SUPREME COURT OF THE STATE OF ARIZONA</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2FEFAEF1"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PETITION TO AMEND</w:t>
      </w:r>
      <w:r w:rsidR="008D54C0">
        <w:rPr>
          <w:rFonts w:ascii="Times New Roman" w:hAnsi="Times New Roman"/>
          <w:sz w:val="28"/>
          <w:szCs w:val="28"/>
        </w:rPr>
        <w:t xml:space="preserve"> THE UNIFORM</w:t>
      </w:r>
      <w:r w:rsidRPr="001463DB">
        <w:rPr>
          <w:rFonts w:ascii="Times New Roman" w:hAnsi="Times New Roman"/>
          <w:sz w:val="28"/>
          <w:szCs w:val="28"/>
        </w:rPr>
        <w:t xml:space="preserve"> </w:t>
      </w:r>
      <w:r w:rsidR="008E52C2">
        <w:rPr>
          <w:rFonts w:ascii="Times New Roman" w:hAnsi="Times New Roman"/>
          <w:sz w:val="28"/>
          <w:szCs w:val="28"/>
        </w:rPr>
        <w:t xml:space="preserve"> </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EF1BB4">
        <w:rPr>
          <w:rFonts w:ascii="Times New Roman" w:hAnsi="Times New Roman"/>
          <w:sz w:val="28"/>
          <w:szCs w:val="28"/>
        </w:rPr>
        <w:t>5</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4EE5DAD4" w:rsidR="00902F09" w:rsidRPr="001463DB" w:rsidRDefault="008D54C0" w:rsidP="00902F09">
      <w:pPr>
        <w:tabs>
          <w:tab w:val="left" w:pos="5040"/>
          <w:tab w:val="left" w:pos="5760"/>
        </w:tabs>
        <w:rPr>
          <w:rFonts w:ascii="Times New Roman" w:hAnsi="Times New Roman"/>
          <w:sz w:val="28"/>
          <w:szCs w:val="28"/>
        </w:rPr>
      </w:pPr>
      <w:r>
        <w:rPr>
          <w:rFonts w:ascii="Times New Roman" w:hAnsi="Times New Roman"/>
          <w:sz w:val="28"/>
          <w:szCs w:val="28"/>
        </w:rPr>
        <w:t>RULES OF PROCEDURE FOR</w:t>
      </w:r>
      <w:r w:rsidR="008E52C2">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3BE2B56D" w:rsidR="00902F09" w:rsidRPr="001463DB" w:rsidRDefault="00180BD0" w:rsidP="009B5BCD">
      <w:pPr>
        <w:tabs>
          <w:tab w:val="left" w:pos="5040"/>
          <w:tab w:val="left" w:pos="5760"/>
        </w:tabs>
        <w:rPr>
          <w:rFonts w:ascii="Times New Roman" w:hAnsi="Times New Roman"/>
          <w:sz w:val="28"/>
          <w:szCs w:val="28"/>
        </w:rPr>
      </w:pPr>
      <w:r>
        <w:rPr>
          <w:rFonts w:ascii="Times New Roman" w:hAnsi="Times New Roman"/>
          <w:sz w:val="28"/>
          <w:szCs w:val="28"/>
        </w:rPr>
        <w:t>COMMISSIONS ON APPELLATE AND</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4C0B9FF4" w14:textId="285AF8E0" w:rsidR="00180BD0" w:rsidRDefault="00180BD0" w:rsidP="009B5BCD">
      <w:pPr>
        <w:tabs>
          <w:tab w:val="left" w:pos="5040"/>
          <w:tab w:val="left" w:pos="5760"/>
        </w:tabs>
        <w:rPr>
          <w:rFonts w:ascii="Times New Roman" w:hAnsi="Times New Roman"/>
          <w:sz w:val="28"/>
          <w:szCs w:val="28"/>
        </w:rPr>
      </w:pPr>
      <w:r>
        <w:rPr>
          <w:rFonts w:ascii="Times New Roman" w:hAnsi="Times New Roman"/>
          <w:sz w:val="28"/>
          <w:szCs w:val="28"/>
        </w:rPr>
        <w:t>TRIAL COURT APPOINTMENTS</w:t>
      </w:r>
      <w:r>
        <w:rPr>
          <w:rFonts w:ascii="Times New Roman" w:hAnsi="Times New Roman"/>
          <w:sz w:val="28"/>
          <w:szCs w:val="28"/>
        </w:rPr>
        <w:tab/>
        <w:t>)</w:t>
      </w:r>
      <w:r>
        <w:rPr>
          <w:rFonts w:ascii="Times New Roman" w:hAnsi="Times New Roman"/>
          <w:sz w:val="28"/>
          <w:szCs w:val="28"/>
        </w:rPr>
        <w:tab/>
        <w:t>requested)</w:t>
      </w:r>
    </w:p>
    <w:p w14:paraId="2C2E6C86" w14:textId="450A67CA"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00FA2211">
        <w:rPr>
          <w:rFonts w:ascii="Times New Roman" w:hAnsi="Times New Roman"/>
          <w:sz w:val="28"/>
          <w:szCs w:val="28"/>
        </w:rPr>
        <w:tab/>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3B220663" w14:textId="7392D916" w:rsidR="002A7C6B" w:rsidRDefault="00BA25C9" w:rsidP="00BA25C9">
      <w:pPr>
        <w:spacing w:line="480" w:lineRule="auto"/>
        <w:ind w:firstLine="720"/>
        <w:jc w:val="both"/>
        <w:rPr>
          <w:rFonts w:ascii="Times New Roman" w:hAnsi="Times New Roman"/>
          <w:sz w:val="28"/>
          <w:szCs w:val="28"/>
        </w:rPr>
      </w:pPr>
      <w:r w:rsidRPr="00765112">
        <w:rPr>
          <w:rFonts w:ascii="Times New Roman" w:hAnsi="Times New Roman"/>
          <w:sz w:val="28"/>
          <w:szCs w:val="28"/>
        </w:rPr>
        <w:t>Pursuant to Rule 28 of the Rules of the Supreme Court</w:t>
      </w:r>
      <w:r w:rsidR="00504403">
        <w:rPr>
          <w:rFonts w:ascii="Times New Roman" w:hAnsi="Times New Roman"/>
          <w:sz w:val="28"/>
          <w:szCs w:val="28"/>
        </w:rPr>
        <w:t xml:space="preserve"> of Arizona</w:t>
      </w:r>
      <w:r w:rsidRPr="00765112">
        <w:rPr>
          <w:rFonts w:ascii="Times New Roman" w:hAnsi="Times New Roman"/>
          <w:sz w:val="28"/>
          <w:szCs w:val="28"/>
        </w:rPr>
        <w:t xml:space="preserve">, </w:t>
      </w:r>
      <w:r>
        <w:rPr>
          <w:rFonts w:ascii="Times New Roman" w:hAnsi="Times New Roman"/>
          <w:sz w:val="28"/>
          <w:szCs w:val="28"/>
        </w:rPr>
        <w:t xml:space="preserve">Petitioner </w:t>
      </w:r>
      <w:r w:rsidR="00522F0D">
        <w:rPr>
          <w:rFonts w:ascii="Times New Roman" w:hAnsi="Times New Roman"/>
          <w:sz w:val="28"/>
          <w:szCs w:val="28"/>
        </w:rPr>
        <w:t xml:space="preserve">Hon. </w:t>
      </w:r>
      <w:r w:rsidR="006E5A4A">
        <w:rPr>
          <w:rFonts w:ascii="Times New Roman" w:hAnsi="Times New Roman"/>
          <w:sz w:val="28"/>
          <w:szCs w:val="28"/>
        </w:rPr>
        <w:t>Ann A. Scott Timmer</w:t>
      </w:r>
      <w:r w:rsidR="007C2B79">
        <w:rPr>
          <w:rFonts w:ascii="Times New Roman" w:hAnsi="Times New Roman"/>
          <w:sz w:val="28"/>
          <w:szCs w:val="28"/>
        </w:rPr>
        <w:t>, in her role as Chair of the judicial nominating commissions,</w:t>
      </w:r>
      <w:r w:rsidR="006E5A4A">
        <w:rPr>
          <w:rFonts w:ascii="Times New Roman" w:hAnsi="Times New Roman"/>
          <w:sz w:val="28"/>
          <w:szCs w:val="28"/>
        </w:rPr>
        <w:t xml:space="preserve"> </w:t>
      </w:r>
      <w:r w:rsidRPr="00765112">
        <w:rPr>
          <w:rFonts w:ascii="Times New Roman" w:hAnsi="Times New Roman"/>
          <w:sz w:val="28"/>
          <w:szCs w:val="28"/>
        </w:rPr>
        <w:t xml:space="preserve">respectfully petitions </w:t>
      </w:r>
      <w:r w:rsidR="002848E5">
        <w:rPr>
          <w:rFonts w:ascii="Times New Roman" w:hAnsi="Times New Roman"/>
          <w:sz w:val="28"/>
          <w:szCs w:val="28"/>
        </w:rPr>
        <w:t>th</w:t>
      </w:r>
      <w:r w:rsidR="00997212">
        <w:rPr>
          <w:rFonts w:ascii="Times New Roman" w:hAnsi="Times New Roman"/>
          <w:sz w:val="28"/>
          <w:szCs w:val="28"/>
        </w:rPr>
        <w:t>is</w:t>
      </w:r>
      <w:r w:rsidR="002848E5">
        <w:rPr>
          <w:rFonts w:ascii="Times New Roman" w:hAnsi="Times New Roman"/>
          <w:sz w:val="28"/>
          <w:szCs w:val="28"/>
        </w:rPr>
        <w:t xml:space="preserve"> </w:t>
      </w:r>
      <w:r w:rsidRPr="00765112">
        <w:rPr>
          <w:rFonts w:ascii="Times New Roman" w:hAnsi="Times New Roman"/>
          <w:sz w:val="28"/>
          <w:szCs w:val="28"/>
        </w:rPr>
        <w:t>Court</w:t>
      </w:r>
      <w:r w:rsidR="00141775">
        <w:rPr>
          <w:rFonts w:ascii="Times New Roman" w:hAnsi="Times New Roman"/>
          <w:sz w:val="28"/>
          <w:szCs w:val="28"/>
        </w:rPr>
        <w:t xml:space="preserve"> to</w:t>
      </w:r>
      <w:r w:rsidRPr="00765112">
        <w:rPr>
          <w:rFonts w:ascii="Times New Roman" w:hAnsi="Times New Roman"/>
          <w:sz w:val="28"/>
          <w:szCs w:val="28"/>
        </w:rPr>
        <w:t xml:space="preserve"> </w:t>
      </w:r>
      <w:r w:rsidR="00A72CDD">
        <w:rPr>
          <w:rFonts w:ascii="Times New Roman" w:hAnsi="Times New Roman"/>
          <w:sz w:val="28"/>
          <w:szCs w:val="28"/>
        </w:rPr>
        <w:t>amen</w:t>
      </w:r>
      <w:r w:rsidR="00C851B5">
        <w:rPr>
          <w:rFonts w:ascii="Times New Roman" w:hAnsi="Times New Roman"/>
          <w:sz w:val="28"/>
          <w:szCs w:val="28"/>
        </w:rPr>
        <w:t>d the Un</w:t>
      </w:r>
      <w:r w:rsidR="00A05117">
        <w:rPr>
          <w:rFonts w:ascii="Times New Roman" w:hAnsi="Times New Roman"/>
          <w:sz w:val="28"/>
          <w:szCs w:val="28"/>
        </w:rPr>
        <w:t>iform Rules of Procedure for Commissions on Appellate and Trial Court Appointments</w:t>
      </w:r>
      <w:r w:rsidR="00522F0D">
        <w:rPr>
          <w:rFonts w:ascii="Times New Roman" w:hAnsi="Times New Roman"/>
          <w:sz w:val="28"/>
          <w:szCs w:val="28"/>
        </w:rPr>
        <w:t xml:space="preserve"> as shown in the Appendix</w:t>
      </w:r>
      <w:r w:rsidR="008245AB">
        <w:rPr>
          <w:rFonts w:ascii="Times New Roman" w:hAnsi="Times New Roman"/>
          <w:sz w:val="28"/>
          <w:szCs w:val="28"/>
        </w:rPr>
        <w:t>.</w:t>
      </w:r>
    </w:p>
    <w:p w14:paraId="2B6D9F3D" w14:textId="0C9B492F" w:rsidR="006B2EF7" w:rsidRDefault="00EF085F" w:rsidP="007E59B0">
      <w:pPr>
        <w:tabs>
          <w:tab w:val="left" w:pos="720"/>
        </w:tabs>
        <w:spacing w:line="480" w:lineRule="auto"/>
        <w:jc w:val="both"/>
        <w:rPr>
          <w:rStyle w:val="normaltextrun"/>
          <w:rFonts w:ascii="Times New Roman" w:hAnsi="Times New Roman"/>
          <w:sz w:val="28"/>
          <w:szCs w:val="28"/>
          <w:shd w:val="clear" w:color="auto" w:fill="FFFFFF"/>
        </w:rPr>
      </w:pPr>
      <w:r>
        <w:rPr>
          <w:rFonts w:ascii="Times New Roman" w:hAnsi="Times New Roman"/>
          <w:sz w:val="28"/>
          <w:szCs w:val="28"/>
        </w:rPr>
        <w:tab/>
      </w:r>
      <w:r w:rsidR="00E6758A">
        <w:rPr>
          <w:rFonts w:ascii="Times New Roman" w:hAnsi="Times New Roman"/>
          <w:sz w:val="28"/>
          <w:szCs w:val="28"/>
        </w:rPr>
        <w:t>For the reasons state</w:t>
      </w:r>
      <w:r w:rsidR="0055028A">
        <w:rPr>
          <w:rFonts w:ascii="Times New Roman" w:hAnsi="Times New Roman"/>
          <w:sz w:val="28"/>
          <w:szCs w:val="28"/>
        </w:rPr>
        <w:t>d</w:t>
      </w:r>
      <w:r w:rsidR="00E6758A">
        <w:rPr>
          <w:rFonts w:ascii="Times New Roman" w:hAnsi="Times New Roman"/>
          <w:sz w:val="28"/>
          <w:szCs w:val="28"/>
        </w:rPr>
        <w:t xml:space="preserve"> in this Petition</w:t>
      </w:r>
      <w:r w:rsidR="00BF53F0">
        <w:rPr>
          <w:rFonts w:ascii="Times New Roman" w:hAnsi="Times New Roman"/>
          <w:sz w:val="28"/>
          <w:szCs w:val="28"/>
        </w:rPr>
        <w:t xml:space="preserve">, Petitioner also seeks </w:t>
      </w:r>
      <w:r w:rsidR="00E6758A">
        <w:rPr>
          <w:rFonts w:ascii="Times New Roman" w:hAnsi="Times New Roman"/>
          <w:sz w:val="28"/>
          <w:szCs w:val="28"/>
        </w:rPr>
        <w:t>expedited consideration</w:t>
      </w:r>
      <w:r w:rsidR="00902F10">
        <w:rPr>
          <w:rFonts w:ascii="Times New Roman" w:hAnsi="Times New Roman"/>
          <w:sz w:val="28"/>
          <w:szCs w:val="28"/>
        </w:rPr>
        <w:t xml:space="preserve"> such that </w:t>
      </w:r>
      <w:r w:rsidR="008F41F4">
        <w:rPr>
          <w:rFonts w:ascii="Times New Roman" w:hAnsi="Times New Roman"/>
          <w:sz w:val="28"/>
          <w:szCs w:val="28"/>
        </w:rPr>
        <w:t>this Petition</w:t>
      </w:r>
      <w:r w:rsidR="00E6758A">
        <w:rPr>
          <w:rFonts w:ascii="Times New Roman" w:hAnsi="Times New Roman"/>
          <w:sz w:val="28"/>
          <w:szCs w:val="28"/>
        </w:rPr>
        <w:t xml:space="preserve"> </w:t>
      </w:r>
      <w:r w:rsidR="00902F10">
        <w:rPr>
          <w:rFonts w:ascii="Times New Roman" w:hAnsi="Times New Roman"/>
          <w:sz w:val="28"/>
          <w:szCs w:val="28"/>
        </w:rPr>
        <w:t>be considered at</w:t>
      </w:r>
      <w:r w:rsidR="00E6758A">
        <w:rPr>
          <w:rFonts w:ascii="Times New Roman" w:hAnsi="Times New Roman"/>
          <w:sz w:val="28"/>
          <w:szCs w:val="28"/>
        </w:rPr>
        <w:t xml:space="preserve"> this Court’s August 2025 Rules Agenda, </w:t>
      </w:r>
      <w:r w:rsidR="006E1A3F">
        <w:rPr>
          <w:rFonts w:ascii="Times New Roman" w:hAnsi="Times New Roman"/>
          <w:sz w:val="28"/>
          <w:szCs w:val="28"/>
        </w:rPr>
        <w:t>and</w:t>
      </w:r>
      <w:r w:rsidR="00E6758A">
        <w:rPr>
          <w:rFonts w:ascii="Times New Roman" w:hAnsi="Times New Roman"/>
          <w:sz w:val="28"/>
          <w:szCs w:val="28"/>
        </w:rPr>
        <w:t xml:space="preserve"> </w:t>
      </w:r>
      <w:r w:rsidRPr="00135C25">
        <w:rPr>
          <w:rStyle w:val="normaltextrun"/>
          <w:rFonts w:ascii="Times New Roman" w:hAnsi="Times New Roman"/>
          <w:sz w:val="28"/>
          <w:szCs w:val="28"/>
          <w:shd w:val="clear" w:color="auto" w:fill="FFFFFF"/>
        </w:rPr>
        <w:t xml:space="preserve">emergency adoption </w:t>
      </w:r>
      <w:r w:rsidR="008F41F4">
        <w:rPr>
          <w:rStyle w:val="normaltextrun"/>
          <w:rFonts w:ascii="Times New Roman" w:hAnsi="Times New Roman"/>
          <w:sz w:val="28"/>
          <w:szCs w:val="28"/>
          <w:shd w:val="clear" w:color="auto" w:fill="FFFFFF"/>
        </w:rPr>
        <w:t>of the rule amendments as set forth in the Appendix</w:t>
      </w:r>
      <w:r w:rsidR="006E1A3F">
        <w:rPr>
          <w:rStyle w:val="normaltextrun"/>
          <w:rFonts w:ascii="Times New Roman" w:hAnsi="Times New Roman"/>
          <w:sz w:val="28"/>
          <w:szCs w:val="28"/>
          <w:shd w:val="clear" w:color="auto" w:fill="FFFFFF"/>
        </w:rPr>
        <w:t>, at that Agenda</w:t>
      </w:r>
      <w:r w:rsidR="009D1360">
        <w:rPr>
          <w:rStyle w:val="normaltextrun"/>
          <w:rFonts w:ascii="Times New Roman" w:hAnsi="Times New Roman"/>
          <w:sz w:val="28"/>
          <w:szCs w:val="28"/>
          <w:shd w:val="clear" w:color="auto" w:fill="FFFFFF"/>
        </w:rPr>
        <w:t>.</w:t>
      </w:r>
    </w:p>
    <w:p w14:paraId="67EC4453" w14:textId="1D531007" w:rsidR="00AC404F" w:rsidRDefault="007D5304" w:rsidP="007D5304">
      <w:pPr>
        <w:tabs>
          <w:tab w:val="left" w:pos="720"/>
        </w:tabs>
        <w:spacing w:line="480" w:lineRule="auto"/>
        <w:jc w:val="both"/>
        <w:rPr>
          <w:rFonts w:ascii="Times New Roman" w:hAnsi="Times New Roman"/>
          <w:b/>
          <w:sz w:val="28"/>
          <w:szCs w:val="28"/>
        </w:rPr>
      </w:pPr>
      <w:r w:rsidRPr="007D5304">
        <w:rPr>
          <w:rFonts w:ascii="Times New Roman" w:hAnsi="Times New Roman"/>
          <w:b/>
          <w:sz w:val="28"/>
          <w:szCs w:val="28"/>
        </w:rPr>
        <w:t>I.</w:t>
      </w:r>
      <w:r>
        <w:rPr>
          <w:rFonts w:ascii="Times New Roman" w:hAnsi="Times New Roman"/>
          <w:b/>
          <w:sz w:val="28"/>
          <w:szCs w:val="28"/>
        </w:rPr>
        <w:t xml:space="preserve">  </w:t>
      </w:r>
      <w:r w:rsidR="00DB55CC" w:rsidRPr="007D5304">
        <w:rPr>
          <w:rFonts w:ascii="Times New Roman" w:hAnsi="Times New Roman"/>
          <w:b/>
          <w:sz w:val="28"/>
          <w:szCs w:val="28"/>
        </w:rPr>
        <w:t>Grounds for Petition Approval</w:t>
      </w:r>
    </w:p>
    <w:p w14:paraId="565C4BF9" w14:textId="099DCEE0" w:rsidR="001213CF" w:rsidRPr="001213CF" w:rsidRDefault="00925D34" w:rsidP="002D6C84">
      <w:pPr>
        <w:tabs>
          <w:tab w:val="left" w:pos="720"/>
        </w:tabs>
        <w:spacing w:line="480" w:lineRule="auto"/>
        <w:ind w:firstLine="720"/>
        <w:jc w:val="both"/>
        <w:rPr>
          <w:rFonts w:ascii="Times New Roman" w:hAnsi="Times New Roman"/>
          <w:bCs/>
          <w:sz w:val="28"/>
          <w:szCs w:val="28"/>
        </w:rPr>
      </w:pPr>
      <w:r>
        <w:rPr>
          <w:rFonts w:ascii="Times New Roman" w:hAnsi="Times New Roman"/>
          <w:bCs/>
          <w:sz w:val="28"/>
          <w:szCs w:val="28"/>
        </w:rPr>
        <w:lastRenderedPageBreak/>
        <w:t>T</w:t>
      </w:r>
      <w:r w:rsidR="001213CF">
        <w:rPr>
          <w:rFonts w:ascii="Times New Roman" w:hAnsi="Times New Roman"/>
          <w:bCs/>
          <w:sz w:val="28"/>
          <w:szCs w:val="28"/>
        </w:rPr>
        <w:t xml:space="preserve">he </w:t>
      </w:r>
      <w:r w:rsidR="001213CF">
        <w:rPr>
          <w:rFonts w:ascii="Times New Roman" w:hAnsi="Times New Roman"/>
          <w:sz w:val="28"/>
          <w:szCs w:val="28"/>
        </w:rPr>
        <w:t>Uniform Rules of Procedure for Commissions on Appellate and Trial Court Appointments</w:t>
      </w:r>
      <w:r>
        <w:rPr>
          <w:rFonts w:ascii="Times New Roman" w:hAnsi="Times New Roman"/>
          <w:sz w:val="28"/>
          <w:szCs w:val="28"/>
        </w:rPr>
        <w:t xml:space="preserve"> </w:t>
      </w:r>
      <w:r w:rsidR="001A2C04">
        <w:rPr>
          <w:rFonts w:ascii="Times New Roman" w:hAnsi="Times New Roman"/>
          <w:sz w:val="28"/>
          <w:szCs w:val="28"/>
        </w:rPr>
        <w:t xml:space="preserve">have not been </w:t>
      </w:r>
      <w:r w:rsidR="00830A87">
        <w:rPr>
          <w:rFonts w:ascii="Times New Roman" w:hAnsi="Times New Roman"/>
          <w:sz w:val="28"/>
          <w:szCs w:val="28"/>
        </w:rPr>
        <w:t>significantly updated since</w:t>
      </w:r>
      <w:r>
        <w:rPr>
          <w:rFonts w:ascii="Times New Roman" w:hAnsi="Times New Roman"/>
          <w:sz w:val="28"/>
          <w:szCs w:val="28"/>
        </w:rPr>
        <w:t xml:space="preserve"> 2016</w:t>
      </w:r>
      <w:r w:rsidR="00395276">
        <w:rPr>
          <w:rFonts w:ascii="Times New Roman" w:hAnsi="Times New Roman"/>
          <w:sz w:val="28"/>
          <w:szCs w:val="28"/>
        </w:rPr>
        <w:t>.</w:t>
      </w:r>
      <w:r w:rsidR="0055028A">
        <w:rPr>
          <w:rFonts w:ascii="Times New Roman" w:hAnsi="Times New Roman"/>
          <w:sz w:val="28"/>
          <w:szCs w:val="28"/>
        </w:rPr>
        <w:t xml:space="preserve"> </w:t>
      </w:r>
      <w:r w:rsidR="00BE41B0">
        <w:rPr>
          <w:rFonts w:ascii="Times New Roman" w:hAnsi="Times New Roman"/>
          <w:sz w:val="28"/>
          <w:szCs w:val="28"/>
        </w:rPr>
        <w:t>Petitioner</w:t>
      </w:r>
      <w:r w:rsidR="0055028A">
        <w:rPr>
          <w:rFonts w:ascii="Times New Roman" w:hAnsi="Times New Roman"/>
          <w:sz w:val="28"/>
          <w:szCs w:val="28"/>
        </w:rPr>
        <w:t xml:space="preserve"> propose</w:t>
      </w:r>
      <w:r w:rsidR="00932F37">
        <w:rPr>
          <w:rFonts w:ascii="Times New Roman" w:hAnsi="Times New Roman"/>
          <w:sz w:val="28"/>
          <w:szCs w:val="28"/>
        </w:rPr>
        <w:t>s</w:t>
      </w:r>
      <w:r w:rsidR="0055028A">
        <w:rPr>
          <w:rFonts w:ascii="Times New Roman" w:hAnsi="Times New Roman"/>
          <w:sz w:val="28"/>
          <w:szCs w:val="28"/>
        </w:rPr>
        <w:t xml:space="preserve"> the amendments that follow</w:t>
      </w:r>
      <w:r w:rsidR="006275BF">
        <w:rPr>
          <w:rFonts w:ascii="Times New Roman" w:hAnsi="Times New Roman"/>
          <w:sz w:val="28"/>
          <w:szCs w:val="28"/>
        </w:rPr>
        <w:t xml:space="preserve"> to </w:t>
      </w:r>
      <w:r w:rsidR="00771AB7">
        <w:rPr>
          <w:rFonts w:ascii="Times New Roman" w:hAnsi="Times New Roman"/>
          <w:sz w:val="28"/>
          <w:szCs w:val="28"/>
        </w:rPr>
        <w:t xml:space="preserve">update, </w:t>
      </w:r>
      <w:r w:rsidR="006275BF">
        <w:rPr>
          <w:rFonts w:ascii="Times New Roman" w:hAnsi="Times New Roman"/>
          <w:sz w:val="28"/>
          <w:szCs w:val="28"/>
        </w:rPr>
        <w:t>clarify</w:t>
      </w:r>
      <w:r w:rsidR="00771AB7">
        <w:rPr>
          <w:rFonts w:ascii="Times New Roman" w:hAnsi="Times New Roman"/>
          <w:sz w:val="28"/>
          <w:szCs w:val="28"/>
        </w:rPr>
        <w:t>,</w:t>
      </w:r>
      <w:r w:rsidR="006275BF">
        <w:rPr>
          <w:rFonts w:ascii="Times New Roman" w:hAnsi="Times New Roman"/>
          <w:sz w:val="28"/>
          <w:szCs w:val="28"/>
        </w:rPr>
        <w:t xml:space="preserve"> and codify </w:t>
      </w:r>
      <w:r w:rsidR="00771AB7">
        <w:rPr>
          <w:rFonts w:ascii="Times New Roman" w:hAnsi="Times New Roman"/>
          <w:sz w:val="28"/>
          <w:szCs w:val="28"/>
        </w:rPr>
        <w:t xml:space="preserve">the processes and procedures for the judicial nomination process. </w:t>
      </w:r>
      <w:r w:rsidR="00362A80">
        <w:rPr>
          <w:rFonts w:ascii="Times New Roman" w:hAnsi="Times New Roman"/>
          <w:sz w:val="28"/>
          <w:szCs w:val="28"/>
        </w:rPr>
        <w:t xml:space="preserve">The </w:t>
      </w:r>
      <w:r w:rsidR="00206D5F">
        <w:rPr>
          <w:rFonts w:ascii="Times New Roman" w:hAnsi="Times New Roman"/>
          <w:sz w:val="28"/>
          <w:szCs w:val="28"/>
        </w:rPr>
        <w:t>proposed amendment</w:t>
      </w:r>
      <w:r w:rsidR="00FD01FE">
        <w:rPr>
          <w:rFonts w:ascii="Times New Roman" w:hAnsi="Times New Roman"/>
          <w:sz w:val="28"/>
          <w:szCs w:val="28"/>
        </w:rPr>
        <w:t xml:space="preserve">s </w:t>
      </w:r>
      <w:r w:rsidR="00362A80">
        <w:rPr>
          <w:rFonts w:ascii="Times New Roman" w:hAnsi="Times New Roman"/>
          <w:sz w:val="28"/>
          <w:szCs w:val="28"/>
        </w:rPr>
        <w:t xml:space="preserve">and rationale for the same are more particularly described below. </w:t>
      </w:r>
    </w:p>
    <w:p w14:paraId="2D4AE3F1" w14:textId="284E64E8" w:rsidR="002D6C84" w:rsidRDefault="005B7641" w:rsidP="002D6C84">
      <w:pPr>
        <w:tabs>
          <w:tab w:val="left" w:pos="720"/>
        </w:tabs>
        <w:spacing w:line="480" w:lineRule="auto"/>
        <w:ind w:firstLine="720"/>
        <w:jc w:val="both"/>
        <w:rPr>
          <w:rFonts w:ascii="Times New Roman" w:hAnsi="Times New Roman"/>
          <w:b/>
          <w:sz w:val="28"/>
          <w:szCs w:val="28"/>
        </w:rPr>
      </w:pPr>
      <w:r>
        <w:rPr>
          <w:rFonts w:ascii="Times New Roman" w:hAnsi="Times New Roman"/>
          <w:b/>
          <w:sz w:val="28"/>
          <w:szCs w:val="28"/>
        </w:rPr>
        <w:t>A.</w:t>
      </w:r>
      <w:r w:rsidR="007D54A6">
        <w:rPr>
          <w:rFonts w:ascii="Times New Roman" w:hAnsi="Times New Roman"/>
          <w:b/>
          <w:sz w:val="28"/>
          <w:szCs w:val="28"/>
        </w:rPr>
        <w:t xml:space="preserve"> </w:t>
      </w:r>
      <w:r w:rsidR="002D6C84">
        <w:rPr>
          <w:rFonts w:ascii="Times New Roman" w:hAnsi="Times New Roman"/>
          <w:b/>
          <w:sz w:val="28"/>
          <w:szCs w:val="28"/>
        </w:rPr>
        <w:t xml:space="preserve">Proposed </w:t>
      </w:r>
      <w:r w:rsidR="00304D71">
        <w:rPr>
          <w:rFonts w:ascii="Times New Roman" w:hAnsi="Times New Roman"/>
          <w:b/>
          <w:sz w:val="28"/>
          <w:szCs w:val="28"/>
        </w:rPr>
        <w:t xml:space="preserve">Substantive </w:t>
      </w:r>
      <w:r w:rsidR="002D6C84">
        <w:rPr>
          <w:rFonts w:ascii="Times New Roman" w:hAnsi="Times New Roman"/>
          <w:b/>
          <w:sz w:val="28"/>
          <w:szCs w:val="28"/>
        </w:rPr>
        <w:t>Amendments</w:t>
      </w:r>
    </w:p>
    <w:p w14:paraId="266B2B50" w14:textId="247B1003" w:rsidR="0069539F" w:rsidRPr="000E02B1" w:rsidRDefault="003F669E" w:rsidP="000E02B1">
      <w:pPr>
        <w:tabs>
          <w:tab w:val="left" w:pos="720"/>
        </w:tabs>
        <w:spacing w:line="480" w:lineRule="auto"/>
        <w:ind w:firstLine="720"/>
        <w:jc w:val="both"/>
        <w:rPr>
          <w:rFonts w:ascii="Times New Roman" w:hAnsi="Times New Roman"/>
          <w:sz w:val="28"/>
          <w:szCs w:val="28"/>
        </w:rPr>
      </w:pPr>
      <w:r>
        <w:rPr>
          <w:rFonts w:ascii="Times New Roman" w:hAnsi="Times New Roman"/>
          <w:b/>
          <w:i/>
          <w:iCs/>
          <w:sz w:val="28"/>
          <w:szCs w:val="28"/>
        </w:rPr>
        <w:t>Rule 4(b</w:t>
      </w:r>
      <w:r w:rsidRPr="00A131C8">
        <w:rPr>
          <w:rFonts w:ascii="Times New Roman" w:hAnsi="Times New Roman"/>
          <w:b/>
          <w:i/>
          <w:iCs/>
          <w:sz w:val="28"/>
          <w:szCs w:val="28"/>
        </w:rPr>
        <w:t xml:space="preserve">): </w:t>
      </w:r>
      <w:r w:rsidR="00A131C8" w:rsidRPr="00A131C8">
        <w:rPr>
          <w:rFonts w:ascii="Times New Roman" w:hAnsi="Times New Roman"/>
          <w:sz w:val="28"/>
          <w:szCs w:val="28"/>
        </w:rPr>
        <w:t xml:space="preserve">The practice of all </w:t>
      </w:r>
      <w:r w:rsidR="00A131C8">
        <w:rPr>
          <w:rFonts w:ascii="Times New Roman" w:hAnsi="Times New Roman"/>
          <w:sz w:val="28"/>
          <w:szCs w:val="28"/>
        </w:rPr>
        <w:t>n</w:t>
      </w:r>
      <w:r w:rsidR="00A131C8" w:rsidRPr="00A131C8">
        <w:rPr>
          <w:rFonts w:ascii="Times New Roman" w:hAnsi="Times New Roman"/>
          <w:sz w:val="28"/>
          <w:szCs w:val="28"/>
        </w:rPr>
        <w:t xml:space="preserve">ominating </w:t>
      </w:r>
      <w:r w:rsidR="00A131C8">
        <w:rPr>
          <w:rFonts w:ascii="Times New Roman" w:hAnsi="Times New Roman"/>
          <w:sz w:val="28"/>
          <w:szCs w:val="28"/>
        </w:rPr>
        <w:t>c</w:t>
      </w:r>
      <w:r w:rsidR="00A131C8" w:rsidRPr="00A131C8">
        <w:rPr>
          <w:rFonts w:ascii="Times New Roman" w:hAnsi="Times New Roman"/>
          <w:sz w:val="28"/>
          <w:szCs w:val="28"/>
        </w:rPr>
        <w:t xml:space="preserve">ommissions has been </w:t>
      </w:r>
      <w:r w:rsidR="00F54FC1">
        <w:rPr>
          <w:rFonts w:ascii="Times New Roman" w:hAnsi="Times New Roman"/>
          <w:sz w:val="28"/>
          <w:szCs w:val="28"/>
        </w:rPr>
        <w:t>that</w:t>
      </w:r>
      <w:r w:rsidR="00A131C8" w:rsidRPr="00A131C8">
        <w:rPr>
          <w:rFonts w:ascii="Times New Roman" w:hAnsi="Times New Roman"/>
          <w:sz w:val="28"/>
          <w:szCs w:val="28"/>
        </w:rPr>
        <w:t xml:space="preserve"> members </w:t>
      </w:r>
      <w:r w:rsidR="00853CD5">
        <w:rPr>
          <w:rFonts w:ascii="Times New Roman" w:hAnsi="Times New Roman"/>
          <w:sz w:val="28"/>
          <w:szCs w:val="28"/>
        </w:rPr>
        <w:t>must</w:t>
      </w:r>
      <w:r w:rsidR="00A131C8" w:rsidRPr="00A131C8">
        <w:rPr>
          <w:rFonts w:ascii="Times New Roman" w:hAnsi="Times New Roman"/>
          <w:sz w:val="28"/>
          <w:szCs w:val="28"/>
        </w:rPr>
        <w:t xml:space="preserve"> attend all interviews before voting on any nomination. </w:t>
      </w:r>
      <w:r w:rsidR="00381054">
        <w:rPr>
          <w:rFonts w:ascii="Times New Roman" w:hAnsi="Times New Roman"/>
          <w:sz w:val="28"/>
          <w:szCs w:val="28"/>
        </w:rPr>
        <w:t xml:space="preserve">The proposed amendment would </w:t>
      </w:r>
      <w:r w:rsidR="00A131C8" w:rsidRPr="00A131C8">
        <w:rPr>
          <w:rFonts w:ascii="Times New Roman" w:hAnsi="Times New Roman"/>
          <w:sz w:val="28"/>
          <w:szCs w:val="28"/>
        </w:rPr>
        <w:t xml:space="preserve">codify this practice </w:t>
      </w:r>
      <w:r w:rsidR="00381054">
        <w:rPr>
          <w:rFonts w:ascii="Times New Roman" w:hAnsi="Times New Roman"/>
          <w:sz w:val="28"/>
          <w:szCs w:val="28"/>
        </w:rPr>
        <w:t xml:space="preserve">by adding </w:t>
      </w:r>
      <w:r w:rsidR="0069539F">
        <w:rPr>
          <w:rFonts w:ascii="Times New Roman" w:hAnsi="Times New Roman"/>
          <w:sz w:val="28"/>
          <w:szCs w:val="28"/>
        </w:rPr>
        <w:t xml:space="preserve">text </w:t>
      </w:r>
      <w:r w:rsidR="004B04BD">
        <w:rPr>
          <w:rFonts w:ascii="Times New Roman" w:hAnsi="Times New Roman"/>
          <w:sz w:val="28"/>
          <w:szCs w:val="28"/>
        </w:rPr>
        <w:t>requiring</w:t>
      </w:r>
      <w:r w:rsidR="000E02B1">
        <w:rPr>
          <w:rFonts w:ascii="Times New Roman" w:hAnsi="Times New Roman"/>
          <w:sz w:val="28"/>
          <w:szCs w:val="28"/>
        </w:rPr>
        <w:t xml:space="preserve"> that </w:t>
      </w:r>
      <w:r w:rsidR="00DD46D8">
        <w:rPr>
          <w:rFonts w:ascii="Times New Roman" w:hAnsi="Times New Roman"/>
          <w:sz w:val="28"/>
          <w:szCs w:val="28"/>
        </w:rPr>
        <w:t xml:space="preserve">Commissioners attend all candidates’ interviews before they </w:t>
      </w:r>
      <w:r w:rsidR="00F238B4">
        <w:rPr>
          <w:rFonts w:ascii="Times New Roman" w:hAnsi="Times New Roman"/>
          <w:sz w:val="28"/>
          <w:szCs w:val="28"/>
        </w:rPr>
        <w:t>can</w:t>
      </w:r>
      <w:r w:rsidR="00DD46D8">
        <w:rPr>
          <w:rFonts w:ascii="Times New Roman" w:hAnsi="Times New Roman"/>
          <w:sz w:val="28"/>
          <w:szCs w:val="28"/>
        </w:rPr>
        <w:t xml:space="preserve"> </w:t>
      </w:r>
      <w:r w:rsidR="006D2403">
        <w:rPr>
          <w:rFonts w:ascii="Times New Roman" w:hAnsi="Times New Roman"/>
          <w:sz w:val="28"/>
          <w:szCs w:val="28"/>
        </w:rPr>
        <w:t>vote on any one candidate’s nomination.</w:t>
      </w:r>
    </w:p>
    <w:p w14:paraId="3A78220D" w14:textId="26D6DDCF" w:rsidR="00EB0A26" w:rsidRDefault="003E4AD8" w:rsidP="002D6C84">
      <w:pPr>
        <w:tabs>
          <w:tab w:val="left" w:pos="720"/>
        </w:tabs>
        <w:spacing w:line="480" w:lineRule="auto"/>
        <w:ind w:firstLine="720"/>
        <w:jc w:val="both"/>
        <w:rPr>
          <w:rFonts w:ascii="Times New Roman" w:hAnsi="Times New Roman"/>
          <w:sz w:val="28"/>
          <w:szCs w:val="28"/>
        </w:rPr>
      </w:pPr>
      <w:r w:rsidRPr="00A92531">
        <w:rPr>
          <w:rFonts w:ascii="Times New Roman" w:hAnsi="Times New Roman"/>
          <w:b/>
          <w:i/>
          <w:iCs/>
          <w:sz w:val="28"/>
          <w:szCs w:val="28"/>
        </w:rPr>
        <w:t>Rule 5</w:t>
      </w:r>
      <w:r w:rsidR="00A92531">
        <w:rPr>
          <w:rFonts w:ascii="Times New Roman" w:hAnsi="Times New Roman"/>
          <w:b/>
          <w:i/>
          <w:iCs/>
          <w:sz w:val="28"/>
          <w:szCs w:val="28"/>
        </w:rPr>
        <w:t>(d) (new)</w:t>
      </w:r>
      <w:r w:rsidR="00CC662C" w:rsidRPr="00A92531">
        <w:rPr>
          <w:rFonts w:ascii="Times New Roman" w:hAnsi="Times New Roman"/>
          <w:b/>
          <w:i/>
          <w:iCs/>
          <w:sz w:val="28"/>
          <w:szCs w:val="28"/>
        </w:rPr>
        <w:t xml:space="preserve">: </w:t>
      </w:r>
      <w:r w:rsidR="00344CBA">
        <w:rPr>
          <w:rFonts w:ascii="Times New Roman" w:hAnsi="Times New Roman"/>
          <w:bCs/>
          <w:sz w:val="28"/>
          <w:szCs w:val="28"/>
        </w:rPr>
        <w:t xml:space="preserve">At times, </w:t>
      </w:r>
      <w:r w:rsidR="005D6A3B">
        <w:rPr>
          <w:rFonts w:ascii="Times New Roman" w:hAnsi="Times New Roman"/>
          <w:bCs/>
          <w:sz w:val="28"/>
          <w:szCs w:val="28"/>
        </w:rPr>
        <w:t xml:space="preserve">an insufficient number of </w:t>
      </w:r>
      <w:r w:rsidR="005A5893">
        <w:rPr>
          <w:rFonts w:ascii="Times New Roman" w:hAnsi="Times New Roman"/>
          <w:bCs/>
          <w:sz w:val="28"/>
          <w:szCs w:val="28"/>
        </w:rPr>
        <w:t xml:space="preserve">qualified </w:t>
      </w:r>
      <w:r w:rsidR="00136420">
        <w:rPr>
          <w:rFonts w:ascii="Times New Roman" w:hAnsi="Times New Roman"/>
          <w:bCs/>
          <w:sz w:val="28"/>
          <w:szCs w:val="28"/>
        </w:rPr>
        <w:t xml:space="preserve">or politically diverse </w:t>
      </w:r>
      <w:r w:rsidR="005A5893">
        <w:rPr>
          <w:rFonts w:ascii="Times New Roman" w:hAnsi="Times New Roman"/>
          <w:bCs/>
          <w:sz w:val="28"/>
          <w:szCs w:val="28"/>
        </w:rPr>
        <w:t xml:space="preserve">applications </w:t>
      </w:r>
      <w:r w:rsidR="00136420">
        <w:rPr>
          <w:rFonts w:ascii="Times New Roman" w:hAnsi="Times New Roman"/>
          <w:bCs/>
          <w:sz w:val="28"/>
          <w:szCs w:val="28"/>
        </w:rPr>
        <w:t>have been</w:t>
      </w:r>
      <w:r w:rsidR="005A5893">
        <w:rPr>
          <w:rFonts w:ascii="Times New Roman" w:hAnsi="Times New Roman"/>
          <w:bCs/>
          <w:sz w:val="28"/>
          <w:szCs w:val="28"/>
        </w:rPr>
        <w:t xml:space="preserve"> received</w:t>
      </w:r>
      <w:r w:rsidR="000D4DE1">
        <w:rPr>
          <w:rFonts w:ascii="Times New Roman" w:hAnsi="Times New Roman"/>
          <w:bCs/>
          <w:sz w:val="28"/>
          <w:szCs w:val="28"/>
        </w:rPr>
        <w:t>,</w:t>
      </w:r>
      <w:r w:rsidR="005A5893">
        <w:rPr>
          <w:rFonts w:ascii="Times New Roman" w:hAnsi="Times New Roman"/>
          <w:bCs/>
          <w:sz w:val="28"/>
          <w:szCs w:val="28"/>
        </w:rPr>
        <w:t xml:space="preserve"> and it</w:t>
      </w:r>
      <w:r w:rsidR="00344CBA">
        <w:rPr>
          <w:rFonts w:ascii="Times New Roman" w:hAnsi="Times New Roman"/>
          <w:bCs/>
          <w:sz w:val="28"/>
          <w:szCs w:val="28"/>
        </w:rPr>
        <w:t xml:space="preserve"> has been necessary</w:t>
      </w:r>
      <w:r w:rsidR="00AB58A1">
        <w:rPr>
          <w:rFonts w:ascii="Times New Roman" w:hAnsi="Times New Roman"/>
          <w:bCs/>
          <w:sz w:val="28"/>
          <w:szCs w:val="28"/>
        </w:rPr>
        <w:t xml:space="preserve"> </w:t>
      </w:r>
      <w:r w:rsidR="00344CBA">
        <w:rPr>
          <w:rFonts w:ascii="Times New Roman" w:hAnsi="Times New Roman"/>
          <w:sz w:val="28"/>
          <w:szCs w:val="28"/>
        </w:rPr>
        <w:t>to</w:t>
      </w:r>
      <w:r w:rsidR="00A92531" w:rsidRPr="00A92531">
        <w:rPr>
          <w:rFonts w:ascii="Times New Roman" w:hAnsi="Times New Roman"/>
          <w:sz w:val="28"/>
          <w:szCs w:val="28"/>
        </w:rPr>
        <w:t xml:space="preserve"> extend </w:t>
      </w:r>
      <w:r w:rsidR="00C37B85">
        <w:rPr>
          <w:rFonts w:ascii="Times New Roman" w:hAnsi="Times New Roman"/>
          <w:sz w:val="28"/>
          <w:szCs w:val="28"/>
        </w:rPr>
        <w:t xml:space="preserve">the </w:t>
      </w:r>
      <w:r w:rsidR="00A92531" w:rsidRPr="00A92531">
        <w:rPr>
          <w:rFonts w:ascii="Times New Roman" w:hAnsi="Times New Roman"/>
          <w:sz w:val="28"/>
          <w:szCs w:val="28"/>
        </w:rPr>
        <w:t xml:space="preserve">application period. The rules do not </w:t>
      </w:r>
      <w:r w:rsidR="001640D5">
        <w:rPr>
          <w:rFonts w:ascii="Times New Roman" w:hAnsi="Times New Roman"/>
          <w:sz w:val="28"/>
          <w:szCs w:val="28"/>
        </w:rPr>
        <w:t xml:space="preserve">currently </w:t>
      </w:r>
      <w:r w:rsidR="000D4DE1">
        <w:rPr>
          <w:rFonts w:ascii="Times New Roman" w:hAnsi="Times New Roman"/>
          <w:sz w:val="28"/>
          <w:szCs w:val="28"/>
        </w:rPr>
        <w:t>address the circumstances</w:t>
      </w:r>
      <w:r w:rsidR="008D5F7C">
        <w:rPr>
          <w:rFonts w:ascii="Times New Roman" w:hAnsi="Times New Roman"/>
          <w:sz w:val="28"/>
          <w:szCs w:val="28"/>
        </w:rPr>
        <w:t xml:space="preserve"> </w:t>
      </w:r>
      <w:r w:rsidR="008A3764">
        <w:rPr>
          <w:rFonts w:ascii="Times New Roman" w:hAnsi="Times New Roman"/>
          <w:sz w:val="28"/>
          <w:szCs w:val="28"/>
        </w:rPr>
        <w:t>for which extending the application</w:t>
      </w:r>
      <w:r w:rsidR="00E52CFB">
        <w:rPr>
          <w:rFonts w:ascii="Times New Roman" w:hAnsi="Times New Roman"/>
          <w:sz w:val="28"/>
          <w:szCs w:val="28"/>
        </w:rPr>
        <w:t xml:space="preserve"> period</w:t>
      </w:r>
      <w:r w:rsidR="008A3764">
        <w:rPr>
          <w:rFonts w:ascii="Times New Roman" w:hAnsi="Times New Roman"/>
          <w:sz w:val="28"/>
          <w:szCs w:val="28"/>
        </w:rPr>
        <w:t xml:space="preserve"> is app</w:t>
      </w:r>
      <w:r w:rsidR="00E52CFB">
        <w:rPr>
          <w:rFonts w:ascii="Times New Roman" w:hAnsi="Times New Roman"/>
          <w:sz w:val="28"/>
          <w:szCs w:val="28"/>
        </w:rPr>
        <w:t>rop</w:t>
      </w:r>
      <w:r w:rsidR="008A3764">
        <w:rPr>
          <w:rFonts w:ascii="Times New Roman" w:hAnsi="Times New Roman"/>
          <w:sz w:val="28"/>
          <w:szCs w:val="28"/>
        </w:rPr>
        <w:t>riate</w:t>
      </w:r>
      <w:r w:rsidR="00A92531" w:rsidRPr="00A92531">
        <w:rPr>
          <w:rFonts w:ascii="Times New Roman" w:hAnsi="Times New Roman"/>
          <w:sz w:val="28"/>
          <w:szCs w:val="28"/>
        </w:rPr>
        <w:t xml:space="preserve">. </w:t>
      </w:r>
      <w:r w:rsidR="006858FF">
        <w:rPr>
          <w:rFonts w:ascii="Times New Roman" w:hAnsi="Times New Roman"/>
          <w:sz w:val="28"/>
          <w:szCs w:val="28"/>
        </w:rPr>
        <w:t xml:space="preserve">Petitioner therefore proposes adding a new subsection (d) to provide that </w:t>
      </w:r>
      <w:r w:rsidR="00777EC5">
        <w:rPr>
          <w:rFonts w:ascii="Times New Roman" w:hAnsi="Times New Roman"/>
          <w:sz w:val="28"/>
          <w:szCs w:val="28"/>
        </w:rPr>
        <w:t xml:space="preserve">before the screening meeting occurs, the Chair of the Commission may extend the application period </w:t>
      </w:r>
      <w:r w:rsidR="005C0719">
        <w:rPr>
          <w:rFonts w:ascii="Times New Roman" w:hAnsi="Times New Roman"/>
          <w:sz w:val="28"/>
          <w:szCs w:val="28"/>
        </w:rPr>
        <w:t>if an insufficient number of constitutionally qualified applica</w:t>
      </w:r>
      <w:r w:rsidR="00E976C5">
        <w:rPr>
          <w:rFonts w:ascii="Times New Roman" w:hAnsi="Times New Roman"/>
          <w:sz w:val="28"/>
          <w:szCs w:val="28"/>
        </w:rPr>
        <w:t>tions</w:t>
      </w:r>
      <w:r w:rsidR="005C0719">
        <w:rPr>
          <w:rFonts w:ascii="Times New Roman" w:hAnsi="Times New Roman"/>
          <w:sz w:val="28"/>
          <w:szCs w:val="28"/>
        </w:rPr>
        <w:t xml:space="preserve"> ha</w:t>
      </w:r>
      <w:r w:rsidR="008659A5">
        <w:rPr>
          <w:rFonts w:ascii="Times New Roman" w:hAnsi="Times New Roman"/>
          <w:sz w:val="28"/>
          <w:szCs w:val="28"/>
        </w:rPr>
        <w:t>ve</w:t>
      </w:r>
      <w:r w:rsidR="005C0719">
        <w:rPr>
          <w:rFonts w:ascii="Times New Roman" w:hAnsi="Times New Roman"/>
          <w:sz w:val="28"/>
          <w:szCs w:val="28"/>
        </w:rPr>
        <w:t xml:space="preserve"> been received by the application deadline.</w:t>
      </w:r>
    </w:p>
    <w:p w14:paraId="6718DC0C" w14:textId="30E0C87D" w:rsidR="003E4AD8" w:rsidRPr="00A92531" w:rsidRDefault="007A0F59" w:rsidP="002D6C84">
      <w:pPr>
        <w:tabs>
          <w:tab w:val="left" w:pos="720"/>
        </w:tabs>
        <w:spacing w:line="480" w:lineRule="auto"/>
        <w:ind w:firstLine="720"/>
        <w:jc w:val="both"/>
        <w:rPr>
          <w:rFonts w:ascii="Times New Roman" w:hAnsi="Times New Roman"/>
          <w:bCs/>
          <w:sz w:val="28"/>
          <w:szCs w:val="28"/>
        </w:rPr>
      </w:pPr>
      <w:r>
        <w:rPr>
          <w:rFonts w:ascii="Times New Roman" w:hAnsi="Times New Roman"/>
          <w:sz w:val="28"/>
          <w:szCs w:val="28"/>
        </w:rPr>
        <w:lastRenderedPageBreak/>
        <w:t>The proposed amendment also provides that the Chair of the Commission may extend the application period</w:t>
      </w:r>
      <w:r w:rsidR="004B0845">
        <w:rPr>
          <w:rFonts w:ascii="Times New Roman" w:hAnsi="Times New Roman"/>
          <w:sz w:val="28"/>
          <w:szCs w:val="28"/>
        </w:rPr>
        <w:t xml:space="preserve"> after the screening meeting but only when an insufficient number of politically diverse applications have been rec</w:t>
      </w:r>
      <w:r w:rsidR="004D0177">
        <w:rPr>
          <w:rFonts w:ascii="Times New Roman" w:hAnsi="Times New Roman"/>
          <w:sz w:val="28"/>
          <w:szCs w:val="28"/>
        </w:rPr>
        <w:t xml:space="preserve">eived. The Chair must notify </w:t>
      </w:r>
      <w:r w:rsidR="00D73A59">
        <w:rPr>
          <w:rFonts w:ascii="Times New Roman" w:hAnsi="Times New Roman"/>
          <w:sz w:val="28"/>
          <w:szCs w:val="28"/>
        </w:rPr>
        <w:t>qualified applicants of any extension in the application period.</w:t>
      </w:r>
    </w:p>
    <w:p w14:paraId="760EB311" w14:textId="2EEE6CFD" w:rsidR="00932B46" w:rsidRDefault="00932B46" w:rsidP="002D6C84">
      <w:pPr>
        <w:tabs>
          <w:tab w:val="left" w:pos="720"/>
        </w:tabs>
        <w:spacing w:line="480" w:lineRule="auto"/>
        <w:ind w:firstLine="720"/>
        <w:jc w:val="both"/>
        <w:rPr>
          <w:rFonts w:ascii="Times New Roman" w:hAnsi="Times New Roman"/>
          <w:b/>
          <w:i/>
          <w:iCs/>
          <w:sz w:val="28"/>
          <w:szCs w:val="28"/>
        </w:rPr>
      </w:pPr>
      <w:r>
        <w:rPr>
          <w:rFonts w:ascii="Times New Roman" w:hAnsi="Times New Roman"/>
          <w:b/>
          <w:i/>
          <w:iCs/>
          <w:sz w:val="28"/>
          <w:szCs w:val="28"/>
        </w:rPr>
        <w:t>Rule 6(a)</w:t>
      </w:r>
      <w:r w:rsidR="00A2271F">
        <w:rPr>
          <w:rFonts w:ascii="Times New Roman" w:hAnsi="Times New Roman"/>
          <w:b/>
          <w:i/>
          <w:iCs/>
          <w:sz w:val="28"/>
          <w:szCs w:val="28"/>
        </w:rPr>
        <w:t>-(c)</w:t>
      </w:r>
      <w:r w:rsidR="002E53C5">
        <w:rPr>
          <w:rFonts w:ascii="Times New Roman" w:hAnsi="Times New Roman"/>
          <w:b/>
          <w:i/>
          <w:iCs/>
          <w:sz w:val="28"/>
          <w:szCs w:val="28"/>
        </w:rPr>
        <w:t>:</w:t>
      </w:r>
      <w:r w:rsidR="002E53C5" w:rsidRPr="00954693">
        <w:rPr>
          <w:rFonts w:ascii="Times New Roman" w:hAnsi="Times New Roman"/>
          <w:bCs/>
          <w:sz w:val="28"/>
          <w:szCs w:val="28"/>
        </w:rPr>
        <w:t xml:space="preserve"> </w:t>
      </w:r>
      <w:r w:rsidR="00AA6065">
        <w:rPr>
          <w:rFonts w:ascii="Times New Roman" w:hAnsi="Times New Roman"/>
          <w:bCs/>
          <w:sz w:val="28"/>
          <w:szCs w:val="28"/>
        </w:rPr>
        <w:t xml:space="preserve">In years prior, a paper version of the </w:t>
      </w:r>
      <w:r w:rsidR="008C34D7">
        <w:rPr>
          <w:rFonts w:ascii="Times New Roman" w:hAnsi="Times New Roman"/>
          <w:bCs/>
          <w:sz w:val="28"/>
          <w:szCs w:val="28"/>
        </w:rPr>
        <w:t>application was necessary because it was provided to the Governor’s office</w:t>
      </w:r>
      <w:r w:rsidR="00F173EF">
        <w:rPr>
          <w:rFonts w:ascii="Times New Roman" w:hAnsi="Times New Roman"/>
          <w:bCs/>
          <w:sz w:val="28"/>
          <w:szCs w:val="28"/>
        </w:rPr>
        <w:t xml:space="preserve"> as part of the nomination packet. However, as technology advanced, </w:t>
      </w:r>
      <w:r w:rsidR="004E6B0F">
        <w:rPr>
          <w:rFonts w:ascii="Times New Roman" w:hAnsi="Times New Roman"/>
          <w:bCs/>
          <w:sz w:val="28"/>
          <w:szCs w:val="28"/>
        </w:rPr>
        <w:t>this practice bec</w:t>
      </w:r>
      <w:r w:rsidR="008A2600">
        <w:rPr>
          <w:rFonts w:ascii="Times New Roman" w:hAnsi="Times New Roman"/>
          <w:bCs/>
          <w:sz w:val="28"/>
          <w:szCs w:val="28"/>
        </w:rPr>
        <w:t>a</w:t>
      </w:r>
      <w:r w:rsidR="004E6B0F">
        <w:rPr>
          <w:rFonts w:ascii="Times New Roman" w:hAnsi="Times New Roman"/>
          <w:bCs/>
          <w:sz w:val="28"/>
          <w:szCs w:val="28"/>
        </w:rPr>
        <w:t xml:space="preserve">me obsolete and </w:t>
      </w:r>
      <w:r w:rsidR="00107025">
        <w:rPr>
          <w:rFonts w:ascii="Times New Roman" w:hAnsi="Times New Roman"/>
          <w:bCs/>
          <w:sz w:val="28"/>
          <w:szCs w:val="28"/>
        </w:rPr>
        <w:t xml:space="preserve">currently, </w:t>
      </w:r>
      <w:r w:rsidR="004E6B0F">
        <w:rPr>
          <w:rFonts w:ascii="Times New Roman" w:hAnsi="Times New Roman"/>
          <w:bCs/>
          <w:sz w:val="28"/>
          <w:szCs w:val="28"/>
        </w:rPr>
        <w:t>only the ele</w:t>
      </w:r>
      <w:r w:rsidR="00D75FE0">
        <w:rPr>
          <w:rFonts w:ascii="Times New Roman" w:hAnsi="Times New Roman"/>
          <w:bCs/>
          <w:sz w:val="28"/>
          <w:szCs w:val="28"/>
        </w:rPr>
        <w:t>ctronic version is provided</w:t>
      </w:r>
      <w:r w:rsidR="00581539">
        <w:rPr>
          <w:rFonts w:ascii="Times New Roman" w:hAnsi="Times New Roman"/>
          <w:bCs/>
          <w:sz w:val="28"/>
          <w:szCs w:val="28"/>
        </w:rPr>
        <w:t xml:space="preserve"> to the Governor’s office</w:t>
      </w:r>
      <w:r w:rsidR="00D75FE0">
        <w:rPr>
          <w:rFonts w:ascii="Times New Roman" w:hAnsi="Times New Roman"/>
          <w:bCs/>
          <w:sz w:val="28"/>
          <w:szCs w:val="28"/>
        </w:rPr>
        <w:t>. Accordingly, requiring</w:t>
      </w:r>
      <w:r w:rsidR="000B158C">
        <w:rPr>
          <w:rFonts w:ascii="Times New Roman" w:hAnsi="Times New Roman"/>
          <w:bCs/>
          <w:sz w:val="28"/>
          <w:szCs w:val="28"/>
        </w:rPr>
        <w:t xml:space="preserve"> that</w:t>
      </w:r>
      <w:r w:rsidR="00D75FE0">
        <w:rPr>
          <w:rFonts w:ascii="Times New Roman" w:hAnsi="Times New Roman"/>
          <w:bCs/>
          <w:sz w:val="28"/>
          <w:szCs w:val="28"/>
        </w:rPr>
        <w:t xml:space="preserve"> a hard cop</w:t>
      </w:r>
      <w:r w:rsidR="009861E9">
        <w:rPr>
          <w:rFonts w:ascii="Times New Roman" w:hAnsi="Times New Roman"/>
          <w:bCs/>
          <w:sz w:val="28"/>
          <w:szCs w:val="28"/>
        </w:rPr>
        <w:t xml:space="preserve">y of the application </w:t>
      </w:r>
      <w:r w:rsidR="00581539">
        <w:rPr>
          <w:rFonts w:ascii="Times New Roman" w:hAnsi="Times New Roman"/>
          <w:bCs/>
          <w:sz w:val="28"/>
          <w:szCs w:val="28"/>
        </w:rPr>
        <w:t xml:space="preserve">be submitted to the AOC </w:t>
      </w:r>
      <w:r w:rsidR="009861E9">
        <w:rPr>
          <w:rFonts w:ascii="Times New Roman" w:hAnsi="Times New Roman"/>
          <w:bCs/>
          <w:sz w:val="28"/>
          <w:szCs w:val="28"/>
        </w:rPr>
        <w:t>serves no purpose. To that end, the proposed amendment</w:t>
      </w:r>
      <w:r w:rsidR="00A2271F">
        <w:rPr>
          <w:rFonts w:ascii="Times New Roman" w:hAnsi="Times New Roman"/>
          <w:bCs/>
          <w:sz w:val="28"/>
          <w:szCs w:val="28"/>
        </w:rPr>
        <w:t xml:space="preserve"> to Rule 6(a)</w:t>
      </w:r>
      <w:r w:rsidR="009861E9">
        <w:rPr>
          <w:rFonts w:ascii="Times New Roman" w:hAnsi="Times New Roman"/>
          <w:bCs/>
          <w:sz w:val="28"/>
          <w:szCs w:val="28"/>
        </w:rPr>
        <w:t xml:space="preserve"> r</w:t>
      </w:r>
      <w:r w:rsidR="009861E9" w:rsidRPr="00954693">
        <w:rPr>
          <w:rFonts w:ascii="Times New Roman" w:hAnsi="Times New Roman"/>
          <w:bCs/>
          <w:sz w:val="28"/>
          <w:szCs w:val="28"/>
        </w:rPr>
        <w:t>emoves</w:t>
      </w:r>
      <w:r w:rsidR="009861E9">
        <w:rPr>
          <w:rFonts w:ascii="Times New Roman" w:hAnsi="Times New Roman"/>
          <w:bCs/>
          <w:sz w:val="28"/>
          <w:szCs w:val="28"/>
        </w:rPr>
        <w:t xml:space="preserve"> the requirement for the application to be submitted</w:t>
      </w:r>
      <w:r w:rsidR="00581539">
        <w:rPr>
          <w:rFonts w:ascii="Times New Roman" w:hAnsi="Times New Roman"/>
          <w:bCs/>
          <w:sz w:val="28"/>
          <w:szCs w:val="28"/>
        </w:rPr>
        <w:t xml:space="preserve"> to the AOC</w:t>
      </w:r>
      <w:r w:rsidR="009861E9">
        <w:rPr>
          <w:rFonts w:ascii="Times New Roman" w:hAnsi="Times New Roman"/>
          <w:bCs/>
          <w:sz w:val="28"/>
          <w:szCs w:val="28"/>
        </w:rPr>
        <w:t xml:space="preserve"> in hard copy </w:t>
      </w:r>
      <w:r w:rsidR="009861E9" w:rsidRPr="004F7F2D">
        <w:rPr>
          <w:rFonts w:ascii="Times New Roman" w:hAnsi="Times New Roman"/>
          <w:bCs/>
          <w:i/>
          <w:iCs/>
          <w:sz w:val="28"/>
          <w:szCs w:val="28"/>
        </w:rPr>
        <w:t>and</w:t>
      </w:r>
      <w:r w:rsidR="009861E9">
        <w:rPr>
          <w:rFonts w:ascii="Times New Roman" w:hAnsi="Times New Roman"/>
          <w:bCs/>
          <w:sz w:val="28"/>
          <w:szCs w:val="28"/>
        </w:rPr>
        <w:t xml:space="preserve"> electronically</w:t>
      </w:r>
      <w:r w:rsidR="004F7F2D">
        <w:rPr>
          <w:rFonts w:ascii="Times New Roman" w:hAnsi="Times New Roman"/>
          <w:bCs/>
          <w:sz w:val="28"/>
          <w:szCs w:val="28"/>
        </w:rPr>
        <w:t>,</w:t>
      </w:r>
      <w:r w:rsidR="009861E9">
        <w:rPr>
          <w:rFonts w:ascii="Times New Roman" w:hAnsi="Times New Roman"/>
          <w:bCs/>
          <w:sz w:val="28"/>
          <w:szCs w:val="28"/>
        </w:rPr>
        <w:t xml:space="preserve"> and instead requires only that an electronic version be submitted.</w:t>
      </w:r>
      <w:r w:rsidR="004F7F2D">
        <w:rPr>
          <w:rFonts w:ascii="Times New Roman" w:hAnsi="Times New Roman"/>
          <w:bCs/>
          <w:sz w:val="28"/>
          <w:szCs w:val="28"/>
        </w:rPr>
        <w:t xml:space="preserve"> The proposed changes to </w:t>
      </w:r>
      <w:r w:rsidR="00581539">
        <w:rPr>
          <w:rFonts w:ascii="Times New Roman" w:hAnsi="Times New Roman"/>
          <w:bCs/>
          <w:sz w:val="28"/>
          <w:szCs w:val="28"/>
        </w:rPr>
        <w:t>Rule</w:t>
      </w:r>
      <w:r w:rsidR="00394A93">
        <w:rPr>
          <w:rFonts w:ascii="Times New Roman" w:hAnsi="Times New Roman"/>
          <w:bCs/>
          <w:sz w:val="28"/>
          <w:szCs w:val="28"/>
        </w:rPr>
        <w:t>s</w:t>
      </w:r>
      <w:r w:rsidR="00581539">
        <w:rPr>
          <w:rFonts w:ascii="Times New Roman" w:hAnsi="Times New Roman"/>
          <w:bCs/>
          <w:sz w:val="28"/>
          <w:szCs w:val="28"/>
        </w:rPr>
        <w:t xml:space="preserve"> </w:t>
      </w:r>
      <w:r w:rsidR="00080F08">
        <w:rPr>
          <w:rFonts w:ascii="Times New Roman" w:hAnsi="Times New Roman"/>
          <w:bCs/>
          <w:sz w:val="28"/>
          <w:szCs w:val="28"/>
        </w:rPr>
        <w:t>6(b) and (c)</w:t>
      </w:r>
      <w:r w:rsidR="00E72AEB">
        <w:rPr>
          <w:rFonts w:ascii="Times New Roman" w:hAnsi="Times New Roman"/>
          <w:bCs/>
          <w:sz w:val="28"/>
          <w:szCs w:val="28"/>
        </w:rPr>
        <w:t xml:space="preserve"> reflect</w:t>
      </w:r>
      <w:r w:rsidR="00BF2153">
        <w:rPr>
          <w:rFonts w:ascii="Times New Roman" w:hAnsi="Times New Roman"/>
          <w:bCs/>
          <w:sz w:val="28"/>
          <w:szCs w:val="28"/>
        </w:rPr>
        <w:t xml:space="preserve"> </w:t>
      </w:r>
      <w:r w:rsidR="00BE41B0">
        <w:rPr>
          <w:rFonts w:ascii="Times New Roman" w:hAnsi="Times New Roman"/>
          <w:bCs/>
          <w:sz w:val="28"/>
          <w:szCs w:val="28"/>
        </w:rPr>
        <w:t>conforming</w:t>
      </w:r>
      <w:r w:rsidR="00E72AEB">
        <w:rPr>
          <w:rFonts w:ascii="Times New Roman" w:hAnsi="Times New Roman"/>
          <w:bCs/>
          <w:sz w:val="28"/>
          <w:szCs w:val="28"/>
        </w:rPr>
        <w:t xml:space="preserve"> changes</w:t>
      </w:r>
      <w:r w:rsidR="00BE41B0">
        <w:rPr>
          <w:rFonts w:ascii="Times New Roman" w:hAnsi="Times New Roman"/>
          <w:bCs/>
          <w:sz w:val="28"/>
          <w:szCs w:val="28"/>
        </w:rPr>
        <w:t xml:space="preserve"> that would be necessary if the changes to Rule 6(a) are adopted</w:t>
      </w:r>
      <w:r w:rsidR="00E72AEB">
        <w:rPr>
          <w:rFonts w:ascii="Times New Roman" w:hAnsi="Times New Roman"/>
          <w:bCs/>
          <w:sz w:val="28"/>
          <w:szCs w:val="28"/>
        </w:rPr>
        <w:t>.</w:t>
      </w:r>
    </w:p>
    <w:p w14:paraId="6C0CC421" w14:textId="520EBB17" w:rsidR="006415F4" w:rsidRDefault="002D6C84" w:rsidP="002D6C84">
      <w:pPr>
        <w:tabs>
          <w:tab w:val="left" w:pos="720"/>
        </w:tabs>
        <w:spacing w:line="480" w:lineRule="auto"/>
        <w:ind w:firstLine="720"/>
        <w:jc w:val="both"/>
        <w:rPr>
          <w:rFonts w:ascii="Times New Roman" w:hAnsi="Times New Roman"/>
          <w:b/>
          <w:i/>
          <w:iCs/>
          <w:sz w:val="28"/>
          <w:szCs w:val="28"/>
        </w:rPr>
      </w:pPr>
      <w:bookmarkStart w:id="0" w:name="_Hlk200027166"/>
      <w:r w:rsidRPr="00C87A86">
        <w:rPr>
          <w:rFonts w:ascii="Times New Roman" w:hAnsi="Times New Roman"/>
          <w:b/>
          <w:i/>
          <w:iCs/>
          <w:sz w:val="28"/>
          <w:szCs w:val="28"/>
        </w:rPr>
        <w:t>Rule 6(d)(1):</w:t>
      </w:r>
      <w:r>
        <w:rPr>
          <w:rFonts w:ascii="Times New Roman" w:hAnsi="Times New Roman"/>
          <w:bCs/>
          <w:sz w:val="28"/>
          <w:szCs w:val="28"/>
        </w:rPr>
        <w:t xml:space="preserve"> </w:t>
      </w:r>
      <w:bookmarkEnd w:id="0"/>
      <w:r w:rsidR="00FB2337">
        <w:rPr>
          <w:rFonts w:ascii="Times New Roman" w:hAnsi="Times New Roman"/>
          <w:bCs/>
          <w:sz w:val="28"/>
          <w:szCs w:val="28"/>
        </w:rPr>
        <w:t xml:space="preserve">There is currently a proposal before this Court to </w:t>
      </w:r>
      <w:r w:rsidR="009B6D3F">
        <w:rPr>
          <w:rFonts w:ascii="Times New Roman" w:hAnsi="Times New Roman"/>
          <w:bCs/>
          <w:sz w:val="28"/>
          <w:szCs w:val="28"/>
        </w:rPr>
        <w:t>modify the application</w:t>
      </w:r>
      <w:r w:rsidR="00EC070F">
        <w:rPr>
          <w:rFonts w:ascii="Times New Roman" w:hAnsi="Times New Roman"/>
          <w:bCs/>
          <w:sz w:val="28"/>
          <w:szCs w:val="28"/>
        </w:rPr>
        <w:t xml:space="preserve"> form</w:t>
      </w:r>
      <w:r w:rsidR="009B6D3F">
        <w:rPr>
          <w:rFonts w:ascii="Times New Roman" w:hAnsi="Times New Roman"/>
          <w:bCs/>
          <w:sz w:val="28"/>
          <w:szCs w:val="28"/>
        </w:rPr>
        <w:t xml:space="preserve">. One such modification includes changing the “sections” to “parts.” </w:t>
      </w:r>
      <w:r w:rsidR="00162306">
        <w:rPr>
          <w:rFonts w:ascii="Times New Roman" w:hAnsi="Times New Roman"/>
          <w:bCs/>
          <w:sz w:val="28"/>
          <w:szCs w:val="28"/>
        </w:rPr>
        <w:t xml:space="preserve">If </w:t>
      </w:r>
      <w:r w:rsidR="00EC070F">
        <w:rPr>
          <w:rFonts w:ascii="Times New Roman" w:hAnsi="Times New Roman"/>
          <w:bCs/>
          <w:sz w:val="28"/>
          <w:szCs w:val="28"/>
        </w:rPr>
        <w:t>this</w:t>
      </w:r>
      <w:r w:rsidR="00001879">
        <w:rPr>
          <w:rFonts w:ascii="Times New Roman" w:hAnsi="Times New Roman"/>
          <w:bCs/>
          <w:sz w:val="28"/>
          <w:szCs w:val="28"/>
        </w:rPr>
        <w:t xml:space="preserve"> Court </w:t>
      </w:r>
      <w:r w:rsidR="002A5D82">
        <w:rPr>
          <w:rFonts w:ascii="Times New Roman" w:hAnsi="Times New Roman"/>
          <w:bCs/>
          <w:sz w:val="28"/>
          <w:szCs w:val="28"/>
        </w:rPr>
        <w:t xml:space="preserve">approves </w:t>
      </w:r>
      <w:r w:rsidR="00EC070F">
        <w:rPr>
          <w:rFonts w:ascii="Times New Roman" w:hAnsi="Times New Roman"/>
          <w:bCs/>
          <w:sz w:val="28"/>
          <w:szCs w:val="28"/>
        </w:rPr>
        <w:t>modifying</w:t>
      </w:r>
      <w:r w:rsidR="00162306">
        <w:rPr>
          <w:rFonts w:ascii="Times New Roman" w:hAnsi="Times New Roman"/>
          <w:bCs/>
          <w:sz w:val="28"/>
          <w:szCs w:val="28"/>
        </w:rPr>
        <w:t xml:space="preserve"> the application form to change</w:t>
      </w:r>
      <w:r w:rsidR="009F5F20">
        <w:rPr>
          <w:rFonts w:ascii="Times New Roman" w:hAnsi="Times New Roman"/>
          <w:bCs/>
          <w:sz w:val="28"/>
          <w:szCs w:val="28"/>
        </w:rPr>
        <w:t xml:space="preserve"> the</w:t>
      </w:r>
      <w:r>
        <w:rPr>
          <w:rFonts w:ascii="Times New Roman" w:hAnsi="Times New Roman"/>
          <w:bCs/>
          <w:sz w:val="28"/>
          <w:szCs w:val="28"/>
        </w:rPr>
        <w:t xml:space="preserve"> “</w:t>
      </w:r>
      <w:r w:rsidR="007B16E0">
        <w:rPr>
          <w:rFonts w:ascii="Times New Roman" w:hAnsi="Times New Roman"/>
          <w:bCs/>
          <w:sz w:val="28"/>
          <w:szCs w:val="28"/>
        </w:rPr>
        <w:t>s</w:t>
      </w:r>
      <w:r>
        <w:rPr>
          <w:rFonts w:ascii="Times New Roman" w:hAnsi="Times New Roman"/>
          <w:bCs/>
          <w:sz w:val="28"/>
          <w:szCs w:val="28"/>
        </w:rPr>
        <w:t>ection</w:t>
      </w:r>
      <w:r w:rsidR="009F5F20">
        <w:rPr>
          <w:rFonts w:ascii="Times New Roman" w:hAnsi="Times New Roman"/>
          <w:bCs/>
          <w:sz w:val="28"/>
          <w:szCs w:val="28"/>
        </w:rPr>
        <w:t>s</w:t>
      </w:r>
      <w:r>
        <w:rPr>
          <w:rFonts w:ascii="Times New Roman" w:hAnsi="Times New Roman"/>
          <w:bCs/>
          <w:sz w:val="28"/>
          <w:szCs w:val="28"/>
        </w:rPr>
        <w:t>” to “</w:t>
      </w:r>
      <w:r w:rsidR="007B16E0">
        <w:rPr>
          <w:rFonts w:ascii="Times New Roman" w:hAnsi="Times New Roman"/>
          <w:bCs/>
          <w:sz w:val="28"/>
          <w:szCs w:val="28"/>
        </w:rPr>
        <w:t>p</w:t>
      </w:r>
      <w:r>
        <w:rPr>
          <w:rFonts w:ascii="Times New Roman" w:hAnsi="Times New Roman"/>
          <w:bCs/>
          <w:sz w:val="28"/>
          <w:szCs w:val="28"/>
        </w:rPr>
        <w:t>art</w:t>
      </w:r>
      <w:r w:rsidR="009F5F20">
        <w:rPr>
          <w:rFonts w:ascii="Times New Roman" w:hAnsi="Times New Roman"/>
          <w:bCs/>
          <w:sz w:val="28"/>
          <w:szCs w:val="28"/>
        </w:rPr>
        <w:t>s</w:t>
      </w:r>
      <w:r w:rsidR="00EC070F">
        <w:rPr>
          <w:rFonts w:ascii="Times New Roman" w:hAnsi="Times New Roman"/>
          <w:bCs/>
          <w:sz w:val="28"/>
          <w:szCs w:val="28"/>
        </w:rPr>
        <w:t>,</w:t>
      </w:r>
      <w:r>
        <w:rPr>
          <w:rFonts w:ascii="Times New Roman" w:hAnsi="Times New Roman"/>
          <w:bCs/>
          <w:sz w:val="28"/>
          <w:szCs w:val="28"/>
        </w:rPr>
        <w:t xml:space="preserve">” </w:t>
      </w:r>
      <w:r w:rsidR="009F5F20">
        <w:rPr>
          <w:rFonts w:ascii="Times New Roman" w:hAnsi="Times New Roman"/>
          <w:bCs/>
          <w:sz w:val="28"/>
          <w:szCs w:val="28"/>
        </w:rPr>
        <w:t>a corresponding change to Rul</w:t>
      </w:r>
      <w:r w:rsidR="007B16E0">
        <w:rPr>
          <w:rFonts w:ascii="Times New Roman" w:hAnsi="Times New Roman"/>
          <w:bCs/>
          <w:sz w:val="28"/>
          <w:szCs w:val="28"/>
        </w:rPr>
        <w:t>e 6(d)(1) would also be necessary</w:t>
      </w:r>
      <w:r w:rsidR="00AC0375">
        <w:rPr>
          <w:rFonts w:ascii="Times New Roman" w:hAnsi="Times New Roman"/>
          <w:bCs/>
          <w:sz w:val="28"/>
          <w:szCs w:val="28"/>
        </w:rPr>
        <w:t>.</w:t>
      </w:r>
      <w:r w:rsidR="006415F4" w:rsidRPr="006415F4">
        <w:rPr>
          <w:rFonts w:ascii="Times New Roman" w:hAnsi="Times New Roman"/>
          <w:b/>
          <w:i/>
          <w:iCs/>
          <w:sz w:val="28"/>
          <w:szCs w:val="28"/>
        </w:rPr>
        <w:t xml:space="preserve"> </w:t>
      </w:r>
    </w:p>
    <w:p w14:paraId="0EEA9218" w14:textId="206842C9" w:rsidR="002D6C84" w:rsidRDefault="006415F4" w:rsidP="002D6C84">
      <w:pPr>
        <w:tabs>
          <w:tab w:val="left" w:pos="720"/>
        </w:tabs>
        <w:spacing w:line="480" w:lineRule="auto"/>
        <w:ind w:firstLine="720"/>
        <w:jc w:val="both"/>
        <w:rPr>
          <w:rFonts w:ascii="Times New Roman" w:hAnsi="Times New Roman"/>
          <w:bCs/>
          <w:sz w:val="28"/>
          <w:szCs w:val="28"/>
        </w:rPr>
      </w:pPr>
      <w:r w:rsidRPr="00C87A86">
        <w:rPr>
          <w:rFonts w:ascii="Times New Roman" w:hAnsi="Times New Roman"/>
          <w:b/>
          <w:i/>
          <w:iCs/>
          <w:sz w:val="28"/>
          <w:szCs w:val="28"/>
        </w:rPr>
        <w:t xml:space="preserve">Rule </w:t>
      </w:r>
      <w:r>
        <w:rPr>
          <w:rFonts w:ascii="Times New Roman" w:hAnsi="Times New Roman"/>
          <w:b/>
          <w:i/>
          <w:iCs/>
          <w:sz w:val="28"/>
          <w:szCs w:val="28"/>
        </w:rPr>
        <w:t>7</w:t>
      </w:r>
      <w:r w:rsidRPr="00C87A86">
        <w:rPr>
          <w:rFonts w:ascii="Times New Roman" w:hAnsi="Times New Roman"/>
          <w:b/>
          <w:i/>
          <w:iCs/>
          <w:sz w:val="28"/>
          <w:szCs w:val="28"/>
        </w:rPr>
        <w:t>(</w:t>
      </w:r>
      <w:r>
        <w:rPr>
          <w:rFonts w:ascii="Times New Roman" w:hAnsi="Times New Roman"/>
          <w:b/>
          <w:i/>
          <w:iCs/>
          <w:sz w:val="28"/>
          <w:szCs w:val="28"/>
        </w:rPr>
        <w:t>a</w:t>
      </w:r>
      <w:r w:rsidRPr="00C87A86">
        <w:rPr>
          <w:rFonts w:ascii="Times New Roman" w:hAnsi="Times New Roman"/>
          <w:b/>
          <w:i/>
          <w:iCs/>
          <w:sz w:val="28"/>
          <w:szCs w:val="28"/>
        </w:rPr>
        <w:t>):</w:t>
      </w:r>
      <w:r w:rsidR="00373675">
        <w:rPr>
          <w:rFonts w:ascii="Times New Roman" w:hAnsi="Times New Roman"/>
          <w:b/>
          <w:i/>
          <w:iCs/>
          <w:sz w:val="28"/>
          <w:szCs w:val="28"/>
        </w:rPr>
        <w:t xml:space="preserve"> </w:t>
      </w:r>
      <w:r w:rsidR="00BE3DBE">
        <w:rPr>
          <w:rFonts w:ascii="Times New Roman" w:hAnsi="Times New Roman"/>
          <w:bCs/>
          <w:sz w:val="28"/>
          <w:szCs w:val="28"/>
        </w:rPr>
        <w:t>This rule</w:t>
      </w:r>
      <w:r w:rsidR="00174309">
        <w:rPr>
          <w:rFonts w:ascii="Times New Roman" w:hAnsi="Times New Roman"/>
          <w:bCs/>
          <w:sz w:val="28"/>
          <w:szCs w:val="28"/>
        </w:rPr>
        <w:t xml:space="preserve"> currently provides that comments about applicants </w:t>
      </w:r>
      <w:r w:rsidR="00174309" w:rsidRPr="005E15D2">
        <w:rPr>
          <w:rFonts w:ascii="Times New Roman" w:hAnsi="Times New Roman"/>
          <w:bCs/>
          <w:sz w:val="28"/>
          <w:szCs w:val="28"/>
        </w:rPr>
        <w:t xml:space="preserve">should </w:t>
      </w:r>
      <w:r w:rsidR="00174309">
        <w:rPr>
          <w:rFonts w:ascii="Times New Roman" w:hAnsi="Times New Roman"/>
          <w:bCs/>
          <w:sz w:val="28"/>
          <w:szCs w:val="28"/>
        </w:rPr>
        <w:t>be made</w:t>
      </w:r>
      <w:r w:rsidR="00AC4403">
        <w:rPr>
          <w:rFonts w:ascii="Times New Roman" w:hAnsi="Times New Roman"/>
          <w:bCs/>
          <w:sz w:val="28"/>
          <w:szCs w:val="28"/>
        </w:rPr>
        <w:t>, if feasible,</w:t>
      </w:r>
      <w:r w:rsidR="00174309">
        <w:rPr>
          <w:rFonts w:ascii="Times New Roman" w:hAnsi="Times New Roman"/>
          <w:bCs/>
          <w:sz w:val="28"/>
          <w:szCs w:val="28"/>
        </w:rPr>
        <w:t xml:space="preserve"> </w:t>
      </w:r>
      <w:r w:rsidR="00C1570A">
        <w:rPr>
          <w:rFonts w:ascii="Times New Roman" w:hAnsi="Times New Roman"/>
          <w:bCs/>
          <w:sz w:val="28"/>
          <w:szCs w:val="28"/>
        </w:rPr>
        <w:t xml:space="preserve">at least three </w:t>
      </w:r>
      <w:r w:rsidR="005E15D2">
        <w:rPr>
          <w:rFonts w:ascii="Times New Roman" w:hAnsi="Times New Roman"/>
          <w:bCs/>
          <w:sz w:val="28"/>
          <w:szCs w:val="28"/>
        </w:rPr>
        <w:t xml:space="preserve">working </w:t>
      </w:r>
      <w:r w:rsidR="00C1570A">
        <w:rPr>
          <w:rFonts w:ascii="Times New Roman" w:hAnsi="Times New Roman"/>
          <w:bCs/>
          <w:sz w:val="28"/>
          <w:szCs w:val="28"/>
        </w:rPr>
        <w:t xml:space="preserve">days before the screening meeting. </w:t>
      </w:r>
      <w:r w:rsidR="00C1570A">
        <w:rPr>
          <w:rFonts w:ascii="Times New Roman" w:hAnsi="Times New Roman"/>
          <w:bCs/>
          <w:sz w:val="28"/>
          <w:szCs w:val="28"/>
        </w:rPr>
        <w:lastRenderedPageBreak/>
        <w:t xml:space="preserve">Petitioner proposes striking “if feasible” from this provision, as the </w:t>
      </w:r>
      <w:r w:rsidR="005E15D2">
        <w:rPr>
          <w:rFonts w:ascii="Times New Roman" w:hAnsi="Times New Roman"/>
          <w:bCs/>
          <w:sz w:val="28"/>
          <w:szCs w:val="28"/>
        </w:rPr>
        <w:t xml:space="preserve">use </w:t>
      </w:r>
      <w:r w:rsidR="00836249">
        <w:rPr>
          <w:rFonts w:ascii="Times New Roman" w:hAnsi="Times New Roman"/>
          <w:bCs/>
          <w:sz w:val="28"/>
          <w:szCs w:val="28"/>
        </w:rPr>
        <w:t>of</w:t>
      </w:r>
      <w:r w:rsidR="005E15D2">
        <w:rPr>
          <w:rFonts w:ascii="Times New Roman" w:hAnsi="Times New Roman"/>
          <w:bCs/>
          <w:sz w:val="28"/>
          <w:szCs w:val="28"/>
        </w:rPr>
        <w:t xml:space="preserve"> the phrase “should be made” provides sufficient flexibility if </w:t>
      </w:r>
      <w:r w:rsidR="00324019">
        <w:rPr>
          <w:rFonts w:ascii="Times New Roman" w:hAnsi="Times New Roman"/>
          <w:bCs/>
          <w:sz w:val="28"/>
          <w:szCs w:val="28"/>
        </w:rPr>
        <w:t xml:space="preserve">a person </w:t>
      </w:r>
      <w:r w:rsidR="000F5B1F">
        <w:rPr>
          <w:rFonts w:ascii="Times New Roman" w:hAnsi="Times New Roman"/>
          <w:bCs/>
          <w:sz w:val="28"/>
          <w:szCs w:val="28"/>
        </w:rPr>
        <w:t>wishes</w:t>
      </w:r>
      <w:r w:rsidR="00324019">
        <w:rPr>
          <w:rFonts w:ascii="Times New Roman" w:hAnsi="Times New Roman"/>
          <w:bCs/>
          <w:sz w:val="28"/>
          <w:szCs w:val="28"/>
        </w:rPr>
        <w:t xml:space="preserve"> to </w:t>
      </w:r>
      <w:r w:rsidR="00E749D8">
        <w:rPr>
          <w:rFonts w:ascii="Times New Roman" w:hAnsi="Times New Roman"/>
          <w:bCs/>
          <w:sz w:val="28"/>
          <w:szCs w:val="28"/>
        </w:rPr>
        <w:t>provide a comment</w:t>
      </w:r>
      <w:r w:rsidR="005E4EAF">
        <w:rPr>
          <w:rFonts w:ascii="Times New Roman" w:hAnsi="Times New Roman"/>
          <w:bCs/>
          <w:sz w:val="28"/>
          <w:szCs w:val="28"/>
        </w:rPr>
        <w:t xml:space="preserve"> </w:t>
      </w:r>
      <w:r w:rsidR="000F5B1F">
        <w:rPr>
          <w:rFonts w:ascii="Times New Roman" w:hAnsi="Times New Roman"/>
          <w:bCs/>
          <w:sz w:val="28"/>
          <w:szCs w:val="28"/>
        </w:rPr>
        <w:t>but cannot do so within three days of</w:t>
      </w:r>
      <w:r w:rsidR="00D448FA">
        <w:rPr>
          <w:rFonts w:ascii="Times New Roman" w:hAnsi="Times New Roman"/>
          <w:bCs/>
          <w:sz w:val="28"/>
          <w:szCs w:val="28"/>
        </w:rPr>
        <w:t xml:space="preserve"> the screening meeting.</w:t>
      </w:r>
    </w:p>
    <w:p w14:paraId="52DBA7CC" w14:textId="51C09F28" w:rsidR="007D56F1" w:rsidRDefault="007D56F1" w:rsidP="002D6C84">
      <w:pPr>
        <w:tabs>
          <w:tab w:val="left" w:pos="720"/>
        </w:tabs>
        <w:spacing w:line="480" w:lineRule="auto"/>
        <w:ind w:firstLine="720"/>
        <w:jc w:val="both"/>
        <w:rPr>
          <w:rFonts w:ascii="Times New Roman" w:hAnsi="Times New Roman"/>
          <w:bCs/>
          <w:sz w:val="28"/>
          <w:szCs w:val="28"/>
        </w:rPr>
      </w:pPr>
      <w:r w:rsidRPr="00C87A86">
        <w:rPr>
          <w:rFonts w:ascii="Times New Roman" w:hAnsi="Times New Roman"/>
          <w:b/>
          <w:i/>
          <w:iCs/>
          <w:sz w:val="28"/>
          <w:szCs w:val="28"/>
        </w:rPr>
        <w:t xml:space="preserve">Rule </w:t>
      </w:r>
      <w:r>
        <w:rPr>
          <w:rFonts w:ascii="Times New Roman" w:hAnsi="Times New Roman"/>
          <w:b/>
          <w:i/>
          <w:iCs/>
          <w:sz w:val="28"/>
          <w:szCs w:val="28"/>
        </w:rPr>
        <w:t>7</w:t>
      </w:r>
      <w:r w:rsidRPr="00C87A86">
        <w:rPr>
          <w:rFonts w:ascii="Times New Roman" w:hAnsi="Times New Roman"/>
          <w:b/>
          <w:i/>
          <w:iCs/>
          <w:sz w:val="28"/>
          <w:szCs w:val="28"/>
        </w:rPr>
        <w:t>(</w:t>
      </w:r>
      <w:r w:rsidR="002A67CC">
        <w:rPr>
          <w:rFonts w:ascii="Times New Roman" w:hAnsi="Times New Roman"/>
          <w:b/>
          <w:i/>
          <w:iCs/>
          <w:sz w:val="28"/>
          <w:szCs w:val="28"/>
        </w:rPr>
        <w:t>c</w:t>
      </w:r>
      <w:r w:rsidRPr="00C87A86">
        <w:rPr>
          <w:rFonts w:ascii="Times New Roman" w:hAnsi="Times New Roman"/>
          <w:b/>
          <w:i/>
          <w:iCs/>
          <w:sz w:val="28"/>
          <w:szCs w:val="28"/>
        </w:rPr>
        <w:t>)</w:t>
      </w:r>
      <w:r w:rsidR="004E48C1">
        <w:rPr>
          <w:rFonts w:ascii="Times New Roman" w:hAnsi="Times New Roman"/>
          <w:b/>
          <w:i/>
          <w:iCs/>
          <w:sz w:val="28"/>
          <w:szCs w:val="28"/>
        </w:rPr>
        <w:t>(2)</w:t>
      </w:r>
      <w:r w:rsidRPr="00C87A86">
        <w:rPr>
          <w:rFonts w:ascii="Times New Roman" w:hAnsi="Times New Roman"/>
          <w:b/>
          <w:i/>
          <w:iCs/>
          <w:sz w:val="28"/>
          <w:szCs w:val="28"/>
        </w:rPr>
        <w:t>:</w:t>
      </w:r>
      <w:r w:rsidR="00006A05">
        <w:rPr>
          <w:rFonts w:ascii="Times New Roman" w:hAnsi="Times New Roman"/>
          <w:b/>
          <w:i/>
          <w:iCs/>
          <w:sz w:val="28"/>
          <w:szCs w:val="28"/>
        </w:rPr>
        <w:t xml:space="preserve"> </w:t>
      </w:r>
      <w:r w:rsidR="00006A05">
        <w:rPr>
          <w:rFonts w:ascii="Times New Roman" w:hAnsi="Times New Roman"/>
          <w:bCs/>
          <w:sz w:val="28"/>
          <w:szCs w:val="28"/>
        </w:rPr>
        <w:t xml:space="preserve">The proposed amendment would </w:t>
      </w:r>
      <w:r w:rsidR="00153535">
        <w:rPr>
          <w:rFonts w:ascii="Times New Roman" w:hAnsi="Times New Roman"/>
          <w:bCs/>
          <w:sz w:val="28"/>
          <w:szCs w:val="28"/>
        </w:rPr>
        <w:t xml:space="preserve">revise the rule </w:t>
      </w:r>
      <w:r w:rsidR="006F6F46">
        <w:rPr>
          <w:rFonts w:ascii="Times New Roman" w:hAnsi="Times New Roman"/>
          <w:bCs/>
          <w:sz w:val="28"/>
          <w:szCs w:val="28"/>
        </w:rPr>
        <w:t xml:space="preserve">to </w:t>
      </w:r>
      <w:r w:rsidR="007C2B79">
        <w:rPr>
          <w:rFonts w:ascii="Times New Roman" w:hAnsi="Times New Roman"/>
          <w:bCs/>
          <w:sz w:val="28"/>
          <w:szCs w:val="28"/>
        </w:rPr>
        <w:t xml:space="preserve">provide </w:t>
      </w:r>
      <w:r w:rsidR="00353E5F">
        <w:rPr>
          <w:rFonts w:ascii="Times New Roman" w:hAnsi="Times New Roman"/>
          <w:bCs/>
          <w:sz w:val="28"/>
          <w:szCs w:val="28"/>
        </w:rPr>
        <w:t xml:space="preserve">that applicants </w:t>
      </w:r>
      <w:r w:rsidR="007C2B79">
        <w:rPr>
          <w:rFonts w:ascii="Times New Roman" w:hAnsi="Times New Roman"/>
          <w:bCs/>
          <w:sz w:val="28"/>
          <w:szCs w:val="28"/>
        </w:rPr>
        <w:t xml:space="preserve">may only invite a </w:t>
      </w:r>
      <w:r w:rsidR="00894462">
        <w:rPr>
          <w:rFonts w:ascii="Times New Roman" w:hAnsi="Times New Roman"/>
          <w:bCs/>
          <w:sz w:val="28"/>
          <w:szCs w:val="28"/>
        </w:rPr>
        <w:t xml:space="preserve">maximum of </w:t>
      </w:r>
      <w:r w:rsidR="00DB0B53">
        <w:rPr>
          <w:rFonts w:ascii="Times New Roman" w:hAnsi="Times New Roman"/>
          <w:bCs/>
          <w:sz w:val="28"/>
          <w:szCs w:val="28"/>
        </w:rPr>
        <w:t xml:space="preserve">two </w:t>
      </w:r>
      <w:r w:rsidR="00894462">
        <w:rPr>
          <w:rFonts w:ascii="Times New Roman" w:hAnsi="Times New Roman"/>
          <w:bCs/>
          <w:sz w:val="28"/>
          <w:szCs w:val="28"/>
        </w:rPr>
        <w:t>speakers</w:t>
      </w:r>
      <w:r w:rsidR="007C2B79">
        <w:rPr>
          <w:rFonts w:ascii="Times New Roman" w:hAnsi="Times New Roman"/>
          <w:bCs/>
          <w:sz w:val="28"/>
          <w:szCs w:val="28"/>
        </w:rPr>
        <w:t xml:space="preserve"> to offer public comment at the screening meeting</w:t>
      </w:r>
      <w:r w:rsidR="00894462">
        <w:rPr>
          <w:rFonts w:ascii="Times New Roman" w:hAnsi="Times New Roman"/>
          <w:bCs/>
          <w:sz w:val="28"/>
          <w:szCs w:val="28"/>
        </w:rPr>
        <w:t>.</w:t>
      </w:r>
      <w:r w:rsidR="00D636E8">
        <w:rPr>
          <w:rFonts w:ascii="Times New Roman" w:hAnsi="Times New Roman"/>
          <w:bCs/>
          <w:sz w:val="28"/>
          <w:szCs w:val="28"/>
        </w:rPr>
        <w:t xml:space="preserve"> </w:t>
      </w:r>
    </w:p>
    <w:p w14:paraId="785FB06B" w14:textId="4E32F63C" w:rsidR="006415F4" w:rsidRDefault="00D6505E" w:rsidP="00864284">
      <w:pPr>
        <w:tabs>
          <w:tab w:val="left" w:pos="720"/>
        </w:tabs>
        <w:spacing w:line="480" w:lineRule="auto"/>
        <w:ind w:firstLine="720"/>
        <w:jc w:val="both"/>
        <w:rPr>
          <w:rFonts w:ascii="Times New Roman" w:hAnsi="Times New Roman"/>
          <w:bCs/>
          <w:sz w:val="28"/>
          <w:szCs w:val="28"/>
        </w:rPr>
      </w:pPr>
      <w:r w:rsidRPr="00C87A86">
        <w:rPr>
          <w:rFonts w:ascii="Times New Roman" w:hAnsi="Times New Roman"/>
          <w:b/>
          <w:i/>
          <w:iCs/>
          <w:sz w:val="28"/>
          <w:szCs w:val="28"/>
        </w:rPr>
        <w:t xml:space="preserve">Rule </w:t>
      </w:r>
      <w:r>
        <w:rPr>
          <w:rFonts w:ascii="Times New Roman" w:hAnsi="Times New Roman"/>
          <w:b/>
          <w:i/>
          <w:iCs/>
          <w:sz w:val="28"/>
          <w:szCs w:val="28"/>
        </w:rPr>
        <w:t>7</w:t>
      </w:r>
      <w:r w:rsidRPr="00C87A86">
        <w:rPr>
          <w:rFonts w:ascii="Times New Roman" w:hAnsi="Times New Roman"/>
          <w:b/>
          <w:i/>
          <w:iCs/>
          <w:sz w:val="28"/>
          <w:szCs w:val="28"/>
        </w:rPr>
        <w:t>(</w:t>
      </w:r>
      <w:r>
        <w:rPr>
          <w:rFonts w:ascii="Times New Roman" w:hAnsi="Times New Roman"/>
          <w:b/>
          <w:i/>
          <w:iCs/>
          <w:sz w:val="28"/>
          <w:szCs w:val="28"/>
        </w:rPr>
        <w:t>c</w:t>
      </w:r>
      <w:r w:rsidRPr="00C87A86">
        <w:rPr>
          <w:rFonts w:ascii="Times New Roman" w:hAnsi="Times New Roman"/>
          <w:b/>
          <w:i/>
          <w:iCs/>
          <w:sz w:val="28"/>
          <w:szCs w:val="28"/>
        </w:rPr>
        <w:t>)</w:t>
      </w:r>
      <w:r>
        <w:rPr>
          <w:rFonts w:ascii="Times New Roman" w:hAnsi="Times New Roman"/>
          <w:b/>
          <w:i/>
          <w:iCs/>
          <w:sz w:val="28"/>
          <w:szCs w:val="28"/>
        </w:rPr>
        <w:t>(3)</w:t>
      </w:r>
      <w:r w:rsidRPr="00C87A86">
        <w:rPr>
          <w:rFonts w:ascii="Times New Roman" w:hAnsi="Times New Roman"/>
          <w:b/>
          <w:i/>
          <w:iCs/>
          <w:sz w:val="28"/>
          <w:szCs w:val="28"/>
        </w:rPr>
        <w:t>:</w:t>
      </w:r>
      <w:r w:rsidR="00ED5170">
        <w:rPr>
          <w:rFonts w:ascii="Times New Roman" w:hAnsi="Times New Roman"/>
          <w:b/>
          <w:i/>
          <w:iCs/>
          <w:sz w:val="28"/>
          <w:szCs w:val="28"/>
        </w:rPr>
        <w:t xml:space="preserve"> </w:t>
      </w:r>
      <w:r w:rsidR="00ED5170">
        <w:rPr>
          <w:rFonts w:ascii="Times New Roman" w:hAnsi="Times New Roman"/>
          <w:bCs/>
          <w:sz w:val="28"/>
          <w:szCs w:val="28"/>
        </w:rPr>
        <w:t xml:space="preserve">This rule </w:t>
      </w:r>
      <w:r w:rsidR="008237AF">
        <w:rPr>
          <w:rFonts w:ascii="Times New Roman" w:hAnsi="Times New Roman"/>
          <w:bCs/>
          <w:sz w:val="28"/>
          <w:szCs w:val="28"/>
        </w:rPr>
        <w:t xml:space="preserve">provides that negative opinions that are not supported with a factual basis or second source </w:t>
      </w:r>
      <w:r w:rsidR="00E36FDF">
        <w:rPr>
          <w:rFonts w:ascii="Times New Roman" w:hAnsi="Times New Roman"/>
          <w:bCs/>
          <w:sz w:val="28"/>
          <w:szCs w:val="28"/>
        </w:rPr>
        <w:t>shall not be disclosed at the Commission meeting</w:t>
      </w:r>
      <w:r w:rsidR="00EC2775">
        <w:rPr>
          <w:rFonts w:ascii="Times New Roman" w:hAnsi="Times New Roman"/>
          <w:bCs/>
          <w:sz w:val="28"/>
          <w:szCs w:val="28"/>
        </w:rPr>
        <w:t>.</w:t>
      </w:r>
      <w:r w:rsidR="00E36FDF">
        <w:rPr>
          <w:rFonts w:ascii="Times New Roman" w:hAnsi="Times New Roman"/>
          <w:bCs/>
          <w:sz w:val="28"/>
          <w:szCs w:val="28"/>
        </w:rPr>
        <w:t xml:space="preserve"> Currently, the rule provides that </w:t>
      </w:r>
      <w:r w:rsidR="00A40795">
        <w:rPr>
          <w:rFonts w:ascii="Times New Roman" w:hAnsi="Times New Roman"/>
          <w:bCs/>
          <w:sz w:val="28"/>
          <w:szCs w:val="28"/>
        </w:rPr>
        <w:t>“if disclosed, the supporting information must also be disclosed.”</w:t>
      </w:r>
      <w:r w:rsidR="00EC2775">
        <w:rPr>
          <w:rFonts w:ascii="Times New Roman" w:hAnsi="Times New Roman"/>
          <w:bCs/>
          <w:sz w:val="28"/>
          <w:szCs w:val="28"/>
        </w:rPr>
        <w:t xml:space="preserve"> The proposed amendment </w:t>
      </w:r>
      <w:r w:rsidR="00A40795">
        <w:rPr>
          <w:rFonts w:ascii="Times New Roman" w:hAnsi="Times New Roman"/>
          <w:bCs/>
          <w:sz w:val="28"/>
          <w:szCs w:val="28"/>
        </w:rPr>
        <w:t xml:space="preserve">would </w:t>
      </w:r>
      <w:r w:rsidR="00EC2775">
        <w:rPr>
          <w:rFonts w:ascii="Times New Roman" w:hAnsi="Times New Roman"/>
          <w:bCs/>
          <w:sz w:val="28"/>
          <w:szCs w:val="28"/>
        </w:rPr>
        <w:t xml:space="preserve">track </w:t>
      </w:r>
      <w:r w:rsidR="004622E9">
        <w:rPr>
          <w:rFonts w:ascii="Times New Roman" w:hAnsi="Times New Roman"/>
          <w:bCs/>
          <w:sz w:val="28"/>
          <w:szCs w:val="28"/>
        </w:rPr>
        <w:t>an analogous</w:t>
      </w:r>
      <w:r w:rsidR="00EC2775">
        <w:rPr>
          <w:rFonts w:ascii="Times New Roman" w:hAnsi="Times New Roman"/>
          <w:bCs/>
          <w:sz w:val="28"/>
          <w:szCs w:val="28"/>
        </w:rPr>
        <w:t xml:space="preserve"> provision in Rule 8(d)(3) to </w:t>
      </w:r>
      <w:r w:rsidR="002604F0">
        <w:rPr>
          <w:rFonts w:ascii="Times New Roman" w:hAnsi="Times New Roman"/>
          <w:bCs/>
          <w:sz w:val="28"/>
          <w:szCs w:val="28"/>
        </w:rPr>
        <w:t>clarify</w:t>
      </w:r>
      <w:r w:rsidR="00B522E1">
        <w:rPr>
          <w:rFonts w:ascii="Times New Roman" w:hAnsi="Times New Roman"/>
          <w:bCs/>
          <w:sz w:val="28"/>
          <w:szCs w:val="28"/>
        </w:rPr>
        <w:t xml:space="preserve"> that </w:t>
      </w:r>
      <w:r w:rsidR="00B22E75">
        <w:rPr>
          <w:rFonts w:ascii="Times New Roman" w:hAnsi="Times New Roman"/>
          <w:bCs/>
          <w:sz w:val="28"/>
          <w:szCs w:val="28"/>
        </w:rPr>
        <w:t>“I</w:t>
      </w:r>
      <w:r w:rsidR="008237AF">
        <w:rPr>
          <w:rFonts w:ascii="Times New Roman" w:hAnsi="Times New Roman"/>
          <w:bCs/>
          <w:sz w:val="28"/>
          <w:szCs w:val="28"/>
        </w:rPr>
        <w:t xml:space="preserve">f </w:t>
      </w:r>
      <w:r w:rsidR="002604F0" w:rsidRPr="00B22E75">
        <w:rPr>
          <w:rFonts w:ascii="Times New Roman" w:hAnsi="Times New Roman"/>
          <w:bCs/>
          <w:sz w:val="28"/>
          <w:szCs w:val="28"/>
          <w:u w:val="single"/>
        </w:rPr>
        <w:t>supported and</w:t>
      </w:r>
      <w:r w:rsidR="002604F0">
        <w:rPr>
          <w:rFonts w:ascii="Times New Roman" w:hAnsi="Times New Roman"/>
          <w:bCs/>
          <w:sz w:val="28"/>
          <w:szCs w:val="28"/>
        </w:rPr>
        <w:t xml:space="preserve"> disclosed, the supporting information </w:t>
      </w:r>
      <w:r w:rsidR="00FF739D">
        <w:rPr>
          <w:rFonts w:ascii="Times New Roman" w:hAnsi="Times New Roman"/>
          <w:bCs/>
          <w:sz w:val="28"/>
          <w:szCs w:val="28"/>
        </w:rPr>
        <w:t>must also be disclosed.</w:t>
      </w:r>
      <w:r w:rsidR="00B22E75">
        <w:rPr>
          <w:rFonts w:ascii="Times New Roman" w:hAnsi="Times New Roman"/>
          <w:bCs/>
          <w:sz w:val="28"/>
          <w:szCs w:val="28"/>
        </w:rPr>
        <w:t>”</w:t>
      </w:r>
    </w:p>
    <w:p w14:paraId="58F89390" w14:textId="77777777" w:rsidR="003D09D6" w:rsidRDefault="00FF739D" w:rsidP="007D5304">
      <w:pPr>
        <w:tabs>
          <w:tab w:val="left" w:pos="720"/>
        </w:tabs>
        <w:spacing w:line="480" w:lineRule="auto"/>
        <w:jc w:val="both"/>
        <w:rPr>
          <w:rFonts w:ascii="Times New Roman" w:hAnsi="Times New Roman"/>
          <w:bCs/>
          <w:sz w:val="28"/>
          <w:szCs w:val="28"/>
        </w:rPr>
      </w:pPr>
      <w:r>
        <w:rPr>
          <w:rFonts w:ascii="Times New Roman" w:hAnsi="Times New Roman"/>
          <w:b/>
          <w:i/>
          <w:iCs/>
          <w:sz w:val="28"/>
          <w:szCs w:val="28"/>
        </w:rPr>
        <w:tab/>
      </w:r>
      <w:r w:rsidRPr="00C87A86">
        <w:rPr>
          <w:rFonts w:ascii="Times New Roman" w:hAnsi="Times New Roman"/>
          <w:b/>
          <w:i/>
          <w:iCs/>
          <w:sz w:val="28"/>
          <w:szCs w:val="28"/>
        </w:rPr>
        <w:t xml:space="preserve">Rule </w:t>
      </w:r>
      <w:r>
        <w:rPr>
          <w:rFonts w:ascii="Times New Roman" w:hAnsi="Times New Roman"/>
          <w:b/>
          <w:i/>
          <w:iCs/>
          <w:sz w:val="28"/>
          <w:szCs w:val="28"/>
        </w:rPr>
        <w:t>7</w:t>
      </w:r>
      <w:r w:rsidRPr="00C87A86">
        <w:rPr>
          <w:rFonts w:ascii="Times New Roman" w:hAnsi="Times New Roman"/>
          <w:b/>
          <w:i/>
          <w:iCs/>
          <w:sz w:val="28"/>
          <w:szCs w:val="28"/>
        </w:rPr>
        <w:t>(</w:t>
      </w:r>
      <w:r>
        <w:rPr>
          <w:rFonts w:ascii="Times New Roman" w:hAnsi="Times New Roman"/>
          <w:b/>
          <w:i/>
          <w:iCs/>
          <w:sz w:val="28"/>
          <w:szCs w:val="28"/>
        </w:rPr>
        <w:t>c</w:t>
      </w:r>
      <w:r w:rsidRPr="00C87A86">
        <w:rPr>
          <w:rFonts w:ascii="Times New Roman" w:hAnsi="Times New Roman"/>
          <w:b/>
          <w:i/>
          <w:iCs/>
          <w:sz w:val="28"/>
          <w:szCs w:val="28"/>
        </w:rPr>
        <w:t>)</w:t>
      </w:r>
      <w:r>
        <w:rPr>
          <w:rFonts w:ascii="Times New Roman" w:hAnsi="Times New Roman"/>
          <w:b/>
          <w:i/>
          <w:iCs/>
          <w:sz w:val="28"/>
          <w:szCs w:val="28"/>
        </w:rPr>
        <w:t>(5)</w:t>
      </w:r>
      <w:r w:rsidRPr="00C87A86">
        <w:rPr>
          <w:rFonts w:ascii="Times New Roman" w:hAnsi="Times New Roman"/>
          <w:b/>
          <w:i/>
          <w:iCs/>
          <w:sz w:val="28"/>
          <w:szCs w:val="28"/>
        </w:rPr>
        <w:t>:</w:t>
      </w:r>
      <w:r>
        <w:rPr>
          <w:rFonts w:ascii="Times New Roman" w:hAnsi="Times New Roman"/>
          <w:b/>
          <w:i/>
          <w:iCs/>
          <w:sz w:val="28"/>
          <w:szCs w:val="28"/>
        </w:rPr>
        <w:t xml:space="preserve"> </w:t>
      </w:r>
      <w:r w:rsidR="008D1E9F">
        <w:rPr>
          <w:rFonts w:ascii="Times New Roman" w:hAnsi="Times New Roman"/>
          <w:bCs/>
          <w:sz w:val="28"/>
          <w:szCs w:val="28"/>
        </w:rPr>
        <w:t xml:space="preserve">When vacancies cannot be combined, </w:t>
      </w:r>
      <w:r w:rsidR="006A7845">
        <w:rPr>
          <w:rFonts w:ascii="Times New Roman" w:hAnsi="Times New Roman"/>
          <w:bCs/>
          <w:sz w:val="28"/>
          <w:szCs w:val="28"/>
        </w:rPr>
        <w:t>the Commission may interview a candidate twice</w:t>
      </w:r>
      <w:r w:rsidR="00836249">
        <w:rPr>
          <w:rFonts w:ascii="Times New Roman" w:hAnsi="Times New Roman"/>
          <w:bCs/>
          <w:sz w:val="28"/>
          <w:szCs w:val="28"/>
        </w:rPr>
        <w:t>, once for each vacancy, even</w:t>
      </w:r>
      <w:r w:rsidR="006A7845">
        <w:rPr>
          <w:rFonts w:ascii="Times New Roman" w:hAnsi="Times New Roman"/>
          <w:bCs/>
          <w:sz w:val="28"/>
          <w:szCs w:val="28"/>
        </w:rPr>
        <w:t xml:space="preserve"> </w:t>
      </w:r>
      <w:r w:rsidR="00836249">
        <w:rPr>
          <w:rFonts w:ascii="Times New Roman" w:hAnsi="Times New Roman"/>
          <w:bCs/>
          <w:sz w:val="28"/>
          <w:szCs w:val="28"/>
        </w:rPr>
        <w:t xml:space="preserve">if the first interview </w:t>
      </w:r>
      <w:r w:rsidR="00286B83">
        <w:rPr>
          <w:rFonts w:ascii="Times New Roman" w:hAnsi="Times New Roman"/>
          <w:bCs/>
          <w:sz w:val="28"/>
          <w:szCs w:val="28"/>
        </w:rPr>
        <w:t>was recently conducted</w:t>
      </w:r>
      <w:r w:rsidR="006A7845">
        <w:rPr>
          <w:rFonts w:ascii="Times New Roman" w:hAnsi="Times New Roman"/>
          <w:bCs/>
          <w:sz w:val="28"/>
          <w:szCs w:val="28"/>
        </w:rPr>
        <w:t xml:space="preserve">. Petitioner proposes adding a sentence to this rule to codify the practice and provide that </w:t>
      </w:r>
      <w:r w:rsidR="00B44A76">
        <w:rPr>
          <w:rFonts w:ascii="Times New Roman" w:hAnsi="Times New Roman"/>
          <w:bCs/>
          <w:sz w:val="28"/>
          <w:szCs w:val="28"/>
        </w:rPr>
        <w:t xml:space="preserve">candidates must be interviewed </w:t>
      </w:r>
      <w:r w:rsidR="009853E7">
        <w:rPr>
          <w:rFonts w:ascii="Times New Roman" w:hAnsi="Times New Roman"/>
          <w:bCs/>
          <w:sz w:val="28"/>
          <w:szCs w:val="28"/>
        </w:rPr>
        <w:t>each time</w:t>
      </w:r>
      <w:r w:rsidR="00B44A76">
        <w:rPr>
          <w:rFonts w:ascii="Times New Roman" w:hAnsi="Times New Roman"/>
          <w:bCs/>
          <w:sz w:val="28"/>
          <w:szCs w:val="28"/>
        </w:rPr>
        <w:t xml:space="preserve"> they are selected, regardless of when they were last interviewed.</w:t>
      </w:r>
      <w:r w:rsidR="008D1E9F">
        <w:rPr>
          <w:rFonts w:ascii="Times New Roman" w:hAnsi="Times New Roman"/>
          <w:bCs/>
          <w:sz w:val="28"/>
          <w:szCs w:val="28"/>
        </w:rPr>
        <w:t xml:space="preserve"> </w:t>
      </w:r>
    </w:p>
    <w:p w14:paraId="79751F35" w14:textId="5341F37F" w:rsidR="005B7641" w:rsidRDefault="003D09D6" w:rsidP="007D5304">
      <w:pPr>
        <w:tabs>
          <w:tab w:val="left" w:pos="720"/>
        </w:tabs>
        <w:spacing w:line="480" w:lineRule="auto"/>
        <w:jc w:val="both"/>
        <w:rPr>
          <w:rFonts w:ascii="Times New Roman" w:hAnsi="Times New Roman"/>
          <w:bCs/>
          <w:sz w:val="28"/>
          <w:szCs w:val="28"/>
        </w:rPr>
      </w:pPr>
      <w:r>
        <w:rPr>
          <w:rFonts w:ascii="Times New Roman" w:hAnsi="Times New Roman"/>
          <w:bCs/>
          <w:sz w:val="28"/>
          <w:szCs w:val="28"/>
        </w:rPr>
        <w:tab/>
      </w:r>
      <w:r w:rsidR="00937305">
        <w:rPr>
          <w:rFonts w:ascii="Times New Roman" w:hAnsi="Times New Roman"/>
          <w:bCs/>
          <w:sz w:val="28"/>
          <w:szCs w:val="28"/>
        </w:rPr>
        <w:t xml:space="preserve">Petitioner </w:t>
      </w:r>
      <w:r w:rsidR="009853E7">
        <w:rPr>
          <w:rFonts w:ascii="Times New Roman" w:hAnsi="Times New Roman"/>
          <w:bCs/>
          <w:sz w:val="28"/>
          <w:szCs w:val="28"/>
        </w:rPr>
        <w:t xml:space="preserve">also </w:t>
      </w:r>
      <w:r w:rsidR="00937305">
        <w:rPr>
          <w:rFonts w:ascii="Times New Roman" w:hAnsi="Times New Roman"/>
          <w:bCs/>
          <w:sz w:val="28"/>
          <w:szCs w:val="28"/>
        </w:rPr>
        <w:t xml:space="preserve">proposes a non-substantive amendment to </w:t>
      </w:r>
      <w:r w:rsidR="00544872">
        <w:rPr>
          <w:rFonts w:ascii="Times New Roman" w:hAnsi="Times New Roman"/>
          <w:bCs/>
          <w:sz w:val="28"/>
          <w:szCs w:val="28"/>
        </w:rPr>
        <w:t>clarify</w:t>
      </w:r>
      <w:r w:rsidR="003873C3">
        <w:rPr>
          <w:rFonts w:ascii="Times New Roman" w:hAnsi="Times New Roman"/>
          <w:bCs/>
          <w:sz w:val="28"/>
          <w:szCs w:val="28"/>
        </w:rPr>
        <w:t xml:space="preserve"> the </w:t>
      </w:r>
      <w:r w:rsidR="00544872">
        <w:rPr>
          <w:rFonts w:ascii="Times New Roman" w:hAnsi="Times New Roman"/>
          <w:bCs/>
          <w:sz w:val="28"/>
          <w:szCs w:val="28"/>
        </w:rPr>
        <w:t>sentence</w:t>
      </w:r>
      <w:r w:rsidR="003873C3">
        <w:rPr>
          <w:rFonts w:ascii="Times New Roman" w:hAnsi="Times New Roman"/>
          <w:bCs/>
          <w:sz w:val="28"/>
          <w:szCs w:val="28"/>
        </w:rPr>
        <w:t xml:space="preserve"> “Such a nomination requires the concurrence </w:t>
      </w:r>
      <w:r w:rsidR="00C5542D">
        <w:rPr>
          <w:rFonts w:ascii="Times New Roman" w:hAnsi="Times New Roman"/>
          <w:bCs/>
          <w:sz w:val="28"/>
          <w:szCs w:val="28"/>
        </w:rPr>
        <w:t xml:space="preserve">of one additional Commissioner” </w:t>
      </w:r>
      <w:r w:rsidR="00A84C82">
        <w:rPr>
          <w:rFonts w:ascii="Times New Roman" w:hAnsi="Times New Roman"/>
          <w:bCs/>
          <w:sz w:val="28"/>
          <w:szCs w:val="28"/>
        </w:rPr>
        <w:t xml:space="preserve">by </w:t>
      </w:r>
      <w:r w:rsidR="00A84C82">
        <w:rPr>
          <w:rFonts w:ascii="Times New Roman" w:hAnsi="Times New Roman"/>
          <w:bCs/>
          <w:sz w:val="28"/>
          <w:szCs w:val="28"/>
        </w:rPr>
        <w:lastRenderedPageBreak/>
        <w:t>revising it to read</w:t>
      </w:r>
      <w:r w:rsidR="00C5542D">
        <w:rPr>
          <w:rFonts w:ascii="Times New Roman" w:hAnsi="Times New Roman"/>
          <w:bCs/>
          <w:sz w:val="28"/>
          <w:szCs w:val="28"/>
        </w:rPr>
        <w:t xml:space="preserve"> “A nomination </w:t>
      </w:r>
      <w:r w:rsidR="00C5542D" w:rsidRPr="00B22E75">
        <w:rPr>
          <w:rFonts w:ascii="Times New Roman" w:hAnsi="Times New Roman"/>
          <w:bCs/>
          <w:sz w:val="28"/>
          <w:szCs w:val="28"/>
          <w:u w:val="single"/>
        </w:rPr>
        <w:t>for interview</w:t>
      </w:r>
      <w:r w:rsidR="00B22E75">
        <w:rPr>
          <w:rFonts w:ascii="Times New Roman" w:hAnsi="Times New Roman"/>
          <w:bCs/>
          <w:sz w:val="28"/>
          <w:szCs w:val="28"/>
        </w:rPr>
        <w:t xml:space="preserve"> requires the concurrence of one additional Commissioner.”</w:t>
      </w:r>
      <w:r w:rsidR="005E1945">
        <w:rPr>
          <w:rFonts w:ascii="Times New Roman" w:hAnsi="Times New Roman"/>
          <w:bCs/>
          <w:sz w:val="28"/>
          <w:szCs w:val="28"/>
        </w:rPr>
        <w:t xml:space="preserve"> </w:t>
      </w:r>
    </w:p>
    <w:p w14:paraId="10316CC5" w14:textId="175E8F45" w:rsidR="009853E7" w:rsidRDefault="009853E7" w:rsidP="007D5304">
      <w:pPr>
        <w:tabs>
          <w:tab w:val="left" w:pos="720"/>
        </w:tabs>
        <w:spacing w:line="480" w:lineRule="auto"/>
        <w:jc w:val="both"/>
        <w:rPr>
          <w:rFonts w:ascii="Times New Roman" w:hAnsi="Times New Roman"/>
          <w:bCs/>
          <w:sz w:val="28"/>
          <w:szCs w:val="28"/>
        </w:rPr>
      </w:pPr>
      <w:r>
        <w:rPr>
          <w:rFonts w:ascii="Times New Roman" w:hAnsi="Times New Roman"/>
          <w:b/>
          <w:i/>
          <w:iCs/>
          <w:sz w:val="28"/>
          <w:szCs w:val="28"/>
        </w:rPr>
        <w:tab/>
      </w:r>
      <w:r w:rsidRPr="00C87A86">
        <w:rPr>
          <w:rFonts w:ascii="Times New Roman" w:hAnsi="Times New Roman"/>
          <w:b/>
          <w:i/>
          <w:iCs/>
          <w:sz w:val="28"/>
          <w:szCs w:val="28"/>
        </w:rPr>
        <w:t xml:space="preserve">Rule </w:t>
      </w:r>
      <w:r w:rsidR="00481B64">
        <w:rPr>
          <w:rFonts w:ascii="Times New Roman" w:hAnsi="Times New Roman"/>
          <w:b/>
          <w:i/>
          <w:iCs/>
          <w:sz w:val="28"/>
          <w:szCs w:val="28"/>
        </w:rPr>
        <w:t>8</w:t>
      </w:r>
      <w:r w:rsidRPr="00C87A86">
        <w:rPr>
          <w:rFonts w:ascii="Times New Roman" w:hAnsi="Times New Roman"/>
          <w:b/>
          <w:i/>
          <w:iCs/>
          <w:sz w:val="28"/>
          <w:szCs w:val="28"/>
        </w:rPr>
        <w:t>(</w:t>
      </w:r>
      <w:r>
        <w:rPr>
          <w:rFonts w:ascii="Times New Roman" w:hAnsi="Times New Roman"/>
          <w:b/>
          <w:i/>
          <w:iCs/>
          <w:sz w:val="28"/>
          <w:szCs w:val="28"/>
        </w:rPr>
        <w:t>a</w:t>
      </w:r>
      <w:r w:rsidRPr="00C87A86">
        <w:rPr>
          <w:rFonts w:ascii="Times New Roman" w:hAnsi="Times New Roman"/>
          <w:b/>
          <w:i/>
          <w:iCs/>
          <w:sz w:val="28"/>
          <w:szCs w:val="28"/>
        </w:rPr>
        <w:t>):</w:t>
      </w:r>
      <w:r>
        <w:rPr>
          <w:rFonts w:ascii="Times New Roman" w:hAnsi="Times New Roman"/>
          <w:b/>
          <w:i/>
          <w:iCs/>
          <w:sz w:val="28"/>
          <w:szCs w:val="28"/>
        </w:rPr>
        <w:t xml:space="preserve"> </w:t>
      </w:r>
      <w:r>
        <w:rPr>
          <w:rFonts w:ascii="Times New Roman" w:hAnsi="Times New Roman"/>
          <w:bCs/>
          <w:sz w:val="28"/>
          <w:szCs w:val="28"/>
        </w:rPr>
        <w:t>Petitioner proposes removing “if feasible” for the same reasons pertaining</w:t>
      </w:r>
      <w:r w:rsidR="00481B64">
        <w:rPr>
          <w:rFonts w:ascii="Times New Roman" w:hAnsi="Times New Roman"/>
          <w:bCs/>
          <w:sz w:val="28"/>
          <w:szCs w:val="28"/>
        </w:rPr>
        <w:t xml:space="preserve"> to the </w:t>
      </w:r>
      <w:r w:rsidR="00513085">
        <w:rPr>
          <w:rFonts w:ascii="Times New Roman" w:hAnsi="Times New Roman"/>
          <w:bCs/>
          <w:sz w:val="28"/>
          <w:szCs w:val="28"/>
        </w:rPr>
        <w:t xml:space="preserve">proposed </w:t>
      </w:r>
      <w:r w:rsidR="00481B64">
        <w:rPr>
          <w:rFonts w:ascii="Times New Roman" w:hAnsi="Times New Roman"/>
          <w:bCs/>
          <w:sz w:val="28"/>
          <w:szCs w:val="28"/>
        </w:rPr>
        <w:t>removal from Rule 7(a) stated above.</w:t>
      </w:r>
    </w:p>
    <w:p w14:paraId="120F0E91" w14:textId="1F743629" w:rsidR="00741B14" w:rsidRDefault="00741B14" w:rsidP="007D5304">
      <w:pPr>
        <w:tabs>
          <w:tab w:val="left" w:pos="720"/>
        </w:tabs>
        <w:spacing w:line="480" w:lineRule="auto"/>
        <w:jc w:val="both"/>
        <w:rPr>
          <w:rFonts w:ascii="Times New Roman" w:hAnsi="Times New Roman"/>
          <w:bCs/>
          <w:sz w:val="28"/>
          <w:szCs w:val="28"/>
        </w:rPr>
      </w:pPr>
      <w:r>
        <w:rPr>
          <w:rFonts w:ascii="Times New Roman" w:hAnsi="Times New Roman"/>
          <w:b/>
          <w:i/>
          <w:iCs/>
          <w:sz w:val="28"/>
          <w:szCs w:val="28"/>
        </w:rPr>
        <w:tab/>
      </w:r>
      <w:r w:rsidRPr="00C87A86">
        <w:rPr>
          <w:rFonts w:ascii="Times New Roman" w:hAnsi="Times New Roman"/>
          <w:b/>
          <w:i/>
          <w:iCs/>
          <w:sz w:val="28"/>
          <w:szCs w:val="28"/>
        </w:rPr>
        <w:t xml:space="preserve">Rule </w:t>
      </w:r>
      <w:r>
        <w:rPr>
          <w:rFonts w:ascii="Times New Roman" w:hAnsi="Times New Roman"/>
          <w:b/>
          <w:i/>
          <w:iCs/>
          <w:sz w:val="28"/>
          <w:szCs w:val="28"/>
        </w:rPr>
        <w:t>8</w:t>
      </w:r>
      <w:r w:rsidRPr="00C87A86">
        <w:rPr>
          <w:rFonts w:ascii="Times New Roman" w:hAnsi="Times New Roman"/>
          <w:b/>
          <w:i/>
          <w:iCs/>
          <w:sz w:val="28"/>
          <w:szCs w:val="28"/>
        </w:rPr>
        <w:t>(</w:t>
      </w:r>
      <w:r>
        <w:rPr>
          <w:rFonts w:ascii="Times New Roman" w:hAnsi="Times New Roman"/>
          <w:b/>
          <w:i/>
          <w:iCs/>
          <w:sz w:val="28"/>
          <w:szCs w:val="28"/>
        </w:rPr>
        <w:t>d</w:t>
      </w:r>
      <w:r w:rsidRPr="00C87A86">
        <w:rPr>
          <w:rFonts w:ascii="Times New Roman" w:hAnsi="Times New Roman"/>
          <w:b/>
          <w:i/>
          <w:iCs/>
          <w:sz w:val="28"/>
          <w:szCs w:val="28"/>
        </w:rPr>
        <w:t>)</w:t>
      </w:r>
      <w:r w:rsidR="00893DDC">
        <w:rPr>
          <w:rFonts w:ascii="Times New Roman" w:hAnsi="Times New Roman"/>
          <w:b/>
          <w:i/>
          <w:iCs/>
          <w:sz w:val="28"/>
          <w:szCs w:val="28"/>
        </w:rPr>
        <w:t>(2)</w:t>
      </w:r>
      <w:r w:rsidRPr="00C87A86">
        <w:rPr>
          <w:rFonts w:ascii="Times New Roman" w:hAnsi="Times New Roman"/>
          <w:b/>
          <w:i/>
          <w:iCs/>
          <w:sz w:val="28"/>
          <w:szCs w:val="28"/>
        </w:rPr>
        <w:t>:</w:t>
      </w:r>
      <w:r>
        <w:rPr>
          <w:rFonts w:ascii="Times New Roman" w:hAnsi="Times New Roman"/>
          <w:b/>
          <w:i/>
          <w:iCs/>
          <w:sz w:val="28"/>
          <w:szCs w:val="28"/>
        </w:rPr>
        <w:t xml:space="preserve"> </w:t>
      </w:r>
      <w:r>
        <w:rPr>
          <w:rFonts w:ascii="Times New Roman" w:hAnsi="Times New Roman"/>
          <w:bCs/>
          <w:sz w:val="28"/>
          <w:szCs w:val="28"/>
        </w:rPr>
        <w:t>Petitioner</w:t>
      </w:r>
      <w:r w:rsidR="00766A22">
        <w:rPr>
          <w:rFonts w:ascii="Times New Roman" w:hAnsi="Times New Roman"/>
          <w:bCs/>
          <w:sz w:val="28"/>
          <w:szCs w:val="28"/>
        </w:rPr>
        <w:t xml:space="preserve"> proposes amending this rule to correct</w:t>
      </w:r>
      <w:r w:rsidR="00FF4CBE">
        <w:rPr>
          <w:rFonts w:ascii="Times New Roman" w:hAnsi="Times New Roman"/>
          <w:bCs/>
          <w:sz w:val="28"/>
          <w:szCs w:val="28"/>
        </w:rPr>
        <w:t xml:space="preserve">ly provide a reference to the “interview” meeting rather than the “screening” meeting. </w:t>
      </w:r>
      <w:r w:rsidR="000847DC">
        <w:rPr>
          <w:rFonts w:ascii="Times New Roman" w:hAnsi="Times New Roman"/>
          <w:bCs/>
          <w:sz w:val="28"/>
          <w:szCs w:val="28"/>
        </w:rPr>
        <w:t xml:space="preserve">Petitioner </w:t>
      </w:r>
      <w:r w:rsidR="003F2446">
        <w:rPr>
          <w:rFonts w:ascii="Times New Roman" w:hAnsi="Times New Roman"/>
          <w:bCs/>
          <w:sz w:val="28"/>
          <w:szCs w:val="28"/>
        </w:rPr>
        <w:t xml:space="preserve">also </w:t>
      </w:r>
      <w:r w:rsidR="000847DC">
        <w:rPr>
          <w:rFonts w:ascii="Times New Roman" w:hAnsi="Times New Roman"/>
          <w:bCs/>
          <w:sz w:val="28"/>
          <w:szCs w:val="28"/>
        </w:rPr>
        <w:t xml:space="preserve">proposes replacing “are encouraged” </w:t>
      </w:r>
      <w:r w:rsidR="0081083A">
        <w:rPr>
          <w:rFonts w:ascii="Times New Roman" w:hAnsi="Times New Roman"/>
          <w:bCs/>
          <w:sz w:val="28"/>
          <w:szCs w:val="28"/>
        </w:rPr>
        <w:t>to “may</w:t>
      </w:r>
      <w:r w:rsidR="007F6E7F">
        <w:rPr>
          <w:rFonts w:ascii="Times New Roman" w:hAnsi="Times New Roman"/>
          <w:bCs/>
          <w:sz w:val="28"/>
          <w:szCs w:val="28"/>
        </w:rPr>
        <w:t>,</w:t>
      </w:r>
      <w:r w:rsidR="0081083A">
        <w:rPr>
          <w:rFonts w:ascii="Times New Roman" w:hAnsi="Times New Roman"/>
          <w:bCs/>
          <w:sz w:val="28"/>
          <w:szCs w:val="28"/>
        </w:rPr>
        <w:t xml:space="preserve">” </w:t>
      </w:r>
      <w:r w:rsidR="00F9760E">
        <w:rPr>
          <w:rFonts w:ascii="Times New Roman" w:hAnsi="Times New Roman"/>
          <w:bCs/>
          <w:sz w:val="28"/>
          <w:szCs w:val="28"/>
        </w:rPr>
        <w:t>for the same reasons pertaining to</w:t>
      </w:r>
      <w:r w:rsidR="00BC2887">
        <w:rPr>
          <w:rFonts w:ascii="Times New Roman" w:hAnsi="Times New Roman"/>
          <w:bCs/>
          <w:sz w:val="28"/>
          <w:szCs w:val="28"/>
        </w:rPr>
        <w:t xml:space="preserve"> the proposed amendment to</w:t>
      </w:r>
      <w:r w:rsidR="00F9760E">
        <w:rPr>
          <w:rFonts w:ascii="Times New Roman" w:hAnsi="Times New Roman"/>
          <w:bCs/>
          <w:sz w:val="28"/>
          <w:szCs w:val="28"/>
        </w:rPr>
        <w:t xml:space="preserve"> Rule 7(</w:t>
      </w:r>
      <w:r w:rsidR="00BC2887">
        <w:rPr>
          <w:rFonts w:ascii="Times New Roman" w:hAnsi="Times New Roman"/>
          <w:bCs/>
          <w:sz w:val="28"/>
          <w:szCs w:val="28"/>
        </w:rPr>
        <w:t>c</w:t>
      </w:r>
      <w:r w:rsidR="00F9760E">
        <w:rPr>
          <w:rFonts w:ascii="Times New Roman" w:hAnsi="Times New Roman"/>
          <w:bCs/>
          <w:sz w:val="28"/>
          <w:szCs w:val="28"/>
        </w:rPr>
        <w:t xml:space="preserve">)(2) </w:t>
      </w:r>
      <w:r w:rsidR="00BC2887">
        <w:rPr>
          <w:rFonts w:ascii="Times New Roman" w:hAnsi="Times New Roman"/>
          <w:bCs/>
          <w:sz w:val="28"/>
          <w:szCs w:val="28"/>
        </w:rPr>
        <w:t xml:space="preserve">as </w:t>
      </w:r>
      <w:r w:rsidR="00F9760E">
        <w:rPr>
          <w:rFonts w:ascii="Times New Roman" w:hAnsi="Times New Roman"/>
          <w:bCs/>
          <w:sz w:val="28"/>
          <w:szCs w:val="28"/>
        </w:rPr>
        <w:t>stated above</w:t>
      </w:r>
      <w:r w:rsidR="007F6E7F">
        <w:rPr>
          <w:rFonts w:ascii="Times New Roman" w:hAnsi="Times New Roman"/>
          <w:bCs/>
          <w:sz w:val="28"/>
          <w:szCs w:val="28"/>
        </w:rPr>
        <w:t>,</w:t>
      </w:r>
      <w:r w:rsidR="00F9760E">
        <w:rPr>
          <w:rFonts w:ascii="Times New Roman" w:hAnsi="Times New Roman"/>
          <w:bCs/>
          <w:sz w:val="28"/>
          <w:szCs w:val="28"/>
        </w:rPr>
        <w:t xml:space="preserve"> </w:t>
      </w:r>
      <w:r w:rsidR="0081083A">
        <w:rPr>
          <w:rFonts w:ascii="Times New Roman" w:hAnsi="Times New Roman"/>
          <w:bCs/>
          <w:sz w:val="28"/>
          <w:szCs w:val="28"/>
        </w:rPr>
        <w:t>relating t</w:t>
      </w:r>
      <w:r w:rsidR="000763BD">
        <w:rPr>
          <w:rFonts w:ascii="Times New Roman" w:hAnsi="Times New Roman"/>
          <w:bCs/>
          <w:sz w:val="28"/>
          <w:szCs w:val="28"/>
        </w:rPr>
        <w:t xml:space="preserve">o </w:t>
      </w:r>
      <w:r w:rsidR="00F9760E">
        <w:rPr>
          <w:rFonts w:ascii="Times New Roman" w:hAnsi="Times New Roman"/>
          <w:bCs/>
          <w:sz w:val="28"/>
          <w:szCs w:val="28"/>
        </w:rPr>
        <w:t>an applicant inviting speakers to comment on the applicant</w:t>
      </w:r>
      <w:r w:rsidR="007F6E7F">
        <w:rPr>
          <w:rFonts w:ascii="Times New Roman" w:hAnsi="Times New Roman"/>
          <w:bCs/>
          <w:sz w:val="28"/>
          <w:szCs w:val="28"/>
        </w:rPr>
        <w:t>’</w:t>
      </w:r>
      <w:r w:rsidR="00F9760E">
        <w:rPr>
          <w:rFonts w:ascii="Times New Roman" w:hAnsi="Times New Roman"/>
          <w:bCs/>
          <w:sz w:val="28"/>
          <w:szCs w:val="28"/>
        </w:rPr>
        <w:t>s behalf</w:t>
      </w:r>
      <w:r w:rsidR="000847DC">
        <w:rPr>
          <w:rFonts w:ascii="Times New Roman" w:hAnsi="Times New Roman"/>
          <w:bCs/>
          <w:sz w:val="28"/>
          <w:szCs w:val="28"/>
        </w:rPr>
        <w:t>.</w:t>
      </w:r>
    </w:p>
    <w:p w14:paraId="048A08DC" w14:textId="472824FF" w:rsidR="00184480" w:rsidRPr="00184480" w:rsidRDefault="00184480" w:rsidP="007D5304">
      <w:pPr>
        <w:tabs>
          <w:tab w:val="left" w:pos="720"/>
        </w:tabs>
        <w:spacing w:line="480" w:lineRule="auto"/>
        <w:jc w:val="both"/>
        <w:rPr>
          <w:rFonts w:ascii="Times New Roman" w:hAnsi="Times New Roman"/>
          <w:bCs/>
          <w:sz w:val="28"/>
          <w:szCs w:val="28"/>
        </w:rPr>
      </w:pPr>
      <w:r>
        <w:rPr>
          <w:rFonts w:ascii="Times New Roman" w:hAnsi="Times New Roman"/>
          <w:b/>
          <w:i/>
          <w:iCs/>
          <w:sz w:val="28"/>
          <w:szCs w:val="28"/>
        </w:rPr>
        <w:tab/>
      </w:r>
      <w:r w:rsidRPr="00C87A86">
        <w:rPr>
          <w:rFonts w:ascii="Times New Roman" w:hAnsi="Times New Roman"/>
          <w:b/>
          <w:i/>
          <w:iCs/>
          <w:sz w:val="28"/>
          <w:szCs w:val="28"/>
        </w:rPr>
        <w:t xml:space="preserve">Rule </w:t>
      </w:r>
      <w:r>
        <w:rPr>
          <w:rFonts w:ascii="Times New Roman" w:hAnsi="Times New Roman"/>
          <w:b/>
          <w:i/>
          <w:iCs/>
          <w:sz w:val="28"/>
          <w:szCs w:val="28"/>
        </w:rPr>
        <w:t>9</w:t>
      </w:r>
      <w:r w:rsidRPr="00C87A86">
        <w:rPr>
          <w:rFonts w:ascii="Times New Roman" w:hAnsi="Times New Roman"/>
          <w:b/>
          <w:i/>
          <w:iCs/>
          <w:sz w:val="28"/>
          <w:szCs w:val="28"/>
        </w:rPr>
        <w:t>:</w:t>
      </w:r>
      <w:r>
        <w:rPr>
          <w:rFonts w:ascii="Times New Roman" w:hAnsi="Times New Roman"/>
          <w:b/>
          <w:i/>
          <w:iCs/>
          <w:sz w:val="28"/>
          <w:szCs w:val="28"/>
        </w:rPr>
        <w:t xml:space="preserve"> </w:t>
      </w:r>
      <w:r>
        <w:rPr>
          <w:rFonts w:ascii="Times New Roman" w:hAnsi="Times New Roman"/>
          <w:bCs/>
          <w:sz w:val="28"/>
          <w:szCs w:val="28"/>
        </w:rPr>
        <w:t>P</w:t>
      </w:r>
      <w:r w:rsidR="006A7B1A">
        <w:rPr>
          <w:rFonts w:ascii="Times New Roman" w:hAnsi="Times New Roman"/>
          <w:bCs/>
          <w:sz w:val="28"/>
          <w:szCs w:val="28"/>
        </w:rPr>
        <w:t xml:space="preserve">etitioner proposes amending this rule </w:t>
      </w:r>
      <w:r w:rsidR="00131DBC">
        <w:rPr>
          <w:rFonts w:ascii="Times New Roman" w:hAnsi="Times New Roman"/>
          <w:bCs/>
          <w:sz w:val="28"/>
          <w:szCs w:val="28"/>
        </w:rPr>
        <w:t>providing</w:t>
      </w:r>
      <w:r w:rsidR="006A7B1A">
        <w:rPr>
          <w:rFonts w:ascii="Times New Roman" w:hAnsi="Times New Roman"/>
          <w:bCs/>
          <w:sz w:val="28"/>
          <w:szCs w:val="28"/>
        </w:rPr>
        <w:t xml:space="preserve"> </w:t>
      </w:r>
      <w:r w:rsidR="001D1182">
        <w:rPr>
          <w:rFonts w:ascii="Times New Roman" w:hAnsi="Times New Roman"/>
          <w:bCs/>
          <w:sz w:val="28"/>
          <w:szCs w:val="28"/>
        </w:rPr>
        <w:t xml:space="preserve">that the Commission file concerning each nominee be </w:t>
      </w:r>
      <w:r w:rsidR="001E599B">
        <w:rPr>
          <w:rFonts w:ascii="Times New Roman" w:hAnsi="Times New Roman"/>
          <w:bCs/>
          <w:sz w:val="28"/>
          <w:szCs w:val="28"/>
        </w:rPr>
        <w:t xml:space="preserve">forwarded to the Governor with the </w:t>
      </w:r>
      <w:r w:rsidR="00046381">
        <w:rPr>
          <w:rFonts w:ascii="Times New Roman" w:hAnsi="Times New Roman"/>
          <w:bCs/>
          <w:sz w:val="28"/>
          <w:szCs w:val="28"/>
        </w:rPr>
        <w:t>names of the nominees</w:t>
      </w:r>
      <w:r w:rsidR="00150A7E">
        <w:rPr>
          <w:rFonts w:ascii="Times New Roman" w:hAnsi="Times New Roman"/>
          <w:bCs/>
          <w:sz w:val="28"/>
          <w:szCs w:val="28"/>
        </w:rPr>
        <w:t xml:space="preserve"> </w:t>
      </w:r>
      <w:r w:rsidR="00131DBC">
        <w:rPr>
          <w:rFonts w:ascii="Times New Roman" w:hAnsi="Times New Roman"/>
          <w:bCs/>
          <w:sz w:val="28"/>
          <w:szCs w:val="28"/>
        </w:rPr>
        <w:t xml:space="preserve">to </w:t>
      </w:r>
      <w:r w:rsidR="007741A1">
        <w:rPr>
          <w:rFonts w:ascii="Times New Roman" w:hAnsi="Times New Roman"/>
          <w:bCs/>
          <w:sz w:val="28"/>
          <w:szCs w:val="28"/>
        </w:rPr>
        <w:t>remov</w:t>
      </w:r>
      <w:r w:rsidR="00131DBC">
        <w:rPr>
          <w:rFonts w:ascii="Times New Roman" w:hAnsi="Times New Roman"/>
          <w:bCs/>
          <w:sz w:val="28"/>
          <w:szCs w:val="28"/>
        </w:rPr>
        <w:t>e</w:t>
      </w:r>
      <w:r w:rsidR="00B805F6">
        <w:rPr>
          <w:rFonts w:ascii="Times New Roman" w:hAnsi="Times New Roman"/>
          <w:bCs/>
          <w:sz w:val="28"/>
          <w:szCs w:val="28"/>
        </w:rPr>
        <w:t xml:space="preserve"> </w:t>
      </w:r>
      <w:r w:rsidR="009A76D6">
        <w:rPr>
          <w:rFonts w:ascii="Times New Roman" w:hAnsi="Times New Roman"/>
          <w:bCs/>
          <w:sz w:val="28"/>
          <w:szCs w:val="28"/>
        </w:rPr>
        <w:t>verbiage that the</w:t>
      </w:r>
      <w:r w:rsidR="00BD758E">
        <w:rPr>
          <w:rFonts w:ascii="Times New Roman" w:hAnsi="Times New Roman"/>
          <w:bCs/>
          <w:sz w:val="28"/>
          <w:szCs w:val="28"/>
        </w:rPr>
        <w:t xml:space="preserve"> file be provided “unless the respective </w:t>
      </w:r>
      <w:r w:rsidR="00A44975">
        <w:rPr>
          <w:rFonts w:ascii="Times New Roman" w:hAnsi="Times New Roman"/>
          <w:bCs/>
          <w:sz w:val="28"/>
          <w:szCs w:val="28"/>
        </w:rPr>
        <w:t>Commission directs otherwise</w:t>
      </w:r>
      <w:r w:rsidR="00046381">
        <w:rPr>
          <w:rFonts w:ascii="Times New Roman" w:hAnsi="Times New Roman"/>
          <w:bCs/>
          <w:sz w:val="28"/>
          <w:szCs w:val="28"/>
        </w:rPr>
        <w:t>.</w:t>
      </w:r>
      <w:r w:rsidR="00A44975">
        <w:rPr>
          <w:rFonts w:ascii="Times New Roman" w:hAnsi="Times New Roman"/>
          <w:bCs/>
          <w:sz w:val="28"/>
          <w:szCs w:val="28"/>
        </w:rPr>
        <w:t>”</w:t>
      </w:r>
      <w:r w:rsidR="00046381">
        <w:rPr>
          <w:rFonts w:ascii="Times New Roman" w:hAnsi="Times New Roman"/>
          <w:bCs/>
          <w:sz w:val="28"/>
          <w:szCs w:val="28"/>
        </w:rPr>
        <w:t xml:space="preserve"> </w:t>
      </w:r>
    </w:p>
    <w:p w14:paraId="747FC5E3" w14:textId="4425287B" w:rsidR="00E9520E" w:rsidRDefault="00E9520E" w:rsidP="007D5304">
      <w:pPr>
        <w:tabs>
          <w:tab w:val="left" w:pos="720"/>
        </w:tabs>
        <w:spacing w:line="480" w:lineRule="auto"/>
        <w:jc w:val="both"/>
        <w:rPr>
          <w:rFonts w:ascii="Times New Roman" w:hAnsi="Times New Roman"/>
          <w:b/>
          <w:sz w:val="28"/>
          <w:szCs w:val="28"/>
        </w:rPr>
      </w:pPr>
      <w:r>
        <w:rPr>
          <w:rFonts w:ascii="Times New Roman" w:hAnsi="Times New Roman"/>
          <w:b/>
          <w:sz w:val="28"/>
          <w:szCs w:val="28"/>
        </w:rPr>
        <w:t>B. Technical Amendments</w:t>
      </w:r>
    </w:p>
    <w:p w14:paraId="6AA89E71" w14:textId="3C19AE40" w:rsidR="00E9520E" w:rsidRDefault="00045987" w:rsidP="00045987">
      <w:pPr>
        <w:tabs>
          <w:tab w:val="left" w:pos="720"/>
        </w:tabs>
        <w:spacing w:line="480" w:lineRule="auto"/>
        <w:ind w:firstLine="720"/>
        <w:jc w:val="both"/>
        <w:rPr>
          <w:rFonts w:ascii="Times New Roman" w:hAnsi="Times New Roman"/>
          <w:bCs/>
          <w:sz w:val="28"/>
          <w:szCs w:val="28"/>
        </w:rPr>
      </w:pPr>
      <w:r>
        <w:rPr>
          <w:rFonts w:ascii="Times New Roman" w:hAnsi="Times New Roman"/>
          <w:bCs/>
          <w:sz w:val="28"/>
          <w:szCs w:val="28"/>
        </w:rPr>
        <w:t xml:space="preserve">Petitioner additionally proposes </w:t>
      </w:r>
      <w:r w:rsidR="000B7839">
        <w:rPr>
          <w:rFonts w:ascii="Times New Roman" w:hAnsi="Times New Roman"/>
          <w:bCs/>
          <w:sz w:val="28"/>
          <w:szCs w:val="28"/>
        </w:rPr>
        <w:t xml:space="preserve">the following </w:t>
      </w:r>
      <w:r w:rsidR="001A2C2A">
        <w:rPr>
          <w:rFonts w:ascii="Times New Roman" w:hAnsi="Times New Roman"/>
          <w:bCs/>
          <w:sz w:val="28"/>
          <w:szCs w:val="28"/>
        </w:rPr>
        <w:t>technical amendments</w:t>
      </w:r>
      <w:r w:rsidR="00FB6DAA">
        <w:rPr>
          <w:rFonts w:ascii="Times New Roman" w:hAnsi="Times New Roman"/>
          <w:bCs/>
          <w:sz w:val="28"/>
          <w:szCs w:val="28"/>
        </w:rPr>
        <w:t>:</w:t>
      </w:r>
    </w:p>
    <w:p w14:paraId="3EC24D59" w14:textId="63F61FED" w:rsidR="00FB6DAA" w:rsidRDefault="00FB6DAA" w:rsidP="00045987">
      <w:pPr>
        <w:tabs>
          <w:tab w:val="left" w:pos="720"/>
        </w:tabs>
        <w:spacing w:line="480" w:lineRule="auto"/>
        <w:ind w:firstLine="720"/>
        <w:jc w:val="both"/>
        <w:rPr>
          <w:rFonts w:ascii="Times New Roman" w:hAnsi="Times New Roman"/>
          <w:bCs/>
          <w:sz w:val="28"/>
          <w:szCs w:val="28"/>
        </w:rPr>
      </w:pPr>
      <w:r w:rsidRPr="00C755FE">
        <w:rPr>
          <w:rFonts w:ascii="Times New Roman" w:hAnsi="Times New Roman"/>
          <w:b/>
          <w:i/>
          <w:iCs/>
          <w:sz w:val="28"/>
          <w:szCs w:val="28"/>
        </w:rPr>
        <w:t>Rule 1:</w:t>
      </w:r>
      <w:r>
        <w:rPr>
          <w:rFonts w:ascii="Times New Roman" w:hAnsi="Times New Roman"/>
          <w:bCs/>
          <w:sz w:val="28"/>
          <w:szCs w:val="28"/>
        </w:rPr>
        <w:t xml:space="preserve"> </w:t>
      </w:r>
      <w:r w:rsidR="00304D71">
        <w:rPr>
          <w:rFonts w:ascii="Times New Roman" w:hAnsi="Times New Roman"/>
          <w:bCs/>
          <w:sz w:val="28"/>
          <w:szCs w:val="28"/>
        </w:rPr>
        <w:t>i</w:t>
      </w:r>
      <w:r w:rsidR="009F6018">
        <w:rPr>
          <w:rFonts w:ascii="Times New Roman" w:hAnsi="Times New Roman"/>
          <w:bCs/>
          <w:sz w:val="28"/>
          <w:szCs w:val="28"/>
        </w:rPr>
        <w:t>nsert an Oxford comma in one place</w:t>
      </w:r>
      <w:r w:rsidR="009F6018" w:rsidRPr="003B09F1">
        <w:rPr>
          <w:rFonts w:ascii="Times New Roman" w:hAnsi="Times New Roman"/>
          <w:bCs/>
          <w:sz w:val="28"/>
          <w:szCs w:val="28"/>
        </w:rPr>
        <w:t xml:space="preserve"> </w:t>
      </w:r>
      <w:r w:rsidR="009F6018">
        <w:rPr>
          <w:rFonts w:ascii="Times New Roman" w:hAnsi="Times New Roman"/>
          <w:bCs/>
          <w:sz w:val="28"/>
          <w:szCs w:val="28"/>
        </w:rPr>
        <w:t>for consistency and to conform to current rule styl</w:t>
      </w:r>
      <w:r w:rsidR="00513085">
        <w:rPr>
          <w:rFonts w:ascii="Times New Roman" w:hAnsi="Times New Roman"/>
          <w:bCs/>
          <w:sz w:val="28"/>
          <w:szCs w:val="28"/>
        </w:rPr>
        <w:t xml:space="preserve">e </w:t>
      </w:r>
      <w:r w:rsidR="009F6018">
        <w:rPr>
          <w:rFonts w:ascii="Times New Roman" w:hAnsi="Times New Roman"/>
          <w:bCs/>
          <w:sz w:val="28"/>
          <w:szCs w:val="28"/>
        </w:rPr>
        <w:t>conventions</w:t>
      </w:r>
      <w:r w:rsidR="00BE3DBE">
        <w:rPr>
          <w:rFonts w:ascii="Times New Roman" w:hAnsi="Times New Roman"/>
          <w:bCs/>
          <w:sz w:val="28"/>
          <w:szCs w:val="28"/>
        </w:rPr>
        <w:t>,</w:t>
      </w:r>
      <w:r w:rsidR="009F6018">
        <w:rPr>
          <w:rFonts w:ascii="Times New Roman" w:hAnsi="Times New Roman"/>
          <w:bCs/>
          <w:sz w:val="28"/>
          <w:szCs w:val="28"/>
        </w:rPr>
        <w:t xml:space="preserve"> and </w:t>
      </w:r>
      <w:r>
        <w:rPr>
          <w:rFonts w:ascii="Times New Roman" w:hAnsi="Times New Roman"/>
          <w:bCs/>
          <w:sz w:val="28"/>
          <w:szCs w:val="28"/>
        </w:rPr>
        <w:t>remove two extraneous commas</w:t>
      </w:r>
      <w:r w:rsidR="00304D71">
        <w:rPr>
          <w:rFonts w:ascii="Times New Roman" w:hAnsi="Times New Roman"/>
          <w:bCs/>
          <w:sz w:val="28"/>
          <w:szCs w:val="28"/>
        </w:rPr>
        <w:t>.</w:t>
      </w:r>
    </w:p>
    <w:p w14:paraId="3F5467B9" w14:textId="53E94F25" w:rsidR="00C755FE" w:rsidRDefault="00C755FE" w:rsidP="00045987">
      <w:pPr>
        <w:tabs>
          <w:tab w:val="left" w:pos="720"/>
        </w:tabs>
        <w:spacing w:line="480" w:lineRule="auto"/>
        <w:ind w:firstLine="720"/>
        <w:jc w:val="both"/>
        <w:rPr>
          <w:rFonts w:ascii="Times New Roman" w:hAnsi="Times New Roman"/>
          <w:bCs/>
          <w:sz w:val="28"/>
          <w:szCs w:val="28"/>
        </w:rPr>
      </w:pPr>
      <w:r w:rsidRPr="00C755FE">
        <w:rPr>
          <w:rFonts w:ascii="Times New Roman" w:hAnsi="Times New Roman"/>
          <w:b/>
          <w:i/>
          <w:iCs/>
          <w:sz w:val="28"/>
          <w:szCs w:val="28"/>
        </w:rPr>
        <w:t>Rule 3</w:t>
      </w:r>
      <w:r w:rsidR="001E5193">
        <w:rPr>
          <w:rFonts w:ascii="Times New Roman" w:hAnsi="Times New Roman"/>
          <w:b/>
          <w:i/>
          <w:iCs/>
          <w:sz w:val="28"/>
          <w:szCs w:val="28"/>
        </w:rPr>
        <w:t xml:space="preserve">(c): </w:t>
      </w:r>
      <w:r w:rsidR="001E5193">
        <w:rPr>
          <w:rFonts w:ascii="Times New Roman" w:hAnsi="Times New Roman"/>
          <w:bCs/>
          <w:sz w:val="28"/>
          <w:szCs w:val="28"/>
        </w:rPr>
        <w:t xml:space="preserve">insert </w:t>
      </w:r>
      <w:r w:rsidR="006910F9">
        <w:rPr>
          <w:rFonts w:ascii="Times New Roman" w:hAnsi="Times New Roman"/>
          <w:bCs/>
          <w:sz w:val="28"/>
          <w:szCs w:val="28"/>
        </w:rPr>
        <w:t xml:space="preserve">an </w:t>
      </w:r>
      <w:r w:rsidR="004E0D60">
        <w:rPr>
          <w:rFonts w:ascii="Times New Roman" w:hAnsi="Times New Roman"/>
          <w:bCs/>
          <w:sz w:val="28"/>
          <w:szCs w:val="28"/>
        </w:rPr>
        <w:t xml:space="preserve">Oxford comma </w:t>
      </w:r>
      <w:r w:rsidR="0062433D">
        <w:rPr>
          <w:rFonts w:ascii="Times New Roman" w:hAnsi="Times New Roman"/>
          <w:bCs/>
          <w:sz w:val="28"/>
          <w:szCs w:val="28"/>
        </w:rPr>
        <w:t xml:space="preserve">in two places </w:t>
      </w:r>
      <w:r w:rsidR="003B09F1">
        <w:rPr>
          <w:rFonts w:ascii="Times New Roman" w:hAnsi="Times New Roman"/>
          <w:bCs/>
          <w:sz w:val="28"/>
          <w:szCs w:val="28"/>
        </w:rPr>
        <w:t xml:space="preserve">for consistency and </w:t>
      </w:r>
      <w:r w:rsidR="004E0D60">
        <w:rPr>
          <w:rFonts w:ascii="Times New Roman" w:hAnsi="Times New Roman"/>
          <w:bCs/>
          <w:sz w:val="28"/>
          <w:szCs w:val="28"/>
        </w:rPr>
        <w:t>to conform to current rule styl</w:t>
      </w:r>
      <w:r w:rsidR="00513085">
        <w:rPr>
          <w:rFonts w:ascii="Times New Roman" w:hAnsi="Times New Roman"/>
          <w:bCs/>
          <w:sz w:val="28"/>
          <w:szCs w:val="28"/>
        </w:rPr>
        <w:t>e</w:t>
      </w:r>
      <w:r w:rsidR="004E0D60">
        <w:rPr>
          <w:rFonts w:ascii="Times New Roman" w:hAnsi="Times New Roman"/>
          <w:bCs/>
          <w:sz w:val="28"/>
          <w:szCs w:val="28"/>
        </w:rPr>
        <w:t xml:space="preserve"> conventions</w:t>
      </w:r>
      <w:r w:rsidR="00304D71">
        <w:rPr>
          <w:rFonts w:ascii="Times New Roman" w:hAnsi="Times New Roman"/>
          <w:bCs/>
          <w:sz w:val="28"/>
          <w:szCs w:val="28"/>
        </w:rPr>
        <w:t>.</w:t>
      </w:r>
      <w:r w:rsidR="00546CEE">
        <w:rPr>
          <w:rFonts w:ascii="Times New Roman" w:hAnsi="Times New Roman"/>
          <w:bCs/>
          <w:sz w:val="28"/>
          <w:szCs w:val="28"/>
        </w:rPr>
        <w:t xml:space="preserve"> </w:t>
      </w:r>
    </w:p>
    <w:p w14:paraId="4824576F" w14:textId="2B31587C" w:rsidR="002B6DDA" w:rsidRPr="002B6DDA" w:rsidRDefault="002B6DDA" w:rsidP="00045987">
      <w:pPr>
        <w:tabs>
          <w:tab w:val="left" w:pos="720"/>
        </w:tabs>
        <w:spacing w:line="480" w:lineRule="auto"/>
        <w:ind w:firstLine="720"/>
        <w:jc w:val="both"/>
        <w:rPr>
          <w:rFonts w:ascii="Times New Roman" w:hAnsi="Times New Roman"/>
          <w:bCs/>
          <w:sz w:val="28"/>
          <w:szCs w:val="28"/>
        </w:rPr>
      </w:pPr>
      <w:r w:rsidRPr="0037043B">
        <w:rPr>
          <w:rFonts w:ascii="Times New Roman" w:hAnsi="Times New Roman"/>
          <w:b/>
          <w:i/>
          <w:iCs/>
          <w:sz w:val="28"/>
          <w:szCs w:val="28"/>
        </w:rPr>
        <w:lastRenderedPageBreak/>
        <w:t>Rule 4(</w:t>
      </w:r>
      <w:r>
        <w:rPr>
          <w:rFonts w:ascii="Times New Roman" w:hAnsi="Times New Roman"/>
          <w:b/>
          <w:i/>
          <w:iCs/>
          <w:sz w:val="28"/>
          <w:szCs w:val="28"/>
        </w:rPr>
        <w:t>a</w:t>
      </w:r>
      <w:r w:rsidRPr="0037043B">
        <w:rPr>
          <w:rFonts w:ascii="Times New Roman" w:hAnsi="Times New Roman"/>
          <w:b/>
          <w:i/>
          <w:iCs/>
          <w:sz w:val="28"/>
          <w:szCs w:val="28"/>
        </w:rPr>
        <w:t>):</w:t>
      </w:r>
      <w:r>
        <w:rPr>
          <w:rFonts w:ascii="Times New Roman" w:hAnsi="Times New Roman"/>
          <w:b/>
          <w:i/>
          <w:iCs/>
          <w:sz w:val="28"/>
          <w:szCs w:val="28"/>
        </w:rPr>
        <w:t xml:space="preserve"> </w:t>
      </w:r>
      <w:r>
        <w:rPr>
          <w:rFonts w:ascii="Times New Roman" w:hAnsi="Times New Roman"/>
          <w:bCs/>
          <w:sz w:val="28"/>
          <w:szCs w:val="28"/>
        </w:rPr>
        <w:t xml:space="preserve">remove an extraneous “s” from </w:t>
      </w:r>
      <w:r w:rsidR="003E1DAA">
        <w:rPr>
          <w:rFonts w:ascii="Times New Roman" w:hAnsi="Times New Roman"/>
          <w:bCs/>
          <w:sz w:val="28"/>
          <w:szCs w:val="28"/>
        </w:rPr>
        <w:t>“Commissioner”</w:t>
      </w:r>
      <w:r w:rsidR="00C1674B">
        <w:rPr>
          <w:rFonts w:ascii="Times New Roman" w:hAnsi="Times New Roman"/>
          <w:bCs/>
          <w:sz w:val="28"/>
          <w:szCs w:val="28"/>
        </w:rPr>
        <w:t xml:space="preserve"> in the last sentence.</w:t>
      </w:r>
    </w:p>
    <w:p w14:paraId="2E6A3153" w14:textId="0F4794CE" w:rsidR="0037043B" w:rsidRDefault="0037043B" w:rsidP="00045987">
      <w:pPr>
        <w:tabs>
          <w:tab w:val="left" w:pos="720"/>
        </w:tabs>
        <w:spacing w:line="480" w:lineRule="auto"/>
        <w:ind w:firstLine="720"/>
        <w:jc w:val="both"/>
        <w:rPr>
          <w:rFonts w:ascii="Times New Roman" w:hAnsi="Times New Roman"/>
          <w:bCs/>
          <w:sz w:val="28"/>
          <w:szCs w:val="28"/>
        </w:rPr>
      </w:pPr>
      <w:r w:rsidRPr="0037043B">
        <w:rPr>
          <w:rFonts w:ascii="Times New Roman" w:hAnsi="Times New Roman"/>
          <w:b/>
          <w:i/>
          <w:iCs/>
          <w:sz w:val="28"/>
          <w:szCs w:val="28"/>
        </w:rPr>
        <w:t>Rule 4(d):</w:t>
      </w:r>
      <w:r>
        <w:rPr>
          <w:rFonts w:ascii="Times New Roman" w:hAnsi="Times New Roman"/>
          <w:bCs/>
          <w:sz w:val="28"/>
          <w:szCs w:val="28"/>
        </w:rPr>
        <w:t xml:space="preserve"> insert </w:t>
      </w:r>
      <w:r w:rsidR="006910F9">
        <w:rPr>
          <w:rFonts w:ascii="Times New Roman" w:hAnsi="Times New Roman"/>
          <w:bCs/>
          <w:sz w:val="28"/>
          <w:szCs w:val="28"/>
        </w:rPr>
        <w:t xml:space="preserve">an </w:t>
      </w:r>
      <w:r>
        <w:rPr>
          <w:rFonts w:ascii="Times New Roman" w:hAnsi="Times New Roman"/>
          <w:bCs/>
          <w:sz w:val="28"/>
          <w:szCs w:val="28"/>
        </w:rPr>
        <w:t>Oxford comma</w:t>
      </w:r>
      <w:r w:rsidR="0062433D">
        <w:rPr>
          <w:rFonts w:ascii="Times New Roman" w:hAnsi="Times New Roman"/>
          <w:bCs/>
          <w:sz w:val="28"/>
          <w:szCs w:val="28"/>
        </w:rPr>
        <w:t xml:space="preserve"> in one place</w:t>
      </w:r>
      <w:r w:rsidR="003B09F1" w:rsidRPr="003B09F1">
        <w:rPr>
          <w:rFonts w:ascii="Times New Roman" w:hAnsi="Times New Roman"/>
          <w:bCs/>
          <w:sz w:val="28"/>
          <w:szCs w:val="28"/>
        </w:rPr>
        <w:t xml:space="preserve"> </w:t>
      </w:r>
      <w:r w:rsidR="003B09F1">
        <w:rPr>
          <w:rFonts w:ascii="Times New Roman" w:hAnsi="Times New Roman"/>
          <w:bCs/>
          <w:sz w:val="28"/>
          <w:szCs w:val="28"/>
        </w:rPr>
        <w:t>for consistency and</w:t>
      </w:r>
      <w:r>
        <w:rPr>
          <w:rFonts w:ascii="Times New Roman" w:hAnsi="Times New Roman"/>
          <w:bCs/>
          <w:sz w:val="28"/>
          <w:szCs w:val="28"/>
        </w:rPr>
        <w:t xml:space="preserve"> to conform to current rule styl</w:t>
      </w:r>
      <w:r w:rsidR="00513085">
        <w:rPr>
          <w:rFonts w:ascii="Times New Roman" w:hAnsi="Times New Roman"/>
          <w:bCs/>
          <w:sz w:val="28"/>
          <w:szCs w:val="28"/>
        </w:rPr>
        <w:t>e</w:t>
      </w:r>
      <w:r>
        <w:rPr>
          <w:rFonts w:ascii="Times New Roman" w:hAnsi="Times New Roman"/>
          <w:bCs/>
          <w:sz w:val="28"/>
          <w:szCs w:val="28"/>
        </w:rPr>
        <w:t xml:space="preserve"> conventions</w:t>
      </w:r>
      <w:r w:rsidR="00304D71">
        <w:rPr>
          <w:rFonts w:ascii="Times New Roman" w:hAnsi="Times New Roman"/>
          <w:bCs/>
          <w:sz w:val="28"/>
          <w:szCs w:val="28"/>
        </w:rPr>
        <w:t>.</w:t>
      </w:r>
    </w:p>
    <w:p w14:paraId="624D6657" w14:textId="78E06698" w:rsidR="000F5B1F" w:rsidRDefault="00D82B51" w:rsidP="000F5B1F">
      <w:pPr>
        <w:tabs>
          <w:tab w:val="left" w:pos="720"/>
        </w:tabs>
        <w:spacing w:line="480" w:lineRule="auto"/>
        <w:ind w:firstLine="720"/>
        <w:jc w:val="both"/>
        <w:rPr>
          <w:rFonts w:ascii="Times New Roman" w:hAnsi="Times New Roman"/>
          <w:bCs/>
          <w:sz w:val="28"/>
          <w:szCs w:val="28"/>
        </w:rPr>
      </w:pPr>
      <w:r w:rsidRPr="0037043B">
        <w:rPr>
          <w:rFonts w:ascii="Times New Roman" w:hAnsi="Times New Roman"/>
          <w:b/>
          <w:i/>
          <w:iCs/>
          <w:sz w:val="28"/>
          <w:szCs w:val="28"/>
        </w:rPr>
        <w:t>Rule 4(</w:t>
      </w:r>
      <w:r>
        <w:rPr>
          <w:rFonts w:ascii="Times New Roman" w:hAnsi="Times New Roman"/>
          <w:b/>
          <w:i/>
          <w:iCs/>
          <w:sz w:val="28"/>
          <w:szCs w:val="28"/>
        </w:rPr>
        <w:t>e</w:t>
      </w:r>
      <w:r w:rsidRPr="0037043B">
        <w:rPr>
          <w:rFonts w:ascii="Times New Roman" w:hAnsi="Times New Roman"/>
          <w:b/>
          <w:i/>
          <w:iCs/>
          <w:sz w:val="28"/>
          <w:szCs w:val="28"/>
        </w:rPr>
        <w:t>)</w:t>
      </w:r>
      <w:r>
        <w:rPr>
          <w:rFonts w:ascii="Times New Roman" w:hAnsi="Times New Roman"/>
          <w:b/>
          <w:i/>
          <w:iCs/>
          <w:sz w:val="28"/>
          <w:szCs w:val="28"/>
        </w:rPr>
        <w:t>(2)</w:t>
      </w:r>
      <w:r w:rsidRPr="0037043B">
        <w:rPr>
          <w:rFonts w:ascii="Times New Roman" w:hAnsi="Times New Roman"/>
          <w:b/>
          <w:i/>
          <w:iCs/>
          <w:sz w:val="28"/>
          <w:szCs w:val="28"/>
        </w:rPr>
        <w:t>:</w:t>
      </w:r>
      <w:r>
        <w:rPr>
          <w:rFonts w:ascii="Times New Roman" w:hAnsi="Times New Roman"/>
          <w:bCs/>
          <w:sz w:val="28"/>
          <w:szCs w:val="28"/>
        </w:rPr>
        <w:t xml:space="preserve"> insert</w:t>
      </w:r>
      <w:r w:rsidR="006910F9">
        <w:rPr>
          <w:rFonts w:ascii="Times New Roman" w:hAnsi="Times New Roman"/>
          <w:bCs/>
          <w:sz w:val="28"/>
          <w:szCs w:val="28"/>
        </w:rPr>
        <w:t xml:space="preserve"> an</w:t>
      </w:r>
      <w:r>
        <w:rPr>
          <w:rFonts w:ascii="Times New Roman" w:hAnsi="Times New Roman"/>
          <w:bCs/>
          <w:sz w:val="28"/>
          <w:szCs w:val="28"/>
        </w:rPr>
        <w:t xml:space="preserve"> Oxford comma in one place </w:t>
      </w:r>
      <w:r w:rsidR="003B09F1">
        <w:rPr>
          <w:rFonts w:ascii="Times New Roman" w:hAnsi="Times New Roman"/>
          <w:bCs/>
          <w:sz w:val="28"/>
          <w:szCs w:val="28"/>
        </w:rPr>
        <w:t xml:space="preserve">for consistency and </w:t>
      </w:r>
      <w:r>
        <w:rPr>
          <w:rFonts w:ascii="Times New Roman" w:hAnsi="Times New Roman"/>
          <w:bCs/>
          <w:sz w:val="28"/>
          <w:szCs w:val="28"/>
        </w:rPr>
        <w:t>to conform to current rule styl</w:t>
      </w:r>
      <w:r w:rsidR="00513085">
        <w:rPr>
          <w:rFonts w:ascii="Times New Roman" w:hAnsi="Times New Roman"/>
          <w:bCs/>
          <w:sz w:val="28"/>
          <w:szCs w:val="28"/>
        </w:rPr>
        <w:t>e</w:t>
      </w:r>
      <w:r>
        <w:rPr>
          <w:rFonts w:ascii="Times New Roman" w:hAnsi="Times New Roman"/>
          <w:bCs/>
          <w:sz w:val="28"/>
          <w:szCs w:val="28"/>
        </w:rPr>
        <w:t xml:space="preserve"> conventions</w:t>
      </w:r>
      <w:r w:rsidR="00304D71">
        <w:rPr>
          <w:rFonts w:ascii="Times New Roman" w:hAnsi="Times New Roman"/>
          <w:bCs/>
          <w:sz w:val="28"/>
          <w:szCs w:val="28"/>
        </w:rPr>
        <w:t>.</w:t>
      </w:r>
    </w:p>
    <w:p w14:paraId="6A10EEC3" w14:textId="218B7A8E" w:rsidR="007B262A" w:rsidRPr="000F5B1F" w:rsidRDefault="007B262A" w:rsidP="007B262A">
      <w:pPr>
        <w:tabs>
          <w:tab w:val="left" w:pos="720"/>
        </w:tabs>
        <w:spacing w:line="480" w:lineRule="auto"/>
        <w:ind w:firstLine="720"/>
        <w:jc w:val="both"/>
        <w:rPr>
          <w:rFonts w:ascii="Times New Roman" w:hAnsi="Times New Roman"/>
          <w:bCs/>
          <w:sz w:val="28"/>
          <w:szCs w:val="28"/>
        </w:rPr>
      </w:pPr>
      <w:r w:rsidRPr="008A180E">
        <w:rPr>
          <w:rFonts w:ascii="Times New Roman" w:hAnsi="Times New Roman"/>
          <w:b/>
          <w:i/>
          <w:iCs/>
          <w:sz w:val="28"/>
          <w:szCs w:val="28"/>
        </w:rPr>
        <w:t>Rule 7:</w:t>
      </w:r>
      <w:r>
        <w:rPr>
          <w:rFonts w:ascii="Times New Roman" w:hAnsi="Times New Roman"/>
          <w:bCs/>
          <w:sz w:val="28"/>
          <w:szCs w:val="28"/>
        </w:rPr>
        <w:t xml:space="preserve"> replace the colon after the subheaders with a period to conform to current rule style conventions.</w:t>
      </w:r>
    </w:p>
    <w:p w14:paraId="4E5C0394" w14:textId="7F08D737" w:rsidR="000F5B1F" w:rsidRDefault="000F5B1F" w:rsidP="000F5B1F">
      <w:pPr>
        <w:tabs>
          <w:tab w:val="left" w:pos="720"/>
        </w:tabs>
        <w:spacing w:line="480" w:lineRule="auto"/>
        <w:ind w:firstLine="720"/>
        <w:jc w:val="both"/>
        <w:rPr>
          <w:rFonts w:ascii="Times New Roman" w:hAnsi="Times New Roman"/>
          <w:bCs/>
          <w:sz w:val="28"/>
          <w:szCs w:val="28"/>
        </w:rPr>
      </w:pPr>
      <w:r w:rsidRPr="00C87A86">
        <w:rPr>
          <w:rFonts w:ascii="Times New Roman" w:hAnsi="Times New Roman"/>
          <w:b/>
          <w:i/>
          <w:iCs/>
          <w:sz w:val="28"/>
          <w:szCs w:val="28"/>
        </w:rPr>
        <w:t xml:space="preserve">Rule </w:t>
      </w:r>
      <w:r>
        <w:rPr>
          <w:rFonts w:ascii="Times New Roman" w:hAnsi="Times New Roman"/>
          <w:b/>
          <w:i/>
          <w:iCs/>
          <w:sz w:val="28"/>
          <w:szCs w:val="28"/>
        </w:rPr>
        <w:t>7(a</w:t>
      </w:r>
      <w:r w:rsidRPr="00C87A86">
        <w:rPr>
          <w:rFonts w:ascii="Times New Roman" w:hAnsi="Times New Roman"/>
          <w:b/>
          <w:i/>
          <w:iCs/>
          <w:sz w:val="28"/>
          <w:szCs w:val="28"/>
        </w:rPr>
        <w:t>):</w:t>
      </w:r>
      <w:r>
        <w:rPr>
          <w:rFonts w:ascii="Times New Roman" w:hAnsi="Times New Roman"/>
          <w:bCs/>
          <w:sz w:val="28"/>
          <w:szCs w:val="28"/>
        </w:rPr>
        <w:t xml:space="preserve"> insert an Oxford comma in one place for consistency and to conform to current rule styl</w:t>
      </w:r>
      <w:r w:rsidR="00513085">
        <w:rPr>
          <w:rFonts w:ascii="Times New Roman" w:hAnsi="Times New Roman"/>
          <w:bCs/>
          <w:sz w:val="28"/>
          <w:szCs w:val="28"/>
        </w:rPr>
        <w:t xml:space="preserve">e </w:t>
      </w:r>
      <w:r>
        <w:rPr>
          <w:rFonts w:ascii="Times New Roman" w:hAnsi="Times New Roman"/>
          <w:bCs/>
          <w:sz w:val="28"/>
          <w:szCs w:val="28"/>
        </w:rPr>
        <w:t>conventions</w:t>
      </w:r>
      <w:r w:rsidR="00304D71">
        <w:rPr>
          <w:rFonts w:ascii="Times New Roman" w:hAnsi="Times New Roman"/>
          <w:bCs/>
          <w:sz w:val="28"/>
          <w:szCs w:val="28"/>
        </w:rPr>
        <w:t>.</w:t>
      </w:r>
    </w:p>
    <w:p w14:paraId="5B607A38" w14:textId="00649053" w:rsidR="00D75B35" w:rsidRDefault="0041572C" w:rsidP="00D75B35">
      <w:pPr>
        <w:tabs>
          <w:tab w:val="left" w:pos="720"/>
        </w:tabs>
        <w:spacing w:line="480" w:lineRule="auto"/>
        <w:ind w:firstLine="720"/>
        <w:jc w:val="both"/>
        <w:rPr>
          <w:rFonts w:ascii="Times New Roman" w:hAnsi="Times New Roman"/>
          <w:bCs/>
          <w:sz w:val="28"/>
          <w:szCs w:val="28"/>
        </w:rPr>
      </w:pPr>
      <w:r w:rsidRPr="00C87A86">
        <w:rPr>
          <w:rFonts w:ascii="Times New Roman" w:hAnsi="Times New Roman"/>
          <w:b/>
          <w:i/>
          <w:iCs/>
          <w:sz w:val="28"/>
          <w:szCs w:val="28"/>
        </w:rPr>
        <w:t xml:space="preserve">Rule </w:t>
      </w:r>
      <w:r>
        <w:rPr>
          <w:rFonts w:ascii="Times New Roman" w:hAnsi="Times New Roman"/>
          <w:b/>
          <w:i/>
          <w:iCs/>
          <w:sz w:val="28"/>
          <w:szCs w:val="28"/>
        </w:rPr>
        <w:t>7(b</w:t>
      </w:r>
      <w:r w:rsidRPr="00C87A86">
        <w:rPr>
          <w:rFonts w:ascii="Times New Roman" w:hAnsi="Times New Roman"/>
          <w:b/>
          <w:i/>
          <w:iCs/>
          <w:sz w:val="28"/>
          <w:szCs w:val="28"/>
        </w:rPr>
        <w:t>):</w:t>
      </w:r>
      <w:r>
        <w:rPr>
          <w:rFonts w:ascii="Times New Roman" w:hAnsi="Times New Roman"/>
          <w:bCs/>
          <w:sz w:val="28"/>
          <w:szCs w:val="28"/>
        </w:rPr>
        <w:t xml:space="preserve"> capitalize </w:t>
      </w:r>
      <w:r w:rsidR="008D55E0">
        <w:rPr>
          <w:rFonts w:ascii="Times New Roman" w:hAnsi="Times New Roman"/>
          <w:bCs/>
          <w:sz w:val="28"/>
          <w:szCs w:val="28"/>
        </w:rPr>
        <w:t>“commission” and “commissioner” for consistency</w:t>
      </w:r>
      <w:r w:rsidR="00BE3DBE">
        <w:rPr>
          <w:rFonts w:ascii="Times New Roman" w:hAnsi="Times New Roman"/>
          <w:bCs/>
          <w:sz w:val="28"/>
          <w:szCs w:val="28"/>
        </w:rPr>
        <w:t>,</w:t>
      </w:r>
      <w:r w:rsidR="008D55E0">
        <w:rPr>
          <w:rFonts w:ascii="Times New Roman" w:hAnsi="Times New Roman"/>
          <w:bCs/>
          <w:sz w:val="28"/>
          <w:szCs w:val="28"/>
        </w:rPr>
        <w:t xml:space="preserve"> and</w:t>
      </w:r>
      <w:r w:rsidR="00D75B35">
        <w:rPr>
          <w:rFonts w:ascii="Times New Roman" w:hAnsi="Times New Roman"/>
          <w:bCs/>
          <w:sz w:val="28"/>
          <w:szCs w:val="28"/>
        </w:rPr>
        <w:t xml:space="preserve"> insert an Oxford comma in one place for consistency and to conform to current rule styl</w:t>
      </w:r>
      <w:r w:rsidR="00513085">
        <w:rPr>
          <w:rFonts w:ascii="Times New Roman" w:hAnsi="Times New Roman"/>
          <w:bCs/>
          <w:sz w:val="28"/>
          <w:szCs w:val="28"/>
        </w:rPr>
        <w:t>e</w:t>
      </w:r>
      <w:r w:rsidR="00D75B35">
        <w:rPr>
          <w:rFonts w:ascii="Times New Roman" w:hAnsi="Times New Roman"/>
          <w:bCs/>
          <w:sz w:val="28"/>
          <w:szCs w:val="28"/>
        </w:rPr>
        <w:t xml:space="preserve"> conventions</w:t>
      </w:r>
      <w:r w:rsidR="00304D71">
        <w:rPr>
          <w:rFonts w:ascii="Times New Roman" w:hAnsi="Times New Roman"/>
          <w:bCs/>
          <w:sz w:val="28"/>
          <w:szCs w:val="28"/>
        </w:rPr>
        <w:t>.</w:t>
      </w:r>
    </w:p>
    <w:p w14:paraId="61A9DA1F" w14:textId="79C2A942" w:rsidR="00D75B35" w:rsidRDefault="00D75B35" w:rsidP="00D75B35">
      <w:pPr>
        <w:tabs>
          <w:tab w:val="left" w:pos="720"/>
        </w:tabs>
        <w:spacing w:line="480" w:lineRule="auto"/>
        <w:ind w:firstLine="720"/>
        <w:jc w:val="both"/>
        <w:rPr>
          <w:rFonts w:ascii="Times New Roman" w:hAnsi="Times New Roman"/>
          <w:bCs/>
          <w:sz w:val="28"/>
          <w:szCs w:val="28"/>
        </w:rPr>
      </w:pPr>
      <w:r w:rsidRPr="00C87A86">
        <w:rPr>
          <w:rFonts w:ascii="Times New Roman" w:hAnsi="Times New Roman"/>
          <w:b/>
          <w:i/>
          <w:iCs/>
          <w:sz w:val="28"/>
          <w:szCs w:val="28"/>
        </w:rPr>
        <w:t xml:space="preserve">Rule </w:t>
      </w:r>
      <w:r>
        <w:rPr>
          <w:rFonts w:ascii="Times New Roman" w:hAnsi="Times New Roman"/>
          <w:b/>
          <w:i/>
          <w:iCs/>
          <w:sz w:val="28"/>
          <w:szCs w:val="28"/>
        </w:rPr>
        <w:t>7(c</w:t>
      </w:r>
      <w:r w:rsidRPr="00C87A86">
        <w:rPr>
          <w:rFonts w:ascii="Times New Roman" w:hAnsi="Times New Roman"/>
          <w:b/>
          <w:i/>
          <w:iCs/>
          <w:sz w:val="28"/>
          <w:szCs w:val="28"/>
        </w:rPr>
        <w:t>)</w:t>
      </w:r>
      <w:r>
        <w:rPr>
          <w:rFonts w:ascii="Times New Roman" w:hAnsi="Times New Roman"/>
          <w:b/>
          <w:i/>
          <w:iCs/>
          <w:sz w:val="28"/>
          <w:szCs w:val="28"/>
        </w:rPr>
        <w:t>(1)</w:t>
      </w:r>
      <w:r w:rsidRPr="00C87A86">
        <w:rPr>
          <w:rFonts w:ascii="Times New Roman" w:hAnsi="Times New Roman"/>
          <w:b/>
          <w:i/>
          <w:iCs/>
          <w:sz w:val="28"/>
          <w:szCs w:val="28"/>
        </w:rPr>
        <w:t>:</w:t>
      </w:r>
      <w:r>
        <w:rPr>
          <w:rFonts w:ascii="Times New Roman" w:hAnsi="Times New Roman"/>
          <w:bCs/>
          <w:sz w:val="28"/>
          <w:szCs w:val="28"/>
        </w:rPr>
        <w:t xml:space="preserve"> capitalize “commissioners” for consistency</w:t>
      </w:r>
      <w:r w:rsidR="00304D71">
        <w:rPr>
          <w:rFonts w:ascii="Times New Roman" w:hAnsi="Times New Roman"/>
          <w:bCs/>
          <w:sz w:val="28"/>
          <w:szCs w:val="28"/>
        </w:rPr>
        <w:t>.</w:t>
      </w:r>
    </w:p>
    <w:p w14:paraId="6E415EE4" w14:textId="3FC1C415" w:rsidR="004C5964" w:rsidRDefault="004C5964" w:rsidP="00D75B35">
      <w:pPr>
        <w:tabs>
          <w:tab w:val="left" w:pos="720"/>
        </w:tabs>
        <w:spacing w:line="480" w:lineRule="auto"/>
        <w:ind w:firstLine="720"/>
        <w:jc w:val="both"/>
        <w:rPr>
          <w:rFonts w:ascii="Times New Roman" w:hAnsi="Times New Roman"/>
          <w:bCs/>
          <w:sz w:val="28"/>
          <w:szCs w:val="28"/>
        </w:rPr>
      </w:pPr>
      <w:r w:rsidRPr="00C87A86">
        <w:rPr>
          <w:rFonts w:ascii="Times New Roman" w:hAnsi="Times New Roman"/>
          <w:b/>
          <w:i/>
          <w:iCs/>
          <w:sz w:val="28"/>
          <w:szCs w:val="28"/>
        </w:rPr>
        <w:t xml:space="preserve">Rule </w:t>
      </w:r>
      <w:r>
        <w:rPr>
          <w:rFonts w:ascii="Times New Roman" w:hAnsi="Times New Roman"/>
          <w:b/>
          <w:i/>
          <w:iCs/>
          <w:sz w:val="28"/>
          <w:szCs w:val="28"/>
        </w:rPr>
        <w:t>7(c</w:t>
      </w:r>
      <w:r w:rsidRPr="00C87A86">
        <w:rPr>
          <w:rFonts w:ascii="Times New Roman" w:hAnsi="Times New Roman"/>
          <w:b/>
          <w:i/>
          <w:iCs/>
          <w:sz w:val="28"/>
          <w:szCs w:val="28"/>
        </w:rPr>
        <w:t>)</w:t>
      </w:r>
      <w:r>
        <w:rPr>
          <w:rFonts w:ascii="Times New Roman" w:hAnsi="Times New Roman"/>
          <w:b/>
          <w:i/>
          <w:iCs/>
          <w:sz w:val="28"/>
          <w:szCs w:val="28"/>
        </w:rPr>
        <w:t>(3)</w:t>
      </w:r>
      <w:r w:rsidRPr="00C87A86">
        <w:rPr>
          <w:rFonts w:ascii="Times New Roman" w:hAnsi="Times New Roman"/>
          <w:b/>
          <w:i/>
          <w:iCs/>
          <w:sz w:val="28"/>
          <w:szCs w:val="28"/>
        </w:rPr>
        <w:t>:</w:t>
      </w:r>
      <w:r>
        <w:rPr>
          <w:rFonts w:ascii="Times New Roman" w:hAnsi="Times New Roman"/>
          <w:bCs/>
          <w:sz w:val="28"/>
          <w:szCs w:val="28"/>
        </w:rPr>
        <w:t xml:space="preserve"> remove </w:t>
      </w:r>
      <w:r w:rsidR="00C440E1">
        <w:rPr>
          <w:rFonts w:ascii="Times New Roman" w:hAnsi="Times New Roman"/>
          <w:bCs/>
          <w:sz w:val="28"/>
          <w:szCs w:val="28"/>
        </w:rPr>
        <w:t xml:space="preserve">an </w:t>
      </w:r>
      <w:r>
        <w:rPr>
          <w:rFonts w:ascii="Times New Roman" w:hAnsi="Times New Roman"/>
          <w:bCs/>
          <w:sz w:val="28"/>
          <w:szCs w:val="28"/>
        </w:rPr>
        <w:t>extraneous comma</w:t>
      </w:r>
      <w:r w:rsidR="00304D71">
        <w:rPr>
          <w:rFonts w:ascii="Times New Roman" w:hAnsi="Times New Roman"/>
          <w:bCs/>
          <w:sz w:val="28"/>
          <w:szCs w:val="28"/>
        </w:rPr>
        <w:t>.</w:t>
      </w:r>
    </w:p>
    <w:p w14:paraId="020E2125" w14:textId="09700F8E" w:rsidR="007B262A" w:rsidRPr="007B262A" w:rsidRDefault="007B262A" w:rsidP="007B262A">
      <w:pPr>
        <w:tabs>
          <w:tab w:val="left" w:pos="720"/>
        </w:tabs>
        <w:spacing w:line="480" w:lineRule="auto"/>
        <w:ind w:firstLine="720"/>
        <w:jc w:val="both"/>
        <w:rPr>
          <w:rFonts w:ascii="Times New Roman" w:hAnsi="Times New Roman"/>
          <w:bCs/>
          <w:sz w:val="28"/>
          <w:szCs w:val="28"/>
        </w:rPr>
      </w:pPr>
      <w:r>
        <w:rPr>
          <w:rFonts w:ascii="Times New Roman" w:hAnsi="Times New Roman"/>
          <w:b/>
          <w:i/>
          <w:iCs/>
          <w:sz w:val="28"/>
          <w:szCs w:val="28"/>
        </w:rPr>
        <w:t>Rule</w:t>
      </w:r>
      <w:r w:rsidRPr="008A180E">
        <w:rPr>
          <w:rFonts w:ascii="Times New Roman" w:hAnsi="Times New Roman"/>
          <w:b/>
          <w:i/>
          <w:iCs/>
          <w:sz w:val="28"/>
          <w:szCs w:val="28"/>
        </w:rPr>
        <w:t xml:space="preserve"> (8):</w:t>
      </w:r>
      <w:r>
        <w:rPr>
          <w:rFonts w:ascii="Times New Roman" w:hAnsi="Times New Roman"/>
          <w:bCs/>
          <w:sz w:val="28"/>
          <w:szCs w:val="28"/>
        </w:rPr>
        <w:t xml:space="preserve"> replace the colon after the subheaders with a period to conform to current rule style conventions.</w:t>
      </w:r>
    </w:p>
    <w:p w14:paraId="223C4510" w14:textId="628777DC" w:rsidR="00F02885" w:rsidRPr="00F02885" w:rsidRDefault="00F02885" w:rsidP="00F02885">
      <w:pPr>
        <w:tabs>
          <w:tab w:val="left" w:pos="720"/>
        </w:tabs>
        <w:spacing w:line="480" w:lineRule="auto"/>
        <w:ind w:firstLine="720"/>
        <w:jc w:val="both"/>
        <w:rPr>
          <w:rFonts w:ascii="Times New Roman" w:hAnsi="Times New Roman"/>
          <w:bCs/>
          <w:sz w:val="28"/>
          <w:szCs w:val="28"/>
        </w:rPr>
      </w:pPr>
      <w:r w:rsidRPr="0037043B">
        <w:rPr>
          <w:rFonts w:ascii="Times New Roman" w:hAnsi="Times New Roman"/>
          <w:b/>
          <w:i/>
          <w:iCs/>
          <w:sz w:val="28"/>
          <w:szCs w:val="28"/>
        </w:rPr>
        <w:t xml:space="preserve">Rule </w:t>
      </w:r>
      <w:r>
        <w:rPr>
          <w:rFonts w:ascii="Times New Roman" w:hAnsi="Times New Roman"/>
          <w:b/>
          <w:i/>
          <w:iCs/>
          <w:sz w:val="28"/>
          <w:szCs w:val="28"/>
        </w:rPr>
        <w:t>8(</w:t>
      </w:r>
      <w:r w:rsidR="006A487B">
        <w:rPr>
          <w:rFonts w:ascii="Times New Roman" w:hAnsi="Times New Roman"/>
          <w:b/>
          <w:i/>
          <w:iCs/>
          <w:sz w:val="28"/>
          <w:szCs w:val="28"/>
        </w:rPr>
        <w:t>a</w:t>
      </w:r>
      <w:r>
        <w:rPr>
          <w:rFonts w:ascii="Times New Roman" w:hAnsi="Times New Roman"/>
          <w:b/>
          <w:i/>
          <w:iCs/>
          <w:sz w:val="28"/>
          <w:szCs w:val="28"/>
        </w:rPr>
        <w:t>)</w:t>
      </w:r>
      <w:r w:rsidRPr="0037043B">
        <w:rPr>
          <w:rFonts w:ascii="Times New Roman" w:hAnsi="Times New Roman"/>
          <w:b/>
          <w:i/>
          <w:iCs/>
          <w:sz w:val="28"/>
          <w:szCs w:val="28"/>
        </w:rPr>
        <w:t>:</w:t>
      </w:r>
      <w:r>
        <w:rPr>
          <w:rFonts w:ascii="Times New Roman" w:hAnsi="Times New Roman"/>
          <w:bCs/>
          <w:sz w:val="28"/>
          <w:szCs w:val="28"/>
        </w:rPr>
        <w:t xml:space="preserve"> insert an Oxford comma in </w:t>
      </w:r>
      <w:r w:rsidR="00FE3AB6">
        <w:rPr>
          <w:rFonts w:ascii="Times New Roman" w:hAnsi="Times New Roman"/>
          <w:bCs/>
          <w:sz w:val="28"/>
          <w:szCs w:val="28"/>
        </w:rPr>
        <w:t>two</w:t>
      </w:r>
      <w:r>
        <w:rPr>
          <w:rFonts w:ascii="Times New Roman" w:hAnsi="Times New Roman"/>
          <w:bCs/>
          <w:sz w:val="28"/>
          <w:szCs w:val="28"/>
        </w:rPr>
        <w:t xml:space="preserve"> place</w:t>
      </w:r>
      <w:r w:rsidR="00FE3AB6">
        <w:rPr>
          <w:rFonts w:ascii="Times New Roman" w:hAnsi="Times New Roman"/>
          <w:bCs/>
          <w:sz w:val="28"/>
          <w:szCs w:val="28"/>
        </w:rPr>
        <w:t>s</w:t>
      </w:r>
      <w:r>
        <w:rPr>
          <w:rFonts w:ascii="Times New Roman" w:hAnsi="Times New Roman"/>
          <w:bCs/>
          <w:sz w:val="28"/>
          <w:szCs w:val="28"/>
        </w:rPr>
        <w:t xml:space="preserve"> for consistency and to conform to current rule style conventions.</w:t>
      </w:r>
    </w:p>
    <w:p w14:paraId="69E09D9E" w14:textId="5C3F14BC" w:rsidR="00D75B35" w:rsidRDefault="00D75B35" w:rsidP="00D75B35">
      <w:pPr>
        <w:tabs>
          <w:tab w:val="left" w:pos="720"/>
        </w:tabs>
        <w:spacing w:line="480" w:lineRule="auto"/>
        <w:ind w:firstLine="720"/>
        <w:jc w:val="both"/>
        <w:rPr>
          <w:rFonts w:ascii="Times New Roman" w:hAnsi="Times New Roman"/>
          <w:bCs/>
          <w:sz w:val="28"/>
          <w:szCs w:val="28"/>
        </w:rPr>
      </w:pPr>
      <w:r w:rsidRPr="0037043B">
        <w:rPr>
          <w:rFonts w:ascii="Times New Roman" w:hAnsi="Times New Roman"/>
          <w:b/>
          <w:i/>
          <w:iCs/>
          <w:sz w:val="28"/>
          <w:szCs w:val="28"/>
        </w:rPr>
        <w:lastRenderedPageBreak/>
        <w:t xml:space="preserve">Rule </w:t>
      </w:r>
      <w:r>
        <w:rPr>
          <w:rFonts w:ascii="Times New Roman" w:hAnsi="Times New Roman"/>
          <w:b/>
          <w:i/>
          <w:iCs/>
          <w:sz w:val="28"/>
          <w:szCs w:val="28"/>
        </w:rPr>
        <w:t>8(b)</w:t>
      </w:r>
      <w:r w:rsidRPr="0037043B">
        <w:rPr>
          <w:rFonts w:ascii="Times New Roman" w:hAnsi="Times New Roman"/>
          <w:b/>
          <w:i/>
          <w:iCs/>
          <w:sz w:val="28"/>
          <w:szCs w:val="28"/>
        </w:rPr>
        <w:t>:</w:t>
      </w:r>
      <w:r>
        <w:rPr>
          <w:rFonts w:ascii="Times New Roman" w:hAnsi="Times New Roman"/>
          <w:bCs/>
          <w:sz w:val="28"/>
          <w:szCs w:val="28"/>
        </w:rPr>
        <w:t xml:space="preserve"> insert an Oxford comma in </w:t>
      </w:r>
      <w:r w:rsidR="00FB1C34">
        <w:rPr>
          <w:rFonts w:ascii="Times New Roman" w:hAnsi="Times New Roman"/>
          <w:bCs/>
          <w:sz w:val="28"/>
          <w:szCs w:val="28"/>
        </w:rPr>
        <w:t>six</w:t>
      </w:r>
      <w:r>
        <w:rPr>
          <w:rFonts w:ascii="Times New Roman" w:hAnsi="Times New Roman"/>
          <w:bCs/>
          <w:sz w:val="28"/>
          <w:szCs w:val="28"/>
        </w:rPr>
        <w:t xml:space="preserve"> place</w:t>
      </w:r>
      <w:r w:rsidR="004F6F5F">
        <w:rPr>
          <w:rFonts w:ascii="Times New Roman" w:hAnsi="Times New Roman"/>
          <w:bCs/>
          <w:sz w:val="28"/>
          <w:szCs w:val="28"/>
        </w:rPr>
        <w:t>s</w:t>
      </w:r>
      <w:r>
        <w:rPr>
          <w:rFonts w:ascii="Times New Roman" w:hAnsi="Times New Roman"/>
          <w:bCs/>
          <w:sz w:val="28"/>
          <w:szCs w:val="28"/>
        </w:rPr>
        <w:t xml:space="preserve"> for consistency and to conform to current rule styl</w:t>
      </w:r>
      <w:r w:rsidR="00513085">
        <w:rPr>
          <w:rFonts w:ascii="Times New Roman" w:hAnsi="Times New Roman"/>
          <w:bCs/>
          <w:sz w:val="28"/>
          <w:szCs w:val="28"/>
        </w:rPr>
        <w:t>e</w:t>
      </w:r>
      <w:r>
        <w:rPr>
          <w:rFonts w:ascii="Times New Roman" w:hAnsi="Times New Roman"/>
          <w:bCs/>
          <w:sz w:val="28"/>
          <w:szCs w:val="28"/>
        </w:rPr>
        <w:t xml:space="preserve"> conventions</w:t>
      </w:r>
      <w:r w:rsidR="00304D71">
        <w:rPr>
          <w:rFonts w:ascii="Times New Roman" w:hAnsi="Times New Roman"/>
          <w:bCs/>
          <w:sz w:val="28"/>
          <w:szCs w:val="28"/>
        </w:rPr>
        <w:t>.</w:t>
      </w:r>
    </w:p>
    <w:p w14:paraId="18F01F0A" w14:textId="20CAE258" w:rsidR="00E4145B" w:rsidRDefault="00E4145B" w:rsidP="00E4145B">
      <w:pPr>
        <w:tabs>
          <w:tab w:val="left" w:pos="720"/>
        </w:tabs>
        <w:spacing w:line="480" w:lineRule="auto"/>
        <w:ind w:firstLine="720"/>
        <w:jc w:val="both"/>
        <w:rPr>
          <w:rFonts w:ascii="Times New Roman" w:hAnsi="Times New Roman"/>
          <w:bCs/>
          <w:sz w:val="28"/>
          <w:szCs w:val="28"/>
        </w:rPr>
      </w:pPr>
      <w:r w:rsidRPr="0037043B">
        <w:rPr>
          <w:rFonts w:ascii="Times New Roman" w:hAnsi="Times New Roman"/>
          <w:b/>
          <w:i/>
          <w:iCs/>
          <w:sz w:val="28"/>
          <w:szCs w:val="28"/>
        </w:rPr>
        <w:t xml:space="preserve">Rule </w:t>
      </w:r>
      <w:r>
        <w:rPr>
          <w:rFonts w:ascii="Times New Roman" w:hAnsi="Times New Roman"/>
          <w:b/>
          <w:i/>
          <w:iCs/>
          <w:sz w:val="28"/>
          <w:szCs w:val="28"/>
        </w:rPr>
        <w:t>8(c)</w:t>
      </w:r>
      <w:r w:rsidRPr="0037043B">
        <w:rPr>
          <w:rFonts w:ascii="Times New Roman" w:hAnsi="Times New Roman"/>
          <w:b/>
          <w:i/>
          <w:iCs/>
          <w:sz w:val="28"/>
          <w:szCs w:val="28"/>
        </w:rPr>
        <w:t>:</w:t>
      </w:r>
      <w:r>
        <w:rPr>
          <w:rFonts w:ascii="Times New Roman" w:hAnsi="Times New Roman"/>
          <w:bCs/>
          <w:sz w:val="28"/>
          <w:szCs w:val="28"/>
        </w:rPr>
        <w:t xml:space="preserve"> insert an Oxford comma in one place for consistency and to conform to current rule styl</w:t>
      </w:r>
      <w:r w:rsidR="00513085">
        <w:rPr>
          <w:rFonts w:ascii="Times New Roman" w:hAnsi="Times New Roman"/>
          <w:bCs/>
          <w:sz w:val="28"/>
          <w:szCs w:val="28"/>
        </w:rPr>
        <w:t>e</w:t>
      </w:r>
      <w:r>
        <w:rPr>
          <w:rFonts w:ascii="Times New Roman" w:hAnsi="Times New Roman"/>
          <w:bCs/>
          <w:sz w:val="28"/>
          <w:szCs w:val="28"/>
        </w:rPr>
        <w:t xml:space="preserve"> conventions</w:t>
      </w:r>
      <w:r w:rsidR="00304D71">
        <w:rPr>
          <w:rFonts w:ascii="Times New Roman" w:hAnsi="Times New Roman"/>
          <w:bCs/>
          <w:sz w:val="28"/>
          <w:szCs w:val="28"/>
        </w:rPr>
        <w:t>.</w:t>
      </w:r>
    </w:p>
    <w:p w14:paraId="2B0F5DE6" w14:textId="438BE9F2" w:rsidR="002E1C9A" w:rsidRPr="00345E83" w:rsidRDefault="006579B8" w:rsidP="00345E83">
      <w:pPr>
        <w:tabs>
          <w:tab w:val="left" w:pos="720"/>
        </w:tabs>
        <w:spacing w:line="480" w:lineRule="auto"/>
        <w:ind w:firstLine="720"/>
        <w:jc w:val="both"/>
        <w:rPr>
          <w:rFonts w:ascii="Times New Roman" w:hAnsi="Times New Roman"/>
          <w:bCs/>
          <w:sz w:val="28"/>
          <w:szCs w:val="28"/>
        </w:rPr>
      </w:pPr>
      <w:r w:rsidRPr="0037043B">
        <w:rPr>
          <w:rFonts w:ascii="Times New Roman" w:hAnsi="Times New Roman"/>
          <w:b/>
          <w:i/>
          <w:iCs/>
          <w:sz w:val="28"/>
          <w:szCs w:val="28"/>
        </w:rPr>
        <w:t xml:space="preserve">Rule </w:t>
      </w:r>
      <w:r>
        <w:rPr>
          <w:rFonts w:ascii="Times New Roman" w:hAnsi="Times New Roman"/>
          <w:b/>
          <w:i/>
          <w:iCs/>
          <w:sz w:val="28"/>
          <w:szCs w:val="28"/>
        </w:rPr>
        <w:t>8(d)</w:t>
      </w:r>
      <w:r w:rsidR="002D6C84">
        <w:rPr>
          <w:rFonts w:ascii="Times New Roman" w:hAnsi="Times New Roman"/>
          <w:b/>
          <w:i/>
          <w:iCs/>
          <w:sz w:val="28"/>
          <w:szCs w:val="28"/>
        </w:rPr>
        <w:t xml:space="preserve">(3) and (4): </w:t>
      </w:r>
      <w:r w:rsidR="002D6C84">
        <w:rPr>
          <w:rFonts w:ascii="Times New Roman" w:hAnsi="Times New Roman"/>
          <w:bCs/>
          <w:sz w:val="28"/>
          <w:szCs w:val="28"/>
        </w:rPr>
        <w:t>capitalize “comments” in header for consistency and to conform to current rule styl</w:t>
      </w:r>
      <w:r w:rsidR="00513085">
        <w:rPr>
          <w:rFonts w:ascii="Times New Roman" w:hAnsi="Times New Roman"/>
          <w:bCs/>
          <w:sz w:val="28"/>
          <w:szCs w:val="28"/>
        </w:rPr>
        <w:t>e</w:t>
      </w:r>
      <w:r w:rsidR="002D6C84">
        <w:rPr>
          <w:rFonts w:ascii="Times New Roman" w:hAnsi="Times New Roman"/>
          <w:bCs/>
          <w:sz w:val="28"/>
          <w:szCs w:val="28"/>
        </w:rPr>
        <w:t xml:space="preserve"> conventions</w:t>
      </w:r>
      <w:r w:rsidR="00304D71">
        <w:rPr>
          <w:rFonts w:ascii="Times New Roman" w:hAnsi="Times New Roman"/>
          <w:bCs/>
          <w:sz w:val="28"/>
          <w:szCs w:val="28"/>
        </w:rPr>
        <w:t>.</w:t>
      </w:r>
    </w:p>
    <w:p w14:paraId="68CADE7A" w14:textId="169A9C03" w:rsidR="00F55656" w:rsidRPr="007E2E28" w:rsidRDefault="004D2562" w:rsidP="00F55656">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 </w:t>
      </w:r>
      <w:r w:rsidR="00AC404F" w:rsidRPr="00FE00C3">
        <w:rPr>
          <w:rFonts w:ascii="Times New Roman" w:hAnsi="Times New Roman"/>
          <w:b/>
          <w:sz w:val="28"/>
          <w:szCs w:val="28"/>
        </w:rPr>
        <w:t xml:space="preserve">Request for </w:t>
      </w:r>
      <w:r w:rsidR="00905FD3" w:rsidRPr="00FE00C3">
        <w:rPr>
          <w:rFonts w:ascii="Times New Roman" w:hAnsi="Times New Roman"/>
          <w:b/>
          <w:sz w:val="28"/>
          <w:szCs w:val="28"/>
        </w:rPr>
        <w:t>Expedited</w:t>
      </w:r>
      <w:r w:rsidR="00AE7069" w:rsidRPr="00FE00C3">
        <w:rPr>
          <w:rFonts w:ascii="Times New Roman" w:hAnsi="Times New Roman"/>
          <w:b/>
          <w:sz w:val="28"/>
          <w:szCs w:val="28"/>
        </w:rPr>
        <w:t xml:space="preserve"> Consideration and </w:t>
      </w:r>
      <w:r w:rsidR="00AC404F" w:rsidRPr="00FE00C3">
        <w:rPr>
          <w:rFonts w:ascii="Times New Roman" w:hAnsi="Times New Roman"/>
          <w:b/>
          <w:sz w:val="28"/>
          <w:szCs w:val="28"/>
        </w:rPr>
        <w:t>Emergency Adoption</w:t>
      </w:r>
      <w:r w:rsidR="00F55656">
        <w:rPr>
          <w:rFonts w:ascii="Times New Roman" w:hAnsi="Times New Roman"/>
          <w:sz w:val="28"/>
          <w:szCs w:val="28"/>
        </w:rPr>
        <w:t xml:space="preserve"> </w:t>
      </w:r>
    </w:p>
    <w:p w14:paraId="0A10B349" w14:textId="1D33DD5E" w:rsidR="00BC2887" w:rsidRDefault="00B07DE7" w:rsidP="00B07DE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EE2976">
        <w:rPr>
          <w:rFonts w:ascii="Times New Roman" w:hAnsi="Times New Roman"/>
          <w:sz w:val="28"/>
          <w:szCs w:val="28"/>
        </w:rPr>
        <w:t>The proposed amendments are important in providing clarification to the Commissions</w:t>
      </w:r>
      <w:r w:rsidR="004326B8">
        <w:rPr>
          <w:rFonts w:ascii="Times New Roman" w:hAnsi="Times New Roman"/>
          <w:sz w:val="28"/>
          <w:szCs w:val="28"/>
        </w:rPr>
        <w:t xml:space="preserve"> for the nomination process</w:t>
      </w:r>
      <w:r w:rsidR="00583BF1">
        <w:rPr>
          <w:rFonts w:ascii="Times New Roman" w:hAnsi="Times New Roman"/>
          <w:sz w:val="28"/>
          <w:szCs w:val="28"/>
        </w:rPr>
        <w:t xml:space="preserve">. If </w:t>
      </w:r>
      <w:r w:rsidR="004326B8">
        <w:rPr>
          <w:rFonts w:ascii="Times New Roman" w:hAnsi="Times New Roman"/>
          <w:sz w:val="28"/>
          <w:szCs w:val="28"/>
        </w:rPr>
        <w:t xml:space="preserve">this Petition is </w:t>
      </w:r>
      <w:r w:rsidR="00583BF1">
        <w:rPr>
          <w:rFonts w:ascii="Times New Roman" w:hAnsi="Times New Roman"/>
          <w:sz w:val="28"/>
          <w:szCs w:val="28"/>
        </w:rPr>
        <w:t xml:space="preserve">considered in the normal rule cycle, </w:t>
      </w:r>
      <w:r w:rsidR="001F22E2">
        <w:rPr>
          <w:rFonts w:ascii="Times New Roman" w:hAnsi="Times New Roman"/>
          <w:sz w:val="28"/>
          <w:szCs w:val="28"/>
        </w:rPr>
        <w:t>the amendments</w:t>
      </w:r>
      <w:r w:rsidR="00583BF1">
        <w:rPr>
          <w:rFonts w:ascii="Times New Roman" w:hAnsi="Times New Roman"/>
          <w:sz w:val="28"/>
          <w:szCs w:val="28"/>
        </w:rPr>
        <w:t xml:space="preserve"> would not be considered</w:t>
      </w:r>
      <w:r w:rsidR="00E610C2">
        <w:rPr>
          <w:rFonts w:ascii="Times New Roman" w:hAnsi="Times New Roman"/>
          <w:sz w:val="28"/>
          <w:szCs w:val="28"/>
        </w:rPr>
        <w:t xml:space="preserve"> until August 2026, </w:t>
      </w:r>
      <w:r w:rsidR="004326B8">
        <w:rPr>
          <w:rFonts w:ascii="Times New Roman" w:hAnsi="Times New Roman"/>
          <w:sz w:val="28"/>
          <w:szCs w:val="28"/>
        </w:rPr>
        <w:t>or</w:t>
      </w:r>
      <w:r w:rsidR="00E610C2">
        <w:rPr>
          <w:rFonts w:ascii="Times New Roman" w:hAnsi="Times New Roman"/>
          <w:sz w:val="28"/>
          <w:szCs w:val="28"/>
        </w:rPr>
        <w:t xml:space="preserve"> 1</w:t>
      </w:r>
      <w:r w:rsidR="008B4EF1">
        <w:rPr>
          <w:rFonts w:ascii="Times New Roman" w:hAnsi="Times New Roman"/>
          <w:sz w:val="28"/>
          <w:szCs w:val="28"/>
        </w:rPr>
        <w:t>4</w:t>
      </w:r>
      <w:r w:rsidR="00E610C2">
        <w:rPr>
          <w:rFonts w:ascii="Times New Roman" w:hAnsi="Times New Roman"/>
          <w:sz w:val="28"/>
          <w:szCs w:val="28"/>
        </w:rPr>
        <w:t xml:space="preserve"> months from now</w:t>
      </w:r>
      <w:r w:rsidR="00C00FDF">
        <w:rPr>
          <w:rFonts w:ascii="Times New Roman" w:hAnsi="Times New Roman"/>
          <w:sz w:val="28"/>
          <w:szCs w:val="28"/>
        </w:rPr>
        <w:t xml:space="preserve">. </w:t>
      </w:r>
      <w:r w:rsidR="00FC048B">
        <w:rPr>
          <w:rFonts w:ascii="Times New Roman" w:hAnsi="Times New Roman"/>
          <w:sz w:val="28"/>
          <w:szCs w:val="28"/>
        </w:rPr>
        <w:t>Supreme Court Rule 28(</w:t>
      </w:r>
      <w:r w:rsidR="00480B66">
        <w:rPr>
          <w:rFonts w:ascii="Times New Roman" w:hAnsi="Times New Roman"/>
          <w:sz w:val="28"/>
          <w:szCs w:val="28"/>
        </w:rPr>
        <w:t>g)(2) provides that a</w:t>
      </w:r>
      <w:r w:rsidR="001F22E2">
        <w:rPr>
          <w:rFonts w:ascii="Times New Roman" w:hAnsi="Times New Roman"/>
          <w:sz w:val="28"/>
          <w:szCs w:val="28"/>
        </w:rPr>
        <w:t xml:space="preserve">ny amendments </w:t>
      </w:r>
      <w:r w:rsidR="00C00FDF">
        <w:rPr>
          <w:rFonts w:ascii="Times New Roman" w:hAnsi="Times New Roman"/>
          <w:sz w:val="28"/>
          <w:szCs w:val="28"/>
        </w:rPr>
        <w:t xml:space="preserve">adopted </w:t>
      </w:r>
      <w:r w:rsidR="00480B66">
        <w:rPr>
          <w:rFonts w:ascii="Times New Roman" w:hAnsi="Times New Roman"/>
          <w:sz w:val="28"/>
          <w:szCs w:val="28"/>
        </w:rPr>
        <w:t xml:space="preserve">at the August 2026 Rules Agenda </w:t>
      </w:r>
      <w:r w:rsidR="00C00FDF">
        <w:rPr>
          <w:rFonts w:ascii="Times New Roman" w:hAnsi="Times New Roman"/>
          <w:sz w:val="28"/>
          <w:szCs w:val="28"/>
        </w:rPr>
        <w:t>would not become effective until January 1, 2027</w:t>
      </w:r>
      <w:r w:rsidR="005B361E">
        <w:rPr>
          <w:rFonts w:ascii="Times New Roman" w:hAnsi="Times New Roman"/>
          <w:sz w:val="28"/>
          <w:szCs w:val="28"/>
        </w:rPr>
        <w:t>, or over 1 ½ years from now</w:t>
      </w:r>
      <w:r w:rsidR="00480B66">
        <w:rPr>
          <w:rFonts w:ascii="Times New Roman" w:hAnsi="Times New Roman"/>
          <w:sz w:val="28"/>
          <w:szCs w:val="28"/>
        </w:rPr>
        <w:t>, unless the Court order</w:t>
      </w:r>
      <w:r w:rsidR="00394A93">
        <w:rPr>
          <w:rFonts w:ascii="Times New Roman" w:hAnsi="Times New Roman"/>
          <w:sz w:val="28"/>
          <w:szCs w:val="28"/>
        </w:rPr>
        <w:t>s</w:t>
      </w:r>
      <w:r w:rsidR="00480B66">
        <w:rPr>
          <w:rFonts w:ascii="Times New Roman" w:hAnsi="Times New Roman"/>
          <w:sz w:val="28"/>
          <w:szCs w:val="28"/>
        </w:rPr>
        <w:t xml:space="preserve"> otherwise</w:t>
      </w:r>
      <w:r w:rsidR="005B361E">
        <w:rPr>
          <w:rFonts w:ascii="Times New Roman" w:hAnsi="Times New Roman"/>
          <w:sz w:val="28"/>
          <w:szCs w:val="28"/>
        </w:rPr>
        <w:t>.</w:t>
      </w:r>
      <w:r w:rsidR="00C00FDF">
        <w:rPr>
          <w:rFonts w:ascii="Times New Roman" w:hAnsi="Times New Roman"/>
          <w:sz w:val="28"/>
          <w:szCs w:val="28"/>
        </w:rPr>
        <w:t xml:space="preserve"> </w:t>
      </w:r>
    </w:p>
    <w:p w14:paraId="38D78134" w14:textId="3DBAA05B" w:rsidR="00B07DE7" w:rsidRPr="001463DB" w:rsidRDefault="00BC2887" w:rsidP="00B07DE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5B361E">
        <w:rPr>
          <w:rFonts w:ascii="Times New Roman" w:hAnsi="Times New Roman"/>
          <w:sz w:val="28"/>
          <w:szCs w:val="28"/>
        </w:rPr>
        <w:t>T</w:t>
      </w:r>
      <w:r w:rsidR="003B2C48" w:rsidRPr="001463DB">
        <w:rPr>
          <w:rFonts w:ascii="Times New Roman" w:hAnsi="Times New Roman"/>
          <w:sz w:val="28"/>
          <w:szCs w:val="28"/>
        </w:rPr>
        <w:t xml:space="preserve">herefore, </w:t>
      </w:r>
      <w:r w:rsidR="003B2C48">
        <w:rPr>
          <w:rFonts w:ascii="Times New Roman" w:hAnsi="Times New Roman"/>
          <w:sz w:val="28"/>
          <w:szCs w:val="28"/>
        </w:rPr>
        <w:t xml:space="preserve">as permitted by Supreme Court Rule 28(h), Petitioner respectfully requests that this Court expedite its consideration of this </w:t>
      </w:r>
      <w:r w:rsidR="007042B2">
        <w:rPr>
          <w:rFonts w:ascii="Times New Roman" w:hAnsi="Times New Roman"/>
          <w:sz w:val="28"/>
          <w:szCs w:val="28"/>
        </w:rPr>
        <w:t>P</w:t>
      </w:r>
      <w:r w:rsidR="003B2C48">
        <w:rPr>
          <w:rFonts w:ascii="Times New Roman" w:hAnsi="Times New Roman"/>
          <w:sz w:val="28"/>
          <w:szCs w:val="28"/>
        </w:rPr>
        <w:t>etition for inclusion on the August 202</w:t>
      </w:r>
      <w:r w:rsidR="00C703B4">
        <w:rPr>
          <w:rFonts w:ascii="Times New Roman" w:hAnsi="Times New Roman"/>
          <w:sz w:val="28"/>
          <w:szCs w:val="28"/>
        </w:rPr>
        <w:t>5</w:t>
      </w:r>
      <w:r w:rsidR="003B2C48">
        <w:rPr>
          <w:rFonts w:ascii="Times New Roman" w:hAnsi="Times New Roman"/>
          <w:sz w:val="28"/>
          <w:szCs w:val="28"/>
        </w:rPr>
        <w:t xml:space="preserve"> Rules Agenda</w:t>
      </w:r>
      <w:r w:rsidR="00B07DE7">
        <w:rPr>
          <w:rFonts w:ascii="Times New Roman" w:hAnsi="Times New Roman"/>
          <w:sz w:val="28"/>
          <w:szCs w:val="28"/>
        </w:rPr>
        <w:t>. If</w:t>
      </w:r>
      <w:r w:rsidR="00B07DE7">
        <w:rPr>
          <w:rStyle w:val="normaltextrun"/>
          <w:rFonts w:ascii="Times New Roman" w:hAnsi="Times New Roman"/>
          <w:sz w:val="28"/>
          <w:szCs w:val="28"/>
          <w:shd w:val="clear" w:color="auto" w:fill="FFFFFF"/>
        </w:rPr>
        <w:t xml:space="preserve"> this Court is inclined </w:t>
      </w:r>
      <w:r w:rsidR="00304D71">
        <w:rPr>
          <w:rStyle w:val="normaltextrun"/>
          <w:rFonts w:ascii="Times New Roman" w:hAnsi="Times New Roman"/>
          <w:sz w:val="28"/>
          <w:szCs w:val="28"/>
          <w:shd w:val="clear" w:color="auto" w:fill="FFFFFF"/>
        </w:rPr>
        <w:t xml:space="preserve">to consider this </w:t>
      </w:r>
      <w:r w:rsidR="003F3432">
        <w:rPr>
          <w:rStyle w:val="normaltextrun"/>
          <w:rFonts w:ascii="Times New Roman" w:hAnsi="Times New Roman"/>
          <w:sz w:val="28"/>
          <w:szCs w:val="28"/>
          <w:shd w:val="clear" w:color="auto" w:fill="FFFFFF"/>
        </w:rPr>
        <w:t>P</w:t>
      </w:r>
      <w:r w:rsidR="00304D71">
        <w:rPr>
          <w:rStyle w:val="normaltextrun"/>
          <w:rFonts w:ascii="Times New Roman" w:hAnsi="Times New Roman"/>
          <w:sz w:val="28"/>
          <w:szCs w:val="28"/>
          <w:shd w:val="clear" w:color="auto" w:fill="FFFFFF"/>
        </w:rPr>
        <w:t xml:space="preserve">etition </w:t>
      </w:r>
      <w:r w:rsidR="00B07DE7">
        <w:rPr>
          <w:rStyle w:val="normaltextrun"/>
          <w:rFonts w:ascii="Times New Roman" w:hAnsi="Times New Roman"/>
          <w:sz w:val="28"/>
          <w:szCs w:val="28"/>
          <w:shd w:val="clear" w:color="auto" w:fill="FFFFFF"/>
        </w:rPr>
        <w:t>at its August 202</w:t>
      </w:r>
      <w:r w:rsidR="00C703B4">
        <w:rPr>
          <w:rStyle w:val="normaltextrun"/>
          <w:rFonts w:ascii="Times New Roman" w:hAnsi="Times New Roman"/>
          <w:sz w:val="28"/>
          <w:szCs w:val="28"/>
          <w:shd w:val="clear" w:color="auto" w:fill="FFFFFF"/>
        </w:rPr>
        <w:t>5</w:t>
      </w:r>
      <w:r w:rsidR="00B07DE7">
        <w:rPr>
          <w:rStyle w:val="normaltextrun"/>
          <w:rFonts w:ascii="Times New Roman" w:hAnsi="Times New Roman"/>
          <w:sz w:val="28"/>
          <w:szCs w:val="28"/>
          <w:shd w:val="clear" w:color="auto" w:fill="FFFFFF"/>
        </w:rPr>
        <w:t xml:space="preserve"> Rules Agenda</w:t>
      </w:r>
      <w:r w:rsidR="00B07DE7">
        <w:rPr>
          <w:rFonts w:ascii="Times New Roman" w:hAnsi="Times New Roman"/>
          <w:sz w:val="28"/>
          <w:szCs w:val="28"/>
        </w:rPr>
        <w:t xml:space="preserve">, Petitioner requests that this Court </w:t>
      </w:r>
      <w:r w:rsidR="003B2C48">
        <w:rPr>
          <w:rFonts w:ascii="Times New Roman" w:hAnsi="Times New Roman"/>
          <w:sz w:val="28"/>
          <w:szCs w:val="28"/>
        </w:rPr>
        <w:t>consider adoption of the proposed amendments as set forth in the Appendix on an emergency basis at that Agenda, open the petition for comment, and consider adopting the proposed amendments on a permanent basis at this Court’s December 202</w:t>
      </w:r>
      <w:r w:rsidR="00304D71">
        <w:rPr>
          <w:rFonts w:ascii="Times New Roman" w:hAnsi="Times New Roman"/>
          <w:sz w:val="28"/>
          <w:szCs w:val="28"/>
        </w:rPr>
        <w:t>5</w:t>
      </w:r>
      <w:r w:rsidR="003B2C48">
        <w:rPr>
          <w:rFonts w:ascii="Times New Roman" w:hAnsi="Times New Roman"/>
          <w:sz w:val="28"/>
          <w:szCs w:val="28"/>
        </w:rPr>
        <w:t xml:space="preserve"> Rules Agenda.</w:t>
      </w:r>
    </w:p>
    <w:p w14:paraId="6EC59C57" w14:textId="35366621"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lastRenderedPageBreak/>
        <w:t xml:space="preserve">Respectfully submitted this </w:t>
      </w:r>
      <w:r w:rsidR="008134F2">
        <w:rPr>
          <w:rFonts w:ascii="Times New Roman" w:hAnsi="Times New Roman"/>
          <w:sz w:val="28"/>
          <w:szCs w:val="28"/>
        </w:rPr>
        <w:t>9</w:t>
      </w:r>
      <w:r w:rsidR="008134F2" w:rsidRPr="008134F2">
        <w:rPr>
          <w:rFonts w:ascii="Times New Roman" w:hAnsi="Times New Roman"/>
          <w:sz w:val="28"/>
          <w:szCs w:val="28"/>
          <w:vertAlign w:val="superscript"/>
        </w:rPr>
        <w:t>th</w:t>
      </w:r>
      <w:r w:rsidR="008134F2">
        <w:rPr>
          <w:rFonts w:ascii="Times New Roman" w:hAnsi="Times New Roman"/>
          <w:sz w:val="28"/>
          <w:szCs w:val="28"/>
        </w:rPr>
        <w:t xml:space="preserve"> </w:t>
      </w:r>
      <w:r w:rsidRPr="001463DB">
        <w:rPr>
          <w:rFonts w:ascii="Times New Roman" w:hAnsi="Times New Roman"/>
          <w:sz w:val="28"/>
          <w:szCs w:val="28"/>
        </w:rPr>
        <w:t xml:space="preserve">day of </w:t>
      </w:r>
      <w:r w:rsidR="00FF12CE">
        <w:rPr>
          <w:rFonts w:ascii="Times New Roman" w:hAnsi="Times New Roman"/>
          <w:sz w:val="28"/>
          <w:szCs w:val="28"/>
        </w:rPr>
        <w:t>June</w:t>
      </w:r>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9968E1">
        <w:rPr>
          <w:rFonts w:ascii="Times New Roman" w:hAnsi="Times New Roman"/>
          <w:sz w:val="28"/>
          <w:szCs w:val="28"/>
        </w:rPr>
        <w:t>5</w:t>
      </w:r>
      <w:r w:rsidRPr="001463DB">
        <w:rPr>
          <w:rFonts w:ascii="Times New Roman" w:hAnsi="Times New Roman"/>
          <w:sz w:val="28"/>
          <w:szCs w:val="28"/>
        </w:rPr>
        <w:t>.</w:t>
      </w:r>
    </w:p>
    <w:p w14:paraId="2E0B9A63" w14:textId="77777777" w:rsidR="00CB0272" w:rsidRDefault="00CB0272" w:rsidP="00136CE3">
      <w:pPr>
        <w:rPr>
          <w:rFonts w:ascii="Times New Roman" w:hAnsi="Times New Roman"/>
          <w:sz w:val="28"/>
          <w:szCs w:val="28"/>
        </w:rPr>
      </w:pPr>
    </w:p>
    <w:p w14:paraId="181A33A3" w14:textId="77777777" w:rsidR="003E1DAA" w:rsidRPr="001463DB" w:rsidRDefault="003E1DAA"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4DA29EF8" w:rsidR="009619AF" w:rsidRPr="00B00EB6"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B00EB6">
        <w:rPr>
          <w:rFonts w:ascii="Times New Roman" w:hAnsi="Times New Roman"/>
          <w:sz w:val="28"/>
          <w:szCs w:val="28"/>
        </w:rPr>
        <w:t>By</w:t>
      </w:r>
      <w:r w:rsidR="00A42E3A" w:rsidRPr="00B00EB6">
        <w:rPr>
          <w:rFonts w:ascii="Times New Roman" w:hAnsi="Times New Roman"/>
          <w:sz w:val="28"/>
          <w:szCs w:val="28"/>
        </w:rPr>
        <w:t xml:space="preserve"> </w:t>
      </w:r>
      <w:r w:rsidR="0094346C" w:rsidRPr="00B00EB6">
        <w:rPr>
          <w:rFonts w:ascii="Times New Roman" w:hAnsi="Times New Roman"/>
          <w:sz w:val="28"/>
          <w:szCs w:val="28"/>
          <w:u w:val="single"/>
        </w:rPr>
        <w:t>/</w:t>
      </w:r>
      <w:r w:rsidR="008A1AC3" w:rsidRPr="00B00EB6">
        <w:rPr>
          <w:rFonts w:ascii="Times New Roman" w:hAnsi="Times New Roman"/>
          <w:sz w:val="28"/>
          <w:szCs w:val="28"/>
          <w:u w:val="single"/>
        </w:rPr>
        <w:t>s</w:t>
      </w:r>
      <w:r w:rsidR="0094346C" w:rsidRPr="00B00EB6">
        <w:rPr>
          <w:rFonts w:ascii="Times New Roman" w:hAnsi="Times New Roman"/>
          <w:sz w:val="28"/>
          <w:szCs w:val="28"/>
          <w:u w:val="single"/>
        </w:rPr>
        <w:t>/</w:t>
      </w:r>
      <w:r w:rsidR="004B1A90" w:rsidRPr="00B00EB6">
        <w:rPr>
          <w:rFonts w:ascii="Times New Roman" w:hAnsi="Times New Roman"/>
          <w:sz w:val="28"/>
          <w:szCs w:val="28"/>
          <w:u w:val="single"/>
        </w:rPr>
        <w:t xml:space="preserve"> </w:t>
      </w:r>
      <w:r w:rsidR="00B00EB6">
        <w:rPr>
          <w:rFonts w:ascii="Times New Roman" w:hAnsi="Times New Roman"/>
          <w:sz w:val="28"/>
          <w:szCs w:val="28"/>
          <w:u w:val="single"/>
        </w:rPr>
        <w:t>Ann A. Scott Timmer</w:t>
      </w:r>
      <w:r w:rsidR="005609A3" w:rsidRPr="00B00EB6">
        <w:rPr>
          <w:rFonts w:ascii="Times New Roman" w:hAnsi="Times New Roman"/>
          <w:sz w:val="28"/>
          <w:szCs w:val="28"/>
          <w:u w:val="single"/>
        </w:rPr>
        <w:tab/>
      </w:r>
      <w:r w:rsidR="005609A3" w:rsidRPr="00B00EB6">
        <w:rPr>
          <w:rFonts w:ascii="Times New Roman" w:hAnsi="Times New Roman"/>
          <w:sz w:val="28"/>
          <w:szCs w:val="28"/>
          <w:u w:val="single"/>
        </w:rPr>
        <w:tab/>
      </w:r>
      <w:r w:rsidR="005609A3" w:rsidRPr="00B00EB6">
        <w:rPr>
          <w:rFonts w:ascii="Times New Roman" w:hAnsi="Times New Roman"/>
          <w:sz w:val="28"/>
          <w:szCs w:val="28"/>
          <w:u w:val="single"/>
        </w:rPr>
        <w:tab/>
        <w:t xml:space="preserve">              </w:t>
      </w:r>
    </w:p>
    <w:p w14:paraId="273A4053" w14:textId="4E2A8B19" w:rsidR="00CB0272" w:rsidRPr="00B00EB6" w:rsidRDefault="00CB0272" w:rsidP="009B576A">
      <w:pPr>
        <w:tabs>
          <w:tab w:val="left" w:pos="4320"/>
        </w:tabs>
        <w:rPr>
          <w:rFonts w:ascii="Times New Roman" w:hAnsi="Times New Roman"/>
          <w:sz w:val="28"/>
          <w:szCs w:val="28"/>
        </w:rPr>
      </w:pPr>
      <w:r w:rsidRPr="00B00EB6">
        <w:rPr>
          <w:rFonts w:ascii="Times New Roman" w:hAnsi="Times New Roman"/>
          <w:sz w:val="28"/>
          <w:szCs w:val="28"/>
        </w:rPr>
        <w:tab/>
      </w:r>
      <w:r w:rsidR="00E04D54">
        <w:rPr>
          <w:rFonts w:ascii="Times New Roman" w:hAnsi="Times New Roman"/>
          <w:sz w:val="28"/>
          <w:szCs w:val="28"/>
        </w:rPr>
        <w:t>Hon</w:t>
      </w:r>
      <w:r w:rsidR="00E6183A">
        <w:rPr>
          <w:rFonts w:ascii="Times New Roman" w:hAnsi="Times New Roman"/>
          <w:sz w:val="28"/>
          <w:szCs w:val="28"/>
        </w:rPr>
        <w:t xml:space="preserve">. </w:t>
      </w:r>
      <w:r w:rsidR="00B00EB6" w:rsidRPr="00B00EB6">
        <w:rPr>
          <w:rFonts w:ascii="Times New Roman" w:hAnsi="Times New Roman"/>
          <w:sz w:val="28"/>
          <w:szCs w:val="28"/>
        </w:rPr>
        <w:t>Ann A. Scott Timmer</w:t>
      </w:r>
      <w:r w:rsidRPr="00B00EB6">
        <w:rPr>
          <w:rFonts w:ascii="Times New Roman" w:hAnsi="Times New Roman"/>
          <w:sz w:val="28"/>
          <w:szCs w:val="28"/>
        </w:rPr>
        <w:t xml:space="preserve">, </w:t>
      </w:r>
      <w:r w:rsidR="00B00EB6" w:rsidRPr="00B00EB6">
        <w:rPr>
          <w:rFonts w:ascii="Times New Roman" w:hAnsi="Times New Roman"/>
          <w:sz w:val="28"/>
          <w:szCs w:val="28"/>
        </w:rPr>
        <w:t>Chief Justice</w:t>
      </w:r>
    </w:p>
    <w:p w14:paraId="00C26CD9" w14:textId="5FE1AACA" w:rsidR="00CB0272" w:rsidRPr="00B00EB6" w:rsidRDefault="00CB0272" w:rsidP="009B576A">
      <w:pPr>
        <w:tabs>
          <w:tab w:val="left" w:pos="4320"/>
        </w:tabs>
        <w:rPr>
          <w:rFonts w:ascii="Times New Roman" w:hAnsi="Times New Roman"/>
          <w:sz w:val="28"/>
          <w:szCs w:val="28"/>
        </w:rPr>
      </w:pPr>
      <w:r w:rsidRPr="00B00EB6">
        <w:rPr>
          <w:rFonts w:ascii="Times New Roman" w:hAnsi="Times New Roman"/>
          <w:sz w:val="28"/>
          <w:szCs w:val="28"/>
        </w:rPr>
        <w:tab/>
      </w:r>
      <w:r w:rsidR="00B00EB6" w:rsidRPr="00B00EB6">
        <w:rPr>
          <w:rFonts w:ascii="Times New Roman" w:hAnsi="Times New Roman"/>
          <w:sz w:val="28"/>
          <w:szCs w:val="28"/>
        </w:rPr>
        <w:t>Arizona Supreme</w:t>
      </w:r>
      <w:r w:rsidRPr="00B00EB6">
        <w:rPr>
          <w:rFonts w:ascii="Times New Roman" w:hAnsi="Times New Roman"/>
          <w:sz w:val="28"/>
          <w:szCs w:val="28"/>
        </w:rPr>
        <w:t xml:space="preserve"> Court</w:t>
      </w:r>
      <w:r w:rsidRPr="00B00EB6">
        <w:rPr>
          <w:rFonts w:ascii="Times New Roman" w:hAnsi="Times New Roman"/>
          <w:sz w:val="28"/>
          <w:szCs w:val="28"/>
        </w:rPr>
        <w:tab/>
      </w:r>
    </w:p>
    <w:p w14:paraId="3DD67941" w14:textId="4AD556F6" w:rsidR="00CB0272" w:rsidRPr="00B00EB6" w:rsidRDefault="00CB0272" w:rsidP="009B576A">
      <w:pPr>
        <w:tabs>
          <w:tab w:val="left" w:pos="4320"/>
        </w:tabs>
        <w:rPr>
          <w:rFonts w:ascii="Times New Roman" w:hAnsi="Times New Roman"/>
          <w:sz w:val="28"/>
          <w:szCs w:val="28"/>
        </w:rPr>
      </w:pPr>
      <w:r w:rsidRPr="00B00EB6">
        <w:rPr>
          <w:rFonts w:ascii="Times New Roman" w:hAnsi="Times New Roman"/>
          <w:sz w:val="28"/>
          <w:szCs w:val="28"/>
        </w:rPr>
        <w:tab/>
        <w:t>1501 W. Washington</w:t>
      </w:r>
      <w:r w:rsidR="00B00EB6" w:rsidRPr="00B00EB6">
        <w:rPr>
          <w:rFonts w:ascii="Times New Roman" w:hAnsi="Times New Roman"/>
          <w:sz w:val="28"/>
          <w:szCs w:val="28"/>
        </w:rPr>
        <w:t xml:space="preserve"> St.</w:t>
      </w:r>
    </w:p>
    <w:p w14:paraId="67F683D6" w14:textId="77777777" w:rsidR="004F05E7" w:rsidRPr="00B00EB6" w:rsidRDefault="00CB0272" w:rsidP="00146111">
      <w:pPr>
        <w:tabs>
          <w:tab w:val="left" w:pos="4320"/>
        </w:tabs>
        <w:rPr>
          <w:rFonts w:ascii="Times New Roman" w:hAnsi="Times New Roman"/>
          <w:sz w:val="28"/>
          <w:szCs w:val="28"/>
        </w:rPr>
      </w:pPr>
      <w:r w:rsidRPr="00B00EB6">
        <w:rPr>
          <w:rFonts w:ascii="Times New Roman" w:hAnsi="Times New Roman"/>
          <w:sz w:val="28"/>
          <w:szCs w:val="28"/>
        </w:rPr>
        <w:tab/>
        <w:t>Phoenix, Arizona 85007</w:t>
      </w:r>
    </w:p>
    <w:p w14:paraId="772C8A25" w14:textId="77777777" w:rsidR="00050C54" w:rsidRDefault="00050C54" w:rsidP="00050C54">
      <w:pPr>
        <w:ind w:left="3600" w:firstLine="720"/>
        <w:rPr>
          <w:rFonts w:ascii="Times New Roman" w:hAnsi="Times New Roman"/>
          <w:sz w:val="28"/>
          <w:szCs w:val="28"/>
        </w:rPr>
      </w:pPr>
      <w:r w:rsidRPr="00B00EB6">
        <w:rPr>
          <w:rFonts w:ascii="Times New Roman" w:hAnsi="Times New Roman"/>
          <w:sz w:val="28"/>
          <w:szCs w:val="28"/>
        </w:rPr>
        <w:t>(602) 452-3301</w:t>
      </w:r>
    </w:p>
    <w:p w14:paraId="4AB6F3A1" w14:textId="3C3CEC8F" w:rsidR="00B00EB6" w:rsidRPr="001463DB" w:rsidRDefault="00B00EB6" w:rsidP="00050C54">
      <w:pPr>
        <w:ind w:left="3600" w:firstLine="720"/>
        <w:rPr>
          <w:rFonts w:ascii="Times New Roman" w:hAnsi="Times New Roman"/>
          <w:sz w:val="28"/>
          <w:szCs w:val="28"/>
        </w:rPr>
      </w:pPr>
      <w:r>
        <w:rPr>
          <w:rFonts w:ascii="Times New Roman" w:hAnsi="Times New Roman"/>
          <w:sz w:val="28"/>
          <w:szCs w:val="28"/>
        </w:rPr>
        <w:t>Projects2@courts.az.gov</w:t>
      </w:r>
    </w:p>
    <w:p w14:paraId="6202429E" w14:textId="47A6F27D" w:rsidR="00986DC8" w:rsidRPr="0058674C" w:rsidRDefault="000D1959" w:rsidP="00746A27">
      <w:pPr>
        <w:ind w:left="3600" w:firstLine="720"/>
        <w:rPr>
          <w:rFonts w:ascii="Times New Roman" w:hAnsi="Times New Roman"/>
          <w:sz w:val="28"/>
          <w:szCs w:val="28"/>
        </w:rPr>
        <w:sectPr w:rsidR="00986DC8" w:rsidRPr="0058674C" w:rsidSect="00B21D60">
          <w:footerReference w:type="default" r:id="rId11"/>
          <w:pgSz w:w="12240" w:h="15840"/>
          <w:pgMar w:top="1440" w:right="1440" w:bottom="1440" w:left="1440" w:header="288" w:footer="288" w:gutter="0"/>
          <w:pgNumType w:start="1"/>
          <w:cols w:space="720"/>
          <w:docGrid w:linePitch="360"/>
        </w:sectPr>
      </w:pPr>
      <w:hyperlink r:id="rId12" w:history="1"/>
      <w:r w:rsidR="00A05117" w:rsidRPr="0058674C">
        <w:rPr>
          <w:rStyle w:val="Hyperlink"/>
          <w:rFonts w:ascii="Times New Roman" w:hAnsi="Times New Roman"/>
          <w:sz w:val="28"/>
          <w:szCs w:val="28"/>
        </w:rPr>
        <w:t xml:space="preserve"> </w:t>
      </w:r>
    </w:p>
    <w:p w14:paraId="75105680" w14:textId="0EACE584" w:rsidR="000B051C" w:rsidRPr="0058674C" w:rsidRDefault="00DD663F" w:rsidP="000B051C">
      <w:pPr>
        <w:jc w:val="center"/>
        <w:rPr>
          <w:rFonts w:ascii="Times New Roman" w:eastAsia="Times New Roman" w:hAnsi="Times New Roman"/>
          <w:b/>
          <w:bCs/>
          <w:color w:val="000000"/>
          <w:sz w:val="28"/>
          <w:szCs w:val="28"/>
        </w:rPr>
      </w:pPr>
      <w:r w:rsidRPr="0058674C">
        <w:rPr>
          <w:rFonts w:ascii="Times New Roman" w:eastAsia="Times New Roman" w:hAnsi="Times New Roman"/>
          <w:b/>
          <w:bCs/>
          <w:color w:val="000000"/>
          <w:sz w:val="28"/>
          <w:szCs w:val="28"/>
        </w:rPr>
        <w:lastRenderedPageBreak/>
        <w:t>APPENDIX</w:t>
      </w:r>
    </w:p>
    <w:p w14:paraId="0ED37300" w14:textId="77777777" w:rsidR="00DD663F" w:rsidRPr="0058674C" w:rsidRDefault="00DD663F" w:rsidP="000B051C">
      <w:pPr>
        <w:jc w:val="center"/>
        <w:rPr>
          <w:rFonts w:ascii="Times New Roman" w:eastAsia="Times New Roman" w:hAnsi="Times New Roman"/>
          <w:b/>
          <w:bCs/>
          <w:color w:val="000000"/>
          <w:sz w:val="28"/>
          <w:szCs w:val="28"/>
        </w:rPr>
      </w:pPr>
    </w:p>
    <w:p w14:paraId="60EF7C46" w14:textId="210C4BBC" w:rsidR="008C376B" w:rsidRPr="0058674C" w:rsidRDefault="00654437" w:rsidP="000B051C">
      <w:pPr>
        <w:jc w:val="center"/>
        <w:rPr>
          <w:rFonts w:ascii="Times New Roman" w:eastAsia="Times New Roman" w:hAnsi="Times New Roman"/>
          <w:b/>
          <w:bCs/>
          <w:color w:val="000000"/>
          <w:sz w:val="28"/>
          <w:szCs w:val="28"/>
        </w:rPr>
      </w:pPr>
      <w:r w:rsidRPr="0058674C">
        <w:rPr>
          <w:rFonts w:ascii="Times New Roman" w:eastAsia="Times New Roman" w:hAnsi="Times New Roman"/>
          <w:b/>
          <w:bCs/>
          <w:color w:val="000000"/>
          <w:sz w:val="28"/>
          <w:szCs w:val="28"/>
        </w:rPr>
        <w:t>Uniform Rule of Procedure for Commissions on Appellate and Trial Court Appointments</w:t>
      </w:r>
    </w:p>
    <w:p w14:paraId="5E7F68E3" w14:textId="79E0DB53" w:rsidR="00050C54" w:rsidRPr="0058674C" w:rsidRDefault="002155C9" w:rsidP="002155C9">
      <w:pPr>
        <w:jc w:val="center"/>
        <w:rPr>
          <w:rFonts w:ascii="Times New Roman" w:eastAsia="Times New Roman" w:hAnsi="Times New Roman"/>
          <w:iCs/>
          <w:color w:val="000000"/>
          <w:sz w:val="28"/>
          <w:szCs w:val="28"/>
        </w:rPr>
      </w:pPr>
      <w:r w:rsidRPr="0058674C">
        <w:rPr>
          <w:rFonts w:ascii="Times New Roman" w:eastAsia="Times New Roman" w:hAnsi="Times New Roman"/>
          <w:iCs/>
          <w:color w:val="000000"/>
          <w:sz w:val="28"/>
          <w:szCs w:val="28"/>
        </w:rPr>
        <w:t>(</w:t>
      </w:r>
      <w:r w:rsidR="00654437" w:rsidRPr="0058674C">
        <w:rPr>
          <w:rFonts w:ascii="Times New Roman" w:eastAsia="Times New Roman" w:hAnsi="Times New Roman"/>
          <w:iCs/>
          <w:color w:val="000000"/>
          <w:sz w:val="28"/>
          <w:szCs w:val="28"/>
        </w:rPr>
        <w:t>additions are shown in</w:t>
      </w:r>
      <w:r w:rsidRPr="0058674C">
        <w:rPr>
          <w:rFonts w:ascii="Times New Roman" w:eastAsia="Times New Roman" w:hAnsi="Times New Roman"/>
          <w:iCs/>
          <w:color w:val="000000"/>
          <w:sz w:val="28"/>
          <w:szCs w:val="28"/>
        </w:rPr>
        <w:t xml:space="preserve"> </w:t>
      </w:r>
      <w:r w:rsidRPr="0058674C">
        <w:rPr>
          <w:rFonts w:ascii="Times New Roman" w:eastAsia="Times New Roman" w:hAnsi="Times New Roman"/>
          <w:iCs/>
          <w:color w:val="000000"/>
          <w:sz w:val="28"/>
          <w:szCs w:val="28"/>
          <w:u w:val="single"/>
        </w:rPr>
        <w:t>underline</w:t>
      </w:r>
      <w:r w:rsidR="00654437" w:rsidRPr="0058674C">
        <w:rPr>
          <w:rFonts w:ascii="Times New Roman" w:eastAsia="Times New Roman" w:hAnsi="Times New Roman"/>
          <w:iCs/>
          <w:color w:val="000000"/>
          <w:sz w:val="28"/>
          <w:szCs w:val="28"/>
        </w:rPr>
        <w:t>, deletions are sh</w:t>
      </w:r>
      <w:r w:rsidR="00841FCB" w:rsidRPr="0058674C">
        <w:rPr>
          <w:rFonts w:ascii="Times New Roman" w:eastAsia="Times New Roman" w:hAnsi="Times New Roman"/>
          <w:iCs/>
          <w:color w:val="000000"/>
          <w:sz w:val="28"/>
          <w:szCs w:val="28"/>
        </w:rPr>
        <w:t xml:space="preserve">own in </w:t>
      </w:r>
      <w:r w:rsidR="00841FCB" w:rsidRPr="0058674C">
        <w:rPr>
          <w:rFonts w:ascii="Times New Roman" w:eastAsia="Times New Roman" w:hAnsi="Times New Roman"/>
          <w:iCs/>
          <w:strike/>
          <w:color w:val="000000"/>
          <w:sz w:val="28"/>
          <w:szCs w:val="28"/>
        </w:rPr>
        <w:t>strikethrough</w:t>
      </w:r>
      <w:r w:rsidRPr="0058674C">
        <w:rPr>
          <w:rFonts w:ascii="Times New Roman" w:eastAsia="Times New Roman" w:hAnsi="Times New Roman"/>
          <w:iCs/>
          <w:color w:val="000000"/>
          <w:sz w:val="28"/>
          <w:szCs w:val="28"/>
        </w:rPr>
        <w:t>)</w:t>
      </w:r>
    </w:p>
    <w:p w14:paraId="58E7B60A" w14:textId="77777777" w:rsidR="00DD663F" w:rsidRPr="0058674C" w:rsidRDefault="00DD663F" w:rsidP="00050C54">
      <w:pPr>
        <w:rPr>
          <w:rFonts w:ascii="Times New Roman" w:eastAsia="Times New Roman" w:hAnsi="Times New Roman"/>
          <w:iCs/>
          <w:color w:val="000000"/>
          <w:sz w:val="28"/>
          <w:szCs w:val="28"/>
        </w:rPr>
      </w:pPr>
    </w:p>
    <w:p w14:paraId="36F924DB" w14:textId="77777777" w:rsidR="000F65D3" w:rsidRPr="0058674C" w:rsidRDefault="000F65D3" w:rsidP="000F65D3">
      <w:pPr>
        <w:jc w:val="both"/>
        <w:rPr>
          <w:rFonts w:ascii="Times New Roman" w:hAnsi="Times New Roman"/>
          <w:b/>
          <w:bCs/>
          <w:sz w:val="28"/>
          <w:szCs w:val="28"/>
        </w:rPr>
      </w:pPr>
      <w:r w:rsidRPr="0058674C">
        <w:rPr>
          <w:rFonts w:ascii="Times New Roman" w:hAnsi="Times New Roman"/>
          <w:b/>
          <w:bCs/>
          <w:sz w:val="28"/>
          <w:szCs w:val="28"/>
        </w:rPr>
        <w:t>Rule 1. Purpose</w:t>
      </w:r>
    </w:p>
    <w:p w14:paraId="0F07B49C" w14:textId="77777777" w:rsidR="000F65D3" w:rsidRPr="0058674C" w:rsidRDefault="000F65D3" w:rsidP="000F65D3">
      <w:pPr>
        <w:jc w:val="both"/>
        <w:rPr>
          <w:rFonts w:ascii="Times New Roman" w:hAnsi="Times New Roman"/>
          <w:sz w:val="28"/>
          <w:szCs w:val="28"/>
        </w:rPr>
      </w:pPr>
      <w:r w:rsidRPr="0058674C">
        <w:rPr>
          <w:rFonts w:ascii="Times New Roman" w:hAnsi="Times New Roman"/>
          <w:sz w:val="28"/>
          <w:szCs w:val="28"/>
        </w:rPr>
        <w:t>Article VI, Section 36 of the Arizona Constitution provides that when making recommendations for judicial office, the Commission on Appellate Court Appointments “shall consider the diversity of the state's population, however</w:t>
      </w:r>
      <w:r w:rsidRPr="0058674C">
        <w:rPr>
          <w:rFonts w:ascii="Times New Roman" w:hAnsi="Times New Roman"/>
          <w:strike/>
          <w:sz w:val="28"/>
          <w:szCs w:val="28"/>
        </w:rPr>
        <w:t>,</w:t>
      </w:r>
      <w:r w:rsidRPr="0058674C">
        <w:rPr>
          <w:rFonts w:ascii="Times New Roman" w:hAnsi="Times New Roman"/>
          <w:sz w:val="28"/>
          <w:szCs w:val="28"/>
        </w:rPr>
        <w:t xml:space="preserve"> the primary consideration shall be merit.” Similarly, Article VI, Section 41 of the Arizona Constitution provides that the Commissions on Trial Court Appointments “shall consider the diversity of the county's population and the geographical distribution of the residences of the judges throughout the county, however</w:t>
      </w:r>
      <w:r w:rsidRPr="0058674C">
        <w:rPr>
          <w:rFonts w:ascii="Times New Roman" w:hAnsi="Times New Roman"/>
          <w:strike/>
          <w:sz w:val="28"/>
          <w:szCs w:val="28"/>
        </w:rPr>
        <w:t>,</w:t>
      </w:r>
      <w:r w:rsidRPr="0058674C">
        <w:rPr>
          <w:rFonts w:ascii="Times New Roman" w:hAnsi="Times New Roman"/>
          <w:sz w:val="28"/>
          <w:szCs w:val="28"/>
        </w:rPr>
        <w:t xml:space="preserve"> the primary consideration shall be merit.” The goal, therefore, of the judicial nomination process is to select judges who have outstanding professional competence and reputation and who are also sensitive to the needs of and held in high esteem by the communities they serve and who reflect, to the extent possible, the ethnic, racial</w:t>
      </w:r>
      <w:r w:rsidRPr="0058674C">
        <w:rPr>
          <w:rFonts w:ascii="Times New Roman" w:hAnsi="Times New Roman"/>
          <w:sz w:val="28"/>
          <w:szCs w:val="28"/>
          <w:u w:val="single"/>
        </w:rPr>
        <w:t>,</w:t>
      </w:r>
      <w:r w:rsidRPr="0058674C">
        <w:rPr>
          <w:rFonts w:ascii="Times New Roman" w:hAnsi="Times New Roman"/>
          <w:sz w:val="28"/>
          <w:szCs w:val="28"/>
        </w:rPr>
        <w:t xml:space="preserve"> and gender diversity of those communities. Competence and diversity among our judges will enhance fairness and public confidence in judicial proceedings.</w:t>
      </w:r>
    </w:p>
    <w:p w14:paraId="35A8905A" w14:textId="77777777" w:rsidR="000F65D3" w:rsidRPr="0058674C" w:rsidRDefault="000F65D3" w:rsidP="000F65D3">
      <w:pPr>
        <w:jc w:val="both"/>
        <w:rPr>
          <w:rFonts w:ascii="Times New Roman" w:hAnsi="Times New Roman"/>
          <w:sz w:val="28"/>
          <w:szCs w:val="28"/>
        </w:rPr>
      </w:pPr>
    </w:p>
    <w:p w14:paraId="1EB691B5" w14:textId="73C0E7DD" w:rsidR="000F65D3" w:rsidRPr="0058674C" w:rsidRDefault="000F65D3" w:rsidP="000F65D3">
      <w:pPr>
        <w:jc w:val="both"/>
        <w:rPr>
          <w:rFonts w:ascii="Times New Roman" w:hAnsi="Times New Roman"/>
          <w:b/>
          <w:bCs/>
          <w:sz w:val="28"/>
          <w:szCs w:val="28"/>
        </w:rPr>
      </w:pPr>
      <w:r w:rsidRPr="0058674C">
        <w:rPr>
          <w:rFonts w:ascii="Times New Roman" w:hAnsi="Times New Roman"/>
          <w:b/>
          <w:bCs/>
          <w:sz w:val="28"/>
          <w:szCs w:val="28"/>
        </w:rPr>
        <w:t>Rule 2. [No change]</w:t>
      </w:r>
    </w:p>
    <w:p w14:paraId="78F075D5" w14:textId="77777777" w:rsidR="000F65D3" w:rsidRPr="0058674C" w:rsidRDefault="000F65D3" w:rsidP="000F65D3">
      <w:pPr>
        <w:jc w:val="both"/>
        <w:rPr>
          <w:rFonts w:ascii="Times New Roman" w:hAnsi="Times New Roman"/>
          <w:sz w:val="28"/>
          <w:szCs w:val="28"/>
        </w:rPr>
      </w:pPr>
    </w:p>
    <w:p w14:paraId="3BE56BE8" w14:textId="77777777" w:rsidR="000F65D3" w:rsidRPr="0058674C" w:rsidRDefault="000F65D3" w:rsidP="000F65D3">
      <w:pPr>
        <w:jc w:val="both"/>
        <w:rPr>
          <w:rFonts w:ascii="Times New Roman" w:hAnsi="Times New Roman"/>
          <w:b/>
          <w:bCs/>
          <w:sz w:val="28"/>
          <w:szCs w:val="28"/>
        </w:rPr>
      </w:pPr>
      <w:r w:rsidRPr="0058674C">
        <w:rPr>
          <w:rFonts w:ascii="Times New Roman" w:hAnsi="Times New Roman"/>
          <w:b/>
          <w:bCs/>
          <w:sz w:val="28"/>
          <w:szCs w:val="28"/>
        </w:rPr>
        <w:t>Rule 3. Commissioner Impartiality</w:t>
      </w:r>
    </w:p>
    <w:p w14:paraId="6B69831D" w14:textId="72EE154C"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a. </w:t>
      </w:r>
      <w:r w:rsidR="00CD0459" w:rsidRPr="0058674C">
        <w:rPr>
          <w:rFonts w:ascii="Times New Roman" w:hAnsi="Times New Roman"/>
          <w:b/>
          <w:bCs/>
          <w:sz w:val="28"/>
          <w:szCs w:val="28"/>
        </w:rPr>
        <w:t>and</w:t>
      </w:r>
      <w:r w:rsidR="00CD0459" w:rsidRPr="0058674C">
        <w:rPr>
          <w:rFonts w:ascii="Times New Roman" w:hAnsi="Times New Roman"/>
          <w:sz w:val="28"/>
          <w:szCs w:val="28"/>
        </w:rPr>
        <w:t xml:space="preserve"> </w:t>
      </w:r>
      <w:r w:rsidR="00CD0459" w:rsidRPr="0058674C">
        <w:rPr>
          <w:rFonts w:ascii="Times New Roman" w:hAnsi="Times New Roman"/>
          <w:b/>
          <w:bCs/>
          <w:sz w:val="28"/>
          <w:szCs w:val="28"/>
        </w:rPr>
        <w:t>b.</w:t>
      </w:r>
      <w:r w:rsidR="00CD0459" w:rsidRPr="0058674C">
        <w:rPr>
          <w:rFonts w:ascii="Times New Roman" w:hAnsi="Times New Roman"/>
          <w:sz w:val="28"/>
          <w:szCs w:val="28"/>
        </w:rPr>
        <w:t xml:space="preserve"> </w:t>
      </w:r>
      <w:r w:rsidRPr="0058674C">
        <w:rPr>
          <w:rFonts w:ascii="Times New Roman" w:hAnsi="Times New Roman"/>
          <w:b/>
          <w:bCs/>
          <w:sz w:val="28"/>
          <w:szCs w:val="28"/>
        </w:rPr>
        <w:t>[No change]</w:t>
      </w:r>
    </w:p>
    <w:p w14:paraId="7829C49D" w14:textId="77777777"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c.</w:t>
      </w:r>
      <w:r w:rsidRPr="0058674C">
        <w:rPr>
          <w:rFonts w:ascii="Times New Roman" w:hAnsi="Times New Roman"/>
          <w:sz w:val="28"/>
          <w:szCs w:val="28"/>
        </w:rPr>
        <w:t> A Commissioner is disqualified from voting or otherwise participating in the nominating process so long as a member of the Commissioner's family (spouse, child, parent, sibling, in-law, aunt, uncle, nephew, niece, grandparent, grandchild, first cousin</w:t>
      </w:r>
      <w:r w:rsidRPr="0058674C">
        <w:rPr>
          <w:rFonts w:ascii="Times New Roman" w:hAnsi="Times New Roman"/>
          <w:sz w:val="28"/>
          <w:szCs w:val="28"/>
          <w:u w:val="single"/>
        </w:rPr>
        <w:t>,</w:t>
      </w:r>
      <w:r w:rsidRPr="0058674C">
        <w:rPr>
          <w:rFonts w:ascii="Times New Roman" w:hAnsi="Times New Roman"/>
          <w:sz w:val="28"/>
          <w:szCs w:val="28"/>
        </w:rPr>
        <w:t xml:space="preserve"> or step-relative in any of these relationships) is an applicant under consideration for nomination. A Commissioner is disqualified from voting on an applicant who currently works in the same company, firm</w:t>
      </w:r>
      <w:r w:rsidRPr="0058674C">
        <w:rPr>
          <w:rFonts w:ascii="Times New Roman" w:hAnsi="Times New Roman"/>
          <w:sz w:val="28"/>
          <w:szCs w:val="28"/>
          <w:u w:val="single"/>
        </w:rPr>
        <w:t>,</w:t>
      </w:r>
      <w:r w:rsidRPr="0058674C">
        <w:rPr>
          <w:rFonts w:ascii="Times New Roman" w:hAnsi="Times New Roman"/>
          <w:sz w:val="28"/>
          <w:szCs w:val="28"/>
        </w:rPr>
        <w:t xml:space="preserve"> or organization as the Commissioner. A Commissioner shall disqualify himself or herself in any proceeding in which the Commissioner's impartiality about an applicant might reasonably be questioned. If a Commissioner's impartiality is called into question by any Commissioner, the Chair will call for a vote on the matter. Upon a majority vote, the Commissioner will be disqualified from voting on the applicant.</w:t>
      </w:r>
    </w:p>
    <w:p w14:paraId="7568B52A" w14:textId="7EDEB216"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d.</w:t>
      </w:r>
      <w:r w:rsidR="001E3E33" w:rsidRPr="0058674C">
        <w:rPr>
          <w:rFonts w:ascii="Times New Roman" w:hAnsi="Times New Roman"/>
          <w:b/>
          <w:bCs/>
          <w:sz w:val="28"/>
          <w:szCs w:val="28"/>
        </w:rPr>
        <w:t xml:space="preserve"> and e.</w:t>
      </w:r>
      <w:r w:rsidRPr="0058674C">
        <w:rPr>
          <w:rFonts w:ascii="Times New Roman" w:hAnsi="Times New Roman"/>
          <w:sz w:val="28"/>
          <w:szCs w:val="28"/>
        </w:rPr>
        <w:t> </w:t>
      </w:r>
      <w:r w:rsidRPr="0058674C">
        <w:rPr>
          <w:rFonts w:ascii="Times New Roman" w:hAnsi="Times New Roman"/>
          <w:b/>
          <w:bCs/>
          <w:sz w:val="28"/>
          <w:szCs w:val="28"/>
        </w:rPr>
        <w:t>[No change]</w:t>
      </w:r>
    </w:p>
    <w:p w14:paraId="568CD771" w14:textId="77777777" w:rsidR="000F65D3" w:rsidRPr="0058674C" w:rsidRDefault="000F65D3" w:rsidP="000F65D3">
      <w:pPr>
        <w:jc w:val="both"/>
        <w:rPr>
          <w:rFonts w:ascii="Times New Roman" w:hAnsi="Times New Roman"/>
          <w:sz w:val="28"/>
          <w:szCs w:val="28"/>
        </w:rPr>
      </w:pPr>
    </w:p>
    <w:p w14:paraId="7431DF04" w14:textId="77777777" w:rsidR="000F65D3" w:rsidRPr="0058674C" w:rsidRDefault="000F65D3" w:rsidP="000F65D3">
      <w:pPr>
        <w:jc w:val="both"/>
        <w:rPr>
          <w:rFonts w:ascii="Times New Roman" w:hAnsi="Times New Roman"/>
          <w:b/>
          <w:bCs/>
          <w:sz w:val="28"/>
          <w:szCs w:val="28"/>
        </w:rPr>
      </w:pPr>
      <w:r w:rsidRPr="0058674C">
        <w:rPr>
          <w:rFonts w:ascii="Times New Roman" w:hAnsi="Times New Roman"/>
          <w:b/>
          <w:bCs/>
          <w:sz w:val="28"/>
          <w:szCs w:val="28"/>
        </w:rPr>
        <w:t>Rule 4. Commission Meetings</w:t>
      </w:r>
    </w:p>
    <w:p w14:paraId="38459BE8" w14:textId="6671F0B0"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lastRenderedPageBreak/>
        <w:t>a.</w:t>
      </w:r>
      <w:r w:rsidRPr="0058674C">
        <w:rPr>
          <w:rFonts w:ascii="Times New Roman" w:hAnsi="Times New Roman"/>
          <w:sz w:val="28"/>
          <w:szCs w:val="28"/>
        </w:rPr>
        <w:t> Meetings of a Commission may be called by the Chair or a majority of Commissioners by written notice to the entire Commission specifying the time and place of meeting. Such notice shall be posted on the Commission's website at least seven (7) calendar days before the meeting date, except that an emergency meeting may be held on shorter notice if the Chair or a majority of Commissioners conclude it is essential to hold an emergency meeting. The right to notice of a meeting may be waived by any Commissioner either before or after the meeting takes place. Attendance at a meeting by any Commissioner shall constitute a waiver of such notice unless the Commissioner</w:t>
      </w:r>
      <w:r w:rsidRPr="0058674C">
        <w:rPr>
          <w:rFonts w:ascii="Times New Roman" w:hAnsi="Times New Roman"/>
          <w:strike/>
          <w:sz w:val="28"/>
          <w:szCs w:val="28"/>
        </w:rPr>
        <w:t>s</w:t>
      </w:r>
      <w:r w:rsidRPr="0058674C">
        <w:rPr>
          <w:rFonts w:ascii="Times New Roman" w:hAnsi="Times New Roman"/>
          <w:sz w:val="28"/>
          <w:szCs w:val="28"/>
        </w:rPr>
        <w:t xml:space="preserve">, at or promptly after the beginning of such meeting, objects to the holding of the meeting on the ground of lack of, or insufficiency of, notice. </w:t>
      </w:r>
    </w:p>
    <w:p w14:paraId="617AEC12" w14:textId="77777777"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b.</w:t>
      </w:r>
      <w:r w:rsidRPr="0058674C">
        <w:rPr>
          <w:rFonts w:ascii="Times New Roman" w:hAnsi="Times New Roman"/>
          <w:sz w:val="28"/>
          <w:szCs w:val="28"/>
        </w:rPr>
        <w:t> All Commissioners are strongly encouraged to attend every meeting in person. The Constitutional deadline for submitting nominations to the Governor requires that meetings be held as scheduled. In extenuating circumstances, the Chair may permit a Commissioner to attend and vote in an administrative meeting or in a screening meeting via telephone, video conferencing, or similar means. With the exception described in this subsection, a Commissioner shall not participate in applicant interviews or vote on nominations through electronic means. If the Commission would otherwise be unable to obtain a quorum for scheduled interviews, thereby risking the Commission's ability to meet the 60-day Constitutional deadline for submitting nominations to the Governor, the Chair may allow a Commissioner to participate in applicant interviews and vote on nominations through electronic means. A member who attends electronically accepts the risk that technical problems could disrupt participation.</w:t>
      </w:r>
      <w:r w:rsidRPr="0058674C">
        <w:rPr>
          <w:rFonts w:ascii="Times New Roman" w:hAnsi="Times New Roman"/>
          <w:sz w:val="28"/>
          <w:szCs w:val="28"/>
          <w:u w:val="single"/>
        </w:rPr>
        <w:t xml:space="preserve"> Commissioners shall attend all candidates’ interviews before they are able to vote on any one candidate’s nomination.</w:t>
      </w:r>
    </w:p>
    <w:p w14:paraId="43BF51BF" w14:textId="4801D02F"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c.</w:t>
      </w:r>
      <w:r w:rsidRPr="0058674C">
        <w:rPr>
          <w:rFonts w:ascii="Times New Roman" w:hAnsi="Times New Roman"/>
          <w:sz w:val="28"/>
          <w:szCs w:val="28"/>
        </w:rPr>
        <w:t> [No change]</w:t>
      </w:r>
    </w:p>
    <w:p w14:paraId="1DAFD2BF" w14:textId="77777777"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d.</w:t>
      </w:r>
      <w:r w:rsidRPr="0058674C">
        <w:rPr>
          <w:rFonts w:ascii="Times New Roman" w:hAnsi="Times New Roman"/>
          <w:sz w:val="28"/>
          <w:szCs w:val="28"/>
        </w:rPr>
        <w:t> Notice of all Commission meetings other than emergency meetings shall be posted to the Commission's website at least seven (7) calendar days before the meeting. The notice shall state the date, time</w:t>
      </w:r>
      <w:r w:rsidRPr="0058674C">
        <w:rPr>
          <w:rFonts w:ascii="Times New Roman" w:hAnsi="Times New Roman"/>
          <w:sz w:val="28"/>
          <w:szCs w:val="28"/>
          <w:u w:val="single"/>
        </w:rPr>
        <w:t>,</w:t>
      </w:r>
      <w:r w:rsidRPr="0058674C">
        <w:rPr>
          <w:rFonts w:ascii="Times New Roman" w:hAnsi="Times New Roman"/>
          <w:sz w:val="28"/>
          <w:szCs w:val="28"/>
        </w:rPr>
        <w:t xml:space="preserve"> and specific location of the meeting. Each Commission shall provide notice as reasonable and practicable.</w:t>
      </w:r>
    </w:p>
    <w:p w14:paraId="7D34B25D" w14:textId="77777777"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e.</w:t>
      </w:r>
      <w:r w:rsidRPr="0058674C">
        <w:rPr>
          <w:rFonts w:ascii="Times New Roman" w:hAnsi="Times New Roman"/>
          <w:sz w:val="28"/>
          <w:szCs w:val="28"/>
        </w:rPr>
        <w:t> The Chief Justice shall call a meeting of all Commissioners at least once every two years for the following purposes:</w:t>
      </w:r>
    </w:p>
    <w:p w14:paraId="69AB96D7" w14:textId="089C6E8C" w:rsidR="000F65D3" w:rsidRPr="0058674C" w:rsidRDefault="000F65D3" w:rsidP="000F65D3">
      <w:pPr>
        <w:ind w:left="720"/>
        <w:jc w:val="both"/>
        <w:rPr>
          <w:rFonts w:ascii="Times New Roman" w:hAnsi="Times New Roman"/>
          <w:sz w:val="28"/>
          <w:szCs w:val="28"/>
        </w:rPr>
      </w:pPr>
      <w:r w:rsidRPr="0058674C">
        <w:rPr>
          <w:rFonts w:ascii="Times New Roman" w:hAnsi="Times New Roman"/>
          <w:sz w:val="28"/>
          <w:szCs w:val="28"/>
        </w:rPr>
        <w:t>1. [No change]</w:t>
      </w:r>
    </w:p>
    <w:p w14:paraId="76C69616" w14:textId="77777777" w:rsidR="000F65D3" w:rsidRPr="0058674C" w:rsidRDefault="000F65D3" w:rsidP="000F65D3">
      <w:pPr>
        <w:ind w:left="720"/>
        <w:jc w:val="both"/>
        <w:rPr>
          <w:rFonts w:ascii="Times New Roman" w:hAnsi="Times New Roman"/>
          <w:sz w:val="28"/>
          <w:szCs w:val="28"/>
        </w:rPr>
      </w:pPr>
      <w:r w:rsidRPr="0058674C">
        <w:rPr>
          <w:rFonts w:ascii="Times New Roman" w:hAnsi="Times New Roman"/>
          <w:sz w:val="28"/>
          <w:szCs w:val="28"/>
        </w:rPr>
        <w:t>2. Reviewing Commission actions during the preceding years. This review shall include a presentation of statistical information about applications, nominations</w:t>
      </w:r>
      <w:r w:rsidRPr="0058674C">
        <w:rPr>
          <w:rFonts w:ascii="Times New Roman" w:hAnsi="Times New Roman"/>
          <w:sz w:val="28"/>
          <w:szCs w:val="28"/>
          <w:u w:val="single"/>
        </w:rPr>
        <w:t>,</w:t>
      </w:r>
      <w:r w:rsidRPr="0058674C">
        <w:rPr>
          <w:rFonts w:ascii="Times New Roman" w:hAnsi="Times New Roman"/>
          <w:sz w:val="28"/>
          <w:szCs w:val="28"/>
        </w:rPr>
        <w:t xml:space="preserve"> and appointments relative to the Constitutional goal of diversity and such other matters as the Commission deems appropriate. Such statistics shall be compiled from information obtained in the applications.</w:t>
      </w:r>
    </w:p>
    <w:p w14:paraId="3B78BDFB" w14:textId="0B1C69D5" w:rsidR="000F65D3" w:rsidRPr="0058674C" w:rsidRDefault="000F65D3" w:rsidP="000F65D3">
      <w:pPr>
        <w:ind w:left="720"/>
        <w:jc w:val="both"/>
        <w:rPr>
          <w:rFonts w:ascii="Times New Roman" w:hAnsi="Times New Roman"/>
          <w:sz w:val="28"/>
          <w:szCs w:val="28"/>
        </w:rPr>
      </w:pPr>
      <w:r w:rsidRPr="0058674C">
        <w:rPr>
          <w:rFonts w:ascii="Times New Roman" w:hAnsi="Times New Roman"/>
          <w:sz w:val="28"/>
          <w:szCs w:val="28"/>
        </w:rPr>
        <w:t>3. [No change]</w:t>
      </w:r>
    </w:p>
    <w:p w14:paraId="221D26EB" w14:textId="221AEC35"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f.</w:t>
      </w:r>
      <w:r w:rsidRPr="0058674C">
        <w:rPr>
          <w:rFonts w:ascii="Times New Roman" w:hAnsi="Times New Roman"/>
          <w:sz w:val="28"/>
          <w:szCs w:val="28"/>
        </w:rPr>
        <w:t> </w:t>
      </w:r>
      <w:r w:rsidRPr="0058674C">
        <w:rPr>
          <w:rFonts w:ascii="Times New Roman" w:hAnsi="Times New Roman"/>
          <w:b/>
          <w:bCs/>
          <w:sz w:val="28"/>
          <w:szCs w:val="28"/>
        </w:rPr>
        <w:t>[No change]</w:t>
      </w:r>
    </w:p>
    <w:p w14:paraId="536ACBF4" w14:textId="77777777" w:rsidR="000F65D3" w:rsidRPr="0058674C" w:rsidRDefault="000F65D3" w:rsidP="000F65D3">
      <w:pPr>
        <w:jc w:val="both"/>
        <w:rPr>
          <w:rFonts w:ascii="Times New Roman" w:hAnsi="Times New Roman"/>
          <w:sz w:val="28"/>
          <w:szCs w:val="28"/>
        </w:rPr>
      </w:pPr>
    </w:p>
    <w:p w14:paraId="431F2D87" w14:textId="77777777" w:rsidR="000F65D3" w:rsidRPr="0058674C" w:rsidRDefault="000F65D3" w:rsidP="000F65D3">
      <w:pPr>
        <w:jc w:val="both"/>
        <w:rPr>
          <w:rFonts w:ascii="Times New Roman" w:hAnsi="Times New Roman"/>
          <w:b/>
          <w:bCs/>
          <w:sz w:val="28"/>
          <w:szCs w:val="28"/>
        </w:rPr>
      </w:pPr>
      <w:r w:rsidRPr="0058674C">
        <w:rPr>
          <w:rFonts w:ascii="Times New Roman" w:hAnsi="Times New Roman"/>
          <w:b/>
          <w:bCs/>
          <w:sz w:val="28"/>
          <w:szCs w:val="28"/>
        </w:rPr>
        <w:t>Rule 5. Recruitment of Applicants</w:t>
      </w:r>
    </w:p>
    <w:p w14:paraId="24AB0DF4" w14:textId="3A248579"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a.</w:t>
      </w:r>
      <w:r w:rsidRPr="0058674C">
        <w:rPr>
          <w:rFonts w:ascii="Times New Roman" w:hAnsi="Times New Roman"/>
          <w:sz w:val="28"/>
          <w:szCs w:val="28"/>
        </w:rPr>
        <w:t> </w:t>
      </w:r>
      <w:r w:rsidR="00D50A3E" w:rsidRPr="0058674C">
        <w:rPr>
          <w:rFonts w:ascii="Times New Roman" w:hAnsi="Times New Roman"/>
          <w:b/>
          <w:bCs/>
          <w:sz w:val="28"/>
          <w:szCs w:val="28"/>
        </w:rPr>
        <w:t>through c.</w:t>
      </w:r>
      <w:r w:rsidR="00D50A3E" w:rsidRPr="0058674C">
        <w:rPr>
          <w:rFonts w:ascii="Times New Roman" w:hAnsi="Times New Roman"/>
          <w:sz w:val="28"/>
          <w:szCs w:val="28"/>
        </w:rPr>
        <w:t xml:space="preserve"> </w:t>
      </w:r>
      <w:r w:rsidRPr="0058674C">
        <w:rPr>
          <w:rFonts w:ascii="Times New Roman" w:hAnsi="Times New Roman"/>
          <w:b/>
          <w:bCs/>
          <w:sz w:val="28"/>
          <w:szCs w:val="28"/>
        </w:rPr>
        <w:t>[No change]</w:t>
      </w:r>
    </w:p>
    <w:p w14:paraId="5143170A" w14:textId="77777777" w:rsidR="000F65D3" w:rsidRPr="0058674C" w:rsidRDefault="000F65D3" w:rsidP="000F65D3">
      <w:pPr>
        <w:jc w:val="both"/>
        <w:rPr>
          <w:rFonts w:ascii="Times New Roman" w:hAnsi="Times New Roman"/>
          <w:sz w:val="28"/>
          <w:szCs w:val="28"/>
          <w:u w:val="single"/>
        </w:rPr>
      </w:pPr>
      <w:r w:rsidRPr="0058674C">
        <w:rPr>
          <w:rFonts w:ascii="Times New Roman" w:hAnsi="Times New Roman"/>
          <w:b/>
          <w:bCs/>
          <w:sz w:val="28"/>
          <w:szCs w:val="28"/>
          <w:u w:val="single"/>
        </w:rPr>
        <w:t xml:space="preserve">d. </w:t>
      </w:r>
      <w:r w:rsidRPr="0058674C">
        <w:rPr>
          <w:rFonts w:ascii="Times New Roman" w:hAnsi="Times New Roman"/>
          <w:sz w:val="28"/>
          <w:szCs w:val="28"/>
          <w:u w:val="single"/>
        </w:rPr>
        <w:t>When an insufficient number of constitutionally qualified applications have been received by the application deadline,</w:t>
      </w:r>
      <w:r w:rsidRPr="0058674C">
        <w:rPr>
          <w:rFonts w:ascii="Times New Roman" w:hAnsi="Times New Roman"/>
          <w:b/>
          <w:bCs/>
          <w:sz w:val="28"/>
          <w:szCs w:val="28"/>
          <w:u w:val="single"/>
        </w:rPr>
        <w:t xml:space="preserve"> </w:t>
      </w:r>
      <w:r w:rsidRPr="0058674C">
        <w:rPr>
          <w:rFonts w:ascii="Times New Roman" w:hAnsi="Times New Roman"/>
          <w:sz w:val="28"/>
          <w:szCs w:val="28"/>
          <w:u w:val="single"/>
        </w:rPr>
        <w:t>the Chair of the Commission may extend the application period before the screening meeting. The Chair of the Commission may also extend the application period after the screening meeting but only when insufficient politically diverse applications have been received. The Chair shall notify qualified applicants of any application period extension.</w:t>
      </w:r>
    </w:p>
    <w:p w14:paraId="15D7CCD4" w14:textId="77777777" w:rsidR="000F65D3" w:rsidRPr="0058674C" w:rsidRDefault="000F65D3" w:rsidP="000F65D3">
      <w:pPr>
        <w:jc w:val="both"/>
        <w:rPr>
          <w:rFonts w:ascii="Times New Roman" w:hAnsi="Times New Roman"/>
          <w:sz w:val="28"/>
          <w:szCs w:val="28"/>
        </w:rPr>
      </w:pPr>
    </w:p>
    <w:p w14:paraId="12D98D9A" w14:textId="77777777" w:rsidR="000F65D3" w:rsidRPr="0058674C" w:rsidRDefault="000F65D3" w:rsidP="000F65D3">
      <w:pPr>
        <w:jc w:val="both"/>
        <w:rPr>
          <w:rFonts w:ascii="Times New Roman" w:hAnsi="Times New Roman"/>
          <w:b/>
          <w:bCs/>
          <w:sz w:val="28"/>
          <w:szCs w:val="28"/>
        </w:rPr>
      </w:pPr>
      <w:r w:rsidRPr="0058674C">
        <w:rPr>
          <w:rFonts w:ascii="Times New Roman" w:hAnsi="Times New Roman"/>
          <w:b/>
          <w:bCs/>
          <w:sz w:val="28"/>
          <w:szCs w:val="28"/>
        </w:rPr>
        <w:t>Rule 6. Application</w:t>
      </w:r>
    </w:p>
    <w:p w14:paraId="3F1A0358" w14:textId="77777777"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a.</w:t>
      </w:r>
      <w:r w:rsidRPr="0058674C">
        <w:rPr>
          <w:rFonts w:ascii="Times New Roman" w:hAnsi="Times New Roman"/>
          <w:sz w:val="28"/>
          <w:szCs w:val="28"/>
        </w:rPr>
        <w:t xml:space="preserve"> Every applicant shall complete and </w:t>
      </w:r>
      <w:r w:rsidRPr="0058674C">
        <w:rPr>
          <w:rFonts w:ascii="Times New Roman" w:hAnsi="Times New Roman"/>
          <w:strike/>
          <w:sz w:val="28"/>
          <w:szCs w:val="28"/>
        </w:rPr>
        <w:t xml:space="preserve">file with the Administrative Office of the Supreme Court </w:t>
      </w:r>
      <w:r w:rsidRPr="0058674C">
        <w:rPr>
          <w:rFonts w:ascii="Times New Roman" w:hAnsi="Times New Roman"/>
          <w:sz w:val="28"/>
          <w:szCs w:val="28"/>
          <w:u w:val="single"/>
        </w:rPr>
        <w:t xml:space="preserve">submit </w:t>
      </w:r>
      <w:r w:rsidRPr="0058674C">
        <w:rPr>
          <w:rFonts w:ascii="Times New Roman" w:hAnsi="Times New Roman"/>
          <w:sz w:val="28"/>
          <w:szCs w:val="28"/>
        </w:rPr>
        <w:t xml:space="preserve">a signed </w:t>
      </w:r>
      <w:r w:rsidRPr="0058674C">
        <w:rPr>
          <w:rFonts w:ascii="Times New Roman" w:hAnsi="Times New Roman"/>
          <w:strike/>
          <w:sz w:val="28"/>
          <w:szCs w:val="28"/>
        </w:rPr>
        <w:t xml:space="preserve">original </w:t>
      </w:r>
      <w:r w:rsidRPr="0058674C">
        <w:rPr>
          <w:rFonts w:ascii="Times New Roman" w:hAnsi="Times New Roman"/>
          <w:sz w:val="28"/>
          <w:szCs w:val="28"/>
        </w:rPr>
        <w:t xml:space="preserve">“Application for Nomination to Judicial Office” </w:t>
      </w:r>
      <w:r w:rsidRPr="0058674C">
        <w:rPr>
          <w:rFonts w:ascii="Times New Roman" w:hAnsi="Times New Roman"/>
          <w:strike/>
          <w:sz w:val="28"/>
          <w:szCs w:val="28"/>
        </w:rPr>
        <w:t xml:space="preserve">and a .pdf version of the application </w:t>
      </w:r>
      <w:r w:rsidRPr="0058674C">
        <w:rPr>
          <w:rFonts w:ascii="Times New Roman" w:hAnsi="Times New Roman"/>
          <w:sz w:val="28"/>
          <w:szCs w:val="28"/>
          <w:u w:val="single"/>
        </w:rPr>
        <w:t>as a PDF file to the Administrative Office of the Courts</w:t>
      </w:r>
      <w:r w:rsidRPr="0058674C">
        <w:rPr>
          <w:rFonts w:ascii="Times New Roman" w:hAnsi="Times New Roman"/>
          <w:sz w:val="28"/>
          <w:szCs w:val="28"/>
        </w:rPr>
        <w:t>, in the manner instructed in the public announcement for each judicial vacancy. The application shall be on a form approved by the Supreme Court.</w:t>
      </w:r>
      <w:r w:rsidRPr="0058674C">
        <w:rPr>
          <w:rFonts w:ascii="Times New Roman" w:hAnsi="Times New Roman"/>
          <w:strike/>
          <w:sz w:val="28"/>
          <w:szCs w:val="28"/>
        </w:rPr>
        <w:t xml:space="preserve"> The signed original paper application governs should discrepancies exist with the .pdf version.</w:t>
      </w:r>
    </w:p>
    <w:p w14:paraId="63FF1BDC" w14:textId="77777777"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b.</w:t>
      </w:r>
      <w:r w:rsidRPr="0058674C">
        <w:rPr>
          <w:rFonts w:ascii="Times New Roman" w:hAnsi="Times New Roman"/>
          <w:sz w:val="28"/>
          <w:szCs w:val="28"/>
        </w:rPr>
        <w:t xml:space="preserve"> The </w:t>
      </w:r>
      <w:r w:rsidRPr="0058674C">
        <w:rPr>
          <w:rFonts w:ascii="Times New Roman" w:hAnsi="Times New Roman"/>
          <w:strike/>
          <w:sz w:val="28"/>
          <w:szCs w:val="28"/>
        </w:rPr>
        <w:t xml:space="preserve">original </w:t>
      </w:r>
      <w:r w:rsidRPr="0058674C">
        <w:rPr>
          <w:rFonts w:ascii="Times New Roman" w:hAnsi="Times New Roman"/>
          <w:sz w:val="28"/>
          <w:szCs w:val="28"/>
        </w:rPr>
        <w:t xml:space="preserve">application </w:t>
      </w:r>
      <w:r w:rsidRPr="0058674C">
        <w:rPr>
          <w:rFonts w:ascii="Times New Roman" w:hAnsi="Times New Roman"/>
          <w:strike/>
          <w:sz w:val="28"/>
          <w:szCs w:val="28"/>
        </w:rPr>
        <w:t xml:space="preserve">and the .pdf version filed </w:t>
      </w:r>
      <w:r w:rsidRPr="0058674C">
        <w:rPr>
          <w:rFonts w:ascii="Times New Roman" w:hAnsi="Times New Roman"/>
          <w:sz w:val="28"/>
          <w:szCs w:val="28"/>
          <w:u w:val="single"/>
        </w:rPr>
        <w:t xml:space="preserve">submitted </w:t>
      </w:r>
      <w:r w:rsidRPr="0058674C">
        <w:rPr>
          <w:rFonts w:ascii="Times New Roman" w:hAnsi="Times New Roman"/>
          <w:sz w:val="28"/>
          <w:szCs w:val="28"/>
        </w:rPr>
        <w:t xml:space="preserve">by an applicant </w:t>
      </w:r>
      <w:r w:rsidRPr="0058674C">
        <w:rPr>
          <w:rFonts w:ascii="Times New Roman" w:hAnsi="Times New Roman"/>
          <w:strike/>
          <w:sz w:val="28"/>
          <w:szCs w:val="28"/>
        </w:rPr>
        <w:t xml:space="preserve">not appointed by the Governor </w:t>
      </w:r>
      <w:r w:rsidRPr="0058674C">
        <w:rPr>
          <w:rFonts w:ascii="Times New Roman" w:hAnsi="Times New Roman"/>
          <w:sz w:val="28"/>
          <w:szCs w:val="28"/>
        </w:rPr>
        <w:t xml:space="preserve">shall be retained for one year after the application deadline date stated on the first page of the application. All documents received with respect to the person's application shall also be retained for one year. At an applicant's request, the </w:t>
      </w:r>
      <w:r w:rsidRPr="0058674C">
        <w:rPr>
          <w:rFonts w:ascii="Times New Roman" w:hAnsi="Times New Roman"/>
          <w:strike/>
          <w:sz w:val="28"/>
          <w:szCs w:val="28"/>
        </w:rPr>
        <w:t xml:space="preserve">original </w:t>
      </w:r>
      <w:r w:rsidRPr="0058674C">
        <w:rPr>
          <w:rFonts w:ascii="Times New Roman" w:hAnsi="Times New Roman"/>
          <w:sz w:val="28"/>
          <w:szCs w:val="28"/>
        </w:rPr>
        <w:t>application</w:t>
      </w:r>
      <w:r w:rsidRPr="0058674C">
        <w:rPr>
          <w:rFonts w:ascii="Times New Roman" w:hAnsi="Times New Roman"/>
          <w:strike/>
          <w:sz w:val="28"/>
          <w:szCs w:val="28"/>
        </w:rPr>
        <w:t>, the .pdf version,</w:t>
      </w:r>
      <w:r w:rsidRPr="0058674C">
        <w:rPr>
          <w:rFonts w:ascii="Times New Roman" w:hAnsi="Times New Roman"/>
          <w:sz w:val="28"/>
          <w:szCs w:val="28"/>
        </w:rPr>
        <w:t xml:space="preserve"> and any supplemental material submitted by the applicant will be returned to the applicant during the one year period. Otherwise all documents </w:t>
      </w:r>
      <w:r w:rsidRPr="0058674C">
        <w:rPr>
          <w:rFonts w:ascii="Times New Roman" w:hAnsi="Times New Roman"/>
          <w:strike/>
          <w:sz w:val="28"/>
          <w:szCs w:val="28"/>
        </w:rPr>
        <w:t xml:space="preserve">and the .pdf </w:t>
      </w:r>
      <w:r w:rsidRPr="0058674C">
        <w:rPr>
          <w:rFonts w:ascii="Times New Roman" w:hAnsi="Times New Roman"/>
          <w:sz w:val="28"/>
          <w:szCs w:val="28"/>
        </w:rPr>
        <w:t>shall be retained and provided to the Commission that originally considered the application if a new vacancy arises during the one year period. The applicant can withdraw his or her application for any or all vacancies occurring during that period by notifying the Commission in writing of the withdrawal. At the expiration of the one year period, any applications</w:t>
      </w:r>
      <w:r w:rsidRPr="0058674C">
        <w:rPr>
          <w:rFonts w:ascii="Times New Roman" w:hAnsi="Times New Roman"/>
          <w:strike/>
          <w:sz w:val="28"/>
          <w:szCs w:val="28"/>
        </w:rPr>
        <w:t>, .pdf files</w:t>
      </w:r>
      <w:r w:rsidRPr="0058674C">
        <w:rPr>
          <w:rFonts w:ascii="Times New Roman" w:hAnsi="Times New Roman"/>
          <w:sz w:val="28"/>
          <w:szCs w:val="28"/>
        </w:rPr>
        <w:t xml:space="preserve"> and supplemental materials retained by the Commission shall be destroyed and deleted.</w:t>
      </w:r>
    </w:p>
    <w:p w14:paraId="4CDCBF68" w14:textId="77777777"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c.</w:t>
      </w:r>
      <w:r w:rsidRPr="0058674C">
        <w:rPr>
          <w:rFonts w:ascii="Times New Roman" w:hAnsi="Times New Roman"/>
          <w:sz w:val="28"/>
          <w:szCs w:val="28"/>
        </w:rPr>
        <w:t> Applications</w:t>
      </w:r>
      <w:r w:rsidRPr="0058674C">
        <w:rPr>
          <w:rFonts w:ascii="Times New Roman" w:hAnsi="Times New Roman"/>
          <w:strike/>
          <w:sz w:val="28"/>
          <w:szCs w:val="28"/>
        </w:rPr>
        <w:t>, .pdf files,</w:t>
      </w:r>
      <w:r w:rsidRPr="0058674C">
        <w:rPr>
          <w:rFonts w:ascii="Times New Roman" w:hAnsi="Times New Roman"/>
          <w:sz w:val="28"/>
          <w:szCs w:val="28"/>
        </w:rPr>
        <w:t xml:space="preserve"> and documents on file for each judicial vacancy shall be provided to the members of the appropriate Commission at least seven (7) calendar days before the first Commission meeting concerning each vacancy.</w:t>
      </w:r>
    </w:p>
    <w:p w14:paraId="4BA7D59E" w14:textId="7479367B" w:rsidR="000F65D3" w:rsidRPr="0058674C" w:rsidRDefault="000F65D3" w:rsidP="000F65D3">
      <w:pPr>
        <w:jc w:val="both"/>
        <w:rPr>
          <w:rFonts w:ascii="Times New Roman" w:hAnsi="Times New Roman"/>
          <w:b/>
          <w:bCs/>
          <w:sz w:val="28"/>
          <w:szCs w:val="28"/>
        </w:rPr>
      </w:pPr>
      <w:r w:rsidRPr="0058674C">
        <w:rPr>
          <w:rFonts w:ascii="Times New Roman" w:hAnsi="Times New Roman"/>
          <w:b/>
          <w:bCs/>
          <w:sz w:val="28"/>
          <w:szCs w:val="28"/>
        </w:rPr>
        <w:t>d.</w:t>
      </w:r>
      <w:r w:rsidRPr="0058674C">
        <w:rPr>
          <w:rFonts w:ascii="Times New Roman" w:hAnsi="Times New Roman"/>
          <w:sz w:val="28"/>
          <w:szCs w:val="28"/>
        </w:rPr>
        <w:t> </w:t>
      </w:r>
      <w:r w:rsidR="001F3E3F" w:rsidRPr="0058674C">
        <w:rPr>
          <w:rFonts w:ascii="Times New Roman" w:hAnsi="Times New Roman"/>
          <w:b/>
          <w:bCs/>
          <w:sz w:val="28"/>
          <w:szCs w:val="28"/>
        </w:rPr>
        <w:t>[No change in text]</w:t>
      </w:r>
    </w:p>
    <w:p w14:paraId="00BAEA44" w14:textId="77777777" w:rsidR="000F65D3" w:rsidRPr="0058674C" w:rsidRDefault="000F65D3" w:rsidP="000F65D3">
      <w:pPr>
        <w:ind w:left="720"/>
        <w:jc w:val="both"/>
        <w:rPr>
          <w:rFonts w:ascii="Times New Roman" w:hAnsi="Times New Roman"/>
          <w:sz w:val="28"/>
          <w:szCs w:val="28"/>
        </w:rPr>
      </w:pPr>
      <w:r w:rsidRPr="0058674C">
        <w:rPr>
          <w:rFonts w:ascii="Times New Roman" w:hAnsi="Times New Roman"/>
          <w:sz w:val="28"/>
          <w:szCs w:val="28"/>
        </w:rPr>
        <w:t xml:space="preserve">1. All information in response to questions contained in </w:t>
      </w:r>
      <w:r w:rsidRPr="0058674C">
        <w:rPr>
          <w:rFonts w:ascii="Times New Roman" w:hAnsi="Times New Roman"/>
          <w:strike/>
          <w:sz w:val="28"/>
          <w:szCs w:val="28"/>
        </w:rPr>
        <w:t xml:space="preserve">Section </w:t>
      </w:r>
      <w:r w:rsidRPr="0058674C">
        <w:rPr>
          <w:rFonts w:ascii="Times New Roman" w:hAnsi="Times New Roman"/>
          <w:sz w:val="28"/>
          <w:szCs w:val="28"/>
          <w:u w:val="single"/>
        </w:rPr>
        <w:t xml:space="preserve">Part </w:t>
      </w:r>
      <w:r w:rsidRPr="0058674C">
        <w:rPr>
          <w:rFonts w:ascii="Times New Roman" w:hAnsi="Times New Roman"/>
          <w:sz w:val="28"/>
          <w:szCs w:val="28"/>
        </w:rPr>
        <w:t>II of the application form;</w:t>
      </w:r>
    </w:p>
    <w:p w14:paraId="7E96EDC4" w14:textId="1BBDC6C4" w:rsidR="000F65D3" w:rsidRPr="0058674C" w:rsidRDefault="000F65D3" w:rsidP="000F65D3">
      <w:pPr>
        <w:ind w:left="720"/>
        <w:jc w:val="both"/>
        <w:rPr>
          <w:rFonts w:ascii="Times New Roman" w:hAnsi="Times New Roman"/>
          <w:sz w:val="28"/>
          <w:szCs w:val="28"/>
        </w:rPr>
      </w:pPr>
      <w:r w:rsidRPr="0058674C">
        <w:rPr>
          <w:rFonts w:ascii="Times New Roman" w:hAnsi="Times New Roman"/>
          <w:sz w:val="28"/>
          <w:szCs w:val="28"/>
        </w:rPr>
        <w:t xml:space="preserve">2. </w:t>
      </w:r>
      <w:r w:rsidR="009C7798" w:rsidRPr="0058674C">
        <w:rPr>
          <w:rFonts w:ascii="Times New Roman" w:hAnsi="Times New Roman"/>
          <w:sz w:val="28"/>
          <w:szCs w:val="28"/>
        </w:rPr>
        <w:t xml:space="preserve">through 4. </w:t>
      </w:r>
      <w:r w:rsidRPr="0058674C">
        <w:rPr>
          <w:rFonts w:ascii="Times New Roman" w:hAnsi="Times New Roman"/>
          <w:sz w:val="28"/>
          <w:szCs w:val="28"/>
        </w:rPr>
        <w:t>[No change]</w:t>
      </w:r>
    </w:p>
    <w:p w14:paraId="7F2C66B8" w14:textId="77777777" w:rsidR="000F65D3" w:rsidRPr="0058674C" w:rsidRDefault="000F65D3" w:rsidP="000F65D3">
      <w:pPr>
        <w:jc w:val="both"/>
        <w:rPr>
          <w:rFonts w:ascii="Times New Roman" w:hAnsi="Times New Roman"/>
          <w:sz w:val="28"/>
          <w:szCs w:val="28"/>
        </w:rPr>
      </w:pPr>
    </w:p>
    <w:p w14:paraId="656D9E0C" w14:textId="77777777" w:rsidR="000F65D3" w:rsidRPr="0058674C" w:rsidRDefault="000F65D3" w:rsidP="000F65D3">
      <w:pPr>
        <w:jc w:val="both"/>
        <w:rPr>
          <w:rFonts w:ascii="Times New Roman" w:hAnsi="Times New Roman"/>
          <w:b/>
          <w:bCs/>
          <w:sz w:val="28"/>
          <w:szCs w:val="28"/>
        </w:rPr>
      </w:pPr>
      <w:r w:rsidRPr="0058674C">
        <w:rPr>
          <w:rFonts w:ascii="Times New Roman" w:hAnsi="Times New Roman"/>
          <w:b/>
          <w:bCs/>
          <w:sz w:val="28"/>
          <w:szCs w:val="28"/>
        </w:rPr>
        <w:t>Rule 7. Screening of Applications and Selection of Applicants for Interviews</w:t>
      </w:r>
    </w:p>
    <w:p w14:paraId="39552048" w14:textId="42950D19"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lastRenderedPageBreak/>
        <w:t>a. Public Notice and Comment</w:t>
      </w:r>
      <w:r w:rsidRPr="0058674C">
        <w:rPr>
          <w:rFonts w:ascii="Times New Roman" w:hAnsi="Times New Roman"/>
          <w:b/>
          <w:bCs/>
          <w:strike/>
          <w:sz w:val="28"/>
          <w:szCs w:val="28"/>
        </w:rPr>
        <w:t>:</w:t>
      </w:r>
      <w:r w:rsidR="00415C82" w:rsidRPr="0058674C">
        <w:rPr>
          <w:rFonts w:ascii="Times New Roman" w:hAnsi="Times New Roman"/>
          <w:sz w:val="28"/>
          <w:szCs w:val="28"/>
          <w:u w:val="single"/>
        </w:rPr>
        <w:t>.</w:t>
      </w:r>
      <w:r w:rsidRPr="0058674C">
        <w:rPr>
          <w:rFonts w:ascii="Times New Roman" w:hAnsi="Times New Roman"/>
          <w:sz w:val="28"/>
          <w:szCs w:val="28"/>
        </w:rPr>
        <w:t> Names of applicants and the date, place</w:t>
      </w:r>
      <w:r w:rsidRPr="0058674C">
        <w:rPr>
          <w:rFonts w:ascii="Times New Roman" w:hAnsi="Times New Roman"/>
          <w:sz w:val="28"/>
          <w:szCs w:val="28"/>
          <w:u w:val="single"/>
        </w:rPr>
        <w:t>,</w:t>
      </w:r>
      <w:r w:rsidRPr="0058674C">
        <w:rPr>
          <w:rFonts w:ascii="Times New Roman" w:hAnsi="Times New Roman"/>
          <w:sz w:val="28"/>
          <w:szCs w:val="28"/>
        </w:rPr>
        <w:t xml:space="preserve"> and time of the Commission meeting to screen applications shall be widely disseminated to the public. Comments about applicants should be made</w:t>
      </w:r>
      <w:r w:rsidRPr="0058674C">
        <w:rPr>
          <w:rFonts w:ascii="Times New Roman" w:hAnsi="Times New Roman"/>
          <w:strike/>
          <w:sz w:val="28"/>
          <w:szCs w:val="28"/>
        </w:rPr>
        <w:t>, if feasible,</w:t>
      </w:r>
      <w:r w:rsidRPr="0058674C">
        <w:rPr>
          <w:rFonts w:ascii="Times New Roman" w:hAnsi="Times New Roman"/>
          <w:sz w:val="28"/>
          <w:szCs w:val="28"/>
        </w:rPr>
        <w:t xml:space="preserve"> at least three (3) working days before the screening meeting as follows: (1) in writing to the Judicial Nominating Commission for distribution by staff to the Commission, or (2) verbally or by written or electronic means to the Commissioners.</w:t>
      </w:r>
    </w:p>
    <w:p w14:paraId="11C42F8B" w14:textId="29DF5373" w:rsidR="000F65D3" w:rsidRPr="0058674C" w:rsidRDefault="000F65D3" w:rsidP="00006039">
      <w:pPr>
        <w:spacing w:after="240"/>
        <w:jc w:val="both"/>
        <w:rPr>
          <w:rFonts w:ascii="Times New Roman" w:hAnsi="Times New Roman"/>
          <w:sz w:val="28"/>
          <w:szCs w:val="28"/>
        </w:rPr>
      </w:pPr>
      <w:r w:rsidRPr="0058674C">
        <w:rPr>
          <w:rFonts w:ascii="Times New Roman" w:hAnsi="Times New Roman"/>
          <w:b/>
          <w:bCs/>
          <w:sz w:val="28"/>
          <w:szCs w:val="28"/>
        </w:rPr>
        <w:t>b. Investigation of Applicants</w:t>
      </w:r>
      <w:r w:rsidR="00415C82" w:rsidRPr="0058674C">
        <w:rPr>
          <w:rFonts w:ascii="Times New Roman" w:hAnsi="Times New Roman"/>
          <w:b/>
          <w:bCs/>
          <w:strike/>
          <w:sz w:val="28"/>
          <w:szCs w:val="28"/>
        </w:rPr>
        <w:t>:</w:t>
      </w:r>
      <w:r w:rsidR="00415C82" w:rsidRPr="0058674C">
        <w:rPr>
          <w:rFonts w:ascii="Times New Roman" w:hAnsi="Times New Roman"/>
          <w:sz w:val="28"/>
          <w:szCs w:val="28"/>
          <w:u w:val="single"/>
        </w:rPr>
        <w:t>.</w:t>
      </w:r>
      <w:r w:rsidRPr="0058674C">
        <w:rPr>
          <w:rFonts w:ascii="Times New Roman" w:hAnsi="Times New Roman"/>
          <w:sz w:val="28"/>
          <w:szCs w:val="28"/>
        </w:rPr>
        <w:t xml:space="preserve"> As soon as Commissioners receive applications and documents on file, they may begin investigating the background and qualifications of applicants. Using the application as a starting point, Commissioners may contact as many of the individuals and institutions knowledgeable about the applicant as deemed beneficial. Commissioners shall encourage sources to allow their names to be disclosed to the </w:t>
      </w:r>
      <w:r w:rsidRPr="0058674C">
        <w:rPr>
          <w:rFonts w:ascii="Times New Roman" w:hAnsi="Times New Roman"/>
          <w:strike/>
          <w:sz w:val="28"/>
          <w:szCs w:val="28"/>
        </w:rPr>
        <w:t>c</w:t>
      </w:r>
      <w:r w:rsidRPr="0058674C">
        <w:rPr>
          <w:rFonts w:ascii="Times New Roman" w:hAnsi="Times New Roman"/>
          <w:sz w:val="28"/>
          <w:szCs w:val="28"/>
          <w:u w:val="single"/>
        </w:rPr>
        <w:t>C</w:t>
      </w:r>
      <w:r w:rsidRPr="0058674C">
        <w:rPr>
          <w:rFonts w:ascii="Times New Roman" w:hAnsi="Times New Roman"/>
          <w:sz w:val="28"/>
          <w:szCs w:val="28"/>
        </w:rPr>
        <w:t>ommission, the applicant and the public but may accept comments about an applicant from a source that requests confidentiality as to the other Commissioners, the applicant, and/or the public, if the Commissioner believes it is in the public's best interest to accept such comments.</w:t>
      </w:r>
    </w:p>
    <w:p w14:paraId="2E60A29E" w14:textId="77777777" w:rsidR="000F65D3" w:rsidRPr="0058674C" w:rsidRDefault="000F65D3" w:rsidP="000F65D3">
      <w:pPr>
        <w:jc w:val="both"/>
        <w:rPr>
          <w:rFonts w:ascii="Times New Roman" w:hAnsi="Times New Roman"/>
          <w:sz w:val="28"/>
          <w:szCs w:val="28"/>
        </w:rPr>
      </w:pPr>
      <w:r w:rsidRPr="0058674C">
        <w:rPr>
          <w:rFonts w:ascii="Times New Roman" w:hAnsi="Times New Roman"/>
          <w:sz w:val="28"/>
          <w:szCs w:val="28"/>
        </w:rPr>
        <w:t xml:space="preserve">When a source provides a negative opinion about an applicant's character, fitness, or competency, the </w:t>
      </w:r>
      <w:r w:rsidRPr="0058674C">
        <w:rPr>
          <w:rFonts w:ascii="Times New Roman" w:hAnsi="Times New Roman"/>
          <w:strike/>
          <w:sz w:val="28"/>
          <w:szCs w:val="28"/>
        </w:rPr>
        <w:t>c</w:t>
      </w:r>
      <w:r w:rsidRPr="0058674C">
        <w:rPr>
          <w:rFonts w:ascii="Times New Roman" w:hAnsi="Times New Roman"/>
          <w:sz w:val="28"/>
          <w:szCs w:val="28"/>
          <w:u w:val="single"/>
        </w:rPr>
        <w:t>C</w:t>
      </w:r>
      <w:r w:rsidRPr="0058674C">
        <w:rPr>
          <w:rFonts w:ascii="Times New Roman" w:hAnsi="Times New Roman"/>
          <w:sz w:val="28"/>
          <w:szCs w:val="28"/>
        </w:rPr>
        <w:t>ommissioner shall ask the source to provide a detailed factual basis for that opinion. The Commissioner shall also ask for the names and contact information of others who might have knowledge about the opinion. The Commissioner shall contact any individuals identified to ask about the applicant's character, fitness</w:t>
      </w:r>
      <w:r w:rsidRPr="0058674C">
        <w:rPr>
          <w:rFonts w:ascii="Times New Roman" w:hAnsi="Times New Roman"/>
          <w:sz w:val="28"/>
          <w:szCs w:val="28"/>
          <w:u w:val="single"/>
        </w:rPr>
        <w:t>,</w:t>
      </w:r>
      <w:r w:rsidRPr="0058674C">
        <w:rPr>
          <w:rFonts w:ascii="Times New Roman" w:hAnsi="Times New Roman"/>
          <w:sz w:val="28"/>
          <w:szCs w:val="28"/>
        </w:rPr>
        <w:t xml:space="preserve"> or competency.</w:t>
      </w:r>
    </w:p>
    <w:p w14:paraId="4C4B46F0" w14:textId="77777777"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c. Screening Meeting</w:t>
      </w:r>
    </w:p>
    <w:p w14:paraId="7EED4039" w14:textId="05000CE2" w:rsidR="000F65D3" w:rsidRPr="0058674C" w:rsidRDefault="000F65D3" w:rsidP="000F65D3">
      <w:pPr>
        <w:ind w:left="720"/>
        <w:jc w:val="both"/>
        <w:rPr>
          <w:rFonts w:ascii="Times New Roman" w:hAnsi="Times New Roman"/>
          <w:sz w:val="28"/>
          <w:szCs w:val="28"/>
        </w:rPr>
      </w:pPr>
      <w:r w:rsidRPr="0058674C">
        <w:rPr>
          <w:rFonts w:ascii="Times New Roman" w:hAnsi="Times New Roman"/>
          <w:sz w:val="28"/>
          <w:szCs w:val="28"/>
        </w:rPr>
        <w:t>1. </w:t>
      </w:r>
      <w:r w:rsidRPr="0058674C">
        <w:rPr>
          <w:rFonts w:ascii="Times New Roman" w:hAnsi="Times New Roman"/>
          <w:i/>
          <w:iCs/>
          <w:sz w:val="28"/>
          <w:szCs w:val="28"/>
        </w:rPr>
        <w:t>General</w:t>
      </w:r>
      <w:r w:rsidRPr="0058674C">
        <w:rPr>
          <w:rFonts w:ascii="Times New Roman" w:hAnsi="Times New Roman"/>
          <w:i/>
          <w:iCs/>
          <w:strike/>
          <w:sz w:val="28"/>
          <w:szCs w:val="28"/>
        </w:rPr>
        <w:t>:</w:t>
      </w:r>
      <w:r w:rsidR="009A671D" w:rsidRPr="0058674C">
        <w:rPr>
          <w:rFonts w:ascii="Times New Roman" w:hAnsi="Times New Roman"/>
          <w:sz w:val="28"/>
          <w:szCs w:val="28"/>
          <w:u w:val="single"/>
        </w:rPr>
        <w:t>.</w:t>
      </w:r>
      <w:r w:rsidRPr="0058674C">
        <w:rPr>
          <w:rFonts w:ascii="Times New Roman" w:hAnsi="Times New Roman"/>
          <w:sz w:val="28"/>
          <w:szCs w:val="28"/>
        </w:rPr>
        <w:t xml:space="preserve"> The Commission shall meet to decide which applicants to interview. Each Commissioner shall disclose comments and other information relied upon to evaluate each applicant. If confidentiality has been promised to a source, </w:t>
      </w:r>
      <w:r w:rsidRPr="0058674C">
        <w:rPr>
          <w:rFonts w:ascii="Times New Roman" w:hAnsi="Times New Roman"/>
          <w:strike/>
          <w:sz w:val="28"/>
          <w:szCs w:val="28"/>
        </w:rPr>
        <w:t>c</w:t>
      </w:r>
      <w:r w:rsidRPr="0058674C">
        <w:rPr>
          <w:rFonts w:ascii="Times New Roman" w:hAnsi="Times New Roman"/>
          <w:sz w:val="28"/>
          <w:szCs w:val="28"/>
          <w:u w:val="single"/>
        </w:rPr>
        <w:t>C</w:t>
      </w:r>
      <w:r w:rsidRPr="0058674C">
        <w:rPr>
          <w:rFonts w:ascii="Times New Roman" w:hAnsi="Times New Roman"/>
          <w:sz w:val="28"/>
          <w:szCs w:val="28"/>
        </w:rPr>
        <w:t>ommissioners should consider whether less weight should be given to that source's information. The Commission may hold an executive session upon a majority vote of Commissioners in attendance to promote open and frank discussion of applicant qualifications. The substance of deliberations in executive session shall not be disclosed.</w:t>
      </w:r>
    </w:p>
    <w:p w14:paraId="6EC5BF25" w14:textId="5276D790" w:rsidR="000F65D3" w:rsidRPr="0058674C" w:rsidRDefault="000F65D3" w:rsidP="000F65D3">
      <w:pPr>
        <w:ind w:left="720"/>
        <w:jc w:val="both"/>
        <w:rPr>
          <w:rFonts w:ascii="Times New Roman" w:hAnsi="Times New Roman"/>
          <w:sz w:val="28"/>
          <w:szCs w:val="28"/>
        </w:rPr>
      </w:pPr>
      <w:r w:rsidRPr="0058674C">
        <w:rPr>
          <w:rFonts w:ascii="Times New Roman" w:hAnsi="Times New Roman"/>
          <w:sz w:val="28"/>
          <w:szCs w:val="28"/>
        </w:rPr>
        <w:t>2. </w:t>
      </w:r>
      <w:r w:rsidRPr="0058674C">
        <w:rPr>
          <w:rFonts w:ascii="Times New Roman" w:hAnsi="Times New Roman"/>
          <w:i/>
          <w:iCs/>
          <w:sz w:val="28"/>
          <w:szCs w:val="28"/>
        </w:rPr>
        <w:t>Public Comment</w:t>
      </w:r>
      <w:r w:rsidR="009A671D" w:rsidRPr="0058674C">
        <w:rPr>
          <w:rFonts w:ascii="Times New Roman" w:hAnsi="Times New Roman"/>
          <w:i/>
          <w:iCs/>
          <w:strike/>
          <w:sz w:val="28"/>
          <w:szCs w:val="28"/>
        </w:rPr>
        <w:t>:</w:t>
      </w:r>
      <w:r w:rsidR="009A671D" w:rsidRPr="0058674C">
        <w:rPr>
          <w:rFonts w:ascii="Times New Roman" w:hAnsi="Times New Roman"/>
          <w:sz w:val="28"/>
          <w:szCs w:val="28"/>
          <w:u w:val="single"/>
        </w:rPr>
        <w:t>.</w:t>
      </w:r>
      <w:r w:rsidRPr="0058674C">
        <w:rPr>
          <w:rFonts w:ascii="Times New Roman" w:hAnsi="Times New Roman"/>
          <w:sz w:val="28"/>
          <w:szCs w:val="28"/>
        </w:rPr>
        <w:t xml:space="preserve"> Members of the public are invited to briefly comment orally at the screening meeting. The Chair shall allocate equal time at the screening meeting for relevant comment on each applicant. The Chair may terminate comments which exceed the time allocated or which are irrelevant to the qualifications of applicants. The Chair may also limit duplicative comments regarding an applicant. Applicants </w:t>
      </w:r>
      <w:r w:rsidRPr="0058674C">
        <w:rPr>
          <w:rFonts w:ascii="Times New Roman" w:hAnsi="Times New Roman"/>
          <w:strike/>
          <w:sz w:val="28"/>
          <w:szCs w:val="28"/>
        </w:rPr>
        <w:t xml:space="preserve">are encouraged to </w:t>
      </w:r>
      <w:r w:rsidRPr="0058674C">
        <w:rPr>
          <w:rFonts w:ascii="Times New Roman" w:hAnsi="Times New Roman"/>
          <w:sz w:val="28"/>
          <w:szCs w:val="28"/>
          <w:u w:val="single"/>
        </w:rPr>
        <w:t xml:space="preserve">may </w:t>
      </w:r>
      <w:r w:rsidRPr="0058674C">
        <w:rPr>
          <w:rFonts w:ascii="Times New Roman" w:hAnsi="Times New Roman"/>
          <w:sz w:val="28"/>
          <w:szCs w:val="28"/>
        </w:rPr>
        <w:t>invite no more than two (2) speakers to comment on their behalf. Applicants are asked to limit solicited reference letters to a maximum of twelve (12) from a diverse group of people who are well-acquainted with the applicant.</w:t>
      </w:r>
    </w:p>
    <w:p w14:paraId="3342D2C6" w14:textId="7A429432" w:rsidR="000F65D3" w:rsidRPr="0058674C" w:rsidRDefault="000F65D3" w:rsidP="000F65D3">
      <w:pPr>
        <w:ind w:left="720"/>
        <w:jc w:val="both"/>
        <w:rPr>
          <w:rFonts w:ascii="Times New Roman" w:hAnsi="Times New Roman"/>
          <w:sz w:val="28"/>
          <w:szCs w:val="28"/>
        </w:rPr>
      </w:pPr>
      <w:r w:rsidRPr="0058674C">
        <w:rPr>
          <w:rFonts w:ascii="Times New Roman" w:hAnsi="Times New Roman"/>
          <w:sz w:val="28"/>
          <w:szCs w:val="28"/>
        </w:rPr>
        <w:lastRenderedPageBreak/>
        <w:t>3. </w:t>
      </w:r>
      <w:r w:rsidRPr="0058674C">
        <w:rPr>
          <w:rFonts w:ascii="Times New Roman" w:hAnsi="Times New Roman"/>
          <w:i/>
          <w:iCs/>
          <w:sz w:val="28"/>
          <w:szCs w:val="28"/>
        </w:rPr>
        <w:t>Opinion Comments</w:t>
      </w:r>
      <w:r w:rsidR="009A671D" w:rsidRPr="0058674C">
        <w:rPr>
          <w:rFonts w:ascii="Times New Roman" w:hAnsi="Times New Roman"/>
          <w:i/>
          <w:iCs/>
          <w:strike/>
          <w:sz w:val="28"/>
          <w:szCs w:val="28"/>
        </w:rPr>
        <w:t>:</w:t>
      </w:r>
      <w:r w:rsidR="009A671D" w:rsidRPr="0058674C">
        <w:rPr>
          <w:rFonts w:ascii="Times New Roman" w:hAnsi="Times New Roman"/>
          <w:sz w:val="28"/>
          <w:szCs w:val="28"/>
          <w:u w:val="single"/>
        </w:rPr>
        <w:t>.</w:t>
      </w:r>
      <w:r w:rsidRPr="0058674C">
        <w:rPr>
          <w:rFonts w:ascii="Times New Roman" w:hAnsi="Times New Roman"/>
          <w:sz w:val="28"/>
          <w:szCs w:val="28"/>
        </w:rPr>
        <w:t> Negative opinions that are not supported with a factual basis</w:t>
      </w:r>
      <w:r w:rsidRPr="0058674C">
        <w:rPr>
          <w:rFonts w:ascii="Times New Roman" w:hAnsi="Times New Roman"/>
          <w:strike/>
          <w:sz w:val="28"/>
          <w:szCs w:val="28"/>
        </w:rPr>
        <w:t>,</w:t>
      </w:r>
      <w:r w:rsidRPr="0058674C">
        <w:rPr>
          <w:rFonts w:ascii="Times New Roman" w:hAnsi="Times New Roman"/>
          <w:sz w:val="28"/>
          <w:szCs w:val="28"/>
        </w:rPr>
        <w:t xml:space="preserve"> or a second source shall not be disclosed at the Commission meeting. If</w:t>
      </w:r>
      <w:r w:rsidRPr="0058674C">
        <w:rPr>
          <w:rFonts w:ascii="Times New Roman" w:hAnsi="Times New Roman"/>
          <w:sz w:val="28"/>
          <w:szCs w:val="28"/>
          <w:u w:val="single"/>
        </w:rPr>
        <w:t xml:space="preserve"> supported and</w:t>
      </w:r>
      <w:r w:rsidRPr="0058674C">
        <w:rPr>
          <w:rFonts w:ascii="Times New Roman" w:hAnsi="Times New Roman"/>
          <w:sz w:val="28"/>
          <w:szCs w:val="28"/>
        </w:rPr>
        <w:t xml:space="preserve"> disclosed, the supporting information must also be disclosed.</w:t>
      </w:r>
    </w:p>
    <w:p w14:paraId="259CB1CD" w14:textId="63B420A7" w:rsidR="000F65D3" w:rsidRPr="0058674C" w:rsidRDefault="000F65D3" w:rsidP="000F65D3">
      <w:pPr>
        <w:ind w:left="720"/>
        <w:jc w:val="both"/>
        <w:rPr>
          <w:rFonts w:ascii="Times New Roman" w:hAnsi="Times New Roman"/>
          <w:sz w:val="28"/>
          <w:szCs w:val="28"/>
        </w:rPr>
      </w:pPr>
      <w:r w:rsidRPr="0058674C">
        <w:rPr>
          <w:rFonts w:ascii="Times New Roman" w:hAnsi="Times New Roman"/>
          <w:sz w:val="28"/>
          <w:szCs w:val="28"/>
        </w:rPr>
        <w:t>4. </w:t>
      </w:r>
      <w:r w:rsidR="005E1C53" w:rsidRPr="0058674C">
        <w:rPr>
          <w:rFonts w:ascii="Times New Roman" w:hAnsi="Times New Roman"/>
          <w:i/>
          <w:iCs/>
          <w:sz w:val="28"/>
          <w:szCs w:val="28"/>
        </w:rPr>
        <w:t>Anonymous Comments</w:t>
      </w:r>
      <w:r w:rsidR="003B3A30" w:rsidRPr="0058674C">
        <w:rPr>
          <w:rFonts w:ascii="Times New Roman" w:hAnsi="Times New Roman"/>
          <w:i/>
          <w:iCs/>
          <w:strike/>
          <w:sz w:val="28"/>
          <w:szCs w:val="28"/>
        </w:rPr>
        <w:t>:</w:t>
      </w:r>
      <w:r w:rsidR="003B3A30" w:rsidRPr="0058674C">
        <w:rPr>
          <w:rFonts w:ascii="Times New Roman" w:hAnsi="Times New Roman"/>
          <w:sz w:val="28"/>
          <w:szCs w:val="28"/>
          <w:u w:val="single"/>
        </w:rPr>
        <w:t>.</w:t>
      </w:r>
      <w:r w:rsidR="005E1C53" w:rsidRPr="0058674C">
        <w:rPr>
          <w:rFonts w:ascii="Times New Roman" w:hAnsi="Times New Roman"/>
          <w:sz w:val="28"/>
          <w:szCs w:val="28"/>
        </w:rPr>
        <w:t> Information from an anonymous source shall not be considered by any Commissioner or shared with any other Commissioner or the Commission at any point in the screening process.</w:t>
      </w:r>
    </w:p>
    <w:p w14:paraId="075DBDF9" w14:textId="0CFBEB36" w:rsidR="000F65D3" w:rsidRPr="0058674C" w:rsidRDefault="000F65D3" w:rsidP="000F65D3">
      <w:pPr>
        <w:ind w:left="720"/>
        <w:jc w:val="both"/>
        <w:rPr>
          <w:rFonts w:ascii="Times New Roman" w:hAnsi="Times New Roman"/>
          <w:sz w:val="28"/>
          <w:szCs w:val="28"/>
          <w:u w:val="single"/>
        </w:rPr>
      </w:pPr>
      <w:r w:rsidRPr="0058674C">
        <w:rPr>
          <w:rFonts w:ascii="Times New Roman" w:hAnsi="Times New Roman"/>
          <w:sz w:val="28"/>
          <w:szCs w:val="28"/>
        </w:rPr>
        <w:t>5. </w:t>
      </w:r>
      <w:r w:rsidRPr="0058674C">
        <w:rPr>
          <w:rFonts w:ascii="Times New Roman" w:hAnsi="Times New Roman"/>
          <w:i/>
          <w:iCs/>
          <w:sz w:val="28"/>
          <w:szCs w:val="28"/>
        </w:rPr>
        <w:t>Selection of Applicants for Interviews</w:t>
      </w:r>
      <w:r w:rsidR="009A671D" w:rsidRPr="0058674C">
        <w:rPr>
          <w:rFonts w:ascii="Times New Roman" w:hAnsi="Times New Roman"/>
          <w:i/>
          <w:iCs/>
          <w:strike/>
          <w:sz w:val="28"/>
          <w:szCs w:val="28"/>
        </w:rPr>
        <w:t>:</w:t>
      </w:r>
      <w:r w:rsidR="009A671D" w:rsidRPr="0058674C">
        <w:rPr>
          <w:rFonts w:ascii="Times New Roman" w:hAnsi="Times New Roman"/>
          <w:sz w:val="28"/>
          <w:szCs w:val="28"/>
          <w:u w:val="single"/>
        </w:rPr>
        <w:t>.</w:t>
      </w:r>
      <w:r w:rsidRPr="0058674C">
        <w:rPr>
          <w:rFonts w:ascii="Times New Roman" w:hAnsi="Times New Roman"/>
          <w:sz w:val="28"/>
          <w:szCs w:val="28"/>
        </w:rPr>
        <w:t xml:space="preserve"> The Chair shall invite Commissioners to nominate applicants to be placed on a tentative list of those to be interviewed. </w:t>
      </w:r>
      <w:r w:rsidRPr="0058674C">
        <w:rPr>
          <w:rFonts w:ascii="Times New Roman" w:hAnsi="Times New Roman"/>
          <w:strike/>
          <w:sz w:val="28"/>
          <w:szCs w:val="28"/>
        </w:rPr>
        <w:t xml:space="preserve">Such a </w:t>
      </w:r>
      <w:r w:rsidRPr="0058674C">
        <w:rPr>
          <w:rFonts w:ascii="Times New Roman" w:hAnsi="Times New Roman"/>
          <w:sz w:val="28"/>
          <w:szCs w:val="28"/>
          <w:u w:val="single"/>
        </w:rPr>
        <w:t xml:space="preserve">A </w:t>
      </w:r>
      <w:r w:rsidRPr="0058674C">
        <w:rPr>
          <w:rFonts w:ascii="Times New Roman" w:hAnsi="Times New Roman"/>
          <w:sz w:val="28"/>
          <w:szCs w:val="28"/>
        </w:rPr>
        <w:t xml:space="preserve">nomination </w:t>
      </w:r>
      <w:r w:rsidRPr="0058674C">
        <w:rPr>
          <w:rFonts w:ascii="Times New Roman" w:hAnsi="Times New Roman"/>
          <w:sz w:val="28"/>
          <w:szCs w:val="28"/>
          <w:u w:val="single"/>
        </w:rPr>
        <w:t xml:space="preserve">for interview </w:t>
      </w:r>
      <w:r w:rsidRPr="0058674C">
        <w:rPr>
          <w:rFonts w:ascii="Times New Roman" w:hAnsi="Times New Roman"/>
          <w:sz w:val="28"/>
          <w:szCs w:val="28"/>
        </w:rPr>
        <w:t>requires the concurrence of one additional Commissioner. The name of each applicant who receives a vote of the majority of Commissioners voting shall be placed on a tentative list. Following this procedure with or without an additional executive session or sessions, the tentative list of interviewees may be added to or subtracted from by public vote until a final list of applicants to be interviewed is determined. The Commission may vary these procedures at its discretion.</w:t>
      </w:r>
      <w:r w:rsidRPr="0058674C">
        <w:rPr>
          <w:rFonts w:ascii="Times New Roman" w:hAnsi="Times New Roman"/>
          <w:sz w:val="28"/>
          <w:szCs w:val="28"/>
          <w:u w:val="single"/>
        </w:rPr>
        <w:t xml:space="preserve"> The Commission shall interview all selected applicants regardless of when an applicant was last interviewed.</w:t>
      </w:r>
    </w:p>
    <w:p w14:paraId="324DAB49" w14:textId="77777777" w:rsidR="000F65D3" w:rsidRPr="0058674C" w:rsidRDefault="000F65D3" w:rsidP="000F65D3">
      <w:pPr>
        <w:jc w:val="both"/>
        <w:rPr>
          <w:rFonts w:ascii="Times New Roman" w:hAnsi="Times New Roman"/>
          <w:sz w:val="28"/>
          <w:szCs w:val="28"/>
        </w:rPr>
      </w:pPr>
    </w:p>
    <w:p w14:paraId="68B0E157" w14:textId="77777777" w:rsidR="000F65D3" w:rsidRPr="0058674C" w:rsidRDefault="000F65D3" w:rsidP="000F65D3">
      <w:pPr>
        <w:jc w:val="both"/>
        <w:rPr>
          <w:rFonts w:ascii="Times New Roman" w:hAnsi="Times New Roman"/>
          <w:b/>
          <w:bCs/>
          <w:sz w:val="28"/>
          <w:szCs w:val="28"/>
        </w:rPr>
      </w:pPr>
      <w:r w:rsidRPr="0058674C">
        <w:rPr>
          <w:rFonts w:ascii="Times New Roman" w:hAnsi="Times New Roman"/>
          <w:b/>
          <w:bCs/>
          <w:sz w:val="28"/>
          <w:szCs w:val="28"/>
        </w:rPr>
        <w:t>Rule 8. Interviews of Applicants and Selection of Nominees</w:t>
      </w:r>
    </w:p>
    <w:p w14:paraId="64C1ADEE" w14:textId="1501026D"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a. Public Notice and Comment</w:t>
      </w:r>
      <w:r w:rsidR="00415C82" w:rsidRPr="0058674C">
        <w:rPr>
          <w:rFonts w:ascii="Times New Roman" w:hAnsi="Times New Roman"/>
          <w:b/>
          <w:bCs/>
          <w:strike/>
          <w:sz w:val="28"/>
          <w:szCs w:val="28"/>
        </w:rPr>
        <w:t>:</w:t>
      </w:r>
      <w:r w:rsidR="00415C82" w:rsidRPr="0058674C">
        <w:rPr>
          <w:rFonts w:ascii="Times New Roman" w:hAnsi="Times New Roman"/>
          <w:sz w:val="28"/>
          <w:szCs w:val="28"/>
          <w:u w:val="single"/>
        </w:rPr>
        <w:t>.</w:t>
      </w:r>
      <w:r w:rsidRPr="0058674C">
        <w:rPr>
          <w:rFonts w:ascii="Times New Roman" w:hAnsi="Times New Roman"/>
          <w:sz w:val="28"/>
          <w:szCs w:val="28"/>
        </w:rPr>
        <w:t> Names of applicants selected for interview and the date, place</w:t>
      </w:r>
      <w:r w:rsidRPr="0058674C">
        <w:rPr>
          <w:rFonts w:ascii="Times New Roman" w:hAnsi="Times New Roman"/>
          <w:sz w:val="28"/>
          <w:szCs w:val="28"/>
          <w:u w:val="single"/>
        </w:rPr>
        <w:t>,</w:t>
      </w:r>
      <w:r w:rsidRPr="0058674C">
        <w:rPr>
          <w:rFonts w:ascii="Times New Roman" w:hAnsi="Times New Roman"/>
          <w:sz w:val="28"/>
          <w:szCs w:val="28"/>
        </w:rPr>
        <w:t xml:space="preserve"> and time of the Commission meeting to interview applicants shall be widely disseminated to the public. The public, the judiciary</w:t>
      </w:r>
      <w:r w:rsidRPr="0058674C">
        <w:rPr>
          <w:rFonts w:ascii="Times New Roman" w:hAnsi="Times New Roman"/>
          <w:sz w:val="28"/>
          <w:szCs w:val="28"/>
          <w:u w:val="single"/>
        </w:rPr>
        <w:t>,</w:t>
      </w:r>
      <w:r w:rsidRPr="0058674C">
        <w:rPr>
          <w:rFonts w:ascii="Times New Roman" w:hAnsi="Times New Roman"/>
          <w:sz w:val="28"/>
          <w:szCs w:val="28"/>
        </w:rPr>
        <w:t xml:space="preserve"> and bar associations shall be invited to provide comments regarding these applicants. Comments about applicants should be made</w:t>
      </w:r>
      <w:r w:rsidRPr="0058674C">
        <w:rPr>
          <w:rFonts w:ascii="Times New Roman" w:hAnsi="Times New Roman"/>
          <w:strike/>
          <w:sz w:val="28"/>
          <w:szCs w:val="28"/>
        </w:rPr>
        <w:t>, if feasible,</w:t>
      </w:r>
      <w:r w:rsidRPr="0058674C">
        <w:rPr>
          <w:rFonts w:ascii="Times New Roman" w:hAnsi="Times New Roman"/>
          <w:sz w:val="28"/>
          <w:szCs w:val="28"/>
        </w:rPr>
        <w:t xml:space="preserve"> at least three (3) working days before the interview meeting as follows: (1) in writing to the Judicial Nominating Commission for distribution by staff to the Commission, or (2) verbally or by written or electronic means to the Commissioners.</w:t>
      </w:r>
    </w:p>
    <w:p w14:paraId="753A6FCE" w14:textId="7E0883A4" w:rsidR="000F65D3" w:rsidRPr="0058674C" w:rsidRDefault="000F65D3" w:rsidP="00006039">
      <w:pPr>
        <w:spacing w:after="240"/>
        <w:jc w:val="both"/>
        <w:rPr>
          <w:rFonts w:ascii="Times New Roman" w:hAnsi="Times New Roman"/>
          <w:sz w:val="28"/>
          <w:szCs w:val="28"/>
        </w:rPr>
      </w:pPr>
      <w:r w:rsidRPr="0058674C">
        <w:rPr>
          <w:rFonts w:ascii="Times New Roman" w:hAnsi="Times New Roman"/>
          <w:b/>
          <w:bCs/>
          <w:sz w:val="28"/>
          <w:szCs w:val="28"/>
        </w:rPr>
        <w:t>b. Investigation of Applicants Selected for Interviews</w:t>
      </w:r>
      <w:r w:rsidR="00415C82" w:rsidRPr="0058674C">
        <w:rPr>
          <w:rFonts w:ascii="Times New Roman" w:hAnsi="Times New Roman"/>
          <w:b/>
          <w:bCs/>
          <w:strike/>
          <w:sz w:val="28"/>
          <w:szCs w:val="28"/>
        </w:rPr>
        <w:t>:</w:t>
      </w:r>
      <w:r w:rsidR="00415C82" w:rsidRPr="0058674C">
        <w:rPr>
          <w:rFonts w:ascii="Times New Roman" w:hAnsi="Times New Roman"/>
          <w:sz w:val="28"/>
          <w:szCs w:val="28"/>
          <w:u w:val="single"/>
        </w:rPr>
        <w:t>.</w:t>
      </w:r>
      <w:r w:rsidRPr="0058674C">
        <w:rPr>
          <w:rFonts w:ascii="Times New Roman" w:hAnsi="Times New Roman"/>
          <w:sz w:val="28"/>
          <w:szCs w:val="28"/>
        </w:rPr>
        <w:t> The Commission shall further evaluate selected applicants by contacting as many individuals, community groups</w:t>
      </w:r>
      <w:r w:rsidRPr="0058674C">
        <w:rPr>
          <w:rFonts w:ascii="Times New Roman" w:hAnsi="Times New Roman"/>
          <w:sz w:val="28"/>
          <w:szCs w:val="28"/>
          <w:u w:val="single"/>
        </w:rPr>
        <w:t>,</w:t>
      </w:r>
      <w:r w:rsidRPr="0058674C">
        <w:rPr>
          <w:rFonts w:ascii="Times New Roman" w:hAnsi="Times New Roman"/>
          <w:sz w:val="28"/>
          <w:szCs w:val="28"/>
        </w:rPr>
        <w:t xml:space="preserve"> and other sources as deemed reasonable to obtain information about the applicants' life experiences, community activities</w:t>
      </w:r>
      <w:r w:rsidRPr="0058674C">
        <w:rPr>
          <w:rFonts w:ascii="Times New Roman" w:hAnsi="Times New Roman"/>
          <w:sz w:val="28"/>
          <w:szCs w:val="28"/>
          <w:u w:val="single"/>
        </w:rPr>
        <w:t>,</w:t>
      </w:r>
      <w:r w:rsidRPr="0058674C">
        <w:rPr>
          <w:rFonts w:ascii="Times New Roman" w:hAnsi="Times New Roman"/>
          <w:sz w:val="28"/>
          <w:szCs w:val="28"/>
        </w:rPr>
        <w:t xml:space="preserve"> and backgrounds. Commissioners shall encourage sources to allow their names to be disclosed to the Commission, the applicant</w:t>
      </w:r>
      <w:r w:rsidRPr="0058674C">
        <w:rPr>
          <w:rFonts w:ascii="Times New Roman" w:hAnsi="Times New Roman"/>
          <w:sz w:val="28"/>
          <w:szCs w:val="28"/>
          <w:u w:val="single"/>
        </w:rPr>
        <w:t>,</w:t>
      </w:r>
      <w:r w:rsidRPr="0058674C">
        <w:rPr>
          <w:rFonts w:ascii="Times New Roman" w:hAnsi="Times New Roman"/>
          <w:sz w:val="28"/>
          <w:szCs w:val="28"/>
        </w:rPr>
        <w:t xml:space="preserve"> and the public, but may accept comments about an applicant from a source that requests confidentiality as to the other Commissioners, the applicant</w:t>
      </w:r>
      <w:r w:rsidRPr="0058674C">
        <w:rPr>
          <w:rFonts w:ascii="Times New Roman" w:hAnsi="Times New Roman"/>
          <w:sz w:val="28"/>
          <w:szCs w:val="28"/>
          <w:u w:val="single"/>
        </w:rPr>
        <w:t>,</w:t>
      </w:r>
      <w:r w:rsidRPr="0058674C">
        <w:rPr>
          <w:rFonts w:ascii="Times New Roman" w:hAnsi="Times New Roman"/>
          <w:sz w:val="28"/>
          <w:szCs w:val="28"/>
        </w:rPr>
        <w:t xml:space="preserve"> and/or the public if the Commissioner believes it is in the public's best interest accept such comments.</w:t>
      </w:r>
    </w:p>
    <w:p w14:paraId="5DE024B3" w14:textId="77777777" w:rsidR="000F65D3" w:rsidRPr="0058674C" w:rsidRDefault="000F65D3" w:rsidP="000F65D3">
      <w:pPr>
        <w:jc w:val="both"/>
        <w:rPr>
          <w:rFonts w:ascii="Times New Roman" w:hAnsi="Times New Roman"/>
          <w:sz w:val="28"/>
          <w:szCs w:val="28"/>
        </w:rPr>
      </w:pPr>
      <w:r w:rsidRPr="0058674C">
        <w:rPr>
          <w:rFonts w:ascii="Times New Roman" w:hAnsi="Times New Roman"/>
          <w:sz w:val="28"/>
          <w:szCs w:val="28"/>
        </w:rPr>
        <w:t>When a source provides a negative opinion about an applicant's character, fitness</w:t>
      </w:r>
      <w:r w:rsidRPr="0058674C">
        <w:rPr>
          <w:rFonts w:ascii="Times New Roman" w:hAnsi="Times New Roman"/>
          <w:sz w:val="28"/>
          <w:szCs w:val="28"/>
          <w:u w:val="single"/>
        </w:rPr>
        <w:t>,</w:t>
      </w:r>
      <w:r w:rsidRPr="0058674C">
        <w:rPr>
          <w:rFonts w:ascii="Times New Roman" w:hAnsi="Times New Roman"/>
          <w:sz w:val="28"/>
          <w:szCs w:val="28"/>
        </w:rPr>
        <w:t xml:space="preserve"> or competency, the Commissioner shall ask the source to provide a detailed factual </w:t>
      </w:r>
      <w:r w:rsidRPr="0058674C">
        <w:rPr>
          <w:rFonts w:ascii="Times New Roman" w:hAnsi="Times New Roman"/>
          <w:sz w:val="28"/>
          <w:szCs w:val="28"/>
        </w:rPr>
        <w:lastRenderedPageBreak/>
        <w:t>basis for that opinion. The Commissioner shall also ask for the names and contact information of others who might have knowledge about the opinion. The Commissioner shall contact any individual identified to ask about the applicant's character, fitness</w:t>
      </w:r>
      <w:r w:rsidRPr="0058674C">
        <w:rPr>
          <w:rFonts w:ascii="Times New Roman" w:hAnsi="Times New Roman"/>
          <w:sz w:val="28"/>
          <w:szCs w:val="28"/>
          <w:u w:val="single"/>
        </w:rPr>
        <w:t>,</w:t>
      </w:r>
      <w:r w:rsidRPr="0058674C">
        <w:rPr>
          <w:rFonts w:ascii="Times New Roman" w:hAnsi="Times New Roman"/>
          <w:sz w:val="28"/>
          <w:szCs w:val="28"/>
        </w:rPr>
        <w:t xml:space="preserve"> or competency.</w:t>
      </w:r>
    </w:p>
    <w:p w14:paraId="7AECD265" w14:textId="0459DFCE"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c. Communication with Applicants</w:t>
      </w:r>
      <w:r w:rsidR="00415C82" w:rsidRPr="0058674C">
        <w:rPr>
          <w:rFonts w:ascii="Times New Roman" w:hAnsi="Times New Roman"/>
          <w:b/>
          <w:bCs/>
          <w:strike/>
          <w:sz w:val="28"/>
          <w:szCs w:val="28"/>
        </w:rPr>
        <w:t>:</w:t>
      </w:r>
      <w:r w:rsidR="00415C82" w:rsidRPr="0058674C">
        <w:rPr>
          <w:rFonts w:ascii="Times New Roman" w:hAnsi="Times New Roman"/>
          <w:sz w:val="28"/>
          <w:szCs w:val="28"/>
          <w:u w:val="single"/>
        </w:rPr>
        <w:t>.</w:t>
      </w:r>
      <w:r w:rsidRPr="0058674C">
        <w:rPr>
          <w:rFonts w:ascii="Times New Roman" w:hAnsi="Times New Roman"/>
          <w:sz w:val="28"/>
          <w:szCs w:val="28"/>
        </w:rPr>
        <w:t> Nothing in this rule prohibits the Chair of the Commission or staff from contacting an applicant when the Chair determines that such contact is in the best interests of the Commission, the applicant</w:t>
      </w:r>
      <w:r w:rsidRPr="0058674C">
        <w:rPr>
          <w:rFonts w:ascii="Times New Roman" w:hAnsi="Times New Roman"/>
          <w:sz w:val="28"/>
          <w:szCs w:val="28"/>
          <w:u w:val="single"/>
        </w:rPr>
        <w:t>,</w:t>
      </w:r>
      <w:r w:rsidRPr="0058674C">
        <w:rPr>
          <w:rFonts w:ascii="Times New Roman" w:hAnsi="Times New Roman"/>
          <w:sz w:val="28"/>
          <w:szCs w:val="28"/>
        </w:rPr>
        <w:t xml:space="preserve"> or the public.</w:t>
      </w:r>
    </w:p>
    <w:p w14:paraId="6A50780E" w14:textId="77777777" w:rsidR="000F65D3" w:rsidRPr="0058674C" w:rsidRDefault="000F65D3" w:rsidP="000F65D3">
      <w:pPr>
        <w:jc w:val="both"/>
        <w:rPr>
          <w:rFonts w:ascii="Times New Roman" w:hAnsi="Times New Roman"/>
          <w:sz w:val="28"/>
          <w:szCs w:val="28"/>
        </w:rPr>
      </w:pPr>
      <w:r w:rsidRPr="0058674C">
        <w:rPr>
          <w:rFonts w:ascii="Times New Roman" w:hAnsi="Times New Roman"/>
          <w:b/>
          <w:bCs/>
          <w:sz w:val="28"/>
          <w:szCs w:val="28"/>
        </w:rPr>
        <w:t>d. Interview Meeting</w:t>
      </w:r>
    </w:p>
    <w:p w14:paraId="2C1AAB98" w14:textId="7D48382F" w:rsidR="000F65D3" w:rsidRPr="0058674C" w:rsidRDefault="000F65D3" w:rsidP="000F65D3">
      <w:pPr>
        <w:ind w:left="720"/>
        <w:jc w:val="both"/>
        <w:rPr>
          <w:rFonts w:ascii="Times New Roman" w:hAnsi="Times New Roman"/>
          <w:sz w:val="28"/>
          <w:szCs w:val="28"/>
        </w:rPr>
      </w:pPr>
      <w:r w:rsidRPr="0058674C">
        <w:rPr>
          <w:rFonts w:ascii="Times New Roman" w:hAnsi="Times New Roman"/>
          <w:sz w:val="28"/>
          <w:szCs w:val="28"/>
        </w:rPr>
        <w:t>1. </w:t>
      </w:r>
      <w:r w:rsidR="00172B8D" w:rsidRPr="0058674C">
        <w:rPr>
          <w:rFonts w:ascii="Times New Roman" w:hAnsi="Times New Roman"/>
          <w:i/>
          <w:iCs/>
          <w:sz w:val="28"/>
          <w:szCs w:val="28"/>
        </w:rPr>
        <w:t>General</w:t>
      </w:r>
      <w:r w:rsidR="00172B8D" w:rsidRPr="0058674C">
        <w:rPr>
          <w:rFonts w:ascii="Times New Roman" w:hAnsi="Times New Roman"/>
          <w:i/>
          <w:iCs/>
          <w:strike/>
          <w:sz w:val="28"/>
          <w:szCs w:val="28"/>
        </w:rPr>
        <w:t>:</w:t>
      </w:r>
      <w:r w:rsidR="00172B8D" w:rsidRPr="0058674C">
        <w:rPr>
          <w:rFonts w:ascii="Times New Roman" w:hAnsi="Times New Roman"/>
          <w:sz w:val="28"/>
          <w:szCs w:val="28"/>
          <w:u w:val="single"/>
        </w:rPr>
        <w:t>.</w:t>
      </w:r>
      <w:r w:rsidR="00172B8D" w:rsidRPr="0058674C">
        <w:rPr>
          <w:rFonts w:ascii="Times New Roman" w:hAnsi="Times New Roman"/>
          <w:sz w:val="28"/>
          <w:szCs w:val="28"/>
        </w:rPr>
        <w:t> Each Commission shall meet for the purpose of interviewing selected applicants in order to compile a list of nominees to be forwarded to the Governor. The Commission shall schedule sufficient time prior to the interview of each applicant to discuss and evaluate each applicant's qualifications and to determine whether any matter should be raised with the applicant during the interviews. Each Commissioner shall disclose comments and other information relied on to evaluate each applicant. If confidentiality has been promised to a source, Commissioners should consider whether less weight should be given to that source's information. The Commission may hold an executive session upon a majority vote of Commissioners in attendance to promote open and frank discussion of applicant qualifications. The substance of deliberations in executive session shall not be disclosed.</w:t>
      </w:r>
    </w:p>
    <w:p w14:paraId="1635BF63" w14:textId="618372BF" w:rsidR="000F65D3" w:rsidRPr="0058674C" w:rsidRDefault="000F65D3" w:rsidP="000F65D3">
      <w:pPr>
        <w:ind w:left="720"/>
        <w:jc w:val="both"/>
        <w:rPr>
          <w:rFonts w:ascii="Times New Roman" w:hAnsi="Times New Roman"/>
          <w:sz w:val="28"/>
          <w:szCs w:val="28"/>
        </w:rPr>
      </w:pPr>
      <w:r w:rsidRPr="0058674C">
        <w:rPr>
          <w:rFonts w:ascii="Times New Roman" w:hAnsi="Times New Roman"/>
          <w:sz w:val="28"/>
          <w:szCs w:val="28"/>
        </w:rPr>
        <w:t>2. </w:t>
      </w:r>
      <w:r w:rsidRPr="0058674C">
        <w:rPr>
          <w:rFonts w:ascii="Times New Roman" w:hAnsi="Times New Roman"/>
          <w:i/>
          <w:iCs/>
          <w:sz w:val="28"/>
          <w:szCs w:val="28"/>
        </w:rPr>
        <w:t>Public Comment</w:t>
      </w:r>
      <w:r w:rsidR="00172B8D" w:rsidRPr="0058674C">
        <w:rPr>
          <w:rFonts w:ascii="Times New Roman" w:hAnsi="Times New Roman"/>
          <w:i/>
          <w:iCs/>
          <w:strike/>
          <w:sz w:val="28"/>
          <w:szCs w:val="28"/>
        </w:rPr>
        <w:t>:</w:t>
      </w:r>
      <w:r w:rsidR="00172B8D" w:rsidRPr="0058674C">
        <w:rPr>
          <w:rFonts w:ascii="Times New Roman" w:hAnsi="Times New Roman"/>
          <w:sz w:val="28"/>
          <w:szCs w:val="28"/>
          <w:u w:val="single"/>
        </w:rPr>
        <w:t>.</w:t>
      </w:r>
      <w:r w:rsidRPr="0058674C">
        <w:rPr>
          <w:rFonts w:ascii="Times New Roman" w:hAnsi="Times New Roman"/>
          <w:sz w:val="28"/>
          <w:szCs w:val="28"/>
        </w:rPr>
        <w:t xml:space="preserve"> Members of the public </w:t>
      </w:r>
      <w:r w:rsidRPr="0058674C">
        <w:rPr>
          <w:rFonts w:ascii="Times New Roman" w:hAnsi="Times New Roman"/>
          <w:strike/>
          <w:sz w:val="28"/>
          <w:szCs w:val="28"/>
        </w:rPr>
        <w:t xml:space="preserve">are invited to </w:t>
      </w:r>
      <w:r w:rsidRPr="0058674C">
        <w:rPr>
          <w:rFonts w:ascii="Times New Roman" w:hAnsi="Times New Roman"/>
          <w:sz w:val="28"/>
          <w:szCs w:val="28"/>
          <w:u w:val="single"/>
        </w:rPr>
        <w:t xml:space="preserve">may </w:t>
      </w:r>
      <w:r w:rsidRPr="0058674C">
        <w:rPr>
          <w:rFonts w:ascii="Times New Roman" w:hAnsi="Times New Roman"/>
          <w:sz w:val="28"/>
          <w:szCs w:val="28"/>
        </w:rPr>
        <w:t xml:space="preserve">briefly comment orally at the </w:t>
      </w:r>
      <w:r w:rsidRPr="0058674C">
        <w:rPr>
          <w:rFonts w:ascii="Times New Roman" w:hAnsi="Times New Roman"/>
          <w:strike/>
          <w:sz w:val="28"/>
          <w:szCs w:val="28"/>
        </w:rPr>
        <w:t xml:space="preserve">screening </w:t>
      </w:r>
      <w:r w:rsidRPr="0058674C">
        <w:rPr>
          <w:rFonts w:ascii="Times New Roman" w:hAnsi="Times New Roman"/>
          <w:sz w:val="28"/>
          <w:szCs w:val="28"/>
          <w:u w:val="single"/>
        </w:rPr>
        <w:t xml:space="preserve">interview </w:t>
      </w:r>
      <w:r w:rsidRPr="0058674C">
        <w:rPr>
          <w:rFonts w:ascii="Times New Roman" w:hAnsi="Times New Roman"/>
          <w:sz w:val="28"/>
          <w:szCs w:val="28"/>
        </w:rPr>
        <w:t xml:space="preserve">meeting. The Chair shall allocate equal time at the </w:t>
      </w:r>
      <w:r w:rsidRPr="0058674C">
        <w:rPr>
          <w:rFonts w:ascii="Times New Roman" w:hAnsi="Times New Roman"/>
          <w:strike/>
          <w:sz w:val="28"/>
          <w:szCs w:val="28"/>
        </w:rPr>
        <w:t xml:space="preserve">screening </w:t>
      </w:r>
      <w:r w:rsidRPr="0058674C">
        <w:rPr>
          <w:rFonts w:ascii="Times New Roman" w:hAnsi="Times New Roman"/>
          <w:sz w:val="28"/>
          <w:szCs w:val="28"/>
          <w:u w:val="single"/>
        </w:rPr>
        <w:t xml:space="preserve">interview </w:t>
      </w:r>
      <w:r w:rsidRPr="0058674C">
        <w:rPr>
          <w:rFonts w:ascii="Times New Roman" w:hAnsi="Times New Roman"/>
          <w:sz w:val="28"/>
          <w:szCs w:val="28"/>
        </w:rPr>
        <w:t xml:space="preserve">meeting for relevant comment on each applicant. The Chair may terminate comments which exceed the time allocated or which are irrelevant to the qualifications of applicants. The Chair may also limit duplicative comments regarding an applicant. Applicants </w:t>
      </w:r>
      <w:r w:rsidRPr="0058674C">
        <w:rPr>
          <w:rFonts w:ascii="Times New Roman" w:hAnsi="Times New Roman"/>
          <w:strike/>
          <w:sz w:val="28"/>
          <w:szCs w:val="28"/>
        </w:rPr>
        <w:t xml:space="preserve">are encouraged to </w:t>
      </w:r>
      <w:r w:rsidRPr="0058674C">
        <w:rPr>
          <w:rFonts w:ascii="Times New Roman" w:hAnsi="Times New Roman"/>
          <w:sz w:val="28"/>
          <w:szCs w:val="28"/>
          <w:u w:val="single"/>
        </w:rPr>
        <w:t xml:space="preserve">may </w:t>
      </w:r>
      <w:r w:rsidRPr="0058674C">
        <w:rPr>
          <w:rFonts w:ascii="Times New Roman" w:hAnsi="Times New Roman"/>
          <w:sz w:val="28"/>
          <w:szCs w:val="28"/>
        </w:rPr>
        <w:t>invite no more than two (2) speakers to comment on their behalf.</w:t>
      </w:r>
    </w:p>
    <w:p w14:paraId="26FBF249" w14:textId="4C5B0425" w:rsidR="000F65D3" w:rsidRPr="0058674C" w:rsidRDefault="000F65D3" w:rsidP="000F65D3">
      <w:pPr>
        <w:ind w:left="720"/>
        <w:jc w:val="both"/>
        <w:rPr>
          <w:rFonts w:ascii="Times New Roman" w:hAnsi="Times New Roman"/>
          <w:sz w:val="28"/>
          <w:szCs w:val="28"/>
        </w:rPr>
      </w:pPr>
      <w:r w:rsidRPr="0058674C">
        <w:rPr>
          <w:rFonts w:ascii="Times New Roman" w:hAnsi="Times New Roman"/>
          <w:sz w:val="28"/>
          <w:szCs w:val="28"/>
        </w:rPr>
        <w:t>3. </w:t>
      </w:r>
      <w:r w:rsidRPr="0058674C">
        <w:rPr>
          <w:rFonts w:ascii="Times New Roman" w:hAnsi="Times New Roman"/>
          <w:i/>
          <w:iCs/>
          <w:sz w:val="28"/>
          <w:szCs w:val="28"/>
        </w:rPr>
        <w:t xml:space="preserve">Opinion </w:t>
      </w:r>
      <w:r w:rsidRPr="0058674C">
        <w:rPr>
          <w:rFonts w:ascii="Times New Roman" w:hAnsi="Times New Roman"/>
          <w:i/>
          <w:iCs/>
          <w:strike/>
          <w:sz w:val="28"/>
          <w:szCs w:val="28"/>
        </w:rPr>
        <w:t>c</w:t>
      </w:r>
      <w:r w:rsidRPr="0058674C">
        <w:rPr>
          <w:rFonts w:ascii="Times New Roman" w:hAnsi="Times New Roman"/>
          <w:i/>
          <w:iCs/>
          <w:sz w:val="28"/>
          <w:szCs w:val="28"/>
          <w:u w:val="single"/>
        </w:rPr>
        <w:t>C</w:t>
      </w:r>
      <w:r w:rsidRPr="0058674C">
        <w:rPr>
          <w:rFonts w:ascii="Times New Roman" w:hAnsi="Times New Roman"/>
          <w:i/>
          <w:iCs/>
          <w:sz w:val="28"/>
          <w:szCs w:val="28"/>
        </w:rPr>
        <w:t>omments</w:t>
      </w:r>
      <w:r w:rsidR="00172B8D" w:rsidRPr="0058674C">
        <w:rPr>
          <w:rFonts w:ascii="Times New Roman" w:hAnsi="Times New Roman"/>
          <w:i/>
          <w:iCs/>
          <w:strike/>
          <w:sz w:val="28"/>
          <w:szCs w:val="28"/>
        </w:rPr>
        <w:t>:</w:t>
      </w:r>
      <w:r w:rsidR="00172B8D" w:rsidRPr="0058674C">
        <w:rPr>
          <w:rFonts w:ascii="Times New Roman" w:hAnsi="Times New Roman"/>
          <w:sz w:val="28"/>
          <w:szCs w:val="28"/>
          <w:u w:val="single"/>
        </w:rPr>
        <w:t>.</w:t>
      </w:r>
      <w:r w:rsidRPr="0058674C">
        <w:rPr>
          <w:rFonts w:ascii="Times New Roman" w:hAnsi="Times New Roman"/>
          <w:sz w:val="28"/>
          <w:szCs w:val="28"/>
        </w:rPr>
        <w:t> Negative opinions that are not supported with a factual basis or a second source shall not be disclosed at the Commission meeting. If supported and disclosed, the supporting information must also be disclosed.</w:t>
      </w:r>
    </w:p>
    <w:p w14:paraId="2A8AB2A3" w14:textId="4D764D98" w:rsidR="000F65D3" w:rsidRPr="0058674C" w:rsidRDefault="000F65D3" w:rsidP="000F65D3">
      <w:pPr>
        <w:ind w:left="720"/>
        <w:jc w:val="both"/>
        <w:rPr>
          <w:rFonts w:ascii="Times New Roman" w:hAnsi="Times New Roman"/>
          <w:sz w:val="28"/>
          <w:szCs w:val="28"/>
        </w:rPr>
      </w:pPr>
      <w:r w:rsidRPr="0058674C">
        <w:rPr>
          <w:rFonts w:ascii="Times New Roman" w:hAnsi="Times New Roman"/>
          <w:sz w:val="28"/>
          <w:szCs w:val="28"/>
        </w:rPr>
        <w:t>4. </w:t>
      </w:r>
      <w:r w:rsidRPr="0058674C">
        <w:rPr>
          <w:rFonts w:ascii="Times New Roman" w:hAnsi="Times New Roman"/>
          <w:i/>
          <w:iCs/>
          <w:sz w:val="28"/>
          <w:szCs w:val="28"/>
        </w:rPr>
        <w:t xml:space="preserve">Anonymous </w:t>
      </w:r>
      <w:r w:rsidRPr="0058674C">
        <w:rPr>
          <w:rFonts w:ascii="Times New Roman" w:hAnsi="Times New Roman"/>
          <w:i/>
          <w:iCs/>
          <w:strike/>
          <w:sz w:val="28"/>
          <w:szCs w:val="28"/>
        </w:rPr>
        <w:t>c</w:t>
      </w:r>
      <w:r w:rsidRPr="0058674C">
        <w:rPr>
          <w:rFonts w:ascii="Times New Roman" w:hAnsi="Times New Roman"/>
          <w:i/>
          <w:iCs/>
          <w:sz w:val="28"/>
          <w:szCs w:val="28"/>
          <w:u w:val="single"/>
        </w:rPr>
        <w:t>C</w:t>
      </w:r>
      <w:r w:rsidRPr="0058674C">
        <w:rPr>
          <w:rFonts w:ascii="Times New Roman" w:hAnsi="Times New Roman"/>
          <w:i/>
          <w:iCs/>
          <w:sz w:val="28"/>
          <w:szCs w:val="28"/>
        </w:rPr>
        <w:t>omments</w:t>
      </w:r>
      <w:r w:rsidR="00172B8D" w:rsidRPr="0058674C">
        <w:rPr>
          <w:rFonts w:ascii="Times New Roman" w:hAnsi="Times New Roman"/>
          <w:i/>
          <w:iCs/>
          <w:strike/>
          <w:sz w:val="28"/>
          <w:szCs w:val="28"/>
        </w:rPr>
        <w:t>:</w:t>
      </w:r>
      <w:r w:rsidR="00172B8D" w:rsidRPr="0058674C">
        <w:rPr>
          <w:rFonts w:ascii="Times New Roman" w:hAnsi="Times New Roman"/>
          <w:sz w:val="28"/>
          <w:szCs w:val="28"/>
          <w:u w:val="single"/>
        </w:rPr>
        <w:t>.</w:t>
      </w:r>
      <w:r w:rsidRPr="0058674C">
        <w:rPr>
          <w:rFonts w:ascii="Times New Roman" w:hAnsi="Times New Roman"/>
          <w:sz w:val="28"/>
          <w:szCs w:val="28"/>
        </w:rPr>
        <w:t> Information from an anonymous source shall not be considered by any Commissioner or shared with any other Commissioner or the Commission at any point in the screening process.</w:t>
      </w:r>
    </w:p>
    <w:p w14:paraId="7EFEBF2B" w14:textId="698D88DD" w:rsidR="00CC1303" w:rsidRPr="0058674C" w:rsidRDefault="000F65D3" w:rsidP="00CC1303">
      <w:pPr>
        <w:ind w:left="720"/>
        <w:jc w:val="both"/>
        <w:rPr>
          <w:rFonts w:ascii="Times New Roman" w:hAnsi="Times New Roman"/>
          <w:sz w:val="28"/>
          <w:szCs w:val="28"/>
        </w:rPr>
      </w:pPr>
      <w:r w:rsidRPr="0058674C">
        <w:rPr>
          <w:rFonts w:ascii="Times New Roman" w:hAnsi="Times New Roman"/>
          <w:sz w:val="28"/>
          <w:szCs w:val="28"/>
        </w:rPr>
        <w:t>5. </w:t>
      </w:r>
      <w:r w:rsidR="00CC1303" w:rsidRPr="0058674C">
        <w:rPr>
          <w:rFonts w:ascii="Times New Roman" w:hAnsi="Times New Roman"/>
          <w:i/>
          <w:iCs/>
          <w:sz w:val="28"/>
          <w:szCs w:val="28"/>
        </w:rPr>
        <w:t>Conduct of Interviews</w:t>
      </w:r>
      <w:r w:rsidR="00CC1303" w:rsidRPr="0058674C">
        <w:rPr>
          <w:rFonts w:ascii="Times New Roman" w:hAnsi="Times New Roman"/>
          <w:i/>
          <w:iCs/>
          <w:strike/>
          <w:sz w:val="28"/>
          <w:szCs w:val="28"/>
        </w:rPr>
        <w:t>:</w:t>
      </w:r>
      <w:r w:rsidR="00CC1303" w:rsidRPr="0058674C">
        <w:rPr>
          <w:rFonts w:ascii="Times New Roman" w:hAnsi="Times New Roman"/>
          <w:sz w:val="28"/>
          <w:szCs w:val="28"/>
          <w:u w:val="single"/>
        </w:rPr>
        <w:t>.</w:t>
      </w:r>
      <w:r w:rsidR="00CC1303" w:rsidRPr="0058674C">
        <w:rPr>
          <w:rFonts w:ascii="Times New Roman" w:hAnsi="Times New Roman"/>
          <w:sz w:val="28"/>
          <w:szCs w:val="28"/>
        </w:rPr>
        <w:t xml:space="preserve"> Selected applicants shall be publicly interviewed by Commissioners. The Chair shall admonish the public in attendance not to disclose the interview questions or candidate answers until the conclusion of all interviews. A Commissioner may question an applicant about comments made about the applicant for which confidentiality has been requested so long </w:t>
      </w:r>
      <w:r w:rsidR="00CC1303" w:rsidRPr="0058674C">
        <w:rPr>
          <w:rFonts w:ascii="Times New Roman" w:hAnsi="Times New Roman"/>
          <w:sz w:val="28"/>
          <w:szCs w:val="28"/>
        </w:rPr>
        <w:lastRenderedPageBreak/>
        <w:t>as the source of comment is not identified. Upon motion and a majority vote of the Commission, a portion of the interview may occur in executive session unless, after given a choice, the interviewee elects to remain in public session.</w:t>
      </w:r>
      <w:r w:rsidR="00CC1303" w:rsidRPr="0058674C">
        <w:rPr>
          <w:rFonts w:ascii="Times New Roman" w:hAnsi="Times New Roman"/>
          <w:b/>
          <w:bCs/>
          <w:color w:val="FF0000"/>
          <w:sz w:val="28"/>
          <w:szCs w:val="28"/>
        </w:rPr>
        <w:t xml:space="preserve"> </w:t>
      </w:r>
    </w:p>
    <w:p w14:paraId="0DF8D92C" w14:textId="267236E4" w:rsidR="00CC1303" w:rsidRPr="0058674C" w:rsidRDefault="00CC1303" w:rsidP="00CC1303">
      <w:pPr>
        <w:ind w:left="720"/>
        <w:jc w:val="both"/>
        <w:rPr>
          <w:rFonts w:ascii="Times New Roman" w:hAnsi="Times New Roman"/>
          <w:sz w:val="28"/>
          <w:szCs w:val="28"/>
        </w:rPr>
      </w:pPr>
      <w:r w:rsidRPr="0058674C">
        <w:rPr>
          <w:rFonts w:ascii="Times New Roman" w:hAnsi="Times New Roman"/>
          <w:sz w:val="28"/>
          <w:szCs w:val="28"/>
        </w:rPr>
        <w:t>6. </w:t>
      </w:r>
      <w:r w:rsidRPr="0058674C">
        <w:rPr>
          <w:rFonts w:ascii="Times New Roman" w:hAnsi="Times New Roman"/>
          <w:i/>
          <w:iCs/>
          <w:sz w:val="28"/>
          <w:szCs w:val="28"/>
        </w:rPr>
        <w:t>Deliberations of the Commission</w:t>
      </w:r>
      <w:r w:rsidRPr="0058674C">
        <w:rPr>
          <w:rFonts w:ascii="Times New Roman" w:hAnsi="Times New Roman"/>
          <w:i/>
          <w:iCs/>
          <w:strike/>
          <w:sz w:val="28"/>
          <w:szCs w:val="28"/>
        </w:rPr>
        <w:t>:</w:t>
      </w:r>
      <w:r w:rsidRPr="0058674C">
        <w:rPr>
          <w:rFonts w:ascii="Times New Roman" w:hAnsi="Times New Roman"/>
          <w:sz w:val="28"/>
          <w:szCs w:val="28"/>
          <w:u w:val="single"/>
        </w:rPr>
        <w:t>.</w:t>
      </w:r>
      <w:r w:rsidRPr="0058674C">
        <w:rPr>
          <w:rFonts w:ascii="Times New Roman" w:hAnsi="Times New Roman"/>
          <w:sz w:val="28"/>
          <w:szCs w:val="28"/>
        </w:rPr>
        <w:t> At the conclusion of the interviews, the Chair shall invite further discussion among the Commissioners about applicants. To the extent possible, no material and adverse information about an applicant that a Commissioner knows before the interview may be disclosed to the Commission after the interview occurs. The Commission may hold an executive session upon a majority vote to promote open and frank discussion regarding the qualifications of applicants interviewed. The substance of deliberations in executive session shall not be disclosed.</w:t>
      </w:r>
    </w:p>
    <w:p w14:paraId="1EB02CE7" w14:textId="3C1C0851" w:rsidR="00CC1303" w:rsidRPr="0058674C" w:rsidRDefault="00CC1303" w:rsidP="00CC1303">
      <w:pPr>
        <w:ind w:left="720"/>
        <w:jc w:val="both"/>
        <w:rPr>
          <w:rFonts w:ascii="Times New Roman" w:hAnsi="Times New Roman"/>
          <w:sz w:val="28"/>
          <w:szCs w:val="28"/>
        </w:rPr>
      </w:pPr>
      <w:r w:rsidRPr="0058674C">
        <w:rPr>
          <w:rFonts w:ascii="Times New Roman" w:hAnsi="Times New Roman"/>
          <w:sz w:val="28"/>
          <w:szCs w:val="28"/>
        </w:rPr>
        <w:t>7. </w:t>
      </w:r>
      <w:r w:rsidRPr="0058674C">
        <w:rPr>
          <w:rFonts w:ascii="Times New Roman" w:hAnsi="Times New Roman"/>
          <w:i/>
          <w:iCs/>
          <w:sz w:val="28"/>
          <w:szCs w:val="28"/>
        </w:rPr>
        <w:t>Selection of Nominees for Submission to the Governor</w:t>
      </w:r>
      <w:r w:rsidRPr="0058674C">
        <w:rPr>
          <w:rFonts w:ascii="Times New Roman" w:hAnsi="Times New Roman"/>
          <w:i/>
          <w:iCs/>
          <w:strike/>
          <w:sz w:val="28"/>
          <w:szCs w:val="28"/>
        </w:rPr>
        <w:t>:</w:t>
      </w:r>
      <w:r w:rsidRPr="0058674C">
        <w:rPr>
          <w:rFonts w:ascii="Times New Roman" w:hAnsi="Times New Roman"/>
          <w:sz w:val="28"/>
          <w:szCs w:val="28"/>
          <w:u w:val="single"/>
        </w:rPr>
        <w:t>.</w:t>
      </w:r>
      <w:r w:rsidRPr="0058674C">
        <w:rPr>
          <w:rFonts w:ascii="Times New Roman" w:hAnsi="Times New Roman"/>
          <w:sz w:val="28"/>
          <w:szCs w:val="28"/>
        </w:rPr>
        <w:t> All voting by each Commission on the number of nominees to be forwarded to the Governor and on the applicants nominated shall be in public session. The Chair shall invite Commissioners to nominate applicants interviewed to be placed on a tentative list of those to be nominated to the Governor. Such a nomination requires the concurrence of one additional Commissioner. The name of each applicant who receives a vote of the majority of Commissioners voting shall be placed on the tentative list. Following this procedure, with or without an executive session or sessions, the tentative list of nominees may be added to or subtracted from by public vote until a final list of nominees is determined. The above process may be repeated until the resulting list of nominees satisfies constitutional requirements and is approved for referral to the Governor by a public vote of the Commission. The Commission may vary these procedures at its discretion.</w:t>
      </w:r>
    </w:p>
    <w:p w14:paraId="25F3E212" w14:textId="67B74B12" w:rsidR="000F65D3" w:rsidRPr="0058674C" w:rsidRDefault="000F65D3" w:rsidP="000F65D3">
      <w:pPr>
        <w:ind w:left="720"/>
        <w:jc w:val="both"/>
        <w:rPr>
          <w:rFonts w:ascii="Times New Roman" w:hAnsi="Times New Roman"/>
          <w:sz w:val="28"/>
          <w:szCs w:val="28"/>
        </w:rPr>
      </w:pPr>
    </w:p>
    <w:p w14:paraId="0D907B55" w14:textId="77777777" w:rsidR="000F65D3" w:rsidRPr="0058674C" w:rsidRDefault="000F65D3" w:rsidP="000F65D3">
      <w:pPr>
        <w:jc w:val="both"/>
        <w:rPr>
          <w:rFonts w:ascii="Times New Roman" w:hAnsi="Times New Roman"/>
          <w:b/>
          <w:bCs/>
          <w:sz w:val="28"/>
          <w:szCs w:val="28"/>
        </w:rPr>
      </w:pPr>
      <w:r w:rsidRPr="0058674C">
        <w:rPr>
          <w:rFonts w:ascii="Times New Roman" w:hAnsi="Times New Roman"/>
          <w:b/>
          <w:bCs/>
          <w:sz w:val="28"/>
          <w:szCs w:val="28"/>
        </w:rPr>
        <w:t>Rule 9. Transmittal to the Governor</w:t>
      </w:r>
    </w:p>
    <w:p w14:paraId="7AD821C0" w14:textId="77777777" w:rsidR="000F65D3" w:rsidRPr="0058674C" w:rsidRDefault="000F65D3" w:rsidP="00006039">
      <w:pPr>
        <w:spacing w:after="240"/>
        <w:jc w:val="both"/>
        <w:rPr>
          <w:rFonts w:ascii="Times New Roman" w:hAnsi="Times New Roman"/>
          <w:sz w:val="28"/>
          <w:szCs w:val="28"/>
        </w:rPr>
      </w:pPr>
      <w:r w:rsidRPr="0058674C">
        <w:rPr>
          <w:rFonts w:ascii="Times New Roman" w:hAnsi="Times New Roman"/>
          <w:sz w:val="28"/>
          <w:szCs w:val="28"/>
        </w:rPr>
        <w:t>The names of the nominees, listed in alphabetical order, shall be delivered to the Governor as directed by the Chair. The Chair shall promptly inform the public of the names of the nominees.</w:t>
      </w:r>
    </w:p>
    <w:p w14:paraId="5093B397" w14:textId="77777777" w:rsidR="000F65D3" w:rsidRPr="00E010BE" w:rsidRDefault="000F65D3" w:rsidP="000F65D3">
      <w:pPr>
        <w:jc w:val="both"/>
        <w:rPr>
          <w:rFonts w:ascii="Times New Roman" w:hAnsi="Times New Roman"/>
          <w:sz w:val="28"/>
          <w:szCs w:val="28"/>
        </w:rPr>
      </w:pPr>
      <w:r w:rsidRPr="0058674C">
        <w:rPr>
          <w:rFonts w:ascii="Times New Roman" w:hAnsi="Times New Roman"/>
          <w:sz w:val="28"/>
          <w:szCs w:val="28"/>
        </w:rPr>
        <w:t xml:space="preserve">To facilitate the Governor's selection of the appointee, the Commission </w:t>
      </w:r>
      <w:r w:rsidRPr="0058674C">
        <w:rPr>
          <w:rFonts w:ascii="Times New Roman" w:hAnsi="Times New Roman"/>
          <w:sz w:val="28"/>
          <w:szCs w:val="28"/>
          <w:u w:val="single"/>
        </w:rPr>
        <w:t xml:space="preserve">shall also forward to the Governor the Commission’s </w:t>
      </w:r>
      <w:r w:rsidRPr="0058674C">
        <w:rPr>
          <w:rFonts w:ascii="Times New Roman" w:hAnsi="Times New Roman"/>
          <w:sz w:val="28"/>
          <w:szCs w:val="28"/>
        </w:rPr>
        <w:t>file concerning each nominee</w:t>
      </w:r>
      <w:r w:rsidRPr="0058674C">
        <w:rPr>
          <w:rFonts w:ascii="Times New Roman" w:hAnsi="Times New Roman"/>
          <w:strike/>
          <w:sz w:val="28"/>
          <w:szCs w:val="28"/>
        </w:rPr>
        <w:t xml:space="preserve"> shall be provided to the Governor with the list containing that nominee's name unless the respective Commission directs otherwise</w:t>
      </w:r>
      <w:r w:rsidRPr="0058674C">
        <w:rPr>
          <w:rFonts w:ascii="Times New Roman" w:hAnsi="Times New Roman"/>
          <w:sz w:val="28"/>
          <w:szCs w:val="28"/>
        </w:rPr>
        <w:t>. Commission staff shall separately identify the information that is deemed confidential under these rules and ask that this information continue to be kept confidential.</w:t>
      </w:r>
    </w:p>
    <w:p w14:paraId="21AE4E28" w14:textId="77777777" w:rsidR="000F65D3" w:rsidRPr="00D90EFE" w:rsidRDefault="000F65D3" w:rsidP="00050C54">
      <w:pPr>
        <w:rPr>
          <w:rFonts w:ascii="Times New Roman" w:eastAsia="Times New Roman" w:hAnsi="Times New Roman"/>
          <w:iCs/>
          <w:color w:val="000000"/>
          <w:sz w:val="28"/>
          <w:szCs w:val="28"/>
        </w:rPr>
      </w:pPr>
    </w:p>
    <w:sectPr w:rsidR="000F65D3" w:rsidRPr="00D90EFE"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A4EE" w14:textId="77777777" w:rsidR="00BA7092" w:rsidRDefault="00BA7092" w:rsidP="00D12C76">
      <w:r>
        <w:separator/>
      </w:r>
    </w:p>
  </w:endnote>
  <w:endnote w:type="continuationSeparator" w:id="0">
    <w:p w14:paraId="7E4F1D29" w14:textId="77777777" w:rsidR="00BA7092" w:rsidRDefault="00BA7092" w:rsidP="00D12C76">
      <w:r>
        <w:continuationSeparator/>
      </w:r>
    </w:p>
  </w:endnote>
  <w:endnote w:type="continuationNotice" w:id="1">
    <w:p w14:paraId="7D778484" w14:textId="77777777" w:rsidR="00BA7092" w:rsidRDefault="00BA7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054395F6" w:rsidR="00EA6D59" w:rsidRPr="00FA75D5" w:rsidRDefault="00EA6D59" w:rsidP="00432904">
        <w:pPr>
          <w:pStyle w:val="Footer"/>
          <w:jc w:val="center"/>
          <w:rPr>
            <w:rFonts w:ascii="Times New Roman" w:hAnsi="Times New Roman"/>
            <w:sz w:val="28"/>
            <w:szCs w:val="28"/>
          </w:rPr>
        </w:pP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349866369"/>
      <w:docPartObj>
        <w:docPartGallery w:val="Page Numbers (Bottom of Page)"/>
        <w:docPartUnique/>
      </w:docPartObj>
    </w:sdtPr>
    <w:sdtEndPr>
      <w:rPr>
        <w:noProof/>
      </w:rPr>
    </w:sdtEndPr>
    <w:sdtContent>
      <w:p w14:paraId="62CD7776" w14:textId="2D6BE36B" w:rsidR="000E66C8" w:rsidRPr="000E66C8" w:rsidRDefault="000E66C8">
        <w:pPr>
          <w:pStyle w:val="Footer"/>
          <w:jc w:val="center"/>
          <w:rPr>
            <w:rFonts w:ascii="Times New Roman" w:hAnsi="Times New Roman"/>
            <w:sz w:val="28"/>
            <w:szCs w:val="28"/>
          </w:rPr>
        </w:pPr>
        <w:r w:rsidRPr="000E66C8">
          <w:rPr>
            <w:rFonts w:ascii="Times New Roman" w:hAnsi="Times New Roman"/>
            <w:sz w:val="28"/>
            <w:szCs w:val="28"/>
          </w:rPr>
          <w:t xml:space="preserve">Appendix - </w:t>
        </w:r>
        <w:r w:rsidRPr="000E66C8">
          <w:rPr>
            <w:rFonts w:ascii="Times New Roman" w:hAnsi="Times New Roman"/>
            <w:sz w:val="28"/>
            <w:szCs w:val="28"/>
          </w:rPr>
          <w:fldChar w:fldCharType="begin"/>
        </w:r>
        <w:r w:rsidRPr="000E66C8">
          <w:rPr>
            <w:rFonts w:ascii="Times New Roman" w:hAnsi="Times New Roman"/>
            <w:sz w:val="28"/>
            <w:szCs w:val="28"/>
          </w:rPr>
          <w:instrText xml:space="preserve"> PAGE   \* MERGEFORMAT </w:instrText>
        </w:r>
        <w:r w:rsidRPr="000E66C8">
          <w:rPr>
            <w:rFonts w:ascii="Times New Roman" w:hAnsi="Times New Roman"/>
            <w:sz w:val="28"/>
            <w:szCs w:val="28"/>
          </w:rPr>
          <w:fldChar w:fldCharType="separate"/>
        </w:r>
        <w:r w:rsidRPr="000E66C8">
          <w:rPr>
            <w:rFonts w:ascii="Times New Roman" w:hAnsi="Times New Roman"/>
            <w:noProof/>
            <w:sz w:val="28"/>
            <w:szCs w:val="28"/>
          </w:rPr>
          <w:t>2</w:t>
        </w:r>
        <w:r w:rsidRPr="000E66C8">
          <w:rPr>
            <w:rFonts w:ascii="Times New Roman" w:hAnsi="Times New Roman"/>
            <w:noProof/>
            <w:sz w:val="28"/>
            <w:szCs w:val="28"/>
          </w:rPr>
          <w:fldChar w:fldCharType="end"/>
        </w:r>
      </w:p>
    </w:sdtContent>
  </w:sdt>
  <w:p w14:paraId="2C7AFCDE" w14:textId="65F12E48" w:rsidR="00432904" w:rsidRDefault="00432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F0DD" w14:textId="77777777" w:rsidR="00BA7092" w:rsidRDefault="00BA7092" w:rsidP="00D12C76">
      <w:r>
        <w:separator/>
      </w:r>
    </w:p>
  </w:footnote>
  <w:footnote w:type="continuationSeparator" w:id="0">
    <w:p w14:paraId="3129607F" w14:textId="77777777" w:rsidR="00BA7092" w:rsidRDefault="00BA7092" w:rsidP="00D12C76">
      <w:r>
        <w:continuationSeparator/>
      </w:r>
    </w:p>
  </w:footnote>
  <w:footnote w:type="continuationNotice" w:id="1">
    <w:p w14:paraId="759DB018" w14:textId="77777777" w:rsidR="00BA7092" w:rsidRDefault="00BA70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477256E"/>
    <w:multiLevelType w:val="hybridMultilevel"/>
    <w:tmpl w:val="3022F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6B518C"/>
    <w:multiLevelType w:val="hybridMultilevel"/>
    <w:tmpl w:val="AC84C2EE"/>
    <w:lvl w:ilvl="0" w:tplc="44B41C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B0211"/>
    <w:multiLevelType w:val="hybridMultilevel"/>
    <w:tmpl w:val="04E63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9"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809171">
    <w:abstractNumId w:val="18"/>
  </w:num>
  <w:num w:numId="2" w16cid:durableId="1420952799">
    <w:abstractNumId w:val="19"/>
  </w:num>
  <w:num w:numId="3" w16cid:durableId="1730641851">
    <w:abstractNumId w:val="39"/>
  </w:num>
  <w:num w:numId="4" w16cid:durableId="1202590611">
    <w:abstractNumId w:val="31"/>
  </w:num>
  <w:num w:numId="5" w16cid:durableId="1978292036">
    <w:abstractNumId w:val="25"/>
  </w:num>
  <w:num w:numId="6" w16cid:durableId="7603514">
    <w:abstractNumId w:val="27"/>
  </w:num>
  <w:num w:numId="7" w16cid:durableId="1989431816">
    <w:abstractNumId w:val="24"/>
  </w:num>
  <w:num w:numId="8" w16cid:durableId="162550991">
    <w:abstractNumId w:val="20"/>
  </w:num>
  <w:num w:numId="9" w16cid:durableId="422920997">
    <w:abstractNumId w:val="40"/>
  </w:num>
  <w:num w:numId="10" w16cid:durableId="9456246">
    <w:abstractNumId w:val="23"/>
  </w:num>
  <w:num w:numId="11" w16cid:durableId="1008750603">
    <w:abstractNumId w:val="22"/>
  </w:num>
  <w:num w:numId="12" w16cid:durableId="1486823670">
    <w:abstractNumId w:val="5"/>
  </w:num>
  <w:num w:numId="13" w16cid:durableId="1353531063">
    <w:abstractNumId w:val="6"/>
  </w:num>
  <w:num w:numId="14" w16cid:durableId="520506997">
    <w:abstractNumId w:val="7"/>
  </w:num>
  <w:num w:numId="15" w16cid:durableId="1003315901">
    <w:abstractNumId w:val="8"/>
  </w:num>
  <w:num w:numId="16" w16cid:durableId="902253157">
    <w:abstractNumId w:val="9"/>
  </w:num>
  <w:num w:numId="17" w16cid:durableId="912280676">
    <w:abstractNumId w:val="10"/>
  </w:num>
  <w:num w:numId="18" w16cid:durableId="1465007316">
    <w:abstractNumId w:val="11"/>
  </w:num>
  <w:num w:numId="19" w16cid:durableId="1298989887">
    <w:abstractNumId w:val="12"/>
  </w:num>
  <w:num w:numId="20" w16cid:durableId="839852828">
    <w:abstractNumId w:val="13"/>
  </w:num>
  <w:num w:numId="21" w16cid:durableId="589506567">
    <w:abstractNumId w:val="14"/>
  </w:num>
  <w:num w:numId="22" w16cid:durableId="1102215736">
    <w:abstractNumId w:val="15"/>
  </w:num>
  <w:num w:numId="23" w16cid:durableId="2052682039">
    <w:abstractNumId w:val="16"/>
  </w:num>
  <w:num w:numId="24" w16cid:durableId="1404793579">
    <w:abstractNumId w:val="17"/>
  </w:num>
  <w:num w:numId="25" w16cid:durableId="1810973804">
    <w:abstractNumId w:val="0"/>
  </w:num>
  <w:num w:numId="26" w16cid:durableId="1565021224">
    <w:abstractNumId w:val="1"/>
  </w:num>
  <w:num w:numId="27" w16cid:durableId="800735136">
    <w:abstractNumId w:val="2"/>
  </w:num>
  <w:num w:numId="28" w16cid:durableId="471603486">
    <w:abstractNumId w:val="3"/>
  </w:num>
  <w:num w:numId="29" w16cid:durableId="476264770">
    <w:abstractNumId w:val="4"/>
  </w:num>
  <w:num w:numId="30" w16cid:durableId="1368483328">
    <w:abstractNumId w:val="33"/>
  </w:num>
  <w:num w:numId="31" w16cid:durableId="710301136">
    <w:abstractNumId w:val="43"/>
  </w:num>
  <w:num w:numId="32" w16cid:durableId="729112719">
    <w:abstractNumId w:val="35"/>
  </w:num>
  <w:num w:numId="33" w16cid:durableId="30422097">
    <w:abstractNumId w:val="28"/>
  </w:num>
  <w:num w:numId="34" w16cid:durableId="544754014">
    <w:abstractNumId w:val="42"/>
  </w:num>
  <w:num w:numId="35" w16cid:durableId="627859366">
    <w:abstractNumId w:val="34"/>
  </w:num>
  <w:num w:numId="36" w16cid:durableId="492989088">
    <w:abstractNumId w:val="32"/>
  </w:num>
  <w:num w:numId="37" w16cid:durableId="1287349322">
    <w:abstractNumId w:val="37"/>
  </w:num>
  <w:num w:numId="38" w16cid:durableId="1336422633">
    <w:abstractNumId w:val="38"/>
  </w:num>
  <w:num w:numId="39" w16cid:durableId="2081907519">
    <w:abstractNumId w:val="41"/>
  </w:num>
  <w:num w:numId="40" w16cid:durableId="861555974">
    <w:abstractNumId w:val="30"/>
  </w:num>
  <w:num w:numId="41" w16cid:durableId="1879203318">
    <w:abstractNumId w:val="36"/>
  </w:num>
  <w:num w:numId="42" w16cid:durableId="256135483">
    <w:abstractNumId w:val="29"/>
  </w:num>
  <w:num w:numId="43" w16cid:durableId="1839537267">
    <w:abstractNumId w:val="21"/>
  </w:num>
  <w:num w:numId="44" w16cid:durableId="7311978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1879"/>
    <w:rsid w:val="00002ADD"/>
    <w:rsid w:val="00004F48"/>
    <w:rsid w:val="00005041"/>
    <w:rsid w:val="00005481"/>
    <w:rsid w:val="00006039"/>
    <w:rsid w:val="00006A05"/>
    <w:rsid w:val="00006CE0"/>
    <w:rsid w:val="0000758C"/>
    <w:rsid w:val="00007AAE"/>
    <w:rsid w:val="00007BA3"/>
    <w:rsid w:val="0001290A"/>
    <w:rsid w:val="00012D9C"/>
    <w:rsid w:val="00013809"/>
    <w:rsid w:val="000139EC"/>
    <w:rsid w:val="00014E7F"/>
    <w:rsid w:val="00015184"/>
    <w:rsid w:val="00016182"/>
    <w:rsid w:val="000169A6"/>
    <w:rsid w:val="00017217"/>
    <w:rsid w:val="0002025F"/>
    <w:rsid w:val="00021880"/>
    <w:rsid w:val="00023E7B"/>
    <w:rsid w:val="0002475E"/>
    <w:rsid w:val="00024760"/>
    <w:rsid w:val="00024D59"/>
    <w:rsid w:val="000268C9"/>
    <w:rsid w:val="00030B3E"/>
    <w:rsid w:val="00030B98"/>
    <w:rsid w:val="00030E64"/>
    <w:rsid w:val="000330F9"/>
    <w:rsid w:val="000349D4"/>
    <w:rsid w:val="0003545F"/>
    <w:rsid w:val="00035A64"/>
    <w:rsid w:val="00035DBC"/>
    <w:rsid w:val="00036C9A"/>
    <w:rsid w:val="00036E2F"/>
    <w:rsid w:val="000374F2"/>
    <w:rsid w:val="00037F86"/>
    <w:rsid w:val="00040D76"/>
    <w:rsid w:val="00041AA0"/>
    <w:rsid w:val="0004278C"/>
    <w:rsid w:val="00042D30"/>
    <w:rsid w:val="000433BE"/>
    <w:rsid w:val="00043469"/>
    <w:rsid w:val="00043A48"/>
    <w:rsid w:val="00044CF5"/>
    <w:rsid w:val="00045070"/>
    <w:rsid w:val="00045987"/>
    <w:rsid w:val="00045A44"/>
    <w:rsid w:val="00046381"/>
    <w:rsid w:val="00046853"/>
    <w:rsid w:val="00046B0D"/>
    <w:rsid w:val="00046B76"/>
    <w:rsid w:val="000472C7"/>
    <w:rsid w:val="00050972"/>
    <w:rsid w:val="00050C54"/>
    <w:rsid w:val="00051294"/>
    <w:rsid w:val="00051596"/>
    <w:rsid w:val="00052F7C"/>
    <w:rsid w:val="0005357D"/>
    <w:rsid w:val="00053692"/>
    <w:rsid w:val="00055E8F"/>
    <w:rsid w:val="00056860"/>
    <w:rsid w:val="00057842"/>
    <w:rsid w:val="00057B33"/>
    <w:rsid w:val="00060A6C"/>
    <w:rsid w:val="0006143D"/>
    <w:rsid w:val="000619AF"/>
    <w:rsid w:val="000621B1"/>
    <w:rsid w:val="0006221A"/>
    <w:rsid w:val="000632F0"/>
    <w:rsid w:val="00063E0D"/>
    <w:rsid w:val="00065EB5"/>
    <w:rsid w:val="00066FE5"/>
    <w:rsid w:val="00070CAE"/>
    <w:rsid w:val="00071AAA"/>
    <w:rsid w:val="00073A78"/>
    <w:rsid w:val="0007510A"/>
    <w:rsid w:val="000763BD"/>
    <w:rsid w:val="00077FD8"/>
    <w:rsid w:val="00080CE8"/>
    <w:rsid w:val="00080F08"/>
    <w:rsid w:val="00081216"/>
    <w:rsid w:val="000847DC"/>
    <w:rsid w:val="00084A6F"/>
    <w:rsid w:val="00084D85"/>
    <w:rsid w:val="00085002"/>
    <w:rsid w:val="000855C9"/>
    <w:rsid w:val="00085F8B"/>
    <w:rsid w:val="00087A2C"/>
    <w:rsid w:val="00091D91"/>
    <w:rsid w:val="00092455"/>
    <w:rsid w:val="000924EF"/>
    <w:rsid w:val="000925C6"/>
    <w:rsid w:val="00092DA3"/>
    <w:rsid w:val="00093317"/>
    <w:rsid w:val="00093E95"/>
    <w:rsid w:val="0009539D"/>
    <w:rsid w:val="000957FB"/>
    <w:rsid w:val="00097024"/>
    <w:rsid w:val="000A123B"/>
    <w:rsid w:val="000A17CE"/>
    <w:rsid w:val="000A200A"/>
    <w:rsid w:val="000A25E3"/>
    <w:rsid w:val="000A3E8D"/>
    <w:rsid w:val="000A4569"/>
    <w:rsid w:val="000A5141"/>
    <w:rsid w:val="000A7CAE"/>
    <w:rsid w:val="000A7E8D"/>
    <w:rsid w:val="000B051C"/>
    <w:rsid w:val="000B158C"/>
    <w:rsid w:val="000B1C08"/>
    <w:rsid w:val="000B25DA"/>
    <w:rsid w:val="000B2A7A"/>
    <w:rsid w:val="000B39AD"/>
    <w:rsid w:val="000B3A1A"/>
    <w:rsid w:val="000B54BE"/>
    <w:rsid w:val="000B7839"/>
    <w:rsid w:val="000B7A22"/>
    <w:rsid w:val="000C07C0"/>
    <w:rsid w:val="000C1C67"/>
    <w:rsid w:val="000C1ED1"/>
    <w:rsid w:val="000C21AC"/>
    <w:rsid w:val="000C22E9"/>
    <w:rsid w:val="000C4D2A"/>
    <w:rsid w:val="000C5BDB"/>
    <w:rsid w:val="000C7338"/>
    <w:rsid w:val="000C7920"/>
    <w:rsid w:val="000D0F6D"/>
    <w:rsid w:val="000D1959"/>
    <w:rsid w:val="000D37E4"/>
    <w:rsid w:val="000D4DE1"/>
    <w:rsid w:val="000D58AE"/>
    <w:rsid w:val="000D66C3"/>
    <w:rsid w:val="000D68E8"/>
    <w:rsid w:val="000D7FA6"/>
    <w:rsid w:val="000E02B1"/>
    <w:rsid w:val="000E158D"/>
    <w:rsid w:val="000E205A"/>
    <w:rsid w:val="000E3704"/>
    <w:rsid w:val="000E43C6"/>
    <w:rsid w:val="000E5AC3"/>
    <w:rsid w:val="000E60E6"/>
    <w:rsid w:val="000E6310"/>
    <w:rsid w:val="000E66C8"/>
    <w:rsid w:val="000F174F"/>
    <w:rsid w:val="000F1EEB"/>
    <w:rsid w:val="000F1F41"/>
    <w:rsid w:val="000F24B6"/>
    <w:rsid w:val="000F25F5"/>
    <w:rsid w:val="000F3DBE"/>
    <w:rsid w:val="000F49E9"/>
    <w:rsid w:val="000F4CE8"/>
    <w:rsid w:val="000F5B1F"/>
    <w:rsid w:val="000F61A2"/>
    <w:rsid w:val="000F65D3"/>
    <w:rsid w:val="000F733C"/>
    <w:rsid w:val="00100158"/>
    <w:rsid w:val="00100434"/>
    <w:rsid w:val="00100BB9"/>
    <w:rsid w:val="00100E7C"/>
    <w:rsid w:val="00101FAA"/>
    <w:rsid w:val="001031EC"/>
    <w:rsid w:val="001035D8"/>
    <w:rsid w:val="001037D4"/>
    <w:rsid w:val="001050D0"/>
    <w:rsid w:val="001056F4"/>
    <w:rsid w:val="00107025"/>
    <w:rsid w:val="001101DF"/>
    <w:rsid w:val="00111803"/>
    <w:rsid w:val="00111CA6"/>
    <w:rsid w:val="0011218D"/>
    <w:rsid w:val="001122C9"/>
    <w:rsid w:val="001126E4"/>
    <w:rsid w:val="00113A8C"/>
    <w:rsid w:val="00113B81"/>
    <w:rsid w:val="0011415A"/>
    <w:rsid w:val="00117872"/>
    <w:rsid w:val="00117BD2"/>
    <w:rsid w:val="001213CF"/>
    <w:rsid w:val="00122308"/>
    <w:rsid w:val="001229F0"/>
    <w:rsid w:val="00122A72"/>
    <w:rsid w:val="0012317E"/>
    <w:rsid w:val="001231C0"/>
    <w:rsid w:val="0012566A"/>
    <w:rsid w:val="00126475"/>
    <w:rsid w:val="00126E90"/>
    <w:rsid w:val="001302A5"/>
    <w:rsid w:val="001314A8"/>
    <w:rsid w:val="001319A7"/>
    <w:rsid w:val="00131DBC"/>
    <w:rsid w:val="00133E48"/>
    <w:rsid w:val="001345D7"/>
    <w:rsid w:val="001345DD"/>
    <w:rsid w:val="00134E99"/>
    <w:rsid w:val="001350F3"/>
    <w:rsid w:val="00135950"/>
    <w:rsid w:val="00135D82"/>
    <w:rsid w:val="0013628B"/>
    <w:rsid w:val="00136420"/>
    <w:rsid w:val="0013656F"/>
    <w:rsid w:val="00136647"/>
    <w:rsid w:val="00136CE3"/>
    <w:rsid w:val="001371D7"/>
    <w:rsid w:val="00137715"/>
    <w:rsid w:val="00140E72"/>
    <w:rsid w:val="00141775"/>
    <w:rsid w:val="001437ED"/>
    <w:rsid w:val="00146032"/>
    <w:rsid w:val="00146111"/>
    <w:rsid w:val="00146159"/>
    <w:rsid w:val="001463DB"/>
    <w:rsid w:val="00147209"/>
    <w:rsid w:val="00150A7E"/>
    <w:rsid w:val="00152A84"/>
    <w:rsid w:val="00152AC8"/>
    <w:rsid w:val="00153535"/>
    <w:rsid w:val="00153BE0"/>
    <w:rsid w:val="00155345"/>
    <w:rsid w:val="00160E0D"/>
    <w:rsid w:val="00161CD0"/>
    <w:rsid w:val="00161E85"/>
    <w:rsid w:val="00162306"/>
    <w:rsid w:val="001638E5"/>
    <w:rsid w:val="00163AB7"/>
    <w:rsid w:val="001640D5"/>
    <w:rsid w:val="00164B71"/>
    <w:rsid w:val="00166AB9"/>
    <w:rsid w:val="00170616"/>
    <w:rsid w:val="00171F32"/>
    <w:rsid w:val="00172B8D"/>
    <w:rsid w:val="00173A0F"/>
    <w:rsid w:val="00173D6C"/>
    <w:rsid w:val="00174309"/>
    <w:rsid w:val="001746FB"/>
    <w:rsid w:val="00174825"/>
    <w:rsid w:val="0017601E"/>
    <w:rsid w:val="001762FD"/>
    <w:rsid w:val="00177A1C"/>
    <w:rsid w:val="00177ED6"/>
    <w:rsid w:val="00180BD0"/>
    <w:rsid w:val="0018169E"/>
    <w:rsid w:val="00182027"/>
    <w:rsid w:val="00183476"/>
    <w:rsid w:val="001835BA"/>
    <w:rsid w:val="00184480"/>
    <w:rsid w:val="001846FA"/>
    <w:rsid w:val="0018626E"/>
    <w:rsid w:val="00186FF5"/>
    <w:rsid w:val="001879B7"/>
    <w:rsid w:val="0019039E"/>
    <w:rsid w:val="00190BF9"/>
    <w:rsid w:val="00195BED"/>
    <w:rsid w:val="001961BB"/>
    <w:rsid w:val="0019670B"/>
    <w:rsid w:val="00196C11"/>
    <w:rsid w:val="00196CCA"/>
    <w:rsid w:val="001971D4"/>
    <w:rsid w:val="001A00D5"/>
    <w:rsid w:val="001A15D8"/>
    <w:rsid w:val="001A2C04"/>
    <w:rsid w:val="001A2C2A"/>
    <w:rsid w:val="001A3BD4"/>
    <w:rsid w:val="001A415A"/>
    <w:rsid w:val="001A44BF"/>
    <w:rsid w:val="001A4A03"/>
    <w:rsid w:val="001A4CD9"/>
    <w:rsid w:val="001A701E"/>
    <w:rsid w:val="001A7828"/>
    <w:rsid w:val="001B0757"/>
    <w:rsid w:val="001B2FD7"/>
    <w:rsid w:val="001B7537"/>
    <w:rsid w:val="001C1820"/>
    <w:rsid w:val="001C1C68"/>
    <w:rsid w:val="001C40FE"/>
    <w:rsid w:val="001C4529"/>
    <w:rsid w:val="001C51B8"/>
    <w:rsid w:val="001C5D4B"/>
    <w:rsid w:val="001C5D5B"/>
    <w:rsid w:val="001C6962"/>
    <w:rsid w:val="001D1182"/>
    <w:rsid w:val="001D1665"/>
    <w:rsid w:val="001D1B6C"/>
    <w:rsid w:val="001D23D0"/>
    <w:rsid w:val="001D35D1"/>
    <w:rsid w:val="001D6C3B"/>
    <w:rsid w:val="001D6EC9"/>
    <w:rsid w:val="001D6F7C"/>
    <w:rsid w:val="001D7113"/>
    <w:rsid w:val="001D7C24"/>
    <w:rsid w:val="001D7FAD"/>
    <w:rsid w:val="001E0E60"/>
    <w:rsid w:val="001E0F9C"/>
    <w:rsid w:val="001E1960"/>
    <w:rsid w:val="001E24D3"/>
    <w:rsid w:val="001E3E33"/>
    <w:rsid w:val="001E4D9D"/>
    <w:rsid w:val="001E5193"/>
    <w:rsid w:val="001E5325"/>
    <w:rsid w:val="001E599B"/>
    <w:rsid w:val="001E613A"/>
    <w:rsid w:val="001F0249"/>
    <w:rsid w:val="001F1D69"/>
    <w:rsid w:val="001F22E2"/>
    <w:rsid w:val="001F3D56"/>
    <w:rsid w:val="001F3E3F"/>
    <w:rsid w:val="001F4847"/>
    <w:rsid w:val="001F5007"/>
    <w:rsid w:val="00200536"/>
    <w:rsid w:val="00202F41"/>
    <w:rsid w:val="00205AFB"/>
    <w:rsid w:val="0020621E"/>
    <w:rsid w:val="0020663A"/>
    <w:rsid w:val="00206D5F"/>
    <w:rsid w:val="00206FA8"/>
    <w:rsid w:val="00212A9B"/>
    <w:rsid w:val="00212C88"/>
    <w:rsid w:val="00212EE1"/>
    <w:rsid w:val="00213611"/>
    <w:rsid w:val="00214016"/>
    <w:rsid w:val="002150DE"/>
    <w:rsid w:val="002155C9"/>
    <w:rsid w:val="00215B3F"/>
    <w:rsid w:val="00216106"/>
    <w:rsid w:val="00216727"/>
    <w:rsid w:val="002172A5"/>
    <w:rsid w:val="002218F5"/>
    <w:rsid w:val="00223C0F"/>
    <w:rsid w:val="002251D2"/>
    <w:rsid w:val="00225559"/>
    <w:rsid w:val="00227546"/>
    <w:rsid w:val="00227876"/>
    <w:rsid w:val="002316A2"/>
    <w:rsid w:val="002316CB"/>
    <w:rsid w:val="002332F2"/>
    <w:rsid w:val="00233731"/>
    <w:rsid w:val="00233DC3"/>
    <w:rsid w:val="002348F5"/>
    <w:rsid w:val="0023527D"/>
    <w:rsid w:val="002354EF"/>
    <w:rsid w:val="002358E1"/>
    <w:rsid w:val="00237488"/>
    <w:rsid w:val="00237874"/>
    <w:rsid w:val="00237A91"/>
    <w:rsid w:val="0024030C"/>
    <w:rsid w:val="00244794"/>
    <w:rsid w:val="00251900"/>
    <w:rsid w:val="00253961"/>
    <w:rsid w:val="00254866"/>
    <w:rsid w:val="00255209"/>
    <w:rsid w:val="00255259"/>
    <w:rsid w:val="002560FB"/>
    <w:rsid w:val="00257094"/>
    <w:rsid w:val="002604F0"/>
    <w:rsid w:val="00262613"/>
    <w:rsid w:val="00262995"/>
    <w:rsid w:val="00264AEC"/>
    <w:rsid w:val="002651D7"/>
    <w:rsid w:val="00265C37"/>
    <w:rsid w:val="002667EE"/>
    <w:rsid w:val="0026695B"/>
    <w:rsid w:val="002677CC"/>
    <w:rsid w:val="0027009D"/>
    <w:rsid w:val="002708F1"/>
    <w:rsid w:val="002720FF"/>
    <w:rsid w:val="00272D90"/>
    <w:rsid w:val="00274705"/>
    <w:rsid w:val="00274CB6"/>
    <w:rsid w:val="00277794"/>
    <w:rsid w:val="002823A4"/>
    <w:rsid w:val="002848E5"/>
    <w:rsid w:val="00284B85"/>
    <w:rsid w:val="00286B83"/>
    <w:rsid w:val="00286D6A"/>
    <w:rsid w:val="00290484"/>
    <w:rsid w:val="00290D5F"/>
    <w:rsid w:val="0029205E"/>
    <w:rsid w:val="00292308"/>
    <w:rsid w:val="00292A6F"/>
    <w:rsid w:val="00293983"/>
    <w:rsid w:val="002940F4"/>
    <w:rsid w:val="0029437F"/>
    <w:rsid w:val="00297286"/>
    <w:rsid w:val="002A02F6"/>
    <w:rsid w:val="002A1FC6"/>
    <w:rsid w:val="002A2253"/>
    <w:rsid w:val="002A3216"/>
    <w:rsid w:val="002A3BEC"/>
    <w:rsid w:val="002A43B1"/>
    <w:rsid w:val="002A4A3B"/>
    <w:rsid w:val="002A5006"/>
    <w:rsid w:val="002A5D82"/>
    <w:rsid w:val="002A67CC"/>
    <w:rsid w:val="002A724B"/>
    <w:rsid w:val="002A7945"/>
    <w:rsid w:val="002A7C6B"/>
    <w:rsid w:val="002A7E41"/>
    <w:rsid w:val="002B082D"/>
    <w:rsid w:val="002B0EF3"/>
    <w:rsid w:val="002B144C"/>
    <w:rsid w:val="002B15CF"/>
    <w:rsid w:val="002B1BC0"/>
    <w:rsid w:val="002B257A"/>
    <w:rsid w:val="002B43F8"/>
    <w:rsid w:val="002B4EC6"/>
    <w:rsid w:val="002B5F53"/>
    <w:rsid w:val="002B636E"/>
    <w:rsid w:val="002B6A67"/>
    <w:rsid w:val="002B6B74"/>
    <w:rsid w:val="002B6DDA"/>
    <w:rsid w:val="002B7DC9"/>
    <w:rsid w:val="002C0A62"/>
    <w:rsid w:val="002C0C7C"/>
    <w:rsid w:val="002C1156"/>
    <w:rsid w:val="002C2E8E"/>
    <w:rsid w:val="002C30B3"/>
    <w:rsid w:val="002C614F"/>
    <w:rsid w:val="002C6582"/>
    <w:rsid w:val="002C7173"/>
    <w:rsid w:val="002C7C2E"/>
    <w:rsid w:val="002C7D30"/>
    <w:rsid w:val="002D1F1F"/>
    <w:rsid w:val="002D3CE7"/>
    <w:rsid w:val="002D4EFB"/>
    <w:rsid w:val="002D6C3D"/>
    <w:rsid w:val="002D6C84"/>
    <w:rsid w:val="002D70D8"/>
    <w:rsid w:val="002E1C9A"/>
    <w:rsid w:val="002E2DC2"/>
    <w:rsid w:val="002E3FE6"/>
    <w:rsid w:val="002E4829"/>
    <w:rsid w:val="002E53C5"/>
    <w:rsid w:val="002E711E"/>
    <w:rsid w:val="002F0BC3"/>
    <w:rsid w:val="002F186A"/>
    <w:rsid w:val="002F4B7F"/>
    <w:rsid w:val="002F6136"/>
    <w:rsid w:val="002F72E9"/>
    <w:rsid w:val="002F7347"/>
    <w:rsid w:val="00300C7B"/>
    <w:rsid w:val="00301465"/>
    <w:rsid w:val="0030251A"/>
    <w:rsid w:val="00303511"/>
    <w:rsid w:val="00303ACE"/>
    <w:rsid w:val="00304D71"/>
    <w:rsid w:val="00306113"/>
    <w:rsid w:val="00307176"/>
    <w:rsid w:val="0030789A"/>
    <w:rsid w:val="00307917"/>
    <w:rsid w:val="0031324C"/>
    <w:rsid w:val="003133D2"/>
    <w:rsid w:val="00314B59"/>
    <w:rsid w:val="00316B17"/>
    <w:rsid w:val="0032011D"/>
    <w:rsid w:val="00321F84"/>
    <w:rsid w:val="00322C95"/>
    <w:rsid w:val="00324019"/>
    <w:rsid w:val="00324E48"/>
    <w:rsid w:val="003257A1"/>
    <w:rsid w:val="00330440"/>
    <w:rsid w:val="00332474"/>
    <w:rsid w:val="0033440B"/>
    <w:rsid w:val="003345E7"/>
    <w:rsid w:val="00335739"/>
    <w:rsid w:val="00337457"/>
    <w:rsid w:val="00340002"/>
    <w:rsid w:val="003419E2"/>
    <w:rsid w:val="00341B4D"/>
    <w:rsid w:val="00342DD5"/>
    <w:rsid w:val="00344870"/>
    <w:rsid w:val="00344CBA"/>
    <w:rsid w:val="00344DB3"/>
    <w:rsid w:val="00345640"/>
    <w:rsid w:val="00345E83"/>
    <w:rsid w:val="003461B8"/>
    <w:rsid w:val="00346ABE"/>
    <w:rsid w:val="0034713A"/>
    <w:rsid w:val="003513A0"/>
    <w:rsid w:val="00352A8A"/>
    <w:rsid w:val="00353A5E"/>
    <w:rsid w:val="00353A72"/>
    <w:rsid w:val="00353DD4"/>
    <w:rsid w:val="00353E5F"/>
    <w:rsid w:val="00356DA1"/>
    <w:rsid w:val="00357CEE"/>
    <w:rsid w:val="00360A54"/>
    <w:rsid w:val="00360E55"/>
    <w:rsid w:val="003620C4"/>
    <w:rsid w:val="00362A80"/>
    <w:rsid w:val="003631AB"/>
    <w:rsid w:val="0036398D"/>
    <w:rsid w:val="00363F89"/>
    <w:rsid w:val="00364260"/>
    <w:rsid w:val="003642DC"/>
    <w:rsid w:val="0036437E"/>
    <w:rsid w:val="00364C3D"/>
    <w:rsid w:val="00367AF3"/>
    <w:rsid w:val="0037032D"/>
    <w:rsid w:val="0037043B"/>
    <w:rsid w:val="0037235A"/>
    <w:rsid w:val="00372898"/>
    <w:rsid w:val="00372FF4"/>
    <w:rsid w:val="00373675"/>
    <w:rsid w:val="00373A8C"/>
    <w:rsid w:val="00373C32"/>
    <w:rsid w:val="003742DF"/>
    <w:rsid w:val="00375252"/>
    <w:rsid w:val="00375DE9"/>
    <w:rsid w:val="003767D0"/>
    <w:rsid w:val="00376FAC"/>
    <w:rsid w:val="003805D6"/>
    <w:rsid w:val="0038082A"/>
    <w:rsid w:val="00380FD0"/>
    <w:rsid w:val="00381054"/>
    <w:rsid w:val="0038234F"/>
    <w:rsid w:val="003823CB"/>
    <w:rsid w:val="00384DB1"/>
    <w:rsid w:val="00385841"/>
    <w:rsid w:val="003863BA"/>
    <w:rsid w:val="00386BB5"/>
    <w:rsid w:val="00386FD7"/>
    <w:rsid w:val="003873C3"/>
    <w:rsid w:val="00391876"/>
    <w:rsid w:val="0039260E"/>
    <w:rsid w:val="00394A93"/>
    <w:rsid w:val="00395276"/>
    <w:rsid w:val="003A1022"/>
    <w:rsid w:val="003A1D71"/>
    <w:rsid w:val="003A212F"/>
    <w:rsid w:val="003A2881"/>
    <w:rsid w:val="003A36AD"/>
    <w:rsid w:val="003A39AF"/>
    <w:rsid w:val="003A40D5"/>
    <w:rsid w:val="003A7241"/>
    <w:rsid w:val="003A7BB7"/>
    <w:rsid w:val="003B09F1"/>
    <w:rsid w:val="003B208D"/>
    <w:rsid w:val="003B291D"/>
    <w:rsid w:val="003B2C48"/>
    <w:rsid w:val="003B3A30"/>
    <w:rsid w:val="003B49DF"/>
    <w:rsid w:val="003B506D"/>
    <w:rsid w:val="003B5FDD"/>
    <w:rsid w:val="003B7433"/>
    <w:rsid w:val="003C007D"/>
    <w:rsid w:val="003C1D2E"/>
    <w:rsid w:val="003C2ED0"/>
    <w:rsid w:val="003C3CF2"/>
    <w:rsid w:val="003C503C"/>
    <w:rsid w:val="003C56B1"/>
    <w:rsid w:val="003C5DE2"/>
    <w:rsid w:val="003C625B"/>
    <w:rsid w:val="003C6A70"/>
    <w:rsid w:val="003D004A"/>
    <w:rsid w:val="003D09D6"/>
    <w:rsid w:val="003D0D92"/>
    <w:rsid w:val="003D1019"/>
    <w:rsid w:val="003D15EB"/>
    <w:rsid w:val="003D1A68"/>
    <w:rsid w:val="003D32F3"/>
    <w:rsid w:val="003D3A9B"/>
    <w:rsid w:val="003D3BB9"/>
    <w:rsid w:val="003D3ECF"/>
    <w:rsid w:val="003D7318"/>
    <w:rsid w:val="003D7912"/>
    <w:rsid w:val="003E115A"/>
    <w:rsid w:val="003E1BBD"/>
    <w:rsid w:val="003E1DAA"/>
    <w:rsid w:val="003E29F1"/>
    <w:rsid w:val="003E4822"/>
    <w:rsid w:val="003E4AD8"/>
    <w:rsid w:val="003E7A16"/>
    <w:rsid w:val="003F0229"/>
    <w:rsid w:val="003F0E28"/>
    <w:rsid w:val="003F19D1"/>
    <w:rsid w:val="003F1A14"/>
    <w:rsid w:val="003F1C5B"/>
    <w:rsid w:val="003F1E89"/>
    <w:rsid w:val="003F2446"/>
    <w:rsid w:val="003F2534"/>
    <w:rsid w:val="003F3432"/>
    <w:rsid w:val="003F3455"/>
    <w:rsid w:val="003F3D3D"/>
    <w:rsid w:val="003F40FB"/>
    <w:rsid w:val="003F4998"/>
    <w:rsid w:val="003F669E"/>
    <w:rsid w:val="003F6C99"/>
    <w:rsid w:val="003F6E59"/>
    <w:rsid w:val="004039DA"/>
    <w:rsid w:val="004050AF"/>
    <w:rsid w:val="00406023"/>
    <w:rsid w:val="00406697"/>
    <w:rsid w:val="00406E0C"/>
    <w:rsid w:val="00407829"/>
    <w:rsid w:val="00407E7C"/>
    <w:rsid w:val="004102DC"/>
    <w:rsid w:val="00411942"/>
    <w:rsid w:val="00411C45"/>
    <w:rsid w:val="00411D46"/>
    <w:rsid w:val="00411FCD"/>
    <w:rsid w:val="00412364"/>
    <w:rsid w:val="00412C11"/>
    <w:rsid w:val="00413096"/>
    <w:rsid w:val="00414298"/>
    <w:rsid w:val="004145F3"/>
    <w:rsid w:val="004156CC"/>
    <w:rsid w:val="0041572C"/>
    <w:rsid w:val="00415C82"/>
    <w:rsid w:val="00417012"/>
    <w:rsid w:val="00417441"/>
    <w:rsid w:val="0041757A"/>
    <w:rsid w:val="00417EC4"/>
    <w:rsid w:val="00421254"/>
    <w:rsid w:val="00421FD5"/>
    <w:rsid w:val="00422460"/>
    <w:rsid w:val="00423110"/>
    <w:rsid w:val="00423F81"/>
    <w:rsid w:val="00424A45"/>
    <w:rsid w:val="00426997"/>
    <w:rsid w:val="00426D62"/>
    <w:rsid w:val="00427D68"/>
    <w:rsid w:val="0043076E"/>
    <w:rsid w:val="00430A9E"/>
    <w:rsid w:val="00430E0C"/>
    <w:rsid w:val="00432151"/>
    <w:rsid w:val="004326B8"/>
    <w:rsid w:val="00432904"/>
    <w:rsid w:val="00432CBC"/>
    <w:rsid w:val="00433D36"/>
    <w:rsid w:val="004347C8"/>
    <w:rsid w:val="00434FF7"/>
    <w:rsid w:val="00436400"/>
    <w:rsid w:val="00436E24"/>
    <w:rsid w:val="004373D7"/>
    <w:rsid w:val="00437D5F"/>
    <w:rsid w:val="00440369"/>
    <w:rsid w:val="00440E23"/>
    <w:rsid w:val="00440E62"/>
    <w:rsid w:val="0044106E"/>
    <w:rsid w:val="00442914"/>
    <w:rsid w:val="00442EF5"/>
    <w:rsid w:val="004441CA"/>
    <w:rsid w:val="004461CB"/>
    <w:rsid w:val="00446630"/>
    <w:rsid w:val="00446698"/>
    <w:rsid w:val="00446727"/>
    <w:rsid w:val="004505F6"/>
    <w:rsid w:val="0045089B"/>
    <w:rsid w:val="0045096F"/>
    <w:rsid w:val="0045123C"/>
    <w:rsid w:val="00451B65"/>
    <w:rsid w:val="00451EA9"/>
    <w:rsid w:val="0045227F"/>
    <w:rsid w:val="0045309E"/>
    <w:rsid w:val="00453CCD"/>
    <w:rsid w:val="00456FEE"/>
    <w:rsid w:val="00457EEC"/>
    <w:rsid w:val="00461416"/>
    <w:rsid w:val="0046198E"/>
    <w:rsid w:val="004622E9"/>
    <w:rsid w:val="00462620"/>
    <w:rsid w:val="00462BDC"/>
    <w:rsid w:val="004649AC"/>
    <w:rsid w:val="00464E2D"/>
    <w:rsid w:val="00465538"/>
    <w:rsid w:val="004658AC"/>
    <w:rsid w:val="00466186"/>
    <w:rsid w:val="00466399"/>
    <w:rsid w:val="00466A64"/>
    <w:rsid w:val="004678D1"/>
    <w:rsid w:val="00467CB6"/>
    <w:rsid w:val="00470047"/>
    <w:rsid w:val="00470D31"/>
    <w:rsid w:val="004725B3"/>
    <w:rsid w:val="0047469F"/>
    <w:rsid w:val="00474C94"/>
    <w:rsid w:val="00475EF1"/>
    <w:rsid w:val="00480270"/>
    <w:rsid w:val="00480B66"/>
    <w:rsid w:val="004812AD"/>
    <w:rsid w:val="00481B64"/>
    <w:rsid w:val="00482508"/>
    <w:rsid w:val="0048400E"/>
    <w:rsid w:val="00484C8F"/>
    <w:rsid w:val="00486677"/>
    <w:rsid w:val="00487EA5"/>
    <w:rsid w:val="00490308"/>
    <w:rsid w:val="00491762"/>
    <w:rsid w:val="00491CFC"/>
    <w:rsid w:val="00493465"/>
    <w:rsid w:val="00494368"/>
    <w:rsid w:val="00494572"/>
    <w:rsid w:val="00496A25"/>
    <w:rsid w:val="004A052D"/>
    <w:rsid w:val="004A0A55"/>
    <w:rsid w:val="004A0EF4"/>
    <w:rsid w:val="004A1E29"/>
    <w:rsid w:val="004A27AA"/>
    <w:rsid w:val="004A2847"/>
    <w:rsid w:val="004A42B5"/>
    <w:rsid w:val="004A43CE"/>
    <w:rsid w:val="004A7140"/>
    <w:rsid w:val="004A7244"/>
    <w:rsid w:val="004B04BD"/>
    <w:rsid w:val="004B0845"/>
    <w:rsid w:val="004B17F6"/>
    <w:rsid w:val="004B1A90"/>
    <w:rsid w:val="004B218C"/>
    <w:rsid w:val="004B2B7F"/>
    <w:rsid w:val="004B2DE2"/>
    <w:rsid w:val="004B47C4"/>
    <w:rsid w:val="004B6280"/>
    <w:rsid w:val="004B7016"/>
    <w:rsid w:val="004B74F9"/>
    <w:rsid w:val="004C0F92"/>
    <w:rsid w:val="004C5964"/>
    <w:rsid w:val="004C5BAF"/>
    <w:rsid w:val="004C6F89"/>
    <w:rsid w:val="004C7732"/>
    <w:rsid w:val="004C7765"/>
    <w:rsid w:val="004C7B0E"/>
    <w:rsid w:val="004D0177"/>
    <w:rsid w:val="004D0AF8"/>
    <w:rsid w:val="004D205E"/>
    <w:rsid w:val="004D23FB"/>
    <w:rsid w:val="004D2562"/>
    <w:rsid w:val="004D2651"/>
    <w:rsid w:val="004D2D9D"/>
    <w:rsid w:val="004D3DD0"/>
    <w:rsid w:val="004D4116"/>
    <w:rsid w:val="004D4405"/>
    <w:rsid w:val="004D47BC"/>
    <w:rsid w:val="004D5389"/>
    <w:rsid w:val="004D60BB"/>
    <w:rsid w:val="004D746D"/>
    <w:rsid w:val="004E05D7"/>
    <w:rsid w:val="004E0D60"/>
    <w:rsid w:val="004E1BD6"/>
    <w:rsid w:val="004E2183"/>
    <w:rsid w:val="004E34FB"/>
    <w:rsid w:val="004E4393"/>
    <w:rsid w:val="004E48C1"/>
    <w:rsid w:val="004E5033"/>
    <w:rsid w:val="004E5311"/>
    <w:rsid w:val="004E5BF3"/>
    <w:rsid w:val="004E6B0F"/>
    <w:rsid w:val="004F05E7"/>
    <w:rsid w:val="004F0BCA"/>
    <w:rsid w:val="004F0CCE"/>
    <w:rsid w:val="004F0DF1"/>
    <w:rsid w:val="004F1A21"/>
    <w:rsid w:val="004F3E28"/>
    <w:rsid w:val="004F4AB3"/>
    <w:rsid w:val="004F578C"/>
    <w:rsid w:val="004F6489"/>
    <w:rsid w:val="004F6F5F"/>
    <w:rsid w:val="004F7AB4"/>
    <w:rsid w:val="004F7F2D"/>
    <w:rsid w:val="00500264"/>
    <w:rsid w:val="00501756"/>
    <w:rsid w:val="00501F4E"/>
    <w:rsid w:val="0050234A"/>
    <w:rsid w:val="00504164"/>
    <w:rsid w:val="00504403"/>
    <w:rsid w:val="00504959"/>
    <w:rsid w:val="00504BEE"/>
    <w:rsid w:val="00506DA9"/>
    <w:rsid w:val="0050743B"/>
    <w:rsid w:val="00507C9E"/>
    <w:rsid w:val="00507CD5"/>
    <w:rsid w:val="00511C06"/>
    <w:rsid w:val="00512C16"/>
    <w:rsid w:val="00513085"/>
    <w:rsid w:val="0051407C"/>
    <w:rsid w:val="0051411C"/>
    <w:rsid w:val="00514B20"/>
    <w:rsid w:val="0051515E"/>
    <w:rsid w:val="0052142B"/>
    <w:rsid w:val="00521A69"/>
    <w:rsid w:val="00521FBC"/>
    <w:rsid w:val="00522EFB"/>
    <w:rsid w:val="00522F0D"/>
    <w:rsid w:val="005235C2"/>
    <w:rsid w:val="005235FB"/>
    <w:rsid w:val="00523CFB"/>
    <w:rsid w:val="00524E1E"/>
    <w:rsid w:val="00525D6B"/>
    <w:rsid w:val="005260CB"/>
    <w:rsid w:val="00526FB5"/>
    <w:rsid w:val="0052712D"/>
    <w:rsid w:val="00527FB6"/>
    <w:rsid w:val="00530268"/>
    <w:rsid w:val="0053131A"/>
    <w:rsid w:val="00531792"/>
    <w:rsid w:val="005326B9"/>
    <w:rsid w:val="0053721F"/>
    <w:rsid w:val="005372CC"/>
    <w:rsid w:val="005372DE"/>
    <w:rsid w:val="00540FEE"/>
    <w:rsid w:val="005417AC"/>
    <w:rsid w:val="00541FC3"/>
    <w:rsid w:val="00542704"/>
    <w:rsid w:val="0054394D"/>
    <w:rsid w:val="00544872"/>
    <w:rsid w:val="00544956"/>
    <w:rsid w:val="00546CEE"/>
    <w:rsid w:val="005471C8"/>
    <w:rsid w:val="0055028A"/>
    <w:rsid w:val="00552BB6"/>
    <w:rsid w:val="00553383"/>
    <w:rsid w:val="0055389B"/>
    <w:rsid w:val="005609A3"/>
    <w:rsid w:val="00560E99"/>
    <w:rsid w:val="00561C81"/>
    <w:rsid w:val="00562546"/>
    <w:rsid w:val="00562EFA"/>
    <w:rsid w:val="0056405A"/>
    <w:rsid w:val="0056431B"/>
    <w:rsid w:val="0056455F"/>
    <w:rsid w:val="005647E7"/>
    <w:rsid w:val="005671D7"/>
    <w:rsid w:val="0057038B"/>
    <w:rsid w:val="0057065E"/>
    <w:rsid w:val="00570964"/>
    <w:rsid w:val="00571964"/>
    <w:rsid w:val="00572099"/>
    <w:rsid w:val="00572BF2"/>
    <w:rsid w:val="0057425E"/>
    <w:rsid w:val="00574C60"/>
    <w:rsid w:val="005761A3"/>
    <w:rsid w:val="00576AFB"/>
    <w:rsid w:val="00577441"/>
    <w:rsid w:val="00577D32"/>
    <w:rsid w:val="00581220"/>
    <w:rsid w:val="00581539"/>
    <w:rsid w:val="00581D5C"/>
    <w:rsid w:val="00582179"/>
    <w:rsid w:val="00582739"/>
    <w:rsid w:val="00583BF1"/>
    <w:rsid w:val="00584025"/>
    <w:rsid w:val="0058464B"/>
    <w:rsid w:val="005847B9"/>
    <w:rsid w:val="00585B65"/>
    <w:rsid w:val="0058674C"/>
    <w:rsid w:val="00586F3D"/>
    <w:rsid w:val="0058708C"/>
    <w:rsid w:val="00593650"/>
    <w:rsid w:val="00593B18"/>
    <w:rsid w:val="00593CEE"/>
    <w:rsid w:val="00594B2A"/>
    <w:rsid w:val="0059579D"/>
    <w:rsid w:val="0059587A"/>
    <w:rsid w:val="00596288"/>
    <w:rsid w:val="005A0C26"/>
    <w:rsid w:val="005A2695"/>
    <w:rsid w:val="005A3D09"/>
    <w:rsid w:val="005A5893"/>
    <w:rsid w:val="005A5A92"/>
    <w:rsid w:val="005A609F"/>
    <w:rsid w:val="005A7590"/>
    <w:rsid w:val="005A7951"/>
    <w:rsid w:val="005B014F"/>
    <w:rsid w:val="005B06F2"/>
    <w:rsid w:val="005B29AA"/>
    <w:rsid w:val="005B361E"/>
    <w:rsid w:val="005B3B2E"/>
    <w:rsid w:val="005B486F"/>
    <w:rsid w:val="005B72E7"/>
    <w:rsid w:val="005B7509"/>
    <w:rsid w:val="005B7641"/>
    <w:rsid w:val="005B7A44"/>
    <w:rsid w:val="005B7ACC"/>
    <w:rsid w:val="005C0719"/>
    <w:rsid w:val="005C1CEE"/>
    <w:rsid w:val="005C4667"/>
    <w:rsid w:val="005C51D3"/>
    <w:rsid w:val="005C6184"/>
    <w:rsid w:val="005C6C59"/>
    <w:rsid w:val="005D0ED4"/>
    <w:rsid w:val="005D2541"/>
    <w:rsid w:val="005D3AB8"/>
    <w:rsid w:val="005D4056"/>
    <w:rsid w:val="005D456D"/>
    <w:rsid w:val="005D4DF8"/>
    <w:rsid w:val="005D4EAC"/>
    <w:rsid w:val="005D5D82"/>
    <w:rsid w:val="005D6A3B"/>
    <w:rsid w:val="005D7AC9"/>
    <w:rsid w:val="005E02D9"/>
    <w:rsid w:val="005E0303"/>
    <w:rsid w:val="005E0A03"/>
    <w:rsid w:val="005E15D2"/>
    <w:rsid w:val="005E1945"/>
    <w:rsid w:val="005E1A29"/>
    <w:rsid w:val="005E1B4D"/>
    <w:rsid w:val="005E1C53"/>
    <w:rsid w:val="005E40E7"/>
    <w:rsid w:val="005E4C27"/>
    <w:rsid w:val="005E4EAF"/>
    <w:rsid w:val="005F025F"/>
    <w:rsid w:val="005F1FCB"/>
    <w:rsid w:val="005F3D49"/>
    <w:rsid w:val="005F542D"/>
    <w:rsid w:val="005F5A89"/>
    <w:rsid w:val="00600BED"/>
    <w:rsid w:val="0060463F"/>
    <w:rsid w:val="00605C7A"/>
    <w:rsid w:val="00605FB8"/>
    <w:rsid w:val="00606104"/>
    <w:rsid w:val="006077F0"/>
    <w:rsid w:val="0061146E"/>
    <w:rsid w:val="006118D5"/>
    <w:rsid w:val="00612E09"/>
    <w:rsid w:val="00613DB8"/>
    <w:rsid w:val="0061548C"/>
    <w:rsid w:val="00615852"/>
    <w:rsid w:val="00621469"/>
    <w:rsid w:val="00621E17"/>
    <w:rsid w:val="006232C1"/>
    <w:rsid w:val="006232C6"/>
    <w:rsid w:val="0062433D"/>
    <w:rsid w:val="00625B3C"/>
    <w:rsid w:val="00626474"/>
    <w:rsid w:val="006267F6"/>
    <w:rsid w:val="00626FF7"/>
    <w:rsid w:val="006275BF"/>
    <w:rsid w:val="006336A9"/>
    <w:rsid w:val="0063396B"/>
    <w:rsid w:val="006343B6"/>
    <w:rsid w:val="00634ABA"/>
    <w:rsid w:val="00634DB0"/>
    <w:rsid w:val="00635189"/>
    <w:rsid w:val="00637064"/>
    <w:rsid w:val="0064083B"/>
    <w:rsid w:val="006412A7"/>
    <w:rsid w:val="006415F4"/>
    <w:rsid w:val="00641867"/>
    <w:rsid w:val="006423C3"/>
    <w:rsid w:val="006427CE"/>
    <w:rsid w:val="00642881"/>
    <w:rsid w:val="00642964"/>
    <w:rsid w:val="006433AD"/>
    <w:rsid w:val="00643A25"/>
    <w:rsid w:val="00644187"/>
    <w:rsid w:val="006444FF"/>
    <w:rsid w:val="006447EB"/>
    <w:rsid w:val="0064543A"/>
    <w:rsid w:val="006458C0"/>
    <w:rsid w:val="00645ACF"/>
    <w:rsid w:val="00646821"/>
    <w:rsid w:val="00654437"/>
    <w:rsid w:val="0065480A"/>
    <w:rsid w:val="00654ED0"/>
    <w:rsid w:val="0065588C"/>
    <w:rsid w:val="00655B53"/>
    <w:rsid w:val="00655D4B"/>
    <w:rsid w:val="00656204"/>
    <w:rsid w:val="006579B8"/>
    <w:rsid w:val="00660198"/>
    <w:rsid w:val="006630DE"/>
    <w:rsid w:val="0066470C"/>
    <w:rsid w:val="006649F1"/>
    <w:rsid w:val="0066560E"/>
    <w:rsid w:val="00665C36"/>
    <w:rsid w:val="00665D96"/>
    <w:rsid w:val="00666D7F"/>
    <w:rsid w:val="006670DF"/>
    <w:rsid w:val="006671FD"/>
    <w:rsid w:val="006678B4"/>
    <w:rsid w:val="00667F9C"/>
    <w:rsid w:val="00670474"/>
    <w:rsid w:val="006707A4"/>
    <w:rsid w:val="00670A2B"/>
    <w:rsid w:val="00670D59"/>
    <w:rsid w:val="006716ED"/>
    <w:rsid w:val="00672CBA"/>
    <w:rsid w:val="0067319F"/>
    <w:rsid w:val="00674A93"/>
    <w:rsid w:val="00675AA6"/>
    <w:rsid w:val="00680C3E"/>
    <w:rsid w:val="00681083"/>
    <w:rsid w:val="006819C9"/>
    <w:rsid w:val="00682EA1"/>
    <w:rsid w:val="006849B7"/>
    <w:rsid w:val="006858FF"/>
    <w:rsid w:val="00690623"/>
    <w:rsid w:val="006909DE"/>
    <w:rsid w:val="006910F9"/>
    <w:rsid w:val="00692F24"/>
    <w:rsid w:val="006932F1"/>
    <w:rsid w:val="00693A04"/>
    <w:rsid w:val="00693CEC"/>
    <w:rsid w:val="00693D3A"/>
    <w:rsid w:val="0069539F"/>
    <w:rsid w:val="0069738F"/>
    <w:rsid w:val="006978D9"/>
    <w:rsid w:val="006A0F6F"/>
    <w:rsid w:val="006A3BA5"/>
    <w:rsid w:val="006A3EA1"/>
    <w:rsid w:val="006A4142"/>
    <w:rsid w:val="006A487B"/>
    <w:rsid w:val="006A6EA9"/>
    <w:rsid w:val="006A7845"/>
    <w:rsid w:val="006A7B1A"/>
    <w:rsid w:val="006B0D57"/>
    <w:rsid w:val="006B13B2"/>
    <w:rsid w:val="006B1ED6"/>
    <w:rsid w:val="006B2EF7"/>
    <w:rsid w:val="006B5D99"/>
    <w:rsid w:val="006C14F9"/>
    <w:rsid w:val="006C20AB"/>
    <w:rsid w:val="006C20B1"/>
    <w:rsid w:val="006C3F19"/>
    <w:rsid w:val="006C5141"/>
    <w:rsid w:val="006C571C"/>
    <w:rsid w:val="006C5A59"/>
    <w:rsid w:val="006C6D05"/>
    <w:rsid w:val="006C70EB"/>
    <w:rsid w:val="006C7EF7"/>
    <w:rsid w:val="006D1EE3"/>
    <w:rsid w:val="006D2403"/>
    <w:rsid w:val="006D2D9C"/>
    <w:rsid w:val="006D40F6"/>
    <w:rsid w:val="006D7DF7"/>
    <w:rsid w:val="006E0C94"/>
    <w:rsid w:val="006E1A3F"/>
    <w:rsid w:val="006E1FD5"/>
    <w:rsid w:val="006E2A09"/>
    <w:rsid w:val="006E4270"/>
    <w:rsid w:val="006E5A4A"/>
    <w:rsid w:val="006E69D1"/>
    <w:rsid w:val="006E768A"/>
    <w:rsid w:val="006F0593"/>
    <w:rsid w:val="006F11A4"/>
    <w:rsid w:val="006F5A7C"/>
    <w:rsid w:val="006F6F46"/>
    <w:rsid w:val="006F71D8"/>
    <w:rsid w:val="007014B2"/>
    <w:rsid w:val="00703018"/>
    <w:rsid w:val="00703193"/>
    <w:rsid w:val="00703BFB"/>
    <w:rsid w:val="007042B2"/>
    <w:rsid w:val="007045EA"/>
    <w:rsid w:val="00704986"/>
    <w:rsid w:val="007066F9"/>
    <w:rsid w:val="007077DC"/>
    <w:rsid w:val="007102CB"/>
    <w:rsid w:val="007122CB"/>
    <w:rsid w:val="0071372D"/>
    <w:rsid w:val="00714741"/>
    <w:rsid w:val="00715143"/>
    <w:rsid w:val="0071562A"/>
    <w:rsid w:val="00716047"/>
    <w:rsid w:val="00716B10"/>
    <w:rsid w:val="00717987"/>
    <w:rsid w:val="007208C4"/>
    <w:rsid w:val="00721930"/>
    <w:rsid w:val="00721ABC"/>
    <w:rsid w:val="00721C35"/>
    <w:rsid w:val="00721D1D"/>
    <w:rsid w:val="00722A1E"/>
    <w:rsid w:val="00723359"/>
    <w:rsid w:val="00723512"/>
    <w:rsid w:val="007244EA"/>
    <w:rsid w:val="0072477C"/>
    <w:rsid w:val="00724999"/>
    <w:rsid w:val="00726BFA"/>
    <w:rsid w:val="00727CEC"/>
    <w:rsid w:val="00730DAD"/>
    <w:rsid w:val="00734206"/>
    <w:rsid w:val="007347E7"/>
    <w:rsid w:val="00735206"/>
    <w:rsid w:val="007373AE"/>
    <w:rsid w:val="00740173"/>
    <w:rsid w:val="00741269"/>
    <w:rsid w:val="00741B14"/>
    <w:rsid w:val="00744575"/>
    <w:rsid w:val="0074468F"/>
    <w:rsid w:val="00746A27"/>
    <w:rsid w:val="00750366"/>
    <w:rsid w:val="00751765"/>
    <w:rsid w:val="0075317B"/>
    <w:rsid w:val="00753B77"/>
    <w:rsid w:val="00753BAE"/>
    <w:rsid w:val="00755267"/>
    <w:rsid w:val="00755B31"/>
    <w:rsid w:val="007569EC"/>
    <w:rsid w:val="00756EB0"/>
    <w:rsid w:val="007574B0"/>
    <w:rsid w:val="00757A2E"/>
    <w:rsid w:val="00761C24"/>
    <w:rsid w:val="00764CDF"/>
    <w:rsid w:val="00765112"/>
    <w:rsid w:val="00766A22"/>
    <w:rsid w:val="00767C16"/>
    <w:rsid w:val="00771AB7"/>
    <w:rsid w:val="00773E24"/>
    <w:rsid w:val="007741A1"/>
    <w:rsid w:val="0077425D"/>
    <w:rsid w:val="00775ECD"/>
    <w:rsid w:val="007760A8"/>
    <w:rsid w:val="007764DE"/>
    <w:rsid w:val="00777EC5"/>
    <w:rsid w:val="00784049"/>
    <w:rsid w:val="00784B64"/>
    <w:rsid w:val="00785EBA"/>
    <w:rsid w:val="00786182"/>
    <w:rsid w:val="007864BE"/>
    <w:rsid w:val="00786C41"/>
    <w:rsid w:val="00790469"/>
    <w:rsid w:val="00790BAC"/>
    <w:rsid w:val="00791950"/>
    <w:rsid w:val="007924E8"/>
    <w:rsid w:val="00792886"/>
    <w:rsid w:val="007940D6"/>
    <w:rsid w:val="0079489D"/>
    <w:rsid w:val="007957D5"/>
    <w:rsid w:val="00797484"/>
    <w:rsid w:val="00797AA2"/>
    <w:rsid w:val="00797AB6"/>
    <w:rsid w:val="007A0054"/>
    <w:rsid w:val="007A0F59"/>
    <w:rsid w:val="007A4E51"/>
    <w:rsid w:val="007B16E0"/>
    <w:rsid w:val="007B1856"/>
    <w:rsid w:val="007B262A"/>
    <w:rsid w:val="007B2646"/>
    <w:rsid w:val="007B345F"/>
    <w:rsid w:val="007B4635"/>
    <w:rsid w:val="007B5BD8"/>
    <w:rsid w:val="007B5D2E"/>
    <w:rsid w:val="007B5F0B"/>
    <w:rsid w:val="007B65B3"/>
    <w:rsid w:val="007B6DDE"/>
    <w:rsid w:val="007B7175"/>
    <w:rsid w:val="007C218F"/>
    <w:rsid w:val="007C2A66"/>
    <w:rsid w:val="007C2B79"/>
    <w:rsid w:val="007C3114"/>
    <w:rsid w:val="007C3DB0"/>
    <w:rsid w:val="007C3DC8"/>
    <w:rsid w:val="007C59C2"/>
    <w:rsid w:val="007C635B"/>
    <w:rsid w:val="007C7B59"/>
    <w:rsid w:val="007D1722"/>
    <w:rsid w:val="007D2593"/>
    <w:rsid w:val="007D260D"/>
    <w:rsid w:val="007D27BC"/>
    <w:rsid w:val="007D38A0"/>
    <w:rsid w:val="007D467F"/>
    <w:rsid w:val="007D47E9"/>
    <w:rsid w:val="007D5304"/>
    <w:rsid w:val="007D54A6"/>
    <w:rsid w:val="007D56F1"/>
    <w:rsid w:val="007D5A41"/>
    <w:rsid w:val="007E043D"/>
    <w:rsid w:val="007E173C"/>
    <w:rsid w:val="007E1B8A"/>
    <w:rsid w:val="007E23A4"/>
    <w:rsid w:val="007E2E28"/>
    <w:rsid w:val="007E3FFA"/>
    <w:rsid w:val="007E493B"/>
    <w:rsid w:val="007E59B0"/>
    <w:rsid w:val="007E699C"/>
    <w:rsid w:val="007F0679"/>
    <w:rsid w:val="007F0DAC"/>
    <w:rsid w:val="007F18F6"/>
    <w:rsid w:val="007F60E0"/>
    <w:rsid w:val="007F6E7F"/>
    <w:rsid w:val="007F7108"/>
    <w:rsid w:val="008000E2"/>
    <w:rsid w:val="008020C4"/>
    <w:rsid w:val="00802261"/>
    <w:rsid w:val="008029AB"/>
    <w:rsid w:val="00804ADA"/>
    <w:rsid w:val="00806DE1"/>
    <w:rsid w:val="00810474"/>
    <w:rsid w:val="0081083A"/>
    <w:rsid w:val="00811524"/>
    <w:rsid w:val="0081172C"/>
    <w:rsid w:val="008134F2"/>
    <w:rsid w:val="008136F5"/>
    <w:rsid w:val="00814895"/>
    <w:rsid w:val="00815DEE"/>
    <w:rsid w:val="00816684"/>
    <w:rsid w:val="0081717F"/>
    <w:rsid w:val="00817259"/>
    <w:rsid w:val="008200BD"/>
    <w:rsid w:val="00820985"/>
    <w:rsid w:val="008211B9"/>
    <w:rsid w:val="008215DC"/>
    <w:rsid w:val="0082177E"/>
    <w:rsid w:val="00821E68"/>
    <w:rsid w:val="00822201"/>
    <w:rsid w:val="0082298C"/>
    <w:rsid w:val="00822E1B"/>
    <w:rsid w:val="008237AF"/>
    <w:rsid w:val="008245AB"/>
    <w:rsid w:val="00830105"/>
    <w:rsid w:val="00830507"/>
    <w:rsid w:val="00830932"/>
    <w:rsid w:val="00830A87"/>
    <w:rsid w:val="00830BE8"/>
    <w:rsid w:val="008323D8"/>
    <w:rsid w:val="008329CC"/>
    <w:rsid w:val="00832AA2"/>
    <w:rsid w:val="00832F29"/>
    <w:rsid w:val="0083398F"/>
    <w:rsid w:val="00833BD1"/>
    <w:rsid w:val="00836249"/>
    <w:rsid w:val="0083675D"/>
    <w:rsid w:val="00836D14"/>
    <w:rsid w:val="008376A6"/>
    <w:rsid w:val="00841133"/>
    <w:rsid w:val="008418F7"/>
    <w:rsid w:val="00841C0F"/>
    <w:rsid w:val="00841FCB"/>
    <w:rsid w:val="00843A64"/>
    <w:rsid w:val="0084588F"/>
    <w:rsid w:val="0084610D"/>
    <w:rsid w:val="00846A96"/>
    <w:rsid w:val="008509CC"/>
    <w:rsid w:val="0085164E"/>
    <w:rsid w:val="00851866"/>
    <w:rsid w:val="0085186D"/>
    <w:rsid w:val="00852CDA"/>
    <w:rsid w:val="00853024"/>
    <w:rsid w:val="00853A3B"/>
    <w:rsid w:val="00853CD5"/>
    <w:rsid w:val="008548FC"/>
    <w:rsid w:val="00855299"/>
    <w:rsid w:val="008574BB"/>
    <w:rsid w:val="00862156"/>
    <w:rsid w:val="0086240B"/>
    <w:rsid w:val="008629D0"/>
    <w:rsid w:val="00864284"/>
    <w:rsid w:val="008659A5"/>
    <w:rsid w:val="0086650C"/>
    <w:rsid w:val="008669D5"/>
    <w:rsid w:val="00867A77"/>
    <w:rsid w:val="0087023B"/>
    <w:rsid w:val="0087145F"/>
    <w:rsid w:val="00872F82"/>
    <w:rsid w:val="008734ED"/>
    <w:rsid w:val="00875316"/>
    <w:rsid w:val="00876C50"/>
    <w:rsid w:val="00877F7B"/>
    <w:rsid w:val="00880228"/>
    <w:rsid w:val="008803AC"/>
    <w:rsid w:val="00883BEA"/>
    <w:rsid w:val="00883F79"/>
    <w:rsid w:val="00884D30"/>
    <w:rsid w:val="00884DA9"/>
    <w:rsid w:val="00885464"/>
    <w:rsid w:val="00885B13"/>
    <w:rsid w:val="00886E6E"/>
    <w:rsid w:val="00886F62"/>
    <w:rsid w:val="00887208"/>
    <w:rsid w:val="0088732D"/>
    <w:rsid w:val="00887360"/>
    <w:rsid w:val="0088757C"/>
    <w:rsid w:val="00892B77"/>
    <w:rsid w:val="00892CE6"/>
    <w:rsid w:val="00893DDC"/>
    <w:rsid w:val="008941AA"/>
    <w:rsid w:val="00894462"/>
    <w:rsid w:val="0089632B"/>
    <w:rsid w:val="008A060C"/>
    <w:rsid w:val="008A0947"/>
    <w:rsid w:val="008A100D"/>
    <w:rsid w:val="008A180E"/>
    <w:rsid w:val="008A1AC3"/>
    <w:rsid w:val="008A2600"/>
    <w:rsid w:val="008A3764"/>
    <w:rsid w:val="008A4972"/>
    <w:rsid w:val="008A4DBE"/>
    <w:rsid w:val="008A6ABF"/>
    <w:rsid w:val="008A6AF5"/>
    <w:rsid w:val="008B000C"/>
    <w:rsid w:val="008B2FFF"/>
    <w:rsid w:val="008B4EF1"/>
    <w:rsid w:val="008B588D"/>
    <w:rsid w:val="008B6339"/>
    <w:rsid w:val="008B6F32"/>
    <w:rsid w:val="008B769D"/>
    <w:rsid w:val="008B79B2"/>
    <w:rsid w:val="008C097B"/>
    <w:rsid w:val="008C1120"/>
    <w:rsid w:val="008C2077"/>
    <w:rsid w:val="008C2D05"/>
    <w:rsid w:val="008C34D7"/>
    <w:rsid w:val="008C376B"/>
    <w:rsid w:val="008C54F2"/>
    <w:rsid w:val="008C57D0"/>
    <w:rsid w:val="008C61AC"/>
    <w:rsid w:val="008C6B3F"/>
    <w:rsid w:val="008D1CC2"/>
    <w:rsid w:val="008D1E9F"/>
    <w:rsid w:val="008D3BF4"/>
    <w:rsid w:val="008D54C0"/>
    <w:rsid w:val="008D55E0"/>
    <w:rsid w:val="008D5715"/>
    <w:rsid w:val="008D5F7C"/>
    <w:rsid w:val="008D624B"/>
    <w:rsid w:val="008D7A9C"/>
    <w:rsid w:val="008E0750"/>
    <w:rsid w:val="008E15FD"/>
    <w:rsid w:val="008E1803"/>
    <w:rsid w:val="008E1A25"/>
    <w:rsid w:val="008E22CC"/>
    <w:rsid w:val="008E2DBA"/>
    <w:rsid w:val="008E401B"/>
    <w:rsid w:val="008E412D"/>
    <w:rsid w:val="008E52C2"/>
    <w:rsid w:val="008E63B9"/>
    <w:rsid w:val="008F02B7"/>
    <w:rsid w:val="008F042D"/>
    <w:rsid w:val="008F3EDE"/>
    <w:rsid w:val="008F41F4"/>
    <w:rsid w:val="008F558D"/>
    <w:rsid w:val="008F5E7F"/>
    <w:rsid w:val="008F5E81"/>
    <w:rsid w:val="008F7DED"/>
    <w:rsid w:val="00901653"/>
    <w:rsid w:val="00901700"/>
    <w:rsid w:val="009025A5"/>
    <w:rsid w:val="00902F09"/>
    <w:rsid w:val="00902F10"/>
    <w:rsid w:val="009033D9"/>
    <w:rsid w:val="00903A0C"/>
    <w:rsid w:val="00903EF1"/>
    <w:rsid w:val="00905FD3"/>
    <w:rsid w:val="009066C3"/>
    <w:rsid w:val="009100CF"/>
    <w:rsid w:val="00910FD2"/>
    <w:rsid w:val="0091343A"/>
    <w:rsid w:val="009136AA"/>
    <w:rsid w:val="00913CE1"/>
    <w:rsid w:val="0091468B"/>
    <w:rsid w:val="00914DC1"/>
    <w:rsid w:val="00915914"/>
    <w:rsid w:val="00915A0E"/>
    <w:rsid w:val="00916091"/>
    <w:rsid w:val="0091659B"/>
    <w:rsid w:val="00917A49"/>
    <w:rsid w:val="00917B3E"/>
    <w:rsid w:val="009207E6"/>
    <w:rsid w:val="009210D6"/>
    <w:rsid w:val="00921B01"/>
    <w:rsid w:val="00921CC0"/>
    <w:rsid w:val="009229F1"/>
    <w:rsid w:val="00924386"/>
    <w:rsid w:val="00925D34"/>
    <w:rsid w:val="009269D8"/>
    <w:rsid w:val="00927EB4"/>
    <w:rsid w:val="0093138B"/>
    <w:rsid w:val="009315B2"/>
    <w:rsid w:val="009316F4"/>
    <w:rsid w:val="00932B46"/>
    <w:rsid w:val="00932F37"/>
    <w:rsid w:val="00933806"/>
    <w:rsid w:val="009341F0"/>
    <w:rsid w:val="00934AF7"/>
    <w:rsid w:val="009355B8"/>
    <w:rsid w:val="0093560B"/>
    <w:rsid w:val="00937305"/>
    <w:rsid w:val="00940589"/>
    <w:rsid w:val="00940DB0"/>
    <w:rsid w:val="00941E7E"/>
    <w:rsid w:val="00942288"/>
    <w:rsid w:val="0094346C"/>
    <w:rsid w:val="00944750"/>
    <w:rsid w:val="00945594"/>
    <w:rsid w:val="00945B66"/>
    <w:rsid w:val="009467D1"/>
    <w:rsid w:val="00947594"/>
    <w:rsid w:val="00947E69"/>
    <w:rsid w:val="00947F8D"/>
    <w:rsid w:val="00950FF5"/>
    <w:rsid w:val="00952485"/>
    <w:rsid w:val="0095258F"/>
    <w:rsid w:val="0095335A"/>
    <w:rsid w:val="00954693"/>
    <w:rsid w:val="009555A8"/>
    <w:rsid w:val="00956450"/>
    <w:rsid w:val="009568B8"/>
    <w:rsid w:val="00956EEF"/>
    <w:rsid w:val="0095724F"/>
    <w:rsid w:val="00960671"/>
    <w:rsid w:val="009619AF"/>
    <w:rsid w:val="009621D1"/>
    <w:rsid w:val="00962388"/>
    <w:rsid w:val="0096260E"/>
    <w:rsid w:val="00962D74"/>
    <w:rsid w:val="00962E78"/>
    <w:rsid w:val="00967671"/>
    <w:rsid w:val="00967F83"/>
    <w:rsid w:val="009713CE"/>
    <w:rsid w:val="009714BE"/>
    <w:rsid w:val="00971681"/>
    <w:rsid w:val="00971D68"/>
    <w:rsid w:val="00972622"/>
    <w:rsid w:val="009729F6"/>
    <w:rsid w:val="009741D3"/>
    <w:rsid w:val="00975180"/>
    <w:rsid w:val="00976C80"/>
    <w:rsid w:val="00976DA3"/>
    <w:rsid w:val="00977313"/>
    <w:rsid w:val="009824B0"/>
    <w:rsid w:val="00982F29"/>
    <w:rsid w:val="009853E7"/>
    <w:rsid w:val="009854C3"/>
    <w:rsid w:val="00985E75"/>
    <w:rsid w:val="009861E9"/>
    <w:rsid w:val="0098637D"/>
    <w:rsid w:val="00986856"/>
    <w:rsid w:val="00986DC8"/>
    <w:rsid w:val="00987DB2"/>
    <w:rsid w:val="0099076C"/>
    <w:rsid w:val="009910DA"/>
    <w:rsid w:val="00994AAF"/>
    <w:rsid w:val="00995AB6"/>
    <w:rsid w:val="00996004"/>
    <w:rsid w:val="009968E1"/>
    <w:rsid w:val="00997212"/>
    <w:rsid w:val="009A3697"/>
    <w:rsid w:val="009A3922"/>
    <w:rsid w:val="009A4615"/>
    <w:rsid w:val="009A515E"/>
    <w:rsid w:val="009A61B9"/>
    <w:rsid w:val="009A655D"/>
    <w:rsid w:val="009A671D"/>
    <w:rsid w:val="009A6CDB"/>
    <w:rsid w:val="009A701B"/>
    <w:rsid w:val="009A734F"/>
    <w:rsid w:val="009A76D6"/>
    <w:rsid w:val="009B091B"/>
    <w:rsid w:val="009B0AFB"/>
    <w:rsid w:val="009B3E08"/>
    <w:rsid w:val="009B41E1"/>
    <w:rsid w:val="009B576A"/>
    <w:rsid w:val="009B5B52"/>
    <w:rsid w:val="009B5BCD"/>
    <w:rsid w:val="009B6D3F"/>
    <w:rsid w:val="009B70B3"/>
    <w:rsid w:val="009B7B35"/>
    <w:rsid w:val="009C1995"/>
    <w:rsid w:val="009C20AA"/>
    <w:rsid w:val="009C20C1"/>
    <w:rsid w:val="009C3CA0"/>
    <w:rsid w:val="009C5D3C"/>
    <w:rsid w:val="009C71B9"/>
    <w:rsid w:val="009C7798"/>
    <w:rsid w:val="009D1092"/>
    <w:rsid w:val="009D10E7"/>
    <w:rsid w:val="009D1301"/>
    <w:rsid w:val="009D1360"/>
    <w:rsid w:val="009D1DC8"/>
    <w:rsid w:val="009D4289"/>
    <w:rsid w:val="009D49F8"/>
    <w:rsid w:val="009D4E56"/>
    <w:rsid w:val="009D5B34"/>
    <w:rsid w:val="009D600A"/>
    <w:rsid w:val="009D7732"/>
    <w:rsid w:val="009E08DF"/>
    <w:rsid w:val="009E0A8C"/>
    <w:rsid w:val="009E4B48"/>
    <w:rsid w:val="009E562F"/>
    <w:rsid w:val="009E5F71"/>
    <w:rsid w:val="009E6EC8"/>
    <w:rsid w:val="009E7BF7"/>
    <w:rsid w:val="009F05F8"/>
    <w:rsid w:val="009F09E6"/>
    <w:rsid w:val="009F143E"/>
    <w:rsid w:val="009F183A"/>
    <w:rsid w:val="009F1C33"/>
    <w:rsid w:val="009F2401"/>
    <w:rsid w:val="009F3095"/>
    <w:rsid w:val="009F53A1"/>
    <w:rsid w:val="009F5F20"/>
    <w:rsid w:val="009F6018"/>
    <w:rsid w:val="009F61D2"/>
    <w:rsid w:val="009F6BC9"/>
    <w:rsid w:val="00A00503"/>
    <w:rsid w:val="00A00B8B"/>
    <w:rsid w:val="00A01897"/>
    <w:rsid w:val="00A01BB0"/>
    <w:rsid w:val="00A03432"/>
    <w:rsid w:val="00A04DCD"/>
    <w:rsid w:val="00A05117"/>
    <w:rsid w:val="00A051D8"/>
    <w:rsid w:val="00A05B21"/>
    <w:rsid w:val="00A06B31"/>
    <w:rsid w:val="00A06E94"/>
    <w:rsid w:val="00A07188"/>
    <w:rsid w:val="00A10AEE"/>
    <w:rsid w:val="00A131C8"/>
    <w:rsid w:val="00A142CC"/>
    <w:rsid w:val="00A1567B"/>
    <w:rsid w:val="00A15D03"/>
    <w:rsid w:val="00A16CF3"/>
    <w:rsid w:val="00A16DC3"/>
    <w:rsid w:val="00A17DC8"/>
    <w:rsid w:val="00A20274"/>
    <w:rsid w:val="00A210D6"/>
    <w:rsid w:val="00A21A69"/>
    <w:rsid w:val="00A21CDE"/>
    <w:rsid w:val="00A220E9"/>
    <w:rsid w:val="00A2271F"/>
    <w:rsid w:val="00A24A1F"/>
    <w:rsid w:val="00A27E4A"/>
    <w:rsid w:val="00A32D15"/>
    <w:rsid w:val="00A34131"/>
    <w:rsid w:val="00A349DF"/>
    <w:rsid w:val="00A3533A"/>
    <w:rsid w:val="00A3580B"/>
    <w:rsid w:val="00A35C55"/>
    <w:rsid w:val="00A40795"/>
    <w:rsid w:val="00A40A9A"/>
    <w:rsid w:val="00A40DA2"/>
    <w:rsid w:val="00A40DBB"/>
    <w:rsid w:val="00A40FC9"/>
    <w:rsid w:val="00A42E3A"/>
    <w:rsid w:val="00A43214"/>
    <w:rsid w:val="00A43917"/>
    <w:rsid w:val="00A44975"/>
    <w:rsid w:val="00A44A8A"/>
    <w:rsid w:val="00A4560D"/>
    <w:rsid w:val="00A45DD5"/>
    <w:rsid w:val="00A45F5D"/>
    <w:rsid w:val="00A472F4"/>
    <w:rsid w:val="00A50FA3"/>
    <w:rsid w:val="00A513F9"/>
    <w:rsid w:val="00A52DC4"/>
    <w:rsid w:val="00A53C69"/>
    <w:rsid w:val="00A54182"/>
    <w:rsid w:val="00A543AD"/>
    <w:rsid w:val="00A544E9"/>
    <w:rsid w:val="00A567AE"/>
    <w:rsid w:val="00A6165C"/>
    <w:rsid w:val="00A61D3E"/>
    <w:rsid w:val="00A61D9D"/>
    <w:rsid w:val="00A620B6"/>
    <w:rsid w:val="00A633F1"/>
    <w:rsid w:val="00A641EC"/>
    <w:rsid w:val="00A6488F"/>
    <w:rsid w:val="00A649EE"/>
    <w:rsid w:val="00A651AF"/>
    <w:rsid w:val="00A665D9"/>
    <w:rsid w:val="00A669DC"/>
    <w:rsid w:val="00A670EB"/>
    <w:rsid w:val="00A671B5"/>
    <w:rsid w:val="00A72BA9"/>
    <w:rsid w:val="00A72CDD"/>
    <w:rsid w:val="00A7346C"/>
    <w:rsid w:val="00A74B1E"/>
    <w:rsid w:val="00A751F8"/>
    <w:rsid w:val="00A759B1"/>
    <w:rsid w:val="00A8011B"/>
    <w:rsid w:val="00A80826"/>
    <w:rsid w:val="00A808C5"/>
    <w:rsid w:val="00A80AC1"/>
    <w:rsid w:val="00A80B70"/>
    <w:rsid w:val="00A80D56"/>
    <w:rsid w:val="00A81113"/>
    <w:rsid w:val="00A845C1"/>
    <w:rsid w:val="00A8479D"/>
    <w:rsid w:val="00A84C82"/>
    <w:rsid w:val="00A8623B"/>
    <w:rsid w:val="00A87B88"/>
    <w:rsid w:val="00A87EAB"/>
    <w:rsid w:val="00A92531"/>
    <w:rsid w:val="00A9345C"/>
    <w:rsid w:val="00A94D26"/>
    <w:rsid w:val="00A97249"/>
    <w:rsid w:val="00A972BB"/>
    <w:rsid w:val="00AA2633"/>
    <w:rsid w:val="00AA5878"/>
    <w:rsid w:val="00AA6065"/>
    <w:rsid w:val="00AA64FD"/>
    <w:rsid w:val="00AA731E"/>
    <w:rsid w:val="00AA7694"/>
    <w:rsid w:val="00AB04AE"/>
    <w:rsid w:val="00AB1E2E"/>
    <w:rsid w:val="00AB35E5"/>
    <w:rsid w:val="00AB5525"/>
    <w:rsid w:val="00AB58A1"/>
    <w:rsid w:val="00AB6CF1"/>
    <w:rsid w:val="00AC0375"/>
    <w:rsid w:val="00AC0623"/>
    <w:rsid w:val="00AC1A09"/>
    <w:rsid w:val="00AC3737"/>
    <w:rsid w:val="00AC404F"/>
    <w:rsid w:val="00AC4403"/>
    <w:rsid w:val="00AC6A7A"/>
    <w:rsid w:val="00AD0FAF"/>
    <w:rsid w:val="00AD250B"/>
    <w:rsid w:val="00AD345E"/>
    <w:rsid w:val="00AD3A6E"/>
    <w:rsid w:val="00AD4462"/>
    <w:rsid w:val="00AD48AC"/>
    <w:rsid w:val="00AD5E07"/>
    <w:rsid w:val="00AD6FA7"/>
    <w:rsid w:val="00AE0FE5"/>
    <w:rsid w:val="00AE3151"/>
    <w:rsid w:val="00AE5140"/>
    <w:rsid w:val="00AE54DF"/>
    <w:rsid w:val="00AE6F2C"/>
    <w:rsid w:val="00AE7069"/>
    <w:rsid w:val="00AF362E"/>
    <w:rsid w:val="00AF3D10"/>
    <w:rsid w:val="00AF6595"/>
    <w:rsid w:val="00B001E0"/>
    <w:rsid w:val="00B002DE"/>
    <w:rsid w:val="00B00C13"/>
    <w:rsid w:val="00B00EB6"/>
    <w:rsid w:val="00B01FD0"/>
    <w:rsid w:val="00B02772"/>
    <w:rsid w:val="00B02F33"/>
    <w:rsid w:val="00B049B1"/>
    <w:rsid w:val="00B050F5"/>
    <w:rsid w:val="00B0546E"/>
    <w:rsid w:val="00B077D2"/>
    <w:rsid w:val="00B07DE7"/>
    <w:rsid w:val="00B11EB8"/>
    <w:rsid w:val="00B17286"/>
    <w:rsid w:val="00B20A2E"/>
    <w:rsid w:val="00B21D60"/>
    <w:rsid w:val="00B22E75"/>
    <w:rsid w:val="00B24340"/>
    <w:rsid w:val="00B24AF9"/>
    <w:rsid w:val="00B25B4C"/>
    <w:rsid w:val="00B26C70"/>
    <w:rsid w:val="00B26FCB"/>
    <w:rsid w:val="00B2777A"/>
    <w:rsid w:val="00B3026D"/>
    <w:rsid w:val="00B312DC"/>
    <w:rsid w:val="00B37758"/>
    <w:rsid w:val="00B400B6"/>
    <w:rsid w:val="00B41A23"/>
    <w:rsid w:val="00B4373A"/>
    <w:rsid w:val="00B44877"/>
    <w:rsid w:val="00B44A76"/>
    <w:rsid w:val="00B44DEC"/>
    <w:rsid w:val="00B45281"/>
    <w:rsid w:val="00B45741"/>
    <w:rsid w:val="00B4593F"/>
    <w:rsid w:val="00B50B06"/>
    <w:rsid w:val="00B515A6"/>
    <w:rsid w:val="00B5166A"/>
    <w:rsid w:val="00B51B22"/>
    <w:rsid w:val="00B52273"/>
    <w:rsid w:val="00B522E1"/>
    <w:rsid w:val="00B528A1"/>
    <w:rsid w:val="00B52BEF"/>
    <w:rsid w:val="00B54288"/>
    <w:rsid w:val="00B55269"/>
    <w:rsid w:val="00B55B46"/>
    <w:rsid w:val="00B60765"/>
    <w:rsid w:val="00B609BC"/>
    <w:rsid w:val="00B61304"/>
    <w:rsid w:val="00B616C7"/>
    <w:rsid w:val="00B617B9"/>
    <w:rsid w:val="00B64BAD"/>
    <w:rsid w:val="00B65BB4"/>
    <w:rsid w:val="00B66274"/>
    <w:rsid w:val="00B670A1"/>
    <w:rsid w:val="00B67F27"/>
    <w:rsid w:val="00B71AB2"/>
    <w:rsid w:val="00B72E1A"/>
    <w:rsid w:val="00B73C8B"/>
    <w:rsid w:val="00B75284"/>
    <w:rsid w:val="00B75A17"/>
    <w:rsid w:val="00B76BB5"/>
    <w:rsid w:val="00B805F6"/>
    <w:rsid w:val="00B81461"/>
    <w:rsid w:val="00B8174E"/>
    <w:rsid w:val="00B8183D"/>
    <w:rsid w:val="00B81F63"/>
    <w:rsid w:val="00B84303"/>
    <w:rsid w:val="00B84401"/>
    <w:rsid w:val="00B84F45"/>
    <w:rsid w:val="00B85687"/>
    <w:rsid w:val="00B8675E"/>
    <w:rsid w:val="00B907E1"/>
    <w:rsid w:val="00B913AE"/>
    <w:rsid w:val="00B91F3E"/>
    <w:rsid w:val="00B92F1F"/>
    <w:rsid w:val="00B9547D"/>
    <w:rsid w:val="00B95CC2"/>
    <w:rsid w:val="00B95F22"/>
    <w:rsid w:val="00B9775F"/>
    <w:rsid w:val="00BA120B"/>
    <w:rsid w:val="00BA186D"/>
    <w:rsid w:val="00BA2099"/>
    <w:rsid w:val="00BA25C9"/>
    <w:rsid w:val="00BA2A82"/>
    <w:rsid w:val="00BA3906"/>
    <w:rsid w:val="00BA436E"/>
    <w:rsid w:val="00BA5442"/>
    <w:rsid w:val="00BA5EC3"/>
    <w:rsid w:val="00BA67EE"/>
    <w:rsid w:val="00BA6AC5"/>
    <w:rsid w:val="00BA6CDC"/>
    <w:rsid w:val="00BA7092"/>
    <w:rsid w:val="00BA7852"/>
    <w:rsid w:val="00BB06DC"/>
    <w:rsid w:val="00BB19E8"/>
    <w:rsid w:val="00BB265C"/>
    <w:rsid w:val="00BB2BD7"/>
    <w:rsid w:val="00BB4722"/>
    <w:rsid w:val="00BB61A2"/>
    <w:rsid w:val="00BB6C56"/>
    <w:rsid w:val="00BC12AB"/>
    <w:rsid w:val="00BC1F6E"/>
    <w:rsid w:val="00BC2693"/>
    <w:rsid w:val="00BC2730"/>
    <w:rsid w:val="00BC2887"/>
    <w:rsid w:val="00BC5221"/>
    <w:rsid w:val="00BC5825"/>
    <w:rsid w:val="00BC5D52"/>
    <w:rsid w:val="00BC6C17"/>
    <w:rsid w:val="00BC7125"/>
    <w:rsid w:val="00BC7CF6"/>
    <w:rsid w:val="00BD04FD"/>
    <w:rsid w:val="00BD0A21"/>
    <w:rsid w:val="00BD1728"/>
    <w:rsid w:val="00BD2A9E"/>
    <w:rsid w:val="00BD2DB4"/>
    <w:rsid w:val="00BD3935"/>
    <w:rsid w:val="00BD40A6"/>
    <w:rsid w:val="00BD42E1"/>
    <w:rsid w:val="00BD4625"/>
    <w:rsid w:val="00BD53F1"/>
    <w:rsid w:val="00BD758E"/>
    <w:rsid w:val="00BE037B"/>
    <w:rsid w:val="00BE0AC4"/>
    <w:rsid w:val="00BE20FF"/>
    <w:rsid w:val="00BE2A2D"/>
    <w:rsid w:val="00BE36D0"/>
    <w:rsid w:val="00BE3A0D"/>
    <w:rsid w:val="00BE3DBE"/>
    <w:rsid w:val="00BE41B0"/>
    <w:rsid w:val="00BE5233"/>
    <w:rsid w:val="00BE54A5"/>
    <w:rsid w:val="00BE6B05"/>
    <w:rsid w:val="00BE7DCD"/>
    <w:rsid w:val="00BE7F93"/>
    <w:rsid w:val="00BF1085"/>
    <w:rsid w:val="00BF130E"/>
    <w:rsid w:val="00BF14FB"/>
    <w:rsid w:val="00BF2153"/>
    <w:rsid w:val="00BF2EA1"/>
    <w:rsid w:val="00BF3B17"/>
    <w:rsid w:val="00BF45E0"/>
    <w:rsid w:val="00BF490F"/>
    <w:rsid w:val="00BF4E6F"/>
    <w:rsid w:val="00BF53F0"/>
    <w:rsid w:val="00BF553E"/>
    <w:rsid w:val="00BF656D"/>
    <w:rsid w:val="00BF7C01"/>
    <w:rsid w:val="00BF7D8E"/>
    <w:rsid w:val="00C006F1"/>
    <w:rsid w:val="00C00FDF"/>
    <w:rsid w:val="00C01D1E"/>
    <w:rsid w:val="00C0238A"/>
    <w:rsid w:val="00C04DD9"/>
    <w:rsid w:val="00C06876"/>
    <w:rsid w:val="00C073D8"/>
    <w:rsid w:val="00C11145"/>
    <w:rsid w:val="00C11E60"/>
    <w:rsid w:val="00C11EA5"/>
    <w:rsid w:val="00C126A1"/>
    <w:rsid w:val="00C1432D"/>
    <w:rsid w:val="00C151DB"/>
    <w:rsid w:val="00C1567B"/>
    <w:rsid w:val="00C1570A"/>
    <w:rsid w:val="00C1674B"/>
    <w:rsid w:val="00C168AD"/>
    <w:rsid w:val="00C17AED"/>
    <w:rsid w:val="00C206F5"/>
    <w:rsid w:val="00C21650"/>
    <w:rsid w:val="00C21D26"/>
    <w:rsid w:val="00C23357"/>
    <w:rsid w:val="00C2542E"/>
    <w:rsid w:val="00C2688D"/>
    <w:rsid w:val="00C2710B"/>
    <w:rsid w:val="00C2742F"/>
    <w:rsid w:val="00C3010B"/>
    <w:rsid w:val="00C306C9"/>
    <w:rsid w:val="00C30ABC"/>
    <w:rsid w:val="00C30B53"/>
    <w:rsid w:val="00C32365"/>
    <w:rsid w:val="00C348D0"/>
    <w:rsid w:val="00C34C98"/>
    <w:rsid w:val="00C36F0B"/>
    <w:rsid w:val="00C37B85"/>
    <w:rsid w:val="00C40D8B"/>
    <w:rsid w:val="00C440E1"/>
    <w:rsid w:val="00C452DB"/>
    <w:rsid w:val="00C4603A"/>
    <w:rsid w:val="00C469B2"/>
    <w:rsid w:val="00C47D79"/>
    <w:rsid w:val="00C50130"/>
    <w:rsid w:val="00C51A72"/>
    <w:rsid w:val="00C51E91"/>
    <w:rsid w:val="00C52B0B"/>
    <w:rsid w:val="00C53B9F"/>
    <w:rsid w:val="00C544D7"/>
    <w:rsid w:val="00C55184"/>
    <w:rsid w:val="00C5542D"/>
    <w:rsid w:val="00C555C4"/>
    <w:rsid w:val="00C55E26"/>
    <w:rsid w:val="00C569CA"/>
    <w:rsid w:val="00C56C0D"/>
    <w:rsid w:val="00C607B4"/>
    <w:rsid w:val="00C6215E"/>
    <w:rsid w:val="00C63010"/>
    <w:rsid w:val="00C6448F"/>
    <w:rsid w:val="00C6649B"/>
    <w:rsid w:val="00C665EB"/>
    <w:rsid w:val="00C66A88"/>
    <w:rsid w:val="00C7016C"/>
    <w:rsid w:val="00C703B4"/>
    <w:rsid w:val="00C71177"/>
    <w:rsid w:val="00C71E3E"/>
    <w:rsid w:val="00C73C04"/>
    <w:rsid w:val="00C74920"/>
    <w:rsid w:val="00C74EA6"/>
    <w:rsid w:val="00C7514C"/>
    <w:rsid w:val="00C755FE"/>
    <w:rsid w:val="00C75EA3"/>
    <w:rsid w:val="00C76682"/>
    <w:rsid w:val="00C7765B"/>
    <w:rsid w:val="00C818B2"/>
    <w:rsid w:val="00C85153"/>
    <w:rsid w:val="00C851B4"/>
    <w:rsid w:val="00C851B5"/>
    <w:rsid w:val="00C854A1"/>
    <w:rsid w:val="00C85AA6"/>
    <w:rsid w:val="00C861BA"/>
    <w:rsid w:val="00C87068"/>
    <w:rsid w:val="00C87A86"/>
    <w:rsid w:val="00C87E56"/>
    <w:rsid w:val="00C90CD6"/>
    <w:rsid w:val="00C91681"/>
    <w:rsid w:val="00C920C6"/>
    <w:rsid w:val="00C92DF9"/>
    <w:rsid w:val="00C94148"/>
    <w:rsid w:val="00C9416D"/>
    <w:rsid w:val="00C946D3"/>
    <w:rsid w:val="00C95FC9"/>
    <w:rsid w:val="00C960B8"/>
    <w:rsid w:val="00C978C1"/>
    <w:rsid w:val="00CA13E4"/>
    <w:rsid w:val="00CA2E84"/>
    <w:rsid w:val="00CA330C"/>
    <w:rsid w:val="00CA57F4"/>
    <w:rsid w:val="00CA757D"/>
    <w:rsid w:val="00CA770B"/>
    <w:rsid w:val="00CA7A5E"/>
    <w:rsid w:val="00CB0272"/>
    <w:rsid w:val="00CB06BB"/>
    <w:rsid w:val="00CB13B3"/>
    <w:rsid w:val="00CB17F6"/>
    <w:rsid w:val="00CB1825"/>
    <w:rsid w:val="00CB2975"/>
    <w:rsid w:val="00CB340A"/>
    <w:rsid w:val="00CB37DE"/>
    <w:rsid w:val="00CB3869"/>
    <w:rsid w:val="00CB6A9F"/>
    <w:rsid w:val="00CB70EF"/>
    <w:rsid w:val="00CB7AEA"/>
    <w:rsid w:val="00CC0818"/>
    <w:rsid w:val="00CC1303"/>
    <w:rsid w:val="00CC247D"/>
    <w:rsid w:val="00CC2924"/>
    <w:rsid w:val="00CC317C"/>
    <w:rsid w:val="00CC31D5"/>
    <w:rsid w:val="00CC3237"/>
    <w:rsid w:val="00CC41E3"/>
    <w:rsid w:val="00CC50B9"/>
    <w:rsid w:val="00CC662C"/>
    <w:rsid w:val="00CC7287"/>
    <w:rsid w:val="00CC7D54"/>
    <w:rsid w:val="00CD0459"/>
    <w:rsid w:val="00CD16BF"/>
    <w:rsid w:val="00CD5820"/>
    <w:rsid w:val="00CD5897"/>
    <w:rsid w:val="00CD5ED9"/>
    <w:rsid w:val="00CD60CD"/>
    <w:rsid w:val="00CD7404"/>
    <w:rsid w:val="00CD7457"/>
    <w:rsid w:val="00CE0CF1"/>
    <w:rsid w:val="00CE28CB"/>
    <w:rsid w:val="00CE524A"/>
    <w:rsid w:val="00CE549A"/>
    <w:rsid w:val="00CF03FF"/>
    <w:rsid w:val="00CF0A67"/>
    <w:rsid w:val="00CF225A"/>
    <w:rsid w:val="00CF3A15"/>
    <w:rsid w:val="00CF3BA3"/>
    <w:rsid w:val="00CF3D50"/>
    <w:rsid w:val="00CF4670"/>
    <w:rsid w:val="00CF4694"/>
    <w:rsid w:val="00CF658E"/>
    <w:rsid w:val="00CF6E7C"/>
    <w:rsid w:val="00D00099"/>
    <w:rsid w:val="00D00339"/>
    <w:rsid w:val="00D031D9"/>
    <w:rsid w:val="00D03240"/>
    <w:rsid w:val="00D05A1F"/>
    <w:rsid w:val="00D05B35"/>
    <w:rsid w:val="00D06BB3"/>
    <w:rsid w:val="00D07A74"/>
    <w:rsid w:val="00D111D2"/>
    <w:rsid w:val="00D11C46"/>
    <w:rsid w:val="00D122D9"/>
    <w:rsid w:val="00D12389"/>
    <w:rsid w:val="00D12ACD"/>
    <w:rsid w:val="00D12C76"/>
    <w:rsid w:val="00D203DA"/>
    <w:rsid w:val="00D220CB"/>
    <w:rsid w:val="00D229D8"/>
    <w:rsid w:val="00D24058"/>
    <w:rsid w:val="00D257F4"/>
    <w:rsid w:val="00D271BD"/>
    <w:rsid w:val="00D3078A"/>
    <w:rsid w:val="00D328F1"/>
    <w:rsid w:val="00D330E1"/>
    <w:rsid w:val="00D336BA"/>
    <w:rsid w:val="00D34FCB"/>
    <w:rsid w:val="00D353BE"/>
    <w:rsid w:val="00D363D2"/>
    <w:rsid w:val="00D36D02"/>
    <w:rsid w:val="00D37CDD"/>
    <w:rsid w:val="00D37D9B"/>
    <w:rsid w:val="00D41171"/>
    <w:rsid w:val="00D41FEA"/>
    <w:rsid w:val="00D43407"/>
    <w:rsid w:val="00D448FA"/>
    <w:rsid w:val="00D44CB0"/>
    <w:rsid w:val="00D44D83"/>
    <w:rsid w:val="00D460AB"/>
    <w:rsid w:val="00D46A3A"/>
    <w:rsid w:val="00D50A3E"/>
    <w:rsid w:val="00D50B97"/>
    <w:rsid w:val="00D5141F"/>
    <w:rsid w:val="00D5200A"/>
    <w:rsid w:val="00D52E24"/>
    <w:rsid w:val="00D535EF"/>
    <w:rsid w:val="00D53B3F"/>
    <w:rsid w:val="00D53C6C"/>
    <w:rsid w:val="00D53D3F"/>
    <w:rsid w:val="00D56728"/>
    <w:rsid w:val="00D56A69"/>
    <w:rsid w:val="00D57835"/>
    <w:rsid w:val="00D60902"/>
    <w:rsid w:val="00D62629"/>
    <w:rsid w:val="00D62A29"/>
    <w:rsid w:val="00D636E8"/>
    <w:rsid w:val="00D6505E"/>
    <w:rsid w:val="00D65241"/>
    <w:rsid w:val="00D66E3D"/>
    <w:rsid w:val="00D6716A"/>
    <w:rsid w:val="00D708E1"/>
    <w:rsid w:val="00D71552"/>
    <w:rsid w:val="00D724E7"/>
    <w:rsid w:val="00D72DD0"/>
    <w:rsid w:val="00D73877"/>
    <w:rsid w:val="00D73A59"/>
    <w:rsid w:val="00D74F88"/>
    <w:rsid w:val="00D7556B"/>
    <w:rsid w:val="00D75B35"/>
    <w:rsid w:val="00D75FE0"/>
    <w:rsid w:val="00D76CF9"/>
    <w:rsid w:val="00D806B7"/>
    <w:rsid w:val="00D80E10"/>
    <w:rsid w:val="00D817B9"/>
    <w:rsid w:val="00D823D8"/>
    <w:rsid w:val="00D82B51"/>
    <w:rsid w:val="00D8316E"/>
    <w:rsid w:val="00D8729D"/>
    <w:rsid w:val="00D87491"/>
    <w:rsid w:val="00D878E1"/>
    <w:rsid w:val="00D90328"/>
    <w:rsid w:val="00D90EFE"/>
    <w:rsid w:val="00D9196C"/>
    <w:rsid w:val="00D91EAC"/>
    <w:rsid w:val="00D93833"/>
    <w:rsid w:val="00D93B45"/>
    <w:rsid w:val="00D9453F"/>
    <w:rsid w:val="00D952AE"/>
    <w:rsid w:val="00D95C62"/>
    <w:rsid w:val="00D96A55"/>
    <w:rsid w:val="00D96A76"/>
    <w:rsid w:val="00D96AFA"/>
    <w:rsid w:val="00D9756F"/>
    <w:rsid w:val="00DA0707"/>
    <w:rsid w:val="00DA075E"/>
    <w:rsid w:val="00DA182C"/>
    <w:rsid w:val="00DA2BAC"/>
    <w:rsid w:val="00DA3F6D"/>
    <w:rsid w:val="00DA4200"/>
    <w:rsid w:val="00DA4C2D"/>
    <w:rsid w:val="00DA572E"/>
    <w:rsid w:val="00DB0A51"/>
    <w:rsid w:val="00DB0B53"/>
    <w:rsid w:val="00DB0E01"/>
    <w:rsid w:val="00DB1E32"/>
    <w:rsid w:val="00DB2299"/>
    <w:rsid w:val="00DB3AA7"/>
    <w:rsid w:val="00DB479A"/>
    <w:rsid w:val="00DB55CC"/>
    <w:rsid w:val="00DB729A"/>
    <w:rsid w:val="00DB79FE"/>
    <w:rsid w:val="00DC0634"/>
    <w:rsid w:val="00DC0DF3"/>
    <w:rsid w:val="00DC18F4"/>
    <w:rsid w:val="00DC1A26"/>
    <w:rsid w:val="00DC3D4B"/>
    <w:rsid w:val="00DC4265"/>
    <w:rsid w:val="00DC4C40"/>
    <w:rsid w:val="00DC5C45"/>
    <w:rsid w:val="00DC7452"/>
    <w:rsid w:val="00DD1044"/>
    <w:rsid w:val="00DD2576"/>
    <w:rsid w:val="00DD2DB4"/>
    <w:rsid w:val="00DD2EB6"/>
    <w:rsid w:val="00DD4564"/>
    <w:rsid w:val="00DD46D8"/>
    <w:rsid w:val="00DD56AA"/>
    <w:rsid w:val="00DD58DF"/>
    <w:rsid w:val="00DD5E85"/>
    <w:rsid w:val="00DD663F"/>
    <w:rsid w:val="00DD67FC"/>
    <w:rsid w:val="00DD6CD3"/>
    <w:rsid w:val="00DD7243"/>
    <w:rsid w:val="00DE003E"/>
    <w:rsid w:val="00DE072A"/>
    <w:rsid w:val="00DE0934"/>
    <w:rsid w:val="00DE09C8"/>
    <w:rsid w:val="00DE2316"/>
    <w:rsid w:val="00DE2BBB"/>
    <w:rsid w:val="00DE3C19"/>
    <w:rsid w:val="00DE4458"/>
    <w:rsid w:val="00DE731F"/>
    <w:rsid w:val="00DF0B1D"/>
    <w:rsid w:val="00DF0C4C"/>
    <w:rsid w:val="00DF0CE4"/>
    <w:rsid w:val="00DF213A"/>
    <w:rsid w:val="00DF495E"/>
    <w:rsid w:val="00DF7B21"/>
    <w:rsid w:val="00E01292"/>
    <w:rsid w:val="00E02630"/>
    <w:rsid w:val="00E0304D"/>
    <w:rsid w:val="00E04D54"/>
    <w:rsid w:val="00E05349"/>
    <w:rsid w:val="00E05392"/>
    <w:rsid w:val="00E05C2E"/>
    <w:rsid w:val="00E06752"/>
    <w:rsid w:val="00E06D01"/>
    <w:rsid w:val="00E07C66"/>
    <w:rsid w:val="00E07EC6"/>
    <w:rsid w:val="00E1484D"/>
    <w:rsid w:val="00E14EC4"/>
    <w:rsid w:val="00E161D9"/>
    <w:rsid w:val="00E1676B"/>
    <w:rsid w:val="00E172E7"/>
    <w:rsid w:val="00E17C0B"/>
    <w:rsid w:val="00E17E1C"/>
    <w:rsid w:val="00E22669"/>
    <w:rsid w:val="00E23B06"/>
    <w:rsid w:val="00E25324"/>
    <w:rsid w:val="00E25874"/>
    <w:rsid w:val="00E2656B"/>
    <w:rsid w:val="00E26A53"/>
    <w:rsid w:val="00E27711"/>
    <w:rsid w:val="00E30609"/>
    <w:rsid w:val="00E30756"/>
    <w:rsid w:val="00E30AB9"/>
    <w:rsid w:val="00E30C1A"/>
    <w:rsid w:val="00E31AEB"/>
    <w:rsid w:val="00E322C9"/>
    <w:rsid w:val="00E326C6"/>
    <w:rsid w:val="00E327B7"/>
    <w:rsid w:val="00E33CD3"/>
    <w:rsid w:val="00E35816"/>
    <w:rsid w:val="00E36EA3"/>
    <w:rsid w:val="00E36F25"/>
    <w:rsid w:val="00E36FDF"/>
    <w:rsid w:val="00E3722A"/>
    <w:rsid w:val="00E404A6"/>
    <w:rsid w:val="00E409B8"/>
    <w:rsid w:val="00E40BC2"/>
    <w:rsid w:val="00E4145B"/>
    <w:rsid w:val="00E42189"/>
    <w:rsid w:val="00E43867"/>
    <w:rsid w:val="00E43BB1"/>
    <w:rsid w:val="00E44B8F"/>
    <w:rsid w:val="00E44DC5"/>
    <w:rsid w:val="00E450F7"/>
    <w:rsid w:val="00E477FE"/>
    <w:rsid w:val="00E47E25"/>
    <w:rsid w:val="00E50643"/>
    <w:rsid w:val="00E51995"/>
    <w:rsid w:val="00E52CFB"/>
    <w:rsid w:val="00E5426B"/>
    <w:rsid w:val="00E60D48"/>
    <w:rsid w:val="00E610A0"/>
    <w:rsid w:val="00E610B1"/>
    <w:rsid w:val="00E610C2"/>
    <w:rsid w:val="00E61452"/>
    <w:rsid w:val="00E6183A"/>
    <w:rsid w:val="00E640EE"/>
    <w:rsid w:val="00E64D97"/>
    <w:rsid w:val="00E65F3A"/>
    <w:rsid w:val="00E6758A"/>
    <w:rsid w:val="00E67C0A"/>
    <w:rsid w:val="00E67EFB"/>
    <w:rsid w:val="00E72AEB"/>
    <w:rsid w:val="00E72D28"/>
    <w:rsid w:val="00E72E9F"/>
    <w:rsid w:val="00E748E3"/>
    <w:rsid w:val="00E749D8"/>
    <w:rsid w:val="00E74BAE"/>
    <w:rsid w:val="00E76442"/>
    <w:rsid w:val="00E76FB0"/>
    <w:rsid w:val="00E77E74"/>
    <w:rsid w:val="00E80541"/>
    <w:rsid w:val="00E81A1A"/>
    <w:rsid w:val="00E81E85"/>
    <w:rsid w:val="00E826C8"/>
    <w:rsid w:val="00E82B51"/>
    <w:rsid w:val="00E849A3"/>
    <w:rsid w:val="00E854F5"/>
    <w:rsid w:val="00E859F3"/>
    <w:rsid w:val="00E85E8F"/>
    <w:rsid w:val="00E862B0"/>
    <w:rsid w:val="00E86D44"/>
    <w:rsid w:val="00E87CE0"/>
    <w:rsid w:val="00E919AB"/>
    <w:rsid w:val="00E9200C"/>
    <w:rsid w:val="00E94E5A"/>
    <w:rsid w:val="00E9520E"/>
    <w:rsid w:val="00E95D35"/>
    <w:rsid w:val="00E963CB"/>
    <w:rsid w:val="00E968FC"/>
    <w:rsid w:val="00E976C5"/>
    <w:rsid w:val="00EA0A9A"/>
    <w:rsid w:val="00EA16FA"/>
    <w:rsid w:val="00EA1E48"/>
    <w:rsid w:val="00EA3DD7"/>
    <w:rsid w:val="00EA50E0"/>
    <w:rsid w:val="00EA6358"/>
    <w:rsid w:val="00EA6D59"/>
    <w:rsid w:val="00EA6DEB"/>
    <w:rsid w:val="00EA6EA2"/>
    <w:rsid w:val="00EB0A26"/>
    <w:rsid w:val="00EB1D8C"/>
    <w:rsid w:val="00EB4260"/>
    <w:rsid w:val="00EB438B"/>
    <w:rsid w:val="00EB43DB"/>
    <w:rsid w:val="00EB6101"/>
    <w:rsid w:val="00EB62E1"/>
    <w:rsid w:val="00EB6BE0"/>
    <w:rsid w:val="00EC070F"/>
    <w:rsid w:val="00EC0DE7"/>
    <w:rsid w:val="00EC21CE"/>
    <w:rsid w:val="00EC23FC"/>
    <w:rsid w:val="00EC2775"/>
    <w:rsid w:val="00EC3107"/>
    <w:rsid w:val="00EC32CE"/>
    <w:rsid w:val="00EC5621"/>
    <w:rsid w:val="00EC5C53"/>
    <w:rsid w:val="00EC6E4E"/>
    <w:rsid w:val="00EC73D9"/>
    <w:rsid w:val="00EC7754"/>
    <w:rsid w:val="00ED0662"/>
    <w:rsid w:val="00ED129C"/>
    <w:rsid w:val="00ED1FE9"/>
    <w:rsid w:val="00ED504F"/>
    <w:rsid w:val="00ED5170"/>
    <w:rsid w:val="00ED5745"/>
    <w:rsid w:val="00ED61F7"/>
    <w:rsid w:val="00ED6533"/>
    <w:rsid w:val="00ED68AB"/>
    <w:rsid w:val="00ED6D60"/>
    <w:rsid w:val="00ED6E5C"/>
    <w:rsid w:val="00ED7189"/>
    <w:rsid w:val="00EE0B56"/>
    <w:rsid w:val="00EE2976"/>
    <w:rsid w:val="00EE40AC"/>
    <w:rsid w:val="00EE42AB"/>
    <w:rsid w:val="00EE4478"/>
    <w:rsid w:val="00EE4F64"/>
    <w:rsid w:val="00EF0823"/>
    <w:rsid w:val="00EF085F"/>
    <w:rsid w:val="00EF1231"/>
    <w:rsid w:val="00EF18FC"/>
    <w:rsid w:val="00EF1BB4"/>
    <w:rsid w:val="00EF2A1E"/>
    <w:rsid w:val="00EF2E6B"/>
    <w:rsid w:val="00EF4776"/>
    <w:rsid w:val="00EF538C"/>
    <w:rsid w:val="00EF5773"/>
    <w:rsid w:val="00F016A6"/>
    <w:rsid w:val="00F02035"/>
    <w:rsid w:val="00F02432"/>
    <w:rsid w:val="00F02575"/>
    <w:rsid w:val="00F02885"/>
    <w:rsid w:val="00F02BE0"/>
    <w:rsid w:val="00F02E1E"/>
    <w:rsid w:val="00F03829"/>
    <w:rsid w:val="00F0554E"/>
    <w:rsid w:val="00F05BB1"/>
    <w:rsid w:val="00F100AC"/>
    <w:rsid w:val="00F10B70"/>
    <w:rsid w:val="00F11225"/>
    <w:rsid w:val="00F1135D"/>
    <w:rsid w:val="00F124DF"/>
    <w:rsid w:val="00F12635"/>
    <w:rsid w:val="00F13E3B"/>
    <w:rsid w:val="00F167AF"/>
    <w:rsid w:val="00F173EF"/>
    <w:rsid w:val="00F17694"/>
    <w:rsid w:val="00F2008A"/>
    <w:rsid w:val="00F20CE4"/>
    <w:rsid w:val="00F2134E"/>
    <w:rsid w:val="00F238B4"/>
    <w:rsid w:val="00F240EF"/>
    <w:rsid w:val="00F24461"/>
    <w:rsid w:val="00F26235"/>
    <w:rsid w:val="00F263AF"/>
    <w:rsid w:val="00F272DC"/>
    <w:rsid w:val="00F27426"/>
    <w:rsid w:val="00F2748E"/>
    <w:rsid w:val="00F30B39"/>
    <w:rsid w:val="00F313C4"/>
    <w:rsid w:val="00F316AD"/>
    <w:rsid w:val="00F32077"/>
    <w:rsid w:val="00F32F98"/>
    <w:rsid w:val="00F33AEA"/>
    <w:rsid w:val="00F33C52"/>
    <w:rsid w:val="00F35683"/>
    <w:rsid w:val="00F35B3D"/>
    <w:rsid w:val="00F36C6B"/>
    <w:rsid w:val="00F40575"/>
    <w:rsid w:val="00F41DC3"/>
    <w:rsid w:val="00F424EE"/>
    <w:rsid w:val="00F427CE"/>
    <w:rsid w:val="00F43D22"/>
    <w:rsid w:val="00F43F9D"/>
    <w:rsid w:val="00F44706"/>
    <w:rsid w:val="00F4796A"/>
    <w:rsid w:val="00F5065E"/>
    <w:rsid w:val="00F52159"/>
    <w:rsid w:val="00F526CF"/>
    <w:rsid w:val="00F537BD"/>
    <w:rsid w:val="00F53F55"/>
    <w:rsid w:val="00F54FC1"/>
    <w:rsid w:val="00F55279"/>
    <w:rsid w:val="00F55656"/>
    <w:rsid w:val="00F5571B"/>
    <w:rsid w:val="00F55938"/>
    <w:rsid w:val="00F56080"/>
    <w:rsid w:val="00F564AC"/>
    <w:rsid w:val="00F56603"/>
    <w:rsid w:val="00F56698"/>
    <w:rsid w:val="00F56707"/>
    <w:rsid w:val="00F56B39"/>
    <w:rsid w:val="00F572A5"/>
    <w:rsid w:val="00F57C83"/>
    <w:rsid w:val="00F60553"/>
    <w:rsid w:val="00F61106"/>
    <w:rsid w:val="00F61B46"/>
    <w:rsid w:val="00F629CB"/>
    <w:rsid w:val="00F631F5"/>
    <w:rsid w:val="00F6510A"/>
    <w:rsid w:val="00F66139"/>
    <w:rsid w:val="00F70332"/>
    <w:rsid w:val="00F717AB"/>
    <w:rsid w:val="00F72B88"/>
    <w:rsid w:val="00F730F3"/>
    <w:rsid w:val="00F7332A"/>
    <w:rsid w:val="00F779AD"/>
    <w:rsid w:val="00F80218"/>
    <w:rsid w:val="00F82886"/>
    <w:rsid w:val="00F8515E"/>
    <w:rsid w:val="00F91911"/>
    <w:rsid w:val="00F923A1"/>
    <w:rsid w:val="00F9312B"/>
    <w:rsid w:val="00F93347"/>
    <w:rsid w:val="00F9406E"/>
    <w:rsid w:val="00F94CA7"/>
    <w:rsid w:val="00F96630"/>
    <w:rsid w:val="00F97292"/>
    <w:rsid w:val="00F9760E"/>
    <w:rsid w:val="00F976CB"/>
    <w:rsid w:val="00FA08F9"/>
    <w:rsid w:val="00FA2211"/>
    <w:rsid w:val="00FA23F4"/>
    <w:rsid w:val="00FA4386"/>
    <w:rsid w:val="00FA7419"/>
    <w:rsid w:val="00FA759F"/>
    <w:rsid w:val="00FA75D5"/>
    <w:rsid w:val="00FB065A"/>
    <w:rsid w:val="00FB0B13"/>
    <w:rsid w:val="00FB0E92"/>
    <w:rsid w:val="00FB148E"/>
    <w:rsid w:val="00FB1BE2"/>
    <w:rsid w:val="00FB1C34"/>
    <w:rsid w:val="00FB2337"/>
    <w:rsid w:val="00FB39B0"/>
    <w:rsid w:val="00FB3BA0"/>
    <w:rsid w:val="00FB5519"/>
    <w:rsid w:val="00FB5E9E"/>
    <w:rsid w:val="00FB62A1"/>
    <w:rsid w:val="00FB6DAA"/>
    <w:rsid w:val="00FB7E7B"/>
    <w:rsid w:val="00FC03A4"/>
    <w:rsid w:val="00FC048B"/>
    <w:rsid w:val="00FC1BC5"/>
    <w:rsid w:val="00FC21C4"/>
    <w:rsid w:val="00FC25B8"/>
    <w:rsid w:val="00FC283D"/>
    <w:rsid w:val="00FC3AA9"/>
    <w:rsid w:val="00FC46F0"/>
    <w:rsid w:val="00FC61C4"/>
    <w:rsid w:val="00FC7B88"/>
    <w:rsid w:val="00FD01FE"/>
    <w:rsid w:val="00FD3A64"/>
    <w:rsid w:val="00FD4681"/>
    <w:rsid w:val="00FD50E1"/>
    <w:rsid w:val="00FD524A"/>
    <w:rsid w:val="00FD7CB0"/>
    <w:rsid w:val="00FE00C3"/>
    <w:rsid w:val="00FE0ACC"/>
    <w:rsid w:val="00FE0BD9"/>
    <w:rsid w:val="00FE219A"/>
    <w:rsid w:val="00FE27CA"/>
    <w:rsid w:val="00FE2A76"/>
    <w:rsid w:val="00FE3AB6"/>
    <w:rsid w:val="00FE4150"/>
    <w:rsid w:val="00FE4592"/>
    <w:rsid w:val="00FE5414"/>
    <w:rsid w:val="00FE5D46"/>
    <w:rsid w:val="00FE6696"/>
    <w:rsid w:val="00FE6B55"/>
    <w:rsid w:val="00FE6CDA"/>
    <w:rsid w:val="00FE7110"/>
    <w:rsid w:val="00FF01D9"/>
    <w:rsid w:val="00FF07F3"/>
    <w:rsid w:val="00FF12CE"/>
    <w:rsid w:val="00FF2315"/>
    <w:rsid w:val="00FF282A"/>
    <w:rsid w:val="00FF3FBC"/>
    <w:rsid w:val="00FF4CBE"/>
    <w:rsid w:val="00FF5702"/>
    <w:rsid w:val="00FF57C5"/>
    <w:rsid w:val="00FF739D"/>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styleId="UnresolvedMention">
    <w:name w:val="Unresolved Mention"/>
    <w:basedOn w:val="DefaultParagraphFont"/>
    <w:uiPriority w:val="99"/>
    <w:semiHidden/>
    <w:unhideWhenUsed/>
    <w:rsid w:val="00986DC8"/>
    <w:rPr>
      <w:color w:val="605E5C"/>
      <w:shd w:val="clear" w:color="auto" w:fill="E1DFDD"/>
    </w:rPr>
  </w:style>
  <w:style w:type="paragraph" w:styleId="Revision">
    <w:name w:val="Revision"/>
    <w:hidden/>
    <w:uiPriority w:val="99"/>
    <w:semiHidden/>
    <w:rsid w:val="007C2B7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165205">
      <w:bodyDiv w:val="1"/>
      <w:marLeft w:val="0"/>
      <w:marRight w:val="0"/>
      <w:marTop w:val="0"/>
      <w:marBottom w:val="0"/>
      <w:divBdr>
        <w:top w:val="none" w:sz="0" w:space="0" w:color="auto"/>
        <w:left w:val="none" w:sz="0" w:space="0" w:color="auto"/>
        <w:bottom w:val="none" w:sz="0" w:space="0" w:color="auto"/>
        <w:right w:val="none" w:sz="0" w:space="0" w:color="auto"/>
      </w:divBdr>
      <w:divsChild>
        <w:div w:id="1958634001">
          <w:marLeft w:val="0"/>
          <w:marRight w:val="0"/>
          <w:marTop w:val="240"/>
          <w:marBottom w:val="0"/>
          <w:divBdr>
            <w:top w:val="none" w:sz="0" w:space="0" w:color="auto"/>
            <w:left w:val="none" w:sz="0" w:space="0" w:color="auto"/>
            <w:bottom w:val="none" w:sz="0" w:space="0" w:color="auto"/>
            <w:right w:val="none" w:sz="0" w:space="0" w:color="auto"/>
          </w:divBdr>
          <w:divsChild>
            <w:div w:id="1584952506">
              <w:marLeft w:val="0"/>
              <w:marRight w:val="0"/>
              <w:marTop w:val="0"/>
              <w:marBottom w:val="0"/>
              <w:divBdr>
                <w:top w:val="none" w:sz="0" w:space="0" w:color="auto"/>
                <w:left w:val="none" w:sz="0" w:space="0" w:color="auto"/>
                <w:bottom w:val="none" w:sz="0" w:space="0" w:color="auto"/>
                <w:right w:val="none" w:sz="0" w:space="0" w:color="auto"/>
              </w:divBdr>
              <w:divsChild>
                <w:div w:id="1809665349">
                  <w:marLeft w:val="0"/>
                  <w:marRight w:val="0"/>
                  <w:marTop w:val="0"/>
                  <w:marBottom w:val="0"/>
                  <w:divBdr>
                    <w:top w:val="none" w:sz="0" w:space="0" w:color="auto"/>
                    <w:left w:val="none" w:sz="0" w:space="0" w:color="auto"/>
                    <w:bottom w:val="none" w:sz="0" w:space="0" w:color="auto"/>
                    <w:right w:val="none" w:sz="0" w:space="0" w:color="auto"/>
                  </w:divBdr>
                  <w:divsChild>
                    <w:div w:id="643432898">
                      <w:marLeft w:val="0"/>
                      <w:marRight w:val="0"/>
                      <w:marTop w:val="0"/>
                      <w:marBottom w:val="0"/>
                      <w:divBdr>
                        <w:top w:val="none" w:sz="0" w:space="0" w:color="auto"/>
                        <w:left w:val="none" w:sz="0" w:space="0" w:color="auto"/>
                        <w:bottom w:val="none" w:sz="0" w:space="0" w:color="auto"/>
                        <w:right w:val="none" w:sz="0" w:space="0" w:color="auto"/>
                      </w:divBdr>
                      <w:divsChild>
                        <w:div w:id="4706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0838">
                  <w:marLeft w:val="0"/>
                  <w:marRight w:val="0"/>
                  <w:marTop w:val="0"/>
                  <w:marBottom w:val="0"/>
                  <w:divBdr>
                    <w:top w:val="none" w:sz="0" w:space="0" w:color="auto"/>
                    <w:left w:val="none" w:sz="0" w:space="0" w:color="auto"/>
                    <w:bottom w:val="none" w:sz="0" w:space="0" w:color="auto"/>
                    <w:right w:val="none" w:sz="0" w:space="0" w:color="auto"/>
                  </w:divBdr>
                  <w:divsChild>
                    <w:div w:id="547495680">
                      <w:marLeft w:val="0"/>
                      <w:marRight w:val="0"/>
                      <w:marTop w:val="0"/>
                      <w:marBottom w:val="0"/>
                      <w:divBdr>
                        <w:top w:val="none" w:sz="0" w:space="0" w:color="auto"/>
                        <w:left w:val="none" w:sz="0" w:space="0" w:color="auto"/>
                        <w:bottom w:val="none" w:sz="0" w:space="0" w:color="auto"/>
                        <w:right w:val="none" w:sz="0" w:space="0" w:color="auto"/>
                      </w:divBdr>
                      <w:divsChild>
                        <w:div w:id="2067098592">
                          <w:marLeft w:val="0"/>
                          <w:marRight w:val="0"/>
                          <w:marTop w:val="0"/>
                          <w:marBottom w:val="0"/>
                          <w:divBdr>
                            <w:top w:val="none" w:sz="0" w:space="0" w:color="auto"/>
                            <w:left w:val="none" w:sz="0" w:space="0" w:color="auto"/>
                            <w:bottom w:val="none" w:sz="0" w:space="0" w:color="auto"/>
                            <w:right w:val="none" w:sz="0" w:space="0" w:color="auto"/>
                          </w:divBdr>
                        </w:div>
                      </w:divsChild>
                    </w:div>
                    <w:div w:id="567347459">
                      <w:marLeft w:val="0"/>
                      <w:marRight w:val="0"/>
                      <w:marTop w:val="0"/>
                      <w:marBottom w:val="0"/>
                      <w:divBdr>
                        <w:top w:val="none" w:sz="0" w:space="0" w:color="auto"/>
                        <w:left w:val="none" w:sz="0" w:space="0" w:color="auto"/>
                        <w:bottom w:val="none" w:sz="0" w:space="0" w:color="auto"/>
                        <w:right w:val="none" w:sz="0" w:space="0" w:color="auto"/>
                      </w:divBdr>
                      <w:divsChild>
                        <w:div w:id="14977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890">
                  <w:marLeft w:val="0"/>
                  <w:marRight w:val="0"/>
                  <w:marTop w:val="0"/>
                  <w:marBottom w:val="0"/>
                  <w:divBdr>
                    <w:top w:val="none" w:sz="0" w:space="0" w:color="auto"/>
                    <w:left w:val="none" w:sz="0" w:space="0" w:color="auto"/>
                    <w:bottom w:val="none" w:sz="0" w:space="0" w:color="auto"/>
                    <w:right w:val="none" w:sz="0" w:space="0" w:color="auto"/>
                  </w:divBdr>
                  <w:divsChild>
                    <w:div w:id="1719236466">
                      <w:marLeft w:val="0"/>
                      <w:marRight w:val="0"/>
                      <w:marTop w:val="0"/>
                      <w:marBottom w:val="0"/>
                      <w:divBdr>
                        <w:top w:val="none" w:sz="0" w:space="0" w:color="auto"/>
                        <w:left w:val="none" w:sz="0" w:space="0" w:color="auto"/>
                        <w:bottom w:val="none" w:sz="0" w:space="0" w:color="auto"/>
                        <w:right w:val="none" w:sz="0" w:space="0" w:color="auto"/>
                      </w:divBdr>
                      <w:divsChild>
                        <w:div w:id="1436945591">
                          <w:marLeft w:val="0"/>
                          <w:marRight w:val="0"/>
                          <w:marTop w:val="0"/>
                          <w:marBottom w:val="0"/>
                          <w:divBdr>
                            <w:top w:val="none" w:sz="0" w:space="0" w:color="auto"/>
                            <w:left w:val="none" w:sz="0" w:space="0" w:color="auto"/>
                            <w:bottom w:val="none" w:sz="0" w:space="0" w:color="auto"/>
                            <w:right w:val="none" w:sz="0" w:space="0" w:color="auto"/>
                          </w:divBdr>
                        </w:div>
                      </w:divsChild>
                    </w:div>
                    <w:div w:id="1788354839">
                      <w:marLeft w:val="0"/>
                      <w:marRight w:val="0"/>
                      <w:marTop w:val="0"/>
                      <w:marBottom w:val="0"/>
                      <w:divBdr>
                        <w:top w:val="none" w:sz="0" w:space="0" w:color="auto"/>
                        <w:left w:val="none" w:sz="0" w:space="0" w:color="auto"/>
                        <w:bottom w:val="none" w:sz="0" w:space="0" w:color="auto"/>
                        <w:right w:val="none" w:sz="0" w:space="0" w:color="auto"/>
                      </w:divBdr>
                      <w:divsChild>
                        <w:div w:id="837157961">
                          <w:marLeft w:val="0"/>
                          <w:marRight w:val="0"/>
                          <w:marTop w:val="0"/>
                          <w:marBottom w:val="0"/>
                          <w:divBdr>
                            <w:top w:val="none" w:sz="0" w:space="0" w:color="auto"/>
                            <w:left w:val="none" w:sz="0" w:space="0" w:color="auto"/>
                            <w:bottom w:val="none" w:sz="0" w:space="0" w:color="auto"/>
                            <w:right w:val="none" w:sz="0" w:space="0" w:color="auto"/>
                          </w:divBdr>
                          <w:divsChild>
                            <w:div w:id="18441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1525">
                      <w:marLeft w:val="0"/>
                      <w:marRight w:val="0"/>
                      <w:marTop w:val="0"/>
                      <w:marBottom w:val="0"/>
                      <w:divBdr>
                        <w:top w:val="none" w:sz="0" w:space="0" w:color="auto"/>
                        <w:left w:val="none" w:sz="0" w:space="0" w:color="auto"/>
                        <w:bottom w:val="none" w:sz="0" w:space="0" w:color="auto"/>
                        <w:right w:val="none" w:sz="0" w:space="0" w:color="auto"/>
                      </w:divBdr>
                      <w:divsChild>
                        <w:div w:id="670716087">
                          <w:marLeft w:val="0"/>
                          <w:marRight w:val="0"/>
                          <w:marTop w:val="0"/>
                          <w:marBottom w:val="0"/>
                          <w:divBdr>
                            <w:top w:val="none" w:sz="0" w:space="0" w:color="auto"/>
                            <w:left w:val="none" w:sz="0" w:space="0" w:color="auto"/>
                            <w:bottom w:val="none" w:sz="0" w:space="0" w:color="auto"/>
                            <w:right w:val="none" w:sz="0" w:space="0" w:color="auto"/>
                          </w:divBdr>
                          <w:divsChild>
                            <w:div w:id="21427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766">
                      <w:marLeft w:val="0"/>
                      <w:marRight w:val="0"/>
                      <w:marTop w:val="0"/>
                      <w:marBottom w:val="0"/>
                      <w:divBdr>
                        <w:top w:val="none" w:sz="0" w:space="0" w:color="auto"/>
                        <w:left w:val="none" w:sz="0" w:space="0" w:color="auto"/>
                        <w:bottom w:val="none" w:sz="0" w:space="0" w:color="auto"/>
                        <w:right w:val="none" w:sz="0" w:space="0" w:color="auto"/>
                      </w:divBdr>
                      <w:divsChild>
                        <w:div w:id="1239095352">
                          <w:marLeft w:val="0"/>
                          <w:marRight w:val="0"/>
                          <w:marTop w:val="0"/>
                          <w:marBottom w:val="0"/>
                          <w:divBdr>
                            <w:top w:val="none" w:sz="0" w:space="0" w:color="auto"/>
                            <w:left w:val="none" w:sz="0" w:space="0" w:color="auto"/>
                            <w:bottom w:val="none" w:sz="0" w:space="0" w:color="auto"/>
                            <w:right w:val="none" w:sz="0" w:space="0" w:color="auto"/>
                          </w:divBdr>
                          <w:divsChild>
                            <w:div w:id="3193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6685">
                      <w:marLeft w:val="0"/>
                      <w:marRight w:val="0"/>
                      <w:marTop w:val="0"/>
                      <w:marBottom w:val="0"/>
                      <w:divBdr>
                        <w:top w:val="none" w:sz="0" w:space="0" w:color="auto"/>
                        <w:left w:val="none" w:sz="0" w:space="0" w:color="auto"/>
                        <w:bottom w:val="none" w:sz="0" w:space="0" w:color="auto"/>
                        <w:right w:val="none" w:sz="0" w:space="0" w:color="auto"/>
                      </w:divBdr>
                      <w:divsChild>
                        <w:div w:id="2133017608">
                          <w:marLeft w:val="0"/>
                          <w:marRight w:val="0"/>
                          <w:marTop w:val="0"/>
                          <w:marBottom w:val="0"/>
                          <w:divBdr>
                            <w:top w:val="none" w:sz="0" w:space="0" w:color="auto"/>
                            <w:left w:val="none" w:sz="0" w:space="0" w:color="auto"/>
                            <w:bottom w:val="none" w:sz="0" w:space="0" w:color="auto"/>
                            <w:right w:val="none" w:sz="0" w:space="0" w:color="auto"/>
                          </w:divBdr>
                          <w:divsChild>
                            <w:div w:id="20225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8608">
                      <w:marLeft w:val="0"/>
                      <w:marRight w:val="0"/>
                      <w:marTop w:val="0"/>
                      <w:marBottom w:val="0"/>
                      <w:divBdr>
                        <w:top w:val="none" w:sz="0" w:space="0" w:color="auto"/>
                        <w:left w:val="none" w:sz="0" w:space="0" w:color="auto"/>
                        <w:bottom w:val="none" w:sz="0" w:space="0" w:color="auto"/>
                        <w:right w:val="none" w:sz="0" w:space="0" w:color="auto"/>
                      </w:divBdr>
                      <w:divsChild>
                        <w:div w:id="301933820">
                          <w:marLeft w:val="0"/>
                          <w:marRight w:val="0"/>
                          <w:marTop w:val="0"/>
                          <w:marBottom w:val="0"/>
                          <w:divBdr>
                            <w:top w:val="none" w:sz="0" w:space="0" w:color="auto"/>
                            <w:left w:val="none" w:sz="0" w:space="0" w:color="auto"/>
                            <w:bottom w:val="none" w:sz="0" w:space="0" w:color="auto"/>
                            <w:right w:val="none" w:sz="0" w:space="0" w:color="auto"/>
                          </w:divBdr>
                          <w:divsChild>
                            <w:div w:id="8821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61583">
              <w:marLeft w:val="0"/>
              <w:marRight w:val="0"/>
              <w:marTop w:val="0"/>
              <w:marBottom w:val="0"/>
              <w:divBdr>
                <w:top w:val="none" w:sz="0" w:space="0" w:color="auto"/>
                <w:left w:val="none" w:sz="0" w:space="0" w:color="auto"/>
                <w:bottom w:val="none" w:sz="0" w:space="0" w:color="auto"/>
                <w:right w:val="none" w:sz="0" w:space="0" w:color="auto"/>
              </w:divBdr>
            </w:div>
            <w:div w:id="1706564503">
              <w:marLeft w:val="0"/>
              <w:marRight w:val="0"/>
              <w:marTop w:val="0"/>
              <w:marBottom w:val="0"/>
              <w:divBdr>
                <w:top w:val="none" w:sz="0" w:space="0" w:color="auto"/>
                <w:left w:val="none" w:sz="0" w:space="0" w:color="auto"/>
                <w:bottom w:val="none" w:sz="0" w:space="0" w:color="auto"/>
                <w:right w:val="none" w:sz="0" w:space="0" w:color="auto"/>
              </w:divBdr>
              <w:divsChild>
                <w:div w:id="7088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19598">
          <w:marLeft w:val="0"/>
          <w:marRight w:val="0"/>
          <w:marTop w:val="0"/>
          <w:marBottom w:val="0"/>
          <w:divBdr>
            <w:top w:val="none" w:sz="0" w:space="0" w:color="auto"/>
            <w:left w:val="none" w:sz="0" w:space="0" w:color="auto"/>
            <w:bottom w:val="none" w:sz="0" w:space="0" w:color="auto"/>
            <w:right w:val="none" w:sz="0" w:space="0" w:color="auto"/>
          </w:divBdr>
        </w:div>
      </w:divsChild>
    </w:div>
    <w:div w:id="725105595">
      <w:bodyDiv w:val="1"/>
      <w:marLeft w:val="0"/>
      <w:marRight w:val="0"/>
      <w:marTop w:val="0"/>
      <w:marBottom w:val="0"/>
      <w:divBdr>
        <w:top w:val="none" w:sz="0" w:space="0" w:color="auto"/>
        <w:left w:val="none" w:sz="0" w:space="0" w:color="auto"/>
        <w:bottom w:val="none" w:sz="0" w:space="0" w:color="auto"/>
        <w:right w:val="none" w:sz="0" w:space="0" w:color="auto"/>
      </w:divBdr>
    </w:div>
    <w:div w:id="836532035">
      <w:bodyDiv w:val="1"/>
      <w:marLeft w:val="0"/>
      <w:marRight w:val="0"/>
      <w:marTop w:val="0"/>
      <w:marBottom w:val="0"/>
      <w:divBdr>
        <w:top w:val="none" w:sz="0" w:space="0" w:color="auto"/>
        <w:left w:val="none" w:sz="0" w:space="0" w:color="auto"/>
        <w:bottom w:val="none" w:sz="0" w:space="0" w:color="auto"/>
        <w:right w:val="none" w:sz="0" w:space="0" w:color="auto"/>
      </w:divBdr>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74435">
      <w:bodyDiv w:val="1"/>
      <w:marLeft w:val="0"/>
      <w:marRight w:val="0"/>
      <w:marTop w:val="0"/>
      <w:marBottom w:val="0"/>
      <w:divBdr>
        <w:top w:val="none" w:sz="0" w:space="0" w:color="auto"/>
        <w:left w:val="none" w:sz="0" w:space="0" w:color="auto"/>
        <w:bottom w:val="none" w:sz="0" w:space="0" w:color="auto"/>
        <w:right w:val="none" w:sz="0" w:space="0" w:color="auto"/>
      </w:divBdr>
      <w:divsChild>
        <w:div w:id="1508979655">
          <w:marLeft w:val="0"/>
          <w:marRight w:val="0"/>
          <w:marTop w:val="0"/>
          <w:marBottom w:val="0"/>
          <w:divBdr>
            <w:top w:val="none" w:sz="0" w:space="0" w:color="auto"/>
            <w:left w:val="none" w:sz="0" w:space="0" w:color="auto"/>
            <w:bottom w:val="none" w:sz="0" w:space="0" w:color="auto"/>
            <w:right w:val="none" w:sz="0" w:space="0" w:color="auto"/>
          </w:divBdr>
        </w:div>
        <w:div w:id="592281263">
          <w:marLeft w:val="0"/>
          <w:marRight w:val="0"/>
          <w:marTop w:val="240"/>
          <w:marBottom w:val="0"/>
          <w:divBdr>
            <w:top w:val="none" w:sz="0" w:space="0" w:color="auto"/>
            <w:left w:val="none" w:sz="0" w:space="0" w:color="auto"/>
            <w:bottom w:val="none" w:sz="0" w:space="0" w:color="auto"/>
            <w:right w:val="none" w:sz="0" w:space="0" w:color="auto"/>
          </w:divBdr>
          <w:divsChild>
            <w:div w:id="1580558871">
              <w:marLeft w:val="0"/>
              <w:marRight w:val="0"/>
              <w:marTop w:val="0"/>
              <w:marBottom w:val="0"/>
              <w:divBdr>
                <w:top w:val="none" w:sz="0" w:space="0" w:color="auto"/>
                <w:left w:val="none" w:sz="0" w:space="0" w:color="auto"/>
                <w:bottom w:val="none" w:sz="0" w:space="0" w:color="auto"/>
                <w:right w:val="none" w:sz="0" w:space="0" w:color="auto"/>
              </w:divBdr>
              <w:divsChild>
                <w:div w:id="1739283822">
                  <w:marLeft w:val="0"/>
                  <w:marRight w:val="0"/>
                  <w:marTop w:val="0"/>
                  <w:marBottom w:val="0"/>
                  <w:divBdr>
                    <w:top w:val="none" w:sz="0" w:space="0" w:color="auto"/>
                    <w:left w:val="none" w:sz="0" w:space="0" w:color="auto"/>
                    <w:bottom w:val="none" w:sz="0" w:space="0" w:color="auto"/>
                    <w:right w:val="none" w:sz="0" w:space="0" w:color="auto"/>
                  </w:divBdr>
                  <w:divsChild>
                    <w:div w:id="211043118">
                      <w:marLeft w:val="0"/>
                      <w:marRight w:val="0"/>
                      <w:marTop w:val="0"/>
                      <w:marBottom w:val="0"/>
                      <w:divBdr>
                        <w:top w:val="none" w:sz="0" w:space="0" w:color="auto"/>
                        <w:left w:val="none" w:sz="0" w:space="0" w:color="auto"/>
                        <w:bottom w:val="none" w:sz="0" w:space="0" w:color="auto"/>
                        <w:right w:val="none" w:sz="0" w:space="0" w:color="auto"/>
                      </w:divBdr>
                      <w:divsChild>
                        <w:div w:id="158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80540">
                  <w:marLeft w:val="0"/>
                  <w:marRight w:val="0"/>
                  <w:marTop w:val="0"/>
                  <w:marBottom w:val="0"/>
                  <w:divBdr>
                    <w:top w:val="none" w:sz="0" w:space="0" w:color="auto"/>
                    <w:left w:val="none" w:sz="0" w:space="0" w:color="auto"/>
                    <w:bottom w:val="none" w:sz="0" w:space="0" w:color="auto"/>
                    <w:right w:val="none" w:sz="0" w:space="0" w:color="auto"/>
                  </w:divBdr>
                  <w:divsChild>
                    <w:div w:id="765463099">
                      <w:marLeft w:val="0"/>
                      <w:marRight w:val="0"/>
                      <w:marTop w:val="0"/>
                      <w:marBottom w:val="0"/>
                      <w:divBdr>
                        <w:top w:val="none" w:sz="0" w:space="0" w:color="auto"/>
                        <w:left w:val="none" w:sz="0" w:space="0" w:color="auto"/>
                        <w:bottom w:val="none" w:sz="0" w:space="0" w:color="auto"/>
                        <w:right w:val="none" w:sz="0" w:space="0" w:color="auto"/>
                      </w:divBdr>
                      <w:divsChild>
                        <w:div w:id="1864322298">
                          <w:marLeft w:val="0"/>
                          <w:marRight w:val="0"/>
                          <w:marTop w:val="0"/>
                          <w:marBottom w:val="0"/>
                          <w:divBdr>
                            <w:top w:val="none" w:sz="0" w:space="0" w:color="auto"/>
                            <w:left w:val="none" w:sz="0" w:space="0" w:color="auto"/>
                            <w:bottom w:val="none" w:sz="0" w:space="0" w:color="auto"/>
                            <w:right w:val="none" w:sz="0" w:space="0" w:color="auto"/>
                          </w:divBdr>
                        </w:div>
                      </w:divsChild>
                    </w:div>
                    <w:div w:id="1427113863">
                      <w:marLeft w:val="0"/>
                      <w:marRight w:val="0"/>
                      <w:marTop w:val="0"/>
                      <w:marBottom w:val="0"/>
                      <w:divBdr>
                        <w:top w:val="none" w:sz="0" w:space="0" w:color="auto"/>
                        <w:left w:val="none" w:sz="0" w:space="0" w:color="auto"/>
                        <w:bottom w:val="none" w:sz="0" w:space="0" w:color="auto"/>
                        <w:right w:val="none" w:sz="0" w:space="0" w:color="auto"/>
                      </w:divBdr>
                      <w:divsChild>
                        <w:div w:id="2396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5616">
                  <w:marLeft w:val="0"/>
                  <w:marRight w:val="0"/>
                  <w:marTop w:val="0"/>
                  <w:marBottom w:val="0"/>
                  <w:divBdr>
                    <w:top w:val="none" w:sz="0" w:space="0" w:color="auto"/>
                    <w:left w:val="none" w:sz="0" w:space="0" w:color="auto"/>
                    <w:bottom w:val="none" w:sz="0" w:space="0" w:color="auto"/>
                    <w:right w:val="none" w:sz="0" w:space="0" w:color="auto"/>
                  </w:divBdr>
                  <w:divsChild>
                    <w:div w:id="1383090954">
                      <w:marLeft w:val="0"/>
                      <w:marRight w:val="0"/>
                      <w:marTop w:val="0"/>
                      <w:marBottom w:val="0"/>
                      <w:divBdr>
                        <w:top w:val="none" w:sz="0" w:space="0" w:color="auto"/>
                        <w:left w:val="none" w:sz="0" w:space="0" w:color="auto"/>
                        <w:bottom w:val="none" w:sz="0" w:space="0" w:color="auto"/>
                        <w:right w:val="none" w:sz="0" w:space="0" w:color="auto"/>
                      </w:divBdr>
                      <w:divsChild>
                        <w:div w:id="17869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6268">
                  <w:marLeft w:val="0"/>
                  <w:marRight w:val="0"/>
                  <w:marTop w:val="0"/>
                  <w:marBottom w:val="0"/>
                  <w:divBdr>
                    <w:top w:val="none" w:sz="0" w:space="0" w:color="auto"/>
                    <w:left w:val="none" w:sz="0" w:space="0" w:color="auto"/>
                    <w:bottom w:val="none" w:sz="0" w:space="0" w:color="auto"/>
                    <w:right w:val="none" w:sz="0" w:space="0" w:color="auto"/>
                  </w:divBdr>
                  <w:divsChild>
                    <w:div w:id="41566686">
                      <w:marLeft w:val="0"/>
                      <w:marRight w:val="0"/>
                      <w:marTop w:val="0"/>
                      <w:marBottom w:val="0"/>
                      <w:divBdr>
                        <w:top w:val="none" w:sz="0" w:space="0" w:color="auto"/>
                        <w:left w:val="none" w:sz="0" w:space="0" w:color="auto"/>
                        <w:bottom w:val="none" w:sz="0" w:space="0" w:color="auto"/>
                        <w:right w:val="none" w:sz="0" w:space="0" w:color="auto"/>
                      </w:divBdr>
                      <w:divsChild>
                        <w:div w:id="784807002">
                          <w:marLeft w:val="0"/>
                          <w:marRight w:val="0"/>
                          <w:marTop w:val="0"/>
                          <w:marBottom w:val="0"/>
                          <w:divBdr>
                            <w:top w:val="none" w:sz="0" w:space="0" w:color="auto"/>
                            <w:left w:val="none" w:sz="0" w:space="0" w:color="auto"/>
                            <w:bottom w:val="none" w:sz="0" w:space="0" w:color="auto"/>
                            <w:right w:val="none" w:sz="0" w:space="0" w:color="auto"/>
                          </w:divBdr>
                        </w:div>
                      </w:divsChild>
                    </w:div>
                    <w:div w:id="1266499952">
                      <w:marLeft w:val="0"/>
                      <w:marRight w:val="0"/>
                      <w:marTop w:val="0"/>
                      <w:marBottom w:val="0"/>
                      <w:divBdr>
                        <w:top w:val="none" w:sz="0" w:space="0" w:color="auto"/>
                        <w:left w:val="none" w:sz="0" w:space="0" w:color="auto"/>
                        <w:bottom w:val="none" w:sz="0" w:space="0" w:color="auto"/>
                        <w:right w:val="none" w:sz="0" w:space="0" w:color="auto"/>
                      </w:divBdr>
                      <w:divsChild>
                        <w:div w:id="769004837">
                          <w:marLeft w:val="0"/>
                          <w:marRight w:val="0"/>
                          <w:marTop w:val="0"/>
                          <w:marBottom w:val="0"/>
                          <w:divBdr>
                            <w:top w:val="none" w:sz="0" w:space="0" w:color="auto"/>
                            <w:left w:val="none" w:sz="0" w:space="0" w:color="auto"/>
                            <w:bottom w:val="none" w:sz="0" w:space="0" w:color="auto"/>
                            <w:right w:val="none" w:sz="0" w:space="0" w:color="auto"/>
                          </w:divBdr>
                          <w:divsChild>
                            <w:div w:id="19832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6179">
                      <w:marLeft w:val="0"/>
                      <w:marRight w:val="0"/>
                      <w:marTop w:val="0"/>
                      <w:marBottom w:val="0"/>
                      <w:divBdr>
                        <w:top w:val="none" w:sz="0" w:space="0" w:color="auto"/>
                        <w:left w:val="none" w:sz="0" w:space="0" w:color="auto"/>
                        <w:bottom w:val="none" w:sz="0" w:space="0" w:color="auto"/>
                        <w:right w:val="none" w:sz="0" w:space="0" w:color="auto"/>
                      </w:divBdr>
                      <w:divsChild>
                        <w:div w:id="1656757205">
                          <w:marLeft w:val="0"/>
                          <w:marRight w:val="0"/>
                          <w:marTop w:val="0"/>
                          <w:marBottom w:val="0"/>
                          <w:divBdr>
                            <w:top w:val="none" w:sz="0" w:space="0" w:color="auto"/>
                            <w:left w:val="none" w:sz="0" w:space="0" w:color="auto"/>
                            <w:bottom w:val="none" w:sz="0" w:space="0" w:color="auto"/>
                            <w:right w:val="none" w:sz="0" w:space="0" w:color="auto"/>
                          </w:divBdr>
                          <w:divsChild>
                            <w:div w:id="212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69545">
                      <w:marLeft w:val="0"/>
                      <w:marRight w:val="0"/>
                      <w:marTop w:val="0"/>
                      <w:marBottom w:val="0"/>
                      <w:divBdr>
                        <w:top w:val="none" w:sz="0" w:space="0" w:color="auto"/>
                        <w:left w:val="none" w:sz="0" w:space="0" w:color="auto"/>
                        <w:bottom w:val="none" w:sz="0" w:space="0" w:color="auto"/>
                        <w:right w:val="none" w:sz="0" w:space="0" w:color="auto"/>
                      </w:divBdr>
                      <w:divsChild>
                        <w:div w:id="169949592">
                          <w:marLeft w:val="0"/>
                          <w:marRight w:val="0"/>
                          <w:marTop w:val="0"/>
                          <w:marBottom w:val="0"/>
                          <w:divBdr>
                            <w:top w:val="none" w:sz="0" w:space="0" w:color="auto"/>
                            <w:left w:val="none" w:sz="0" w:space="0" w:color="auto"/>
                            <w:bottom w:val="none" w:sz="0" w:space="0" w:color="auto"/>
                            <w:right w:val="none" w:sz="0" w:space="0" w:color="auto"/>
                          </w:divBdr>
                          <w:divsChild>
                            <w:div w:id="13339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8541">
                      <w:marLeft w:val="0"/>
                      <w:marRight w:val="0"/>
                      <w:marTop w:val="0"/>
                      <w:marBottom w:val="0"/>
                      <w:divBdr>
                        <w:top w:val="none" w:sz="0" w:space="0" w:color="auto"/>
                        <w:left w:val="none" w:sz="0" w:space="0" w:color="auto"/>
                        <w:bottom w:val="none" w:sz="0" w:space="0" w:color="auto"/>
                        <w:right w:val="none" w:sz="0" w:space="0" w:color="auto"/>
                      </w:divBdr>
                      <w:divsChild>
                        <w:div w:id="356396133">
                          <w:marLeft w:val="0"/>
                          <w:marRight w:val="0"/>
                          <w:marTop w:val="0"/>
                          <w:marBottom w:val="0"/>
                          <w:divBdr>
                            <w:top w:val="none" w:sz="0" w:space="0" w:color="auto"/>
                            <w:left w:val="none" w:sz="0" w:space="0" w:color="auto"/>
                            <w:bottom w:val="none" w:sz="0" w:space="0" w:color="auto"/>
                            <w:right w:val="none" w:sz="0" w:space="0" w:color="auto"/>
                          </w:divBdr>
                          <w:divsChild>
                            <w:div w:id="164207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6447">
                      <w:marLeft w:val="0"/>
                      <w:marRight w:val="0"/>
                      <w:marTop w:val="0"/>
                      <w:marBottom w:val="0"/>
                      <w:divBdr>
                        <w:top w:val="none" w:sz="0" w:space="0" w:color="auto"/>
                        <w:left w:val="none" w:sz="0" w:space="0" w:color="auto"/>
                        <w:bottom w:val="none" w:sz="0" w:space="0" w:color="auto"/>
                        <w:right w:val="none" w:sz="0" w:space="0" w:color="auto"/>
                      </w:divBdr>
                      <w:divsChild>
                        <w:div w:id="438794904">
                          <w:marLeft w:val="0"/>
                          <w:marRight w:val="0"/>
                          <w:marTop w:val="0"/>
                          <w:marBottom w:val="0"/>
                          <w:divBdr>
                            <w:top w:val="none" w:sz="0" w:space="0" w:color="auto"/>
                            <w:left w:val="none" w:sz="0" w:space="0" w:color="auto"/>
                            <w:bottom w:val="none" w:sz="0" w:space="0" w:color="auto"/>
                            <w:right w:val="none" w:sz="0" w:space="0" w:color="auto"/>
                          </w:divBdr>
                          <w:divsChild>
                            <w:div w:id="16295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5736">
                      <w:marLeft w:val="0"/>
                      <w:marRight w:val="0"/>
                      <w:marTop w:val="0"/>
                      <w:marBottom w:val="0"/>
                      <w:divBdr>
                        <w:top w:val="none" w:sz="0" w:space="0" w:color="auto"/>
                        <w:left w:val="none" w:sz="0" w:space="0" w:color="auto"/>
                        <w:bottom w:val="none" w:sz="0" w:space="0" w:color="auto"/>
                        <w:right w:val="none" w:sz="0" w:space="0" w:color="auto"/>
                      </w:divBdr>
                      <w:divsChild>
                        <w:div w:id="898249021">
                          <w:marLeft w:val="0"/>
                          <w:marRight w:val="0"/>
                          <w:marTop w:val="0"/>
                          <w:marBottom w:val="0"/>
                          <w:divBdr>
                            <w:top w:val="none" w:sz="0" w:space="0" w:color="auto"/>
                            <w:left w:val="none" w:sz="0" w:space="0" w:color="auto"/>
                            <w:bottom w:val="none" w:sz="0" w:space="0" w:color="auto"/>
                            <w:right w:val="none" w:sz="0" w:space="0" w:color="auto"/>
                          </w:divBdr>
                          <w:divsChild>
                            <w:div w:id="20911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29269">
                      <w:marLeft w:val="0"/>
                      <w:marRight w:val="0"/>
                      <w:marTop w:val="0"/>
                      <w:marBottom w:val="0"/>
                      <w:divBdr>
                        <w:top w:val="none" w:sz="0" w:space="0" w:color="auto"/>
                        <w:left w:val="none" w:sz="0" w:space="0" w:color="auto"/>
                        <w:bottom w:val="none" w:sz="0" w:space="0" w:color="auto"/>
                        <w:right w:val="none" w:sz="0" w:space="0" w:color="auto"/>
                      </w:divBdr>
                      <w:divsChild>
                        <w:div w:id="2029327149">
                          <w:marLeft w:val="0"/>
                          <w:marRight w:val="0"/>
                          <w:marTop w:val="0"/>
                          <w:marBottom w:val="0"/>
                          <w:divBdr>
                            <w:top w:val="none" w:sz="0" w:space="0" w:color="auto"/>
                            <w:left w:val="none" w:sz="0" w:space="0" w:color="auto"/>
                            <w:bottom w:val="none" w:sz="0" w:space="0" w:color="auto"/>
                            <w:right w:val="none" w:sz="0" w:space="0" w:color="auto"/>
                          </w:divBdr>
                          <w:divsChild>
                            <w:div w:id="2470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26568">
      <w:bodyDiv w:val="1"/>
      <w:marLeft w:val="0"/>
      <w:marRight w:val="0"/>
      <w:marTop w:val="0"/>
      <w:marBottom w:val="0"/>
      <w:divBdr>
        <w:top w:val="none" w:sz="0" w:space="0" w:color="auto"/>
        <w:left w:val="none" w:sz="0" w:space="0" w:color="auto"/>
        <w:bottom w:val="none" w:sz="0" w:space="0" w:color="auto"/>
        <w:right w:val="none" w:sz="0" w:space="0" w:color="auto"/>
      </w:divBdr>
      <w:divsChild>
        <w:div w:id="1129937250">
          <w:marLeft w:val="0"/>
          <w:marRight w:val="0"/>
          <w:marTop w:val="0"/>
          <w:marBottom w:val="0"/>
          <w:divBdr>
            <w:top w:val="none" w:sz="0" w:space="0" w:color="auto"/>
            <w:left w:val="none" w:sz="0" w:space="0" w:color="auto"/>
            <w:bottom w:val="none" w:sz="0" w:space="0" w:color="auto"/>
            <w:right w:val="none" w:sz="0" w:space="0" w:color="auto"/>
          </w:divBdr>
        </w:div>
        <w:div w:id="1468400398">
          <w:marLeft w:val="0"/>
          <w:marRight w:val="0"/>
          <w:marTop w:val="240"/>
          <w:marBottom w:val="0"/>
          <w:divBdr>
            <w:top w:val="none" w:sz="0" w:space="0" w:color="auto"/>
            <w:left w:val="none" w:sz="0" w:space="0" w:color="auto"/>
            <w:bottom w:val="none" w:sz="0" w:space="0" w:color="auto"/>
            <w:right w:val="none" w:sz="0" w:space="0" w:color="auto"/>
          </w:divBdr>
          <w:divsChild>
            <w:div w:id="102960868">
              <w:marLeft w:val="0"/>
              <w:marRight w:val="0"/>
              <w:marTop w:val="0"/>
              <w:marBottom w:val="0"/>
              <w:divBdr>
                <w:top w:val="none" w:sz="0" w:space="0" w:color="auto"/>
                <w:left w:val="none" w:sz="0" w:space="0" w:color="auto"/>
                <w:bottom w:val="none" w:sz="0" w:space="0" w:color="auto"/>
                <w:right w:val="none" w:sz="0" w:space="0" w:color="auto"/>
              </w:divBdr>
              <w:divsChild>
                <w:div w:id="692808924">
                  <w:marLeft w:val="0"/>
                  <w:marRight w:val="0"/>
                  <w:marTop w:val="0"/>
                  <w:marBottom w:val="0"/>
                  <w:divBdr>
                    <w:top w:val="none" w:sz="0" w:space="0" w:color="auto"/>
                    <w:left w:val="none" w:sz="0" w:space="0" w:color="auto"/>
                    <w:bottom w:val="none" w:sz="0" w:space="0" w:color="auto"/>
                    <w:right w:val="none" w:sz="0" w:space="0" w:color="auto"/>
                  </w:divBdr>
                  <w:divsChild>
                    <w:div w:id="1688405794">
                      <w:marLeft w:val="0"/>
                      <w:marRight w:val="0"/>
                      <w:marTop w:val="0"/>
                      <w:marBottom w:val="0"/>
                      <w:divBdr>
                        <w:top w:val="none" w:sz="0" w:space="0" w:color="auto"/>
                        <w:left w:val="none" w:sz="0" w:space="0" w:color="auto"/>
                        <w:bottom w:val="none" w:sz="0" w:space="0" w:color="auto"/>
                        <w:right w:val="none" w:sz="0" w:space="0" w:color="auto"/>
                      </w:divBdr>
                      <w:divsChild>
                        <w:div w:id="10535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46597">
                  <w:marLeft w:val="0"/>
                  <w:marRight w:val="0"/>
                  <w:marTop w:val="0"/>
                  <w:marBottom w:val="0"/>
                  <w:divBdr>
                    <w:top w:val="none" w:sz="0" w:space="0" w:color="auto"/>
                    <w:left w:val="none" w:sz="0" w:space="0" w:color="auto"/>
                    <w:bottom w:val="none" w:sz="0" w:space="0" w:color="auto"/>
                    <w:right w:val="none" w:sz="0" w:space="0" w:color="auto"/>
                  </w:divBdr>
                  <w:divsChild>
                    <w:div w:id="1654874620">
                      <w:marLeft w:val="0"/>
                      <w:marRight w:val="0"/>
                      <w:marTop w:val="0"/>
                      <w:marBottom w:val="0"/>
                      <w:divBdr>
                        <w:top w:val="none" w:sz="0" w:space="0" w:color="auto"/>
                        <w:left w:val="none" w:sz="0" w:space="0" w:color="auto"/>
                        <w:bottom w:val="none" w:sz="0" w:space="0" w:color="auto"/>
                        <w:right w:val="none" w:sz="0" w:space="0" w:color="auto"/>
                      </w:divBdr>
                      <w:divsChild>
                        <w:div w:id="1406415911">
                          <w:marLeft w:val="0"/>
                          <w:marRight w:val="0"/>
                          <w:marTop w:val="0"/>
                          <w:marBottom w:val="0"/>
                          <w:divBdr>
                            <w:top w:val="none" w:sz="0" w:space="0" w:color="auto"/>
                            <w:left w:val="none" w:sz="0" w:space="0" w:color="auto"/>
                            <w:bottom w:val="none" w:sz="0" w:space="0" w:color="auto"/>
                            <w:right w:val="none" w:sz="0" w:space="0" w:color="auto"/>
                          </w:divBdr>
                        </w:div>
                      </w:divsChild>
                    </w:div>
                    <w:div w:id="1681270254">
                      <w:marLeft w:val="0"/>
                      <w:marRight w:val="0"/>
                      <w:marTop w:val="0"/>
                      <w:marBottom w:val="0"/>
                      <w:divBdr>
                        <w:top w:val="none" w:sz="0" w:space="0" w:color="auto"/>
                        <w:left w:val="none" w:sz="0" w:space="0" w:color="auto"/>
                        <w:bottom w:val="none" w:sz="0" w:space="0" w:color="auto"/>
                        <w:right w:val="none" w:sz="0" w:space="0" w:color="auto"/>
                      </w:divBdr>
                      <w:divsChild>
                        <w:div w:id="6475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7208">
                  <w:marLeft w:val="0"/>
                  <w:marRight w:val="0"/>
                  <w:marTop w:val="0"/>
                  <w:marBottom w:val="0"/>
                  <w:divBdr>
                    <w:top w:val="none" w:sz="0" w:space="0" w:color="auto"/>
                    <w:left w:val="none" w:sz="0" w:space="0" w:color="auto"/>
                    <w:bottom w:val="none" w:sz="0" w:space="0" w:color="auto"/>
                    <w:right w:val="none" w:sz="0" w:space="0" w:color="auto"/>
                  </w:divBdr>
                  <w:divsChild>
                    <w:div w:id="369845957">
                      <w:marLeft w:val="0"/>
                      <w:marRight w:val="0"/>
                      <w:marTop w:val="0"/>
                      <w:marBottom w:val="0"/>
                      <w:divBdr>
                        <w:top w:val="none" w:sz="0" w:space="0" w:color="auto"/>
                        <w:left w:val="none" w:sz="0" w:space="0" w:color="auto"/>
                        <w:bottom w:val="none" w:sz="0" w:space="0" w:color="auto"/>
                        <w:right w:val="none" w:sz="0" w:space="0" w:color="auto"/>
                      </w:divBdr>
                      <w:divsChild>
                        <w:div w:id="8918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09596">
                  <w:marLeft w:val="0"/>
                  <w:marRight w:val="0"/>
                  <w:marTop w:val="0"/>
                  <w:marBottom w:val="0"/>
                  <w:divBdr>
                    <w:top w:val="none" w:sz="0" w:space="0" w:color="auto"/>
                    <w:left w:val="none" w:sz="0" w:space="0" w:color="auto"/>
                    <w:bottom w:val="none" w:sz="0" w:space="0" w:color="auto"/>
                    <w:right w:val="none" w:sz="0" w:space="0" w:color="auto"/>
                  </w:divBdr>
                  <w:divsChild>
                    <w:div w:id="1129711708">
                      <w:marLeft w:val="0"/>
                      <w:marRight w:val="0"/>
                      <w:marTop w:val="0"/>
                      <w:marBottom w:val="0"/>
                      <w:divBdr>
                        <w:top w:val="none" w:sz="0" w:space="0" w:color="auto"/>
                        <w:left w:val="none" w:sz="0" w:space="0" w:color="auto"/>
                        <w:bottom w:val="none" w:sz="0" w:space="0" w:color="auto"/>
                        <w:right w:val="none" w:sz="0" w:space="0" w:color="auto"/>
                      </w:divBdr>
                      <w:divsChild>
                        <w:div w:id="558903288">
                          <w:marLeft w:val="0"/>
                          <w:marRight w:val="0"/>
                          <w:marTop w:val="0"/>
                          <w:marBottom w:val="0"/>
                          <w:divBdr>
                            <w:top w:val="none" w:sz="0" w:space="0" w:color="auto"/>
                            <w:left w:val="none" w:sz="0" w:space="0" w:color="auto"/>
                            <w:bottom w:val="none" w:sz="0" w:space="0" w:color="auto"/>
                            <w:right w:val="none" w:sz="0" w:space="0" w:color="auto"/>
                          </w:divBdr>
                        </w:div>
                      </w:divsChild>
                    </w:div>
                    <w:div w:id="322010904">
                      <w:marLeft w:val="0"/>
                      <w:marRight w:val="0"/>
                      <w:marTop w:val="0"/>
                      <w:marBottom w:val="0"/>
                      <w:divBdr>
                        <w:top w:val="none" w:sz="0" w:space="0" w:color="auto"/>
                        <w:left w:val="none" w:sz="0" w:space="0" w:color="auto"/>
                        <w:bottom w:val="none" w:sz="0" w:space="0" w:color="auto"/>
                        <w:right w:val="none" w:sz="0" w:space="0" w:color="auto"/>
                      </w:divBdr>
                      <w:divsChild>
                        <w:div w:id="2030981039">
                          <w:marLeft w:val="0"/>
                          <w:marRight w:val="0"/>
                          <w:marTop w:val="0"/>
                          <w:marBottom w:val="0"/>
                          <w:divBdr>
                            <w:top w:val="none" w:sz="0" w:space="0" w:color="auto"/>
                            <w:left w:val="none" w:sz="0" w:space="0" w:color="auto"/>
                            <w:bottom w:val="none" w:sz="0" w:space="0" w:color="auto"/>
                            <w:right w:val="none" w:sz="0" w:space="0" w:color="auto"/>
                          </w:divBdr>
                          <w:divsChild>
                            <w:div w:id="8437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5906">
                      <w:marLeft w:val="0"/>
                      <w:marRight w:val="0"/>
                      <w:marTop w:val="0"/>
                      <w:marBottom w:val="0"/>
                      <w:divBdr>
                        <w:top w:val="none" w:sz="0" w:space="0" w:color="auto"/>
                        <w:left w:val="none" w:sz="0" w:space="0" w:color="auto"/>
                        <w:bottom w:val="none" w:sz="0" w:space="0" w:color="auto"/>
                        <w:right w:val="none" w:sz="0" w:space="0" w:color="auto"/>
                      </w:divBdr>
                      <w:divsChild>
                        <w:div w:id="1084912808">
                          <w:marLeft w:val="0"/>
                          <w:marRight w:val="0"/>
                          <w:marTop w:val="0"/>
                          <w:marBottom w:val="0"/>
                          <w:divBdr>
                            <w:top w:val="none" w:sz="0" w:space="0" w:color="auto"/>
                            <w:left w:val="none" w:sz="0" w:space="0" w:color="auto"/>
                            <w:bottom w:val="none" w:sz="0" w:space="0" w:color="auto"/>
                            <w:right w:val="none" w:sz="0" w:space="0" w:color="auto"/>
                          </w:divBdr>
                          <w:divsChild>
                            <w:div w:id="19480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8459">
                      <w:marLeft w:val="0"/>
                      <w:marRight w:val="0"/>
                      <w:marTop w:val="0"/>
                      <w:marBottom w:val="0"/>
                      <w:divBdr>
                        <w:top w:val="none" w:sz="0" w:space="0" w:color="auto"/>
                        <w:left w:val="none" w:sz="0" w:space="0" w:color="auto"/>
                        <w:bottom w:val="none" w:sz="0" w:space="0" w:color="auto"/>
                        <w:right w:val="none" w:sz="0" w:space="0" w:color="auto"/>
                      </w:divBdr>
                      <w:divsChild>
                        <w:div w:id="2005863717">
                          <w:marLeft w:val="0"/>
                          <w:marRight w:val="0"/>
                          <w:marTop w:val="0"/>
                          <w:marBottom w:val="0"/>
                          <w:divBdr>
                            <w:top w:val="none" w:sz="0" w:space="0" w:color="auto"/>
                            <w:left w:val="none" w:sz="0" w:space="0" w:color="auto"/>
                            <w:bottom w:val="none" w:sz="0" w:space="0" w:color="auto"/>
                            <w:right w:val="none" w:sz="0" w:space="0" w:color="auto"/>
                          </w:divBdr>
                          <w:divsChild>
                            <w:div w:id="21338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5443">
                      <w:marLeft w:val="0"/>
                      <w:marRight w:val="0"/>
                      <w:marTop w:val="0"/>
                      <w:marBottom w:val="0"/>
                      <w:divBdr>
                        <w:top w:val="none" w:sz="0" w:space="0" w:color="auto"/>
                        <w:left w:val="none" w:sz="0" w:space="0" w:color="auto"/>
                        <w:bottom w:val="none" w:sz="0" w:space="0" w:color="auto"/>
                        <w:right w:val="none" w:sz="0" w:space="0" w:color="auto"/>
                      </w:divBdr>
                      <w:divsChild>
                        <w:div w:id="977370705">
                          <w:marLeft w:val="0"/>
                          <w:marRight w:val="0"/>
                          <w:marTop w:val="0"/>
                          <w:marBottom w:val="0"/>
                          <w:divBdr>
                            <w:top w:val="none" w:sz="0" w:space="0" w:color="auto"/>
                            <w:left w:val="none" w:sz="0" w:space="0" w:color="auto"/>
                            <w:bottom w:val="none" w:sz="0" w:space="0" w:color="auto"/>
                            <w:right w:val="none" w:sz="0" w:space="0" w:color="auto"/>
                          </w:divBdr>
                          <w:divsChild>
                            <w:div w:id="20163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1540">
                      <w:marLeft w:val="0"/>
                      <w:marRight w:val="0"/>
                      <w:marTop w:val="0"/>
                      <w:marBottom w:val="0"/>
                      <w:divBdr>
                        <w:top w:val="none" w:sz="0" w:space="0" w:color="auto"/>
                        <w:left w:val="none" w:sz="0" w:space="0" w:color="auto"/>
                        <w:bottom w:val="none" w:sz="0" w:space="0" w:color="auto"/>
                        <w:right w:val="none" w:sz="0" w:space="0" w:color="auto"/>
                      </w:divBdr>
                      <w:divsChild>
                        <w:div w:id="1306665004">
                          <w:marLeft w:val="0"/>
                          <w:marRight w:val="0"/>
                          <w:marTop w:val="0"/>
                          <w:marBottom w:val="0"/>
                          <w:divBdr>
                            <w:top w:val="none" w:sz="0" w:space="0" w:color="auto"/>
                            <w:left w:val="none" w:sz="0" w:space="0" w:color="auto"/>
                            <w:bottom w:val="none" w:sz="0" w:space="0" w:color="auto"/>
                            <w:right w:val="none" w:sz="0" w:space="0" w:color="auto"/>
                          </w:divBdr>
                          <w:divsChild>
                            <w:div w:id="10849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2714">
                      <w:marLeft w:val="0"/>
                      <w:marRight w:val="0"/>
                      <w:marTop w:val="0"/>
                      <w:marBottom w:val="0"/>
                      <w:divBdr>
                        <w:top w:val="none" w:sz="0" w:space="0" w:color="auto"/>
                        <w:left w:val="none" w:sz="0" w:space="0" w:color="auto"/>
                        <w:bottom w:val="none" w:sz="0" w:space="0" w:color="auto"/>
                        <w:right w:val="none" w:sz="0" w:space="0" w:color="auto"/>
                      </w:divBdr>
                      <w:divsChild>
                        <w:div w:id="377626128">
                          <w:marLeft w:val="0"/>
                          <w:marRight w:val="0"/>
                          <w:marTop w:val="0"/>
                          <w:marBottom w:val="0"/>
                          <w:divBdr>
                            <w:top w:val="none" w:sz="0" w:space="0" w:color="auto"/>
                            <w:left w:val="none" w:sz="0" w:space="0" w:color="auto"/>
                            <w:bottom w:val="none" w:sz="0" w:space="0" w:color="auto"/>
                            <w:right w:val="none" w:sz="0" w:space="0" w:color="auto"/>
                          </w:divBdr>
                          <w:divsChild>
                            <w:div w:id="4273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7490">
                      <w:marLeft w:val="0"/>
                      <w:marRight w:val="0"/>
                      <w:marTop w:val="0"/>
                      <w:marBottom w:val="0"/>
                      <w:divBdr>
                        <w:top w:val="none" w:sz="0" w:space="0" w:color="auto"/>
                        <w:left w:val="none" w:sz="0" w:space="0" w:color="auto"/>
                        <w:bottom w:val="none" w:sz="0" w:space="0" w:color="auto"/>
                        <w:right w:val="none" w:sz="0" w:space="0" w:color="auto"/>
                      </w:divBdr>
                      <w:divsChild>
                        <w:div w:id="1257709887">
                          <w:marLeft w:val="0"/>
                          <w:marRight w:val="0"/>
                          <w:marTop w:val="0"/>
                          <w:marBottom w:val="0"/>
                          <w:divBdr>
                            <w:top w:val="none" w:sz="0" w:space="0" w:color="auto"/>
                            <w:left w:val="none" w:sz="0" w:space="0" w:color="auto"/>
                            <w:bottom w:val="none" w:sz="0" w:space="0" w:color="auto"/>
                            <w:right w:val="none" w:sz="0" w:space="0" w:color="auto"/>
                          </w:divBdr>
                          <w:divsChild>
                            <w:div w:id="12087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50921">
      <w:bodyDiv w:val="1"/>
      <w:marLeft w:val="0"/>
      <w:marRight w:val="0"/>
      <w:marTop w:val="0"/>
      <w:marBottom w:val="0"/>
      <w:divBdr>
        <w:top w:val="none" w:sz="0" w:space="0" w:color="auto"/>
        <w:left w:val="none" w:sz="0" w:space="0" w:color="auto"/>
        <w:bottom w:val="none" w:sz="0" w:space="0" w:color="auto"/>
        <w:right w:val="none" w:sz="0" w:space="0" w:color="auto"/>
      </w:divBdr>
    </w:div>
    <w:div w:id="1194490540">
      <w:bodyDiv w:val="1"/>
      <w:marLeft w:val="0"/>
      <w:marRight w:val="0"/>
      <w:marTop w:val="0"/>
      <w:marBottom w:val="0"/>
      <w:divBdr>
        <w:top w:val="none" w:sz="0" w:space="0" w:color="auto"/>
        <w:left w:val="none" w:sz="0" w:space="0" w:color="auto"/>
        <w:bottom w:val="none" w:sz="0" w:space="0" w:color="auto"/>
        <w:right w:val="none" w:sz="0" w:space="0" w:color="auto"/>
      </w:divBdr>
      <w:divsChild>
        <w:div w:id="1181554015">
          <w:marLeft w:val="0"/>
          <w:marRight w:val="0"/>
          <w:marTop w:val="0"/>
          <w:marBottom w:val="0"/>
          <w:divBdr>
            <w:top w:val="none" w:sz="0" w:space="0" w:color="auto"/>
            <w:left w:val="none" w:sz="0" w:space="0" w:color="auto"/>
            <w:bottom w:val="none" w:sz="0" w:space="0" w:color="auto"/>
            <w:right w:val="none" w:sz="0" w:space="0" w:color="auto"/>
          </w:divBdr>
          <w:divsChild>
            <w:div w:id="329143590">
              <w:marLeft w:val="0"/>
              <w:marRight w:val="0"/>
              <w:marTop w:val="0"/>
              <w:marBottom w:val="0"/>
              <w:divBdr>
                <w:top w:val="none" w:sz="0" w:space="0" w:color="auto"/>
                <w:left w:val="none" w:sz="0" w:space="0" w:color="auto"/>
                <w:bottom w:val="none" w:sz="0" w:space="0" w:color="auto"/>
                <w:right w:val="none" w:sz="0" w:space="0" w:color="auto"/>
              </w:divBdr>
            </w:div>
          </w:divsChild>
        </w:div>
        <w:div w:id="1159421290">
          <w:marLeft w:val="0"/>
          <w:marRight w:val="0"/>
          <w:marTop w:val="0"/>
          <w:marBottom w:val="0"/>
          <w:divBdr>
            <w:top w:val="none" w:sz="0" w:space="0" w:color="auto"/>
            <w:left w:val="none" w:sz="0" w:space="0" w:color="auto"/>
            <w:bottom w:val="none" w:sz="0" w:space="0" w:color="auto"/>
            <w:right w:val="none" w:sz="0" w:space="0" w:color="auto"/>
          </w:divBdr>
          <w:divsChild>
            <w:div w:id="560291278">
              <w:marLeft w:val="0"/>
              <w:marRight w:val="0"/>
              <w:marTop w:val="0"/>
              <w:marBottom w:val="0"/>
              <w:divBdr>
                <w:top w:val="none" w:sz="0" w:space="0" w:color="auto"/>
                <w:left w:val="none" w:sz="0" w:space="0" w:color="auto"/>
                <w:bottom w:val="none" w:sz="0" w:space="0" w:color="auto"/>
                <w:right w:val="none" w:sz="0" w:space="0" w:color="auto"/>
              </w:divBdr>
              <w:divsChild>
                <w:div w:id="18716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06771">
          <w:marLeft w:val="0"/>
          <w:marRight w:val="0"/>
          <w:marTop w:val="0"/>
          <w:marBottom w:val="0"/>
          <w:divBdr>
            <w:top w:val="none" w:sz="0" w:space="0" w:color="auto"/>
            <w:left w:val="none" w:sz="0" w:space="0" w:color="auto"/>
            <w:bottom w:val="none" w:sz="0" w:space="0" w:color="auto"/>
            <w:right w:val="none" w:sz="0" w:space="0" w:color="auto"/>
          </w:divBdr>
          <w:divsChild>
            <w:div w:id="1568998547">
              <w:marLeft w:val="0"/>
              <w:marRight w:val="0"/>
              <w:marTop w:val="0"/>
              <w:marBottom w:val="0"/>
              <w:divBdr>
                <w:top w:val="none" w:sz="0" w:space="0" w:color="auto"/>
                <w:left w:val="none" w:sz="0" w:space="0" w:color="auto"/>
                <w:bottom w:val="none" w:sz="0" w:space="0" w:color="auto"/>
                <w:right w:val="none" w:sz="0" w:space="0" w:color="auto"/>
              </w:divBdr>
              <w:divsChild>
                <w:div w:id="1301424140">
                  <w:marLeft w:val="0"/>
                  <w:marRight w:val="0"/>
                  <w:marTop w:val="0"/>
                  <w:marBottom w:val="0"/>
                  <w:divBdr>
                    <w:top w:val="none" w:sz="0" w:space="0" w:color="auto"/>
                    <w:left w:val="none" w:sz="0" w:space="0" w:color="auto"/>
                    <w:bottom w:val="none" w:sz="0" w:space="0" w:color="auto"/>
                    <w:right w:val="none" w:sz="0" w:space="0" w:color="auto"/>
                  </w:divBdr>
                </w:div>
              </w:divsChild>
            </w:div>
            <w:div w:id="7408552">
              <w:marLeft w:val="0"/>
              <w:marRight w:val="0"/>
              <w:marTop w:val="0"/>
              <w:marBottom w:val="0"/>
              <w:divBdr>
                <w:top w:val="none" w:sz="0" w:space="0" w:color="auto"/>
                <w:left w:val="none" w:sz="0" w:space="0" w:color="auto"/>
                <w:bottom w:val="none" w:sz="0" w:space="0" w:color="auto"/>
                <w:right w:val="none" w:sz="0" w:space="0" w:color="auto"/>
              </w:divBdr>
              <w:divsChild>
                <w:div w:id="1141536009">
                  <w:marLeft w:val="0"/>
                  <w:marRight w:val="0"/>
                  <w:marTop w:val="0"/>
                  <w:marBottom w:val="0"/>
                  <w:divBdr>
                    <w:top w:val="none" w:sz="0" w:space="0" w:color="auto"/>
                    <w:left w:val="none" w:sz="0" w:space="0" w:color="auto"/>
                    <w:bottom w:val="none" w:sz="0" w:space="0" w:color="auto"/>
                    <w:right w:val="none" w:sz="0" w:space="0" w:color="auto"/>
                  </w:divBdr>
                  <w:divsChild>
                    <w:div w:id="791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5039">
              <w:marLeft w:val="0"/>
              <w:marRight w:val="0"/>
              <w:marTop w:val="0"/>
              <w:marBottom w:val="0"/>
              <w:divBdr>
                <w:top w:val="none" w:sz="0" w:space="0" w:color="auto"/>
                <w:left w:val="none" w:sz="0" w:space="0" w:color="auto"/>
                <w:bottom w:val="none" w:sz="0" w:space="0" w:color="auto"/>
                <w:right w:val="none" w:sz="0" w:space="0" w:color="auto"/>
              </w:divBdr>
              <w:divsChild>
                <w:div w:id="2128968615">
                  <w:marLeft w:val="0"/>
                  <w:marRight w:val="0"/>
                  <w:marTop w:val="0"/>
                  <w:marBottom w:val="0"/>
                  <w:divBdr>
                    <w:top w:val="none" w:sz="0" w:space="0" w:color="auto"/>
                    <w:left w:val="none" w:sz="0" w:space="0" w:color="auto"/>
                    <w:bottom w:val="none" w:sz="0" w:space="0" w:color="auto"/>
                    <w:right w:val="none" w:sz="0" w:space="0" w:color="auto"/>
                  </w:divBdr>
                  <w:divsChild>
                    <w:div w:id="11984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557">
              <w:marLeft w:val="0"/>
              <w:marRight w:val="0"/>
              <w:marTop w:val="0"/>
              <w:marBottom w:val="0"/>
              <w:divBdr>
                <w:top w:val="none" w:sz="0" w:space="0" w:color="auto"/>
                <w:left w:val="none" w:sz="0" w:space="0" w:color="auto"/>
                <w:bottom w:val="none" w:sz="0" w:space="0" w:color="auto"/>
                <w:right w:val="none" w:sz="0" w:space="0" w:color="auto"/>
              </w:divBdr>
              <w:divsChild>
                <w:div w:id="461192778">
                  <w:marLeft w:val="0"/>
                  <w:marRight w:val="0"/>
                  <w:marTop w:val="0"/>
                  <w:marBottom w:val="0"/>
                  <w:divBdr>
                    <w:top w:val="none" w:sz="0" w:space="0" w:color="auto"/>
                    <w:left w:val="none" w:sz="0" w:space="0" w:color="auto"/>
                    <w:bottom w:val="none" w:sz="0" w:space="0" w:color="auto"/>
                    <w:right w:val="none" w:sz="0" w:space="0" w:color="auto"/>
                  </w:divBdr>
                  <w:divsChild>
                    <w:div w:id="8555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33081">
              <w:marLeft w:val="0"/>
              <w:marRight w:val="0"/>
              <w:marTop w:val="0"/>
              <w:marBottom w:val="0"/>
              <w:divBdr>
                <w:top w:val="none" w:sz="0" w:space="0" w:color="auto"/>
                <w:left w:val="none" w:sz="0" w:space="0" w:color="auto"/>
                <w:bottom w:val="none" w:sz="0" w:space="0" w:color="auto"/>
                <w:right w:val="none" w:sz="0" w:space="0" w:color="auto"/>
              </w:divBdr>
              <w:divsChild>
                <w:div w:id="1845320832">
                  <w:marLeft w:val="0"/>
                  <w:marRight w:val="0"/>
                  <w:marTop w:val="0"/>
                  <w:marBottom w:val="0"/>
                  <w:divBdr>
                    <w:top w:val="none" w:sz="0" w:space="0" w:color="auto"/>
                    <w:left w:val="none" w:sz="0" w:space="0" w:color="auto"/>
                    <w:bottom w:val="none" w:sz="0" w:space="0" w:color="auto"/>
                    <w:right w:val="none" w:sz="0" w:space="0" w:color="auto"/>
                  </w:divBdr>
                  <w:divsChild>
                    <w:div w:id="17334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0840">
              <w:marLeft w:val="0"/>
              <w:marRight w:val="0"/>
              <w:marTop w:val="0"/>
              <w:marBottom w:val="0"/>
              <w:divBdr>
                <w:top w:val="none" w:sz="0" w:space="0" w:color="auto"/>
                <w:left w:val="none" w:sz="0" w:space="0" w:color="auto"/>
                <w:bottom w:val="none" w:sz="0" w:space="0" w:color="auto"/>
                <w:right w:val="none" w:sz="0" w:space="0" w:color="auto"/>
              </w:divBdr>
              <w:divsChild>
                <w:div w:id="1325427172">
                  <w:marLeft w:val="0"/>
                  <w:marRight w:val="0"/>
                  <w:marTop w:val="0"/>
                  <w:marBottom w:val="0"/>
                  <w:divBdr>
                    <w:top w:val="none" w:sz="0" w:space="0" w:color="auto"/>
                    <w:left w:val="none" w:sz="0" w:space="0" w:color="auto"/>
                    <w:bottom w:val="none" w:sz="0" w:space="0" w:color="auto"/>
                    <w:right w:val="none" w:sz="0" w:space="0" w:color="auto"/>
                  </w:divBdr>
                  <w:divsChild>
                    <w:div w:id="7072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3559">
              <w:marLeft w:val="0"/>
              <w:marRight w:val="0"/>
              <w:marTop w:val="0"/>
              <w:marBottom w:val="0"/>
              <w:divBdr>
                <w:top w:val="none" w:sz="0" w:space="0" w:color="auto"/>
                <w:left w:val="none" w:sz="0" w:space="0" w:color="auto"/>
                <w:bottom w:val="none" w:sz="0" w:space="0" w:color="auto"/>
                <w:right w:val="none" w:sz="0" w:space="0" w:color="auto"/>
              </w:divBdr>
              <w:divsChild>
                <w:div w:id="1289629348">
                  <w:marLeft w:val="0"/>
                  <w:marRight w:val="0"/>
                  <w:marTop w:val="0"/>
                  <w:marBottom w:val="0"/>
                  <w:divBdr>
                    <w:top w:val="none" w:sz="0" w:space="0" w:color="auto"/>
                    <w:left w:val="none" w:sz="0" w:space="0" w:color="auto"/>
                    <w:bottom w:val="none" w:sz="0" w:space="0" w:color="auto"/>
                    <w:right w:val="none" w:sz="0" w:space="0" w:color="auto"/>
                  </w:divBdr>
                  <w:divsChild>
                    <w:div w:id="18884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8417">
              <w:marLeft w:val="0"/>
              <w:marRight w:val="0"/>
              <w:marTop w:val="0"/>
              <w:marBottom w:val="0"/>
              <w:divBdr>
                <w:top w:val="none" w:sz="0" w:space="0" w:color="auto"/>
                <w:left w:val="none" w:sz="0" w:space="0" w:color="auto"/>
                <w:bottom w:val="none" w:sz="0" w:space="0" w:color="auto"/>
                <w:right w:val="none" w:sz="0" w:space="0" w:color="auto"/>
              </w:divBdr>
              <w:divsChild>
                <w:div w:id="1998604771">
                  <w:marLeft w:val="0"/>
                  <w:marRight w:val="0"/>
                  <w:marTop w:val="0"/>
                  <w:marBottom w:val="0"/>
                  <w:divBdr>
                    <w:top w:val="none" w:sz="0" w:space="0" w:color="auto"/>
                    <w:left w:val="none" w:sz="0" w:space="0" w:color="auto"/>
                    <w:bottom w:val="none" w:sz="0" w:space="0" w:color="auto"/>
                    <w:right w:val="none" w:sz="0" w:space="0" w:color="auto"/>
                  </w:divBdr>
                  <w:divsChild>
                    <w:div w:id="21248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0845">
              <w:marLeft w:val="0"/>
              <w:marRight w:val="0"/>
              <w:marTop w:val="0"/>
              <w:marBottom w:val="0"/>
              <w:divBdr>
                <w:top w:val="none" w:sz="0" w:space="0" w:color="auto"/>
                <w:left w:val="none" w:sz="0" w:space="0" w:color="auto"/>
                <w:bottom w:val="none" w:sz="0" w:space="0" w:color="auto"/>
                <w:right w:val="none" w:sz="0" w:space="0" w:color="auto"/>
              </w:divBdr>
              <w:divsChild>
                <w:div w:id="321784957">
                  <w:marLeft w:val="0"/>
                  <w:marRight w:val="0"/>
                  <w:marTop w:val="0"/>
                  <w:marBottom w:val="0"/>
                  <w:divBdr>
                    <w:top w:val="none" w:sz="0" w:space="0" w:color="auto"/>
                    <w:left w:val="none" w:sz="0" w:space="0" w:color="auto"/>
                    <w:bottom w:val="none" w:sz="0" w:space="0" w:color="auto"/>
                    <w:right w:val="none" w:sz="0" w:space="0" w:color="auto"/>
                  </w:divBdr>
                  <w:divsChild>
                    <w:div w:id="19373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4937">
              <w:marLeft w:val="0"/>
              <w:marRight w:val="0"/>
              <w:marTop w:val="0"/>
              <w:marBottom w:val="0"/>
              <w:divBdr>
                <w:top w:val="none" w:sz="0" w:space="0" w:color="auto"/>
                <w:left w:val="none" w:sz="0" w:space="0" w:color="auto"/>
                <w:bottom w:val="none" w:sz="0" w:space="0" w:color="auto"/>
                <w:right w:val="none" w:sz="0" w:space="0" w:color="auto"/>
              </w:divBdr>
              <w:divsChild>
                <w:div w:id="1439371466">
                  <w:marLeft w:val="0"/>
                  <w:marRight w:val="0"/>
                  <w:marTop w:val="0"/>
                  <w:marBottom w:val="0"/>
                  <w:divBdr>
                    <w:top w:val="none" w:sz="0" w:space="0" w:color="auto"/>
                    <w:left w:val="none" w:sz="0" w:space="0" w:color="auto"/>
                    <w:bottom w:val="none" w:sz="0" w:space="0" w:color="auto"/>
                    <w:right w:val="none" w:sz="0" w:space="0" w:color="auto"/>
                  </w:divBdr>
                  <w:divsChild>
                    <w:div w:id="9223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9370">
          <w:marLeft w:val="0"/>
          <w:marRight w:val="0"/>
          <w:marTop w:val="0"/>
          <w:marBottom w:val="0"/>
          <w:divBdr>
            <w:top w:val="none" w:sz="0" w:space="0" w:color="auto"/>
            <w:left w:val="none" w:sz="0" w:space="0" w:color="auto"/>
            <w:bottom w:val="none" w:sz="0" w:space="0" w:color="auto"/>
            <w:right w:val="none" w:sz="0" w:space="0" w:color="auto"/>
          </w:divBdr>
          <w:divsChild>
            <w:div w:id="2146965124">
              <w:marLeft w:val="0"/>
              <w:marRight w:val="0"/>
              <w:marTop w:val="0"/>
              <w:marBottom w:val="0"/>
              <w:divBdr>
                <w:top w:val="none" w:sz="0" w:space="0" w:color="auto"/>
                <w:left w:val="none" w:sz="0" w:space="0" w:color="auto"/>
                <w:bottom w:val="none" w:sz="0" w:space="0" w:color="auto"/>
                <w:right w:val="none" w:sz="0" w:space="0" w:color="auto"/>
              </w:divBdr>
              <w:divsChild>
                <w:div w:id="377440985">
                  <w:marLeft w:val="0"/>
                  <w:marRight w:val="0"/>
                  <w:marTop w:val="0"/>
                  <w:marBottom w:val="0"/>
                  <w:divBdr>
                    <w:top w:val="none" w:sz="0" w:space="0" w:color="auto"/>
                    <w:left w:val="none" w:sz="0" w:space="0" w:color="auto"/>
                    <w:bottom w:val="none" w:sz="0" w:space="0" w:color="auto"/>
                    <w:right w:val="none" w:sz="0" w:space="0" w:color="auto"/>
                  </w:divBdr>
                </w:div>
              </w:divsChild>
            </w:div>
            <w:div w:id="434055664">
              <w:marLeft w:val="0"/>
              <w:marRight w:val="0"/>
              <w:marTop w:val="0"/>
              <w:marBottom w:val="0"/>
              <w:divBdr>
                <w:top w:val="none" w:sz="0" w:space="0" w:color="auto"/>
                <w:left w:val="none" w:sz="0" w:space="0" w:color="auto"/>
                <w:bottom w:val="none" w:sz="0" w:space="0" w:color="auto"/>
                <w:right w:val="none" w:sz="0" w:space="0" w:color="auto"/>
              </w:divBdr>
              <w:divsChild>
                <w:div w:id="574168073">
                  <w:marLeft w:val="0"/>
                  <w:marRight w:val="0"/>
                  <w:marTop w:val="0"/>
                  <w:marBottom w:val="0"/>
                  <w:divBdr>
                    <w:top w:val="none" w:sz="0" w:space="0" w:color="auto"/>
                    <w:left w:val="none" w:sz="0" w:space="0" w:color="auto"/>
                    <w:bottom w:val="none" w:sz="0" w:space="0" w:color="auto"/>
                    <w:right w:val="none" w:sz="0" w:space="0" w:color="auto"/>
                  </w:divBdr>
                  <w:divsChild>
                    <w:div w:id="17170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41215">
              <w:marLeft w:val="0"/>
              <w:marRight w:val="0"/>
              <w:marTop w:val="0"/>
              <w:marBottom w:val="0"/>
              <w:divBdr>
                <w:top w:val="none" w:sz="0" w:space="0" w:color="auto"/>
                <w:left w:val="none" w:sz="0" w:space="0" w:color="auto"/>
                <w:bottom w:val="none" w:sz="0" w:space="0" w:color="auto"/>
                <w:right w:val="none" w:sz="0" w:space="0" w:color="auto"/>
              </w:divBdr>
              <w:divsChild>
                <w:div w:id="1759210767">
                  <w:marLeft w:val="0"/>
                  <w:marRight w:val="0"/>
                  <w:marTop w:val="0"/>
                  <w:marBottom w:val="0"/>
                  <w:divBdr>
                    <w:top w:val="none" w:sz="0" w:space="0" w:color="auto"/>
                    <w:left w:val="none" w:sz="0" w:space="0" w:color="auto"/>
                    <w:bottom w:val="none" w:sz="0" w:space="0" w:color="auto"/>
                    <w:right w:val="none" w:sz="0" w:space="0" w:color="auto"/>
                  </w:divBdr>
                  <w:divsChild>
                    <w:div w:id="21206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42757">
              <w:marLeft w:val="0"/>
              <w:marRight w:val="0"/>
              <w:marTop w:val="0"/>
              <w:marBottom w:val="0"/>
              <w:divBdr>
                <w:top w:val="none" w:sz="0" w:space="0" w:color="auto"/>
                <w:left w:val="none" w:sz="0" w:space="0" w:color="auto"/>
                <w:bottom w:val="none" w:sz="0" w:space="0" w:color="auto"/>
                <w:right w:val="none" w:sz="0" w:space="0" w:color="auto"/>
              </w:divBdr>
              <w:divsChild>
                <w:div w:id="1387728459">
                  <w:marLeft w:val="0"/>
                  <w:marRight w:val="0"/>
                  <w:marTop w:val="0"/>
                  <w:marBottom w:val="0"/>
                  <w:divBdr>
                    <w:top w:val="none" w:sz="0" w:space="0" w:color="auto"/>
                    <w:left w:val="none" w:sz="0" w:space="0" w:color="auto"/>
                    <w:bottom w:val="none" w:sz="0" w:space="0" w:color="auto"/>
                    <w:right w:val="none" w:sz="0" w:space="0" w:color="auto"/>
                  </w:divBdr>
                  <w:divsChild>
                    <w:div w:id="5047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758">
          <w:marLeft w:val="0"/>
          <w:marRight w:val="0"/>
          <w:marTop w:val="0"/>
          <w:marBottom w:val="0"/>
          <w:divBdr>
            <w:top w:val="none" w:sz="0" w:space="0" w:color="auto"/>
            <w:left w:val="none" w:sz="0" w:space="0" w:color="auto"/>
            <w:bottom w:val="none" w:sz="0" w:space="0" w:color="auto"/>
            <w:right w:val="none" w:sz="0" w:space="0" w:color="auto"/>
          </w:divBdr>
          <w:divsChild>
            <w:div w:id="1077092998">
              <w:marLeft w:val="0"/>
              <w:marRight w:val="0"/>
              <w:marTop w:val="0"/>
              <w:marBottom w:val="0"/>
              <w:divBdr>
                <w:top w:val="none" w:sz="0" w:space="0" w:color="auto"/>
                <w:left w:val="none" w:sz="0" w:space="0" w:color="auto"/>
                <w:bottom w:val="none" w:sz="0" w:space="0" w:color="auto"/>
                <w:right w:val="none" w:sz="0" w:space="0" w:color="auto"/>
              </w:divBdr>
              <w:divsChild>
                <w:div w:id="14364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1413">
          <w:marLeft w:val="0"/>
          <w:marRight w:val="0"/>
          <w:marTop w:val="0"/>
          <w:marBottom w:val="0"/>
          <w:divBdr>
            <w:top w:val="none" w:sz="0" w:space="0" w:color="auto"/>
            <w:left w:val="none" w:sz="0" w:space="0" w:color="auto"/>
            <w:bottom w:val="none" w:sz="0" w:space="0" w:color="auto"/>
            <w:right w:val="none" w:sz="0" w:space="0" w:color="auto"/>
          </w:divBdr>
          <w:divsChild>
            <w:div w:id="494346589">
              <w:marLeft w:val="0"/>
              <w:marRight w:val="0"/>
              <w:marTop w:val="0"/>
              <w:marBottom w:val="0"/>
              <w:divBdr>
                <w:top w:val="none" w:sz="0" w:space="0" w:color="auto"/>
                <w:left w:val="none" w:sz="0" w:space="0" w:color="auto"/>
                <w:bottom w:val="none" w:sz="0" w:space="0" w:color="auto"/>
                <w:right w:val="none" w:sz="0" w:space="0" w:color="auto"/>
              </w:divBdr>
              <w:divsChild>
                <w:div w:id="1054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84577">
          <w:marLeft w:val="0"/>
          <w:marRight w:val="0"/>
          <w:marTop w:val="0"/>
          <w:marBottom w:val="0"/>
          <w:divBdr>
            <w:top w:val="none" w:sz="0" w:space="0" w:color="auto"/>
            <w:left w:val="none" w:sz="0" w:space="0" w:color="auto"/>
            <w:bottom w:val="none" w:sz="0" w:space="0" w:color="auto"/>
            <w:right w:val="none" w:sz="0" w:space="0" w:color="auto"/>
          </w:divBdr>
          <w:divsChild>
            <w:div w:id="1194342114">
              <w:marLeft w:val="0"/>
              <w:marRight w:val="0"/>
              <w:marTop w:val="0"/>
              <w:marBottom w:val="0"/>
              <w:divBdr>
                <w:top w:val="none" w:sz="0" w:space="0" w:color="auto"/>
                <w:left w:val="none" w:sz="0" w:space="0" w:color="auto"/>
                <w:bottom w:val="none" w:sz="0" w:space="0" w:color="auto"/>
                <w:right w:val="none" w:sz="0" w:space="0" w:color="auto"/>
              </w:divBdr>
              <w:divsChild>
                <w:div w:id="1638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24310870">
      <w:bodyDiv w:val="1"/>
      <w:marLeft w:val="0"/>
      <w:marRight w:val="0"/>
      <w:marTop w:val="0"/>
      <w:marBottom w:val="0"/>
      <w:divBdr>
        <w:top w:val="none" w:sz="0" w:space="0" w:color="auto"/>
        <w:left w:val="none" w:sz="0" w:space="0" w:color="auto"/>
        <w:bottom w:val="none" w:sz="0" w:space="0" w:color="auto"/>
        <w:right w:val="none" w:sz="0" w:space="0" w:color="auto"/>
      </w:divBdr>
      <w:divsChild>
        <w:div w:id="1188636975">
          <w:marLeft w:val="0"/>
          <w:marRight w:val="0"/>
          <w:marTop w:val="240"/>
          <w:marBottom w:val="0"/>
          <w:divBdr>
            <w:top w:val="none" w:sz="0" w:space="0" w:color="auto"/>
            <w:left w:val="none" w:sz="0" w:space="0" w:color="auto"/>
            <w:bottom w:val="none" w:sz="0" w:space="0" w:color="auto"/>
            <w:right w:val="none" w:sz="0" w:space="0" w:color="auto"/>
          </w:divBdr>
          <w:divsChild>
            <w:div w:id="1016076199">
              <w:marLeft w:val="0"/>
              <w:marRight w:val="0"/>
              <w:marTop w:val="0"/>
              <w:marBottom w:val="0"/>
              <w:divBdr>
                <w:top w:val="none" w:sz="0" w:space="0" w:color="auto"/>
                <w:left w:val="none" w:sz="0" w:space="0" w:color="auto"/>
                <w:bottom w:val="none" w:sz="0" w:space="0" w:color="auto"/>
                <w:right w:val="none" w:sz="0" w:space="0" w:color="auto"/>
              </w:divBdr>
              <w:divsChild>
                <w:div w:id="1738284065">
                  <w:marLeft w:val="0"/>
                  <w:marRight w:val="0"/>
                  <w:marTop w:val="0"/>
                  <w:marBottom w:val="0"/>
                  <w:divBdr>
                    <w:top w:val="none" w:sz="0" w:space="0" w:color="auto"/>
                    <w:left w:val="none" w:sz="0" w:space="0" w:color="auto"/>
                    <w:bottom w:val="none" w:sz="0" w:space="0" w:color="auto"/>
                    <w:right w:val="none" w:sz="0" w:space="0" w:color="auto"/>
                  </w:divBdr>
                  <w:divsChild>
                    <w:div w:id="347870022">
                      <w:marLeft w:val="0"/>
                      <w:marRight w:val="0"/>
                      <w:marTop w:val="0"/>
                      <w:marBottom w:val="0"/>
                      <w:divBdr>
                        <w:top w:val="none" w:sz="0" w:space="0" w:color="auto"/>
                        <w:left w:val="none" w:sz="0" w:space="0" w:color="auto"/>
                        <w:bottom w:val="none" w:sz="0" w:space="0" w:color="auto"/>
                        <w:right w:val="none" w:sz="0" w:space="0" w:color="auto"/>
                      </w:divBdr>
                      <w:divsChild>
                        <w:div w:id="17723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90030">
                  <w:marLeft w:val="0"/>
                  <w:marRight w:val="0"/>
                  <w:marTop w:val="0"/>
                  <w:marBottom w:val="0"/>
                  <w:divBdr>
                    <w:top w:val="none" w:sz="0" w:space="0" w:color="auto"/>
                    <w:left w:val="none" w:sz="0" w:space="0" w:color="auto"/>
                    <w:bottom w:val="none" w:sz="0" w:space="0" w:color="auto"/>
                    <w:right w:val="none" w:sz="0" w:space="0" w:color="auto"/>
                  </w:divBdr>
                  <w:divsChild>
                    <w:div w:id="378362495">
                      <w:marLeft w:val="0"/>
                      <w:marRight w:val="0"/>
                      <w:marTop w:val="0"/>
                      <w:marBottom w:val="0"/>
                      <w:divBdr>
                        <w:top w:val="none" w:sz="0" w:space="0" w:color="auto"/>
                        <w:left w:val="none" w:sz="0" w:space="0" w:color="auto"/>
                        <w:bottom w:val="none" w:sz="0" w:space="0" w:color="auto"/>
                        <w:right w:val="none" w:sz="0" w:space="0" w:color="auto"/>
                      </w:divBdr>
                      <w:divsChild>
                        <w:div w:id="1048606766">
                          <w:marLeft w:val="0"/>
                          <w:marRight w:val="0"/>
                          <w:marTop w:val="0"/>
                          <w:marBottom w:val="0"/>
                          <w:divBdr>
                            <w:top w:val="none" w:sz="0" w:space="0" w:color="auto"/>
                            <w:left w:val="none" w:sz="0" w:space="0" w:color="auto"/>
                            <w:bottom w:val="none" w:sz="0" w:space="0" w:color="auto"/>
                            <w:right w:val="none" w:sz="0" w:space="0" w:color="auto"/>
                          </w:divBdr>
                        </w:div>
                      </w:divsChild>
                    </w:div>
                    <w:div w:id="344210649">
                      <w:marLeft w:val="0"/>
                      <w:marRight w:val="0"/>
                      <w:marTop w:val="0"/>
                      <w:marBottom w:val="0"/>
                      <w:divBdr>
                        <w:top w:val="none" w:sz="0" w:space="0" w:color="auto"/>
                        <w:left w:val="none" w:sz="0" w:space="0" w:color="auto"/>
                        <w:bottom w:val="none" w:sz="0" w:space="0" w:color="auto"/>
                        <w:right w:val="none" w:sz="0" w:space="0" w:color="auto"/>
                      </w:divBdr>
                      <w:divsChild>
                        <w:div w:id="14914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67765">
                  <w:marLeft w:val="0"/>
                  <w:marRight w:val="0"/>
                  <w:marTop w:val="0"/>
                  <w:marBottom w:val="0"/>
                  <w:divBdr>
                    <w:top w:val="none" w:sz="0" w:space="0" w:color="auto"/>
                    <w:left w:val="none" w:sz="0" w:space="0" w:color="auto"/>
                    <w:bottom w:val="none" w:sz="0" w:space="0" w:color="auto"/>
                    <w:right w:val="none" w:sz="0" w:space="0" w:color="auto"/>
                  </w:divBdr>
                  <w:divsChild>
                    <w:div w:id="1406219036">
                      <w:marLeft w:val="0"/>
                      <w:marRight w:val="0"/>
                      <w:marTop w:val="0"/>
                      <w:marBottom w:val="0"/>
                      <w:divBdr>
                        <w:top w:val="none" w:sz="0" w:space="0" w:color="auto"/>
                        <w:left w:val="none" w:sz="0" w:space="0" w:color="auto"/>
                        <w:bottom w:val="none" w:sz="0" w:space="0" w:color="auto"/>
                        <w:right w:val="none" w:sz="0" w:space="0" w:color="auto"/>
                      </w:divBdr>
                      <w:divsChild>
                        <w:div w:id="1440877411">
                          <w:marLeft w:val="0"/>
                          <w:marRight w:val="0"/>
                          <w:marTop w:val="0"/>
                          <w:marBottom w:val="0"/>
                          <w:divBdr>
                            <w:top w:val="none" w:sz="0" w:space="0" w:color="auto"/>
                            <w:left w:val="none" w:sz="0" w:space="0" w:color="auto"/>
                            <w:bottom w:val="none" w:sz="0" w:space="0" w:color="auto"/>
                            <w:right w:val="none" w:sz="0" w:space="0" w:color="auto"/>
                          </w:divBdr>
                        </w:div>
                      </w:divsChild>
                    </w:div>
                    <w:div w:id="24796291">
                      <w:marLeft w:val="0"/>
                      <w:marRight w:val="0"/>
                      <w:marTop w:val="0"/>
                      <w:marBottom w:val="0"/>
                      <w:divBdr>
                        <w:top w:val="none" w:sz="0" w:space="0" w:color="auto"/>
                        <w:left w:val="none" w:sz="0" w:space="0" w:color="auto"/>
                        <w:bottom w:val="none" w:sz="0" w:space="0" w:color="auto"/>
                        <w:right w:val="none" w:sz="0" w:space="0" w:color="auto"/>
                      </w:divBdr>
                      <w:divsChild>
                        <w:div w:id="482740695">
                          <w:marLeft w:val="0"/>
                          <w:marRight w:val="0"/>
                          <w:marTop w:val="0"/>
                          <w:marBottom w:val="0"/>
                          <w:divBdr>
                            <w:top w:val="none" w:sz="0" w:space="0" w:color="auto"/>
                            <w:left w:val="none" w:sz="0" w:space="0" w:color="auto"/>
                            <w:bottom w:val="none" w:sz="0" w:space="0" w:color="auto"/>
                            <w:right w:val="none" w:sz="0" w:space="0" w:color="auto"/>
                          </w:divBdr>
                          <w:divsChild>
                            <w:div w:id="12021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899">
                      <w:marLeft w:val="0"/>
                      <w:marRight w:val="0"/>
                      <w:marTop w:val="0"/>
                      <w:marBottom w:val="0"/>
                      <w:divBdr>
                        <w:top w:val="none" w:sz="0" w:space="0" w:color="auto"/>
                        <w:left w:val="none" w:sz="0" w:space="0" w:color="auto"/>
                        <w:bottom w:val="none" w:sz="0" w:space="0" w:color="auto"/>
                        <w:right w:val="none" w:sz="0" w:space="0" w:color="auto"/>
                      </w:divBdr>
                      <w:divsChild>
                        <w:div w:id="1790775498">
                          <w:marLeft w:val="0"/>
                          <w:marRight w:val="0"/>
                          <w:marTop w:val="0"/>
                          <w:marBottom w:val="0"/>
                          <w:divBdr>
                            <w:top w:val="none" w:sz="0" w:space="0" w:color="auto"/>
                            <w:left w:val="none" w:sz="0" w:space="0" w:color="auto"/>
                            <w:bottom w:val="none" w:sz="0" w:space="0" w:color="auto"/>
                            <w:right w:val="none" w:sz="0" w:space="0" w:color="auto"/>
                          </w:divBdr>
                          <w:divsChild>
                            <w:div w:id="8270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09822">
                      <w:marLeft w:val="0"/>
                      <w:marRight w:val="0"/>
                      <w:marTop w:val="0"/>
                      <w:marBottom w:val="0"/>
                      <w:divBdr>
                        <w:top w:val="none" w:sz="0" w:space="0" w:color="auto"/>
                        <w:left w:val="none" w:sz="0" w:space="0" w:color="auto"/>
                        <w:bottom w:val="none" w:sz="0" w:space="0" w:color="auto"/>
                        <w:right w:val="none" w:sz="0" w:space="0" w:color="auto"/>
                      </w:divBdr>
                      <w:divsChild>
                        <w:div w:id="1626696906">
                          <w:marLeft w:val="0"/>
                          <w:marRight w:val="0"/>
                          <w:marTop w:val="0"/>
                          <w:marBottom w:val="0"/>
                          <w:divBdr>
                            <w:top w:val="none" w:sz="0" w:space="0" w:color="auto"/>
                            <w:left w:val="none" w:sz="0" w:space="0" w:color="auto"/>
                            <w:bottom w:val="none" w:sz="0" w:space="0" w:color="auto"/>
                            <w:right w:val="none" w:sz="0" w:space="0" w:color="auto"/>
                          </w:divBdr>
                          <w:divsChild>
                            <w:div w:id="10614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10891">
                      <w:marLeft w:val="0"/>
                      <w:marRight w:val="0"/>
                      <w:marTop w:val="0"/>
                      <w:marBottom w:val="0"/>
                      <w:divBdr>
                        <w:top w:val="none" w:sz="0" w:space="0" w:color="auto"/>
                        <w:left w:val="none" w:sz="0" w:space="0" w:color="auto"/>
                        <w:bottom w:val="none" w:sz="0" w:space="0" w:color="auto"/>
                        <w:right w:val="none" w:sz="0" w:space="0" w:color="auto"/>
                      </w:divBdr>
                      <w:divsChild>
                        <w:div w:id="987323643">
                          <w:marLeft w:val="0"/>
                          <w:marRight w:val="0"/>
                          <w:marTop w:val="0"/>
                          <w:marBottom w:val="0"/>
                          <w:divBdr>
                            <w:top w:val="none" w:sz="0" w:space="0" w:color="auto"/>
                            <w:left w:val="none" w:sz="0" w:space="0" w:color="auto"/>
                            <w:bottom w:val="none" w:sz="0" w:space="0" w:color="auto"/>
                            <w:right w:val="none" w:sz="0" w:space="0" w:color="auto"/>
                          </w:divBdr>
                          <w:divsChild>
                            <w:div w:id="11939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7291">
                      <w:marLeft w:val="0"/>
                      <w:marRight w:val="0"/>
                      <w:marTop w:val="0"/>
                      <w:marBottom w:val="0"/>
                      <w:divBdr>
                        <w:top w:val="none" w:sz="0" w:space="0" w:color="auto"/>
                        <w:left w:val="none" w:sz="0" w:space="0" w:color="auto"/>
                        <w:bottom w:val="none" w:sz="0" w:space="0" w:color="auto"/>
                        <w:right w:val="none" w:sz="0" w:space="0" w:color="auto"/>
                      </w:divBdr>
                      <w:divsChild>
                        <w:div w:id="1151411138">
                          <w:marLeft w:val="0"/>
                          <w:marRight w:val="0"/>
                          <w:marTop w:val="0"/>
                          <w:marBottom w:val="0"/>
                          <w:divBdr>
                            <w:top w:val="none" w:sz="0" w:space="0" w:color="auto"/>
                            <w:left w:val="none" w:sz="0" w:space="0" w:color="auto"/>
                            <w:bottom w:val="none" w:sz="0" w:space="0" w:color="auto"/>
                            <w:right w:val="none" w:sz="0" w:space="0" w:color="auto"/>
                          </w:divBdr>
                          <w:divsChild>
                            <w:div w:id="217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05509">
              <w:marLeft w:val="0"/>
              <w:marRight w:val="0"/>
              <w:marTop w:val="0"/>
              <w:marBottom w:val="0"/>
              <w:divBdr>
                <w:top w:val="none" w:sz="0" w:space="0" w:color="auto"/>
                <w:left w:val="none" w:sz="0" w:space="0" w:color="auto"/>
                <w:bottom w:val="none" w:sz="0" w:space="0" w:color="auto"/>
                <w:right w:val="none" w:sz="0" w:space="0" w:color="auto"/>
              </w:divBdr>
            </w:div>
            <w:div w:id="327178144">
              <w:marLeft w:val="0"/>
              <w:marRight w:val="0"/>
              <w:marTop w:val="0"/>
              <w:marBottom w:val="0"/>
              <w:divBdr>
                <w:top w:val="none" w:sz="0" w:space="0" w:color="auto"/>
                <w:left w:val="none" w:sz="0" w:space="0" w:color="auto"/>
                <w:bottom w:val="none" w:sz="0" w:space="0" w:color="auto"/>
                <w:right w:val="none" w:sz="0" w:space="0" w:color="auto"/>
              </w:divBdr>
              <w:divsChild>
                <w:div w:id="8337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559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3806">
      <w:bodyDiv w:val="1"/>
      <w:marLeft w:val="0"/>
      <w:marRight w:val="0"/>
      <w:marTop w:val="0"/>
      <w:marBottom w:val="0"/>
      <w:divBdr>
        <w:top w:val="none" w:sz="0" w:space="0" w:color="auto"/>
        <w:left w:val="none" w:sz="0" w:space="0" w:color="auto"/>
        <w:bottom w:val="none" w:sz="0" w:space="0" w:color="auto"/>
        <w:right w:val="none" w:sz="0" w:space="0" w:color="auto"/>
      </w:divBdr>
      <w:divsChild>
        <w:div w:id="1543518354">
          <w:marLeft w:val="0"/>
          <w:marRight w:val="0"/>
          <w:marTop w:val="0"/>
          <w:marBottom w:val="0"/>
          <w:divBdr>
            <w:top w:val="none" w:sz="0" w:space="0" w:color="auto"/>
            <w:left w:val="none" w:sz="0" w:space="0" w:color="auto"/>
            <w:bottom w:val="none" w:sz="0" w:space="0" w:color="auto"/>
            <w:right w:val="none" w:sz="0" w:space="0" w:color="auto"/>
          </w:divBdr>
          <w:divsChild>
            <w:div w:id="740064437">
              <w:marLeft w:val="0"/>
              <w:marRight w:val="0"/>
              <w:marTop w:val="0"/>
              <w:marBottom w:val="0"/>
              <w:divBdr>
                <w:top w:val="none" w:sz="0" w:space="0" w:color="auto"/>
                <w:left w:val="none" w:sz="0" w:space="0" w:color="auto"/>
                <w:bottom w:val="none" w:sz="0" w:space="0" w:color="auto"/>
                <w:right w:val="none" w:sz="0" w:space="0" w:color="auto"/>
              </w:divBdr>
              <w:divsChild>
                <w:div w:id="12777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00999">
          <w:marLeft w:val="0"/>
          <w:marRight w:val="0"/>
          <w:marTop w:val="0"/>
          <w:marBottom w:val="0"/>
          <w:divBdr>
            <w:top w:val="none" w:sz="0" w:space="0" w:color="auto"/>
            <w:left w:val="none" w:sz="0" w:space="0" w:color="auto"/>
            <w:bottom w:val="none" w:sz="0" w:space="0" w:color="auto"/>
            <w:right w:val="none" w:sz="0" w:space="0" w:color="auto"/>
          </w:divBdr>
          <w:divsChild>
            <w:div w:id="1419794265">
              <w:marLeft w:val="0"/>
              <w:marRight w:val="0"/>
              <w:marTop w:val="0"/>
              <w:marBottom w:val="0"/>
              <w:divBdr>
                <w:top w:val="none" w:sz="0" w:space="0" w:color="auto"/>
                <w:left w:val="none" w:sz="0" w:space="0" w:color="auto"/>
                <w:bottom w:val="none" w:sz="0" w:space="0" w:color="auto"/>
                <w:right w:val="none" w:sz="0" w:space="0" w:color="auto"/>
              </w:divBdr>
              <w:divsChild>
                <w:div w:id="14167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96049">
          <w:marLeft w:val="0"/>
          <w:marRight w:val="0"/>
          <w:marTop w:val="0"/>
          <w:marBottom w:val="0"/>
          <w:divBdr>
            <w:top w:val="none" w:sz="0" w:space="0" w:color="auto"/>
            <w:left w:val="none" w:sz="0" w:space="0" w:color="auto"/>
            <w:bottom w:val="none" w:sz="0" w:space="0" w:color="auto"/>
            <w:right w:val="none" w:sz="0" w:space="0" w:color="auto"/>
          </w:divBdr>
          <w:divsChild>
            <w:div w:id="743842623">
              <w:marLeft w:val="0"/>
              <w:marRight w:val="0"/>
              <w:marTop w:val="0"/>
              <w:marBottom w:val="0"/>
              <w:divBdr>
                <w:top w:val="none" w:sz="0" w:space="0" w:color="auto"/>
                <w:left w:val="none" w:sz="0" w:space="0" w:color="auto"/>
                <w:bottom w:val="none" w:sz="0" w:space="0" w:color="auto"/>
                <w:right w:val="none" w:sz="0" w:space="0" w:color="auto"/>
              </w:divBdr>
              <w:divsChild>
                <w:div w:id="15961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5065">
          <w:marLeft w:val="0"/>
          <w:marRight w:val="0"/>
          <w:marTop w:val="0"/>
          <w:marBottom w:val="0"/>
          <w:divBdr>
            <w:top w:val="none" w:sz="0" w:space="0" w:color="auto"/>
            <w:left w:val="none" w:sz="0" w:space="0" w:color="auto"/>
            <w:bottom w:val="none" w:sz="0" w:space="0" w:color="auto"/>
            <w:right w:val="none" w:sz="0" w:space="0" w:color="auto"/>
          </w:divBdr>
          <w:divsChild>
            <w:div w:id="1774398325">
              <w:marLeft w:val="0"/>
              <w:marRight w:val="0"/>
              <w:marTop w:val="0"/>
              <w:marBottom w:val="0"/>
              <w:divBdr>
                <w:top w:val="none" w:sz="0" w:space="0" w:color="auto"/>
                <w:left w:val="none" w:sz="0" w:space="0" w:color="auto"/>
                <w:bottom w:val="none" w:sz="0" w:space="0" w:color="auto"/>
                <w:right w:val="none" w:sz="0" w:space="0" w:color="auto"/>
              </w:divBdr>
              <w:divsChild>
                <w:div w:id="1468550202">
                  <w:marLeft w:val="0"/>
                  <w:marRight w:val="0"/>
                  <w:marTop w:val="0"/>
                  <w:marBottom w:val="0"/>
                  <w:divBdr>
                    <w:top w:val="none" w:sz="0" w:space="0" w:color="auto"/>
                    <w:left w:val="none" w:sz="0" w:space="0" w:color="auto"/>
                    <w:bottom w:val="none" w:sz="0" w:space="0" w:color="auto"/>
                    <w:right w:val="none" w:sz="0" w:space="0" w:color="auto"/>
                  </w:divBdr>
                </w:div>
              </w:divsChild>
            </w:div>
            <w:div w:id="611667163">
              <w:marLeft w:val="0"/>
              <w:marRight w:val="0"/>
              <w:marTop w:val="0"/>
              <w:marBottom w:val="0"/>
              <w:divBdr>
                <w:top w:val="none" w:sz="0" w:space="0" w:color="auto"/>
                <w:left w:val="none" w:sz="0" w:space="0" w:color="auto"/>
                <w:bottom w:val="none" w:sz="0" w:space="0" w:color="auto"/>
                <w:right w:val="none" w:sz="0" w:space="0" w:color="auto"/>
              </w:divBdr>
              <w:divsChild>
                <w:div w:id="307709734">
                  <w:marLeft w:val="0"/>
                  <w:marRight w:val="0"/>
                  <w:marTop w:val="0"/>
                  <w:marBottom w:val="0"/>
                  <w:divBdr>
                    <w:top w:val="none" w:sz="0" w:space="0" w:color="auto"/>
                    <w:left w:val="none" w:sz="0" w:space="0" w:color="auto"/>
                    <w:bottom w:val="none" w:sz="0" w:space="0" w:color="auto"/>
                    <w:right w:val="none" w:sz="0" w:space="0" w:color="auto"/>
                  </w:divBdr>
                  <w:divsChild>
                    <w:div w:id="13062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0618">
              <w:marLeft w:val="0"/>
              <w:marRight w:val="0"/>
              <w:marTop w:val="0"/>
              <w:marBottom w:val="0"/>
              <w:divBdr>
                <w:top w:val="none" w:sz="0" w:space="0" w:color="auto"/>
                <w:left w:val="none" w:sz="0" w:space="0" w:color="auto"/>
                <w:bottom w:val="none" w:sz="0" w:space="0" w:color="auto"/>
                <w:right w:val="none" w:sz="0" w:space="0" w:color="auto"/>
              </w:divBdr>
              <w:divsChild>
                <w:div w:id="1433011973">
                  <w:marLeft w:val="0"/>
                  <w:marRight w:val="0"/>
                  <w:marTop w:val="0"/>
                  <w:marBottom w:val="0"/>
                  <w:divBdr>
                    <w:top w:val="none" w:sz="0" w:space="0" w:color="auto"/>
                    <w:left w:val="none" w:sz="0" w:space="0" w:color="auto"/>
                    <w:bottom w:val="none" w:sz="0" w:space="0" w:color="auto"/>
                    <w:right w:val="none" w:sz="0" w:space="0" w:color="auto"/>
                  </w:divBdr>
                  <w:divsChild>
                    <w:div w:id="21108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6067">
              <w:marLeft w:val="0"/>
              <w:marRight w:val="0"/>
              <w:marTop w:val="0"/>
              <w:marBottom w:val="0"/>
              <w:divBdr>
                <w:top w:val="none" w:sz="0" w:space="0" w:color="auto"/>
                <w:left w:val="none" w:sz="0" w:space="0" w:color="auto"/>
                <w:bottom w:val="none" w:sz="0" w:space="0" w:color="auto"/>
                <w:right w:val="none" w:sz="0" w:space="0" w:color="auto"/>
              </w:divBdr>
              <w:divsChild>
                <w:div w:id="912667307">
                  <w:marLeft w:val="0"/>
                  <w:marRight w:val="0"/>
                  <w:marTop w:val="0"/>
                  <w:marBottom w:val="0"/>
                  <w:divBdr>
                    <w:top w:val="none" w:sz="0" w:space="0" w:color="auto"/>
                    <w:left w:val="none" w:sz="0" w:space="0" w:color="auto"/>
                    <w:bottom w:val="none" w:sz="0" w:space="0" w:color="auto"/>
                    <w:right w:val="none" w:sz="0" w:space="0" w:color="auto"/>
                  </w:divBdr>
                  <w:divsChild>
                    <w:div w:id="5551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189">
              <w:marLeft w:val="0"/>
              <w:marRight w:val="0"/>
              <w:marTop w:val="0"/>
              <w:marBottom w:val="0"/>
              <w:divBdr>
                <w:top w:val="none" w:sz="0" w:space="0" w:color="auto"/>
                <w:left w:val="none" w:sz="0" w:space="0" w:color="auto"/>
                <w:bottom w:val="none" w:sz="0" w:space="0" w:color="auto"/>
                <w:right w:val="none" w:sz="0" w:space="0" w:color="auto"/>
              </w:divBdr>
              <w:divsChild>
                <w:div w:id="217320729">
                  <w:marLeft w:val="0"/>
                  <w:marRight w:val="0"/>
                  <w:marTop w:val="0"/>
                  <w:marBottom w:val="0"/>
                  <w:divBdr>
                    <w:top w:val="none" w:sz="0" w:space="0" w:color="auto"/>
                    <w:left w:val="none" w:sz="0" w:space="0" w:color="auto"/>
                    <w:bottom w:val="none" w:sz="0" w:space="0" w:color="auto"/>
                    <w:right w:val="none" w:sz="0" w:space="0" w:color="auto"/>
                  </w:divBdr>
                  <w:divsChild>
                    <w:div w:id="7744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4473">
      <w:bodyDiv w:val="1"/>
      <w:marLeft w:val="0"/>
      <w:marRight w:val="0"/>
      <w:marTop w:val="0"/>
      <w:marBottom w:val="0"/>
      <w:divBdr>
        <w:top w:val="none" w:sz="0" w:space="0" w:color="auto"/>
        <w:left w:val="none" w:sz="0" w:space="0" w:color="auto"/>
        <w:bottom w:val="none" w:sz="0" w:space="0" w:color="auto"/>
        <w:right w:val="none" w:sz="0" w:space="0" w:color="auto"/>
      </w:divBdr>
      <w:divsChild>
        <w:div w:id="1933851286">
          <w:marLeft w:val="0"/>
          <w:marRight w:val="0"/>
          <w:marTop w:val="0"/>
          <w:marBottom w:val="0"/>
          <w:divBdr>
            <w:top w:val="none" w:sz="0" w:space="0" w:color="auto"/>
            <w:left w:val="none" w:sz="0" w:space="0" w:color="auto"/>
            <w:bottom w:val="none" w:sz="0" w:space="0" w:color="auto"/>
            <w:right w:val="none" w:sz="0" w:space="0" w:color="auto"/>
          </w:divBdr>
          <w:divsChild>
            <w:div w:id="1357342356">
              <w:marLeft w:val="0"/>
              <w:marRight w:val="0"/>
              <w:marTop w:val="0"/>
              <w:marBottom w:val="0"/>
              <w:divBdr>
                <w:top w:val="none" w:sz="0" w:space="0" w:color="auto"/>
                <w:left w:val="none" w:sz="0" w:space="0" w:color="auto"/>
                <w:bottom w:val="none" w:sz="0" w:space="0" w:color="auto"/>
                <w:right w:val="none" w:sz="0" w:space="0" w:color="auto"/>
              </w:divBdr>
              <w:divsChild>
                <w:div w:id="21042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46741">
          <w:marLeft w:val="0"/>
          <w:marRight w:val="0"/>
          <w:marTop w:val="0"/>
          <w:marBottom w:val="0"/>
          <w:divBdr>
            <w:top w:val="none" w:sz="0" w:space="0" w:color="auto"/>
            <w:left w:val="none" w:sz="0" w:space="0" w:color="auto"/>
            <w:bottom w:val="none" w:sz="0" w:space="0" w:color="auto"/>
            <w:right w:val="none" w:sz="0" w:space="0" w:color="auto"/>
          </w:divBdr>
          <w:divsChild>
            <w:div w:id="640497488">
              <w:marLeft w:val="0"/>
              <w:marRight w:val="0"/>
              <w:marTop w:val="0"/>
              <w:marBottom w:val="0"/>
              <w:divBdr>
                <w:top w:val="none" w:sz="0" w:space="0" w:color="auto"/>
                <w:left w:val="none" w:sz="0" w:space="0" w:color="auto"/>
                <w:bottom w:val="none" w:sz="0" w:space="0" w:color="auto"/>
                <w:right w:val="none" w:sz="0" w:space="0" w:color="auto"/>
              </w:divBdr>
              <w:divsChild>
                <w:div w:id="5166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5314">
          <w:marLeft w:val="0"/>
          <w:marRight w:val="0"/>
          <w:marTop w:val="0"/>
          <w:marBottom w:val="0"/>
          <w:divBdr>
            <w:top w:val="none" w:sz="0" w:space="0" w:color="auto"/>
            <w:left w:val="none" w:sz="0" w:space="0" w:color="auto"/>
            <w:bottom w:val="none" w:sz="0" w:space="0" w:color="auto"/>
            <w:right w:val="none" w:sz="0" w:space="0" w:color="auto"/>
          </w:divBdr>
          <w:divsChild>
            <w:div w:id="308483105">
              <w:marLeft w:val="0"/>
              <w:marRight w:val="0"/>
              <w:marTop w:val="0"/>
              <w:marBottom w:val="0"/>
              <w:divBdr>
                <w:top w:val="none" w:sz="0" w:space="0" w:color="auto"/>
                <w:left w:val="none" w:sz="0" w:space="0" w:color="auto"/>
                <w:bottom w:val="none" w:sz="0" w:space="0" w:color="auto"/>
                <w:right w:val="none" w:sz="0" w:space="0" w:color="auto"/>
              </w:divBdr>
              <w:divsChild>
                <w:div w:id="11664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1871">
          <w:marLeft w:val="0"/>
          <w:marRight w:val="0"/>
          <w:marTop w:val="0"/>
          <w:marBottom w:val="0"/>
          <w:divBdr>
            <w:top w:val="none" w:sz="0" w:space="0" w:color="auto"/>
            <w:left w:val="none" w:sz="0" w:space="0" w:color="auto"/>
            <w:bottom w:val="none" w:sz="0" w:space="0" w:color="auto"/>
            <w:right w:val="none" w:sz="0" w:space="0" w:color="auto"/>
          </w:divBdr>
          <w:divsChild>
            <w:div w:id="1786843967">
              <w:marLeft w:val="0"/>
              <w:marRight w:val="0"/>
              <w:marTop w:val="0"/>
              <w:marBottom w:val="0"/>
              <w:divBdr>
                <w:top w:val="none" w:sz="0" w:space="0" w:color="auto"/>
                <w:left w:val="none" w:sz="0" w:space="0" w:color="auto"/>
                <w:bottom w:val="none" w:sz="0" w:space="0" w:color="auto"/>
                <w:right w:val="none" w:sz="0" w:space="0" w:color="auto"/>
              </w:divBdr>
              <w:divsChild>
                <w:div w:id="1744256404">
                  <w:marLeft w:val="0"/>
                  <w:marRight w:val="0"/>
                  <w:marTop w:val="0"/>
                  <w:marBottom w:val="0"/>
                  <w:divBdr>
                    <w:top w:val="none" w:sz="0" w:space="0" w:color="auto"/>
                    <w:left w:val="none" w:sz="0" w:space="0" w:color="auto"/>
                    <w:bottom w:val="none" w:sz="0" w:space="0" w:color="auto"/>
                    <w:right w:val="none" w:sz="0" w:space="0" w:color="auto"/>
                  </w:divBdr>
                </w:div>
              </w:divsChild>
            </w:div>
            <w:div w:id="1485974748">
              <w:marLeft w:val="0"/>
              <w:marRight w:val="0"/>
              <w:marTop w:val="0"/>
              <w:marBottom w:val="0"/>
              <w:divBdr>
                <w:top w:val="none" w:sz="0" w:space="0" w:color="auto"/>
                <w:left w:val="none" w:sz="0" w:space="0" w:color="auto"/>
                <w:bottom w:val="none" w:sz="0" w:space="0" w:color="auto"/>
                <w:right w:val="none" w:sz="0" w:space="0" w:color="auto"/>
              </w:divBdr>
              <w:divsChild>
                <w:div w:id="234240433">
                  <w:marLeft w:val="0"/>
                  <w:marRight w:val="0"/>
                  <w:marTop w:val="0"/>
                  <w:marBottom w:val="0"/>
                  <w:divBdr>
                    <w:top w:val="none" w:sz="0" w:space="0" w:color="auto"/>
                    <w:left w:val="none" w:sz="0" w:space="0" w:color="auto"/>
                    <w:bottom w:val="none" w:sz="0" w:space="0" w:color="auto"/>
                    <w:right w:val="none" w:sz="0" w:space="0" w:color="auto"/>
                  </w:divBdr>
                  <w:divsChild>
                    <w:div w:id="18809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4542">
              <w:marLeft w:val="0"/>
              <w:marRight w:val="0"/>
              <w:marTop w:val="0"/>
              <w:marBottom w:val="0"/>
              <w:divBdr>
                <w:top w:val="none" w:sz="0" w:space="0" w:color="auto"/>
                <w:left w:val="none" w:sz="0" w:space="0" w:color="auto"/>
                <w:bottom w:val="none" w:sz="0" w:space="0" w:color="auto"/>
                <w:right w:val="none" w:sz="0" w:space="0" w:color="auto"/>
              </w:divBdr>
              <w:divsChild>
                <w:div w:id="1873498428">
                  <w:marLeft w:val="0"/>
                  <w:marRight w:val="0"/>
                  <w:marTop w:val="0"/>
                  <w:marBottom w:val="0"/>
                  <w:divBdr>
                    <w:top w:val="none" w:sz="0" w:space="0" w:color="auto"/>
                    <w:left w:val="none" w:sz="0" w:space="0" w:color="auto"/>
                    <w:bottom w:val="none" w:sz="0" w:space="0" w:color="auto"/>
                    <w:right w:val="none" w:sz="0" w:space="0" w:color="auto"/>
                  </w:divBdr>
                  <w:divsChild>
                    <w:div w:id="20404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95665">
              <w:marLeft w:val="0"/>
              <w:marRight w:val="0"/>
              <w:marTop w:val="0"/>
              <w:marBottom w:val="0"/>
              <w:divBdr>
                <w:top w:val="none" w:sz="0" w:space="0" w:color="auto"/>
                <w:left w:val="none" w:sz="0" w:space="0" w:color="auto"/>
                <w:bottom w:val="none" w:sz="0" w:space="0" w:color="auto"/>
                <w:right w:val="none" w:sz="0" w:space="0" w:color="auto"/>
              </w:divBdr>
              <w:divsChild>
                <w:div w:id="1960449189">
                  <w:marLeft w:val="0"/>
                  <w:marRight w:val="0"/>
                  <w:marTop w:val="0"/>
                  <w:marBottom w:val="0"/>
                  <w:divBdr>
                    <w:top w:val="none" w:sz="0" w:space="0" w:color="auto"/>
                    <w:left w:val="none" w:sz="0" w:space="0" w:color="auto"/>
                    <w:bottom w:val="none" w:sz="0" w:space="0" w:color="auto"/>
                    <w:right w:val="none" w:sz="0" w:space="0" w:color="auto"/>
                  </w:divBdr>
                  <w:divsChild>
                    <w:div w:id="6808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32453">
              <w:marLeft w:val="0"/>
              <w:marRight w:val="0"/>
              <w:marTop w:val="0"/>
              <w:marBottom w:val="0"/>
              <w:divBdr>
                <w:top w:val="none" w:sz="0" w:space="0" w:color="auto"/>
                <w:left w:val="none" w:sz="0" w:space="0" w:color="auto"/>
                <w:bottom w:val="none" w:sz="0" w:space="0" w:color="auto"/>
                <w:right w:val="none" w:sz="0" w:space="0" w:color="auto"/>
              </w:divBdr>
              <w:divsChild>
                <w:div w:id="390033623">
                  <w:marLeft w:val="0"/>
                  <w:marRight w:val="0"/>
                  <w:marTop w:val="0"/>
                  <w:marBottom w:val="0"/>
                  <w:divBdr>
                    <w:top w:val="none" w:sz="0" w:space="0" w:color="auto"/>
                    <w:left w:val="none" w:sz="0" w:space="0" w:color="auto"/>
                    <w:bottom w:val="none" w:sz="0" w:space="0" w:color="auto"/>
                    <w:right w:val="none" w:sz="0" w:space="0" w:color="auto"/>
                  </w:divBdr>
                  <w:divsChild>
                    <w:div w:id="10448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283AF-3CEF-4043-A8DF-969AD042C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4.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4145</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2025-06-08T17:12:00Z</dcterms:created>
  <dcterms:modified xsi:type="dcterms:W3CDTF">2025-06-09T17:03:00Z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