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78D0116F" w:rsidR="00E931EE" w:rsidRDefault="0052734D" w:rsidP="00E931EE">
      <w:pPr>
        <w:jc w:val="both"/>
      </w:pPr>
      <w:r>
        <w:t>Wendy Million</w:t>
      </w:r>
    </w:p>
    <w:p w14:paraId="54B2A7D0" w14:textId="00F183A5" w:rsidR="000E7483" w:rsidRDefault="000E7483" w:rsidP="00E931EE">
      <w:pPr>
        <w:jc w:val="both"/>
      </w:pPr>
      <w:r>
        <w:t xml:space="preserve">On behalf of the Committee on the Impact of </w:t>
      </w:r>
    </w:p>
    <w:p w14:paraId="4E936A89" w14:textId="48F23903" w:rsidR="000E7483" w:rsidRPr="007F7B71" w:rsidRDefault="000E7483" w:rsidP="00E931EE">
      <w:pPr>
        <w:jc w:val="both"/>
      </w:pPr>
      <w:r>
        <w:t>Domestic Violence and the Courts</w:t>
      </w:r>
    </w:p>
    <w:p w14:paraId="01E8674B" w14:textId="7BB92AB9" w:rsidR="00E931EE" w:rsidRDefault="006D1223" w:rsidP="00E931EE">
      <w:r>
        <w:t>Administrative Office of the Courts</w:t>
      </w:r>
    </w:p>
    <w:p w14:paraId="3220C422" w14:textId="247E6A81" w:rsidR="006D1223" w:rsidRDefault="006D1223" w:rsidP="00E931EE">
      <w:r>
        <w:t>1501 W. Washington</w:t>
      </w:r>
    </w:p>
    <w:p w14:paraId="0E5C4DCB" w14:textId="2416A3BD" w:rsidR="00334D43" w:rsidRPr="006D1223" w:rsidRDefault="00334D43" w:rsidP="00E931EE">
      <w:r>
        <w:t>Phoenix, AZ 85007-3327</w:t>
      </w:r>
    </w:p>
    <w:p w14:paraId="4BCF6623" w14:textId="2B2A76DD" w:rsidR="00E931EE" w:rsidRPr="007F7B71" w:rsidRDefault="00E931EE" w:rsidP="00E931EE">
      <w:r w:rsidRPr="006D1223">
        <w:t>Telephone: (</w:t>
      </w:r>
      <w:r w:rsidR="00334D43">
        <w:t>602) 452-</w:t>
      </w:r>
      <w:r w:rsidR="000F197A">
        <w:t>3360</w:t>
      </w:r>
    </w:p>
    <w:p w14:paraId="6E8E27E7" w14:textId="6DF14B38" w:rsidR="00E931EE" w:rsidRPr="007F7B71" w:rsidRDefault="00000000" w:rsidP="00E931EE">
      <w:pPr>
        <w:jc w:val="both"/>
        <w:rPr>
          <w:color w:val="212121"/>
          <w:lang w:val="en"/>
        </w:rPr>
      </w:pPr>
      <w:hyperlink r:id="rId8" w:history="1">
        <w:r w:rsidR="0052734D" w:rsidRPr="00CB219E">
          <w:rPr>
            <w:rStyle w:val="Hyperlink"/>
          </w:rPr>
          <w:t>erobbins@courts.az.gov</w:t>
        </w:r>
      </w:hyperlink>
      <w:r w:rsidR="0052734D">
        <w:t xml:space="preserve"> 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3C83C098" w14:textId="3785D344" w:rsidR="001451DE" w:rsidRPr="00A7057A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665D005F">
        <w:rPr>
          <w:color w:val="000000" w:themeColor="text1"/>
          <w:sz w:val="28"/>
          <w:szCs w:val="28"/>
        </w:rPr>
        <w:t xml:space="preserve">In the Matter of                  </w:t>
      </w:r>
      <w:r w:rsidR="001F3F71" w:rsidRPr="665D005F">
        <w:rPr>
          <w:color w:val="000000" w:themeColor="text1"/>
          <w:sz w:val="28"/>
          <w:szCs w:val="28"/>
        </w:rPr>
        <w:t xml:space="preserve">                </w:t>
      </w:r>
      <w:proofErr w:type="gramStart"/>
      <w:r>
        <w:tab/>
      </w:r>
      <w:r w:rsidRPr="665D005F">
        <w:rPr>
          <w:color w:val="000000" w:themeColor="text1"/>
          <w:sz w:val="28"/>
          <w:szCs w:val="28"/>
        </w:rPr>
        <w:t>)</w:t>
      </w:r>
      <w:r w:rsidR="001A3658" w:rsidRPr="665D005F">
        <w:rPr>
          <w:color w:val="000000" w:themeColor="text1"/>
          <w:sz w:val="28"/>
          <w:szCs w:val="28"/>
        </w:rPr>
        <w:t xml:space="preserve"> </w:t>
      </w:r>
      <w:r w:rsidRPr="665D005F">
        <w:rPr>
          <w:color w:val="000000" w:themeColor="text1"/>
          <w:sz w:val="28"/>
          <w:szCs w:val="28"/>
        </w:rPr>
        <w:t xml:space="preserve">  </w:t>
      </w:r>
      <w:proofErr w:type="gramEnd"/>
      <w:r w:rsidR="00801C5D" w:rsidRPr="665D005F">
        <w:rPr>
          <w:color w:val="000000" w:themeColor="text1"/>
          <w:sz w:val="28"/>
          <w:szCs w:val="28"/>
        </w:rPr>
        <w:t xml:space="preserve"> Arizona Supreme Court No. R-</w:t>
      </w:r>
      <w:r w:rsidR="00E931EE" w:rsidRPr="665D005F">
        <w:rPr>
          <w:color w:val="000000" w:themeColor="text1"/>
          <w:sz w:val="28"/>
          <w:szCs w:val="28"/>
        </w:rPr>
        <w:t>2</w:t>
      </w:r>
      <w:r w:rsidR="00F60135" w:rsidRPr="665D005F">
        <w:rPr>
          <w:color w:val="000000" w:themeColor="text1"/>
          <w:sz w:val="28"/>
          <w:szCs w:val="28"/>
        </w:rPr>
        <w:t>5</w:t>
      </w:r>
      <w:r w:rsidR="00E931EE" w:rsidRPr="665D005F">
        <w:rPr>
          <w:color w:val="000000" w:themeColor="text1"/>
          <w:sz w:val="28"/>
          <w:szCs w:val="28"/>
        </w:rPr>
        <w:t>-</w:t>
      </w:r>
      <w:r w:rsidR="58E1C209" w:rsidRPr="665D005F">
        <w:rPr>
          <w:color w:val="000000" w:themeColor="text1"/>
          <w:sz w:val="28"/>
          <w:szCs w:val="28"/>
        </w:rPr>
        <w:t xml:space="preserve">  </w:t>
      </w:r>
      <w:r w:rsidR="00E931EE" w:rsidRPr="665D005F">
        <w:rPr>
          <w:color w:val="000000" w:themeColor="text1"/>
          <w:sz w:val="28"/>
          <w:szCs w:val="28"/>
        </w:rPr>
        <w:t>00</w:t>
      </w:r>
      <w:r w:rsidR="0044074C" w:rsidRPr="665D005F">
        <w:rPr>
          <w:color w:val="000000" w:themeColor="text1"/>
          <w:sz w:val="28"/>
          <w:szCs w:val="28"/>
        </w:rPr>
        <w:t>3</w:t>
      </w:r>
      <w:r w:rsidR="00F60135" w:rsidRPr="665D005F">
        <w:rPr>
          <w:color w:val="000000" w:themeColor="text1"/>
          <w:sz w:val="28"/>
          <w:szCs w:val="28"/>
        </w:rPr>
        <w:t>0</w:t>
      </w:r>
      <w:r w:rsidRPr="665D005F">
        <w:rPr>
          <w:color w:val="000000" w:themeColor="text1"/>
          <w:sz w:val="28"/>
          <w:szCs w:val="28"/>
        </w:rPr>
        <w:t xml:space="preserve">                                 </w:t>
      </w:r>
      <w:r w:rsidR="001A3658" w:rsidRPr="665D005F">
        <w:rPr>
          <w:color w:val="000000" w:themeColor="text1"/>
          <w:sz w:val="28"/>
          <w:szCs w:val="28"/>
        </w:rPr>
        <w:t xml:space="preserve"> </w:t>
      </w:r>
      <w:r w:rsidR="001F3F71" w:rsidRPr="665D005F">
        <w:rPr>
          <w:color w:val="000000" w:themeColor="text1"/>
          <w:sz w:val="28"/>
          <w:szCs w:val="28"/>
        </w:rPr>
        <w:t xml:space="preserve">                          </w:t>
      </w:r>
      <w:r w:rsidR="00F872D0" w:rsidRPr="665D005F">
        <w:rPr>
          <w:color w:val="000000" w:themeColor="text1"/>
          <w:sz w:val="28"/>
          <w:szCs w:val="28"/>
        </w:rPr>
        <w:t xml:space="preserve"> </w:t>
      </w:r>
      <w:r w:rsidRPr="665D005F">
        <w:rPr>
          <w:color w:val="000000" w:themeColor="text1"/>
          <w:sz w:val="28"/>
          <w:szCs w:val="28"/>
        </w:rPr>
        <w:t xml:space="preserve">)  </w:t>
      </w:r>
      <w:r w:rsidR="001A3658" w:rsidRPr="665D005F">
        <w:rPr>
          <w:color w:val="000000" w:themeColor="text1"/>
          <w:sz w:val="28"/>
          <w:szCs w:val="28"/>
        </w:rPr>
        <w:t xml:space="preserve">        </w:t>
      </w:r>
      <w:r w:rsidRPr="665D005F">
        <w:rPr>
          <w:color w:val="000000" w:themeColor="text1"/>
          <w:sz w:val="28"/>
          <w:szCs w:val="28"/>
        </w:rPr>
        <w:t xml:space="preserve">             </w:t>
      </w:r>
    </w:p>
    <w:p w14:paraId="485E535B" w14:textId="7DCA915F" w:rsidR="00A7057A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AMEND RULE</w:t>
      </w:r>
      <w:r w:rsidR="0044074C">
        <w:rPr>
          <w:color w:val="000000"/>
          <w:sz w:val="28"/>
          <w:szCs w:val="28"/>
        </w:rPr>
        <w:t>S</w:t>
      </w:r>
      <w:r w:rsidR="005921FB">
        <w:rPr>
          <w:color w:val="000000"/>
          <w:sz w:val="28"/>
          <w:szCs w:val="28"/>
        </w:rPr>
        <w:t xml:space="preserve"> OF</w:t>
      </w:r>
      <w:r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11B420A8" w14:textId="6F5F80F9" w:rsidR="00A7057A" w:rsidRDefault="005921FB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PROTECTIVE </w:t>
      </w:r>
      <w:r w:rsidR="00782C2E">
        <w:rPr>
          <w:color w:val="000000"/>
          <w:sz w:val="28"/>
          <w:szCs w:val="28"/>
        </w:rPr>
        <w:t xml:space="preserve">ORDER </w:t>
      </w:r>
      <w:r w:rsidR="00782C2E">
        <w:rPr>
          <w:color w:val="000000"/>
          <w:sz w:val="28"/>
          <w:szCs w:val="28"/>
        </w:rPr>
        <w:tab/>
      </w:r>
      <w:r w:rsidR="00A7057A">
        <w:rPr>
          <w:color w:val="000000"/>
          <w:sz w:val="28"/>
          <w:szCs w:val="28"/>
        </w:rPr>
        <w:tab/>
      </w:r>
      <w:r w:rsidR="00EC0C6B">
        <w:rPr>
          <w:color w:val="000000"/>
          <w:sz w:val="28"/>
          <w:szCs w:val="28"/>
        </w:rPr>
        <w:tab/>
      </w:r>
      <w:r w:rsidR="00A7057A">
        <w:rPr>
          <w:color w:val="000000"/>
          <w:sz w:val="28"/>
          <w:szCs w:val="28"/>
        </w:rPr>
        <w:t>)</w:t>
      </w:r>
      <w:r w:rsidR="003C3420">
        <w:rPr>
          <w:color w:val="000000"/>
          <w:sz w:val="28"/>
          <w:szCs w:val="28"/>
        </w:rPr>
        <w:tab/>
      </w:r>
      <w:r w:rsidR="003C3420" w:rsidRPr="005137A2">
        <w:rPr>
          <w:b/>
          <w:bCs/>
          <w:color w:val="000000"/>
          <w:sz w:val="28"/>
          <w:szCs w:val="28"/>
        </w:rPr>
        <w:t>C</w:t>
      </w:r>
      <w:r w:rsidR="005137A2">
        <w:rPr>
          <w:b/>
          <w:bCs/>
          <w:color w:val="000000"/>
          <w:sz w:val="28"/>
          <w:szCs w:val="28"/>
        </w:rPr>
        <w:t>OMMENTS OF THE</w:t>
      </w:r>
      <w:r w:rsidR="003C3420">
        <w:rPr>
          <w:color w:val="000000"/>
          <w:sz w:val="28"/>
          <w:szCs w:val="28"/>
        </w:rPr>
        <w:t xml:space="preserve"> </w:t>
      </w:r>
    </w:p>
    <w:p w14:paraId="3A87E790" w14:textId="2B8063C6" w:rsidR="00023E6A" w:rsidRDefault="00EC0C6B" w:rsidP="005921FB">
      <w:pPr>
        <w:widowControl w:val="0"/>
        <w:autoSpaceDE w:val="0"/>
        <w:autoSpaceDN w:val="0"/>
        <w:adjustRightInd w:val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PROCEDURE 36; RULE OF </w:t>
      </w:r>
      <w:proofErr w:type="gramStart"/>
      <w:r>
        <w:rPr>
          <w:color w:val="000000"/>
          <w:sz w:val="28"/>
          <w:szCs w:val="28"/>
        </w:rPr>
        <w:tab/>
      </w:r>
      <w:r w:rsidR="0044074C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</w:r>
      <w:proofErr w:type="gramEnd"/>
      <w:r w:rsidR="00A7057A">
        <w:rPr>
          <w:color w:val="000000"/>
          <w:sz w:val="28"/>
          <w:szCs w:val="28"/>
        </w:rPr>
        <w:t>)</w:t>
      </w:r>
      <w:r w:rsidR="003C3420">
        <w:rPr>
          <w:color w:val="000000"/>
          <w:sz w:val="28"/>
          <w:szCs w:val="28"/>
        </w:rPr>
        <w:tab/>
      </w:r>
      <w:r w:rsidR="005137A2" w:rsidRPr="00FA719A">
        <w:rPr>
          <w:b/>
          <w:bCs/>
          <w:color w:val="000000"/>
          <w:sz w:val="28"/>
          <w:szCs w:val="28"/>
        </w:rPr>
        <w:t xml:space="preserve">COMMITTEE </w:t>
      </w:r>
      <w:r w:rsidR="00FA719A" w:rsidRPr="00FA719A">
        <w:rPr>
          <w:b/>
          <w:bCs/>
          <w:color w:val="000000"/>
          <w:sz w:val="28"/>
          <w:szCs w:val="28"/>
        </w:rPr>
        <w:t>ON THE IMPACT</w:t>
      </w:r>
    </w:p>
    <w:p w14:paraId="355F5966" w14:textId="06A1F9CB" w:rsidR="00A7057A" w:rsidRDefault="0044074C" w:rsidP="005921FB">
      <w:pPr>
        <w:widowControl w:val="0"/>
        <w:autoSpaceDE w:val="0"/>
        <w:autoSpaceDN w:val="0"/>
        <w:adjustRightInd w:val="0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PROCEDURE</w:t>
      </w:r>
      <w:r w:rsidR="00023E6A">
        <w:rPr>
          <w:color w:val="000000"/>
          <w:sz w:val="28"/>
          <w:szCs w:val="28"/>
        </w:rPr>
        <w:t xml:space="preserve"> FOR JUVENILE</w:t>
      </w:r>
      <w:proofErr w:type="gramStart"/>
      <w:r>
        <w:rPr>
          <w:color w:val="000000"/>
          <w:sz w:val="28"/>
          <w:szCs w:val="28"/>
        </w:rPr>
        <w:tab/>
        <w:t>)</w:t>
      </w:r>
      <w:r w:rsidR="009C4F1A">
        <w:rPr>
          <w:color w:val="000000"/>
          <w:sz w:val="28"/>
          <w:szCs w:val="28"/>
        </w:rPr>
        <w:t xml:space="preserve">   </w:t>
      </w:r>
      <w:proofErr w:type="gramEnd"/>
      <w:r w:rsidR="009C4F1A">
        <w:rPr>
          <w:color w:val="000000"/>
          <w:sz w:val="28"/>
          <w:szCs w:val="28"/>
        </w:rPr>
        <w:t xml:space="preserve">      </w:t>
      </w:r>
      <w:r w:rsidR="00FA719A" w:rsidRPr="00FA719A">
        <w:rPr>
          <w:b/>
          <w:bCs/>
          <w:color w:val="000000"/>
          <w:sz w:val="28"/>
          <w:szCs w:val="28"/>
        </w:rPr>
        <w:t>OF DOMESTIC VIOLENCE AND</w:t>
      </w:r>
    </w:p>
    <w:p w14:paraId="6E976E0E" w14:textId="6C7D543C" w:rsidR="00023E6A" w:rsidRPr="00FA719A" w:rsidRDefault="00023E6A" w:rsidP="00BC1957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COURTS 315</w:t>
      </w:r>
      <w:r w:rsidR="00782C2E">
        <w:rPr>
          <w:color w:val="000000"/>
          <w:sz w:val="28"/>
          <w:szCs w:val="28"/>
        </w:rPr>
        <w:t xml:space="preserve">; RULE OF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 w:rsidR="00FA719A">
        <w:rPr>
          <w:color w:val="000000"/>
          <w:sz w:val="28"/>
          <w:szCs w:val="28"/>
        </w:rPr>
        <w:tab/>
      </w:r>
      <w:r w:rsidR="00FA719A">
        <w:rPr>
          <w:b/>
          <w:bCs/>
          <w:color w:val="000000"/>
          <w:sz w:val="28"/>
          <w:szCs w:val="28"/>
        </w:rPr>
        <w:t>THE COURTS OPPOSING</w:t>
      </w:r>
      <w:r w:rsidR="00D517A1">
        <w:rPr>
          <w:b/>
          <w:bCs/>
          <w:color w:val="000000"/>
          <w:sz w:val="28"/>
          <w:szCs w:val="28"/>
        </w:rPr>
        <w:t xml:space="preserve"> THE</w:t>
      </w:r>
    </w:p>
    <w:p w14:paraId="13896E5F" w14:textId="0AAF6E04" w:rsidR="00782C2E" w:rsidRDefault="00782C2E" w:rsidP="00BC195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EVIDENCE 901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 w:rsidR="00D517A1">
        <w:rPr>
          <w:color w:val="000000"/>
          <w:sz w:val="28"/>
          <w:szCs w:val="28"/>
        </w:rPr>
        <w:tab/>
      </w:r>
      <w:r w:rsidR="00D517A1" w:rsidRPr="00D517A1">
        <w:rPr>
          <w:b/>
          <w:bCs/>
          <w:color w:val="000000"/>
          <w:sz w:val="28"/>
          <w:szCs w:val="28"/>
        </w:rPr>
        <w:t>PETITION</w:t>
      </w:r>
    </w:p>
    <w:p w14:paraId="667BA89B" w14:textId="4B017F9C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A7057A"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4AD9080B" w14:textId="77777777" w:rsidR="009A3296" w:rsidRPr="009A3296" w:rsidRDefault="00716C66" w:rsidP="009A3296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="009A3296" w:rsidRPr="009A3296">
        <w:rPr>
          <w:rFonts w:ascii="Century Schoolbook" w:hAnsi="Century Schoolbook"/>
          <w:sz w:val="26"/>
          <w:szCs w:val="26"/>
        </w:rPr>
        <w:t>The Committee on the Impact of Domestic Violence and the Courts (CIDVC) has authorized the Honorable Wendy A. Million, CIDVC chair, to file this comment to AISC’s Petition No. R-25-0030.</w:t>
      </w:r>
    </w:p>
    <w:p w14:paraId="4731C1BF" w14:textId="1E9C6F3D" w:rsidR="003C3420" w:rsidRDefault="009A329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9A3296">
        <w:rPr>
          <w:rFonts w:ascii="Century Schoolbook" w:hAnsi="Century Schoolbook"/>
          <w:sz w:val="26"/>
          <w:szCs w:val="26"/>
        </w:rPr>
        <w:t> </w:t>
      </w:r>
      <w:r w:rsidR="00D23C6C">
        <w:rPr>
          <w:rFonts w:ascii="Century Schoolbook" w:hAnsi="Century Schoolbook"/>
          <w:sz w:val="26"/>
          <w:szCs w:val="26"/>
        </w:rPr>
        <w:tab/>
      </w:r>
      <w:r w:rsidR="0074728C">
        <w:rPr>
          <w:rFonts w:ascii="Century Schoolbook" w:hAnsi="Century Schoolbook"/>
          <w:sz w:val="26"/>
          <w:szCs w:val="26"/>
        </w:rPr>
        <w:t>At its February</w:t>
      </w:r>
      <w:r w:rsidR="00D83CE7">
        <w:rPr>
          <w:rFonts w:ascii="Century Schoolbook" w:hAnsi="Century Schoolbook"/>
          <w:sz w:val="26"/>
          <w:szCs w:val="26"/>
        </w:rPr>
        <w:t xml:space="preserve"> 18, </w:t>
      </w:r>
      <w:proofErr w:type="gramStart"/>
      <w:r w:rsidR="00D83CE7">
        <w:rPr>
          <w:rFonts w:ascii="Century Schoolbook" w:hAnsi="Century Schoolbook"/>
          <w:sz w:val="26"/>
          <w:szCs w:val="26"/>
        </w:rPr>
        <w:t>2025</w:t>
      </w:r>
      <w:proofErr w:type="gramEnd"/>
      <w:r w:rsidR="00D83CE7">
        <w:rPr>
          <w:rFonts w:ascii="Century Schoolbook" w:hAnsi="Century Schoolbook"/>
          <w:sz w:val="26"/>
          <w:szCs w:val="26"/>
        </w:rPr>
        <w:t xml:space="preserve"> meeting, t</w:t>
      </w:r>
      <w:r w:rsidR="00D517A1">
        <w:rPr>
          <w:rFonts w:ascii="Century Schoolbook" w:hAnsi="Century Schoolbook"/>
          <w:sz w:val="26"/>
          <w:szCs w:val="26"/>
        </w:rPr>
        <w:t>he Committee on the Impact of Domestic Violence and the Courts</w:t>
      </w:r>
      <w:r w:rsidR="003C3420" w:rsidRPr="000B7555">
        <w:rPr>
          <w:rFonts w:ascii="Century Schoolbook" w:hAnsi="Century Schoolbook"/>
          <w:sz w:val="26"/>
          <w:szCs w:val="26"/>
        </w:rPr>
        <w:t xml:space="preserve"> (“</w:t>
      </w:r>
      <w:r w:rsidR="00D517A1">
        <w:rPr>
          <w:rFonts w:ascii="Century Schoolbook" w:hAnsi="Century Schoolbook"/>
          <w:sz w:val="26"/>
          <w:szCs w:val="26"/>
        </w:rPr>
        <w:t>CIDVC</w:t>
      </w:r>
      <w:r w:rsidR="003C3420" w:rsidRPr="000B7555">
        <w:rPr>
          <w:rFonts w:ascii="Century Schoolbook" w:hAnsi="Century Schoolbook"/>
          <w:sz w:val="26"/>
          <w:szCs w:val="26"/>
        </w:rPr>
        <w:t>”)</w:t>
      </w:r>
      <w:r w:rsidR="00591B58">
        <w:rPr>
          <w:rFonts w:ascii="Century Schoolbook" w:hAnsi="Century Schoolbook"/>
          <w:sz w:val="26"/>
          <w:szCs w:val="26"/>
        </w:rPr>
        <w:t xml:space="preserve"> </w:t>
      </w:r>
      <w:r w:rsidR="00A33ED1">
        <w:rPr>
          <w:rFonts w:ascii="Century Schoolbook" w:hAnsi="Century Schoolbook"/>
          <w:sz w:val="26"/>
          <w:szCs w:val="26"/>
        </w:rPr>
        <w:t xml:space="preserve">voted to oppose the Petition to amend </w:t>
      </w:r>
      <w:r w:rsidR="00C31EB9">
        <w:rPr>
          <w:rFonts w:ascii="Century Schoolbook" w:hAnsi="Century Schoolbook"/>
          <w:sz w:val="26"/>
          <w:szCs w:val="26"/>
        </w:rPr>
        <w:t>Rule 36, Arizona Rules of Protective Order Procedure</w:t>
      </w:r>
      <w:r w:rsidR="00645171">
        <w:rPr>
          <w:rFonts w:ascii="Century Schoolbook" w:hAnsi="Century Schoolbook"/>
          <w:sz w:val="26"/>
          <w:szCs w:val="26"/>
        </w:rPr>
        <w:t xml:space="preserve"> (ARPOP).</w:t>
      </w:r>
      <w:r w:rsidR="00135B0D">
        <w:rPr>
          <w:rFonts w:ascii="Century Schoolbook" w:hAnsi="Century Schoolbook"/>
          <w:sz w:val="26"/>
          <w:szCs w:val="26"/>
        </w:rPr>
        <w:t xml:space="preserve">  </w:t>
      </w:r>
      <w:r w:rsidR="00135B0D">
        <w:rPr>
          <w:rFonts w:ascii="Century Schoolbook" w:hAnsi="Century Schoolbook"/>
          <w:bCs/>
          <w:color w:val="000000"/>
          <w:sz w:val="26"/>
          <w:szCs w:val="26"/>
        </w:rPr>
        <w:t>During its discussion, members of CIDVC agreed that some of the issues the Petition attempts to address are redundant to existing ARPOP rule</w:t>
      </w:r>
      <w:r w:rsidR="00EE55EF">
        <w:rPr>
          <w:rFonts w:ascii="Century Schoolbook" w:hAnsi="Century Schoolbook"/>
          <w:bCs/>
          <w:color w:val="000000"/>
          <w:sz w:val="26"/>
          <w:szCs w:val="26"/>
        </w:rPr>
        <w:t>s</w:t>
      </w:r>
      <w:r w:rsidR="00142352">
        <w:rPr>
          <w:rFonts w:ascii="Century Schoolbook" w:hAnsi="Century Schoolbook"/>
          <w:bCs/>
          <w:color w:val="000000"/>
          <w:sz w:val="26"/>
          <w:szCs w:val="26"/>
        </w:rPr>
        <w:t xml:space="preserve"> or </w:t>
      </w:r>
      <w:r w:rsidR="00135B0D">
        <w:rPr>
          <w:rFonts w:ascii="Century Schoolbook" w:hAnsi="Century Schoolbook"/>
          <w:bCs/>
          <w:color w:val="000000"/>
          <w:sz w:val="26"/>
          <w:szCs w:val="26"/>
        </w:rPr>
        <w:t xml:space="preserve">may create unintended consequences </w:t>
      </w:r>
      <w:r w:rsidR="001858BD">
        <w:rPr>
          <w:rFonts w:ascii="Century Schoolbook" w:hAnsi="Century Schoolbook"/>
          <w:bCs/>
          <w:color w:val="000000"/>
          <w:sz w:val="26"/>
          <w:szCs w:val="26"/>
        </w:rPr>
        <w:t>for</w:t>
      </w:r>
      <w:r w:rsidR="00135B0D">
        <w:rPr>
          <w:rFonts w:ascii="Century Schoolbook" w:hAnsi="Century Schoolbook"/>
          <w:bCs/>
          <w:color w:val="000000"/>
          <w:sz w:val="26"/>
          <w:szCs w:val="26"/>
        </w:rPr>
        <w:t xml:space="preserve"> victims of domestic violence.  </w:t>
      </w:r>
    </w:p>
    <w:p w14:paraId="20BCB392" w14:textId="709C8D9C" w:rsidR="00753550" w:rsidRDefault="0044074C" w:rsidP="00E931EE">
      <w:pPr>
        <w:spacing w:line="480" w:lineRule="auto"/>
        <w:ind w:left="144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lastRenderedPageBreak/>
        <w:tab/>
        <w:t xml:space="preserve">The Petition seeks to </w:t>
      </w:r>
      <w:r w:rsidR="00B0486D">
        <w:rPr>
          <w:rFonts w:ascii="Century Schoolbook" w:hAnsi="Century Schoolbook"/>
          <w:sz w:val="26"/>
          <w:szCs w:val="26"/>
        </w:rPr>
        <w:t xml:space="preserve">amend Rule </w:t>
      </w:r>
      <w:r w:rsidR="00602443">
        <w:rPr>
          <w:rFonts w:ascii="Century Schoolbook" w:hAnsi="Century Schoolbook"/>
          <w:sz w:val="26"/>
          <w:szCs w:val="26"/>
        </w:rPr>
        <w:t>36</w:t>
      </w:r>
      <w:r w:rsidR="00954239">
        <w:rPr>
          <w:rFonts w:ascii="Century Schoolbook" w:hAnsi="Century Schoolbook"/>
          <w:sz w:val="26"/>
          <w:szCs w:val="26"/>
        </w:rPr>
        <w:t xml:space="preserve">, adding </w:t>
      </w:r>
      <w:r w:rsidR="000E720F">
        <w:rPr>
          <w:rFonts w:ascii="Century Schoolbook" w:hAnsi="Century Schoolbook"/>
          <w:sz w:val="26"/>
          <w:szCs w:val="26"/>
        </w:rPr>
        <w:t xml:space="preserve">new subsection </w:t>
      </w:r>
      <w:r w:rsidR="00B0486D">
        <w:rPr>
          <w:rFonts w:ascii="Century Schoolbook" w:hAnsi="Century Schoolbook"/>
          <w:sz w:val="26"/>
          <w:szCs w:val="26"/>
        </w:rPr>
        <w:t>(</w:t>
      </w:r>
      <w:r w:rsidR="000E720F">
        <w:rPr>
          <w:rFonts w:ascii="Century Schoolbook" w:hAnsi="Century Schoolbook"/>
          <w:sz w:val="26"/>
          <w:szCs w:val="26"/>
        </w:rPr>
        <w:t>c</w:t>
      </w:r>
      <w:r w:rsidR="00B0486D">
        <w:rPr>
          <w:rFonts w:ascii="Century Schoolbook" w:hAnsi="Century Schoolbook"/>
          <w:sz w:val="26"/>
          <w:szCs w:val="26"/>
        </w:rPr>
        <w:t>)</w:t>
      </w:r>
      <w:r w:rsidR="000E720F">
        <w:rPr>
          <w:rFonts w:ascii="Century Schoolbook" w:hAnsi="Century Schoolbook"/>
          <w:sz w:val="26"/>
          <w:szCs w:val="26"/>
        </w:rPr>
        <w:t xml:space="preserve"> </w:t>
      </w:r>
      <w:r w:rsidR="00FD71E2">
        <w:rPr>
          <w:rFonts w:ascii="Century Schoolbook" w:hAnsi="Century Schoolbook"/>
          <w:sz w:val="26"/>
          <w:szCs w:val="26"/>
        </w:rPr>
        <w:t xml:space="preserve">which would allow the court to impose sanctions </w:t>
      </w:r>
      <w:r w:rsidR="00786344">
        <w:rPr>
          <w:rFonts w:ascii="Century Schoolbook" w:hAnsi="Century Schoolbook"/>
          <w:sz w:val="26"/>
          <w:szCs w:val="26"/>
        </w:rPr>
        <w:t xml:space="preserve">in various ways </w:t>
      </w:r>
      <w:r w:rsidR="00474B9F" w:rsidRPr="006756E0">
        <w:rPr>
          <w:rFonts w:ascii="Century Schoolbook" w:hAnsi="Century Schoolbook"/>
          <w:sz w:val="26"/>
          <w:szCs w:val="26"/>
        </w:rPr>
        <w:t>if the court finds</w:t>
      </w:r>
      <w:r w:rsidR="00474B9F" w:rsidRPr="002D3183">
        <w:rPr>
          <w:rFonts w:ascii="Century Schoolbook" w:hAnsi="Century Schoolbook"/>
          <w:i/>
          <w:iCs/>
          <w:sz w:val="26"/>
          <w:szCs w:val="26"/>
        </w:rPr>
        <w:t xml:space="preserve"> </w:t>
      </w:r>
      <w:r w:rsidR="006233E7" w:rsidRPr="002D3183">
        <w:rPr>
          <w:rFonts w:ascii="Century Schoolbook" w:hAnsi="Century Schoolbook"/>
          <w:i/>
          <w:iCs/>
          <w:sz w:val="26"/>
          <w:szCs w:val="26"/>
        </w:rPr>
        <w:t xml:space="preserve">false evidence </w:t>
      </w:r>
      <w:r w:rsidR="006756E0">
        <w:rPr>
          <w:rFonts w:ascii="Century Schoolbook" w:hAnsi="Century Schoolbook"/>
          <w:sz w:val="26"/>
          <w:szCs w:val="26"/>
        </w:rPr>
        <w:t xml:space="preserve">was presented </w:t>
      </w:r>
      <w:r w:rsidR="006233E7" w:rsidRPr="006756E0">
        <w:rPr>
          <w:rFonts w:ascii="Century Schoolbook" w:hAnsi="Century Schoolbook"/>
          <w:sz w:val="26"/>
          <w:szCs w:val="26"/>
        </w:rPr>
        <w:t>to the court</w:t>
      </w:r>
      <w:r w:rsidR="00CE61E8">
        <w:rPr>
          <w:rFonts w:ascii="Century Schoolbook" w:hAnsi="Century Schoolbook"/>
          <w:sz w:val="26"/>
          <w:szCs w:val="26"/>
        </w:rPr>
        <w:t xml:space="preserve"> by a party or </w:t>
      </w:r>
      <w:r w:rsidR="00BE4962">
        <w:rPr>
          <w:rFonts w:ascii="Century Schoolbook" w:hAnsi="Century Schoolbook"/>
          <w:sz w:val="26"/>
          <w:szCs w:val="26"/>
        </w:rPr>
        <w:t>attorney</w:t>
      </w:r>
      <w:r w:rsidR="006233E7" w:rsidRPr="006756E0">
        <w:rPr>
          <w:rFonts w:ascii="Century Schoolbook" w:hAnsi="Century Schoolbook"/>
          <w:sz w:val="26"/>
          <w:szCs w:val="26"/>
        </w:rPr>
        <w:t>.</w:t>
      </w:r>
      <w:r w:rsidR="006233E7">
        <w:rPr>
          <w:rFonts w:ascii="Century Schoolbook" w:hAnsi="Century Schoolbook"/>
          <w:sz w:val="26"/>
          <w:szCs w:val="26"/>
        </w:rPr>
        <w:t xml:space="preserve">  </w:t>
      </w:r>
      <w:r w:rsidR="00EE48F9">
        <w:rPr>
          <w:rFonts w:ascii="Century Schoolbook" w:hAnsi="Century Schoolbook"/>
          <w:bCs/>
          <w:color w:val="000000"/>
          <w:sz w:val="26"/>
          <w:szCs w:val="26"/>
        </w:rPr>
        <w:t xml:space="preserve">The stated intent of the Petition is to </w:t>
      </w:r>
      <w:r w:rsidR="00EE48F9" w:rsidRPr="00B22C7B">
        <w:rPr>
          <w:rFonts w:ascii="Century Schoolbook" w:hAnsi="Century Schoolbook"/>
          <w:bCs/>
          <w:i/>
          <w:iCs/>
          <w:color w:val="000000"/>
          <w:sz w:val="26"/>
          <w:szCs w:val="26"/>
        </w:rPr>
        <w:t>create consistent and sufficient methods for litigants and courts to address AI-generated or substantially altered evidence across case types.</w:t>
      </w:r>
      <w:r w:rsidR="009677F1">
        <w:rPr>
          <w:rFonts w:ascii="Century Schoolbook" w:hAnsi="Century Schoolbook"/>
          <w:bCs/>
          <w:color w:val="000000"/>
          <w:sz w:val="26"/>
          <w:szCs w:val="26"/>
        </w:rPr>
        <w:t xml:space="preserve">  </w:t>
      </w:r>
      <w:r w:rsidR="006365DB">
        <w:rPr>
          <w:rFonts w:ascii="Century Schoolbook" w:hAnsi="Century Schoolbook"/>
          <w:bCs/>
          <w:color w:val="000000"/>
          <w:sz w:val="26"/>
          <w:szCs w:val="26"/>
        </w:rPr>
        <w:t xml:space="preserve">However, the proposed amendment to Rule 36 </w:t>
      </w:r>
      <w:r w:rsidR="003A1AAE">
        <w:rPr>
          <w:rFonts w:ascii="Century Schoolbook" w:hAnsi="Century Schoolbook"/>
          <w:bCs/>
          <w:color w:val="000000"/>
          <w:sz w:val="26"/>
          <w:szCs w:val="26"/>
        </w:rPr>
        <w:t>fails to</w:t>
      </w:r>
      <w:r w:rsidR="00EA2136">
        <w:rPr>
          <w:rFonts w:ascii="Century Schoolbook" w:hAnsi="Century Schoolbook"/>
          <w:bCs/>
          <w:color w:val="000000"/>
          <w:sz w:val="26"/>
          <w:szCs w:val="26"/>
        </w:rPr>
        <w:t xml:space="preserve"> address</w:t>
      </w:r>
      <w:r w:rsidR="00AB508B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6365DB" w:rsidRPr="00D26F18">
        <w:rPr>
          <w:rFonts w:ascii="Century Schoolbook" w:hAnsi="Century Schoolbook"/>
          <w:bCs/>
          <w:color w:val="000000"/>
          <w:sz w:val="26"/>
          <w:szCs w:val="26"/>
        </w:rPr>
        <w:t>AI-generated or substantially altered evidence</w:t>
      </w:r>
      <w:r w:rsidR="00DA2BE7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D6381B">
        <w:rPr>
          <w:rFonts w:ascii="Century Schoolbook" w:hAnsi="Century Schoolbook"/>
          <w:bCs/>
          <w:color w:val="000000"/>
          <w:sz w:val="26"/>
          <w:szCs w:val="26"/>
        </w:rPr>
        <w:t xml:space="preserve">specifically </w:t>
      </w:r>
      <w:r w:rsidR="00DA2BE7">
        <w:rPr>
          <w:rFonts w:ascii="Century Schoolbook" w:hAnsi="Century Schoolbook"/>
          <w:bCs/>
          <w:color w:val="000000"/>
          <w:sz w:val="26"/>
          <w:szCs w:val="26"/>
        </w:rPr>
        <w:t xml:space="preserve">and references a broader term of </w:t>
      </w:r>
      <w:r w:rsidR="004476FF">
        <w:rPr>
          <w:rFonts w:ascii="Century Schoolbook" w:hAnsi="Century Schoolbook"/>
          <w:bCs/>
          <w:color w:val="000000"/>
          <w:sz w:val="26"/>
          <w:szCs w:val="26"/>
        </w:rPr>
        <w:t xml:space="preserve">“false evidence”.  </w:t>
      </w:r>
    </w:p>
    <w:p w14:paraId="6C8BFC94" w14:textId="784431C3" w:rsidR="00820D9A" w:rsidRPr="007D1054" w:rsidRDefault="00B0353F" w:rsidP="007D1054">
      <w:pPr>
        <w:spacing w:line="480" w:lineRule="auto"/>
        <w:ind w:left="144" w:firstLine="576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t>There are many factors a judicial officer must consider when granting, amending, or continuing a protective order</w:t>
      </w:r>
      <w:r w:rsidR="00D12708">
        <w:rPr>
          <w:rFonts w:ascii="Century Schoolbook" w:hAnsi="Century Schoolbook"/>
          <w:bCs/>
          <w:color w:val="000000"/>
          <w:sz w:val="26"/>
          <w:szCs w:val="26"/>
        </w:rPr>
        <w:t>;</w:t>
      </w:r>
      <w:r>
        <w:rPr>
          <w:rFonts w:ascii="Century Schoolbook" w:hAnsi="Century Schoolbook"/>
          <w:bCs/>
          <w:color w:val="000000"/>
          <w:sz w:val="26"/>
          <w:szCs w:val="26"/>
        </w:rPr>
        <w:t xml:space="preserve"> determination doesn’t rely solely on </w:t>
      </w:r>
      <w:r w:rsidR="008D4F2B">
        <w:rPr>
          <w:rFonts w:ascii="Century Schoolbook" w:hAnsi="Century Schoolbook"/>
          <w:bCs/>
          <w:color w:val="000000"/>
          <w:sz w:val="26"/>
          <w:szCs w:val="26"/>
        </w:rPr>
        <w:t>one element</w:t>
      </w:r>
      <w:r w:rsidR="00416B52">
        <w:rPr>
          <w:rFonts w:ascii="Century Schoolbook" w:hAnsi="Century Schoolbook"/>
          <w:bCs/>
          <w:color w:val="000000"/>
          <w:sz w:val="26"/>
          <w:szCs w:val="26"/>
        </w:rPr>
        <w:t xml:space="preserve"> of the petition and testimony.  A</w:t>
      </w:r>
      <w:r w:rsidR="006B66E1">
        <w:rPr>
          <w:rFonts w:ascii="Century Schoolbook" w:hAnsi="Century Schoolbook"/>
          <w:bCs/>
          <w:color w:val="000000"/>
          <w:sz w:val="26"/>
          <w:szCs w:val="26"/>
        </w:rPr>
        <w:t>ddition of language in ARPOP that would allow dismissal of an action</w:t>
      </w:r>
      <w:r w:rsidR="000A5E6F">
        <w:rPr>
          <w:rFonts w:ascii="Century Schoolbook" w:hAnsi="Century Schoolbook"/>
          <w:bCs/>
          <w:color w:val="000000"/>
          <w:sz w:val="26"/>
          <w:szCs w:val="26"/>
        </w:rPr>
        <w:t>,</w:t>
      </w:r>
      <w:r w:rsidR="00823759">
        <w:rPr>
          <w:rFonts w:ascii="Century Schoolbook" w:hAnsi="Century Schoolbook"/>
          <w:bCs/>
          <w:color w:val="000000"/>
          <w:sz w:val="26"/>
          <w:szCs w:val="26"/>
        </w:rPr>
        <w:t xml:space="preserve"> as a sanction,</w:t>
      </w:r>
      <w:r w:rsidR="006B66E1">
        <w:rPr>
          <w:rFonts w:ascii="Century Schoolbook" w:hAnsi="Century Schoolbook"/>
          <w:bCs/>
          <w:color w:val="000000"/>
          <w:sz w:val="26"/>
          <w:szCs w:val="26"/>
        </w:rPr>
        <w:t xml:space="preserve"> based on “false evidence” could </w:t>
      </w:r>
      <w:r w:rsidR="00AC7BEB">
        <w:rPr>
          <w:rFonts w:ascii="Century Schoolbook" w:hAnsi="Century Schoolbook"/>
          <w:bCs/>
          <w:color w:val="000000"/>
          <w:sz w:val="26"/>
          <w:szCs w:val="26"/>
        </w:rPr>
        <w:t xml:space="preserve">be harmful to </w:t>
      </w:r>
      <w:r w:rsidR="006B66E1">
        <w:rPr>
          <w:rFonts w:ascii="Century Schoolbook" w:hAnsi="Century Schoolbook"/>
          <w:bCs/>
          <w:color w:val="000000"/>
          <w:sz w:val="26"/>
          <w:szCs w:val="26"/>
        </w:rPr>
        <w:t xml:space="preserve">victims of domestic violence.  </w:t>
      </w:r>
      <w:r w:rsidR="00642436">
        <w:rPr>
          <w:rFonts w:ascii="Century Schoolbook" w:hAnsi="Century Schoolbook"/>
          <w:bCs/>
          <w:color w:val="000000"/>
          <w:sz w:val="26"/>
          <w:szCs w:val="26"/>
        </w:rPr>
        <w:t xml:space="preserve">As currently drafted, </w:t>
      </w:r>
      <w:r w:rsidR="007A0AE2">
        <w:rPr>
          <w:rFonts w:ascii="Century Schoolbook" w:hAnsi="Century Schoolbook"/>
          <w:bCs/>
          <w:color w:val="000000"/>
          <w:sz w:val="26"/>
          <w:szCs w:val="26"/>
        </w:rPr>
        <w:t>Arizona Rules of Protective Order Procedure</w:t>
      </w:r>
      <w:r w:rsidR="00C80C45">
        <w:rPr>
          <w:rFonts w:ascii="Century Schoolbook" w:hAnsi="Century Schoolbook"/>
          <w:bCs/>
          <w:color w:val="000000"/>
          <w:sz w:val="26"/>
          <w:szCs w:val="26"/>
        </w:rPr>
        <w:t xml:space="preserve"> provides the court with broad discretion </w:t>
      </w:r>
      <w:r w:rsidR="00A42BA3">
        <w:rPr>
          <w:rFonts w:ascii="Century Schoolbook" w:hAnsi="Century Schoolbook"/>
          <w:bCs/>
          <w:color w:val="000000"/>
          <w:sz w:val="26"/>
          <w:szCs w:val="26"/>
        </w:rPr>
        <w:t xml:space="preserve">in determining whether </w:t>
      </w:r>
      <w:r w:rsidR="00625905">
        <w:rPr>
          <w:rFonts w:ascii="Century Schoolbook" w:hAnsi="Century Schoolbook"/>
          <w:bCs/>
          <w:color w:val="000000"/>
          <w:sz w:val="26"/>
          <w:szCs w:val="26"/>
        </w:rPr>
        <w:t>evidence is admissible in any individual protective order hearing</w:t>
      </w:r>
      <w:r w:rsidR="005B05D5">
        <w:rPr>
          <w:rFonts w:ascii="Century Schoolbook" w:hAnsi="Century Schoolbook"/>
          <w:bCs/>
          <w:color w:val="000000"/>
          <w:sz w:val="26"/>
          <w:szCs w:val="26"/>
        </w:rPr>
        <w:t xml:space="preserve">, </w:t>
      </w:r>
      <w:r w:rsidR="00160D5B">
        <w:rPr>
          <w:rFonts w:ascii="Century Schoolbook" w:hAnsi="Century Schoolbook"/>
          <w:bCs/>
          <w:color w:val="000000"/>
          <w:sz w:val="26"/>
          <w:szCs w:val="26"/>
        </w:rPr>
        <w:t>including</w:t>
      </w:r>
      <w:r w:rsidR="005B05D5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8E03DF">
        <w:rPr>
          <w:rFonts w:ascii="Century Schoolbook" w:hAnsi="Century Schoolbook"/>
          <w:bCs/>
          <w:color w:val="000000"/>
          <w:sz w:val="26"/>
          <w:szCs w:val="26"/>
        </w:rPr>
        <w:t>contested hearings</w:t>
      </w:r>
      <w:r w:rsidR="007409E3">
        <w:rPr>
          <w:rFonts w:ascii="Century Schoolbook" w:hAnsi="Century Schoolbook"/>
          <w:bCs/>
          <w:color w:val="000000"/>
          <w:sz w:val="26"/>
          <w:szCs w:val="26"/>
        </w:rPr>
        <w:t>.  T</w:t>
      </w:r>
      <w:r w:rsidR="002933D8">
        <w:rPr>
          <w:rFonts w:ascii="Century Schoolbook" w:hAnsi="Century Schoolbook"/>
          <w:bCs/>
          <w:color w:val="000000"/>
          <w:sz w:val="26"/>
          <w:szCs w:val="26"/>
        </w:rPr>
        <w:t xml:space="preserve">he court may </w:t>
      </w:r>
      <w:r w:rsidR="007409E3">
        <w:rPr>
          <w:rFonts w:ascii="Century Schoolbook" w:hAnsi="Century Schoolbook"/>
          <w:bCs/>
          <w:color w:val="000000"/>
          <w:sz w:val="26"/>
          <w:szCs w:val="26"/>
        </w:rPr>
        <w:t xml:space="preserve">also </w:t>
      </w:r>
      <w:r w:rsidR="002933D8">
        <w:rPr>
          <w:rFonts w:ascii="Century Schoolbook" w:hAnsi="Century Schoolbook"/>
          <w:bCs/>
          <w:color w:val="000000"/>
          <w:sz w:val="26"/>
          <w:szCs w:val="26"/>
        </w:rPr>
        <w:t xml:space="preserve">exclude relevant evidence if its probative value is outweighed </w:t>
      </w:r>
      <w:r w:rsidR="0034685E">
        <w:rPr>
          <w:rFonts w:ascii="Century Schoolbook" w:hAnsi="Century Schoolbook"/>
          <w:bCs/>
          <w:color w:val="000000"/>
          <w:sz w:val="26"/>
          <w:szCs w:val="26"/>
        </w:rPr>
        <w:t>by</w:t>
      </w:r>
      <w:r w:rsidR="009662BA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5164A4">
        <w:rPr>
          <w:rFonts w:ascii="Century Schoolbook" w:hAnsi="Century Schoolbook"/>
          <w:bCs/>
          <w:color w:val="000000"/>
          <w:sz w:val="26"/>
          <w:szCs w:val="26"/>
        </w:rPr>
        <w:t xml:space="preserve">factors </w:t>
      </w:r>
      <w:r w:rsidR="009662BA">
        <w:rPr>
          <w:rFonts w:ascii="Century Schoolbook" w:hAnsi="Century Schoolbook"/>
          <w:bCs/>
          <w:color w:val="000000"/>
          <w:sz w:val="26"/>
          <w:szCs w:val="26"/>
        </w:rPr>
        <w:t>outlined</w:t>
      </w:r>
      <w:r w:rsidR="005164A4">
        <w:rPr>
          <w:rFonts w:ascii="Century Schoolbook" w:hAnsi="Century Schoolbook"/>
          <w:bCs/>
          <w:color w:val="000000"/>
          <w:sz w:val="26"/>
          <w:szCs w:val="26"/>
        </w:rPr>
        <w:t xml:space="preserve"> in Rule</w:t>
      </w:r>
      <w:r w:rsidR="00CD0F8C">
        <w:rPr>
          <w:rFonts w:ascii="Century Schoolbook" w:hAnsi="Century Schoolbook"/>
          <w:bCs/>
          <w:color w:val="000000"/>
          <w:sz w:val="26"/>
          <w:szCs w:val="26"/>
        </w:rPr>
        <w:t xml:space="preserve"> 36(a)</w:t>
      </w:r>
      <w:r w:rsidR="005164A4">
        <w:rPr>
          <w:rFonts w:ascii="Century Schoolbook" w:hAnsi="Century Schoolbook"/>
          <w:bCs/>
          <w:color w:val="000000"/>
          <w:sz w:val="26"/>
          <w:szCs w:val="26"/>
        </w:rPr>
        <w:t>, including lack of reliability.</w:t>
      </w:r>
      <w:r w:rsidR="005D3455">
        <w:rPr>
          <w:rFonts w:ascii="Century Schoolbook" w:hAnsi="Century Schoolbook"/>
          <w:bCs/>
          <w:color w:val="000000"/>
          <w:sz w:val="26"/>
          <w:szCs w:val="26"/>
        </w:rPr>
        <w:t xml:space="preserve">  </w:t>
      </w:r>
      <w:r w:rsidR="00034153">
        <w:rPr>
          <w:rFonts w:ascii="Century Schoolbook" w:hAnsi="Century Schoolbook"/>
          <w:bCs/>
          <w:color w:val="000000"/>
          <w:sz w:val="26"/>
          <w:szCs w:val="26"/>
        </w:rPr>
        <w:t xml:space="preserve">A judge’s ability to </w:t>
      </w:r>
      <w:r w:rsidR="00FC7473">
        <w:rPr>
          <w:rFonts w:ascii="Century Schoolbook" w:hAnsi="Century Schoolbook"/>
          <w:bCs/>
          <w:color w:val="000000"/>
          <w:sz w:val="26"/>
          <w:szCs w:val="26"/>
        </w:rPr>
        <w:t xml:space="preserve">determine </w:t>
      </w:r>
      <w:r w:rsidR="00574160">
        <w:rPr>
          <w:rFonts w:ascii="Century Schoolbook" w:hAnsi="Century Schoolbook"/>
          <w:bCs/>
          <w:color w:val="000000"/>
          <w:sz w:val="26"/>
          <w:szCs w:val="26"/>
        </w:rPr>
        <w:t>reliability and relevance</w:t>
      </w:r>
      <w:r w:rsidR="00034153">
        <w:rPr>
          <w:rFonts w:ascii="Century Schoolbook" w:hAnsi="Century Schoolbook"/>
          <w:bCs/>
          <w:color w:val="000000"/>
          <w:sz w:val="26"/>
          <w:szCs w:val="26"/>
        </w:rPr>
        <w:t xml:space="preserve"> of evidence </w:t>
      </w:r>
      <w:r w:rsidR="007706BA">
        <w:rPr>
          <w:rFonts w:ascii="Century Schoolbook" w:hAnsi="Century Schoolbook"/>
          <w:bCs/>
          <w:color w:val="000000"/>
          <w:sz w:val="26"/>
          <w:szCs w:val="26"/>
        </w:rPr>
        <w:t xml:space="preserve">coupled with the ability to exclude it </w:t>
      </w:r>
      <w:r w:rsidR="00295EB2">
        <w:rPr>
          <w:rFonts w:ascii="Century Schoolbook" w:hAnsi="Century Schoolbook"/>
          <w:bCs/>
          <w:color w:val="000000"/>
          <w:sz w:val="26"/>
          <w:szCs w:val="26"/>
        </w:rPr>
        <w:t xml:space="preserve">outweighs the </w:t>
      </w:r>
      <w:r w:rsidR="00B90DDA">
        <w:rPr>
          <w:rFonts w:ascii="Century Schoolbook" w:hAnsi="Century Schoolbook"/>
          <w:bCs/>
          <w:color w:val="000000"/>
          <w:sz w:val="26"/>
          <w:szCs w:val="26"/>
        </w:rPr>
        <w:t xml:space="preserve">need </w:t>
      </w:r>
      <w:r w:rsidR="007B0E3B">
        <w:rPr>
          <w:rFonts w:ascii="Century Schoolbook" w:hAnsi="Century Schoolbook"/>
          <w:bCs/>
          <w:color w:val="000000"/>
          <w:sz w:val="26"/>
          <w:szCs w:val="26"/>
        </w:rPr>
        <w:t xml:space="preserve">to </w:t>
      </w:r>
      <w:r w:rsidR="00017DBA">
        <w:rPr>
          <w:rFonts w:ascii="Century Schoolbook" w:hAnsi="Century Schoolbook"/>
          <w:bCs/>
          <w:color w:val="000000"/>
          <w:sz w:val="26"/>
          <w:szCs w:val="26"/>
        </w:rPr>
        <w:t xml:space="preserve">identify evidence as </w:t>
      </w:r>
      <w:r w:rsidR="00FF3ACC">
        <w:rPr>
          <w:rFonts w:ascii="Century Schoolbook" w:hAnsi="Century Schoolbook"/>
          <w:bCs/>
          <w:color w:val="000000"/>
          <w:sz w:val="26"/>
          <w:szCs w:val="26"/>
        </w:rPr>
        <w:t>“false”.</w:t>
      </w:r>
      <w:r w:rsidR="00F850D1">
        <w:rPr>
          <w:rFonts w:ascii="Century Schoolbook" w:hAnsi="Century Schoolbook"/>
          <w:bCs/>
          <w:color w:val="000000"/>
          <w:sz w:val="26"/>
          <w:szCs w:val="26"/>
        </w:rPr>
        <w:t xml:space="preserve">  </w:t>
      </w:r>
      <w:r w:rsidR="005D3455">
        <w:rPr>
          <w:rFonts w:ascii="Century Schoolbook" w:hAnsi="Century Schoolbook"/>
          <w:bCs/>
          <w:color w:val="000000"/>
          <w:sz w:val="26"/>
          <w:szCs w:val="26"/>
        </w:rPr>
        <w:t xml:space="preserve">Victims of domestic violence </w:t>
      </w:r>
      <w:r w:rsidR="00905C71">
        <w:rPr>
          <w:rFonts w:ascii="Century Schoolbook" w:hAnsi="Century Schoolbook"/>
          <w:bCs/>
          <w:color w:val="000000"/>
          <w:sz w:val="26"/>
          <w:szCs w:val="26"/>
        </w:rPr>
        <w:t>are often accused of making false reports</w:t>
      </w:r>
      <w:r w:rsidR="00335729">
        <w:rPr>
          <w:rFonts w:ascii="Century Schoolbook" w:hAnsi="Century Schoolbook"/>
          <w:bCs/>
          <w:color w:val="000000"/>
          <w:sz w:val="26"/>
          <w:szCs w:val="26"/>
        </w:rPr>
        <w:t xml:space="preserve">.  </w:t>
      </w:r>
      <w:r w:rsidR="00F850D1">
        <w:rPr>
          <w:rFonts w:ascii="Century Schoolbook" w:hAnsi="Century Schoolbook"/>
          <w:bCs/>
          <w:color w:val="000000"/>
          <w:sz w:val="26"/>
          <w:szCs w:val="26"/>
        </w:rPr>
        <w:t xml:space="preserve">The inability of </w:t>
      </w:r>
      <w:r w:rsidR="00F850D1">
        <w:rPr>
          <w:rFonts w:ascii="Century Schoolbook" w:hAnsi="Century Schoolbook"/>
          <w:bCs/>
          <w:color w:val="000000"/>
          <w:sz w:val="26"/>
          <w:szCs w:val="26"/>
        </w:rPr>
        <w:lastRenderedPageBreak/>
        <w:t>a victim to prove or meet the burden on a specific allegation does not mean the allegation or evidence is false but t</w:t>
      </w:r>
      <w:r w:rsidR="00C16DAC">
        <w:rPr>
          <w:rFonts w:ascii="Century Schoolbook" w:hAnsi="Century Schoolbook"/>
          <w:bCs/>
          <w:color w:val="000000"/>
          <w:sz w:val="26"/>
          <w:szCs w:val="26"/>
        </w:rPr>
        <w:t xml:space="preserve">he committee is concerned </w:t>
      </w:r>
      <w:r w:rsidR="00F850D1">
        <w:rPr>
          <w:rFonts w:ascii="Century Schoolbook" w:hAnsi="Century Schoolbook"/>
          <w:bCs/>
          <w:color w:val="000000"/>
          <w:sz w:val="26"/>
          <w:szCs w:val="26"/>
        </w:rPr>
        <w:t xml:space="preserve">that a judicial officer may equate the two.  </w:t>
      </w:r>
      <w:r w:rsidR="00335729">
        <w:rPr>
          <w:rFonts w:ascii="Century Schoolbook" w:hAnsi="Century Schoolbook"/>
          <w:bCs/>
          <w:color w:val="000000"/>
          <w:sz w:val="26"/>
          <w:szCs w:val="26"/>
        </w:rPr>
        <w:t>R</w:t>
      </w:r>
      <w:r w:rsidR="00905C71">
        <w:rPr>
          <w:rFonts w:ascii="Century Schoolbook" w:hAnsi="Century Schoolbook"/>
          <w:bCs/>
          <w:color w:val="000000"/>
          <w:sz w:val="26"/>
          <w:szCs w:val="26"/>
        </w:rPr>
        <w:t xml:space="preserve">ules regarding “false evidence” </w:t>
      </w:r>
      <w:r w:rsidR="00C75005">
        <w:rPr>
          <w:rFonts w:ascii="Century Schoolbook" w:hAnsi="Century Schoolbook"/>
          <w:bCs/>
          <w:color w:val="000000"/>
          <w:sz w:val="26"/>
          <w:szCs w:val="26"/>
        </w:rPr>
        <w:t xml:space="preserve">in these matters </w:t>
      </w:r>
      <w:r w:rsidR="00905C71">
        <w:rPr>
          <w:rFonts w:ascii="Century Schoolbook" w:hAnsi="Century Schoolbook"/>
          <w:bCs/>
          <w:color w:val="000000"/>
          <w:sz w:val="26"/>
          <w:szCs w:val="26"/>
        </w:rPr>
        <w:t xml:space="preserve">could be </w:t>
      </w:r>
      <w:r w:rsidR="000E6CA4">
        <w:rPr>
          <w:rFonts w:ascii="Century Schoolbook" w:hAnsi="Century Schoolbook"/>
          <w:bCs/>
          <w:color w:val="000000"/>
          <w:sz w:val="26"/>
          <w:szCs w:val="26"/>
        </w:rPr>
        <w:t>weaponized against victims</w:t>
      </w:r>
      <w:r w:rsidR="00C16DAC">
        <w:rPr>
          <w:rFonts w:ascii="Century Schoolbook" w:hAnsi="Century Schoolbook"/>
          <w:bCs/>
          <w:color w:val="000000"/>
          <w:sz w:val="26"/>
          <w:szCs w:val="26"/>
        </w:rPr>
        <w:t>,</w:t>
      </w:r>
      <w:r w:rsidR="000E6CA4">
        <w:rPr>
          <w:rFonts w:ascii="Century Schoolbook" w:hAnsi="Century Schoolbook"/>
          <w:bCs/>
          <w:color w:val="000000"/>
          <w:sz w:val="26"/>
          <w:szCs w:val="26"/>
        </w:rPr>
        <w:t xml:space="preserve"> furthering </w:t>
      </w:r>
      <w:r w:rsidR="009C7C06">
        <w:rPr>
          <w:rFonts w:ascii="Century Schoolbook" w:hAnsi="Century Schoolbook"/>
          <w:bCs/>
          <w:color w:val="000000"/>
          <w:sz w:val="26"/>
          <w:szCs w:val="26"/>
        </w:rPr>
        <w:t>the</w:t>
      </w:r>
      <w:r w:rsidR="000A74A9">
        <w:rPr>
          <w:rFonts w:ascii="Century Schoolbook" w:hAnsi="Century Schoolbook"/>
          <w:bCs/>
          <w:color w:val="000000"/>
          <w:sz w:val="26"/>
          <w:szCs w:val="26"/>
        </w:rPr>
        <w:t xml:space="preserve">ir hesitation and </w:t>
      </w:r>
      <w:r w:rsidR="00CE3A21">
        <w:rPr>
          <w:rFonts w:ascii="Century Schoolbook" w:hAnsi="Century Schoolbook"/>
          <w:bCs/>
          <w:color w:val="000000"/>
          <w:sz w:val="26"/>
          <w:szCs w:val="26"/>
        </w:rPr>
        <w:t>caus</w:t>
      </w:r>
      <w:r w:rsidR="00C16DAC">
        <w:rPr>
          <w:rFonts w:ascii="Century Schoolbook" w:hAnsi="Century Schoolbook"/>
          <w:bCs/>
          <w:color w:val="000000"/>
          <w:sz w:val="26"/>
          <w:szCs w:val="26"/>
        </w:rPr>
        <w:t xml:space="preserve">ing </w:t>
      </w:r>
      <w:r w:rsidR="00CE3A21">
        <w:rPr>
          <w:rFonts w:ascii="Century Schoolbook" w:hAnsi="Century Schoolbook"/>
          <w:bCs/>
          <w:color w:val="000000"/>
          <w:sz w:val="26"/>
          <w:szCs w:val="26"/>
        </w:rPr>
        <w:t xml:space="preserve">them </w:t>
      </w:r>
      <w:r w:rsidR="002F7962">
        <w:rPr>
          <w:rFonts w:ascii="Century Schoolbook" w:hAnsi="Century Schoolbook"/>
          <w:bCs/>
          <w:color w:val="000000"/>
          <w:sz w:val="26"/>
          <w:szCs w:val="26"/>
        </w:rPr>
        <w:t xml:space="preserve">to </w:t>
      </w:r>
      <w:r w:rsidR="009C7C06">
        <w:rPr>
          <w:rFonts w:ascii="Century Schoolbook" w:hAnsi="Century Schoolbook"/>
          <w:bCs/>
          <w:color w:val="000000"/>
          <w:sz w:val="26"/>
          <w:szCs w:val="26"/>
        </w:rPr>
        <w:t xml:space="preserve">refrain </w:t>
      </w:r>
      <w:r w:rsidR="002F7962">
        <w:rPr>
          <w:rFonts w:ascii="Century Schoolbook" w:hAnsi="Century Schoolbook"/>
          <w:bCs/>
          <w:color w:val="000000"/>
          <w:sz w:val="26"/>
          <w:szCs w:val="26"/>
        </w:rPr>
        <w:t>from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 seek</w:t>
      </w:r>
      <w:r w:rsidR="002F7962">
        <w:rPr>
          <w:rFonts w:ascii="Century Schoolbook" w:hAnsi="Century Schoolbook"/>
          <w:bCs/>
          <w:color w:val="000000"/>
          <w:sz w:val="26"/>
          <w:szCs w:val="26"/>
        </w:rPr>
        <w:t>ing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9C7C06">
        <w:rPr>
          <w:rFonts w:ascii="Century Schoolbook" w:hAnsi="Century Schoolbook"/>
          <w:bCs/>
          <w:color w:val="000000"/>
          <w:sz w:val="26"/>
          <w:szCs w:val="26"/>
        </w:rPr>
        <w:t xml:space="preserve">a 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protective order.  </w:t>
      </w:r>
      <w:r w:rsidR="001858BD">
        <w:rPr>
          <w:rFonts w:ascii="Century Schoolbook" w:hAnsi="Century Schoolbook"/>
          <w:bCs/>
          <w:color w:val="000000"/>
          <w:sz w:val="26"/>
          <w:szCs w:val="26"/>
        </w:rPr>
        <w:t xml:space="preserve">The idea that they might be accused and sanctioned for providing “false evidence” 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would create a chilling effect </w:t>
      </w:r>
      <w:r w:rsidR="001858BD">
        <w:rPr>
          <w:rFonts w:ascii="Century Schoolbook" w:hAnsi="Century Schoolbook"/>
          <w:bCs/>
          <w:color w:val="000000"/>
          <w:sz w:val="26"/>
          <w:szCs w:val="26"/>
        </w:rPr>
        <w:t>on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 potential petitioners, especially those who are unrepresented</w:t>
      </w:r>
      <w:r w:rsidR="00E17803">
        <w:rPr>
          <w:rFonts w:ascii="Century Schoolbook" w:hAnsi="Century Schoolbook"/>
          <w:bCs/>
          <w:color w:val="000000"/>
          <w:sz w:val="26"/>
          <w:szCs w:val="26"/>
        </w:rPr>
        <w:t xml:space="preserve"> or don’t have access to advocates who </w:t>
      </w:r>
      <w:r w:rsidR="009C7E61">
        <w:rPr>
          <w:rFonts w:ascii="Century Schoolbook" w:hAnsi="Century Schoolbook"/>
          <w:bCs/>
          <w:color w:val="000000"/>
          <w:sz w:val="26"/>
          <w:szCs w:val="26"/>
        </w:rPr>
        <w:t>may</w:t>
      </w:r>
      <w:r w:rsidR="00E17803">
        <w:rPr>
          <w:rFonts w:ascii="Century Schoolbook" w:hAnsi="Century Schoolbook"/>
          <w:bCs/>
          <w:color w:val="000000"/>
          <w:sz w:val="26"/>
          <w:szCs w:val="26"/>
        </w:rPr>
        <w:t xml:space="preserve"> assist in </w:t>
      </w:r>
      <w:r w:rsidR="008C2E64">
        <w:rPr>
          <w:rFonts w:ascii="Century Schoolbook" w:hAnsi="Century Schoolbook"/>
          <w:bCs/>
          <w:color w:val="000000"/>
          <w:sz w:val="26"/>
          <w:szCs w:val="26"/>
        </w:rPr>
        <w:t>the process</w:t>
      </w:r>
      <w:r w:rsidR="00820D9A">
        <w:rPr>
          <w:rFonts w:ascii="Century Schoolbook" w:hAnsi="Century Schoolbook"/>
          <w:bCs/>
          <w:color w:val="000000"/>
          <w:sz w:val="26"/>
          <w:szCs w:val="26"/>
        </w:rPr>
        <w:t xml:space="preserve">.  </w:t>
      </w:r>
      <w:r w:rsidR="007F7D84">
        <w:rPr>
          <w:rFonts w:ascii="Century Schoolbook" w:hAnsi="Century Schoolbook"/>
          <w:bCs/>
          <w:color w:val="000000"/>
          <w:sz w:val="26"/>
          <w:szCs w:val="26"/>
        </w:rPr>
        <w:t xml:space="preserve"> Using an allegation of “false evidence” against a petitioner gives an abuser an additional way to weaponize the justice system against a </w:t>
      </w:r>
      <w:r w:rsidR="00192864">
        <w:rPr>
          <w:rFonts w:ascii="Century Schoolbook" w:hAnsi="Century Schoolbook"/>
          <w:bCs/>
          <w:color w:val="000000"/>
          <w:sz w:val="26"/>
          <w:szCs w:val="26"/>
        </w:rPr>
        <w:t xml:space="preserve">victim. </w:t>
      </w:r>
    </w:p>
    <w:p w14:paraId="3E25468D" w14:textId="7E47E75E" w:rsidR="00D220A7" w:rsidRDefault="00DA6E49" w:rsidP="00D220A7">
      <w:pPr>
        <w:spacing w:line="480" w:lineRule="auto"/>
        <w:ind w:left="144" w:firstLine="576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t xml:space="preserve">To address the court’s ability to award costs and attorney’s fees, </w:t>
      </w:r>
      <w:r w:rsidR="00773C02">
        <w:rPr>
          <w:rFonts w:ascii="Century Schoolbook" w:hAnsi="Century Schoolbook"/>
          <w:bCs/>
          <w:color w:val="000000"/>
          <w:sz w:val="26"/>
          <w:szCs w:val="26"/>
        </w:rPr>
        <w:t>Rule 39</w:t>
      </w:r>
      <w:r w:rsidR="00316FC8">
        <w:rPr>
          <w:rFonts w:ascii="Century Schoolbook" w:hAnsi="Century Schoolbook"/>
          <w:bCs/>
          <w:color w:val="000000"/>
          <w:sz w:val="26"/>
          <w:szCs w:val="26"/>
        </w:rPr>
        <w:t>(a)</w:t>
      </w:r>
      <w:r w:rsidR="00773C02">
        <w:rPr>
          <w:rFonts w:ascii="Century Schoolbook" w:hAnsi="Century Schoolbook"/>
          <w:bCs/>
          <w:color w:val="000000"/>
          <w:sz w:val="26"/>
          <w:szCs w:val="26"/>
        </w:rPr>
        <w:t>, Arizona Rules of Protective Order Procedure</w:t>
      </w:r>
      <w:r w:rsidR="00165CB8">
        <w:rPr>
          <w:rFonts w:ascii="Century Schoolbook" w:hAnsi="Century Schoolbook"/>
          <w:bCs/>
          <w:color w:val="000000"/>
          <w:sz w:val="26"/>
          <w:szCs w:val="26"/>
        </w:rPr>
        <w:t xml:space="preserve"> and </w:t>
      </w:r>
      <w:r w:rsidR="00F7212B">
        <w:rPr>
          <w:rFonts w:ascii="Century Schoolbook" w:hAnsi="Century Schoolbook"/>
          <w:bCs/>
          <w:color w:val="000000"/>
          <w:sz w:val="26"/>
          <w:szCs w:val="26"/>
        </w:rPr>
        <w:t>Arizona Revised Statute</w:t>
      </w:r>
      <w:r w:rsidR="007F4E9B">
        <w:rPr>
          <w:rFonts w:ascii="Century Schoolbook" w:hAnsi="Century Schoolbook"/>
          <w:bCs/>
          <w:color w:val="000000"/>
          <w:sz w:val="26"/>
          <w:szCs w:val="26"/>
        </w:rPr>
        <w:t>s</w:t>
      </w:r>
      <w:r w:rsidR="00F7212B">
        <w:rPr>
          <w:rFonts w:ascii="Century Schoolbook" w:hAnsi="Century Schoolbook"/>
          <w:bCs/>
          <w:color w:val="000000"/>
          <w:sz w:val="26"/>
          <w:szCs w:val="26"/>
        </w:rPr>
        <w:t xml:space="preserve"> §13-3602(T)</w:t>
      </w:r>
      <w:r w:rsidR="00F17A02">
        <w:rPr>
          <w:rFonts w:ascii="Century Schoolbook" w:hAnsi="Century Schoolbook"/>
          <w:bCs/>
          <w:color w:val="000000"/>
          <w:sz w:val="26"/>
          <w:szCs w:val="26"/>
        </w:rPr>
        <w:t xml:space="preserve">, </w:t>
      </w:r>
      <w:r w:rsidR="00AA11DC">
        <w:rPr>
          <w:rFonts w:ascii="Century Schoolbook" w:hAnsi="Century Schoolbook"/>
          <w:bCs/>
          <w:color w:val="000000"/>
          <w:sz w:val="26"/>
          <w:szCs w:val="26"/>
        </w:rPr>
        <w:t>§</w:t>
      </w:r>
      <w:r w:rsidR="00F7212B">
        <w:rPr>
          <w:rFonts w:ascii="Century Schoolbook" w:hAnsi="Century Schoolbook"/>
          <w:bCs/>
          <w:color w:val="000000"/>
          <w:sz w:val="26"/>
          <w:szCs w:val="26"/>
        </w:rPr>
        <w:t>12-18</w:t>
      </w:r>
      <w:r w:rsidR="00AE4E84">
        <w:rPr>
          <w:rFonts w:ascii="Century Schoolbook" w:hAnsi="Century Schoolbook"/>
          <w:bCs/>
          <w:color w:val="000000"/>
          <w:sz w:val="26"/>
          <w:szCs w:val="26"/>
        </w:rPr>
        <w:t>09</w:t>
      </w:r>
      <w:r w:rsidR="00F7212B">
        <w:rPr>
          <w:rFonts w:ascii="Century Schoolbook" w:hAnsi="Century Schoolbook"/>
          <w:bCs/>
          <w:color w:val="000000"/>
          <w:sz w:val="26"/>
          <w:szCs w:val="26"/>
        </w:rPr>
        <w:t>(P)</w:t>
      </w:r>
      <w:r w:rsidR="00F17A02">
        <w:rPr>
          <w:rFonts w:ascii="Century Schoolbook" w:hAnsi="Century Schoolbook"/>
          <w:bCs/>
          <w:color w:val="000000"/>
          <w:sz w:val="26"/>
          <w:szCs w:val="26"/>
        </w:rPr>
        <w:t>, and §</w:t>
      </w:r>
      <w:r w:rsidR="00AE4E84">
        <w:rPr>
          <w:rFonts w:ascii="Century Schoolbook" w:hAnsi="Century Schoolbook"/>
          <w:bCs/>
          <w:color w:val="000000"/>
          <w:sz w:val="26"/>
          <w:szCs w:val="26"/>
        </w:rPr>
        <w:t>12-1810(P)</w:t>
      </w:r>
      <w:r w:rsidR="00F7212B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B80E0A">
        <w:rPr>
          <w:rFonts w:ascii="Century Schoolbook" w:hAnsi="Century Schoolbook"/>
          <w:bCs/>
          <w:color w:val="000000"/>
          <w:sz w:val="26"/>
          <w:szCs w:val="26"/>
        </w:rPr>
        <w:t xml:space="preserve">provide authority </w:t>
      </w:r>
      <w:r w:rsidR="0032233C">
        <w:rPr>
          <w:rFonts w:ascii="Century Schoolbook" w:hAnsi="Century Schoolbook"/>
          <w:bCs/>
          <w:color w:val="000000"/>
          <w:sz w:val="26"/>
          <w:szCs w:val="26"/>
        </w:rPr>
        <w:t xml:space="preserve">for a judicial officer to </w:t>
      </w:r>
      <w:r w:rsidR="00B80E0A">
        <w:rPr>
          <w:rFonts w:ascii="Century Schoolbook" w:hAnsi="Century Schoolbook"/>
          <w:bCs/>
          <w:color w:val="000000"/>
          <w:sz w:val="26"/>
          <w:szCs w:val="26"/>
        </w:rPr>
        <w:t xml:space="preserve">order </w:t>
      </w:r>
      <w:r w:rsidR="00A507F5">
        <w:rPr>
          <w:rFonts w:ascii="Century Schoolbook" w:hAnsi="Century Schoolbook"/>
          <w:bCs/>
          <w:color w:val="000000"/>
          <w:sz w:val="26"/>
          <w:szCs w:val="26"/>
        </w:rPr>
        <w:t xml:space="preserve">costs and reasonable </w:t>
      </w:r>
      <w:r w:rsidR="00B80E0A">
        <w:rPr>
          <w:rFonts w:ascii="Century Schoolbook" w:hAnsi="Century Schoolbook"/>
          <w:bCs/>
          <w:color w:val="000000"/>
          <w:sz w:val="26"/>
          <w:szCs w:val="26"/>
        </w:rPr>
        <w:t>attorney</w:t>
      </w:r>
      <w:r w:rsidR="00755D8B">
        <w:rPr>
          <w:rFonts w:ascii="Century Schoolbook" w:hAnsi="Century Schoolbook"/>
          <w:bCs/>
          <w:color w:val="000000"/>
          <w:sz w:val="26"/>
          <w:szCs w:val="26"/>
        </w:rPr>
        <w:t>s’</w:t>
      </w:r>
      <w:r w:rsidR="00B80E0A">
        <w:rPr>
          <w:rFonts w:ascii="Century Schoolbook" w:hAnsi="Century Schoolbook"/>
          <w:bCs/>
          <w:color w:val="000000"/>
          <w:sz w:val="26"/>
          <w:szCs w:val="26"/>
        </w:rPr>
        <w:t xml:space="preserve"> fees</w:t>
      </w:r>
      <w:r w:rsidR="00740EBE">
        <w:rPr>
          <w:rFonts w:ascii="Century Schoolbook" w:hAnsi="Century Schoolbook"/>
          <w:bCs/>
          <w:color w:val="000000"/>
          <w:sz w:val="26"/>
          <w:szCs w:val="26"/>
        </w:rPr>
        <w:t xml:space="preserve"> in protective order </w:t>
      </w:r>
      <w:r w:rsidR="00213D1D">
        <w:rPr>
          <w:rFonts w:ascii="Century Schoolbook" w:hAnsi="Century Schoolbook"/>
          <w:bCs/>
          <w:color w:val="000000"/>
          <w:sz w:val="26"/>
          <w:szCs w:val="26"/>
        </w:rPr>
        <w:t>c</w:t>
      </w:r>
      <w:r>
        <w:rPr>
          <w:rFonts w:ascii="Century Schoolbook" w:hAnsi="Century Schoolbook"/>
          <w:bCs/>
          <w:color w:val="000000"/>
          <w:sz w:val="26"/>
          <w:szCs w:val="26"/>
        </w:rPr>
        <w:t>ases.</w:t>
      </w:r>
      <w:r w:rsidR="00213D1D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AE221A">
        <w:rPr>
          <w:rFonts w:ascii="Century Schoolbook" w:hAnsi="Century Schoolbook"/>
          <w:bCs/>
          <w:color w:val="000000"/>
          <w:sz w:val="26"/>
          <w:szCs w:val="26"/>
        </w:rPr>
        <w:t>Furthermore, Rule 39(b)</w:t>
      </w:r>
      <w:r w:rsidR="00755D8B">
        <w:rPr>
          <w:rFonts w:ascii="Century Schoolbook" w:hAnsi="Century Schoolbook"/>
          <w:bCs/>
          <w:color w:val="000000"/>
          <w:sz w:val="26"/>
          <w:szCs w:val="26"/>
        </w:rPr>
        <w:t xml:space="preserve">, ARPOP </w:t>
      </w:r>
      <w:r w:rsidR="00AF2570">
        <w:rPr>
          <w:rFonts w:ascii="Century Schoolbook" w:hAnsi="Century Schoolbook"/>
          <w:bCs/>
          <w:color w:val="000000"/>
          <w:sz w:val="26"/>
          <w:szCs w:val="26"/>
        </w:rPr>
        <w:t>enumerates</w:t>
      </w:r>
      <w:r w:rsidR="0045397F">
        <w:rPr>
          <w:rFonts w:ascii="Century Schoolbook" w:hAnsi="Century Schoolbook"/>
          <w:bCs/>
          <w:color w:val="000000"/>
          <w:sz w:val="26"/>
          <w:szCs w:val="26"/>
        </w:rPr>
        <w:t xml:space="preserve"> factors for the judicial officer to consider when making </w:t>
      </w:r>
      <w:r w:rsidR="00741817">
        <w:rPr>
          <w:rFonts w:ascii="Century Schoolbook" w:hAnsi="Century Schoolbook"/>
          <w:bCs/>
          <w:color w:val="000000"/>
          <w:sz w:val="26"/>
          <w:szCs w:val="26"/>
        </w:rPr>
        <w:t xml:space="preserve">these </w:t>
      </w:r>
      <w:r w:rsidR="0045397F">
        <w:rPr>
          <w:rFonts w:ascii="Century Schoolbook" w:hAnsi="Century Schoolbook"/>
          <w:bCs/>
          <w:color w:val="000000"/>
          <w:sz w:val="26"/>
          <w:szCs w:val="26"/>
        </w:rPr>
        <w:t>determination</w:t>
      </w:r>
      <w:r w:rsidR="00741817">
        <w:rPr>
          <w:rFonts w:ascii="Century Schoolbook" w:hAnsi="Century Schoolbook"/>
          <w:bCs/>
          <w:color w:val="000000"/>
          <w:sz w:val="26"/>
          <w:szCs w:val="26"/>
        </w:rPr>
        <w:t>s</w:t>
      </w:r>
      <w:r w:rsidR="00D14AA4">
        <w:rPr>
          <w:rFonts w:ascii="Century Schoolbook" w:hAnsi="Century Schoolbook"/>
          <w:bCs/>
          <w:color w:val="000000"/>
          <w:sz w:val="26"/>
          <w:szCs w:val="26"/>
        </w:rPr>
        <w:t xml:space="preserve">, </w:t>
      </w:r>
      <w:r w:rsidR="00D023DB">
        <w:rPr>
          <w:rFonts w:ascii="Century Schoolbook" w:hAnsi="Century Schoolbook"/>
          <w:bCs/>
          <w:color w:val="000000"/>
          <w:sz w:val="26"/>
          <w:szCs w:val="26"/>
        </w:rPr>
        <w:t xml:space="preserve">such as </w:t>
      </w:r>
      <w:r w:rsidR="00E615C3">
        <w:rPr>
          <w:rFonts w:ascii="Century Schoolbook" w:hAnsi="Century Schoolbook"/>
          <w:bCs/>
          <w:color w:val="000000"/>
          <w:sz w:val="26"/>
          <w:szCs w:val="26"/>
        </w:rPr>
        <w:t>merit of the claims, and whether the award may deter others</w:t>
      </w:r>
      <w:r w:rsidR="000C29DF">
        <w:rPr>
          <w:rFonts w:ascii="Century Schoolbook" w:hAnsi="Century Schoolbook"/>
          <w:bCs/>
          <w:color w:val="000000"/>
          <w:sz w:val="26"/>
          <w:szCs w:val="26"/>
        </w:rPr>
        <w:t xml:space="preserve"> from making valid claims.</w:t>
      </w:r>
      <w:r w:rsidR="00380290">
        <w:rPr>
          <w:rFonts w:ascii="Century Schoolbook" w:hAnsi="Century Schoolbook"/>
          <w:bCs/>
          <w:color w:val="000000"/>
          <w:sz w:val="26"/>
          <w:szCs w:val="26"/>
        </w:rPr>
        <w:t xml:space="preserve">  </w:t>
      </w:r>
      <w:r w:rsidR="00141137">
        <w:rPr>
          <w:rFonts w:ascii="Century Schoolbook" w:hAnsi="Century Schoolbook"/>
          <w:bCs/>
          <w:color w:val="000000"/>
          <w:sz w:val="26"/>
          <w:szCs w:val="26"/>
        </w:rPr>
        <w:t>T</w:t>
      </w:r>
      <w:r w:rsidR="00D220A7">
        <w:rPr>
          <w:rFonts w:ascii="Century Schoolbook" w:hAnsi="Century Schoolbook"/>
          <w:bCs/>
          <w:color w:val="000000"/>
          <w:sz w:val="26"/>
          <w:szCs w:val="26"/>
        </w:rPr>
        <w:t xml:space="preserve">he Committee </w:t>
      </w:r>
      <w:r w:rsidR="00141137">
        <w:rPr>
          <w:rFonts w:ascii="Century Schoolbook" w:hAnsi="Century Schoolbook"/>
          <w:bCs/>
          <w:color w:val="000000"/>
          <w:sz w:val="26"/>
          <w:szCs w:val="26"/>
        </w:rPr>
        <w:t>believes</w:t>
      </w:r>
      <w:r w:rsidR="00D220A7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0C29DF">
        <w:rPr>
          <w:rFonts w:ascii="Century Schoolbook" w:hAnsi="Century Schoolbook"/>
          <w:bCs/>
          <w:color w:val="000000"/>
          <w:sz w:val="26"/>
          <w:szCs w:val="26"/>
        </w:rPr>
        <w:t>th</w:t>
      </w:r>
      <w:r w:rsidR="00386AC2">
        <w:rPr>
          <w:rFonts w:ascii="Century Schoolbook" w:hAnsi="Century Schoolbook"/>
          <w:bCs/>
          <w:color w:val="000000"/>
          <w:sz w:val="26"/>
          <w:szCs w:val="26"/>
        </w:rPr>
        <w:t>e current</w:t>
      </w:r>
      <w:r w:rsidR="000C29DF">
        <w:rPr>
          <w:rFonts w:ascii="Century Schoolbook" w:hAnsi="Century Schoolbook"/>
          <w:bCs/>
          <w:color w:val="000000"/>
          <w:sz w:val="26"/>
          <w:szCs w:val="26"/>
        </w:rPr>
        <w:t xml:space="preserve"> rule</w:t>
      </w:r>
      <w:r w:rsidR="005528CB">
        <w:rPr>
          <w:rFonts w:ascii="Century Schoolbook" w:hAnsi="Century Schoolbook"/>
          <w:bCs/>
          <w:color w:val="000000"/>
          <w:sz w:val="26"/>
          <w:szCs w:val="26"/>
        </w:rPr>
        <w:t>s</w:t>
      </w:r>
      <w:r w:rsidR="000C29DF">
        <w:rPr>
          <w:rFonts w:ascii="Century Schoolbook" w:hAnsi="Century Schoolbook"/>
          <w:bCs/>
          <w:color w:val="000000"/>
          <w:sz w:val="26"/>
          <w:szCs w:val="26"/>
        </w:rPr>
        <w:t xml:space="preserve"> adequate</w:t>
      </w:r>
      <w:r w:rsidR="00386AC2">
        <w:rPr>
          <w:rFonts w:ascii="Century Schoolbook" w:hAnsi="Century Schoolbook"/>
          <w:bCs/>
          <w:color w:val="000000"/>
          <w:sz w:val="26"/>
          <w:szCs w:val="26"/>
        </w:rPr>
        <w:t xml:space="preserve">ly allow the court to evaluate and make </w:t>
      </w:r>
      <w:r w:rsidR="008648DB">
        <w:rPr>
          <w:rFonts w:ascii="Century Schoolbook" w:hAnsi="Century Schoolbook"/>
          <w:bCs/>
          <w:color w:val="000000"/>
          <w:sz w:val="26"/>
          <w:szCs w:val="26"/>
        </w:rPr>
        <w:t xml:space="preserve">necessary </w:t>
      </w:r>
      <w:r w:rsidR="00386AC2">
        <w:rPr>
          <w:rFonts w:ascii="Century Schoolbook" w:hAnsi="Century Schoolbook"/>
          <w:bCs/>
          <w:color w:val="000000"/>
          <w:sz w:val="26"/>
          <w:szCs w:val="26"/>
        </w:rPr>
        <w:t>determinations</w:t>
      </w:r>
      <w:r w:rsidR="003C1227">
        <w:rPr>
          <w:rFonts w:ascii="Century Schoolbook" w:hAnsi="Century Schoolbook"/>
          <w:bCs/>
          <w:color w:val="000000"/>
          <w:sz w:val="26"/>
          <w:szCs w:val="26"/>
        </w:rPr>
        <w:t xml:space="preserve"> without</w:t>
      </w:r>
      <w:r w:rsidR="00A303AF">
        <w:rPr>
          <w:rFonts w:ascii="Century Schoolbook" w:hAnsi="Century Schoolbook"/>
          <w:bCs/>
          <w:color w:val="000000"/>
          <w:sz w:val="26"/>
          <w:szCs w:val="26"/>
        </w:rPr>
        <w:t xml:space="preserve"> creat</w:t>
      </w:r>
      <w:r w:rsidR="003C1227">
        <w:rPr>
          <w:rFonts w:ascii="Century Schoolbook" w:hAnsi="Century Schoolbook"/>
          <w:bCs/>
          <w:color w:val="000000"/>
          <w:sz w:val="26"/>
          <w:szCs w:val="26"/>
        </w:rPr>
        <w:t>ing</w:t>
      </w:r>
      <w:r w:rsidR="00A303AF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32229E">
        <w:rPr>
          <w:rFonts w:ascii="Century Schoolbook" w:hAnsi="Century Schoolbook"/>
          <w:bCs/>
          <w:color w:val="000000"/>
          <w:sz w:val="26"/>
          <w:szCs w:val="26"/>
        </w:rPr>
        <w:t xml:space="preserve">unintended harm </w:t>
      </w:r>
      <w:r w:rsidR="00720BDF">
        <w:rPr>
          <w:rFonts w:ascii="Century Schoolbook" w:hAnsi="Century Schoolbook"/>
          <w:bCs/>
          <w:color w:val="000000"/>
          <w:sz w:val="26"/>
          <w:szCs w:val="26"/>
        </w:rPr>
        <w:t>to victims of domestic violence.</w:t>
      </w:r>
    </w:p>
    <w:p w14:paraId="0C4395AF" w14:textId="2EC11FD9" w:rsidR="001B0F2A" w:rsidRDefault="001B0F2A" w:rsidP="001B0F2A">
      <w:pPr>
        <w:spacing w:line="480" w:lineRule="auto"/>
        <w:ind w:left="144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lastRenderedPageBreak/>
        <w:tab/>
      </w:r>
      <w:r w:rsidR="00B0486D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E614FC" w:rsidRPr="000B7555">
        <w:rPr>
          <w:rFonts w:ascii="Century Schoolbook" w:hAnsi="Century Schoolbook"/>
          <w:bCs/>
          <w:color w:val="000000"/>
          <w:sz w:val="26"/>
          <w:szCs w:val="26"/>
        </w:rPr>
        <w:t xml:space="preserve">For the foregoing reasons, </w:t>
      </w:r>
      <w:r w:rsidR="00D8125E">
        <w:rPr>
          <w:rFonts w:ascii="Century Schoolbook" w:hAnsi="Century Schoolbook"/>
          <w:bCs/>
          <w:color w:val="000000"/>
          <w:sz w:val="26"/>
          <w:szCs w:val="26"/>
        </w:rPr>
        <w:t xml:space="preserve">CIDVC </w:t>
      </w:r>
      <w:r w:rsidR="0077153E">
        <w:rPr>
          <w:rFonts w:ascii="Century Schoolbook" w:hAnsi="Century Schoolbook"/>
          <w:bCs/>
          <w:color w:val="000000"/>
          <w:sz w:val="26"/>
          <w:szCs w:val="26"/>
        </w:rPr>
        <w:t xml:space="preserve">opposes the </w:t>
      </w:r>
      <w:r w:rsidR="00C67D21">
        <w:rPr>
          <w:rFonts w:ascii="Century Schoolbook" w:hAnsi="Century Schoolbook"/>
          <w:bCs/>
          <w:color w:val="000000"/>
          <w:sz w:val="26"/>
          <w:szCs w:val="26"/>
        </w:rPr>
        <w:t xml:space="preserve">portion of the </w:t>
      </w:r>
      <w:r w:rsidR="0077153E">
        <w:rPr>
          <w:rFonts w:ascii="Century Schoolbook" w:hAnsi="Century Schoolbook"/>
          <w:bCs/>
          <w:color w:val="000000"/>
          <w:sz w:val="26"/>
          <w:szCs w:val="26"/>
        </w:rPr>
        <w:t xml:space="preserve">Petition </w:t>
      </w:r>
      <w:r w:rsidR="00C67D21">
        <w:rPr>
          <w:rFonts w:ascii="Century Schoolbook" w:hAnsi="Century Schoolbook"/>
          <w:bCs/>
          <w:color w:val="000000"/>
          <w:sz w:val="26"/>
          <w:szCs w:val="26"/>
        </w:rPr>
        <w:t xml:space="preserve">recommending </w:t>
      </w:r>
      <w:r w:rsidR="00EC77A9">
        <w:rPr>
          <w:rFonts w:ascii="Century Schoolbook" w:hAnsi="Century Schoolbook"/>
          <w:bCs/>
          <w:color w:val="000000"/>
          <w:sz w:val="26"/>
          <w:szCs w:val="26"/>
        </w:rPr>
        <w:t xml:space="preserve">the </w:t>
      </w:r>
      <w:r w:rsidR="0077153E">
        <w:rPr>
          <w:rFonts w:ascii="Century Schoolbook" w:hAnsi="Century Schoolbook"/>
          <w:bCs/>
          <w:color w:val="000000"/>
          <w:sz w:val="26"/>
          <w:szCs w:val="26"/>
        </w:rPr>
        <w:t>amend</w:t>
      </w:r>
      <w:r w:rsidR="00EC77A9">
        <w:rPr>
          <w:rFonts w:ascii="Century Schoolbook" w:hAnsi="Century Schoolbook"/>
          <w:bCs/>
          <w:color w:val="000000"/>
          <w:sz w:val="26"/>
          <w:szCs w:val="26"/>
        </w:rPr>
        <w:t>ment</w:t>
      </w:r>
      <w:r w:rsidR="0077153E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EC77A9">
        <w:rPr>
          <w:rFonts w:ascii="Century Schoolbook" w:hAnsi="Century Schoolbook"/>
          <w:bCs/>
          <w:color w:val="000000"/>
          <w:sz w:val="26"/>
          <w:szCs w:val="26"/>
        </w:rPr>
        <w:t xml:space="preserve">to </w:t>
      </w:r>
      <w:r w:rsidR="0077153E">
        <w:rPr>
          <w:rFonts w:ascii="Century Schoolbook" w:hAnsi="Century Schoolbook"/>
          <w:bCs/>
          <w:color w:val="000000"/>
          <w:sz w:val="26"/>
          <w:szCs w:val="26"/>
        </w:rPr>
        <w:t>Rule</w:t>
      </w:r>
      <w:r w:rsidR="00F3254F">
        <w:rPr>
          <w:rFonts w:ascii="Century Schoolbook" w:hAnsi="Century Schoolbook"/>
          <w:bCs/>
          <w:color w:val="000000"/>
          <w:sz w:val="26"/>
          <w:szCs w:val="26"/>
        </w:rPr>
        <w:t xml:space="preserve"> 36</w:t>
      </w:r>
      <w:r w:rsidR="00BC0FE5">
        <w:rPr>
          <w:rFonts w:ascii="Century Schoolbook" w:hAnsi="Century Schoolbook"/>
          <w:bCs/>
          <w:color w:val="000000"/>
          <w:sz w:val="26"/>
          <w:szCs w:val="26"/>
        </w:rPr>
        <w:t>, Arizona Rules of Protective Order Procedure</w:t>
      </w:r>
      <w:r w:rsidR="00153A88">
        <w:rPr>
          <w:rFonts w:ascii="Century Schoolbook" w:hAnsi="Century Schoolbook"/>
          <w:bCs/>
          <w:color w:val="000000"/>
          <w:sz w:val="26"/>
          <w:szCs w:val="26"/>
        </w:rPr>
        <w:t>,</w:t>
      </w:r>
      <w:r w:rsidR="00BC0FE5">
        <w:rPr>
          <w:rFonts w:ascii="Century Schoolbook" w:hAnsi="Century Schoolbook"/>
          <w:bCs/>
          <w:color w:val="000000"/>
          <w:sz w:val="26"/>
          <w:szCs w:val="26"/>
        </w:rPr>
        <w:t xml:space="preserve"> add</w:t>
      </w:r>
      <w:r w:rsidR="00FA70C5">
        <w:rPr>
          <w:rFonts w:ascii="Century Schoolbook" w:hAnsi="Century Schoolbook"/>
          <w:bCs/>
          <w:color w:val="000000"/>
          <w:sz w:val="26"/>
          <w:szCs w:val="26"/>
        </w:rPr>
        <w:t>ing</w:t>
      </w:r>
      <w:r w:rsidR="00BC0FE5">
        <w:rPr>
          <w:rFonts w:ascii="Century Schoolbook" w:hAnsi="Century Schoolbook"/>
          <w:bCs/>
          <w:color w:val="000000"/>
          <w:sz w:val="26"/>
          <w:szCs w:val="26"/>
        </w:rPr>
        <w:t xml:space="preserve"> subsection (c)</w:t>
      </w:r>
      <w:r w:rsidR="00C71DFC">
        <w:rPr>
          <w:rFonts w:ascii="Century Schoolbook" w:hAnsi="Century Schoolbook"/>
          <w:bCs/>
          <w:color w:val="000000"/>
          <w:sz w:val="26"/>
          <w:szCs w:val="26"/>
        </w:rPr>
        <w:t>.</w:t>
      </w:r>
    </w:p>
    <w:p w14:paraId="782D0332" w14:textId="77777777" w:rsidR="00EC77A9" w:rsidRDefault="00EC77A9" w:rsidP="001B0F2A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13EAD0F2" w14:textId="667A2A35" w:rsidR="00C41CA7" w:rsidRDefault="001B0F2A" w:rsidP="00511B7B">
      <w:pPr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C41CA7" w:rsidRPr="000B7555">
        <w:rPr>
          <w:rFonts w:ascii="Century Schoolbook" w:hAnsi="Century Schoolbook"/>
          <w:sz w:val="26"/>
          <w:szCs w:val="26"/>
        </w:rPr>
        <w:t xml:space="preserve">DATED this </w:t>
      </w:r>
      <w:r w:rsidR="00AD3A63">
        <w:rPr>
          <w:rFonts w:ascii="Century Schoolbook" w:hAnsi="Century Schoolbook"/>
          <w:sz w:val="26"/>
          <w:szCs w:val="26"/>
        </w:rPr>
        <w:t>26</w:t>
      </w:r>
      <w:r w:rsidR="00FD114E">
        <w:rPr>
          <w:rFonts w:ascii="Century Schoolbook" w:hAnsi="Century Schoolbook"/>
          <w:sz w:val="26"/>
          <w:szCs w:val="26"/>
        </w:rPr>
        <w:t xml:space="preserve">th </w:t>
      </w:r>
      <w:r w:rsidR="00C41CA7" w:rsidRPr="000B7555">
        <w:rPr>
          <w:rFonts w:ascii="Century Schoolbook" w:hAnsi="Century Schoolbook"/>
          <w:sz w:val="26"/>
          <w:szCs w:val="26"/>
        </w:rPr>
        <w:t xml:space="preserve">day of </w:t>
      </w:r>
      <w:r w:rsidR="00AD3A63">
        <w:rPr>
          <w:rFonts w:ascii="Century Schoolbook" w:hAnsi="Century Schoolbook"/>
          <w:sz w:val="26"/>
          <w:szCs w:val="26"/>
        </w:rPr>
        <w:t>March 2025</w:t>
      </w:r>
      <w:r w:rsidR="00C41CA7" w:rsidRPr="000B7555">
        <w:rPr>
          <w:rFonts w:ascii="Century Schoolbook" w:hAnsi="Century Schoolbook"/>
          <w:sz w:val="26"/>
          <w:szCs w:val="26"/>
        </w:rPr>
        <w:t>.</w:t>
      </w:r>
    </w:p>
    <w:p w14:paraId="257CB363" w14:textId="298AD910" w:rsidR="00C41CA7" w:rsidRPr="000B7555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AD3A63">
        <w:rPr>
          <w:rFonts w:ascii="Century Schoolbook" w:hAnsi="Century Schoolbook"/>
          <w:sz w:val="26"/>
          <w:szCs w:val="26"/>
        </w:rPr>
        <w:t>Wendy Million</w:t>
      </w:r>
    </w:p>
    <w:p w14:paraId="788E1038" w14:textId="361152AE" w:rsidR="00D213CB" w:rsidRDefault="00656F65" w:rsidP="00FD114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0B7555">
        <w:rPr>
          <w:rFonts w:ascii="Century Schoolbook" w:hAnsi="Century Schoolbook"/>
          <w:sz w:val="26"/>
          <w:szCs w:val="26"/>
        </w:rPr>
        <w:t>Committee on Family Court</w:t>
      </w:r>
    </w:p>
    <w:sectPr w:rsidR="00D213CB" w:rsidSect="00A420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CE05" w14:textId="77777777" w:rsidR="00687F81" w:rsidRDefault="00687F81">
      <w:r>
        <w:separator/>
      </w:r>
    </w:p>
  </w:endnote>
  <w:endnote w:type="continuationSeparator" w:id="0">
    <w:p w14:paraId="3C2D35A8" w14:textId="77777777" w:rsidR="00687F81" w:rsidRDefault="0068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r w:rsidR="002870D0">
      <w:fldChar w:fldCharType="begin"/>
    </w:r>
    <w:r w:rsidR="002870D0">
      <w:instrText xml:space="preserve"> NUMPAGES </w:instrText>
    </w:r>
    <w:r w:rsidR="002870D0">
      <w:fldChar w:fldCharType="separate"/>
    </w:r>
    <w:r w:rsidR="00E03DC7">
      <w:rPr>
        <w:noProof/>
      </w:rPr>
      <w:t>6</w:t>
    </w:r>
    <w:r w:rsidR="002870D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3672" w14:textId="77777777" w:rsidR="00687F81" w:rsidRDefault="00687F81">
      <w:r>
        <w:separator/>
      </w:r>
    </w:p>
  </w:footnote>
  <w:footnote w:type="continuationSeparator" w:id="0">
    <w:p w14:paraId="522DEEAE" w14:textId="77777777" w:rsidR="00687F81" w:rsidRDefault="0068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6"/>
  </w:num>
  <w:num w:numId="3" w16cid:durableId="370226306">
    <w:abstractNumId w:val="8"/>
  </w:num>
  <w:num w:numId="4" w16cid:durableId="367801761">
    <w:abstractNumId w:val="1"/>
  </w:num>
  <w:num w:numId="5" w16cid:durableId="1139834692">
    <w:abstractNumId w:val="9"/>
  </w:num>
  <w:num w:numId="6" w16cid:durableId="499737626">
    <w:abstractNumId w:val="7"/>
  </w:num>
  <w:num w:numId="7" w16cid:durableId="978533070">
    <w:abstractNumId w:val="3"/>
  </w:num>
  <w:num w:numId="8" w16cid:durableId="1097822676">
    <w:abstractNumId w:val="5"/>
  </w:num>
  <w:num w:numId="9" w16cid:durableId="1751077909">
    <w:abstractNumId w:val="4"/>
  </w:num>
  <w:num w:numId="10" w16cid:durableId="502553845">
    <w:abstractNumId w:val="10"/>
  </w:num>
  <w:num w:numId="11" w16cid:durableId="12817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17DBA"/>
    <w:rsid w:val="000223B0"/>
    <w:rsid w:val="00023B21"/>
    <w:rsid w:val="00023E6A"/>
    <w:rsid w:val="00025E1C"/>
    <w:rsid w:val="00032092"/>
    <w:rsid w:val="00034153"/>
    <w:rsid w:val="0004019A"/>
    <w:rsid w:val="000409A2"/>
    <w:rsid w:val="00041FC5"/>
    <w:rsid w:val="0004337F"/>
    <w:rsid w:val="000463A4"/>
    <w:rsid w:val="00051848"/>
    <w:rsid w:val="000531B8"/>
    <w:rsid w:val="00060784"/>
    <w:rsid w:val="00063A90"/>
    <w:rsid w:val="00063BA6"/>
    <w:rsid w:val="000648F0"/>
    <w:rsid w:val="00064955"/>
    <w:rsid w:val="00073A6B"/>
    <w:rsid w:val="000751FA"/>
    <w:rsid w:val="00082799"/>
    <w:rsid w:val="00083898"/>
    <w:rsid w:val="000840E6"/>
    <w:rsid w:val="00085CF0"/>
    <w:rsid w:val="000901C7"/>
    <w:rsid w:val="000903DF"/>
    <w:rsid w:val="00091233"/>
    <w:rsid w:val="00096F15"/>
    <w:rsid w:val="000A1FDC"/>
    <w:rsid w:val="000A3E8A"/>
    <w:rsid w:val="000A5E6F"/>
    <w:rsid w:val="000A717F"/>
    <w:rsid w:val="000A74A9"/>
    <w:rsid w:val="000B3931"/>
    <w:rsid w:val="000B4DFE"/>
    <w:rsid w:val="000B5CA7"/>
    <w:rsid w:val="000B659A"/>
    <w:rsid w:val="000B7555"/>
    <w:rsid w:val="000B796A"/>
    <w:rsid w:val="000B7CD1"/>
    <w:rsid w:val="000C0A5C"/>
    <w:rsid w:val="000C29DF"/>
    <w:rsid w:val="000C2A27"/>
    <w:rsid w:val="000C2E61"/>
    <w:rsid w:val="000C7BFD"/>
    <w:rsid w:val="000D1C88"/>
    <w:rsid w:val="000D2FAF"/>
    <w:rsid w:val="000E3239"/>
    <w:rsid w:val="000E3B3A"/>
    <w:rsid w:val="000E3C3F"/>
    <w:rsid w:val="000E6CA4"/>
    <w:rsid w:val="000E720F"/>
    <w:rsid w:val="000E7483"/>
    <w:rsid w:val="000E7EE1"/>
    <w:rsid w:val="000E7FF9"/>
    <w:rsid w:val="000F197A"/>
    <w:rsid w:val="000F288E"/>
    <w:rsid w:val="000F5B56"/>
    <w:rsid w:val="000F6A50"/>
    <w:rsid w:val="00102190"/>
    <w:rsid w:val="0010600C"/>
    <w:rsid w:val="00106D2F"/>
    <w:rsid w:val="001072BA"/>
    <w:rsid w:val="00111BC0"/>
    <w:rsid w:val="00114090"/>
    <w:rsid w:val="00117EC9"/>
    <w:rsid w:val="00120508"/>
    <w:rsid w:val="00120C0B"/>
    <w:rsid w:val="001239F6"/>
    <w:rsid w:val="001273D0"/>
    <w:rsid w:val="00127D52"/>
    <w:rsid w:val="00130F4B"/>
    <w:rsid w:val="00130FC7"/>
    <w:rsid w:val="001312F8"/>
    <w:rsid w:val="00133902"/>
    <w:rsid w:val="001344CE"/>
    <w:rsid w:val="00135B0D"/>
    <w:rsid w:val="00141137"/>
    <w:rsid w:val="00142352"/>
    <w:rsid w:val="00144F99"/>
    <w:rsid w:val="001451DE"/>
    <w:rsid w:val="00146A62"/>
    <w:rsid w:val="00146B6B"/>
    <w:rsid w:val="001522B4"/>
    <w:rsid w:val="00152F78"/>
    <w:rsid w:val="00153A88"/>
    <w:rsid w:val="00160D5B"/>
    <w:rsid w:val="0016460C"/>
    <w:rsid w:val="00165CB8"/>
    <w:rsid w:val="0016710E"/>
    <w:rsid w:val="00170385"/>
    <w:rsid w:val="00170DB7"/>
    <w:rsid w:val="00171FD7"/>
    <w:rsid w:val="00175848"/>
    <w:rsid w:val="00183BD6"/>
    <w:rsid w:val="0018548B"/>
    <w:rsid w:val="001858BD"/>
    <w:rsid w:val="001878DB"/>
    <w:rsid w:val="00192864"/>
    <w:rsid w:val="00192CC3"/>
    <w:rsid w:val="00192F27"/>
    <w:rsid w:val="00195CF1"/>
    <w:rsid w:val="00197F3B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948"/>
    <w:rsid w:val="001C1D58"/>
    <w:rsid w:val="001C5AE5"/>
    <w:rsid w:val="001C6257"/>
    <w:rsid w:val="001C6443"/>
    <w:rsid w:val="001D0D42"/>
    <w:rsid w:val="001D45EB"/>
    <w:rsid w:val="001D533F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2710"/>
    <w:rsid w:val="0020422E"/>
    <w:rsid w:val="00204415"/>
    <w:rsid w:val="00206DD7"/>
    <w:rsid w:val="00207218"/>
    <w:rsid w:val="00213D1D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56AE0"/>
    <w:rsid w:val="00262D93"/>
    <w:rsid w:val="002647FD"/>
    <w:rsid w:val="002677D0"/>
    <w:rsid w:val="00276C2C"/>
    <w:rsid w:val="0028184B"/>
    <w:rsid w:val="00282245"/>
    <w:rsid w:val="00284052"/>
    <w:rsid w:val="002865A4"/>
    <w:rsid w:val="002870D0"/>
    <w:rsid w:val="002933D8"/>
    <w:rsid w:val="00295EB2"/>
    <w:rsid w:val="0029769D"/>
    <w:rsid w:val="00297E59"/>
    <w:rsid w:val="002A118F"/>
    <w:rsid w:val="002A45EF"/>
    <w:rsid w:val="002A46BC"/>
    <w:rsid w:val="002A59A0"/>
    <w:rsid w:val="002A6082"/>
    <w:rsid w:val="002A62C5"/>
    <w:rsid w:val="002B3A01"/>
    <w:rsid w:val="002C12C5"/>
    <w:rsid w:val="002C22E3"/>
    <w:rsid w:val="002C4E08"/>
    <w:rsid w:val="002C75F3"/>
    <w:rsid w:val="002D22D6"/>
    <w:rsid w:val="002D3183"/>
    <w:rsid w:val="002D5B9B"/>
    <w:rsid w:val="002E007E"/>
    <w:rsid w:val="002E4500"/>
    <w:rsid w:val="002E475E"/>
    <w:rsid w:val="002F12AA"/>
    <w:rsid w:val="002F4789"/>
    <w:rsid w:val="002F4B2A"/>
    <w:rsid w:val="002F5030"/>
    <w:rsid w:val="002F52F0"/>
    <w:rsid w:val="002F68BE"/>
    <w:rsid w:val="002F7962"/>
    <w:rsid w:val="00300D46"/>
    <w:rsid w:val="00302D12"/>
    <w:rsid w:val="003037A0"/>
    <w:rsid w:val="00305EF7"/>
    <w:rsid w:val="0030696F"/>
    <w:rsid w:val="00307CA9"/>
    <w:rsid w:val="0031002A"/>
    <w:rsid w:val="00311B2D"/>
    <w:rsid w:val="003163B2"/>
    <w:rsid w:val="00316C1C"/>
    <w:rsid w:val="00316FC8"/>
    <w:rsid w:val="0032229E"/>
    <w:rsid w:val="0032233C"/>
    <w:rsid w:val="0032354F"/>
    <w:rsid w:val="00334D43"/>
    <w:rsid w:val="00335729"/>
    <w:rsid w:val="003357AF"/>
    <w:rsid w:val="00335AF8"/>
    <w:rsid w:val="00340337"/>
    <w:rsid w:val="003435EF"/>
    <w:rsid w:val="003442CE"/>
    <w:rsid w:val="0034685E"/>
    <w:rsid w:val="003533B4"/>
    <w:rsid w:val="0035709E"/>
    <w:rsid w:val="0036674F"/>
    <w:rsid w:val="00380290"/>
    <w:rsid w:val="003815A3"/>
    <w:rsid w:val="00382EE8"/>
    <w:rsid w:val="00383275"/>
    <w:rsid w:val="00384405"/>
    <w:rsid w:val="00384804"/>
    <w:rsid w:val="00386AC2"/>
    <w:rsid w:val="00386C18"/>
    <w:rsid w:val="00390697"/>
    <w:rsid w:val="00391B9E"/>
    <w:rsid w:val="00395568"/>
    <w:rsid w:val="00396276"/>
    <w:rsid w:val="003965C8"/>
    <w:rsid w:val="003A01BB"/>
    <w:rsid w:val="003A1AAE"/>
    <w:rsid w:val="003A6D85"/>
    <w:rsid w:val="003B5BA5"/>
    <w:rsid w:val="003C1227"/>
    <w:rsid w:val="003C1F1B"/>
    <w:rsid w:val="003C23DF"/>
    <w:rsid w:val="003C3420"/>
    <w:rsid w:val="003D26D4"/>
    <w:rsid w:val="003D2C42"/>
    <w:rsid w:val="003D5C2F"/>
    <w:rsid w:val="003D73E0"/>
    <w:rsid w:val="003E081A"/>
    <w:rsid w:val="003E0E59"/>
    <w:rsid w:val="003E248E"/>
    <w:rsid w:val="003E29C9"/>
    <w:rsid w:val="003E5250"/>
    <w:rsid w:val="003E7271"/>
    <w:rsid w:val="003E7C14"/>
    <w:rsid w:val="003F3D6C"/>
    <w:rsid w:val="003F4010"/>
    <w:rsid w:val="003F5521"/>
    <w:rsid w:val="003F7559"/>
    <w:rsid w:val="00404183"/>
    <w:rsid w:val="004057D7"/>
    <w:rsid w:val="00407F8B"/>
    <w:rsid w:val="0041229A"/>
    <w:rsid w:val="00414E2C"/>
    <w:rsid w:val="00415027"/>
    <w:rsid w:val="00416B52"/>
    <w:rsid w:val="00423736"/>
    <w:rsid w:val="004237E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476FF"/>
    <w:rsid w:val="004501CF"/>
    <w:rsid w:val="00450A4A"/>
    <w:rsid w:val="0045211A"/>
    <w:rsid w:val="00452A0D"/>
    <w:rsid w:val="00452CFA"/>
    <w:rsid w:val="0045397F"/>
    <w:rsid w:val="00456006"/>
    <w:rsid w:val="0046594B"/>
    <w:rsid w:val="00465EB9"/>
    <w:rsid w:val="0046620F"/>
    <w:rsid w:val="0046704A"/>
    <w:rsid w:val="00474B9F"/>
    <w:rsid w:val="004752C5"/>
    <w:rsid w:val="00476D9D"/>
    <w:rsid w:val="00477F01"/>
    <w:rsid w:val="00480307"/>
    <w:rsid w:val="004810E5"/>
    <w:rsid w:val="00482F54"/>
    <w:rsid w:val="00484E12"/>
    <w:rsid w:val="00493EB1"/>
    <w:rsid w:val="004A315C"/>
    <w:rsid w:val="004A330A"/>
    <w:rsid w:val="004A7FEA"/>
    <w:rsid w:val="004B7C64"/>
    <w:rsid w:val="004C5D91"/>
    <w:rsid w:val="004D2A09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04C83"/>
    <w:rsid w:val="0051058D"/>
    <w:rsid w:val="00511B7B"/>
    <w:rsid w:val="00511C3F"/>
    <w:rsid w:val="005137A2"/>
    <w:rsid w:val="00513803"/>
    <w:rsid w:val="005164A4"/>
    <w:rsid w:val="005178FF"/>
    <w:rsid w:val="005260DF"/>
    <w:rsid w:val="00526E00"/>
    <w:rsid w:val="00526EB7"/>
    <w:rsid w:val="0052734D"/>
    <w:rsid w:val="00544249"/>
    <w:rsid w:val="00544AFF"/>
    <w:rsid w:val="00550C68"/>
    <w:rsid w:val="005528CB"/>
    <w:rsid w:val="005542C7"/>
    <w:rsid w:val="00554F84"/>
    <w:rsid w:val="0055679E"/>
    <w:rsid w:val="00557B78"/>
    <w:rsid w:val="005608E5"/>
    <w:rsid w:val="00562710"/>
    <w:rsid w:val="00562DC5"/>
    <w:rsid w:val="005638E2"/>
    <w:rsid w:val="005706F7"/>
    <w:rsid w:val="00570C3E"/>
    <w:rsid w:val="00571B9D"/>
    <w:rsid w:val="00572F45"/>
    <w:rsid w:val="00574160"/>
    <w:rsid w:val="00574F2A"/>
    <w:rsid w:val="00576CB9"/>
    <w:rsid w:val="00576ECC"/>
    <w:rsid w:val="005809E5"/>
    <w:rsid w:val="005865D1"/>
    <w:rsid w:val="0058732F"/>
    <w:rsid w:val="00591B58"/>
    <w:rsid w:val="005921FB"/>
    <w:rsid w:val="00593681"/>
    <w:rsid w:val="00595CC3"/>
    <w:rsid w:val="005971E8"/>
    <w:rsid w:val="005975AF"/>
    <w:rsid w:val="005A608B"/>
    <w:rsid w:val="005B0047"/>
    <w:rsid w:val="005B05D5"/>
    <w:rsid w:val="005B5507"/>
    <w:rsid w:val="005B6C1F"/>
    <w:rsid w:val="005C08D4"/>
    <w:rsid w:val="005C163E"/>
    <w:rsid w:val="005C3F6A"/>
    <w:rsid w:val="005C49A0"/>
    <w:rsid w:val="005C79BD"/>
    <w:rsid w:val="005D3455"/>
    <w:rsid w:val="005D3E3C"/>
    <w:rsid w:val="005D5A20"/>
    <w:rsid w:val="005E02DD"/>
    <w:rsid w:val="005E17E7"/>
    <w:rsid w:val="005E246C"/>
    <w:rsid w:val="005F1FBA"/>
    <w:rsid w:val="005F2E95"/>
    <w:rsid w:val="005F4724"/>
    <w:rsid w:val="005F742A"/>
    <w:rsid w:val="005F7BBA"/>
    <w:rsid w:val="006007F5"/>
    <w:rsid w:val="0060153C"/>
    <w:rsid w:val="0060188F"/>
    <w:rsid w:val="00601D43"/>
    <w:rsid w:val="00602443"/>
    <w:rsid w:val="006052DE"/>
    <w:rsid w:val="00605591"/>
    <w:rsid w:val="00606929"/>
    <w:rsid w:val="006072CC"/>
    <w:rsid w:val="006123CF"/>
    <w:rsid w:val="00616412"/>
    <w:rsid w:val="00616818"/>
    <w:rsid w:val="006169F1"/>
    <w:rsid w:val="00620FC1"/>
    <w:rsid w:val="006233E7"/>
    <w:rsid w:val="00623CFC"/>
    <w:rsid w:val="00625905"/>
    <w:rsid w:val="006268C5"/>
    <w:rsid w:val="00634487"/>
    <w:rsid w:val="00635A07"/>
    <w:rsid w:val="006365DB"/>
    <w:rsid w:val="00642063"/>
    <w:rsid w:val="00642436"/>
    <w:rsid w:val="00645171"/>
    <w:rsid w:val="006474B1"/>
    <w:rsid w:val="00656F65"/>
    <w:rsid w:val="00662315"/>
    <w:rsid w:val="0066614A"/>
    <w:rsid w:val="00667F71"/>
    <w:rsid w:val="006711DF"/>
    <w:rsid w:val="006741CC"/>
    <w:rsid w:val="006756E0"/>
    <w:rsid w:val="0068049A"/>
    <w:rsid w:val="006807E9"/>
    <w:rsid w:val="00681559"/>
    <w:rsid w:val="00687885"/>
    <w:rsid w:val="00687F81"/>
    <w:rsid w:val="00694509"/>
    <w:rsid w:val="00695322"/>
    <w:rsid w:val="00695E49"/>
    <w:rsid w:val="0069607B"/>
    <w:rsid w:val="006A2418"/>
    <w:rsid w:val="006A37E5"/>
    <w:rsid w:val="006A444D"/>
    <w:rsid w:val="006B3DAB"/>
    <w:rsid w:val="006B66E1"/>
    <w:rsid w:val="006C2C84"/>
    <w:rsid w:val="006C373F"/>
    <w:rsid w:val="006C392B"/>
    <w:rsid w:val="006C5DDB"/>
    <w:rsid w:val="006D1223"/>
    <w:rsid w:val="006D29CD"/>
    <w:rsid w:val="006D5FFA"/>
    <w:rsid w:val="006D7678"/>
    <w:rsid w:val="006E25A3"/>
    <w:rsid w:val="006E2BD0"/>
    <w:rsid w:val="006E4886"/>
    <w:rsid w:val="006E58F6"/>
    <w:rsid w:val="006E611D"/>
    <w:rsid w:val="006E655C"/>
    <w:rsid w:val="006F1DDD"/>
    <w:rsid w:val="006F4DC1"/>
    <w:rsid w:val="006F60FA"/>
    <w:rsid w:val="006F6D06"/>
    <w:rsid w:val="007013A1"/>
    <w:rsid w:val="007032F0"/>
    <w:rsid w:val="00703F80"/>
    <w:rsid w:val="007041AC"/>
    <w:rsid w:val="00707AF0"/>
    <w:rsid w:val="00710BA1"/>
    <w:rsid w:val="00716C66"/>
    <w:rsid w:val="00720BDF"/>
    <w:rsid w:val="00721CB6"/>
    <w:rsid w:val="00722CF5"/>
    <w:rsid w:val="0072513D"/>
    <w:rsid w:val="0072677F"/>
    <w:rsid w:val="00726D5D"/>
    <w:rsid w:val="007348FA"/>
    <w:rsid w:val="00736BCA"/>
    <w:rsid w:val="00737054"/>
    <w:rsid w:val="007409E3"/>
    <w:rsid w:val="00740EBE"/>
    <w:rsid w:val="00741817"/>
    <w:rsid w:val="00741D65"/>
    <w:rsid w:val="007444C2"/>
    <w:rsid w:val="007448EC"/>
    <w:rsid w:val="00744919"/>
    <w:rsid w:val="0074728C"/>
    <w:rsid w:val="007519C8"/>
    <w:rsid w:val="00752BB8"/>
    <w:rsid w:val="00753474"/>
    <w:rsid w:val="00753550"/>
    <w:rsid w:val="00753937"/>
    <w:rsid w:val="00755128"/>
    <w:rsid w:val="007557DA"/>
    <w:rsid w:val="00755A12"/>
    <w:rsid w:val="00755D8B"/>
    <w:rsid w:val="00761605"/>
    <w:rsid w:val="00761B7F"/>
    <w:rsid w:val="00763789"/>
    <w:rsid w:val="00763FF6"/>
    <w:rsid w:val="007640C5"/>
    <w:rsid w:val="007706BA"/>
    <w:rsid w:val="0077153E"/>
    <w:rsid w:val="00771B9A"/>
    <w:rsid w:val="00773C02"/>
    <w:rsid w:val="00782C2E"/>
    <w:rsid w:val="00786344"/>
    <w:rsid w:val="00790C33"/>
    <w:rsid w:val="00792D43"/>
    <w:rsid w:val="007977BA"/>
    <w:rsid w:val="007A0AE2"/>
    <w:rsid w:val="007B0E3B"/>
    <w:rsid w:val="007B3A55"/>
    <w:rsid w:val="007B5564"/>
    <w:rsid w:val="007B5BFC"/>
    <w:rsid w:val="007C0554"/>
    <w:rsid w:val="007C18B7"/>
    <w:rsid w:val="007C2788"/>
    <w:rsid w:val="007C553F"/>
    <w:rsid w:val="007C65D4"/>
    <w:rsid w:val="007D1054"/>
    <w:rsid w:val="007D2FAD"/>
    <w:rsid w:val="007D319C"/>
    <w:rsid w:val="007E3BF3"/>
    <w:rsid w:val="007E4DB1"/>
    <w:rsid w:val="007E6660"/>
    <w:rsid w:val="007F073E"/>
    <w:rsid w:val="007F2643"/>
    <w:rsid w:val="007F2FC5"/>
    <w:rsid w:val="007F400A"/>
    <w:rsid w:val="007F4E9B"/>
    <w:rsid w:val="007F738F"/>
    <w:rsid w:val="007F7D84"/>
    <w:rsid w:val="007F7E66"/>
    <w:rsid w:val="00801C5D"/>
    <w:rsid w:val="00806EBD"/>
    <w:rsid w:val="0081060F"/>
    <w:rsid w:val="00815E38"/>
    <w:rsid w:val="008173DD"/>
    <w:rsid w:val="00820D9A"/>
    <w:rsid w:val="0082137A"/>
    <w:rsid w:val="00823759"/>
    <w:rsid w:val="008248E9"/>
    <w:rsid w:val="00825D70"/>
    <w:rsid w:val="00833F02"/>
    <w:rsid w:val="0083401C"/>
    <w:rsid w:val="00854145"/>
    <w:rsid w:val="00856B88"/>
    <w:rsid w:val="00862AF7"/>
    <w:rsid w:val="008638BD"/>
    <w:rsid w:val="00864791"/>
    <w:rsid w:val="008648DB"/>
    <w:rsid w:val="00872716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1378"/>
    <w:rsid w:val="008C2B2E"/>
    <w:rsid w:val="008C2D19"/>
    <w:rsid w:val="008C2E64"/>
    <w:rsid w:val="008C5F77"/>
    <w:rsid w:val="008D3C25"/>
    <w:rsid w:val="008D3E3D"/>
    <w:rsid w:val="008D4F2B"/>
    <w:rsid w:val="008D4F6B"/>
    <w:rsid w:val="008D5CC9"/>
    <w:rsid w:val="008E03DF"/>
    <w:rsid w:val="008E2030"/>
    <w:rsid w:val="008E409F"/>
    <w:rsid w:val="008E7E85"/>
    <w:rsid w:val="00900F3E"/>
    <w:rsid w:val="00904D4E"/>
    <w:rsid w:val="00905C71"/>
    <w:rsid w:val="00907D53"/>
    <w:rsid w:val="0091039C"/>
    <w:rsid w:val="009107A9"/>
    <w:rsid w:val="00910CC0"/>
    <w:rsid w:val="00911026"/>
    <w:rsid w:val="00911252"/>
    <w:rsid w:val="00911329"/>
    <w:rsid w:val="009247F4"/>
    <w:rsid w:val="009305B9"/>
    <w:rsid w:val="009324D3"/>
    <w:rsid w:val="00933F59"/>
    <w:rsid w:val="009352D0"/>
    <w:rsid w:val="009357D1"/>
    <w:rsid w:val="00937694"/>
    <w:rsid w:val="00940FF0"/>
    <w:rsid w:val="00942509"/>
    <w:rsid w:val="009459AF"/>
    <w:rsid w:val="00946825"/>
    <w:rsid w:val="00946B2C"/>
    <w:rsid w:val="00946E7C"/>
    <w:rsid w:val="009512ED"/>
    <w:rsid w:val="009517C3"/>
    <w:rsid w:val="00953B71"/>
    <w:rsid w:val="00954239"/>
    <w:rsid w:val="00955184"/>
    <w:rsid w:val="00955520"/>
    <w:rsid w:val="00955590"/>
    <w:rsid w:val="00955820"/>
    <w:rsid w:val="009576A4"/>
    <w:rsid w:val="00965F16"/>
    <w:rsid w:val="009662BA"/>
    <w:rsid w:val="009667CB"/>
    <w:rsid w:val="009677F1"/>
    <w:rsid w:val="009836E9"/>
    <w:rsid w:val="00983EFF"/>
    <w:rsid w:val="00985041"/>
    <w:rsid w:val="00985437"/>
    <w:rsid w:val="00986AEC"/>
    <w:rsid w:val="00986FBF"/>
    <w:rsid w:val="00987C00"/>
    <w:rsid w:val="00994665"/>
    <w:rsid w:val="00997439"/>
    <w:rsid w:val="00997F98"/>
    <w:rsid w:val="009A3296"/>
    <w:rsid w:val="009A7D92"/>
    <w:rsid w:val="009B319F"/>
    <w:rsid w:val="009B3E3D"/>
    <w:rsid w:val="009B6408"/>
    <w:rsid w:val="009C273A"/>
    <w:rsid w:val="009C3B71"/>
    <w:rsid w:val="009C4F1A"/>
    <w:rsid w:val="009C7C06"/>
    <w:rsid w:val="009C7E61"/>
    <w:rsid w:val="009D0114"/>
    <w:rsid w:val="009D231B"/>
    <w:rsid w:val="009D2A8B"/>
    <w:rsid w:val="009F0414"/>
    <w:rsid w:val="009F1B4C"/>
    <w:rsid w:val="009F35CF"/>
    <w:rsid w:val="009F5329"/>
    <w:rsid w:val="009F6602"/>
    <w:rsid w:val="009F7A72"/>
    <w:rsid w:val="00A008B8"/>
    <w:rsid w:val="00A016E3"/>
    <w:rsid w:val="00A01980"/>
    <w:rsid w:val="00A04E43"/>
    <w:rsid w:val="00A05113"/>
    <w:rsid w:val="00A072CF"/>
    <w:rsid w:val="00A13BE5"/>
    <w:rsid w:val="00A21A07"/>
    <w:rsid w:val="00A22F5E"/>
    <w:rsid w:val="00A2788F"/>
    <w:rsid w:val="00A303AF"/>
    <w:rsid w:val="00A3147C"/>
    <w:rsid w:val="00A33841"/>
    <w:rsid w:val="00A33ED1"/>
    <w:rsid w:val="00A400D4"/>
    <w:rsid w:val="00A4013E"/>
    <w:rsid w:val="00A4205D"/>
    <w:rsid w:val="00A42BA3"/>
    <w:rsid w:val="00A42F0E"/>
    <w:rsid w:val="00A43D55"/>
    <w:rsid w:val="00A4697D"/>
    <w:rsid w:val="00A507F5"/>
    <w:rsid w:val="00A50D65"/>
    <w:rsid w:val="00A52967"/>
    <w:rsid w:val="00A530BF"/>
    <w:rsid w:val="00A547F9"/>
    <w:rsid w:val="00A5536B"/>
    <w:rsid w:val="00A603F5"/>
    <w:rsid w:val="00A61CAB"/>
    <w:rsid w:val="00A61FF5"/>
    <w:rsid w:val="00A63081"/>
    <w:rsid w:val="00A63883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11DC"/>
    <w:rsid w:val="00AA2169"/>
    <w:rsid w:val="00AA5495"/>
    <w:rsid w:val="00AA628E"/>
    <w:rsid w:val="00AB27F4"/>
    <w:rsid w:val="00AB3FAA"/>
    <w:rsid w:val="00AB508B"/>
    <w:rsid w:val="00AC4BF5"/>
    <w:rsid w:val="00AC774F"/>
    <w:rsid w:val="00AC7BEB"/>
    <w:rsid w:val="00AD3A63"/>
    <w:rsid w:val="00AD5A93"/>
    <w:rsid w:val="00AE221A"/>
    <w:rsid w:val="00AE4E84"/>
    <w:rsid w:val="00AE7B4C"/>
    <w:rsid w:val="00AF2570"/>
    <w:rsid w:val="00AF2BF1"/>
    <w:rsid w:val="00AF381A"/>
    <w:rsid w:val="00AF3BF5"/>
    <w:rsid w:val="00B01995"/>
    <w:rsid w:val="00B021F3"/>
    <w:rsid w:val="00B0353F"/>
    <w:rsid w:val="00B0486D"/>
    <w:rsid w:val="00B065FE"/>
    <w:rsid w:val="00B12BA8"/>
    <w:rsid w:val="00B14360"/>
    <w:rsid w:val="00B16560"/>
    <w:rsid w:val="00B2107D"/>
    <w:rsid w:val="00B21CC2"/>
    <w:rsid w:val="00B22C7B"/>
    <w:rsid w:val="00B23469"/>
    <w:rsid w:val="00B25902"/>
    <w:rsid w:val="00B363CF"/>
    <w:rsid w:val="00B376AE"/>
    <w:rsid w:val="00B43230"/>
    <w:rsid w:val="00B44D1E"/>
    <w:rsid w:val="00B46592"/>
    <w:rsid w:val="00B54AB5"/>
    <w:rsid w:val="00B61C29"/>
    <w:rsid w:val="00B61F01"/>
    <w:rsid w:val="00B75179"/>
    <w:rsid w:val="00B80328"/>
    <w:rsid w:val="00B8061E"/>
    <w:rsid w:val="00B8069B"/>
    <w:rsid w:val="00B80E0A"/>
    <w:rsid w:val="00B8156E"/>
    <w:rsid w:val="00B84391"/>
    <w:rsid w:val="00B90DDA"/>
    <w:rsid w:val="00B91E14"/>
    <w:rsid w:val="00B91FCC"/>
    <w:rsid w:val="00B93235"/>
    <w:rsid w:val="00BA1B8D"/>
    <w:rsid w:val="00BA2879"/>
    <w:rsid w:val="00BA2F6E"/>
    <w:rsid w:val="00BA340C"/>
    <w:rsid w:val="00BA4C8D"/>
    <w:rsid w:val="00BB058F"/>
    <w:rsid w:val="00BB1FA4"/>
    <w:rsid w:val="00BB2893"/>
    <w:rsid w:val="00BB3511"/>
    <w:rsid w:val="00BC0FE5"/>
    <w:rsid w:val="00BC1957"/>
    <w:rsid w:val="00BC212F"/>
    <w:rsid w:val="00BC383F"/>
    <w:rsid w:val="00BC4C61"/>
    <w:rsid w:val="00BC54C8"/>
    <w:rsid w:val="00BC7985"/>
    <w:rsid w:val="00BD092A"/>
    <w:rsid w:val="00BD0D18"/>
    <w:rsid w:val="00BD287E"/>
    <w:rsid w:val="00BD373E"/>
    <w:rsid w:val="00BE4962"/>
    <w:rsid w:val="00BE5BFF"/>
    <w:rsid w:val="00BE69E3"/>
    <w:rsid w:val="00BE7588"/>
    <w:rsid w:val="00BF086C"/>
    <w:rsid w:val="00BF4EFC"/>
    <w:rsid w:val="00BF6C43"/>
    <w:rsid w:val="00C04B63"/>
    <w:rsid w:val="00C120DF"/>
    <w:rsid w:val="00C16DAC"/>
    <w:rsid w:val="00C2299D"/>
    <w:rsid w:val="00C2413F"/>
    <w:rsid w:val="00C247E2"/>
    <w:rsid w:val="00C25222"/>
    <w:rsid w:val="00C30317"/>
    <w:rsid w:val="00C31EB9"/>
    <w:rsid w:val="00C3615C"/>
    <w:rsid w:val="00C406F4"/>
    <w:rsid w:val="00C41CA7"/>
    <w:rsid w:val="00C450F1"/>
    <w:rsid w:val="00C46DBD"/>
    <w:rsid w:val="00C47226"/>
    <w:rsid w:val="00C47A05"/>
    <w:rsid w:val="00C47CEF"/>
    <w:rsid w:val="00C56400"/>
    <w:rsid w:val="00C5657E"/>
    <w:rsid w:val="00C569FB"/>
    <w:rsid w:val="00C57A1E"/>
    <w:rsid w:val="00C624F9"/>
    <w:rsid w:val="00C632A7"/>
    <w:rsid w:val="00C64692"/>
    <w:rsid w:val="00C67D21"/>
    <w:rsid w:val="00C70F45"/>
    <w:rsid w:val="00C710D0"/>
    <w:rsid w:val="00C71DFC"/>
    <w:rsid w:val="00C75005"/>
    <w:rsid w:val="00C80C45"/>
    <w:rsid w:val="00C83DF2"/>
    <w:rsid w:val="00C85E07"/>
    <w:rsid w:val="00C87928"/>
    <w:rsid w:val="00C90839"/>
    <w:rsid w:val="00C90AD0"/>
    <w:rsid w:val="00C92353"/>
    <w:rsid w:val="00C93FE6"/>
    <w:rsid w:val="00C94D02"/>
    <w:rsid w:val="00C96B21"/>
    <w:rsid w:val="00C973DD"/>
    <w:rsid w:val="00C97E1B"/>
    <w:rsid w:val="00CA0F80"/>
    <w:rsid w:val="00CA3ACB"/>
    <w:rsid w:val="00CA42CC"/>
    <w:rsid w:val="00CB05DC"/>
    <w:rsid w:val="00CB0763"/>
    <w:rsid w:val="00CB3015"/>
    <w:rsid w:val="00CB3213"/>
    <w:rsid w:val="00CB63C2"/>
    <w:rsid w:val="00CB69C5"/>
    <w:rsid w:val="00CC16E0"/>
    <w:rsid w:val="00CC1A82"/>
    <w:rsid w:val="00CD0F8C"/>
    <w:rsid w:val="00CD16FE"/>
    <w:rsid w:val="00CD2BE0"/>
    <w:rsid w:val="00CD7800"/>
    <w:rsid w:val="00CE3A21"/>
    <w:rsid w:val="00CE61E8"/>
    <w:rsid w:val="00CE7C0D"/>
    <w:rsid w:val="00CF1810"/>
    <w:rsid w:val="00CF4D75"/>
    <w:rsid w:val="00CF5582"/>
    <w:rsid w:val="00CF7BC9"/>
    <w:rsid w:val="00CF7EB0"/>
    <w:rsid w:val="00CF7FA6"/>
    <w:rsid w:val="00D023DB"/>
    <w:rsid w:val="00D121BE"/>
    <w:rsid w:val="00D12708"/>
    <w:rsid w:val="00D134ED"/>
    <w:rsid w:val="00D14AA4"/>
    <w:rsid w:val="00D213CB"/>
    <w:rsid w:val="00D220A7"/>
    <w:rsid w:val="00D23C6C"/>
    <w:rsid w:val="00D23F12"/>
    <w:rsid w:val="00D25ED1"/>
    <w:rsid w:val="00D26F18"/>
    <w:rsid w:val="00D27B00"/>
    <w:rsid w:val="00D27E20"/>
    <w:rsid w:val="00D34176"/>
    <w:rsid w:val="00D4111E"/>
    <w:rsid w:val="00D41A3C"/>
    <w:rsid w:val="00D4590C"/>
    <w:rsid w:val="00D50863"/>
    <w:rsid w:val="00D517A1"/>
    <w:rsid w:val="00D53861"/>
    <w:rsid w:val="00D5500D"/>
    <w:rsid w:val="00D5741D"/>
    <w:rsid w:val="00D6381B"/>
    <w:rsid w:val="00D63EE4"/>
    <w:rsid w:val="00D706E2"/>
    <w:rsid w:val="00D7114C"/>
    <w:rsid w:val="00D72696"/>
    <w:rsid w:val="00D8125E"/>
    <w:rsid w:val="00D8168F"/>
    <w:rsid w:val="00D83CE7"/>
    <w:rsid w:val="00D84EDE"/>
    <w:rsid w:val="00D87F80"/>
    <w:rsid w:val="00D90C79"/>
    <w:rsid w:val="00D9118A"/>
    <w:rsid w:val="00D930DA"/>
    <w:rsid w:val="00D93DB8"/>
    <w:rsid w:val="00D94362"/>
    <w:rsid w:val="00DA2ACF"/>
    <w:rsid w:val="00DA2B09"/>
    <w:rsid w:val="00DA2BE7"/>
    <w:rsid w:val="00DA4BA5"/>
    <w:rsid w:val="00DA4DA0"/>
    <w:rsid w:val="00DA5F94"/>
    <w:rsid w:val="00DA6E49"/>
    <w:rsid w:val="00DB06C6"/>
    <w:rsid w:val="00DB0A9E"/>
    <w:rsid w:val="00DB2491"/>
    <w:rsid w:val="00DB3F0A"/>
    <w:rsid w:val="00DB5037"/>
    <w:rsid w:val="00DC1F35"/>
    <w:rsid w:val="00DC293D"/>
    <w:rsid w:val="00DC38D9"/>
    <w:rsid w:val="00DC39B1"/>
    <w:rsid w:val="00DC4A55"/>
    <w:rsid w:val="00DC5BE9"/>
    <w:rsid w:val="00DD1A0D"/>
    <w:rsid w:val="00DD4E3C"/>
    <w:rsid w:val="00DD7752"/>
    <w:rsid w:val="00DE1858"/>
    <w:rsid w:val="00DE295A"/>
    <w:rsid w:val="00DE30E9"/>
    <w:rsid w:val="00DE3C62"/>
    <w:rsid w:val="00DE5637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5F19"/>
    <w:rsid w:val="00DF7EA1"/>
    <w:rsid w:val="00E01020"/>
    <w:rsid w:val="00E02B21"/>
    <w:rsid w:val="00E03DC7"/>
    <w:rsid w:val="00E03F27"/>
    <w:rsid w:val="00E05418"/>
    <w:rsid w:val="00E079CC"/>
    <w:rsid w:val="00E10DBA"/>
    <w:rsid w:val="00E17803"/>
    <w:rsid w:val="00E203FC"/>
    <w:rsid w:val="00E20709"/>
    <w:rsid w:val="00E24ECC"/>
    <w:rsid w:val="00E31DA9"/>
    <w:rsid w:val="00E32482"/>
    <w:rsid w:val="00E42D45"/>
    <w:rsid w:val="00E43939"/>
    <w:rsid w:val="00E46545"/>
    <w:rsid w:val="00E4711B"/>
    <w:rsid w:val="00E47AB7"/>
    <w:rsid w:val="00E507A4"/>
    <w:rsid w:val="00E516B1"/>
    <w:rsid w:val="00E52334"/>
    <w:rsid w:val="00E539F1"/>
    <w:rsid w:val="00E542D8"/>
    <w:rsid w:val="00E552A9"/>
    <w:rsid w:val="00E56FBC"/>
    <w:rsid w:val="00E6068E"/>
    <w:rsid w:val="00E614FC"/>
    <w:rsid w:val="00E615C3"/>
    <w:rsid w:val="00E63346"/>
    <w:rsid w:val="00E6341E"/>
    <w:rsid w:val="00E65A66"/>
    <w:rsid w:val="00E66AF1"/>
    <w:rsid w:val="00E803F6"/>
    <w:rsid w:val="00E80B48"/>
    <w:rsid w:val="00E8448E"/>
    <w:rsid w:val="00E84A4B"/>
    <w:rsid w:val="00E84DB6"/>
    <w:rsid w:val="00E931EE"/>
    <w:rsid w:val="00E97073"/>
    <w:rsid w:val="00EA14C0"/>
    <w:rsid w:val="00EA2136"/>
    <w:rsid w:val="00EA7203"/>
    <w:rsid w:val="00EB2B50"/>
    <w:rsid w:val="00EC0C6B"/>
    <w:rsid w:val="00EC3955"/>
    <w:rsid w:val="00EC654D"/>
    <w:rsid w:val="00EC77A9"/>
    <w:rsid w:val="00ED04A5"/>
    <w:rsid w:val="00ED4242"/>
    <w:rsid w:val="00EE0748"/>
    <w:rsid w:val="00EE2BC2"/>
    <w:rsid w:val="00EE40B0"/>
    <w:rsid w:val="00EE40CC"/>
    <w:rsid w:val="00EE4124"/>
    <w:rsid w:val="00EE4847"/>
    <w:rsid w:val="00EE48F9"/>
    <w:rsid w:val="00EE4D4F"/>
    <w:rsid w:val="00EE55EF"/>
    <w:rsid w:val="00EF183A"/>
    <w:rsid w:val="00EF190C"/>
    <w:rsid w:val="00EF3B96"/>
    <w:rsid w:val="00F0050C"/>
    <w:rsid w:val="00F02AF2"/>
    <w:rsid w:val="00F10FDD"/>
    <w:rsid w:val="00F1190D"/>
    <w:rsid w:val="00F17A02"/>
    <w:rsid w:val="00F24A39"/>
    <w:rsid w:val="00F27BF6"/>
    <w:rsid w:val="00F30491"/>
    <w:rsid w:val="00F30C9B"/>
    <w:rsid w:val="00F3179C"/>
    <w:rsid w:val="00F321B7"/>
    <w:rsid w:val="00F3254F"/>
    <w:rsid w:val="00F33F76"/>
    <w:rsid w:val="00F3454B"/>
    <w:rsid w:val="00F40359"/>
    <w:rsid w:val="00F41A13"/>
    <w:rsid w:val="00F42685"/>
    <w:rsid w:val="00F4386D"/>
    <w:rsid w:val="00F4524A"/>
    <w:rsid w:val="00F46388"/>
    <w:rsid w:val="00F47F52"/>
    <w:rsid w:val="00F55BA6"/>
    <w:rsid w:val="00F60135"/>
    <w:rsid w:val="00F61E02"/>
    <w:rsid w:val="00F70E28"/>
    <w:rsid w:val="00F7212B"/>
    <w:rsid w:val="00F73E2A"/>
    <w:rsid w:val="00F850D1"/>
    <w:rsid w:val="00F864BA"/>
    <w:rsid w:val="00F872D0"/>
    <w:rsid w:val="00F87963"/>
    <w:rsid w:val="00F94293"/>
    <w:rsid w:val="00F94581"/>
    <w:rsid w:val="00F94782"/>
    <w:rsid w:val="00F94C43"/>
    <w:rsid w:val="00FA0D6A"/>
    <w:rsid w:val="00FA1543"/>
    <w:rsid w:val="00FA20F3"/>
    <w:rsid w:val="00FA3A0D"/>
    <w:rsid w:val="00FA3DC7"/>
    <w:rsid w:val="00FA70C5"/>
    <w:rsid w:val="00FA719A"/>
    <w:rsid w:val="00FA744F"/>
    <w:rsid w:val="00FB1747"/>
    <w:rsid w:val="00FC0342"/>
    <w:rsid w:val="00FC1CFE"/>
    <w:rsid w:val="00FC2546"/>
    <w:rsid w:val="00FC7473"/>
    <w:rsid w:val="00FD089B"/>
    <w:rsid w:val="00FD114E"/>
    <w:rsid w:val="00FD2EB6"/>
    <w:rsid w:val="00FD2F5C"/>
    <w:rsid w:val="00FD4403"/>
    <w:rsid w:val="00FD45EC"/>
    <w:rsid w:val="00FD71E2"/>
    <w:rsid w:val="00FE1A2B"/>
    <w:rsid w:val="00FE3615"/>
    <w:rsid w:val="00FE5750"/>
    <w:rsid w:val="00FE7840"/>
    <w:rsid w:val="00FF1000"/>
    <w:rsid w:val="00FF12DE"/>
    <w:rsid w:val="00FF2B36"/>
    <w:rsid w:val="00FF3309"/>
    <w:rsid w:val="00FF362B"/>
    <w:rsid w:val="00FF3ACC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58E1C209"/>
    <w:rsid w:val="665D005F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bbins@courts.az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7D7ADE-C61F-48A9-970B-4A05AB97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2025-04-01T20:17:00Z</dcterms:created>
  <dcterms:modified xsi:type="dcterms:W3CDTF">2025-04-02T22:52:00Z</dcterms:modified>
</cp:coreProperties>
</file>