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99548" w14:textId="77777777"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6E8E27E7" w14:textId="77777777" w:rsidR="00E931EE" w:rsidRPr="005F6F54" w:rsidRDefault="00E931EE" w:rsidP="00E931EE">
      <w:pPr>
        <w:jc w:val="both"/>
        <w:rPr>
          <w:rFonts w:ascii="Century Schoolbook" w:hAnsi="Century Schoolbook"/>
          <w:color w:val="212121"/>
          <w:lang w:val="en"/>
        </w:rPr>
      </w:pPr>
      <w:hyperlink r:id="rId8" w:history="1">
        <w:r w:rsidRPr="005F6F54">
          <w:rPr>
            <w:rStyle w:val="Hyperlink"/>
            <w:rFonts w:ascii="Century Schoolbook" w:hAnsi="Century Schoolbook"/>
            <w:lang w:val="en"/>
          </w:rPr>
          <w:t>SPickard@courts.az.gov</w:t>
        </w:r>
      </w:hyperlink>
    </w:p>
    <w:p w14:paraId="00E570F4" w14:textId="77777777" w:rsidR="00C41CA7" w:rsidRPr="005F6F54" w:rsidRDefault="00C41CA7">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3C83C098" w14:textId="7F347815" w:rsidR="001451DE" w:rsidRPr="005F6F54" w:rsidRDefault="001451DE" w:rsidP="00A7057A">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 xml:space="preserve"> Arizona Supreme Court No. R-</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p>
    <w:p w14:paraId="485E535B" w14:textId="21F6F691" w:rsidR="00A7057A" w:rsidRPr="005F6F54" w:rsidRDefault="00A7057A"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PETITION TO AMEND RULE</w:t>
      </w:r>
      <w:r w:rsidRPr="005F6F54">
        <w:rPr>
          <w:rFonts w:ascii="Century Schoolbook" w:hAnsi="Century Schoolbook"/>
          <w:color w:val="000000"/>
          <w:sz w:val="26"/>
          <w:szCs w:val="26"/>
        </w:rPr>
        <w:tab/>
      </w:r>
      <w:r w:rsidR="00623CFC" w:rsidRPr="005F6F54">
        <w:rPr>
          <w:rFonts w:ascii="Century Schoolbook" w:hAnsi="Century Schoolbook"/>
          <w:color w:val="000000"/>
          <w:sz w:val="26"/>
          <w:szCs w:val="26"/>
        </w:rPr>
        <w:t>)</w:t>
      </w:r>
    </w:p>
    <w:p w14:paraId="11B420A8" w14:textId="22BB6C4E" w:rsidR="00A7057A" w:rsidRPr="005F6F54" w:rsidRDefault="005501C1"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77 and ADOPT RULES 77.1 and </w:t>
      </w:r>
      <w:r w:rsidR="00A7057A" w:rsidRPr="005F6F54">
        <w:rPr>
          <w:rFonts w:ascii="Century Schoolbook" w:hAnsi="Century Schoolbook"/>
          <w:color w:val="000000"/>
          <w:sz w:val="26"/>
          <w:szCs w:val="26"/>
        </w:rPr>
        <w:tab/>
        <w:t>)</w:t>
      </w:r>
      <w:r w:rsidR="003C3420" w:rsidRPr="005F6F54">
        <w:rPr>
          <w:rFonts w:ascii="Century Schoolbook" w:hAnsi="Century Schoolbook"/>
          <w:color w:val="000000"/>
          <w:sz w:val="26"/>
          <w:szCs w:val="26"/>
        </w:rPr>
        <w:tab/>
        <w:t xml:space="preserve"> </w:t>
      </w:r>
    </w:p>
    <w:p w14:paraId="2C7B5172" w14:textId="0850E705" w:rsidR="00A7057A" w:rsidRPr="005F6F54" w:rsidRDefault="005501C1"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77.2, </w:t>
      </w:r>
      <w:r w:rsidR="0044074C" w:rsidRPr="005F6F54">
        <w:rPr>
          <w:rFonts w:ascii="Century Schoolbook" w:hAnsi="Century Schoolbook"/>
          <w:color w:val="000000"/>
          <w:sz w:val="26"/>
          <w:szCs w:val="26"/>
        </w:rPr>
        <w:t xml:space="preserve">ARIZONA RULES OF </w:t>
      </w:r>
      <w:r w:rsidRPr="005F6F54">
        <w:rPr>
          <w:rFonts w:ascii="Century Schoolbook" w:hAnsi="Century Schoolbook"/>
          <w:color w:val="000000"/>
          <w:sz w:val="26"/>
          <w:szCs w:val="26"/>
        </w:rPr>
        <w:tab/>
      </w:r>
      <w:r w:rsidR="00A7057A" w:rsidRPr="005F6F54">
        <w:rPr>
          <w:rFonts w:ascii="Century Schoolbook" w:hAnsi="Century Schoolbook"/>
          <w:color w:val="000000"/>
          <w:sz w:val="26"/>
          <w:szCs w:val="26"/>
        </w:rPr>
        <w:t xml:space="preserve"> </w:t>
      </w:r>
      <w:r w:rsidR="00A7057A" w:rsidRPr="005F6F54">
        <w:rPr>
          <w:rFonts w:ascii="Century Schoolbook" w:hAnsi="Century Schoolbook"/>
          <w:color w:val="000000"/>
          <w:sz w:val="26"/>
          <w:szCs w:val="26"/>
        </w:rPr>
        <w:tab/>
        <w:t>)</w:t>
      </w:r>
      <w:r w:rsidR="003C3420" w:rsidRPr="005F6F54">
        <w:rPr>
          <w:rFonts w:ascii="Century Schoolbook" w:hAnsi="Century Schoolbook"/>
          <w:color w:val="000000"/>
          <w:sz w:val="26"/>
          <w:szCs w:val="26"/>
        </w:rPr>
        <w:tab/>
      </w:r>
    </w:p>
    <w:p w14:paraId="355F5966" w14:textId="1AEFB4EB" w:rsidR="00A7057A" w:rsidRPr="005F6F54" w:rsidRDefault="005501C1"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FAMILY </w:t>
      </w:r>
      <w:r w:rsidR="0044074C" w:rsidRPr="005F6F54">
        <w:rPr>
          <w:rFonts w:ascii="Century Schoolbook" w:hAnsi="Century Schoolbook"/>
          <w:color w:val="000000"/>
          <w:sz w:val="26"/>
          <w:szCs w:val="26"/>
        </w:rPr>
        <w:t xml:space="preserve">LAW PROCEDURE </w:t>
      </w:r>
      <w:r w:rsidR="0044074C" w:rsidRPr="005F6F54">
        <w:rPr>
          <w:rFonts w:ascii="Century Schoolbook" w:hAnsi="Century Schoolbook"/>
          <w:color w:val="000000"/>
          <w:sz w:val="26"/>
          <w:szCs w:val="26"/>
        </w:rPr>
        <w:tab/>
        <w:t>)</w:t>
      </w:r>
    </w:p>
    <w:p w14:paraId="667BA89B" w14:textId="292328BD" w:rsidR="001451DE" w:rsidRPr="005F6F54" w:rsidRDefault="00BC1957" w:rsidP="00BC1957">
      <w:pPr>
        <w:widowControl w:val="0"/>
        <w:autoSpaceDE w:val="0"/>
        <w:autoSpaceDN w:val="0"/>
        <w:adjustRightInd w:val="0"/>
        <w:rPr>
          <w:rFonts w:ascii="Century Schoolbook" w:hAnsi="Century Schoolbook"/>
          <w:sz w:val="26"/>
          <w:szCs w:val="26"/>
        </w:rPr>
      </w:pPr>
      <w:r w:rsidRPr="005F6F54">
        <w:rPr>
          <w:rFonts w:ascii="Century Schoolbook" w:hAnsi="Century Schoolbook"/>
          <w:color w:val="000000"/>
          <w:sz w:val="26"/>
          <w:szCs w:val="26"/>
        </w:rPr>
        <w:t>______________________________</w:t>
      </w:r>
      <w:r w:rsidR="00A7057A" w:rsidRPr="005F6F54">
        <w:rPr>
          <w:rFonts w:ascii="Century Schoolbook" w:hAnsi="Century Schoolbook"/>
          <w:color w:val="000000"/>
          <w:sz w:val="26"/>
          <w:szCs w:val="26"/>
        </w:rPr>
        <w:tab/>
      </w:r>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506CC4E2" w14:textId="77777777" w:rsidR="00C41CA7" w:rsidRPr="005F6F54" w:rsidRDefault="00C41CA7">
      <w:pPr>
        <w:jc w:val="both"/>
        <w:rPr>
          <w:rFonts w:ascii="Century Schoolbook" w:hAnsi="Century Schoolbook"/>
          <w:sz w:val="28"/>
          <w:szCs w:val="28"/>
        </w:rPr>
      </w:pPr>
    </w:p>
    <w:p w14:paraId="64C265BC" w14:textId="3A2656BE" w:rsidR="005501C1" w:rsidRPr="005F6F54" w:rsidRDefault="00716C66" w:rsidP="00E931EE">
      <w:pPr>
        <w:spacing w:line="480" w:lineRule="auto"/>
        <w:ind w:left="144"/>
        <w:jc w:val="both"/>
        <w:rPr>
          <w:rFonts w:ascii="Century Schoolbook" w:hAnsi="Century Schoolbook"/>
          <w:sz w:val="26"/>
          <w:szCs w:val="26"/>
        </w:rPr>
      </w:pPr>
      <w:r w:rsidRPr="005F6F54">
        <w:rPr>
          <w:rFonts w:ascii="Century Schoolbook" w:hAnsi="Century Schoolbook"/>
          <w:sz w:val="26"/>
          <w:szCs w:val="26"/>
        </w:rPr>
        <w:tab/>
      </w:r>
      <w:r w:rsidR="005501C1" w:rsidRPr="005F6F54">
        <w:rPr>
          <w:rFonts w:ascii="Century Schoolbook" w:hAnsi="Century Schoolbook"/>
          <w:sz w:val="26"/>
          <w:szCs w:val="26"/>
        </w:rPr>
        <w:t xml:space="preserve">The </w:t>
      </w:r>
      <w:r w:rsidR="004E3A71" w:rsidRPr="005F6F54">
        <w:rPr>
          <w:rFonts w:ascii="Century Schoolbook" w:hAnsi="Century Schoolbook"/>
          <w:sz w:val="26"/>
          <w:szCs w:val="26"/>
        </w:rPr>
        <w:t>Committee</w:t>
      </w:r>
      <w:r w:rsidR="003C3420" w:rsidRPr="005F6F54">
        <w:rPr>
          <w:rFonts w:ascii="Century Schoolbook" w:hAnsi="Century Schoolbook"/>
          <w:sz w:val="26"/>
          <w:szCs w:val="26"/>
        </w:rPr>
        <w:t xml:space="preserve"> on Family Court (“COFC”)</w:t>
      </w:r>
      <w:r w:rsidR="004E3A71" w:rsidRPr="005F6F54">
        <w:rPr>
          <w:rFonts w:ascii="Century Schoolbook" w:hAnsi="Century Schoolbook"/>
          <w:sz w:val="26"/>
          <w:szCs w:val="26"/>
        </w:rPr>
        <w:t xml:space="preserve">, </w:t>
      </w:r>
      <w:proofErr w:type="spellStart"/>
      <w:r w:rsidR="007A37F6" w:rsidRPr="005F6F54">
        <w:rPr>
          <w:rFonts w:ascii="Century Schoolbook" w:hAnsi="Century Schoolbook"/>
          <w:sz w:val="26"/>
          <w:szCs w:val="26"/>
        </w:rPr>
        <w:t>f.k.a.</w:t>
      </w:r>
      <w:proofErr w:type="spellEnd"/>
      <w:r w:rsidR="007A37F6" w:rsidRPr="005F6F54">
        <w:rPr>
          <w:rFonts w:ascii="Century Schoolbook" w:hAnsi="Century Schoolbook"/>
          <w:sz w:val="26"/>
          <w:szCs w:val="26"/>
        </w:rPr>
        <w:t xml:space="preserve"> Family Court Improvement Committee, </w:t>
      </w:r>
      <w:r w:rsidR="00716377" w:rsidRPr="005F6F54">
        <w:rPr>
          <w:rFonts w:ascii="Century Schoolbook" w:hAnsi="Century Schoolbook"/>
          <w:sz w:val="26"/>
          <w:szCs w:val="26"/>
        </w:rPr>
        <w:t xml:space="preserve">respectfully </w:t>
      </w:r>
      <w:r w:rsidR="005501C1" w:rsidRPr="005F6F54">
        <w:rPr>
          <w:rFonts w:ascii="Century Schoolbook" w:hAnsi="Century Schoolbook"/>
          <w:sz w:val="26"/>
          <w:szCs w:val="26"/>
        </w:rPr>
        <w:t>requests that the Court consider this Petition regarding informal family law trials (“IFLT”).</w:t>
      </w:r>
    </w:p>
    <w:p w14:paraId="107C5FDB" w14:textId="5EAD1B57" w:rsidR="005501C1" w:rsidRPr="005F6F54" w:rsidRDefault="005501C1" w:rsidP="00E931EE">
      <w:pPr>
        <w:spacing w:line="480" w:lineRule="auto"/>
        <w:ind w:left="144"/>
        <w:jc w:val="both"/>
        <w:rPr>
          <w:rFonts w:ascii="Century Schoolbook" w:hAnsi="Century Schoolbook"/>
          <w:sz w:val="26"/>
          <w:szCs w:val="26"/>
        </w:rPr>
      </w:pPr>
      <w:r w:rsidRPr="005F6F54">
        <w:rPr>
          <w:rFonts w:ascii="Century Schoolbook" w:hAnsi="Century Schoolbook"/>
          <w:sz w:val="26"/>
          <w:szCs w:val="26"/>
        </w:rPr>
        <w:tab/>
        <w:t xml:space="preserve">Another petition on </w:t>
      </w:r>
      <w:r w:rsidR="00762076">
        <w:rPr>
          <w:rFonts w:ascii="Century Schoolbook" w:hAnsi="Century Schoolbook"/>
          <w:sz w:val="26"/>
          <w:szCs w:val="26"/>
        </w:rPr>
        <w:t>IFLTs</w:t>
      </w:r>
      <w:r w:rsidRPr="005F6F54">
        <w:rPr>
          <w:rFonts w:ascii="Century Schoolbook" w:hAnsi="Century Schoolbook"/>
          <w:sz w:val="26"/>
          <w:szCs w:val="26"/>
        </w:rPr>
        <w:t>—R-22-0007— is pending before the Court. In 2022, the COFC voted unanimously in favor of the Petition. By Administrative Order 2022-159, the Chief Justice established a pilot program in Graham, Maricopa, and Pima counties. The pilot was framed as an opt-in model wherein both parties would have to consent</w:t>
      </w:r>
      <w:r w:rsidR="00762076">
        <w:rPr>
          <w:rFonts w:ascii="Century Schoolbook" w:hAnsi="Century Schoolbook"/>
          <w:sz w:val="26"/>
          <w:szCs w:val="26"/>
        </w:rPr>
        <w:t xml:space="preserve"> to proceed with an IFLT</w:t>
      </w:r>
      <w:r w:rsidRPr="005F6F54">
        <w:rPr>
          <w:rFonts w:ascii="Century Schoolbook" w:hAnsi="Century Schoolbook"/>
          <w:sz w:val="26"/>
          <w:szCs w:val="26"/>
        </w:rPr>
        <w:t xml:space="preserve">. </w:t>
      </w:r>
    </w:p>
    <w:p w14:paraId="2E85DBA3" w14:textId="6BDA791C" w:rsidR="005501C1" w:rsidRPr="005F6F54" w:rsidRDefault="005501C1" w:rsidP="005501C1">
      <w:pPr>
        <w:spacing w:line="480" w:lineRule="auto"/>
        <w:ind w:left="144" w:firstLine="576"/>
        <w:jc w:val="both"/>
        <w:rPr>
          <w:rFonts w:ascii="Century Schoolbook" w:hAnsi="Century Schoolbook"/>
          <w:sz w:val="26"/>
          <w:szCs w:val="26"/>
        </w:rPr>
      </w:pPr>
      <w:r w:rsidRPr="005F6F54">
        <w:rPr>
          <w:rFonts w:ascii="Century Schoolbook" w:hAnsi="Century Schoolbook"/>
          <w:sz w:val="26"/>
          <w:szCs w:val="26"/>
        </w:rPr>
        <w:t>A final report on the IFLT program was presented at the June 2024 Arizona Judicial Council. Discussion was had regarding implementing an opt-out model for IFLT.</w:t>
      </w:r>
    </w:p>
    <w:p w14:paraId="64BA4422" w14:textId="459A08E2" w:rsidR="005F6F54" w:rsidRPr="005F6F54" w:rsidRDefault="005F6F54" w:rsidP="005501C1">
      <w:pPr>
        <w:spacing w:line="480" w:lineRule="auto"/>
        <w:ind w:left="144" w:firstLine="576"/>
        <w:jc w:val="both"/>
        <w:rPr>
          <w:rFonts w:ascii="Century Schoolbook" w:hAnsi="Century Schoolbook"/>
          <w:sz w:val="26"/>
          <w:szCs w:val="26"/>
        </w:rPr>
      </w:pPr>
      <w:r w:rsidRPr="005F6F54">
        <w:rPr>
          <w:rFonts w:ascii="Century Schoolbook" w:hAnsi="Century Schoolbook"/>
          <w:sz w:val="26"/>
          <w:szCs w:val="26"/>
        </w:rPr>
        <w:lastRenderedPageBreak/>
        <w:t xml:space="preserve">Before the Court takes final action on R-22-0007, the COFC believes that the Court should have the benefit of </w:t>
      </w:r>
      <w:r w:rsidR="00762076">
        <w:rPr>
          <w:rFonts w:ascii="Century Schoolbook" w:hAnsi="Century Schoolbook"/>
          <w:sz w:val="26"/>
          <w:szCs w:val="26"/>
        </w:rPr>
        <w:t xml:space="preserve">additional </w:t>
      </w:r>
      <w:r w:rsidRPr="005F6F54">
        <w:rPr>
          <w:rFonts w:ascii="Century Schoolbook" w:hAnsi="Century Schoolbook"/>
          <w:sz w:val="26"/>
          <w:szCs w:val="26"/>
        </w:rPr>
        <w:t xml:space="preserve">input from the public, bench, and bar as to an opt-out model. As such, the COFC files this Petition which, if adopted, would allow each county to adopt either an opt-in or opt-out model. </w:t>
      </w:r>
    </w:p>
    <w:p w14:paraId="6073FF84" w14:textId="2447F457" w:rsidR="005F6F54" w:rsidRPr="005F6F54" w:rsidRDefault="005F6F54" w:rsidP="005F6F54">
      <w:pPr>
        <w:spacing w:line="480" w:lineRule="auto"/>
        <w:ind w:left="144" w:firstLine="576"/>
        <w:jc w:val="both"/>
        <w:rPr>
          <w:rFonts w:ascii="Century Schoolbook" w:hAnsi="Century Schoolbook"/>
          <w:sz w:val="26"/>
          <w:szCs w:val="26"/>
        </w:rPr>
      </w:pPr>
      <w:r w:rsidRPr="005F6F54">
        <w:rPr>
          <w:rFonts w:ascii="Century Schoolbook" w:hAnsi="Century Schoolbook"/>
          <w:sz w:val="26"/>
          <w:szCs w:val="26"/>
        </w:rPr>
        <w:t xml:space="preserve">Members of the COFC disagree as to whether an IFLT program is necessary, and if necessary, whether an opt-in or opt-out model is preferrable. At this time, the COFC wishes to receive additional input by means of this </w:t>
      </w:r>
      <w:proofErr w:type="gramStart"/>
      <w:r w:rsidRPr="005F6F54">
        <w:rPr>
          <w:rFonts w:ascii="Century Schoolbook" w:hAnsi="Century Schoolbook"/>
          <w:sz w:val="26"/>
          <w:szCs w:val="26"/>
        </w:rPr>
        <w:t>Petition, and</w:t>
      </w:r>
      <w:proofErr w:type="gramEnd"/>
      <w:r w:rsidRPr="005F6F54">
        <w:rPr>
          <w:rFonts w:ascii="Century Schoolbook" w:hAnsi="Century Schoolbook"/>
          <w:sz w:val="26"/>
          <w:szCs w:val="26"/>
        </w:rPr>
        <w:t xml:space="preserve"> will file its final position in the Reply before the Court’s August 2025 Rules Agenda.</w:t>
      </w:r>
    </w:p>
    <w:p w14:paraId="0B259360" w14:textId="63595ADC" w:rsidR="005F6F54" w:rsidRPr="005F6F54" w:rsidRDefault="005F6F54" w:rsidP="005F6F54">
      <w:pPr>
        <w:spacing w:line="480" w:lineRule="auto"/>
        <w:ind w:left="144" w:firstLine="576"/>
        <w:jc w:val="both"/>
        <w:rPr>
          <w:rFonts w:ascii="Century Schoolbook" w:hAnsi="Century Schoolbook"/>
          <w:sz w:val="26"/>
          <w:szCs w:val="26"/>
        </w:rPr>
      </w:pPr>
      <w:r w:rsidRPr="005F6F54">
        <w:rPr>
          <w:rFonts w:ascii="Century Schoolbook" w:hAnsi="Century Schoolbook"/>
          <w:sz w:val="26"/>
          <w:szCs w:val="26"/>
        </w:rPr>
        <w:t>If the Court wishes to adopt a hybrid model of IFLT, proposed rule amendments are found in Attachment A.</w:t>
      </w:r>
      <w:r>
        <w:rPr>
          <w:rFonts w:ascii="Century Schoolbook" w:hAnsi="Century Schoolbook"/>
          <w:sz w:val="26"/>
          <w:szCs w:val="26"/>
        </w:rPr>
        <w:t xml:space="preserve"> The redline shows changes from the existing </w:t>
      </w:r>
      <w:r w:rsidRPr="005F6F54">
        <w:rPr>
          <w:rFonts w:ascii="Century Schoolbook" w:hAnsi="Century Schoolbook"/>
          <w:sz w:val="26"/>
          <w:szCs w:val="26"/>
        </w:rPr>
        <w:t>Administrative Order 2022-159</w:t>
      </w:r>
      <w:r>
        <w:rPr>
          <w:rFonts w:ascii="Century Schoolbook" w:hAnsi="Century Schoolbook"/>
          <w:sz w:val="26"/>
          <w:szCs w:val="26"/>
        </w:rPr>
        <w:t>.</w:t>
      </w:r>
    </w:p>
    <w:p w14:paraId="48C47607" w14:textId="77777777" w:rsidR="005F6F54" w:rsidRPr="005F6F54" w:rsidRDefault="005F6F54" w:rsidP="005F6F54">
      <w:pPr>
        <w:spacing w:line="480" w:lineRule="auto"/>
        <w:ind w:left="144" w:firstLine="576"/>
        <w:jc w:val="both"/>
        <w:rPr>
          <w:rFonts w:ascii="Century Schoolbook" w:hAnsi="Century Schoolbook"/>
          <w:sz w:val="26"/>
          <w:szCs w:val="26"/>
        </w:rPr>
      </w:pPr>
    </w:p>
    <w:p w14:paraId="13EAD0F2" w14:textId="0336BF6D"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C44D63">
        <w:rPr>
          <w:rFonts w:ascii="Century Schoolbook" w:hAnsi="Century Schoolbook"/>
          <w:sz w:val="26"/>
          <w:szCs w:val="26"/>
        </w:rPr>
        <w:t>18th</w:t>
      </w:r>
      <w:r w:rsidR="005501C1" w:rsidRPr="005F6F54">
        <w:rPr>
          <w:rFonts w:ascii="Century Schoolbook" w:hAnsi="Century Schoolbook"/>
          <w:sz w:val="26"/>
          <w:szCs w:val="26"/>
        </w:rPr>
        <w:t xml:space="preserve"> </w:t>
      </w:r>
      <w:r w:rsidR="00C41CA7" w:rsidRPr="005F6F54">
        <w:rPr>
          <w:rFonts w:ascii="Century Schoolbook" w:hAnsi="Century Schoolbook"/>
          <w:sz w:val="26"/>
          <w:szCs w:val="26"/>
        </w:rPr>
        <w:t xml:space="preserve">day of </w:t>
      </w:r>
      <w:proofErr w:type="gramStart"/>
      <w:r w:rsidR="005501C1" w:rsidRPr="005F6F54">
        <w:rPr>
          <w:rFonts w:ascii="Century Schoolbook" w:hAnsi="Century Schoolbook"/>
          <w:sz w:val="26"/>
          <w:szCs w:val="26"/>
        </w:rPr>
        <w:t>December</w:t>
      </w:r>
      <w:r w:rsidR="002D2124" w:rsidRPr="005F6F54">
        <w:rPr>
          <w:rFonts w:ascii="Century Schoolbook" w:hAnsi="Century Schoolbook"/>
          <w:sz w:val="26"/>
          <w:szCs w:val="26"/>
        </w:rPr>
        <w:t>,</w:t>
      </w:r>
      <w:proofErr w:type="gramEnd"/>
      <w:r w:rsidR="00F42685" w:rsidRPr="005F6F54">
        <w:rPr>
          <w:rFonts w:ascii="Century Schoolbook" w:hAnsi="Century Schoolbook"/>
          <w:sz w:val="26"/>
          <w:szCs w:val="26"/>
        </w:rPr>
        <w:t xml:space="preserve"> 2</w:t>
      </w:r>
      <w:r w:rsidR="00C41CA7" w:rsidRPr="005F6F54">
        <w:rPr>
          <w:rFonts w:ascii="Century Schoolbook" w:hAnsi="Century Schoolbook"/>
          <w:sz w:val="26"/>
          <w:szCs w:val="26"/>
        </w:rPr>
        <w:t>0</w:t>
      </w:r>
      <w:r w:rsidR="00FA3A0D" w:rsidRPr="005F6F54">
        <w:rPr>
          <w:rFonts w:ascii="Century Schoolbook" w:hAnsi="Century Schoolbook"/>
          <w:sz w:val="26"/>
          <w:szCs w:val="26"/>
        </w:rPr>
        <w:t>2</w:t>
      </w:r>
      <w:r w:rsidR="003C3420" w:rsidRPr="005F6F54">
        <w:rPr>
          <w:rFonts w:ascii="Century Schoolbook" w:hAnsi="Century Schoolbook"/>
          <w:sz w:val="26"/>
          <w:szCs w:val="26"/>
        </w:rPr>
        <w:t>4</w:t>
      </w:r>
      <w:r w:rsidR="00C41CA7" w:rsidRPr="005F6F54">
        <w:rPr>
          <w:rFonts w:ascii="Century Schoolbook" w:hAnsi="Century Schoolbook"/>
          <w:sz w:val="26"/>
          <w:szCs w:val="26"/>
        </w:rPr>
        <w:t>.</w:t>
      </w:r>
    </w:p>
    <w:p w14:paraId="6BA46581" w14:textId="77777777" w:rsidR="005F6F54" w:rsidRPr="005F6F54" w:rsidRDefault="005F6F54" w:rsidP="00511B7B">
      <w:pPr>
        <w:rPr>
          <w:rFonts w:ascii="Century Schoolbook" w:hAnsi="Century Schoolbook"/>
          <w:sz w:val="26"/>
          <w:szCs w:val="26"/>
        </w:rPr>
      </w:pPr>
    </w:p>
    <w:p w14:paraId="6F2E5900" w14:textId="77777777" w:rsidR="005F4724" w:rsidRPr="005F6F54" w:rsidRDefault="005F4724">
      <w:pPr>
        <w:jc w:val="both"/>
        <w:rPr>
          <w:rFonts w:ascii="Century Schoolbook" w:hAnsi="Century Schoolbook"/>
          <w:sz w:val="26"/>
          <w:szCs w:val="26"/>
        </w:rPr>
      </w:pPr>
    </w:p>
    <w:p w14:paraId="257CB363" w14:textId="464FB67B"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79193230" w:rsidR="00656F65" w:rsidRPr="005F6F54"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p w14:paraId="3A429070" w14:textId="08E76D81" w:rsidR="005F6F54" w:rsidRPr="005F6F54" w:rsidRDefault="005F6F54">
      <w:pPr>
        <w:rPr>
          <w:rFonts w:ascii="Century Schoolbook" w:hAnsi="Century Schoolbook"/>
          <w:sz w:val="28"/>
          <w:szCs w:val="28"/>
        </w:rPr>
      </w:pPr>
      <w:r w:rsidRPr="005F6F54">
        <w:rPr>
          <w:rFonts w:ascii="Century Schoolbook" w:hAnsi="Century Schoolbook"/>
          <w:sz w:val="28"/>
          <w:szCs w:val="28"/>
        </w:rPr>
        <w:br w:type="page"/>
      </w:r>
    </w:p>
    <w:p w14:paraId="6147C069" w14:textId="77777777" w:rsidR="005F6F54" w:rsidRPr="005F6F54" w:rsidRDefault="005F6F54" w:rsidP="005F6F54">
      <w:pPr>
        <w:pStyle w:val="Heading1"/>
        <w:spacing w:before="79"/>
        <w:ind w:right="20"/>
        <w:rPr>
          <w:rFonts w:ascii="Century Schoolbook" w:hAnsi="Century Schoolbook"/>
        </w:rPr>
      </w:pPr>
      <w:r w:rsidRPr="005F6F54">
        <w:rPr>
          <w:rFonts w:ascii="Century Schoolbook" w:hAnsi="Century Schoolbook"/>
        </w:rPr>
        <w:lastRenderedPageBreak/>
        <w:t>Attachment</w:t>
      </w:r>
      <w:r w:rsidRPr="005F6F54">
        <w:rPr>
          <w:rFonts w:ascii="Century Schoolbook" w:hAnsi="Century Schoolbook"/>
          <w:spacing w:val="-4"/>
        </w:rPr>
        <w:t xml:space="preserve"> </w:t>
      </w:r>
      <w:r w:rsidRPr="005F6F54">
        <w:rPr>
          <w:rFonts w:ascii="Century Schoolbook" w:hAnsi="Century Schoolbook"/>
          <w:spacing w:val="-10"/>
        </w:rPr>
        <w:t>A</w:t>
      </w:r>
    </w:p>
    <w:p w14:paraId="18AD6173" w14:textId="77777777" w:rsidR="005F6F54" w:rsidRPr="005F6F54" w:rsidRDefault="005F6F54" w:rsidP="005F6F54">
      <w:pPr>
        <w:ind w:right="20"/>
        <w:jc w:val="center"/>
        <w:rPr>
          <w:rFonts w:ascii="Century Schoolbook" w:hAnsi="Century Schoolbook"/>
          <w:b/>
        </w:rPr>
      </w:pPr>
      <w:r w:rsidRPr="005F6F54">
        <w:rPr>
          <w:rFonts w:ascii="Century Schoolbook" w:hAnsi="Century Schoolbook"/>
          <w:b/>
        </w:rPr>
        <w:t>Rules Allowing</w:t>
      </w:r>
      <w:r w:rsidRPr="005F6F54">
        <w:rPr>
          <w:rFonts w:ascii="Century Schoolbook" w:hAnsi="Century Schoolbook"/>
          <w:b/>
          <w:spacing w:val="-1"/>
        </w:rPr>
        <w:t xml:space="preserve"> </w:t>
      </w:r>
      <w:r w:rsidRPr="005F6F54">
        <w:rPr>
          <w:rFonts w:ascii="Century Schoolbook" w:hAnsi="Century Schoolbook"/>
          <w:b/>
        </w:rPr>
        <w:t>for</w:t>
      </w:r>
      <w:r w:rsidRPr="005F6F54">
        <w:rPr>
          <w:rFonts w:ascii="Century Schoolbook" w:hAnsi="Century Schoolbook"/>
          <w:b/>
          <w:spacing w:val="-3"/>
        </w:rPr>
        <w:t xml:space="preserve"> </w:t>
      </w:r>
      <w:r w:rsidRPr="005F6F54">
        <w:rPr>
          <w:rFonts w:ascii="Century Schoolbook" w:hAnsi="Century Schoolbook"/>
          <w:b/>
        </w:rPr>
        <w:t>Informal Family</w:t>
      </w:r>
      <w:r w:rsidRPr="005F6F54">
        <w:rPr>
          <w:rFonts w:ascii="Century Schoolbook" w:hAnsi="Century Schoolbook"/>
          <w:b/>
          <w:spacing w:val="-1"/>
        </w:rPr>
        <w:t xml:space="preserve"> </w:t>
      </w:r>
      <w:r w:rsidRPr="005F6F54">
        <w:rPr>
          <w:rFonts w:ascii="Century Schoolbook" w:hAnsi="Century Schoolbook"/>
          <w:b/>
        </w:rPr>
        <w:t xml:space="preserve">Law </w:t>
      </w:r>
      <w:r w:rsidRPr="005F6F54">
        <w:rPr>
          <w:rFonts w:ascii="Century Schoolbook" w:hAnsi="Century Schoolbook"/>
          <w:b/>
          <w:spacing w:val="-2"/>
        </w:rPr>
        <w:t>Trials</w:t>
      </w:r>
    </w:p>
    <w:p w14:paraId="4E80426E" w14:textId="77777777" w:rsidR="005F6F54" w:rsidRPr="005F6F54" w:rsidRDefault="005F6F54" w:rsidP="005F6F54">
      <w:pPr>
        <w:pStyle w:val="BodyText"/>
        <w:rPr>
          <w:rFonts w:ascii="Century Schoolbook" w:hAnsi="Century Schoolbook"/>
          <w:b/>
        </w:rPr>
      </w:pPr>
    </w:p>
    <w:p w14:paraId="29816502" w14:textId="77777777" w:rsidR="005F6F54" w:rsidRPr="005F6F54" w:rsidRDefault="005F6F54" w:rsidP="005F6F54">
      <w:pPr>
        <w:pStyle w:val="BodyText"/>
        <w:ind w:left="100"/>
        <w:rPr>
          <w:rFonts w:ascii="Century Schoolbook" w:hAnsi="Century Schoolbook"/>
        </w:rPr>
      </w:pPr>
      <w:r w:rsidRPr="005F6F54">
        <w:rPr>
          <w:rFonts w:ascii="Century Schoolbook" w:hAnsi="Century Schoolbook"/>
        </w:rPr>
        <w:t>Rule</w:t>
      </w:r>
      <w:r w:rsidRPr="005F6F54">
        <w:rPr>
          <w:rFonts w:ascii="Century Schoolbook" w:hAnsi="Century Schoolbook"/>
          <w:spacing w:val="-2"/>
        </w:rPr>
        <w:t xml:space="preserve"> </w:t>
      </w:r>
      <w:r w:rsidRPr="005F6F54">
        <w:rPr>
          <w:rFonts w:ascii="Century Schoolbook" w:hAnsi="Century Schoolbook"/>
        </w:rPr>
        <w:t>77</w:t>
      </w:r>
      <w:r w:rsidRPr="005F6F54">
        <w:rPr>
          <w:rFonts w:ascii="Century Schoolbook" w:hAnsi="Century Schoolbook"/>
          <w:spacing w:val="-3"/>
        </w:rPr>
        <w:t xml:space="preserve"> </w:t>
      </w:r>
      <w:r w:rsidRPr="005F6F54">
        <w:rPr>
          <w:rFonts w:ascii="Century Schoolbook" w:hAnsi="Century Schoolbook"/>
        </w:rPr>
        <w:t>of</w:t>
      </w:r>
      <w:r w:rsidRPr="005F6F54">
        <w:rPr>
          <w:rFonts w:ascii="Century Schoolbook" w:hAnsi="Century Schoolbook"/>
          <w:spacing w:val="-2"/>
        </w:rPr>
        <w:t xml:space="preserve"> </w:t>
      </w:r>
      <w:r w:rsidRPr="005F6F54">
        <w:rPr>
          <w:rFonts w:ascii="Century Schoolbook" w:hAnsi="Century Schoolbook"/>
        </w:rPr>
        <w:t>the</w:t>
      </w:r>
      <w:r w:rsidRPr="005F6F54">
        <w:rPr>
          <w:rFonts w:ascii="Century Schoolbook" w:hAnsi="Century Schoolbook"/>
          <w:spacing w:val="-4"/>
        </w:rPr>
        <w:t xml:space="preserve"> </w:t>
      </w:r>
      <w:r w:rsidRPr="005F6F54">
        <w:rPr>
          <w:rFonts w:ascii="Century Schoolbook" w:hAnsi="Century Schoolbook"/>
        </w:rPr>
        <w:t>Arizona</w:t>
      </w:r>
      <w:r w:rsidRPr="005F6F54">
        <w:rPr>
          <w:rFonts w:ascii="Century Schoolbook" w:hAnsi="Century Schoolbook"/>
          <w:spacing w:val="-4"/>
        </w:rPr>
        <w:t xml:space="preserve"> </w:t>
      </w:r>
      <w:r w:rsidRPr="005F6F54">
        <w:rPr>
          <w:rFonts w:ascii="Century Schoolbook" w:hAnsi="Century Schoolbook"/>
        </w:rPr>
        <w:t>Rules</w:t>
      </w:r>
      <w:r w:rsidRPr="005F6F54">
        <w:rPr>
          <w:rFonts w:ascii="Century Schoolbook" w:hAnsi="Century Schoolbook"/>
          <w:spacing w:val="-2"/>
        </w:rPr>
        <w:t xml:space="preserve"> </w:t>
      </w:r>
      <w:r w:rsidRPr="005F6F54">
        <w:rPr>
          <w:rFonts w:ascii="Century Schoolbook" w:hAnsi="Century Schoolbook"/>
        </w:rPr>
        <w:t>of</w:t>
      </w:r>
      <w:r w:rsidRPr="005F6F54">
        <w:rPr>
          <w:rFonts w:ascii="Century Schoolbook" w:hAnsi="Century Schoolbook"/>
          <w:spacing w:val="-3"/>
        </w:rPr>
        <w:t xml:space="preserve"> </w:t>
      </w:r>
      <w:r w:rsidRPr="005F6F54">
        <w:rPr>
          <w:rFonts w:ascii="Century Schoolbook" w:hAnsi="Century Schoolbook"/>
        </w:rPr>
        <w:t>Family</w:t>
      </w:r>
      <w:r w:rsidRPr="005F6F54">
        <w:rPr>
          <w:rFonts w:ascii="Century Schoolbook" w:hAnsi="Century Schoolbook"/>
          <w:spacing w:val="-2"/>
        </w:rPr>
        <w:t xml:space="preserve"> </w:t>
      </w:r>
      <w:r w:rsidRPr="005F6F54">
        <w:rPr>
          <w:rFonts w:ascii="Century Schoolbook" w:hAnsi="Century Schoolbook"/>
        </w:rPr>
        <w:t>Law</w:t>
      </w:r>
      <w:r w:rsidRPr="005F6F54">
        <w:rPr>
          <w:rFonts w:ascii="Century Schoolbook" w:hAnsi="Century Schoolbook"/>
          <w:spacing w:val="-2"/>
        </w:rPr>
        <w:t xml:space="preserve"> </w:t>
      </w:r>
      <w:r w:rsidRPr="005F6F54">
        <w:rPr>
          <w:rFonts w:ascii="Century Schoolbook" w:hAnsi="Century Schoolbook"/>
        </w:rPr>
        <w:t>Procedure</w:t>
      </w:r>
      <w:r w:rsidRPr="005F6F54">
        <w:rPr>
          <w:rFonts w:ascii="Century Schoolbook" w:hAnsi="Century Schoolbook"/>
          <w:spacing w:val="-2"/>
        </w:rPr>
        <w:t xml:space="preserve"> </w:t>
      </w:r>
      <w:r w:rsidRPr="005F6F54">
        <w:rPr>
          <w:rFonts w:ascii="Century Schoolbook" w:hAnsi="Century Schoolbook"/>
        </w:rPr>
        <w:t>is</w:t>
      </w:r>
      <w:r w:rsidRPr="005F6F54">
        <w:rPr>
          <w:rFonts w:ascii="Century Schoolbook" w:hAnsi="Century Schoolbook"/>
          <w:spacing w:val="-2"/>
        </w:rPr>
        <w:t xml:space="preserve"> </w:t>
      </w:r>
      <w:r w:rsidRPr="005F6F54">
        <w:rPr>
          <w:rFonts w:ascii="Century Schoolbook" w:hAnsi="Century Schoolbook"/>
        </w:rPr>
        <w:t>amended</w:t>
      </w:r>
      <w:r w:rsidRPr="005F6F54">
        <w:rPr>
          <w:rFonts w:ascii="Century Schoolbook" w:hAnsi="Century Schoolbook"/>
          <w:spacing w:val="-2"/>
        </w:rPr>
        <w:t xml:space="preserve"> </w:t>
      </w:r>
      <w:r w:rsidRPr="005F6F54">
        <w:rPr>
          <w:rFonts w:ascii="Century Schoolbook" w:hAnsi="Century Schoolbook"/>
        </w:rPr>
        <w:t>and</w:t>
      </w:r>
      <w:r w:rsidRPr="005F6F54">
        <w:rPr>
          <w:rFonts w:ascii="Century Schoolbook" w:hAnsi="Century Schoolbook"/>
          <w:spacing w:val="-2"/>
        </w:rPr>
        <w:t xml:space="preserve"> </w:t>
      </w:r>
      <w:r w:rsidRPr="005F6F54">
        <w:rPr>
          <w:rFonts w:ascii="Century Schoolbook" w:hAnsi="Century Schoolbook"/>
        </w:rPr>
        <w:t>Rules</w:t>
      </w:r>
      <w:r w:rsidRPr="005F6F54">
        <w:rPr>
          <w:rFonts w:ascii="Century Schoolbook" w:hAnsi="Century Schoolbook"/>
          <w:spacing w:val="-2"/>
        </w:rPr>
        <w:t xml:space="preserve"> </w:t>
      </w:r>
      <w:r w:rsidRPr="005F6F54">
        <w:rPr>
          <w:rFonts w:ascii="Century Schoolbook" w:hAnsi="Century Schoolbook"/>
        </w:rPr>
        <w:t>77.1 and 77.2</w:t>
      </w:r>
      <w:r w:rsidRPr="005F6F54">
        <w:rPr>
          <w:rFonts w:ascii="Century Schoolbook" w:hAnsi="Century Schoolbook"/>
          <w:spacing w:val="-3"/>
        </w:rPr>
        <w:t xml:space="preserve"> </w:t>
      </w:r>
      <w:r w:rsidRPr="005F6F54">
        <w:rPr>
          <w:rFonts w:ascii="Century Schoolbook" w:hAnsi="Century Schoolbook"/>
        </w:rPr>
        <w:t>added</w:t>
      </w:r>
      <w:r w:rsidRPr="005F6F54">
        <w:rPr>
          <w:rFonts w:ascii="Century Schoolbook" w:hAnsi="Century Schoolbook"/>
          <w:spacing w:val="-2"/>
        </w:rPr>
        <w:t xml:space="preserve"> </w:t>
      </w:r>
      <w:r w:rsidRPr="005F6F54">
        <w:rPr>
          <w:rFonts w:ascii="Century Schoolbook" w:hAnsi="Century Schoolbook"/>
        </w:rPr>
        <w:t>as</w:t>
      </w:r>
      <w:r w:rsidRPr="005F6F54">
        <w:rPr>
          <w:rFonts w:ascii="Century Schoolbook" w:hAnsi="Century Schoolbook"/>
          <w:spacing w:val="-2"/>
        </w:rPr>
        <w:t xml:space="preserve"> </w:t>
      </w:r>
      <w:r w:rsidRPr="005F6F54">
        <w:rPr>
          <w:rFonts w:ascii="Century Schoolbook" w:hAnsi="Century Schoolbook"/>
        </w:rPr>
        <w:t>noted below (deletions indicated by strikethrough and additions by underscoring):</w:t>
      </w:r>
    </w:p>
    <w:p w14:paraId="640CB88B" w14:textId="77777777" w:rsidR="005F6F54" w:rsidRPr="005F6F54" w:rsidRDefault="005F6F54" w:rsidP="005F6F54">
      <w:pPr>
        <w:pStyle w:val="BodyText"/>
        <w:rPr>
          <w:rFonts w:ascii="Century Schoolbook" w:hAnsi="Century Schoolbook"/>
        </w:rPr>
      </w:pPr>
    </w:p>
    <w:p w14:paraId="57109CE3" w14:textId="77777777" w:rsidR="005F6F54" w:rsidRPr="005F6F54" w:rsidRDefault="005F6F54" w:rsidP="005F6F54">
      <w:pPr>
        <w:pStyle w:val="Heading1"/>
        <w:spacing w:line="240" w:lineRule="auto"/>
        <w:ind w:left="460"/>
        <w:rPr>
          <w:rFonts w:ascii="Century Schoolbook" w:hAnsi="Century Schoolbook"/>
          <w:sz w:val="26"/>
          <w:szCs w:val="26"/>
        </w:rPr>
      </w:pPr>
      <w:r w:rsidRPr="005F6F54">
        <w:rPr>
          <w:rFonts w:ascii="Century Schoolbook" w:hAnsi="Century Schoolbook"/>
          <w:color w:val="202020"/>
          <w:sz w:val="26"/>
          <w:szCs w:val="26"/>
        </w:rPr>
        <w:t>Rule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 xml:space="preserve">77. </w:t>
      </w:r>
      <w:r w:rsidRPr="005F6F54">
        <w:rPr>
          <w:rFonts w:ascii="Century Schoolbook" w:hAnsi="Century Schoolbook"/>
          <w:color w:val="202020"/>
          <w:spacing w:val="-2"/>
          <w:sz w:val="26"/>
          <w:szCs w:val="26"/>
        </w:rPr>
        <w:t>Trials</w:t>
      </w:r>
    </w:p>
    <w:p w14:paraId="335F9BFD" w14:textId="77777777" w:rsidR="005F6F54" w:rsidRPr="005F6F54" w:rsidRDefault="005F6F54" w:rsidP="005F6F54">
      <w:pPr>
        <w:pStyle w:val="ListParagraph"/>
        <w:widowControl w:val="0"/>
        <w:numPr>
          <w:ilvl w:val="0"/>
          <w:numId w:val="13"/>
        </w:numPr>
        <w:tabs>
          <w:tab w:val="left" w:pos="804"/>
        </w:tabs>
        <w:autoSpaceDE w:val="0"/>
        <w:autoSpaceDN w:val="0"/>
        <w:ind w:right="837" w:firstLine="0"/>
        <w:jc w:val="both"/>
        <w:rPr>
          <w:rFonts w:ascii="Century Schoolbook" w:hAnsi="Century Schoolbook"/>
          <w:sz w:val="26"/>
          <w:szCs w:val="26"/>
        </w:rPr>
      </w:pPr>
      <w:r w:rsidRPr="005F6F54">
        <w:rPr>
          <w:rFonts w:ascii="Century Schoolbook" w:hAnsi="Century Schoolbook"/>
          <w:b/>
          <w:color w:val="202020"/>
          <w:sz w:val="26"/>
          <w:szCs w:val="26"/>
        </w:rPr>
        <w:t xml:space="preserve">Setting Cases for Trial. </w:t>
      </w:r>
      <w:r w:rsidRPr="005F6F54">
        <w:rPr>
          <w:rFonts w:ascii="Century Schoolbook" w:hAnsi="Century Schoolbook"/>
          <w:color w:val="202020"/>
          <w:sz w:val="26"/>
          <w:szCs w:val="26"/>
        </w:rPr>
        <w:t>Unless the court has already set a trial on its own or at a resolution management conference or a scheduling conference, any party may file a motion to set a case for trial. The motion must state:</w:t>
      </w:r>
    </w:p>
    <w:p w14:paraId="75F0057C" w14:textId="77777777" w:rsidR="005F6F54" w:rsidRPr="005F6F54" w:rsidRDefault="005F6F54" w:rsidP="005F6F54">
      <w:pPr>
        <w:pStyle w:val="ListParagraph"/>
        <w:widowControl w:val="0"/>
        <w:numPr>
          <w:ilvl w:val="1"/>
          <w:numId w:val="13"/>
        </w:numPr>
        <w:tabs>
          <w:tab w:val="left" w:pos="797"/>
        </w:tabs>
        <w:autoSpaceDE w:val="0"/>
        <w:autoSpaceDN w:val="0"/>
        <w:ind w:left="797" w:hanging="337"/>
        <w:jc w:val="both"/>
        <w:rPr>
          <w:rFonts w:ascii="Century Schoolbook" w:hAnsi="Century Schoolbook"/>
          <w:color w:val="202020"/>
          <w:sz w:val="26"/>
          <w:szCs w:val="26"/>
        </w:rPr>
      </w:pPr>
      <w:r w:rsidRPr="005F6F54">
        <w:rPr>
          <w:rFonts w:ascii="Century Schoolbook" w:hAnsi="Century Schoolbook"/>
          <w:color w:val="202020"/>
          <w:sz w:val="26"/>
          <w:szCs w:val="26"/>
        </w:rPr>
        <w:t>the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date by which the case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will</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be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ready</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 xml:space="preserve">for </w:t>
      </w:r>
      <w:proofErr w:type="gramStart"/>
      <w:r w:rsidRPr="005F6F54">
        <w:rPr>
          <w:rFonts w:ascii="Century Schoolbook" w:hAnsi="Century Schoolbook"/>
          <w:color w:val="202020"/>
          <w:spacing w:val="-2"/>
          <w:sz w:val="26"/>
          <w:szCs w:val="26"/>
        </w:rPr>
        <w:t>trial;</w:t>
      </w:r>
      <w:proofErr w:type="gramEnd"/>
    </w:p>
    <w:p w14:paraId="140F5851" w14:textId="77777777" w:rsidR="005F6F54" w:rsidRPr="005F6F54" w:rsidRDefault="005F6F54" w:rsidP="005F6F54">
      <w:pPr>
        <w:pStyle w:val="ListParagraph"/>
        <w:widowControl w:val="0"/>
        <w:numPr>
          <w:ilvl w:val="1"/>
          <w:numId w:val="13"/>
        </w:numPr>
        <w:tabs>
          <w:tab w:val="left" w:pos="804"/>
        </w:tabs>
        <w:autoSpaceDE w:val="0"/>
        <w:autoSpaceDN w:val="0"/>
        <w:ind w:left="460" w:right="845" w:firstLine="0"/>
        <w:jc w:val="both"/>
        <w:rPr>
          <w:rFonts w:ascii="Century Schoolbook" w:hAnsi="Century Schoolbook"/>
          <w:color w:val="202020"/>
          <w:sz w:val="26"/>
          <w:szCs w:val="26"/>
        </w:rPr>
      </w:pPr>
      <w:r w:rsidRPr="005F6F54">
        <w:rPr>
          <w:rFonts w:ascii="Century Schoolbook" w:hAnsi="Century Schoolbook"/>
          <w:color w:val="202020"/>
          <w:sz w:val="26"/>
          <w:szCs w:val="26"/>
        </w:rPr>
        <w:t xml:space="preserve">the names, addresses, and telephone numbers of the parties or their attorneys who are responsible for the conduct of the </w:t>
      </w:r>
      <w:proofErr w:type="gramStart"/>
      <w:r w:rsidRPr="005F6F54">
        <w:rPr>
          <w:rFonts w:ascii="Century Schoolbook" w:hAnsi="Century Schoolbook"/>
          <w:color w:val="202020"/>
          <w:sz w:val="26"/>
          <w:szCs w:val="26"/>
        </w:rPr>
        <w:t>litigation;</w:t>
      </w:r>
      <w:proofErr w:type="gramEnd"/>
    </w:p>
    <w:p w14:paraId="2BBBCF0E" w14:textId="77777777" w:rsidR="005F6F54" w:rsidRPr="005F6F54" w:rsidRDefault="005F6F54" w:rsidP="005F6F54">
      <w:pPr>
        <w:pStyle w:val="ListParagraph"/>
        <w:widowControl w:val="0"/>
        <w:numPr>
          <w:ilvl w:val="1"/>
          <w:numId w:val="13"/>
        </w:numPr>
        <w:tabs>
          <w:tab w:val="left" w:pos="802"/>
        </w:tabs>
        <w:autoSpaceDE w:val="0"/>
        <w:autoSpaceDN w:val="0"/>
        <w:ind w:left="460" w:right="836" w:firstLine="0"/>
        <w:jc w:val="both"/>
        <w:rPr>
          <w:rFonts w:ascii="Century Schoolbook" w:hAnsi="Century Schoolbook"/>
          <w:color w:val="202020"/>
          <w:sz w:val="26"/>
          <w:szCs w:val="26"/>
        </w:rPr>
      </w:pPr>
      <w:r w:rsidRPr="005F6F54">
        <w:rPr>
          <w:rFonts w:ascii="Century Schoolbook" w:hAnsi="Century Schoolbook"/>
          <w:color w:val="202020"/>
          <w:sz w:val="26"/>
          <w:szCs w:val="26"/>
        </w:rPr>
        <w:t>whether the case is entitled to a preference for trial because legal decision-making or parenting time is at issue; and</w:t>
      </w:r>
    </w:p>
    <w:p w14:paraId="5F030554" w14:textId="77777777" w:rsidR="005F6F54" w:rsidRPr="005F6F54" w:rsidRDefault="005F6F54" w:rsidP="005F6F54">
      <w:pPr>
        <w:pStyle w:val="ListParagraph"/>
        <w:widowControl w:val="0"/>
        <w:numPr>
          <w:ilvl w:val="1"/>
          <w:numId w:val="13"/>
        </w:numPr>
        <w:tabs>
          <w:tab w:val="left" w:pos="797"/>
        </w:tabs>
        <w:autoSpaceDE w:val="0"/>
        <w:autoSpaceDN w:val="0"/>
        <w:ind w:left="797" w:hanging="337"/>
        <w:jc w:val="both"/>
        <w:rPr>
          <w:rFonts w:ascii="Century Schoolbook" w:hAnsi="Century Schoolbook"/>
          <w:color w:val="202020"/>
          <w:sz w:val="26"/>
          <w:szCs w:val="26"/>
        </w:rPr>
      </w:pPr>
      <w:r w:rsidRPr="005F6F54">
        <w:rPr>
          <w:rFonts w:ascii="Century Schoolbook" w:hAnsi="Century Schoolbook"/>
          <w:noProof/>
          <w:sz w:val="26"/>
          <w:szCs w:val="26"/>
        </w:rPr>
        <mc:AlternateContent>
          <mc:Choice Requires="wps">
            <w:drawing>
              <wp:anchor distT="0" distB="0" distL="0" distR="0" simplePos="0" relativeHeight="251659264" behindDoc="1" locked="0" layoutInCell="1" allowOverlap="1" wp14:anchorId="46B17706" wp14:editId="213001C4">
                <wp:simplePos x="0" y="0"/>
                <wp:positionH relativeFrom="page">
                  <wp:posOffset>2975482</wp:posOffset>
                </wp:positionH>
                <wp:positionV relativeFrom="paragraph">
                  <wp:posOffset>255366</wp:posOffset>
                </wp:positionV>
                <wp:extent cx="3810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202020"/>
                        </a:solidFill>
                      </wps:spPr>
                      <wps:bodyPr wrap="square" lIns="0" tIns="0" rIns="0" bIns="0" rtlCol="0">
                        <a:prstTxWarp prst="textNoShape">
                          <a:avLst/>
                        </a:prstTxWarp>
                        <a:noAutofit/>
                      </wps:bodyPr>
                    </wps:wsp>
                  </a:graphicData>
                </a:graphic>
              </wp:anchor>
            </w:drawing>
          </mc:Choice>
          <mc:Fallback>
            <w:pict>
              <v:shape w14:anchorId="617BAACA" id="Graphic 4" o:spid="_x0000_s1026" style="position:absolute;margin-left:234.3pt;margin-top:20.1pt;width:3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" path="m38100,l,,,7619r38100,l38100,xe" fillcolor="#202020" stroked="f">
                <v:path arrowok="t"/>
                <w10:wrap anchorx="page"/>
              </v:shape>
            </w:pict>
          </mc:Fallback>
        </mc:AlternateContent>
      </w:r>
      <w:r w:rsidRPr="005F6F54">
        <w:rPr>
          <w:rFonts w:ascii="Century Schoolbook" w:hAnsi="Century Schoolbook"/>
          <w:color w:val="202020"/>
          <w:sz w:val="26"/>
          <w:szCs w:val="26"/>
        </w:rPr>
        <w:t>the</w:t>
      </w:r>
      <w:r w:rsidRPr="005F6F54">
        <w:rPr>
          <w:rFonts w:ascii="Century Schoolbook" w:hAnsi="Century Schoolbook"/>
          <w:color w:val="202020"/>
          <w:spacing w:val="-3"/>
          <w:sz w:val="26"/>
          <w:szCs w:val="26"/>
        </w:rPr>
        <w:t xml:space="preserve"> </w:t>
      </w:r>
      <w:r w:rsidRPr="005F6F54">
        <w:rPr>
          <w:rFonts w:ascii="Century Schoolbook" w:hAnsi="Century Schoolbook"/>
          <w:color w:val="202020"/>
          <w:sz w:val="26"/>
          <w:szCs w:val="26"/>
        </w:rPr>
        <w:t>estimated</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time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for trial.</w:t>
      </w:r>
    </w:p>
    <w:p w14:paraId="11F05F08" w14:textId="77777777" w:rsidR="005F6F54" w:rsidRPr="005F6F54" w:rsidRDefault="005F6F54" w:rsidP="005F6F54">
      <w:pPr>
        <w:pStyle w:val="ListParagraph"/>
        <w:widowControl w:val="0"/>
        <w:numPr>
          <w:ilvl w:val="0"/>
          <w:numId w:val="13"/>
        </w:numPr>
        <w:tabs>
          <w:tab w:val="left" w:pos="800"/>
        </w:tabs>
        <w:autoSpaceDE w:val="0"/>
        <w:autoSpaceDN w:val="0"/>
        <w:ind w:right="841" w:firstLine="0"/>
        <w:jc w:val="both"/>
        <w:rPr>
          <w:rFonts w:ascii="Century Schoolbook" w:hAnsi="Century Schoolbook"/>
          <w:sz w:val="26"/>
          <w:szCs w:val="26"/>
        </w:rPr>
      </w:pPr>
      <w:r w:rsidRPr="005F6F54">
        <w:rPr>
          <w:rFonts w:ascii="Century Schoolbook" w:hAnsi="Century Schoolbook"/>
          <w:b/>
          <w:color w:val="202020"/>
          <w:sz w:val="26"/>
          <w:szCs w:val="26"/>
        </w:rPr>
        <w:t>Continuances</w:t>
      </w:r>
      <w:r w:rsidRPr="005F6F54">
        <w:rPr>
          <w:rFonts w:ascii="Century Schoolbook" w:hAnsi="Century Schoolbook"/>
          <w:b/>
          <w:color w:val="202020"/>
          <w:spacing w:val="-15"/>
          <w:sz w:val="26"/>
          <w:szCs w:val="26"/>
        </w:rPr>
        <w:t xml:space="preserve"> </w:t>
      </w:r>
      <w:r w:rsidRPr="005F6F54">
        <w:rPr>
          <w:rFonts w:ascii="Century Schoolbook" w:hAnsi="Century Schoolbook"/>
          <w:b/>
          <w:color w:val="202020"/>
          <w:sz w:val="26"/>
          <w:szCs w:val="26"/>
        </w:rPr>
        <w:t>and</w:t>
      </w:r>
      <w:r w:rsidRPr="005F6F54">
        <w:rPr>
          <w:rFonts w:ascii="Century Schoolbook" w:hAnsi="Century Schoolbook"/>
          <w:b/>
          <w:color w:val="202020"/>
          <w:spacing w:val="-15"/>
          <w:sz w:val="26"/>
          <w:szCs w:val="26"/>
        </w:rPr>
        <w:t xml:space="preserve"> </w:t>
      </w:r>
      <w:r w:rsidRPr="005F6F54">
        <w:rPr>
          <w:rFonts w:ascii="Century Schoolbook" w:hAnsi="Century Schoolbook"/>
          <w:b/>
          <w:color w:val="202020"/>
          <w:sz w:val="26"/>
          <w:szCs w:val="26"/>
        </w:rPr>
        <w:t>Scheduling</w:t>
      </w:r>
      <w:r w:rsidRPr="005F6F54">
        <w:rPr>
          <w:rFonts w:ascii="Century Schoolbook" w:hAnsi="Century Schoolbook"/>
          <w:b/>
          <w:color w:val="202020"/>
          <w:spacing w:val="-15"/>
          <w:sz w:val="26"/>
          <w:szCs w:val="26"/>
        </w:rPr>
        <w:t xml:space="preserve"> </w:t>
      </w:r>
      <w:r w:rsidRPr="005F6F54">
        <w:rPr>
          <w:rFonts w:ascii="Century Schoolbook" w:hAnsi="Century Schoolbook"/>
          <w:b/>
          <w:color w:val="202020"/>
          <w:sz w:val="26"/>
          <w:szCs w:val="26"/>
        </w:rPr>
        <w:t>Conflicts.</w:t>
      </w:r>
      <w:r w:rsidRPr="005F6F54">
        <w:rPr>
          <w:rFonts w:ascii="Century Schoolbook" w:hAnsi="Century Schoolbook"/>
          <w:b/>
          <w:color w:val="202020"/>
          <w:spacing w:val="-15"/>
          <w:sz w:val="26"/>
          <w:szCs w:val="26"/>
        </w:rPr>
        <w:t xml:space="preserve"> </w:t>
      </w:r>
      <w:r w:rsidRPr="005F6F54">
        <w:rPr>
          <w:rFonts w:ascii="Century Schoolbook" w:hAnsi="Century Schoolbook"/>
          <w:color w:val="202020"/>
          <w:sz w:val="26"/>
          <w:szCs w:val="26"/>
        </w:rPr>
        <w:t>Rule</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34</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addresses</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trial</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continuances</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and scheduling conflicts.</w:t>
      </w:r>
    </w:p>
    <w:p w14:paraId="4D7A5E84" w14:textId="79794F01" w:rsidR="005F6F54" w:rsidRPr="005F6F54" w:rsidRDefault="005F6F54" w:rsidP="00334FAB">
      <w:pPr>
        <w:pStyle w:val="ListParagraph"/>
        <w:widowControl w:val="0"/>
        <w:numPr>
          <w:ilvl w:val="0"/>
          <w:numId w:val="13"/>
        </w:numPr>
        <w:tabs>
          <w:tab w:val="left" w:pos="800"/>
        </w:tabs>
        <w:autoSpaceDE w:val="0"/>
        <w:autoSpaceDN w:val="0"/>
        <w:ind w:right="841" w:firstLine="0"/>
        <w:jc w:val="both"/>
        <w:rPr>
          <w:rFonts w:ascii="Century Schoolbook" w:hAnsi="Century Schoolbook"/>
          <w:sz w:val="26"/>
          <w:szCs w:val="26"/>
        </w:rPr>
      </w:pPr>
      <w:r w:rsidRPr="005F6F54">
        <w:rPr>
          <w:rFonts w:ascii="Century Schoolbook" w:hAnsi="Century Schoolbook"/>
          <w:b/>
          <w:color w:val="202020"/>
          <w:sz w:val="26"/>
          <w:szCs w:val="26"/>
          <w:u w:val="single"/>
        </w:rPr>
        <w:t>Informal Family Law Trials.</w:t>
      </w:r>
      <w:r w:rsidRPr="005F6F54">
        <w:rPr>
          <w:rFonts w:ascii="Century Schoolbook" w:hAnsi="Century Schoolbook"/>
          <w:sz w:val="26"/>
          <w:szCs w:val="26"/>
          <w:u w:val="single"/>
        </w:rPr>
        <w:t xml:space="preserve"> The presiding judge of the superior court in a county must adopt either an opt-in model of informal family law trials under Rule 77.1 or an opt-out model of informal family law trials under Rule 77.2. The decision must be incorporated into a superior court order that is filed with the Supreme Court clerk, with a copy filed with the court clerk in that county</w:t>
      </w:r>
      <w:r w:rsidRPr="005F6F54">
        <w:rPr>
          <w:rFonts w:ascii="Century Schoolbook" w:hAnsi="Century Schoolbook"/>
          <w:sz w:val="26"/>
          <w:szCs w:val="26"/>
        </w:rPr>
        <w:t>.</w:t>
      </w:r>
    </w:p>
    <w:p w14:paraId="7F6E7390" w14:textId="77777777" w:rsidR="005F6F54" w:rsidRPr="005F6F54" w:rsidRDefault="005F6F54" w:rsidP="005F6F54">
      <w:pPr>
        <w:pStyle w:val="ListParagraph"/>
        <w:widowControl w:val="0"/>
        <w:tabs>
          <w:tab w:val="left" w:pos="800"/>
        </w:tabs>
        <w:autoSpaceDE w:val="0"/>
        <w:autoSpaceDN w:val="0"/>
        <w:ind w:left="460" w:right="841"/>
        <w:jc w:val="both"/>
        <w:rPr>
          <w:rFonts w:ascii="Century Schoolbook" w:hAnsi="Century Schoolbook"/>
          <w:sz w:val="26"/>
          <w:szCs w:val="26"/>
        </w:rPr>
      </w:pPr>
    </w:p>
    <w:p w14:paraId="6A88D906" w14:textId="77777777" w:rsidR="005F6F54" w:rsidRPr="005F6F54" w:rsidRDefault="005F6F54" w:rsidP="005F6F54">
      <w:pPr>
        <w:pStyle w:val="Heading1"/>
        <w:spacing w:line="240" w:lineRule="auto"/>
        <w:ind w:left="460"/>
        <w:rPr>
          <w:rFonts w:ascii="Century Schoolbook" w:hAnsi="Century Schoolbook"/>
          <w:color w:val="202020"/>
          <w:sz w:val="26"/>
          <w:szCs w:val="26"/>
          <w:u w:val="single"/>
        </w:rPr>
      </w:pPr>
      <w:r w:rsidRPr="005F6F54">
        <w:rPr>
          <w:rFonts w:ascii="Century Schoolbook" w:hAnsi="Century Schoolbook"/>
          <w:color w:val="202020"/>
          <w:sz w:val="26"/>
          <w:szCs w:val="26"/>
          <w:u w:val="single"/>
        </w:rPr>
        <w:t>Rule 77.1. Informal Family Law Trials, Opt-In Model</w:t>
      </w:r>
    </w:p>
    <w:p w14:paraId="1EFAAAAD"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color w:val="202020"/>
          <w:sz w:val="26"/>
          <w:szCs w:val="26"/>
          <w:u w:val="single"/>
        </w:rPr>
        <w:t xml:space="preserve">(a) Applicability. </w:t>
      </w:r>
      <w:r w:rsidRPr="005F6F54">
        <w:rPr>
          <w:rFonts w:ascii="Century Schoolbook" w:hAnsi="Century Schoolbook"/>
          <w:b w:val="0"/>
          <w:color w:val="202020"/>
          <w:sz w:val="26"/>
          <w:szCs w:val="26"/>
          <w:u w:val="single"/>
        </w:rPr>
        <w:t xml:space="preserve">Upon consent of all parties and the court, an Informal Family Law Trial (IFLT) may be held to resolve all actions brought under Title 25 of the Arizona Revised Statutes, </w:t>
      </w:r>
      <w:r w:rsidRPr="005F6F54">
        <w:rPr>
          <w:rFonts w:ascii="Century Schoolbook" w:hAnsi="Century Schoolbook"/>
          <w:b w:val="0"/>
          <w:sz w:val="26"/>
          <w:szCs w:val="26"/>
        </w:rPr>
        <w:t>except IV-D child support hearings and cases designated as complex under Rule 50</w:t>
      </w:r>
      <w:r w:rsidRPr="005F6F54">
        <w:rPr>
          <w:rFonts w:ascii="Century Schoolbook" w:hAnsi="Century Schoolbook"/>
          <w:b w:val="0"/>
          <w:color w:val="202020"/>
          <w:sz w:val="26"/>
          <w:szCs w:val="26"/>
          <w:u w:val="single"/>
        </w:rPr>
        <w:t xml:space="preserve">. This rule applies to both pre-decree and post-judgment actions. </w:t>
      </w:r>
    </w:p>
    <w:p w14:paraId="11726D1E" w14:textId="77777777" w:rsidR="005F6F54" w:rsidRPr="005F6F54" w:rsidRDefault="005F6F54" w:rsidP="005F6F54">
      <w:pPr>
        <w:pStyle w:val="Heading1"/>
        <w:spacing w:line="240" w:lineRule="auto"/>
        <w:ind w:left="460" w:right="850"/>
        <w:jc w:val="both"/>
        <w:rPr>
          <w:rFonts w:ascii="Century Schoolbook" w:hAnsi="Century Schoolbook"/>
          <w:color w:val="202020"/>
          <w:sz w:val="26"/>
          <w:szCs w:val="26"/>
          <w:u w:val="single"/>
        </w:rPr>
      </w:pPr>
      <w:r w:rsidRPr="005F6F54">
        <w:rPr>
          <w:rFonts w:ascii="Century Schoolbook" w:hAnsi="Century Schoolbook"/>
          <w:color w:val="202020"/>
          <w:sz w:val="26"/>
          <w:szCs w:val="26"/>
          <w:u w:val="single"/>
        </w:rPr>
        <w:t xml:space="preserve">(b) General. </w:t>
      </w:r>
      <w:r w:rsidRPr="005F6F54">
        <w:rPr>
          <w:rFonts w:ascii="Century Schoolbook" w:hAnsi="Century Schoolbook"/>
          <w:b w:val="0"/>
          <w:color w:val="202020"/>
          <w:sz w:val="26"/>
          <w:szCs w:val="26"/>
          <w:u w:val="single"/>
        </w:rPr>
        <w:t xml:space="preserve">An IFLT is an alternative trial procedure to which the parties, their attorneys, and the court voluntarily agree. Under this model, the court may admit any relevant and material evidence, even though such evidence might be inadmissible under formal rules of evidence, and the traditional format used to question </w:t>
      </w:r>
      <w:r w:rsidRPr="005F6F54">
        <w:rPr>
          <w:rFonts w:ascii="Century Schoolbook" w:hAnsi="Century Schoolbook"/>
          <w:b w:val="0"/>
          <w:color w:val="202020"/>
          <w:sz w:val="26"/>
          <w:szCs w:val="26"/>
          <w:u w:val="single"/>
        </w:rPr>
        <w:lastRenderedPageBreak/>
        <w:t>witnesses at trial does not apply. In most cases, the only witnesses will be the parties. At the discretion of the court, other relevant witnesses may be called.</w:t>
      </w:r>
    </w:p>
    <w:p w14:paraId="6DD0C933"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color w:val="202020"/>
          <w:sz w:val="26"/>
          <w:szCs w:val="26"/>
          <w:u w:val="single"/>
        </w:rPr>
        <w:t xml:space="preserve">(c) Election. </w:t>
      </w:r>
      <w:r w:rsidRPr="005F6F54">
        <w:rPr>
          <w:rFonts w:ascii="Century Schoolbook" w:hAnsi="Century Schoolbook"/>
          <w:b w:val="0"/>
          <w:color w:val="202020"/>
          <w:sz w:val="26"/>
          <w:szCs w:val="26"/>
          <w:u w:val="single"/>
        </w:rPr>
        <w:t xml:space="preserve">All parties must elect an IFLT and waive a traditional trial. </w:t>
      </w:r>
    </w:p>
    <w:p w14:paraId="7DC3974B"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(1) At any time, the court may offer the parties the option of electing an IFLT and must explain the process. If the parties make that election, the court must obtain the parties’ consent on the record under oath or in writing on a form developed by the superior court.</w:t>
      </w:r>
    </w:p>
    <w:p w14:paraId="53901C7E"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(2) At any time and by agreement, the parties may request to change from a traditional trial to an IFLT. </w:t>
      </w:r>
    </w:p>
    <w:p w14:paraId="5AA1FE8A"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(3) The court may refuse to allow the parties to use the IFLT process at any time and may direct that the case proceed </w:t>
      </w:r>
      <w:proofErr w:type="gramStart"/>
      <w:r w:rsidRPr="005F6F54">
        <w:rPr>
          <w:rFonts w:ascii="Century Schoolbook" w:hAnsi="Century Schoolbook"/>
          <w:b w:val="0"/>
          <w:color w:val="202020"/>
          <w:sz w:val="26"/>
          <w:szCs w:val="26"/>
          <w:u w:val="single"/>
        </w:rPr>
        <w:t>traditionally, and</w:t>
      </w:r>
      <w:proofErr w:type="gramEnd"/>
      <w:r w:rsidRPr="005F6F54">
        <w:rPr>
          <w:rFonts w:ascii="Century Schoolbook" w:hAnsi="Century Schoolbook"/>
          <w:b w:val="0"/>
          <w:color w:val="202020"/>
          <w:sz w:val="26"/>
          <w:szCs w:val="26"/>
          <w:u w:val="single"/>
        </w:rPr>
        <w:t xml:space="preserve"> may also direct that a case proceed in the traditional manner of trial even after an IFLT has been commenced but before judgment has been entered. </w:t>
      </w:r>
    </w:p>
    <w:p w14:paraId="13AEDC23"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(4) A party who has agreed to proceed with an IFLT may move to opt out of the IFLT provided that the motion is filed at least 21 calendar days before trial. The court must allow a party to withdraw from an IFLT election </w:t>
      </w:r>
      <w:proofErr w:type="gramStart"/>
      <w:r w:rsidRPr="005F6F54">
        <w:rPr>
          <w:rFonts w:ascii="Century Schoolbook" w:hAnsi="Century Schoolbook"/>
          <w:b w:val="0"/>
          <w:color w:val="202020"/>
          <w:sz w:val="26"/>
          <w:szCs w:val="26"/>
          <w:u w:val="single"/>
        </w:rPr>
        <w:t>as long as</w:t>
      </w:r>
      <w:proofErr w:type="gramEnd"/>
      <w:r w:rsidRPr="005F6F54">
        <w:rPr>
          <w:rFonts w:ascii="Century Schoolbook" w:hAnsi="Century Schoolbook"/>
          <w:b w:val="0"/>
          <w:color w:val="202020"/>
          <w:sz w:val="26"/>
          <w:szCs w:val="26"/>
          <w:u w:val="single"/>
        </w:rPr>
        <w:t xml:space="preserve"> the withdrawal would not prejudice the other party. The court will not allow a withdrawal of an election that postpones the trial date absent a showing of cause.</w:t>
      </w:r>
    </w:p>
    <w:p w14:paraId="363FE2B0"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(5) The election of a traditional trial or IFLT process does not diminish the court’s authority to question witnesses or otherwise manage the proceedings in the interests of justice. </w:t>
      </w:r>
    </w:p>
    <w:p w14:paraId="4BE847B6" w14:textId="77777777" w:rsidR="005F6F54" w:rsidRPr="005F6F54" w:rsidRDefault="005F6F54" w:rsidP="005F6F54">
      <w:pPr>
        <w:pStyle w:val="Heading1"/>
        <w:spacing w:line="240" w:lineRule="auto"/>
        <w:ind w:left="460" w:right="850"/>
        <w:jc w:val="both"/>
        <w:rPr>
          <w:rFonts w:ascii="Century Schoolbook" w:hAnsi="Century Schoolbook"/>
          <w:color w:val="202020"/>
          <w:sz w:val="26"/>
          <w:szCs w:val="26"/>
          <w:u w:val="single"/>
        </w:rPr>
      </w:pPr>
      <w:r w:rsidRPr="005F6F54">
        <w:rPr>
          <w:rFonts w:ascii="Century Schoolbook" w:hAnsi="Century Schoolbook"/>
          <w:color w:val="202020"/>
          <w:sz w:val="26"/>
          <w:szCs w:val="26"/>
          <w:u w:val="single"/>
        </w:rPr>
        <w:t xml:space="preserve">(d) Pretrial Procedures. </w:t>
      </w:r>
      <w:r w:rsidRPr="005F6F54">
        <w:rPr>
          <w:rFonts w:ascii="Century Schoolbook" w:hAnsi="Century Schoolbook"/>
          <w:b w:val="0"/>
          <w:color w:val="202020"/>
          <w:sz w:val="26"/>
          <w:szCs w:val="26"/>
          <w:u w:val="single"/>
        </w:rPr>
        <w:t>A case proceeding as an IFLT will be subject to the same pretrial procedures and rules, including mandatory disclosure and court orders that apply to a traditional trial case.</w:t>
      </w:r>
    </w:p>
    <w:p w14:paraId="2913FFCA"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color w:val="202020"/>
          <w:sz w:val="26"/>
          <w:szCs w:val="26"/>
          <w:u w:val="single"/>
        </w:rPr>
        <w:t xml:space="preserve">(e) Trial Procedure. </w:t>
      </w:r>
      <w:r w:rsidRPr="005F6F54">
        <w:rPr>
          <w:rFonts w:ascii="Century Schoolbook" w:hAnsi="Century Schoolbook"/>
          <w:b w:val="0"/>
          <w:color w:val="202020"/>
          <w:sz w:val="26"/>
          <w:szCs w:val="26"/>
          <w:u w:val="single"/>
        </w:rPr>
        <w:t>The IFLT will proceed as follows:</w:t>
      </w:r>
    </w:p>
    <w:p w14:paraId="7F48A6B8"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(1) At the beginning of the IFLT, the court will ask the parties to affirm that they understand the rules and procedures of the IFLT process, they are consenting to this process freely and voluntarily, and they have not been threatened or promised anything for agreeing to the IFLT.</w:t>
      </w:r>
    </w:p>
    <w:p w14:paraId="2130E5D8"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(2) The court may ask each party or the party’s attorney to summarize the issues to be presented. </w:t>
      </w:r>
    </w:p>
    <w:p w14:paraId="6BEE52D4"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(3) The moving party will be allowed to testify to the court under oath about all disputes. The party must not be questioned by another party or any lawyers but may be questioned by the court to </w:t>
      </w:r>
      <w:r w:rsidRPr="005F6F54">
        <w:rPr>
          <w:rFonts w:ascii="Century Schoolbook" w:hAnsi="Century Schoolbook"/>
          <w:b w:val="0"/>
          <w:color w:val="202020"/>
          <w:sz w:val="26"/>
          <w:szCs w:val="26"/>
          <w:u w:val="single"/>
        </w:rPr>
        <w:lastRenderedPageBreak/>
        <w:t>develop evidence required by any statute or rule necessary to address the matters at issue.</w:t>
      </w:r>
    </w:p>
    <w:p w14:paraId="30EC742C"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(4) Parties and non-expert witnesses will not be subject to cross-examination; however, the court will ask the nonmoving party or their lawyer whether the party wishes the court to ask about any other areas. The court will inquire into these areas if requested and relevant to an issue that the court will decide.</w:t>
      </w:r>
    </w:p>
    <w:p w14:paraId="7A3177D9"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(5) The process in (e)(3) and (e)(4) will then repeat for each other party.</w:t>
      </w:r>
    </w:p>
    <w:p w14:paraId="56CFC50E"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(6) Lay witnesses (non-experts not named in the case caption) are not allowed to testify unless the court orders otherwise based on a showing good cause. Any testimony from lay witnesses must be submitted in the form of an affidavit or unsworn declaration under the penalty of perjury as provided by Rule 14. </w:t>
      </w:r>
    </w:p>
    <w:p w14:paraId="7BC7826C"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(7) Reports from experts and court-appointed advisors will be admitted as exhibits. Legal decision-making and parenting time evaluation reports will be admitted. An expert or court-appointed advisor may not be called as a witness unless a party has specified the intention to call that witness on that party’s Pretrial Statement. Upon the court’s request or any party, the witness will be sworn and subjected to questioning by a party or the party’s lawyer and the court. </w:t>
      </w:r>
    </w:p>
    <w:p w14:paraId="2FE36F5B"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(8) Declarations, letters, or other submissions by the parties’ minor children will not be considered, but summaries or transcripts of Rule 12 child interview </w:t>
      </w:r>
      <w:r w:rsidRPr="005F6F54">
        <w:rPr>
          <w:rFonts w:ascii="Century Schoolbook" w:hAnsi="Century Schoolbook"/>
          <w:b w:val="0"/>
          <w:color w:val="202020"/>
          <w:sz w:val="26"/>
          <w:szCs w:val="26"/>
        </w:rPr>
        <w:t>may be</w:t>
      </w:r>
      <w:r w:rsidRPr="005F6F54">
        <w:rPr>
          <w:rFonts w:ascii="Century Schoolbook" w:hAnsi="Century Schoolbook"/>
          <w:b w:val="0"/>
          <w:color w:val="202020"/>
          <w:spacing w:val="-1"/>
          <w:sz w:val="26"/>
          <w:szCs w:val="26"/>
        </w:rPr>
        <w:t xml:space="preserve"> </w:t>
      </w:r>
      <w:r w:rsidRPr="005F6F54">
        <w:rPr>
          <w:rFonts w:ascii="Century Schoolbook" w:hAnsi="Century Schoolbook"/>
          <w:b w:val="0"/>
          <w:color w:val="202020"/>
          <w:sz w:val="26"/>
          <w:szCs w:val="26"/>
        </w:rPr>
        <w:t>admitted, subject to the requirements of Rule 12</w:t>
      </w:r>
      <w:r w:rsidRPr="005F6F54">
        <w:rPr>
          <w:rFonts w:ascii="Century Schoolbook" w:hAnsi="Century Schoolbook"/>
          <w:b w:val="0"/>
          <w:color w:val="202020"/>
          <w:sz w:val="26"/>
          <w:szCs w:val="26"/>
          <w:u w:val="single"/>
        </w:rPr>
        <w:t>.</w:t>
      </w:r>
    </w:p>
    <w:p w14:paraId="4333D54B"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(9) The court may admit any other exhibit offered by the parties that can be made a part of the record in the case. The court will then determine the materiality, relevance, and what weight, if any, to give each exhibit. The court may order the record to be supplemented by additional documents or testimony from other witnesses. </w:t>
      </w:r>
    </w:p>
    <w:p w14:paraId="368A72EA"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(10) A party may not offer an exhibit, affidavit or unsworn declaration under penalty of perjury during an IFLT other than those that have been timely disclosed and specified on a party’s </w:t>
      </w:r>
      <w:r w:rsidRPr="005F6F54">
        <w:rPr>
          <w:rFonts w:ascii="Century Schoolbook" w:hAnsi="Century Schoolbook"/>
          <w:b w:val="0"/>
          <w:color w:val="202020"/>
          <w:sz w:val="26"/>
          <w:szCs w:val="26"/>
          <w:u w:val="single"/>
        </w:rPr>
        <w:lastRenderedPageBreak/>
        <w:t>Pretrial Statement, unless the court orders otherwise for good cause.</w:t>
      </w:r>
    </w:p>
    <w:p w14:paraId="78675E96"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(11) The parties or their lawyers will then be offered the opportunity to respond briefly to the other party’s testimony.</w:t>
      </w:r>
    </w:p>
    <w:p w14:paraId="30A489B1"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(12) The court will offer each party or the party’s lawyer the opportunity to make a closing statement. </w:t>
      </w:r>
    </w:p>
    <w:p w14:paraId="3343260A"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(13) After the IFLT, the court must render judgment. The court may take the matter under advisement, but best efforts will be made to issue prompt judgments.</w:t>
      </w:r>
    </w:p>
    <w:p w14:paraId="32172633"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(14) The court may put reasonable time limits on any person’s testimony or argument.  </w:t>
      </w:r>
    </w:p>
    <w:p w14:paraId="3D2140D4"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 xml:space="preserve">(15) If an IFLT converts to a traditional trial, the court will allow each party an opportunity to object to any evidence that was offered in the IFLT, and evidence will be admitted consistent with Rule 2.  </w:t>
      </w:r>
    </w:p>
    <w:p w14:paraId="3FC0D7BD" w14:textId="77777777" w:rsidR="005F6F54" w:rsidRPr="005F6F54" w:rsidRDefault="005F6F54" w:rsidP="005F6F54">
      <w:pPr>
        <w:pStyle w:val="Heading1"/>
        <w:spacing w:line="240" w:lineRule="auto"/>
        <w:ind w:left="460" w:right="850"/>
        <w:jc w:val="both"/>
        <w:rPr>
          <w:rFonts w:ascii="Century Schoolbook" w:hAnsi="Century Schoolbook"/>
          <w:b w:val="0"/>
          <w:bCs/>
          <w:color w:val="202020"/>
          <w:sz w:val="26"/>
          <w:szCs w:val="26"/>
          <w:u w:val="single"/>
        </w:rPr>
      </w:pPr>
      <w:r w:rsidRPr="005F6F54">
        <w:rPr>
          <w:rFonts w:ascii="Century Schoolbook" w:hAnsi="Century Schoolbook"/>
          <w:b w:val="0"/>
          <w:color w:val="202020"/>
          <w:sz w:val="26"/>
          <w:szCs w:val="26"/>
          <w:u w:val="single"/>
        </w:rPr>
        <w:t>(16) The court may modify these procedures as justice and fundamental fairness requires.</w:t>
      </w:r>
    </w:p>
    <w:p w14:paraId="64213584" w14:textId="77777777" w:rsidR="005F6F54" w:rsidRDefault="005F6F54" w:rsidP="005F6F54">
      <w:pPr>
        <w:pStyle w:val="Heading1"/>
        <w:spacing w:line="240" w:lineRule="auto"/>
        <w:ind w:left="460" w:right="850"/>
        <w:jc w:val="both"/>
        <w:rPr>
          <w:rFonts w:ascii="Century Schoolbook" w:hAnsi="Century Schoolbook"/>
          <w:b w:val="0"/>
          <w:color w:val="202020"/>
          <w:sz w:val="26"/>
          <w:szCs w:val="26"/>
          <w:u w:val="single"/>
        </w:rPr>
      </w:pPr>
      <w:r w:rsidRPr="005F6F54">
        <w:rPr>
          <w:rFonts w:ascii="Century Schoolbook" w:hAnsi="Century Schoolbook"/>
          <w:color w:val="202020"/>
          <w:sz w:val="26"/>
          <w:szCs w:val="26"/>
          <w:u w:val="single"/>
        </w:rPr>
        <w:t xml:space="preserve">(f) Judgment and Appeals. </w:t>
      </w:r>
      <w:r w:rsidRPr="005F6F54">
        <w:rPr>
          <w:rFonts w:ascii="Century Schoolbook" w:hAnsi="Century Schoolbook"/>
          <w:b w:val="0"/>
          <w:color w:val="202020"/>
          <w:sz w:val="26"/>
          <w:szCs w:val="26"/>
          <w:u w:val="single"/>
        </w:rPr>
        <w:t>The court’s final judgment will have the same force and effect as if entered after a traditional trial and may be appealed or objected to on any grounds that do not rely on the rules of evidence.</w:t>
      </w:r>
    </w:p>
    <w:p w14:paraId="7B2B444E" w14:textId="77777777" w:rsidR="005F6F54" w:rsidRPr="005F6F54" w:rsidRDefault="005F6F54" w:rsidP="005F6F54"/>
    <w:p w14:paraId="690EEA35" w14:textId="77777777" w:rsidR="005F6F54" w:rsidRPr="005F6F54" w:rsidRDefault="005F6F54" w:rsidP="005F6F54">
      <w:pPr>
        <w:pStyle w:val="Heading1"/>
        <w:spacing w:line="240" w:lineRule="auto"/>
        <w:ind w:left="460"/>
        <w:rPr>
          <w:rFonts w:ascii="Century Schoolbook" w:hAnsi="Century Schoolbook"/>
          <w:sz w:val="26"/>
          <w:szCs w:val="26"/>
        </w:rPr>
      </w:pPr>
      <w:r w:rsidRPr="005F6F54">
        <w:rPr>
          <w:rFonts w:ascii="Century Schoolbook" w:hAnsi="Century Schoolbook"/>
          <w:color w:val="202020"/>
          <w:sz w:val="26"/>
          <w:szCs w:val="26"/>
        </w:rPr>
        <w:t>Rule</w:t>
      </w:r>
      <w:r w:rsidRPr="005F6F54">
        <w:rPr>
          <w:rFonts w:ascii="Century Schoolbook" w:hAnsi="Century Schoolbook"/>
          <w:color w:val="202020"/>
          <w:spacing w:val="-2"/>
          <w:sz w:val="26"/>
          <w:szCs w:val="26"/>
        </w:rPr>
        <w:t xml:space="preserve"> </w:t>
      </w:r>
      <w:r w:rsidRPr="005F6F54">
        <w:rPr>
          <w:rFonts w:ascii="Century Schoolbook" w:hAnsi="Century Schoolbook"/>
          <w:color w:val="202020"/>
          <w:sz w:val="26"/>
          <w:szCs w:val="26"/>
        </w:rPr>
        <w:t>77.2.</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Informal Family</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 xml:space="preserve">Law </w:t>
      </w:r>
      <w:r w:rsidRPr="005F6F54">
        <w:rPr>
          <w:rFonts w:ascii="Century Schoolbook" w:hAnsi="Century Schoolbook"/>
          <w:color w:val="202020"/>
          <w:spacing w:val="-2"/>
          <w:sz w:val="26"/>
          <w:szCs w:val="26"/>
        </w:rPr>
        <w:t>Trials, Opt-Out Model</w:t>
      </w:r>
    </w:p>
    <w:p w14:paraId="7C3BEA9C" w14:textId="77777777" w:rsidR="005F6F54" w:rsidRPr="005F6F54" w:rsidRDefault="005F6F54" w:rsidP="005F6F54">
      <w:pPr>
        <w:pStyle w:val="ListParagraph"/>
        <w:widowControl w:val="0"/>
        <w:numPr>
          <w:ilvl w:val="0"/>
          <w:numId w:val="12"/>
        </w:numPr>
        <w:tabs>
          <w:tab w:val="left" w:pos="739"/>
        </w:tabs>
        <w:autoSpaceDE w:val="0"/>
        <w:autoSpaceDN w:val="0"/>
        <w:ind w:right="837" w:firstLine="0"/>
        <w:jc w:val="both"/>
        <w:rPr>
          <w:rFonts w:ascii="Century Schoolbook" w:hAnsi="Century Schoolbook"/>
          <w:b/>
          <w:color w:val="202020"/>
          <w:sz w:val="26"/>
          <w:szCs w:val="26"/>
        </w:rPr>
      </w:pPr>
      <w:r w:rsidRPr="005F6F54">
        <w:rPr>
          <w:rFonts w:ascii="Century Schoolbook" w:hAnsi="Century Schoolbook"/>
          <w:b/>
          <w:color w:val="202020"/>
          <w:sz w:val="26"/>
          <w:szCs w:val="26"/>
        </w:rPr>
        <w:t xml:space="preserve"> Applicability. </w:t>
      </w:r>
      <w:r w:rsidRPr="005F6F54">
        <w:rPr>
          <w:rFonts w:ascii="Century Schoolbook" w:hAnsi="Century Schoolbook"/>
          <w:strike/>
          <w:color w:val="202020"/>
          <w:sz w:val="26"/>
          <w:szCs w:val="26"/>
        </w:rPr>
        <w:t>Upon consent of all parties and the court,</w:t>
      </w:r>
      <w:r w:rsidRPr="005F6F54">
        <w:rPr>
          <w:rFonts w:ascii="Century Schoolbook" w:hAnsi="Century Schoolbook"/>
          <w:color w:val="202020"/>
          <w:sz w:val="26"/>
          <w:szCs w:val="26"/>
        </w:rPr>
        <w:t xml:space="preserve"> </w:t>
      </w:r>
      <w:proofErr w:type="gramStart"/>
      <w:r w:rsidRPr="005F6F54">
        <w:rPr>
          <w:rFonts w:ascii="Century Schoolbook" w:hAnsi="Century Schoolbook"/>
          <w:color w:val="202020"/>
          <w:sz w:val="26"/>
          <w:szCs w:val="26"/>
        </w:rPr>
        <w:t>Unless</w:t>
      </w:r>
      <w:proofErr w:type="gramEnd"/>
      <w:r w:rsidRPr="005F6F54">
        <w:rPr>
          <w:rFonts w:ascii="Century Schoolbook" w:hAnsi="Century Schoolbook"/>
          <w:color w:val="202020"/>
          <w:sz w:val="26"/>
          <w:szCs w:val="26"/>
        </w:rPr>
        <w:t xml:space="preserve"> a party files a request for a traditional trial at least 60 days before the scheduled trial date, an Informal Family Law Trial (IFLT) </w:t>
      </w:r>
      <w:r w:rsidRPr="005F6F54">
        <w:rPr>
          <w:rFonts w:ascii="Century Schoolbook" w:hAnsi="Century Schoolbook"/>
          <w:strike/>
          <w:color w:val="202020"/>
          <w:sz w:val="26"/>
          <w:szCs w:val="26"/>
        </w:rPr>
        <w:t>may</w:t>
      </w:r>
      <w:r w:rsidRPr="005F6F54">
        <w:rPr>
          <w:rFonts w:ascii="Century Schoolbook" w:hAnsi="Century Schoolbook"/>
          <w:color w:val="202020"/>
          <w:sz w:val="26"/>
          <w:szCs w:val="26"/>
        </w:rPr>
        <w:t xml:space="preserve"> shall be held to resolve all actions brought under Title 25 of the Arizona Revised </w:t>
      </w:r>
      <w:r w:rsidRPr="005F6F54">
        <w:rPr>
          <w:rFonts w:ascii="Century Schoolbook" w:hAnsi="Century Schoolbook"/>
          <w:sz w:val="26"/>
          <w:szCs w:val="26"/>
        </w:rPr>
        <w:t xml:space="preserve">Statutes, except IV-D child support hearings and cases designated as complex under Rule 50. </w:t>
      </w:r>
      <w:r w:rsidRPr="005F6F54">
        <w:rPr>
          <w:rFonts w:ascii="Century Schoolbook" w:hAnsi="Century Schoolbook"/>
          <w:color w:val="202020"/>
          <w:sz w:val="26"/>
          <w:szCs w:val="26"/>
        </w:rPr>
        <w:t>This rule applies to both pre- decree and post-judgment actions.</w:t>
      </w:r>
    </w:p>
    <w:p w14:paraId="21A47070" w14:textId="77777777" w:rsidR="005F6F54" w:rsidRPr="005F6F54" w:rsidRDefault="005F6F54" w:rsidP="005F6F54">
      <w:pPr>
        <w:pStyle w:val="ListParagraph"/>
        <w:widowControl w:val="0"/>
        <w:numPr>
          <w:ilvl w:val="0"/>
          <w:numId w:val="12"/>
        </w:numPr>
        <w:tabs>
          <w:tab w:val="left" w:pos="753"/>
        </w:tabs>
        <w:autoSpaceDE w:val="0"/>
        <w:autoSpaceDN w:val="0"/>
        <w:ind w:right="839" w:firstLine="0"/>
        <w:jc w:val="both"/>
        <w:rPr>
          <w:rFonts w:ascii="Century Schoolbook" w:hAnsi="Century Schoolbook"/>
          <w:b/>
          <w:color w:val="202020"/>
          <w:sz w:val="26"/>
          <w:szCs w:val="26"/>
        </w:rPr>
      </w:pPr>
      <w:r w:rsidRPr="005F6F54">
        <w:rPr>
          <w:rFonts w:ascii="Century Schoolbook" w:hAnsi="Century Schoolbook"/>
          <w:b/>
          <w:color w:val="202020"/>
          <w:spacing w:val="-6"/>
          <w:sz w:val="26"/>
          <w:szCs w:val="26"/>
        </w:rPr>
        <w:t xml:space="preserve"> </w:t>
      </w:r>
      <w:r w:rsidRPr="005F6F54">
        <w:rPr>
          <w:b/>
          <w:color w:val="202020"/>
          <w:sz w:val="26"/>
          <w:szCs w:val="26"/>
        </w:rPr>
        <w:t>​</w:t>
      </w:r>
      <w:r w:rsidRPr="005F6F54">
        <w:rPr>
          <w:rFonts w:ascii="Century Schoolbook" w:hAnsi="Century Schoolbook"/>
          <w:b/>
          <w:color w:val="202020"/>
          <w:spacing w:val="-15"/>
          <w:sz w:val="26"/>
          <w:szCs w:val="26"/>
        </w:rPr>
        <w:t xml:space="preserve"> </w:t>
      </w:r>
      <w:r w:rsidRPr="005F6F54">
        <w:rPr>
          <w:rFonts w:ascii="Century Schoolbook" w:hAnsi="Century Schoolbook"/>
          <w:b/>
          <w:color w:val="202020"/>
          <w:sz w:val="26"/>
          <w:szCs w:val="26"/>
        </w:rPr>
        <w:t xml:space="preserve">General. </w:t>
      </w:r>
      <w:r w:rsidRPr="005F6F54">
        <w:rPr>
          <w:rFonts w:ascii="Century Schoolbook" w:hAnsi="Century Schoolbook"/>
          <w:color w:val="202020"/>
          <w:sz w:val="26"/>
          <w:szCs w:val="26"/>
        </w:rPr>
        <w:t xml:space="preserve">An IFLT is </w:t>
      </w:r>
      <w:r w:rsidRPr="005F6F54">
        <w:rPr>
          <w:rFonts w:ascii="Century Schoolbook" w:hAnsi="Century Schoolbook"/>
          <w:strike/>
          <w:color w:val="202020"/>
          <w:sz w:val="26"/>
          <w:szCs w:val="26"/>
        </w:rPr>
        <w:t>an alternative</w:t>
      </w:r>
      <w:r w:rsidRPr="005F6F54">
        <w:rPr>
          <w:rFonts w:ascii="Century Schoolbook" w:hAnsi="Century Schoolbook"/>
          <w:color w:val="202020"/>
          <w:sz w:val="26"/>
          <w:szCs w:val="26"/>
        </w:rPr>
        <w:t xml:space="preserve"> the presumptive trial procedure </w:t>
      </w:r>
      <w:r w:rsidRPr="005F6F54">
        <w:rPr>
          <w:rFonts w:ascii="Century Schoolbook" w:hAnsi="Century Schoolbook"/>
          <w:strike/>
          <w:color w:val="202020"/>
          <w:sz w:val="26"/>
          <w:szCs w:val="26"/>
        </w:rPr>
        <w:t>to which</w:t>
      </w:r>
      <w:r w:rsidRPr="005F6F54">
        <w:rPr>
          <w:rFonts w:ascii="Century Schoolbook" w:hAnsi="Century Schoolbook"/>
          <w:color w:val="202020"/>
          <w:sz w:val="26"/>
          <w:szCs w:val="26"/>
        </w:rPr>
        <w:t xml:space="preserve"> unless the parties or their attorneys request a traditional trial </w:t>
      </w:r>
      <w:r w:rsidRPr="005F6F54">
        <w:rPr>
          <w:rFonts w:ascii="Century Schoolbook" w:hAnsi="Century Schoolbook"/>
          <w:color w:val="202020"/>
          <w:spacing w:val="-2"/>
          <w:sz w:val="26"/>
          <w:szCs w:val="26"/>
        </w:rPr>
        <w:t>by following the procedure in Rule 77.2(a)</w:t>
      </w:r>
      <w:r w:rsidRPr="005F6F54">
        <w:rPr>
          <w:rFonts w:ascii="Century Schoolbook" w:hAnsi="Century Schoolbook"/>
          <w:color w:val="202020"/>
          <w:sz w:val="26"/>
          <w:szCs w:val="26"/>
        </w:rPr>
        <w:t xml:space="preserve">, </w:t>
      </w:r>
      <w:r w:rsidRPr="005F6F54">
        <w:rPr>
          <w:rFonts w:ascii="Century Schoolbook" w:hAnsi="Century Schoolbook"/>
          <w:strike/>
          <w:color w:val="202020"/>
          <w:sz w:val="26"/>
          <w:szCs w:val="26"/>
        </w:rPr>
        <w:t>and</w:t>
      </w:r>
      <w:r w:rsidRPr="005F6F54">
        <w:rPr>
          <w:rFonts w:ascii="Century Schoolbook" w:hAnsi="Century Schoolbook"/>
          <w:color w:val="202020"/>
          <w:sz w:val="26"/>
          <w:szCs w:val="26"/>
        </w:rPr>
        <w:t xml:space="preserve"> or the court orders otherwise upon a finding of good cause </w:t>
      </w:r>
      <w:r w:rsidRPr="005F6F54">
        <w:rPr>
          <w:rFonts w:ascii="Century Schoolbook" w:hAnsi="Century Schoolbook"/>
          <w:strike/>
          <w:color w:val="202020"/>
          <w:sz w:val="26"/>
          <w:szCs w:val="26"/>
        </w:rPr>
        <w:t>voluntarily agree</w:t>
      </w:r>
      <w:r w:rsidRPr="005F6F54">
        <w:rPr>
          <w:rFonts w:ascii="Century Schoolbook" w:hAnsi="Century Schoolbook"/>
          <w:color w:val="202020"/>
          <w:sz w:val="26"/>
          <w:szCs w:val="26"/>
        </w:rPr>
        <w:t xml:space="preserve">. Under this model, the court may admit any </w:t>
      </w:r>
      <w:r w:rsidRPr="005F6F54">
        <w:rPr>
          <w:rFonts w:ascii="Century Schoolbook" w:hAnsi="Century Schoolbook"/>
          <w:color w:val="202020"/>
          <w:spacing w:val="-2"/>
          <w:sz w:val="26"/>
          <w:szCs w:val="26"/>
        </w:rPr>
        <w:t>relevant</w:t>
      </w:r>
      <w:r w:rsidRPr="005F6F54">
        <w:rPr>
          <w:rFonts w:ascii="Century Schoolbook" w:hAnsi="Century Schoolbook"/>
          <w:color w:val="202020"/>
          <w:spacing w:val="-5"/>
          <w:sz w:val="26"/>
          <w:szCs w:val="26"/>
        </w:rPr>
        <w:t xml:space="preserve"> </w:t>
      </w:r>
      <w:r w:rsidRPr="005F6F54">
        <w:rPr>
          <w:rFonts w:ascii="Century Schoolbook" w:hAnsi="Century Schoolbook"/>
          <w:color w:val="202020"/>
          <w:spacing w:val="-2"/>
          <w:sz w:val="26"/>
          <w:szCs w:val="26"/>
        </w:rPr>
        <w:t>and</w:t>
      </w:r>
      <w:r w:rsidRPr="005F6F54">
        <w:rPr>
          <w:rFonts w:ascii="Century Schoolbook" w:hAnsi="Century Schoolbook"/>
          <w:color w:val="202020"/>
          <w:spacing w:val="-4"/>
          <w:sz w:val="26"/>
          <w:szCs w:val="26"/>
        </w:rPr>
        <w:t xml:space="preserve"> </w:t>
      </w:r>
      <w:r w:rsidRPr="005F6F54">
        <w:rPr>
          <w:rFonts w:ascii="Century Schoolbook" w:hAnsi="Century Schoolbook"/>
          <w:color w:val="202020"/>
          <w:spacing w:val="-2"/>
          <w:sz w:val="26"/>
          <w:szCs w:val="26"/>
        </w:rPr>
        <w:t>material evidence, even</w:t>
      </w:r>
      <w:r w:rsidRPr="005F6F54">
        <w:rPr>
          <w:rFonts w:ascii="Century Schoolbook" w:hAnsi="Century Schoolbook"/>
          <w:color w:val="202020"/>
          <w:spacing w:val="-6"/>
          <w:sz w:val="26"/>
          <w:szCs w:val="26"/>
        </w:rPr>
        <w:t xml:space="preserve"> </w:t>
      </w:r>
      <w:r w:rsidRPr="005F6F54">
        <w:rPr>
          <w:rFonts w:ascii="Century Schoolbook" w:hAnsi="Century Schoolbook"/>
          <w:color w:val="202020"/>
          <w:spacing w:val="-2"/>
          <w:sz w:val="26"/>
          <w:szCs w:val="26"/>
        </w:rPr>
        <w:t>though</w:t>
      </w:r>
      <w:r w:rsidRPr="005F6F54">
        <w:rPr>
          <w:rFonts w:ascii="Century Schoolbook" w:hAnsi="Century Schoolbook"/>
          <w:color w:val="202020"/>
          <w:spacing w:val="-5"/>
          <w:sz w:val="26"/>
          <w:szCs w:val="26"/>
        </w:rPr>
        <w:t xml:space="preserve"> </w:t>
      </w:r>
      <w:r w:rsidRPr="005F6F54">
        <w:rPr>
          <w:rFonts w:ascii="Century Schoolbook" w:hAnsi="Century Schoolbook"/>
          <w:color w:val="202020"/>
          <w:spacing w:val="-2"/>
          <w:sz w:val="26"/>
          <w:szCs w:val="26"/>
        </w:rPr>
        <w:t>such evidence</w:t>
      </w:r>
      <w:r w:rsidRPr="005F6F54">
        <w:rPr>
          <w:rFonts w:ascii="Century Schoolbook" w:hAnsi="Century Schoolbook"/>
          <w:color w:val="202020"/>
          <w:spacing w:val="-7"/>
          <w:sz w:val="26"/>
          <w:szCs w:val="26"/>
        </w:rPr>
        <w:t xml:space="preserve"> </w:t>
      </w:r>
      <w:r w:rsidRPr="005F6F54">
        <w:rPr>
          <w:rFonts w:ascii="Century Schoolbook" w:hAnsi="Century Schoolbook"/>
          <w:color w:val="202020"/>
          <w:spacing w:val="-2"/>
          <w:sz w:val="26"/>
          <w:szCs w:val="26"/>
        </w:rPr>
        <w:t>might</w:t>
      </w:r>
      <w:r w:rsidRPr="005F6F54">
        <w:rPr>
          <w:rFonts w:ascii="Century Schoolbook" w:hAnsi="Century Schoolbook"/>
          <w:color w:val="202020"/>
          <w:spacing w:val="-5"/>
          <w:sz w:val="26"/>
          <w:szCs w:val="26"/>
        </w:rPr>
        <w:t xml:space="preserve"> </w:t>
      </w:r>
      <w:r w:rsidRPr="005F6F54">
        <w:rPr>
          <w:rFonts w:ascii="Century Schoolbook" w:hAnsi="Century Schoolbook"/>
          <w:color w:val="202020"/>
          <w:spacing w:val="-2"/>
          <w:sz w:val="26"/>
          <w:szCs w:val="26"/>
        </w:rPr>
        <w:t>be</w:t>
      </w:r>
      <w:r w:rsidRPr="005F6F54">
        <w:rPr>
          <w:rFonts w:ascii="Century Schoolbook" w:hAnsi="Century Schoolbook"/>
          <w:color w:val="202020"/>
          <w:spacing w:val="-7"/>
          <w:sz w:val="26"/>
          <w:szCs w:val="26"/>
        </w:rPr>
        <w:t xml:space="preserve"> </w:t>
      </w:r>
      <w:r w:rsidRPr="005F6F54">
        <w:rPr>
          <w:rFonts w:ascii="Century Schoolbook" w:hAnsi="Century Schoolbook"/>
          <w:color w:val="202020"/>
          <w:spacing w:val="-2"/>
          <w:sz w:val="26"/>
          <w:szCs w:val="26"/>
        </w:rPr>
        <w:t>inadmissible</w:t>
      </w:r>
      <w:r w:rsidRPr="005F6F54">
        <w:rPr>
          <w:rFonts w:ascii="Century Schoolbook" w:hAnsi="Century Schoolbook"/>
          <w:color w:val="202020"/>
          <w:spacing w:val="-7"/>
          <w:sz w:val="26"/>
          <w:szCs w:val="26"/>
        </w:rPr>
        <w:t xml:space="preserve"> </w:t>
      </w:r>
      <w:r w:rsidRPr="005F6F54">
        <w:rPr>
          <w:rFonts w:ascii="Century Schoolbook" w:hAnsi="Century Schoolbook"/>
          <w:color w:val="202020"/>
          <w:spacing w:val="-2"/>
          <w:sz w:val="26"/>
          <w:szCs w:val="26"/>
        </w:rPr>
        <w:t xml:space="preserve">under </w:t>
      </w:r>
      <w:r w:rsidRPr="005F6F54">
        <w:rPr>
          <w:rFonts w:ascii="Century Schoolbook" w:hAnsi="Century Schoolbook"/>
          <w:color w:val="202020"/>
          <w:sz w:val="26"/>
          <w:szCs w:val="26"/>
        </w:rPr>
        <w:t>formal rules of evidence, and the traditional format used to question witnesses at trial does not apply. In most cases, the only witnesses will be the parties. At the discretion of the court, other relevant witnesses may be called.</w:t>
      </w:r>
    </w:p>
    <w:p w14:paraId="3C7A45A4" w14:textId="77777777" w:rsidR="005F6F54" w:rsidRPr="005F6F54" w:rsidRDefault="005F6F54" w:rsidP="005F6F54">
      <w:pPr>
        <w:pStyle w:val="ListParagraph"/>
        <w:widowControl w:val="0"/>
        <w:numPr>
          <w:ilvl w:val="0"/>
          <w:numId w:val="12"/>
        </w:numPr>
        <w:tabs>
          <w:tab w:val="left" w:pos="724"/>
        </w:tabs>
        <w:autoSpaceDE w:val="0"/>
        <w:autoSpaceDN w:val="0"/>
        <w:ind w:left="724" w:hanging="264"/>
        <w:jc w:val="both"/>
        <w:rPr>
          <w:rFonts w:ascii="Century Schoolbook" w:hAnsi="Century Schoolbook"/>
          <w:b/>
          <w:color w:val="202020"/>
          <w:sz w:val="26"/>
          <w:szCs w:val="26"/>
        </w:rPr>
      </w:pPr>
      <w:r w:rsidRPr="005F6F54">
        <w:rPr>
          <w:rFonts w:ascii="Century Schoolbook" w:hAnsi="Century Schoolbook"/>
          <w:b/>
          <w:color w:val="202020"/>
          <w:spacing w:val="-3"/>
          <w:sz w:val="26"/>
          <w:szCs w:val="26"/>
        </w:rPr>
        <w:t xml:space="preserve"> </w:t>
      </w:r>
      <w:r w:rsidRPr="005F6F54">
        <w:rPr>
          <w:rFonts w:ascii="Century Schoolbook" w:hAnsi="Century Schoolbook"/>
          <w:b/>
          <w:color w:val="202020"/>
          <w:sz w:val="26"/>
          <w:szCs w:val="26"/>
        </w:rPr>
        <w:t>Election.</w:t>
      </w:r>
      <w:r w:rsidRPr="005F6F54">
        <w:rPr>
          <w:rFonts w:ascii="Century Schoolbook" w:hAnsi="Century Schoolbook"/>
          <w:b/>
          <w:color w:val="202020"/>
          <w:spacing w:val="-1"/>
          <w:sz w:val="26"/>
          <w:szCs w:val="26"/>
        </w:rPr>
        <w:t xml:space="preserve"> </w:t>
      </w:r>
      <w:r w:rsidRPr="005F6F54">
        <w:rPr>
          <w:rFonts w:ascii="Century Schoolbook" w:hAnsi="Century Schoolbook"/>
          <w:strike/>
          <w:color w:val="202020"/>
          <w:sz w:val="26"/>
          <w:szCs w:val="26"/>
        </w:rPr>
        <w:t>All</w:t>
      </w:r>
      <w:r w:rsidRPr="005F6F54">
        <w:rPr>
          <w:rFonts w:ascii="Century Schoolbook" w:hAnsi="Century Schoolbook"/>
          <w:strike/>
          <w:color w:val="202020"/>
          <w:spacing w:val="-1"/>
          <w:sz w:val="26"/>
          <w:szCs w:val="26"/>
        </w:rPr>
        <w:t xml:space="preserve"> </w:t>
      </w:r>
      <w:r w:rsidRPr="005F6F54">
        <w:rPr>
          <w:rFonts w:ascii="Century Schoolbook" w:hAnsi="Century Schoolbook"/>
          <w:strike/>
          <w:color w:val="202020"/>
          <w:sz w:val="26"/>
          <w:szCs w:val="26"/>
        </w:rPr>
        <w:t>parties</w:t>
      </w:r>
      <w:r w:rsidRPr="005F6F54">
        <w:rPr>
          <w:rFonts w:ascii="Century Schoolbook" w:hAnsi="Century Schoolbook"/>
          <w:strike/>
          <w:color w:val="202020"/>
          <w:spacing w:val="-1"/>
          <w:sz w:val="26"/>
          <w:szCs w:val="26"/>
        </w:rPr>
        <w:t xml:space="preserve"> </w:t>
      </w:r>
      <w:r w:rsidRPr="005F6F54">
        <w:rPr>
          <w:rFonts w:ascii="Century Schoolbook" w:hAnsi="Century Schoolbook"/>
          <w:strike/>
          <w:color w:val="202020"/>
          <w:sz w:val="26"/>
          <w:szCs w:val="26"/>
        </w:rPr>
        <w:t>must</w:t>
      </w:r>
      <w:r w:rsidRPr="005F6F54">
        <w:rPr>
          <w:rFonts w:ascii="Century Schoolbook" w:hAnsi="Century Schoolbook"/>
          <w:strike/>
          <w:color w:val="202020"/>
          <w:spacing w:val="-1"/>
          <w:sz w:val="26"/>
          <w:szCs w:val="26"/>
        </w:rPr>
        <w:t xml:space="preserve"> </w:t>
      </w:r>
      <w:r w:rsidRPr="005F6F54">
        <w:rPr>
          <w:rFonts w:ascii="Century Schoolbook" w:hAnsi="Century Schoolbook"/>
          <w:strike/>
          <w:color w:val="202020"/>
          <w:sz w:val="26"/>
          <w:szCs w:val="26"/>
        </w:rPr>
        <w:t>elect an</w:t>
      </w:r>
      <w:r w:rsidRPr="005F6F54">
        <w:rPr>
          <w:rFonts w:ascii="Century Schoolbook" w:hAnsi="Century Schoolbook"/>
          <w:strike/>
          <w:color w:val="202020"/>
          <w:spacing w:val="1"/>
          <w:sz w:val="26"/>
          <w:szCs w:val="26"/>
        </w:rPr>
        <w:t xml:space="preserve"> </w:t>
      </w:r>
      <w:r w:rsidRPr="005F6F54">
        <w:rPr>
          <w:rFonts w:ascii="Century Schoolbook" w:hAnsi="Century Schoolbook"/>
          <w:strike/>
          <w:color w:val="202020"/>
          <w:sz w:val="26"/>
          <w:szCs w:val="26"/>
        </w:rPr>
        <w:t>IFLT</w:t>
      </w:r>
      <w:r w:rsidRPr="005F6F54">
        <w:rPr>
          <w:rFonts w:ascii="Century Schoolbook" w:hAnsi="Century Schoolbook"/>
          <w:strike/>
          <w:color w:val="202020"/>
          <w:spacing w:val="-1"/>
          <w:sz w:val="26"/>
          <w:szCs w:val="26"/>
        </w:rPr>
        <w:t xml:space="preserve"> </w:t>
      </w:r>
      <w:r w:rsidRPr="005F6F54">
        <w:rPr>
          <w:rFonts w:ascii="Century Schoolbook" w:hAnsi="Century Schoolbook"/>
          <w:strike/>
          <w:color w:val="202020"/>
          <w:sz w:val="26"/>
          <w:szCs w:val="26"/>
        </w:rPr>
        <w:t>and</w:t>
      </w:r>
      <w:r w:rsidRPr="005F6F54">
        <w:rPr>
          <w:rFonts w:ascii="Century Schoolbook" w:hAnsi="Century Schoolbook"/>
          <w:strike/>
          <w:color w:val="202020"/>
          <w:spacing w:val="1"/>
          <w:sz w:val="26"/>
          <w:szCs w:val="26"/>
        </w:rPr>
        <w:t xml:space="preserve"> </w:t>
      </w:r>
      <w:r w:rsidRPr="005F6F54">
        <w:rPr>
          <w:rFonts w:ascii="Century Schoolbook" w:hAnsi="Century Schoolbook"/>
          <w:strike/>
          <w:color w:val="202020"/>
          <w:sz w:val="26"/>
          <w:szCs w:val="26"/>
        </w:rPr>
        <w:t>waive</w:t>
      </w:r>
      <w:r w:rsidRPr="005F6F54">
        <w:rPr>
          <w:rFonts w:ascii="Century Schoolbook" w:hAnsi="Century Schoolbook"/>
          <w:strike/>
          <w:color w:val="202020"/>
          <w:spacing w:val="-1"/>
          <w:sz w:val="26"/>
          <w:szCs w:val="26"/>
        </w:rPr>
        <w:t xml:space="preserve"> </w:t>
      </w:r>
      <w:r w:rsidRPr="005F6F54">
        <w:rPr>
          <w:rFonts w:ascii="Century Schoolbook" w:hAnsi="Century Schoolbook"/>
          <w:strike/>
          <w:color w:val="202020"/>
          <w:sz w:val="26"/>
          <w:szCs w:val="26"/>
        </w:rPr>
        <w:t>a</w:t>
      </w:r>
      <w:r w:rsidRPr="005F6F54">
        <w:rPr>
          <w:rFonts w:ascii="Century Schoolbook" w:hAnsi="Century Schoolbook"/>
          <w:strike/>
          <w:color w:val="202020"/>
          <w:spacing w:val="-3"/>
          <w:sz w:val="26"/>
          <w:szCs w:val="26"/>
        </w:rPr>
        <w:t xml:space="preserve"> </w:t>
      </w:r>
      <w:r w:rsidRPr="005F6F54">
        <w:rPr>
          <w:rFonts w:ascii="Century Schoolbook" w:hAnsi="Century Schoolbook"/>
          <w:strike/>
          <w:color w:val="202020"/>
          <w:sz w:val="26"/>
          <w:szCs w:val="26"/>
        </w:rPr>
        <w:t>traditional</w:t>
      </w:r>
      <w:r w:rsidRPr="005F6F54">
        <w:rPr>
          <w:rFonts w:ascii="Century Schoolbook" w:hAnsi="Century Schoolbook"/>
          <w:strike/>
          <w:color w:val="202020"/>
          <w:spacing w:val="-1"/>
          <w:sz w:val="26"/>
          <w:szCs w:val="26"/>
        </w:rPr>
        <w:t xml:space="preserve"> </w:t>
      </w:r>
      <w:r w:rsidRPr="005F6F54">
        <w:rPr>
          <w:rFonts w:ascii="Century Schoolbook" w:hAnsi="Century Schoolbook"/>
          <w:strike/>
          <w:color w:val="202020"/>
          <w:spacing w:val="-2"/>
          <w:sz w:val="26"/>
          <w:szCs w:val="26"/>
        </w:rPr>
        <w:t>trial.</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Any</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party</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may</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waive an</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IFLT</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and</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request</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a</w:t>
      </w:r>
      <w:r w:rsidRPr="005F6F54">
        <w:rPr>
          <w:rFonts w:ascii="Century Schoolbook" w:hAnsi="Century Schoolbook"/>
          <w:color w:val="202020"/>
          <w:spacing w:val="-3"/>
          <w:sz w:val="26"/>
          <w:szCs w:val="26"/>
        </w:rPr>
        <w:t xml:space="preserve"> </w:t>
      </w:r>
      <w:r w:rsidRPr="005F6F54">
        <w:rPr>
          <w:rFonts w:ascii="Century Schoolbook" w:hAnsi="Century Schoolbook"/>
          <w:color w:val="202020"/>
          <w:sz w:val="26"/>
          <w:szCs w:val="26"/>
        </w:rPr>
        <w:t>traditional</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pacing w:val="-2"/>
          <w:sz w:val="26"/>
          <w:szCs w:val="26"/>
        </w:rPr>
        <w:t xml:space="preserve">trial by </w:t>
      </w:r>
      <w:r w:rsidRPr="005F6F54">
        <w:rPr>
          <w:rFonts w:ascii="Century Schoolbook" w:hAnsi="Century Schoolbook"/>
          <w:color w:val="202020"/>
          <w:spacing w:val="-2"/>
          <w:sz w:val="26"/>
          <w:szCs w:val="26"/>
        </w:rPr>
        <w:lastRenderedPageBreak/>
        <w:t>following the procedure in Rule 77.2(a).</w:t>
      </w:r>
    </w:p>
    <w:p w14:paraId="39CE6CF6" w14:textId="77777777" w:rsidR="005F6F54" w:rsidRPr="005F6F54" w:rsidRDefault="005F6F54" w:rsidP="005F6F54">
      <w:pPr>
        <w:pStyle w:val="ListParagraph"/>
        <w:widowControl w:val="0"/>
        <w:numPr>
          <w:ilvl w:val="1"/>
          <w:numId w:val="12"/>
        </w:numPr>
        <w:tabs>
          <w:tab w:val="left" w:pos="739"/>
        </w:tabs>
        <w:autoSpaceDE w:val="0"/>
        <w:autoSpaceDN w:val="0"/>
        <w:ind w:right="840" w:firstLine="0"/>
        <w:jc w:val="both"/>
        <w:rPr>
          <w:rFonts w:ascii="Century Schoolbook" w:hAnsi="Century Schoolbook"/>
          <w:sz w:val="26"/>
          <w:szCs w:val="26"/>
        </w:rPr>
      </w:pPr>
      <w:r w:rsidRPr="005F6F54">
        <w:rPr>
          <w:rFonts w:ascii="Century Schoolbook" w:hAnsi="Century Schoolbook"/>
          <w:color w:val="202020"/>
          <w:spacing w:val="-6"/>
          <w:sz w:val="26"/>
          <w:szCs w:val="26"/>
        </w:rPr>
        <w:t xml:space="preserve"> By agreement a</w:t>
      </w:r>
      <w:r w:rsidRPr="005F6F54">
        <w:rPr>
          <w:rFonts w:ascii="Century Schoolbook" w:hAnsi="Century Schoolbook"/>
          <w:color w:val="202020"/>
          <w:sz w:val="26"/>
          <w:szCs w:val="26"/>
        </w:rPr>
        <w:t>t</w:t>
      </w:r>
      <w:r w:rsidRPr="005F6F54">
        <w:rPr>
          <w:rFonts w:ascii="Century Schoolbook" w:hAnsi="Century Schoolbook"/>
          <w:color w:val="202020"/>
          <w:spacing w:val="-3"/>
          <w:sz w:val="26"/>
          <w:szCs w:val="26"/>
        </w:rPr>
        <w:t xml:space="preserve"> </w:t>
      </w:r>
      <w:r w:rsidRPr="005F6F54">
        <w:rPr>
          <w:rFonts w:ascii="Century Schoolbook" w:hAnsi="Century Schoolbook"/>
          <w:color w:val="202020"/>
          <w:sz w:val="26"/>
          <w:szCs w:val="26"/>
        </w:rPr>
        <w:t>any</w:t>
      </w:r>
      <w:r w:rsidRPr="005F6F54">
        <w:rPr>
          <w:rFonts w:ascii="Century Schoolbook" w:hAnsi="Century Schoolbook"/>
          <w:color w:val="202020"/>
          <w:spacing w:val="-5"/>
          <w:sz w:val="26"/>
          <w:szCs w:val="26"/>
        </w:rPr>
        <w:t xml:space="preserve"> </w:t>
      </w:r>
      <w:r w:rsidRPr="005F6F54">
        <w:rPr>
          <w:rFonts w:ascii="Century Schoolbook" w:hAnsi="Century Schoolbook"/>
          <w:color w:val="202020"/>
          <w:sz w:val="26"/>
          <w:szCs w:val="26"/>
        </w:rPr>
        <w:t>time,</w:t>
      </w:r>
      <w:r w:rsidRPr="005F6F54">
        <w:rPr>
          <w:rFonts w:ascii="Century Schoolbook" w:hAnsi="Century Schoolbook"/>
          <w:color w:val="202020"/>
          <w:spacing w:val="-5"/>
          <w:sz w:val="26"/>
          <w:szCs w:val="26"/>
        </w:rPr>
        <w:t xml:space="preserve"> including after the deadline in Rule 77.1(a), </w:t>
      </w:r>
      <w:r w:rsidRPr="005F6F54">
        <w:rPr>
          <w:rFonts w:ascii="Century Schoolbook" w:hAnsi="Century Schoolbook"/>
          <w:color w:val="202020"/>
          <w:sz w:val="26"/>
          <w:szCs w:val="26"/>
        </w:rPr>
        <w:t>the</w:t>
      </w:r>
      <w:r w:rsidRPr="005F6F54">
        <w:rPr>
          <w:rFonts w:ascii="Century Schoolbook" w:hAnsi="Century Schoolbook"/>
          <w:color w:val="202020"/>
          <w:spacing w:val="-6"/>
          <w:sz w:val="26"/>
          <w:szCs w:val="26"/>
        </w:rPr>
        <w:t xml:space="preserve"> </w:t>
      </w:r>
      <w:r w:rsidRPr="005F6F54">
        <w:rPr>
          <w:rFonts w:ascii="Century Schoolbook" w:hAnsi="Century Schoolbook"/>
          <w:color w:val="202020"/>
          <w:sz w:val="26"/>
          <w:szCs w:val="26"/>
        </w:rPr>
        <w:t>parties</w:t>
      </w:r>
      <w:r w:rsidRPr="005F6F54">
        <w:rPr>
          <w:rFonts w:ascii="Century Schoolbook" w:hAnsi="Century Schoolbook"/>
          <w:color w:val="202020"/>
          <w:spacing w:val="-5"/>
          <w:sz w:val="26"/>
          <w:szCs w:val="26"/>
        </w:rPr>
        <w:t xml:space="preserve"> </w:t>
      </w:r>
      <w:r w:rsidRPr="005F6F54">
        <w:rPr>
          <w:rFonts w:ascii="Century Schoolbook" w:hAnsi="Century Schoolbook"/>
          <w:color w:val="202020"/>
          <w:sz w:val="26"/>
          <w:szCs w:val="26"/>
        </w:rPr>
        <w:t>may</w:t>
      </w:r>
      <w:r w:rsidRPr="005F6F54">
        <w:rPr>
          <w:rFonts w:ascii="Century Schoolbook" w:hAnsi="Century Schoolbook"/>
          <w:color w:val="202020"/>
          <w:spacing w:val="-5"/>
          <w:sz w:val="26"/>
          <w:szCs w:val="26"/>
        </w:rPr>
        <w:t xml:space="preserve"> jointly </w:t>
      </w:r>
      <w:r w:rsidRPr="005F6F54">
        <w:rPr>
          <w:rFonts w:ascii="Century Schoolbook" w:hAnsi="Century Schoolbook"/>
          <w:color w:val="202020"/>
          <w:sz w:val="26"/>
          <w:szCs w:val="26"/>
        </w:rPr>
        <w:t>request</w:t>
      </w:r>
      <w:r w:rsidRPr="005F6F54">
        <w:rPr>
          <w:rFonts w:ascii="Century Schoolbook" w:hAnsi="Century Schoolbook"/>
          <w:color w:val="202020"/>
          <w:spacing w:val="-4"/>
          <w:sz w:val="26"/>
          <w:szCs w:val="26"/>
        </w:rPr>
        <w:t xml:space="preserve"> </w:t>
      </w:r>
      <w:r w:rsidRPr="005F6F54">
        <w:rPr>
          <w:rFonts w:ascii="Century Schoolbook" w:hAnsi="Century Schoolbook"/>
          <w:color w:val="202020"/>
          <w:sz w:val="26"/>
          <w:szCs w:val="26"/>
        </w:rPr>
        <w:t>to</w:t>
      </w:r>
      <w:r w:rsidRPr="005F6F54">
        <w:rPr>
          <w:rFonts w:ascii="Century Schoolbook" w:hAnsi="Century Schoolbook"/>
          <w:color w:val="202020"/>
          <w:spacing w:val="-3"/>
          <w:sz w:val="26"/>
          <w:szCs w:val="26"/>
        </w:rPr>
        <w:t xml:space="preserve"> </w:t>
      </w:r>
      <w:r w:rsidRPr="005F6F54">
        <w:rPr>
          <w:rFonts w:ascii="Century Schoolbook" w:hAnsi="Century Schoolbook"/>
          <w:color w:val="202020"/>
          <w:sz w:val="26"/>
          <w:szCs w:val="26"/>
        </w:rPr>
        <w:t>change</w:t>
      </w:r>
      <w:r w:rsidRPr="005F6F54">
        <w:rPr>
          <w:rFonts w:ascii="Century Schoolbook" w:hAnsi="Century Schoolbook"/>
          <w:color w:val="202020"/>
          <w:spacing w:val="-6"/>
          <w:sz w:val="26"/>
          <w:szCs w:val="26"/>
        </w:rPr>
        <w:t xml:space="preserve"> </w:t>
      </w:r>
      <w:r w:rsidRPr="005F6F54">
        <w:rPr>
          <w:rFonts w:ascii="Century Schoolbook" w:hAnsi="Century Schoolbook"/>
          <w:color w:val="202020"/>
          <w:sz w:val="26"/>
          <w:szCs w:val="26"/>
        </w:rPr>
        <w:t xml:space="preserve">from </w:t>
      </w:r>
      <w:r w:rsidRPr="005F6F54">
        <w:rPr>
          <w:rFonts w:ascii="Century Schoolbook" w:hAnsi="Century Schoolbook"/>
          <w:strike/>
          <w:color w:val="202020"/>
          <w:sz w:val="26"/>
          <w:szCs w:val="26"/>
        </w:rPr>
        <w:t>a</w:t>
      </w:r>
      <w:r w:rsidRPr="005F6F54">
        <w:rPr>
          <w:rFonts w:ascii="Century Schoolbook" w:hAnsi="Century Schoolbook"/>
          <w:strike/>
          <w:color w:val="202020"/>
          <w:spacing w:val="-6"/>
          <w:sz w:val="26"/>
          <w:szCs w:val="26"/>
        </w:rPr>
        <w:t xml:space="preserve"> </w:t>
      </w:r>
      <w:r w:rsidRPr="005F6F54">
        <w:rPr>
          <w:rFonts w:ascii="Century Schoolbook" w:hAnsi="Century Schoolbook"/>
          <w:strike/>
          <w:color w:val="202020"/>
          <w:sz w:val="26"/>
          <w:szCs w:val="26"/>
        </w:rPr>
        <w:t>traditional trial to an IFLT</w:t>
      </w:r>
      <w:r w:rsidRPr="005F6F54">
        <w:rPr>
          <w:rFonts w:ascii="Century Schoolbook" w:hAnsi="Century Schoolbook"/>
          <w:color w:val="202020"/>
          <w:spacing w:val="-3"/>
          <w:sz w:val="26"/>
          <w:szCs w:val="26"/>
        </w:rPr>
        <w:t xml:space="preserve"> </w:t>
      </w:r>
      <w:r w:rsidRPr="005F6F54">
        <w:rPr>
          <w:rFonts w:ascii="Century Schoolbook" w:hAnsi="Century Schoolbook"/>
          <w:color w:val="202020"/>
          <w:sz w:val="26"/>
          <w:szCs w:val="26"/>
        </w:rPr>
        <w:t>a</w:t>
      </w:r>
      <w:r w:rsidRPr="005F6F54">
        <w:rPr>
          <w:rFonts w:ascii="Century Schoolbook" w:hAnsi="Century Schoolbook"/>
          <w:color w:val="202020"/>
          <w:spacing w:val="-6"/>
          <w:sz w:val="26"/>
          <w:szCs w:val="26"/>
        </w:rPr>
        <w:t xml:space="preserve">n IFLT to a traditional </w:t>
      </w:r>
      <w:r w:rsidRPr="005F6F54">
        <w:rPr>
          <w:rFonts w:ascii="Century Schoolbook" w:hAnsi="Century Schoolbook"/>
          <w:color w:val="202020"/>
          <w:sz w:val="26"/>
          <w:szCs w:val="26"/>
        </w:rPr>
        <w:t>trial. The court must grant that request unless it finds good cause not to do so.</w:t>
      </w:r>
    </w:p>
    <w:p w14:paraId="3F36DEAD" w14:textId="77777777" w:rsidR="005F6F54" w:rsidRPr="005F6F54" w:rsidRDefault="005F6F54" w:rsidP="005F6F54">
      <w:pPr>
        <w:pStyle w:val="ListParagraph"/>
        <w:widowControl w:val="0"/>
        <w:numPr>
          <w:ilvl w:val="1"/>
          <w:numId w:val="12"/>
        </w:numPr>
        <w:tabs>
          <w:tab w:val="left" w:pos="739"/>
        </w:tabs>
        <w:autoSpaceDE w:val="0"/>
        <w:autoSpaceDN w:val="0"/>
        <w:ind w:right="842" w:firstLine="0"/>
        <w:jc w:val="both"/>
        <w:rPr>
          <w:rFonts w:ascii="Century Schoolbook" w:hAnsi="Century Schoolbook"/>
          <w:sz w:val="26"/>
          <w:szCs w:val="26"/>
        </w:rPr>
      </w:pPr>
      <w:r w:rsidRPr="005F6F54">
        <w:rPr>
          <w:rFonts w:ascii="Century Schoolbook" w:hAnsi="Century Schoolbook"/>
          <w:color w:val="202020"/>
          <w:sz w:val="26"/>
          <w:szCs w:val="26"/>
        </w:rPr>
        <w:t xml:space="preserve">The election of a traditional trial or IFLT process does not diminish the court’s authority to question witnesses or otherwise manage the proceedings in the interest of </w:t>
      </w:r>
      <w:r w:rsidRPr="005F6F54">
        <w:rPr>
          <w:rFonts w:ascii="Century Schoolbook" w:hAnsi="Century Schoolbook"/>
          <w:color w:val="202020"/>
          <w:spacing w:val="-2"/>
          <w:sz w:val="26"/>
          <w:szCs w:val="26"/>
        </w:rPr>
        <w:t>justice.</w:t>
      </w:r>
    </w:p>
    <w:p w14:paraId="37096D5D" w14:textId="77777777" w:rsidR="005F6F54" w:rsidRPr="005F6F54" w:rsidRDefault="005F6F54" w:rsidP="005F6F54">
      <w:pPr>
        <w:pStyle w:val="ListParagraph"/>
        <w:widowControl w:val="0"/>
        <w:numPr>
          <w:ilvl w:val="0"/>
          <w:numId w:val="12"/>
        </w:numPr>
        <w:tabs>
          <w:tab w:val="left" w:pos="752"/>
        </w:tabs>
        <w:autoSpaceDE w:val="0"/>
        <w:autoSpaceDN w:val="0"/>
        <w:ind w:right="840" w:firstLine="0"/>
        <w:jc w:val="both"/>
        <w:rPr>
          <w:rFonts w:ascii="Century Schoolbook" w:hAnsi="Century Schoolbook"/>
          <w:b/>
          <w:color w:val="202020"/>
          <w:sz w:val="26"/>
          <w:szCs w:val="26"/>
        </w:rPr>
      </w:pPr>
      <w:r w:rsidRPr="005F6F54">
        <w:rPr>
          <w:rFonts w:ascii="Century Schoolbook" w:hAnsi="Century Schoolbook"/>
          <w:b/>
          <w:color w:val="202020"/>
          <w:sz w:val="26"/>
          <w:szCs w:val="26"/>
        </w:rPr>
        <w:t xml:space="preserve"> Pretrial Procedures. </w:t>
      </w:r>
      <w:r w:rsidRPr="005F6F54">
        <w:rPr>
          <w:rFonts w:ascii="Century Schoolbook" w:hAnsi="Century Schoolbook"/>
          <w:color w:val="202020"/>
          <w:sz w:val="26"/>
          <w:szCs w:val="26"/>
        </w:rPr>
        <w:t>A case proceeding as an IFLT will be subject to the same pretrial procedures and rules, including mandatory disclosure and court orders that apply to a traditional trial case.</w:t>
      </w:r>
    </w:p>
    <w:p w14:paraId="7FB54C71" w14:textId="77777777" w:rsidR="005F6F54" w:rsidRPr="005F6F54" w:rsidRDefault="005F6F54" w:rsidP="005F6F54">
      <w:pPr>
        <w:pStyle w:val="ListParagraph"/>
        <w:widowControl w:val="0"/>
        <w:numPr>
          <w:ilvl w:val="0"/>
          <w:numId w:val="12"/>
        </w:numPr>
        <w:tabs>
          <w:tab w:val="left" w:pos="724"/>
        </w:tabs>
        <w:autoSpaceDE w:val="0"/>
        <w:autoSpaceDN w:val="0"/>
        <w:ind w:left="724" w:hanging="264"/>
        <w:jc w:val="both"/>
        <w:rPr>
          <w:rFonts w:ascii="Century Schoolbook" w:hAnsi="Century Schoolbook"/>
          <w:b/>
          <w:color w:val="202020"/>
          <w:sz w:val="26"/>
          <w:szCs w:val="26"/>
        </w:rPr>
      </w:pPr>
      <w:r w:rsidRPr="005F6F54">
        <w:rPr>
          <w:rFonts w:ascii="Century Schoolbook" w:hAnsi="Century Schoolbook"/>
          <w:b/>
          <w:color w:val="202020"/>
          <w:spacing w:val="-3"/>
          <w:sz w:val="26"/>
          <w:szCs w:val="26"/>
        </w:rPr>
        <w:t xml:space="preserve"> </w:t>
      </w:r>
      <w:r w:rsidRPr="005F6F54">
        <w:rPr>
          <w:rFonts w:ascii="Century Schoolbook" w:hAnsi="Century Schoolbook"/>
          <w:b/>
          <w:color w:val="202020"/>
          <w:sz w:val="26"/>
          <w:szCs w:val="26"/>
        </w:rPr>
        <w:t>Trial</w:t>
      </w:r>
      <w:r w:rsidRPr="005F6F54">
        <w:rPr>
          <w:rFonts w:ascii="Century Schoolbook" w:hAnsi="Century Schoolbook"/>
          <w:b/>
          <w:color w:val="202020"/>
          <w:spacing w:val="-2"/>
          <w:sz w:val="26"/>
          <w:szCs w:val="26"/>
        </w:rPr>
        <w:t xml:space="preserve"> </w:t>
      </w:r>
      <w:r w:rsidRPr="005F6F54">
        <w:rPr>
          <w:rFonts w:ascii="Century Schoolbook" w:hAnsi="Century Schoolbook"/>
          <w:b/>
          <w:color w:val="202020"/>
          <w:sz w:val="26"/>
          <w:szCs w:val="26"/>
        </w:rPr>
        <w:t xml:space="preserve">Procedure. </w:t>
      </w:r>
      <w:r w:rsidRPr="005F6F54">
        <w:rPr>
          <w:rFonts w:ascii="Century Schoolbook" w:hAnsi="Century Schoolbook"/>
          <w:color w:val="202020"/>
          <w:sz w:val="26"/>
          <w:szCs w:val="26"/>
        </w:rPr>
        <w:t>The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IFLT</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will</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proceed</w:t>
      </w:r>
      <w:r w:rsidRPr="005F6F54">
        <w:rPr>
          <w:rFonts w:ascii="Century Schoolbook" w:hAnsi="Century Schoolbook"/>
          <w:color w:val="202020"/>
          <w:spacing w:val="-2"/>
          <w:sz w:val="26"/>
          <w:szCs w:val="26"/>
        </w:rPr>
        <w:t xml:space="preserve"> </w:t>
      </w:r>
      <w:r w:rsidRPr="005F6F54">
        <w:rPr>
          <w:rFonts w:ascii="Century Schoolbook" w:hAnsi="Century Schoolbook"/>
          <w:color w:val="202020"/>
          <w:sz w:val="26"/>
          <w:szCs w:val="26"/>
        </w:rPr>
        <w:t>as</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pacing w:val="-2"/>
          <w:sz w:val="26"/>
          <w:szCs w:val="26"/>
        </w:rPr>
        <w:t>follows:</w:t>
      </w:r>
    </w:p>
    <w:p w14:paraId="69428C13" w14:textId="77777777" w:rsidR="005F6F54" w:rsidRPr="005F6F54" w:rsidRDefault="005F6F54" w:rsidP="005F6F54">
      <w:pPr>
        <w:pStyle w:val="ListParagraph"/>
        <w:widowControl w:val="0"/>
        <w:numPr>
          <w:ilvl w:val="1"/>
          <w:numId w:val="12"/>
        </w:numPr>
        <w:tabs>
          <w:tab w:val="left" w:pos="738"/>
        </w:tabs>
        <w:autoSpaceDE w:val="0"/>
        <w:autoSpaceDN w:val="0"/>
        <w:ind w:right="840" w:firstLine="0"/>
        <w:jc w:val="both"/>
        <w:rPr>
          <w:rFonts w:ascii="Century Schoolbook" w:hAnsi="Century Schoolbook"/>
          <w:sz w:val="26"/>
          <w:szCs w:val="26"/>
        </w:rPr>
      </w:pPr>
      <w:r w:rsidRPr="005F6F54">
        <w:rPr>
          <w:rFonts w:ascii="Century Schoolbook" w:hAnsi="Century Schoolbook"/>
          <w:color w:val="202020"/>
          <w:spacing w:val="-15"/>
          <w:sz w:val="26"/>
          <w:szCs w:val="26"/>
        </w:rPr>
        <w:t xml:space="preserve"> </w:t>
      </w:r>
      <w:r w:rsidRPr="005F6F54">
        <w:rPr>
          <w:color w:val="202020"/>
          <w:sz w:val="26"/>
          <w:szCs w:val="26"/>
        </w:rPr>
        <w:t>​</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At the beginning of the IFLT, the court will ask the parties to affirm that they understand the rules and procedures of the IFLT process.</w:t>
      </w:r>
    </w:p>
    <w:p w14:paraId="3904AD03" w14:textId="77777777" w:rsidR="005F6F54" w:rsidRPr="005F6F54" w:rsidRDefault="005F6F54" w:rsidP="005F6F54">
      <w:pPr>
        <w:pStyle w:val="ListParagraph"/>
        <w:widowControl w:val="0"/>
        <w:numPr>
          <w:ilvl w:val="1"/>
          <w:numId w:val="12"/>
        </w:numPr>
        <w:tabs>
          <w:tab w:val="left" w:pos="739"/>
        </w:tabs>
        <w:autoSpaceDE w:val="0"/>
        <w:autoSpaceDN w:val="0"/>
        <w:ind w:right="841" w:firstLine="0"/>
        <w:jc w:val="both"/>
        <w:rPr>
          <w:rFonts w:ascii="Century Schoolbook" w:hAnsi="Century Schoolbook"/>
          <w:sz w:val="26"/>
          <w:szCs w:val="26"/>
        </w:rPr>
      </w:pPr>
      <w:r w:rsidRPr="005F6F54">
        <w:rPr>
          <w:rFonts w:ascii="Century Schoolbook" w:hAnsi="Century Schoolbook"/>
          <w:color w:val="202020"/>
          <w:spacing w:val="-2"/>
          <w:sz w:val="26"/>
          <w:szCs w:val="26"/>
        </w:rPr>
        <w:t xml:space="preserve"> </w:t>
      </w:r>
      <w:r w:rsidRPr="005F6F54">
        <w:rPr>
          <w:color w:val="202020"/>
          <w:sz w:val="26"/>
          <w:szCs w:val="26"/>
        </w:rPr>
        <w:t>​</w:t>
      </w:r>
      <w:r w:rsidRPr="005F6F54">
        <w:rPr>
          <w:rFonts w:ascii="Century Schoolbook" w:hAnsi="Century Schoolbook"/>
          <w:color w:val="202020"/>
          <w:sz w:val="26"/>
          <w:szCs w:val="26"/>
        </w:rPr>
        <w:t>The court</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may ask each party</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or the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party’s attorney to summarize the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issues</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 xml:space="preserve">to be </w:t>
      </w:r>
      <w:r w:rsidRPr="005F6F54">
        <w:rPr>
          <w:rFonts w:ascii="Century Schoolbook" w:hAnsi="Century Schoolbook"/>
          <w:color w:val="202020"/>
          <w:spacing w:val="-2"/>
          <w:sz w:val="26"/>
          <w:szCs w:val="26"/>
        </w:rPr>
        <w:t>presented.</w:t>
      </w:r>
    </w:p>
    <w:p w14:paraId="036E2C74" w14:textId="77777777" w:rsidR="005F6F54" w:rsidRPr="005F6F54" w:rsidRDefault="005F6F54" w:rsidP="005F6F54">
      <w:pPr>
        <w:pStyle w:val="ListParagraph"/>
        <w:widowControl w:val="0"/>
        <w:numPr>
          <w:ilvl w:val="1"/>
          <w:numId w:val="12"/>
        </w:numPr>
        <w:tabs>
          <w:tab w:val="left" w:pos="739"/>
        </w:tabs>
        <w:autoSpaceDE w:val="0"/>
        <w:autoSpaceDN w:val="0"/>
        <w:ind w:right="839" w:firstLine="0"/>
        <w:jc w:val="both"/>
        <w:rPr>
          <w:rFonts w:ascii="Century Schoolbook" w:hAnsi="Century Schoolbook"/>
          <w:sz w:val="26"/>
          <w:szCs w:val="26"/>
        </w:rPr>
      </w:pPr>
      <w:r w:rsidRPr="005F6F54">
        <w:rPr>
          <w:rFonts w:ascii="Century Schoolbook" w:hAnsi="Century Schoolbook"/>
          <w:color w:val="202020"/>
          <w:spacing w:val="-6"/>
          <w:sz w:val="26"/>
          <w:szCs w:val="26"/>
        </w:rPr>
        <w:t xml:space="preserve"> </w:t>
      </w:r>
      <w:r w:rsidRPr="005F6F54">
        <w:rPr>
          <w:color w:val="202020"/>
          <w:sz w:val="26"/>
          <w:szCs w:val="26"/>
        </w:rPr>
        <w:t>​</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The moving party will be allowed to testify to the court under oath about all disputes.</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The</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party</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must</w:t>
      </w:r>
      <w:r w:rsidRPr="005F6F54">
        <w:rPr>
          <w:rFonts w:ascii="Century Schoolbook" w:hAnsi="Century Schoolbook"/>
          <w:color w:val="202020"/>
          <w:spacing w:val="-5"/>
          <w:sz w:val="26"/>
          <w:szCs w:val="26"/>
        </w:rPr>
        <w:t xml:space="preserve"> </w:t>
      </w:r>
      <w:r w:rsidRPr="005F6F54">
        <w:rPr>
          <w:rFonts w:ascii="Century Schoolbook" w:hAnsi="Century Schoolbook"/>
          <w:color w:val="202020"/>
          <w:sz w:val="26"/>
          <w:szCs w:val="26"/>
        </w:rPr>
        <w:t>not</w:t>
      </w:r>
      <w:r w:rsidRPr="005F6F54">
        <w:rPr>
          <w:rFonts w:ascii="Century Schoolbook" w:hAnsi="Century Schoolbook"/>
          <w:color w:val="202020"/>
          <w:spacing w:val="-7"/>
          <w:sz w:val="26"/>
          <w:szCs w:val="26"/>
        </w:rPr>
        <w:t xml:space="preserve"> </w:t>
      </w:r>
      <w:r w:rsidRPr="005F6F54">
        <w:rPr>
          <w:rFonts w:ascii="Century Schoolbook" w:hAnsi="Century Schoolbook"/>
          <w:color w:val="202020"/>
          <w:sz w:val="26"/>
          <w:szCs w:val="26"/>
        </w:rPr>
        <w:t>be</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questioned</w:t>
      </w:r>
      <w:r w:rsidRPr="005F6F54">
        <w:rPr>
          <w:rFonts w:ascii="Century Schoolbook" w:hAnsi="Century Schoolbook"/>
          <w:color w:val="202020"/>
          <w:spacing w:val="-7"/>
          <w:sz w:val="26"/>
          <w:szCs w:val="26"/>
        </w:rPr>
        <w:t xml:space="preserve"> </w:t>
      </w:r>
      <w:r w:rsidRPr="005F6F54">
        <w:rPr>
          <w:rFonts w:ascii="Century Schoolbook" w:hAnsi="Century Schoolbook"/>
          <w:color w:val="202020"/>
          <w:sz w:val="26"/>
          <w:szCs w:val="26"/>
        </w:rPr>
        <w:t>by</w:t>
      </w:r>
      <w:r w:rsidRPr="005F6F54">
        <w:rPr>
          <w:rFonts w:ascii="Century Schoolbook" w:hAnsi="Century Schoolbook"/>
          <w:color w:val="202020"/>
          <w:spacing w:val="-6"/>
          <w:sz w:val="26"/>
          <w:szCs w:val="26"/>
        </w:rPr>
        <w:t xml:space="preserve"> </w:t>
      </w:r>
      <w:r w:rsidRPr="005F6F54">
        <w:rPr>
          <w:rFonts w:ascii="Century Schoolbook" w:hAnsi="Century Schoolbook"/>
          <w:color w:val="202020"/>
          <w:sz w:val="26"/>
          <w:szCs w:val="26"/>
        </w:rPr>
        <w:t>another</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party</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or</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any</w:t>
      </w:r>
      <w:r w:rsidRPr="005F6F54">
        <w:rPr>
          <w:rFonts w:ascii="Century Schoolbook" w:hAnsi="Century Schoolbook"/>
          <w:color w:val="202020"/>
          <w:spacing w:val="-6"/>
          <w:sz w:val="26"/>
          <w:szCs w:val="26"/>
        </w:rPr>
        <w:t xml:space="preserve"> </w:t>
      </w:r>
      <w:r w:rsidRPr="005F6F54">
        <w:rPr>
          <w:rFonts w:ascii="Century Schoolbook" w:hAnsi="Century Schoolbook"/>
          <w:color w:val="202020"/>
          <w:sz w:val="26"/>
          <w:szCs w:val="26"/>
        </w:rPr>
        <w:t>lawyers</w:t>
      </w:r>
      <w:r w:rsidRPr="005F6F54">
        <w:rPr>
          <w:rFonts w:ascii="Century Schoolbook" w:hAnsi="Century Schoolbook"/>
          <w:color w:val="202020"/>
          <w:spacing w:val="-6"/>
          <w:sz w:val="26"/>
          <w:szCs w:val="26"/>
        </w:rPr>
        <w:t xml:space="preserve"> </w:t>
      </w:r>
      <w:r w:rsidRPr="005F6F54">
        <w:rPr>
          <w:rFonts w:ascii="Century Schoolbook" w:hAnsi="Century Schoolbook"/>
          <w:color w:val="202020"/>
          <w:sz w:val="26"/>
          <w:szCs w:val="26"/>
        </w:rPr>
        <w:t>but</w:t>
      </w:r>
      <w:r w:rsidRPr="005F6F54">
        <w:rPr>
          <w:rFonts w:ascii="Century Schoolbook" w:hAnsi="Century Schoolbook"/>
          <w:color w:val="202020"/>
          <w:spacing w:val="-7"/>
          <w:sz w:val="26"/>
          <w:szCs w:val="26"/>
        </w:rPr>
        <w:t xml:space="preserve"> </w:t>
      </w:r>
      <w:r w:rsidRPr="005F6F54">
        <w:rPr>
          <w:rFonts w:ascii="Century Schoolbook" w:hAnsi="Century Schoolbook"/>
          <w:color w:val="202020"/>
          <w:sz w:val="26"/>
          <w:szCs w:val="26"/>
        </w:rPr>
        <w:t>may</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be questioned by the court to develop evidence required by any statute or rule necessary to address the matters at issue.</w:t>
      </w:r>
    </w:p>
    <w:p w14:paraId="34AC01E2" w14:textId="77777777" w:rsidR="005F6F54" w:rsidRPr="005F6F54" w:rsidRDefault="005F6F54" w:rsidP="005F6F54">
      <w:pPr>
        <w:pStyle w:val="ListParagraph"/>
        <w:widowControl w:val="0"/>
        <w:numPr>
          <w:ilvl w:val="1"/>
          <w:numId w:val="12"/>
        </w:numPr>
        <w:tabs>
          <w:tab w:val="left" w:pos="739"/>
        </w:tabs>
        <w:autoSpaceDE w:val="0"/>
        <w:autoSpaceDN w:val="0"/>
        <w:ind w:right="839" w:firstLine="0"/>
        <w:jc w:val="both"/>
        <w:rPr>
          <w:rFonts w:ascii="Century Schoolbook" w:hAnsi="Century Schoolbook"/>
          <w:sz w:val="26"/>
          <w:szCs w:val="26"/>
        </w:rPr>
      </w:pP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Parties</w:t>
      </w:r>
      <w:r w:rsidRPr="005F6F54">
        <w:rPr>
          <w:rFonts w:ascii="Century Schoolbook" w:hAnsi="Century Schoolbook"/>
          <w:color w:val="202020"/>
          <w:spacing w:val="-13"/>
          <w:sz w:val="26"/>
          <w:szCs w:val="26"/>
        </w:rPr>
        <w:t xml:space="preserve"> </w:t>
      </w:r>
      <w:r w:rsidRPr="005F6F54">
        <w:rPr>
          <w:rFonts w:ascii="Century Schoolbook" w:hAnsi="Century Schoolbook"/>
          <w:color w:val="202020"/>
          <w:sz w:val="26"/>
          <w:szCs w:val="26"/>
        </w:rPr>
        <w:t>and</w:t>
      </w:r>
      <w:r w:rsidRPr="005F6F54">
        <w:rPr>
          <w:rFonts w:ascii="Century Schoolbook" w:hAnsi="Century Schoolbook"/>
          <w:color w:val="202020"/>
          <w:spacing w:val="-13"/>
          <w:sz w:val="26"/>
          <w:szCs w:val="26"/>
        </w:rPr>
        <w:t xml:space="preserve"> </w:t>
      </w:r>
      <w:r w:rsidRPr="005F6F54">
        <w:rPr>
          <w:rFonts w:ascii="Century Schoolbook" w:hAnsi="Century Schoolbook"/>
          <w:color w:val="202020"/>
          <w:sz w:val="26"/>
          <w:szCs w:val="26"/>
        </w:rPr>
        <w:t>non-expert</w:t>
      </w:r>
      <w:r w:rsidRPr="005F6F54">
        <w:rPr>
          <w:rFonts w:ascii="Century Schoolbook" w:hAnsi="Century Schoolbook"/>
          <w:color w:val="202020"/>
          <w:spacing w:val="-13"/>
          <w:sz w:val="26"/>
          <w:szCs w:val="26"/>
        </w:rPr>
        <w:t xml:space="preserve"> </w:t>
      </w:r>
      <w:r w:rsidRPr="005F6F54">
        <w:rPr>
          <w:rFonts w:ascii="Century Schoolbook" w:hAnsi="Century Schoolbook"/>
          <w:color w:val="202020"/>
          <w:sz w:val="26"/>
          <w:szCs w:val="26"/>
        </w:rPr>
        <w:t>witnesses</w:t>
      </w:r>
      <w:r w:rsidRPr="005F6F54">
        <w:rPr>
          <w:rFonts w:ascii="Century Schoolbook" w:hAnsi="Century Schoolbook"/>
          <w:color w:val="202020"/>
          <w:spacing w:val="-13"/>
          <w:sz w:val="26"/>
          <w:szCs w:val="26"/>
        </w:rPr>
        <w:t xml:space="preserve"> </w:t>
      </w:r>
      <w:r w:rsidRPr="005F6F54">
        <w:rPr>
          <w:rFonts w:ascii="Century Schoolbook" w:hAnsi="Century Schoolbook"/>
          <w:color w:val="202020"/>
          <w:sz w:val="26"/>
          <w:szCs w:val="26"/>
        </w:rPr>
        <w:t>will</w:t>
      </w:r>
      <w:r w:rsidRPr="005F6F54">
        <w:rPr>
          <w:rFonts w:ascii="Century Schoolbook" w:hAnsi="Century Schoolbook"/>
          <w:color w:val="202020"/>
          <w:spacing w:val="-12"/>
          <w:sz w:val="26"/>
          <w:szCs w:val="26"/>
        </w:rPr>
        <w:t xml:space="preserve"> </w:t>
      </w:r>
      <w:r w:rsidRPr="005F6F54">
        <w:rPr>
          <w:rFonts w:ascii="Century Schoolbook" w:hAnsi="Century Schoolbook"/>
          <w:color w:val="202020"/>
          <w:sz w:val="26"/>
          <w:szCs w:val="26"/>
        </w:rPr>
        <w:t>not</w:t>
      </w:r>
      <w:r w:rsidRPr="005F6F54">
        <w:rPr>
          <w:rFonts w:ascii="Century Schoolbook" w:hAnsi="Century Schoolbook"/>
          <w:color w:val="202020"/>
          <w:spacing w:val="-13"/>
          <w:sz w:val="26"/>
          <w:szCs w:val="26"/>
        </w:rPr>
        <w:t xml:space="preserve"> </w:t>
      </w:r>
      <w:r w:rsidRPr="005F6F54">
        <w:rPr>
          <w:rFonts w:ascii="Century Schoolbook" w:hAnsi="Century Schoolbook"/>
          <w:color w:val="202020"/>
          <w:sz w:val="26"/>
          <w:szCs w:val="26"/>
        </w:rPr>
        <w:t>be</w:t>
      </w:r>
      <w:r w:rsidRPr="005F6F54">
        <w:rPr>
          <w:rFonts w:ascii="Century Schoolbook" w:hAnsi="Century Schoolbook"/>
          <w:color w:val="202020"/>
          <w:spacing w:val="-14"/>
          <w:sz w:val="26"/>
          <w:szCs w:val="26"/>
        </w:rPr>
        <w:t xml:space="preserve"> </w:t>
      </w:r>
      <w:r w:rsidRPr="005F6F54">
        <w:rPr>
          <w:rFonts w:ascii="Century Schoolbook" w:hAnsi="Century Schoolbook"/>
          <w:color w:val="202020"/>
          <w:sz w:val="26"/>
          <w:szCs w:val="26"/>
        </w:rPr>
        <w:t>subject</w:t>
      </w:r>
      <w:r w:rsidRPr="005F6F54">
        <w:rPr>
          <w:rFonts w:ascii="Century Schoolbook" w:hAnsi="Century Schoolbook"/>
          <w:color w:val="202020"/>
          <w:spacing w:val="-13"/>
          <w:sz w:val="26"/>
          <w:szCs w:val="26"/>
        </w:rPr>
        <w:t xml:space="preserve"> </w:t>
      </w:r>
      <w:r w:rsidRPr="005F6F54">
        <w:rPr>
          <w:rFonts w:ascii="Century Schoolbook" w:hAnsi="Century Schoolbook"/>
          <w:color w:val="202020"/>
          <w:sz w:val="26"/>
          <w:szCs w:val="26"/>
        </w:rPr>
        <w:t>to</w:t>
      </w:r>
      <w:r w:rsidRPr="005F6F54">
        <w:rPr>
          <w:rFonts w:ascii="Century Schoolbook" w:hAnsi="Century Schoolbook"/>
          <w:color w:val="202020"/>
          <w:spacing w:val="-13"/>
          <w:sz w:val="26"/>
          <w:szCs w:val="26"/>
        </w:rPr>
        <w:t xml:space="preserve"> </w:t>
      </w:r>
      <w:r w:rsidRPr="005F6F54">
        <w:rPr>
          <w:rFonts w:ascii="Century Schoolbook" w:hAnsi="Century Schoolbook"/>
          <w:color w:val="202020"/>
          <w:sz w:val="26"/>
          <w:szCs w:val="26"/>
        </w:rPr>
        <w:t>cross-examination;</w:t>
      </w:r>
      <w:r w:rsidRPr="005F6F54">
        <w:rPr>
          <w:rFonts w:ascii="Century Schoolbook" w:hAnsi="Century Schoolbook"/>
          <w:color w:val="202020"/>
          <w:spacing w:val="-13"/>
          <w:sz w:val="26"/>
          <w:szCs w:val="26"/>
        </w:rPr>
        <w:t xml:space="preserve"> </w:t>
      </w:r>
      <w:r w:rsidRPr="005F6F54">
        <w:rPr>
          <w:rFonts w:ascii="Century Schoolbook" w:hAnsi="Century Schoolbook"/>
          <w:color w:val="202020"/>
          <w:sz w:val="26"/>
          <w:szCs w:val="26"/>
        </w:rPr>
        <w:t>however, the court will ask the nonmoving party or their lawyer whether the party wishes the court to ask about any other areas. The court will inquire into these areas if requested and relevant to an issue that the court will decide.</w:t>
      </w:r>
    </w:p>
    <w:p w14:paraId="45D1073B" w14:textId="77777777" w:rsidR="005F6F54" w:rsidRPr="005F6F54" w:rsidRDefault="005F6F54" w:rsidP="005F6F54">
      <w:pPr>
        <w:pStyle w:val="ListParagraph"/>
        <w:widowControl w:val="0"/>
        <w:numPr>
          <w:ilvl w:val="1"/>
          <w:numId w:val="12"/>
        </w:numPr>
        <w:tabs>
          <w:tab w:val="left" w:pos="739"/>
        </w:tabs>
        <w:autoSpaceDE w:val="0"/>
        <w:autoSpaceDN w:val="0"/>
        <w:ind w:left="739" w:hanging="279"/>
        <w:jc w:val="both"/>
        <w:rPr>
          <w:rFonts w:ascii="Century Schoolbook" w:hAnsi="Century Schoolbook"/>
          <w:sz w:val="26"/>
          <w:szCs w:val="26"/>
        </w:rPr>
      </w:pPr>
      <w:r w:rsidRPr="005F6F54">
        <w:rPr>
          <w:rFonts w:ascii="Century Schoolbook" w:hAnsi="Century Schoolbook"/>
          <w:color w:val="202020"/>
          <w:spacing w:val="-3"/>
          <w:sz w:val="26"/>
          <w:szCs w:val="26"/>
        </w:rPr>
        <w:t xml:space="preserve"> </w:t>
      </w:r>
      <w:r w:rsidRPr="005F6F54">
        <w:rPr>
          <w:rFonts w:ascii="Century Schoolbook" w:hAnsi="Century Schoolbook"/>
          <w:color w:val="202020"/>
          <w:sz w:val="26"/>
          <w:szCs w:val="26"/>
        </w:rPr>
        <w:t>The</w:t>
      </w:r>
      <w:r w:rsidRPr="005F6F54">
        <w:rPr>
          <w:rFonts w:ascii="Century Schoolbook" w:hAnsi="Century Schoolbook"/>
          <w:color w:val="202020"/>
          <w:spacing w:val="-2"/>
          <w:sz w:val="26"/>
          <w:szCs w:val="26"/>
        </w:rPr>
        <w:t xml:space="preserve"> </w:t>
      </w:r>
      <w:r w:rsidRPr="005F6F54">
        <w:rPr>
          <w:rFonts w:ascii="Century Schoolbook" w:hAnsi="Century Schoolbook"/>
          <w:color w:val="202020"/>
          <w:sz w:val="26"/>
          <w:szCs w:val="26"/>
        </w:rPr>
        <w:t>process</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in (e)(3)</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and</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(e)(4)</w:t>
      </w:r>
      <w:r w:rsidRPr="005F6F54">
        <w:rPr>
          <w:rFonts w:ascii="Century Schoolbook" w:hAnsi="Century Schoolbook"/>
          <w:color w:val="202020"/>
          <w:spacing w:val="-2"/>
          <w:sz w:val="26"/>
          <w:szCs w:val="26"/>
        </w:rPr>
        <w:t xml:space="preserve"> </w:t>
      </w:r>
      <w:r w:rsidRPr="005F6F54">
        <w:rPr>
          <w:rFonts w:ascii="Century Schoolbook" w:hAnsi="Century Schoolbook"/>
          <w:color w:val="202020"/>
          <w:sz w:val="26"/>
          <w:szCs w:val="26"/>
        </w:rPr>
        <w:t>will</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then repeat for</w:t>
      </w:r>
      <w:r w:rsidRPr="005F6F54">
        <w:rPr>
          <w:rFonts w:ascii="Century Schoolbook" w:hAnsi="Century Schoolbook"/>
          <w:color w:val="202020"/>
          <w:spacing w:val="-2"/>
          <w:sz w:val="26"/>
          <w:szCs w:val="26"/>
        </w:rPr>
        <w:t xml:space="preserve"> </w:t>
      </w:r>
      <w:r w:rsidRPr="005F6F54">
        <w:rPr>
          <w:rFonts w:ascii="Century Schoolbook" w:hAnsi="Century Schoolbook"/>
          <w:color w:val="202020"/>
          <w:sz w:val="26"/>
          <w:szCs w:val="26"/>
        </w:rPr>
        <w:t>each other</w:t>
      </w:r>
      <w:r w:rsidRPr="005F6F54">
        <w:rPr>
          <w:rFonts w:ascii="Century Schoolbook" w:hAnsi="Century Schoolbook"/>
          <w:color w:val="202020"/>
          <w:spacing w:val="-2"/>
          <w:sz w:val="26"/>
          <w:szCs w:val="26"/>
        </w:rPr>
        <w:t xml:space="preserve"> party.</w:t>
      </w:r>
    </w:p>
    <w:p w14:paraId="7F0F2AE3" w14:textId="77777777" w:rsidR="005F6F54" w:rsidRPr="005F6F54" w:rsidRDefault="005F6F54" w:rsidP="005F6F54">
      <w:pPr>
        <w:pStyle w:val="ListParagraph"/>
        <w:widowControl w:val="0"/>
        <w:numPr>
          <w:ilvl w:val="1"/>
          <w:numId w:val="12"/>
        </w:numPr>
        <w:tabs>
          <w:tab w:val="left" w:pos="739"/>
        </w:tabs>
        <w:autoSpaceDE w:val="0"/>
        <w:autoSpaceDN w:val="0"/>
        <w:ind w:right="835" w:firstLine="0"/>
        <w:jc w:val="both"/>
        <w:rPr>
          <w:rFonts w:ascii="Century Schoolbook" w:hAnsi="Century Schoolbook"/>
          <w:sz w:val="26"/>
          <w:szCs w:val="26"/>
        </w:rPr>
      </w:pPr>
      <w:r w:rsidRPr="005F6F54">
        <w:rPr>
          <w:rFonts w:ascii="Century Schoolbook" w:hAnsi="Century Schoolbook"/>
          <w:color w:val="202020"/>
          <w:spacing w:val="-12"/>
          <w:sz w:val="26"/>
          <w:szCs w:val="26"/>
        </w:rPr>
        <w:t xml:space="preserve"> </w:t>
      </w:r>
      <w:r w:rsidRPr="005F6F54">
        <w:rPr>
          <w:rFonts w:ascii="Century Schoolbook" w:hAnsi="Century Schoolbook"/>
          <w:color w:val="202020"/>
          <w:sz w:val="26"/>
          <w:szCs w:val="26"/>
        </w:rPr>
        <w:t>Lay</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witnesses</w:t>
      </w: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(non-experts</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not</w:t>
      </w: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named</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in</w:t>
      </w:r>
      <w:r w:rsidRPr="005F6F54">
        <w:rPr>
          <w:rFonts w:ascii="Century Schoolbook" w:hAnsi="Century Schoolbook"/>
          <w:color w:val="202020"/>
          <w:spacing w:val="-13"/>
          <w:sz w:val="26"/>
          <w:szCs w:val="26"/>
        </w:rPr>
        <w:t xml:space="preserve"> </w:t>
      </w:r>
      <w:r w:rsidRPr="005F6F54">
        <w:rPr>
          <w:rFonts w:ascii="Century Schoolbook" w:hAnsi="Century Schoolbook"/>
          <w:color w:val="202020"/>
          <w:sz w:val="26"/>
          <w:szCs w:val="26"/>
        </w:rPr>
        <w:t>the</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case</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caption)</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are</w:t>
      </w:r>
      <w:r w:rsidRPr="005F6F54">
        <w:rPr>
          <w:rFonts w:ascii="Century Schoolbook" w:hAnsi="Century Schoolbook"/>
          <w:color w:val="202020"/>
          <w:spacing w:val="-12"/>
          <w:sz w:val="26"/>
          <w:szCs w:val="26"/>
        </w:rPr>
        <w:t xml:space="preserve"> </w:t>
      </w:r>
      <w:r w:rsidRPr="005F6F54">
        <w:rPr>
          <w:rFonts w:ascii="Century Schoolbook" w:hAnsi="Century Schoolbook"/>
          <w:color w:val="202020"/>
          <w:sz w:val="26"/>
          <w:szCs w:val="26"/>
        </w:rPr>
        <w:t>not</w:t>
      </w: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allowed</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to</w:t>
      </w: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testify unless the court orders otherwise based on a showing of good cause. Any testimony from</w:t>
      </w:r>
      <w:r w:rsidRPr="005F6F54">
        <w:rPr>
          <w:rFonts w:ascii="Century Schoolbook" w:hAnsi="Century Schoolbook"/>
          <w:color w:val="202020"/>
          <w:spacing w:val="-14"/>
          <w:sz w:val="26"/>
          <w:szCs w:val="26"/>
        </w:rPr>
        <w:t xml:space="preserve"> </w:t>
      </w:r>
      <w:r w:rsidRPr="005F6F54">
        <w:rPr>
          <w:rFonts w:ascii="Century Schoolbook" w:hAnsi="Century Schoolbook"/>
          <w:color w:val="202020"/>
          <w:sz w:val="26"/>
          <w:szCs w:val="26"/>
        </w:rPr>
        <w:t>lay</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witnesses</w:t>
      </w:r>
      <w:r w:rsidRPr="005F6F54">
        <w:rPr>
          <w:rFonts w:ascii="Century Schoolbook" w:hAnsi="Century Schoolbook"/>
          <w:color w:val="202020"/>
          <w:spacing w:val="-14"/>
          <w:sz w:val="26"/>
          <w:szCs w:val="26"/>
        </w:rPr>
        <w:t xml:space="preserve"> </w:t>
      </w:r>
      <w:r w:rsidRPr="005F6F54">
        <w:rPr>
          <w:rFonts w:ascii="Century Schoolbook" w:hAnsi="Century Schoolbook"/>
          <w:color w:val="202020"/>
          <w:sz w:val="26"/>
          <w:szCs w:val="26"/>
        </w:rPr>
        <w:t>must</w:t>
      </w:r>
      <w:r w:rsidRPr="005F6F54">
        <w:rPr>
          <w:rFonts w:ascii="Century Schoolbook" w:hAnsi="Century Schoolbook"/>
          <w:color w:val="202020"/>
          <w:spacing w:val="-12"/>
          <w:sz w:val="26"/>
          <w:szCs w:val="26"/>
        </w:rPr>
        <w:t xml:space="preserve"> </w:t>
      </w:r>
      <w:r w:rsidRPr="005F6F54">
        <w:rPr>
          <w:rFonts w:ascii="Century Schoolbook" w:hAnsi="Century Schoolbook"/>
          <w:color w:val="202020"/>
          <w:sz w:val="26"/>
          <w:szCs w:val="26"/>
        </w:rPr>
        <w:t>be</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submitted</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in</w:t>
      </w:r>
      <w:r w:rsidRPr="005F6F54">
        <w:rPr>
          <w:rFonts w:ascii="Century Schoolbook" w:hAnsi="Century Schoolbook"/>
          <w:color w:val="202020"/>
          <w:spacing w:val="-14"/>
          <w:sz w:val="26"/>
          <w:szCs w:val="26"/>
        </w:rPr>
        <w:t xml:space="preserve"> </w:t>
      </w:r>
      <w:r w:rsidRPr="005F6F54">
        <w:rPr>
          <w:rFonts w:ascii="Century Schoolbook" w:hAnsi="Century Schoolbook"/>
          <w:color w:val="202020"/>
          <w:sz w:val="26"/>
          <w:szCs w:val="26"/>
        </w:rPr>
        <w:t>the</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form</w:t>
      </w:r>
      <w:r w:rsidRPr="005F6F54">
        <w:rPr>
          <w:rFonts w:ascii="Century Schoolbook" w:hAnsi="Century Schoolbook"/>
          <w:color w:val="202020"/>
          <w:spacing w:val="-13"/>
          <w:sz w:val="26"/>
          <w:szCs w:val="26"/>
        </w:rPr>
        <w:t xml:space="preserve"> </w:t>
      </w:r>
      <w:r w:rsidRPr="005F6F54">
        <w:rPr>
          <w:rFonts w:ascii="Century Schoolbook" w:hAnsi="Century Schoolbook"/>
          <w:color w:val="202020"/>
          <w:sz w:val="26"/>
          <w:szCs w:val="26"/>
        </w:rPr>
        <w:t>of</w:t>
      </w:r>
      <w:r w:rsidRPr="005F6F54">
        <w:rPr>
          <w:rFonts w:ascii="Century Schoolbook" w:hAnsi="Century Schoolbook"/>
          <w:color w:val="202020"/>
          <w:spacing w:val="-14"/>
          <w:sz w:val="26"/>
          <w:szCs w:val="26"/>
        </w:rPr>
        <w:t xml:space="preserve"> </w:t>
      </w:r>
      <w:r w:rsidRPr="005F6F54">
        <w:rPr>
          <w:rFonts w:ascii="Century Schoolbook" w:hAnsi="Century Schoolbook"/>
          <w:color w:val="202020"/>
          <w:sz w:val="26"/>
          <w:szCs w:val="26"/>
        </w:rPr>
        <w:t>an</w:t>
      </w:r>
      <w:r w:rsidRPr="005F6F54">
        <w:rPr>
          <w:rFonts w:ascii="Century Schoolbook" w:hAnsi="Century Schoolbook"/>
          <w:color w:val="202020"/>
          <w:spacing w:val="-13"/>
          <w:sz w:val="26"/>
          <w:szCs w:val="26"/>
        </w:rPr>
        <w:t xml:space="preserve"> </w:t>
      </w:r>
      <w:r w:rsidRPr="005F6F54">
        <w:rPr>
          <w:rFonts w:ascii="Century Schoolbook" w:hAnsi="Century Schoolbook"/>
          <w:color w:val="202020"/>
          <w:sz w:val="26"/>
          <w:szCs w:val="26"/>
        </w:rPr>
        <w:t>affidavit</w:t>
      </w:r>
      <w:r w:rsidRPr="005F6F54">
        <w:rPr>
          <w:rFonts w:ascii="Century Schoolbook" w:hAnsi="Century Schoolbook"/>
          <w:color w:val="202020"/>
          <w:spacing w:val="-14"/>
          <w:sz w:val="26"/>
          <w:szCs w:val="26"/>
        </w:rPr>
        <w:t xml:space="preserve"> </w:t>
      </w:r>
      <w:r w:rsidRPr="005F6F54">
        <w:rPr>
          <w:rFonts w:ascii="Century Schoolbook" w:hAnsi="Century Schoolbook"/>
          <w:color w:val="202020"/>
          <w:sz w:val="26"/>
          <w:szCs w:val="26"/>
        </w:rPr>
        <w:t>or</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unsworn</w:t>
      </w:r>
      <w:r w:rsidRPr="005F6F54">
        <w:rPr>
          <w:rFonts w:ascii="Century Schoolbook" w:hAnsi="Century Schoolbook"/>
          <w:color w:val="202020"/>
          <w:spacing w:val="-14"/>
          <w:sz w:val="26"/>
          <w:szCs w:val="26"/>
        </w:rPr>
        <w:t xml:space="preserve"> </w:t>
      </w:r>
      <w:r w:rsidRPr="005F6F54">
        <w:rPr>
          <w:rFonts w:ascii="Century Schoolbook" w:hAnsi="Century Schoolbook"/>
          <w:color w:val="202020"/>
          <w:sz w:val="26"/>
          <w:szCs w:val="26"/>
        </w:rPr>
        <w:t>declaration under the penalty of perjury as provided by Rule 14.</w:t>
      </w:r>
    </w:p>
    <w:p w14:paraId="03ED391C" w14:textId="77777777" w:rsidR="005F6F54" w:rsidRPr="005F6F54" w:rsidRDefault="005F6F54" w:rsidP="005F6F54">
      <w:pPr>
        <w:pStyle w:val="ListParagraph"/>
        <w:widowControl w:val="0"/>
        <w:numPr>
          <w:ilvl w:val="1"/>
          <w:numId w:val="12"/>
        </w:numPr>
        <w:tabs>
          <w:tab w:val="left" w:pos="739"/>
        </w:tabs>
        <w:autoSpaceDE w:val="0"/>
        <w:autoSpaceDN w:val="0"/>
        <w:ind w:right="838" w:firstLine="0"/>
        <w:jc w:val="both"/>
        <w:rPr>
          <w:rFonts w:ascii="Century Schoolbook" w:hAnsi="Century Schoolbook"/>
          <w:sz w:val="26"/>
          <w:szCs w:val="26"/>
        </w:rPr>
      </w:pPr>
      <w:r w:rsidRPr="005F6F54">
        <w:rPr>
          <w:rFonts w:ascii="Century Schoolbook" w:hAnsi="Century Schoolbook"/>
          <w:color w:val="202020"/>
          <w:sz w:val="26"/>
          <w:szCs w:val="26"/>
        </w:rPr>
        <w:t xml:space="preserve"> Reports from experts and court-appointed advisors will be admitted as exhibits. Legal decision-making and parenting time evaluation reports will be admitted. An expert or court-appointed advisor may not be called as a witness unless a party has specified the intention to call that witness on that</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 xml:space="preserve">party’s Pretrial Statement. Upon the court’s request or that of any party, the witness will be sworn and subjected to questioning by a party or the party’s lawyer </w:t>
      </w:r>
      <w:r w:rsidRPr="005F6F54">
        <w:rPr>
          <w:rFonts w:ascii="Century Schoolbook" w:hAnsi="Century Schoolbook"/>
          <w:color w:val="202020"/>
          <w:sz w:val="26"/>
          <w:szCs w:val="26"/>
        </w:rPr>
        <w:lastRenderedPageBreak/>
        <w:t>and the court.</w:t>
      </w:r>
    </w:p>
    <w:p w14:paraId="3EB4975A" w14:textId="77777777" w:rsidR="005F6F54" w:rsidRPr="005F6F54" w:rsidRDefault="005F6F54" w:rsidP="005F6F54">
      <w:pPr>
        <w:pStyle w:val="ListParagraph"/>
        <w:widowControl w:val="0"/>
        <w:numPr>
          <w:ilvl w:val="1"/>
          <w:numId w:val="12"/>
        </w:numPr>
        <w:tabs>
          <w:tab w:val="left" w:pos="739"/>
        </w:tabs>
        <w:autoSpaceDE w:val="0"/>
        <w:autoSpaceDN w:val="0"/>
        <w:ind w:right="839" w:firstLine="0"/>
        <w:jc w:val="both"/>
        <w:rPr>
          <w:rFonts w:ascii="Century Schoolbook" w:hAnsi="Century Schoolbook"/>
          <w:sz w:val="26"/>
          <w:szCs w:val="26"/>
        </w:rPr>
      </w:pP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Declarations,</w:t>
      </w:r>
      <w:r w:rsidRPr="005F6F54">
        <w:rPr>
          <w:rFonts w:ascii="Century Schoolbook" w:hAnsi="Century Schoolbook"/>
          <w:color w:val="202020"/>
          <w:spacing w:val="-9"/>
          <w:sz w:val="26"/>
          <w:szCs w:val="26"/>
        </w:rPr>
        <w:t xml:space="preserve"> </w:t>
      </w:r>
      <w:r w:rsidRPr="005F6F54">
        <w:rPr>
          <w:rFonts w:ascii="Century Schoolbook" w:hAnsi="Century Schoolbook"/>
          <w:color w:val="202020"/>
          <w:sz w:val="26"/>
          <w:szCs w:val="26"/>
        </w:rPr>
        <w:t>letters,</w:t>
      </w:r>
      <w:r w:rsidRPr="005F6F54">
        <w:rPr>
          <w:rFonts w:ascii="Century Schoolbook" w:hAnsi="Century Schoolbook"/>
          <w:color w:val="202020"/>
          <w:spacing w:val="-7"/>
          <w:sz w:val="26"/>
          <w:szCs w:val="26"/>
        </w:rPr>
        <w:t xml:space="preserve"> </w:t>
      </w:r>
      <w:r w:rsidRPr="005F6F54">
        <w:rPr>
          <w:rFonts w:ascii="Century Schoolbook" w:hAnsi="Century Schoolbook"/>
          <w:color w:val="202020"/>
          <w:sz w:val="26"/>
          <w:szCs w:val="26"/>
        </w:rPr>
        <w:t>or</w:t>
      </w: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other</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submissions</w:t>
      </w:r>
      <w:r w:rsidRPr="005F6F54">
        <w:rPr>
          <w:rFonts w:ascii="Century Schoolbook" w:hAnsi="Century Schoolbook"/>
          <w:color w:val="202020"/>
          <w:spacing w:val="-9"/>
          <w:sz w:val="26"/>
          <w:szCs w:val="26"/>
        </w:rPr>
        <w:t xml:space="preserve"> </w:t>
      </w:r>
      <w:r w:rsidRPr="005F6F54">
        <w:rPr>
          <w:rFonts w:ascii="Century Schoolbook" w:hAnsi="Century Schoolbook"/>
          <w:color w:val="202020"/>
          <w:sz w:val="26"/>
          <w:szCs w:val="26"/>
        </w:rPr>
        <w:t>by</w:t>
      </w: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the</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parties’</w:t>
      </w: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minor</w:t>
      </w: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children</w:t>
      </w: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will</w:t>
      </w:r>
      <w:r w:rsidRPr="005F6F54">
        <w:rPr>
          <w:rFonts w:ascii="Century Schoolbook" w:hAnsi="Century Schoolbook"/>
          <w:color w:val="202020"/>
          <w:spacing w:val="-9"/>
          <w:sz w:val="26"/>
          <w:szCs w:val="26"/>
        </w:rPr>
        <w:t xml:space="preserve"> </w:t>
      </w:r>
      <w:r w:rsidRPr="005F6F54">
        <w:rPr>
          <w:rFonts w:ascii="Century Schoolbook" w:hAnsi="Century Schoolbook"/>
          <w:color w:val="202020"/>
          <w:sz w:val="26"/>
          <w:szCs w:val="26"/>
        </w:rPr>
        <w:t>not</w:t>
      </w:r>
      <w:r w:rsidRPr="005F6F54">
        <w:rPr>
          <w:rFonts w:ascii="Century Schoolbook" w:hAnsi="Century Schoolbook"/>
          <w:color w:val="202020"/>
          <w:spacing w:val="-9"/>
          <w:sz w:val="26"/>
          <w:szCs w:val="26"/>
        </w:rPr>
        <w:t xml:space="preserve"> </w:t>
      </w:r>
      <w:r w:rsidRPr="005F6F54">
        <w:rPr>
          <w:rFonts w:ascii="Century Schoolbook" w:hAnsi="Century Schoolbook"/>
          <w:color w:val="202020"/>
          <w:sz w:val="26"/>
          <w:szCs w:val="26"/>
        </w:rPr>
        <w:t>be considered, but summaries or transcripts of Rule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12 child interviews may be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admitted, subject to the requirements of Rule 12.</w:t>
      </w:r>
    </w:p>
    <w:p w14:paraId="311F29AB" w14:textId="77777777" w:rsidR="005F6F54" w:rsidRPr="005F6F54" w:rsidRDefault="005F6F54" w:rsidP="005F6F54">
      <w:pPr>
        <w:pStyle w:val="ListParagraph"/>
        <w:widowControl w:val="0"/>
        <w:numPr>
          <w:ilvl w:val="1"/>
          <w:numId w:val="12"/>
        </w:numPr>
        <w:tabs>
          <w:tab w:val="left" w:pos="739"/>
        </w:tabs>
        <w:autoSpaceDE w:val="0"/>
        <w:autoSpaceDN w:val="0"/>
        <w:ind w:right="838" w:firstLine="0"/>
        <w:jc w:val="both"/>
        <w:rPr>
          <w:rFonts w:ascii="Century Schoolbook" w:hAnsi="Century Schoolbook"/>
          <w:sz w:val="26"/>
          <w:szCs w:val="26"/>
        </w:rPr>
      </w:pPr>
      <w:r w:rsidRPr="005F6F54">
        <w:rPr>
          <w:rFonts w:ascii="Century Schoolbook" w:hAnsi="Century Schoolbook"/>
          <w:color w:val="202020"/>
          <w:spacing w:val="-12"/>
          <w:sz w:val="26"/>
          <w:szCs w:val="26"/>
        </w:rPr>
        <w:t xml:space="preserve"> </w:t>
      </w:r>
      <w:r w:rsidRPr="005F6F54">
        <w:rPr>
          <w:rFonts w:ascii="Century Schoolbook" w:hAnsi="Century Schoolbook"/>
          <w:color w:val="202020"/>
          <w:sz w:val="26"/>
          <w:szCs w:val="26"/>
        </w:rPr>
        <w:t>The</w:t>
      </w:r>
      <w:r w:rsidRPr="005F6F54">
        <w:rPr>
          <w:rFonts w:ascii="Century Schoolbook" w:hAnsi="Century Schoolbook"/>
          <w:color w:val="202020"/>
          <w:spacing w:val="-12"/>
          <w:sz w:val="26"/>
          <w:szCs w:val="26"/>
        </w:rPr>
        <w:t xml:space="preserve"> </w:t>
      </w:r>
      <w:r w:rsidRPr="005F6F54">
        <w:rPr>
          <w:rFonts w:ascii="Century Schoolbook" w:hAnsi="Century Schoolbook"/>
          <w:color w:val="202020"/>
          <w:sz w:val="26"/>
          <w:szCs w:val="26"/>
        </w:rPr>
        <w:t>court</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may</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admit</w:t>
      </w: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any</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other</w:t>
      </w:r>
      <w:r w:rsidRPr="005F6F54">
        <w:rPr>
          <w:rFonts w:ascii="Century Schoolbook" w:hAnsi="Century Schoolbook"/>
          <w:color w:val="202020"/>
          <w:spacing w:val="-12"/>
          <w:sz w:val="26"/>
          <w:szCs w:val="26"/>
        </w:rPr>
        <w:t xml:space="preserve"> </w:t>
      </w:r>
      <w:r w:rsidRPr="005F6F54">
        <w:rPr>
          <w:rFonts w:ascii="Century Schoolbook" w:hAnsi="Century Schoolbook"/>
          <w:color w:val="202020"/>
          <w:sz w:val="26"/>
          <w:szCs w:val="26"/>
        </w:rPr>
        <w:t>exhibit</w:t>
      </w: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offered</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by</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the</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parties</w:t>
      </w: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that</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can</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be</w:t>
      </w:r>
      <w:r w:rsidRPr="005F6F54">
        <w:rPr>
          <w:rFonts w:ascii="Century Schoolbook" w:hAnsi="Century Schoolbook"/>
          <w:color w:val="202020"/>
          <w:spacing w:val="-12"/>
          <w:sz w:val="26"/>
          <w:szCs w:val="26"/>
        </w:rPr>
        <w:t xml:space="preserve"> </w:t>
      </w:r>
      <w:r w:rsidRPr="005F6F54">
        <w:rPr>
          <w:rFonts w:ascii="Century Schoolbook" w:hAnsi="Century Schoolbook"/>
          <w:color w:val="202020"/>
          <w:sz w:val="26"/>
          <w:szCs w:val="26"/>
        </w:rPr>
        <w:t>made</w:t>
      </w:r>
      <w:r w:rsidRPr="005F6F54">
        <w:rPr>
          <w:rFonts w:ascii="Century Schoolbook" w:hAnsi="Century Schoolbook"/>
          <w:color w:val="202020"/>
          <w:spacing w:val="-12"/>
          <w:sz w:val="26"/>
          <w:szCs w:val="26"/>
        </w:rPr>
        <w:t xml:space="preserve"> </w:t>
      </w:r>
      <w:r w:rsidRPr="005F6F54">
        <w:rPr>
          <w:rFonts w:ascii="Century Schoolbook" w:hAnsi="Century Schoolbook"/>
          <w:color w:val="202020"/>
          <w:sz w:val="26"/>
          <w:szCs w:val="26"/>
        </w:rPr>
        <w:t>a</w:t>
      </w:r>
      <w:r w:rsidRPr="005F6F54">
        <w:rPr>
          <w:rFonts w:ascii="Century Schoolbook" w:hAnsi="Century Schoolbook"/>
          <w:color w:val="202020"/>
          <w:spacing w:val="-12"/>
          <w:sz w:val="26"/>
          <w:szCs w:val="26"/>
        </w:rPr>
        <w:t xml:space="preserve"> </w:t>
      </w:r>
      <w:r w:rsidRPr="005F6F54">
        <w:rPr>
          <w:rFonts w:ascii="Century Schoolbook" w:hAnsi="Century Schoolbook"/>
          <w:color w:val="202020"/>
          <w:sz w:val="26"/>
          <w:szCs w:val="26"/>
        </w:rPr>
        <w:t>part of</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the record</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in the case. The</w:t>
      </w:r>
      <w:r w:rsidRPr="005F6F54">
        <w:rPr>
          <w:rFonts w:ascii="Century Schoolbook" w:hAnsi="Century Schoolbook"/>
          <w:color w:val="202020"/>
          <w:spacing w:val="-2"/>
          <w:sz w:val="26"/>
          <w:szCs w:val="26"/>
        </w:rPr>
        <w:t xml:space="preserve"> </w:t>
      </w:r>
      <w:r w:rsidRPr="005F6F54">
        <w:rPr>
          <w:rFonts w:ascii="Century Schoolbook" w:hAnsi="Century Schoolbook"/>
          <w:color w:val="202020"/>
          <w:sz w:val="26"/>
          <w:szCs w:val="26"/>
        </w:rPr>
        <w:t>court</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will then determine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the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materiality, relevance, and what weight, if any, to give each exhibit. The court may order the record to be supplemented by additional documents or testimony from other witnesses.</w:t>
      </w:r>
    </w:p>
    <w:p w14:paraId="138E5406" w14:textId="77777777" w:rsidR="005F6F54" w:rsidRPr="005F6F54" w:rsidRDefault="005F6F54" w:rsidP="005F6F54">
      <w:pPr>
        <w:pStyle w:val="ListParagraph"/>
        <w:widowControl w:val="0"/>
        <w:numPr>
          <w:ilvl w:val="1"/>
          <w:numId w:val="12"/>
        </w:numPr>
        <w:tabs>
          <w:tab w:val="left" w:pos="859"/>
        </w:tabs>
        <w:autoSpaceDE w:val="0"/>
        <w:autoSpaceDN w:val="0"/>
        <w:ind w:right="839" w:firstLine="0"/>
        <w:jc w:val="both"/>
        <w:rPr>
          <w:rFonts w:ascii="Century Schoolbook" w:hAnsi="Century Schoolbook"/>
          <w:sz w:val="26"/>
          <w:szCs w:val="26"/>
        </w:rPr>
      </w:pPr>
      <w:r w:rsidRPr="005F6F54">
        <w:rPr>
          <w:rFonts w:ascii="Century Schoolbook" w:hAnsi="Century Schoolbook"/>
          <w:color w:val="202020"/>
          <w:sz w:val="26"/>
          <w:szCs w:val="26"/>
        </w:rPr>
        <w:t xml:space="preserve"> A party may not offer an exhibit, affidavit or unsworn declaration under penalty of perjury during an IFLT other than those that have been timely disclosed and specified on a party’s Pretrial Statement, unless the court orders otherwise for good </w:t>
      </w:r>
      <w:r w:rsidRPr="005F6F54">
        <w:rPr>
          <w:rFonts w:ascii="Century Schoolbook" w:hAnsi="Century Schoolbook"/>
          <w:color w:val="202020"/>
          <w:spacing w:val="-2"/>
          <w:sz w:val="26"/>
          <w:szCs w:val="26"/>
        </w:rPr>
        <w:t>cause.</w:t>
      </w:r>
    </w:p>
    <w:p w14:paraId="563A27EB" w14:textId="77777777" w:rsidR="005F6F54" w:rsidRPr="005F6F54" w:rsidRDefault="005F6F54" w:rsidP="005F6F54">
      <w:pPr>
        <w:pStyle w:val="ListParagraph"/>
        <w:widowControl w:val="0"/>
        <w:numPr>
          <w:ilvl w:val="1"/>
          <w:numId w:val="12"/>
        </w:numPr>
        <w:tabs>
          <w:tab w:val="left" w:pos="859"/>
        </w:tabs>
        <w:autoSpaceDE w:val="0"/>
        <w:autoSpaceDN w:val="0"/>
        <w:ind w:right="842" w:firstLine="0"/>
        <w:jc w:val="both"/>
        <w:rPr>
          <w:rFonts w:ascii="Century Schoolbook" w:hAnsi="Century Schoolbook"/>
          <w:sz w:val="26"/>
          <w:szCs w:val="26"/>
        </w:rPr>
      </w:pPr>
      <w:r w:rsidRPr="005F6F54">
        <w:rPr>
          <w:rFonts w:ascii="Century Schoolbook" w:hAnsi="Century Schoolbook"/>
          <w:color w:val="202020"/>
          <w:spacing w:val="-10"/>
          <w:sz w:val="26"/>
          <w:szCs w:val="26"/>
        </w:rPr>
        <w:t xml:space="preserve"> </w:t>
      </w:r>
      <w:r w:rsidRPr="005F6F54">
        <w:rPr>
          <w:rFonts w:ascii="Century Schoolbook" w:hAnsi="Century Schoolbook"/>
          <w:color w:val="202020"/>
          <w:sz w:val="26"/>
          <w:szCs w:val="26"/>
        </w:rPr>
        <w:t>The</w:t>
      </w:r>
      <w:r w:rsidRPr="005F6F54">
        <w:rPr>
          <w:rFonts w:ascii="Century Schoolbook" w:hAnsi="Century Schoolbook"/>
          <w:color w:val="202020"/>
          <w:spacing w:val="-9"/>
          <w:sz w:val="26"/>
          <w:szCs w:val="26"/>
        </w:rPr>
        <w:t xml:space="preserve"> </w:t>
      </w:r>
      <w:r w:rsidRPr="005F6F54">
        <w:rPr>
          <w:rFonts w:ascii="Century Schoolbook" w:hAnsi="Century Schoolbook"/>
          <w:color w:val="202020"/>
          <w:sz w:val="26"/>
          <w:szCs w:val="26"/>
        </w:rPr>
        <w:t>parties</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or</w:t>
      </w:r>
      <w:r w:rsidRPr="005F6F54">
        <w:rPr>
          <w:rFonts w:ascii="Century Schoolbook" w:hAnsi="Century Schoolbook"/>
          <w:color w:val="202020"/>
          <w:spacing w:val="-9"/>
          <w:sz w:val="26"/>
          <w:szCs w:val="26"/>
        </w:rPr>
        <w:t xml:space="preserve"> </w:t>
      </w:r>
      <w:r w:rsidRPr="005F6F54">
        <w:rPr>
          <w:rFonts w:ascii="Century Schoolbook" w:hAnsi="Century Schoolbook"/>
          <w:color w:val="202020"/>
          <w:sz w:val="26"/>
          <w:szCs w:val="26"/>
        </w:rPr>
        <w:t>their</w:t>
      </w:r>
      <w:r w:rsidRPr="005F6F54">
        <w:rPr>
          <w:rFonts w:ascii="Century Schoolbook" w:hAnsi="Century Schoolbook"/>
          <w:color w:val="202020"/>
          <w:spacing w:val="-9"/>
          <w:sz w:val="26"/>
          <w:szCs w:val="26"/>
        </w:rPr>
        <w:t xml:space="preserve"> </w:t>
      </w:r>
      <w:r w:rsidRPr="005F6F54">
        <w:rPr>
          <w:rFonts w:ascii="Century Schoolbook" w:hAnsi="Century Schoolbook"/>
          <w:color w:val="202020"/>
          <w:sz w:val="26"/>
          <w:szCs w:val="26"/>
        </w:rPr>
        <w:t>lawyers</w:t>
      </w:r>
      <w:r w:rsidRPr="005F6F54">
        <w:rPr>
          <w:rFonts w:ascii="Century Schoolbook" w:hAnsi="Century Schoolbook"/>
          <w:color w:val="202020"/>
          <w:spacing w:val="-6"/>
          <w:sz w:val="26"/>
          <w:szCs w:val="26"/>
        </w:rPr>
        <w:t xml:space="preserve"> </w:t>
      </w:r>
      <w:r w:rsidRPr="005F6F54">
        <w:rPr>
          <w:rFonts w:ascii="Century Schoolbook" w:hAnsi="Century Schoolbook"/>
          <w:color w:val="202020"/>
          <w:sz w:val="26"/>
          <w:szCs w:val="26"/>
        </w:rPr>
        <w:t>will</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then</w:t>
      </w:r>
      <w:r w:rsidRPr="005F6F54">
        <w:rPr>
          <w:rFonts w:ascii="Century Schoolbook" w:hAnsi="Century Schoolbook"/>
          <w:color w:val="202020"/>
          <w:spacing w:val="-9"/>
          <w:sz w:val="26"/>
          <w:szCs w:val="26"/>
        </w:rPr>
        <w:t xml:space="preserve"> </w:t>
      </w:r>
      <w:r w:rsidRPr="005F6F54">
        <w:rPr>
          <w:rFonts w:ascii="Century Schoolbook" w:hAnsi="Century Schoolbook"/>
          <w:color w:val="202020"/>
          <w:sz w:val="26"/>
          <w:szCs w:val="26"/>
        </w:rPr>
        <w:t>be</w:t>
      </w:r>
      <w:r w:rsidRPr="005F6F54">
        <w:rPr>
          <w:rFonts w:ascii="Century Schoolbook" w:hAnsi="Century Schoolbook"/>
          <w:color w:val="202020"/>
          <w:spacing w:val="-9"/>
          <w:sz w:val="26"/>
          <w:szCs w:val="26"/>
        </w:rPr>
        <w:t xml:space="preserve"> </w:t>
      </w:r>
      <w:r w:rsidRPr="005F6F54">
        <w:rPr>
          <w:rFonts w:ascii="Century Schoolbook" w:hAnsi="Century Schoolbook"/>
          <w:color w:val="202020"/>
          <w:sz w:val="26"/>
          <w:szCs w:val="26"/>
        </w:rPr>
        <w:t>offered</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the</w:t>
      </w:r>
      <w:r w:rsidRPr="005F6F54">
        <w:rPr>
          <w:rFonts w:ascii="Century Schoolbook" w:hAnsi="Century Schoolbook"/>
          <w:color w:val="202020"/>
          <w:spacing w:val="-9"/>
          <w:sz w:val="26"/>
          <w:szCs w:val="26"/>
        </w:rPr>
        <w:t xml:space="preserve"> </w:t>
      </w:r>
      <w:r w:rsidRPr="005F6F54">
        <w:rPr>
          <w:rFonts w:ascii="Century Schoolbook" w:hAnsi="Century Schoolbook"/>
          <w:color w:val="202020"/>
          <w:sz w:val="26"/>
          <w:szCs w:val="26"/>
        </w:rPr>
        <w:t>opportunity</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to</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respond</w:t>
      </w:r>
      <w:r w:rsidRPr="005F6F54">
        <w:rPr>
          <w:rFonts w:ascii="Century Schoolbook" w:hAnsi="Century Schoolbook"/>
          <w:color w:val="202020"/>
          <w:spacing w:val="-8"/>
          <w:sz w:val="26"/>
          <w:szCs w:val="26"/>
        </w:rPr>
        <w:t xml:space="preserve"> </w:t>
      </w:r>
      <w:r w:rsidRPr="005F6F54">
        <w:rPr>
          <w:rFonts w:ascii="Century Schoolbook" w:hAnsi="Century Schoolbook"/>
          <w:color w:val="202020"/>
          <w:sz w:val="26"/>
          <w:szCs w:val="26"/>
        </w:rPr>
        <w:t>briefly to the other party’s testimony.</w:t>
      </w:r>
    </w:p>
    <w:p w14:paraId="101A55FD" w14:textId="77777777" w:rsidR="005F6F54" w:rsidRPr="005F6F54" w:rsidRDefault="005F6F54" w:rsidP="005F6F54">
      <w:pPr>
        <w:pStyle w:val="ListParagraph"/>
        <w:widowControl w:val="0"/>
        <w:numPr>
          <w:ilvl w:val="1"/>
          <w:numId w:val="12"/>
        </w:numPr>
        <w:tabs>
          <w:tab w:val="left" w:pos="859"/>
        </w:tabs>
        <w:autoSpaceDE w:val="0"/>
        <w:autoSpaceDN w:val="0"/>
        <w:ind w:right="838" w:firstLine="0"/>
        <w:jc w:val="both"/>
        <w:rPr>
          <w:rFonts w:ascii="Century Schoolbook" w:hAnsi="Century Schoolbook"/>
          <w:sz w:val="26"/>
          <w:szCs w:val="26"/>
        </w:rPr>
      </w:pPr>
      <w:r w:rsidRPr="005F6F54">
        <w:rPr>
          <w:rFonts w:ascii="Century Schoolbook" w:hAnsi="Century Schoolbook"/>
          <w:color w:val="202020"/>
          <w:sz w:val="26"/>
          <w:szCs w:val="26"/>
        </w:rPr>
        <w:t xml:space="preserve"> The court will offer each party or the party’s lawyer the opportunity to make a closing statement.</w:t>
      </w:r>
    </w:p>
    <w:p w14:paraId="5D6188CD" w14:textId="77777777" w:rsidR="005F6F54" w:rsidRPr="005F6F54" w:rsidRDefault="005F6F54" w:rsidP="005F6F54">
      <w:pPr>
        <w:pStyle w:val="ListParagraph"/>
        <w:widowControl w:val="0"/>
        <w:numPr>
          <w:ilvl w:val="1"/>
          <w:numId w:val="12"/>
        </w:numPr>
        <w:tabs>
          <w:tab w:val="left" w:pos="859"/>
        </w:tabs>
        <w:autoSpaceDE w:val="0"/>
        <w:autoSpaceDN w:val="0"/>
        <w:ind w:right="841" w:firstLine="0"/>
        <w:jc w:val="both"/>
        <w:rPr>
          <w:rFonts w:ascii="Century Schoolbook" w:hAnsi="Century Schoolbook"/>
          <w:sz w:val="26"/>
          <w:szCs w:val="26"/>
        </w:rPr>
      </w:pPr>
      <w:r w:rsidRPr="005F6F54">
        <w:rPr>
          <w:rFonts w:ascii="Century Schoolbook" w:hAnsi="Century Schoolbook"/>
          <w:color w:val="202020"/>
          <w:sz w:val="26"/>
          <w:szCs w:val="26"/>
        </w:rPr>
        <w:t xml:space="preserve"> After the IFLT, the court must render judgment. The court may take the matter under advisement, but best efforts will be made to issue prompt judgments.</w:t>
      </w:r>
    </w:p>
    <w:p w14:paraId="01C9FBAA" w14:textId="77777777" w:rsidR="005F6F54" w:rsidRPr="005F6F54" w:rsidRDefault="005F6F54" w:rsidP="005F6F54">
      <w:pPr>
        <w:pStyle w:val="ListParagraph"/>
        <w:widowControl w:val="0"/>
        <w:numPr>
          <w:ilvl w:val="1"/>
          <w:numId w:val="12"/>
        </w:numPr>
        <w:tabs>
          <w:tab w:val="left" w:pos="859"/>
        </w:tabs>
        <w:autoSpaceDE w:val="0"/>
        <w:autoSpaceDN w:val="0"/>
        <w:ind w:left="859" w:hanging="399"/>
        <w:jc w:val="both"/>
        <w:rPr>
          <w:rFonts w:ascii="Century Schoolbook" w:hAnsi="Century Schoolbook"/>
          <w:sz w:val="26"/>
          <w:szCs w:val="26"/>
        </w:rPr>
      </w:pPr>
      <w:r w:rsidRPr="005F6F54">
        <w:rPr>
          <w:rFonts w:ascii="Century Schoolbook" w:hAnsi="Century Schoolbook"/>
          <w:color w:val="202020"/>
          <w:spacing w:val="-5"/>
          <w:sz w:val="26"/>
          <w:szCs w:val="26"/>
        </w:rPr>
        <w:t xml:space="preserve"> </w:t>
      </w:r>
      <w:r w:rsidRPr="005F6F54">
        <w:rPr>
          <w:rFonts w:ascii="Century Schoolbook" w:hAnsi="Century Schoolbook"/>
          <w:color w:val="202020"/>
          <w:sz w:val="26"/>
          <w:szCs w:val="26"/>
        </w:rPr>
        <w:t>The</w:t>
      </w:r>
      <w:r w:rsidRPr="005F6F54">
        <w:rPr>
          <w:rFonts w:ascii="Century Schoolbook" w:hAnsi="Century Schoolbook"/>
          <w:color w:val="202020"/>
          <w:spacing w:val="-2"/>
          <w:sz w:val="26"/>
          <w:szCs w:val="26"/>
        </w:rPr>
        <w:t xml:space="preserve"> </w:t>
      </w:r>
      <w:r w:rsidRPr="005F6F54">
        <w:rPr>
          <w:rFonts w:ascii="Century Schoolbook" w:hAnsi="Century Schoolbook"/>
          <w:color w:val="202020"/>
          <w:sz w:val="26"/>
          <w:szCs w:val="26"/>
        </w:rPr>
        <w:t>court may put</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reasonable time</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limits</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on</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any person’s</w:t>
      </w:r>
      <w:r w:rsidRPr="005F6F54">
        <w:rPr>
          <w:rFonts w:ascii="Century Schoolbook" w:hAnsi="Century Schoolbook"/>
          <w:color w:val="202020"/>
          <w:spacing w:val="-1"/>
          <w:sz w:val="26"/>
          <w:szCs w:val="26"/>
        </w:rPr>
        <w:t xml:space="preserve"> </w:t>
      </w:r>
      <w:r w:rsidRPr="005F6F54">
        <w:rPr>
          <w:rFonts w:ascii="Century Schoolbook" w:hAnsi="Century Schoolbook"/>
          <w:color w:val="202020"/>
          <w:sz w:val="26"/>
          <w:szCs w:val="26"/>
        </w:rPr>
        <w:t xml:space="preserve">testimony or </w:t>
      </w:r>
      <w:r w:rsidRPr="005F6F54">
        <w:rPr>
          <w:rFonts w:ascii="Century Schoolbook" w:hAnsi="Century Schoolbook"/>
          <w:color w:val="202020"/>
          <w:spacing w:val="-2"/>
          <w:sz w:val="26"/>
          <w:szCs w:val="26"/>
        </w:rPr>
        <w:t>argument.</w:t>
      </w:r>
    </w:p>
    <w:p w14:paraId="3CC85E68" w14:textId="77777777" w:rsidR="005F6F54" w:rsidRPr="005F6F54" w:rsidRDefault="005F6F54" w:rsidP="005F6F54">
      <w:pPr>
        <w:pStyle w:val="ListParagraph"/>
        <w:widowControl w:val="0"/>
        <w:numPr>
          <w:ilvl w:val="1"/>
          <w:numId w:val="12"/>
        </w:numPr>
        <w:tabs>
          <w:tab w:val="left" w:pos="859"/>
        </w:tabs>
        <w:autoSpaceDE w:val="0"/>
        <w:autoSpaceDN w:val="0"/>
        <w:ind w:right="844" w:firstLine="0"/>
        <w:jc w:val="both"/>
        <w:rPr>
          <w:rFonts w:ascii="Century Schoolbook" w:hAnsi="Century Schoolbook"/>
          <w:sz w:val="26"/>
          <w:szCs w:val="26"/>
        </w:rPr>
      </w:pPr>
      <w:r w:rsidRPr="005F6F54">
        <w:rPr>
          <w:rFonts w:ascii="Century Schoolbook" w:hAnsi="Century Schoolbook"/>
          <w:color w:val="202020"/>
          <w:spacing w:val="-1"/>
          <w:sz w:val="26"/>
          <w:szCs w:val="26"/>
        </w:rPr>
        <w:t xml:space="preserve"> </w:t>
      </w:r>
      <w:r w:rsidRPr="005F6F54">
        <w:rPr>
          <w:color w:val="202020"/>
          <w:sz w:val="26"/>
          <w:szCs w:val="26"/>
        </w:rPr>
        <w:t>​</w:t>
      </w:r>
      <w:r w:rsidRPr="005F6F54">
        <w:rPr>
          <w:rFonts w:ascii="Century Schoolbook" w:hAnsi="Century Schoolbook"/>
          <w:color w:val="202020"/>
          <w:spacing w:val="-15"/>
          <w:sz w:val="26"/>
          <w:szCs w:val="26"/>
        </w:rPr>
        <w:t xml:space="preserve"> </w:t>
      </w:r>
      <w:r w:rsidRPr="005F6F54">
        <w:rPr>
          <w:rFonts w:ascii="Century Schoolbook" w:hAnsi="Century Schoolbook"/>
          <w:color w:val="202020"/>
          <w:sz w:val="26"/>
          <w:szCs w:val="26"/>
        </w:rPr>
        <w:t>If an IFLT converts to a traditional trial, the court will allow each party an opportunity to object to any evidence that was offered in the IFLT, and evidence will be admitted consistent with Rule 2.</w:t>
      </w:r>
    </w:p>
    <w:p w14:paraId="6DDA97B8" w14:textId="77777777" w:rsidR="005F6F54" w:rsidRPr="005F6F54" w:rsidRDefault="005F6F54" w:rsidP="005F6F54">
      <w:pPr>
        <w:pStyle w:val="ListParagraph"/>
        <w:widowControl w:val="0"/>
        <w:numPr>
          <w:ilvl w:val="1"/>
          <w:numId w:val="12"/>
        </w:numPr>
        <w:tabs>
          <w:tab w:val="left" w:pos="859"/>
        </w:tabs>
        <w:autoSpaceDE w:val="0"/>
        <w:autoSpaceDN w:val="0"/>
        <w:ind w:right="843" w:firstLine="0"/>
        <w:jc w:val="both"/>
        <w:rPr>
          <w:rFonts w:ascii="Century Schoolbook" w:hAnsi="Century Schoolbook"/>
          <w:sz w:val="26"/>
          <w:szCs w:val="26"/>
        </w:rPr>
      </w:pPr>
      <w:r w:rsidRPr="005F6F54">
        <w:rPr>
          <w:rFonts w:ascii="Century Schoolbook" w:hAnsi="Century Schoolbook"/>
          <w:color w:val="202020"/>
          <w:spacing w:val="-2"/>
          <w:sz w:val="26"/>
          <w:szCs w:val="26"/>
        </w:rPr>
        <w:t xml:space="preserve"> </w:t>
      </w:r>
      <w:r w:rsidRPr="005F6F54">
        <w:rPr>
          <w:color w:val="202020"/>
          <w:sz w:val="26"/>
          <w:szCs w:val="26"/>
        </w:rPr>
        <w:t>​</w:t>
      </w:r>
      <w:r w:rsidRPr="005F6F54">
        <w:rPr>
          <w:rFonts w:ascii="Century Schoolbook" w:hAnsi="Century Schoolbook"/>
          <w:color w:val="202020"/>
          <w:spacing w:val="-11"/>
          <w:sz w:val="26"/>
          <w:szCs w:val="26"/>
        </w:rPr>
        <w:t xml:space="preserve"> </w:t>
      </w:r>
      <w:r w:rsidRPr="005F6F54">
        <w:rPr>
          <w:rFonts w:ascii="Century Schoolbook" w:hAnsi="Century Schoolbook"/>
          <w:color w:val="202020"/>
          <w:sz w:val="26"/>
          <w:szCs w:val="26"/>
        </w:rPr>
        <w:t xml:space="preserve">The court may modify these procedures as justice and fundamental fairness </w:t>
      </w:r>
      <w:r w:rsidRPr="005F6F54">
        <w:rPr>
          <w:rFonts w:ascii="Century Schoolbook" w:hAnsi="Century Schoolbook"/>
          <w:color w:val="202020"/>
          <w:spacing w:val="-2"/>
          <w:sz w:val="26"/>
          <w:szCs w:val="26"/>
        </w:rPr>
        <w:t>requires.</w:t>
      </w:r>
    </w:p>
    <w:p w14:paraId="75FB59D0" w14:textId="77777777" w:rsidR="005F6F54" w:rsidRPr="005F6F54" w:rsidRDefault="005F6F54" w:rsidP="005F6F54">
      <w:pPr>
        <w:pStyle w:val="ListParagraph"/>
        <w:widowControl w:val="0"/>
        <w:numPr>
          <w:ilvl w:val="0"/>
          <w:numId w:val="12"/>
        </w:numPr>
        <w:tabs>
          <w:tab w:val="left" w:pos="697"/>
        </w:tabs>
        <w:autoSpaceDE w:val="0"/>
        <w:autoSpaceDN w:val="0"/>
        <w:ind w:right="839" w:firstLine="0"/>
        <w:jc w:val="both"/>
        <w:rPr>
          <w:rFonts w:ascii="Century Schoolbook" w:hAnsi="Century Schoolbook"/>
          <w:color w:val="202020"/>
          <w:sz w:val="26"/>
          <w:szCs w:val="26"/>
        </w:rPr>
      </w:pPr>
      <w:r w:rsidRPr="005F6F54">
        <w:rPr>
          <w:rFonts w:ascii="Century Schoolbook" w:hAnsi="Century Schoolbook"/>
          <w:color w:val="202020"/>
          <w:sz w:val="26"/>
          <w:szCs w:val="26"/>
        </w:rPr>
        <w:t xml:space="preserve"> </w:t>
      </w:r>
      <w:r w:rsidRPr="005F6F54">
        <w:rPr>
          <w:rFonts w:ascii="Century Schoolbook" w:hAnsi="Century Schoolbook"/>
          <w:b/>
          <w:color w:val="202020"/>
          <w:sz w:val="26"/>
          <w:szCs w:val="26"/>
        </w:rPr>
        <w:t xml:space="preserve">Judgment and Appeals. </w:t>
      </w:r>
      <w:r w:rsidRPr="005F6F54">
        <w:rPr>
          <w:rFonts w:ascii="Century Schoolbook" w:hAnsi="Century Schoolbook"/>
          <w:color w:val="202020"/>
          <w:sz w:val="26"/>
          <w:szCs w:val="26"/>
        </w:rPr>
        <w:t>The court’s final judgment will have the same force and effect as if entered after a traditional trial and may be appealed or objected to on any grounds that do not rely on the rules of evidence.</w:t>
      </w:r>
    </w:p>
    <w:p w14:paraId="3160AC0E" w14:textId="77777777" w:rsidR="00E63346" w:rsidRPr="005F6F54" w:rsidRDefault="00E63346" w:rsidP="005F6F54">
      <w:pPr>
        <w:rPr>
          <w:rFonts w:ascii="Century Schoolbook" w:hAnsi="Century Schoolbook"/>
          <w:sz w:val="26"/>
          <w:szCs w:val="26"/>
        </w:rPr>
      </w:pPr>
    </w:p>
    <w:sectPr w:rsidR="00E63346" w:rsidRPr="005F6F54" w:rsidSect="005F6F54">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4711314"/>
      <w:docPartObj>
        <w:docPartGallery w:val="Page Numbers (Bottom of Page)"/>
        <w:docPartUnique/>
      </w:docPartObj>
    </w:sdtPr>
    <w:sdtEndPr>
      <w:rPr>
        <w:noProof/>
      </w:rPr>
    </w:sdtEndPr>
    <w:sdtContent>
      <w:p w14:paraId="36AEC84F" w14:textId="7B60F8EC" w:rsidR="005F6F54" w:rsidRDefault="005F6F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EBC8AA" w14:textId="77777777" w:rsidR="005F6F54" w:rsidRDefault="005F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0"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2"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2"/>
  </w:num>
  <w:num w:numId="2" w16cid:durableId="1315571932">
    <w:abstractNumId w:val="7"/>
  </w:num>
  <w:num w:numId="3" w16cid:durableId="370226306">
    <w:abstractNumId w:val="10"/>
  </w:num>
  <w:num w:numId="4" w16cid:durableId="367801761">
    <w:abstractNumId w:val="1"/>
  </w:num>
  <w:num w:numId="5" w16cid:durableId="1139834692">
    <w:abstractNumId w:val="11"/>
  </w:num>
  <w:num w:numId="6" w16cid:durableId="499737626">
    <w:abstractNumId w:val="8"/>
  </w:num>
  <w:num w:numId="7" w16cid:durableId="978533070">
    <w:abstractNumId w:val="4"/>
  </w:num>
  <w:num w:numId="8" w16cid:durableId="1097822676">
    <w:abstractNumId w:val="6"/>
  </w:num>
  <w:num w:numId="9" w16cid:durableId="1751077909">
    <w:abstractNumId w:val="5"/>
  </w:num>
  <w:num w:numId="10" w16cid:durableId="502553845">
    <w:abstractNumId w:val="12"/>
  </w:num>
  <w:num w:numId="11" w16cid:durableId="1281759209">
    <w:abstractNumId w:val="0"/>
  </w:num>
  <w:num w:numId="12" w16cid:durableId="1149057103">
    <w:abstractNumId w:val="3"/>
  </w:num>
  <w:num w:numId="13" w16cid:durableId="737093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4500"/>
    <w:rsid w:val="002E475E"/>
    <w:rsid w:val="002F4789"/>
    <w:rsid w:val="002F5030"/>
    <w:rsid w:val="002F52F0"/>
    <w:rsid w:val="002F68BE"/>
    <w:rsid w:val="00300D46"/>
    <w:rsid w:val="003037A0"/>
    <w:rsid w:val="00305EF7"/>
    <w:rsid w:val="0030696F"/>
    <w:rsid w:val="00307CA9"/>
    <w:rsid w:val="0031002A"/>
    <w:rsid w:val="00310438"/>
    <w:rsid w:val="00316C1C"/>
    <w:rsid w:val="0032354F"/>
    <w:rsid w:val="003357AF"/>
    <w:rsid w:val="00335AF8"/>
    <w:rsid w:val="00340337"/>
    <w:rsid w:val="003435EF"/>
    <w:rsid w:val="003533B4"/>
    <w:rsid w:val="0035709E"/>
    <w:rsid w:val="003815A3"/>
    <w:rsid w:val="00382EE8"/>
    <w:rsid w:val="00383275"/>
    <w:rsid w:val="00384804"/>
    <w:rsid w:val="00391B9E"/>
    <w:rsid w:val="00395568"/>
    <w:rsid w:val="00396276"/>
    <w:rsid w:val="003A4968"/>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30699"/>
    <w:rsid w:val="004323A2"/>
    <w:rsid w:val="004332E1"/>
    <w:rsid w:val="0043489C"/>
    <w:rsid w:val="00434DBF"/>
    <w:rsid w:val="0044074C"/>
    <w:rsid w:val="00440C7F"/>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93EB1"/>
    <w:rsid w:val="0049555A"/>
    <w:rsid w:val="004A315C"/>
    <w:rsid w:val="004A330A"/>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5507"/>
    <w:rsid w:val="005B6C1F"/>
    <w:rsid w:val="005C08D4"/>
    <w:rsid w:val="005C163E"/>
    <w:rsid w:val="005C3F6A"/>
    <w:rsid w:val="005C49A0"/>
    <w:rsid w:val="005C79BD"/>
    <w:rsid w:val="005D3E3C"/>
    <w:rsid w:val="005D5A20"/>
    <w:rsid w:val="005E02DD"/>
    <w:rsid w:val="005F1FBA"/>
    <w:rsid w:val="005F2E95"/>
    <w:rsid w:val="005F4724"/>
    <w:rsid w:val="005F6F54"/>
    <w:rsid w:val="005F7BBA"/>
    <w:rsid w:val="006007F5"/>
    <w:rsid w:val="0060153C"/>
    <w:rsid w:val="0060188F"/>
    <w:rsid w:val="006052DE"/>
    <w:rsid w:val="00605591"/>
    <w:rsid w:val="006072CC"/>
    <w:rsid w:val="006123CF"/>
    <w:rsid w:val="00616412"/>
    <w:rsid w:val="006169F1"/>
    <w:rsid w:val="00620FC1"/>
    <w:rsid w:val="00623CFC"/>
    <w:rsid w:val="00634487"/>
    <w:rsid w:val="00635A07"/>
    <w:rsid w:val="00642063"/>
    <w:rsid w:val="006474B1"/>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260E"/>
    <w:rsid w:val="007032F0"/>
    <w:rsid w:val="007041AC"/>
    <w:rsid w:val="00707AF0"/>
    <w:rsid w:val="00716377"/>
    <w:rsid w:val="00716C66"/>
    <w:rsid w:val="00722CF5"/>
    <w:rsid w:val="0072677F"/>
    <w:rsid w:val="00726D5D"/>
    <w:rsid w:val="007348FA"/>
    <w:rsid w:val="00736BCA"/>
    <w:rsid w:val="00737054"/>
    <w:rsid w:val="00741D65"/>
    <w:rsid w:val="007519C8"/>
    <w:rsid w:val="00753474"/>
    <w:rsid w:val="00753937"/>
    <w:rsid w:val="007557DA"/>
    <w:rsid w:val="00761605"/>
    <w:rsid w:val="00761B7F"/>
    <w:rsid w:val="00762076"/>
    <w:rsid w:val="00763789"/>
    <w:rsid w:val="007640C5"/>
    <w:rsid w:val="00771B9A"/>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3AC8"/>
    <w:rsid w:val="00A740F4"/>
    <w:rsid w:val="00A745F9"/>
    <w:rsid w:val="00A75175"/>
    <w:rsid w:val="00A76F13"/>
    <w:rsid w:val="00A81C59"/>
    <w:rsid w:val="00AA07EF"/>
    <w:rsid w:val="00AA2169"/>
    <w:rsid w:val="00AA628E"/>
    <w:rsid w:val="00AB27F4"/>
    <w:rsid w:val="00AB3FAA"/>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957"/>
    <w:rsid w:val="00BC212F"/>
    <w:rsid w:val="00BC383F"/>
    <w:rsid w:val="00BD092A"/>
    <w:rsid w:val="00BD373E"/>
    <w:rsid w:val="00BE69E3"/>
    <w:rsid w:val="00BE7894"/>
    <w:rsid w:val="00BF086C"/>
    <w:rsid w:val="00BF4EFC"/>
    <w:rsid w:val="00BF6C43"/>
    <w:rsid w:val="00C04B63"/>
    <w:rsid w:val="00C120DF"/>
    <w:rsid w:val="00C12E78"/>
    <w:rsid w:val="00C2299D"/>
    <w:rsid w:val="00C25222"/>
    <w:rsid w:val="00C30317"/>
    <w:rsid w:val="00C3615C"/>
    <w:rsid w:val="00C406F4"/>
    <w:rsid w:val="00C41CA7"/>
    <w:rsid w:val="00C44D63"/>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42D45"/>
    <w:rsid w:val="00E46545"/>
    <w:rsid w:val="00E47AB7"/>
    <w:rsid w:val="00E507A4"/>
    <w:rsid w:val="00E516B1"/>
    <w:rsid w:val="00E542D8"/>
    <w:rsid w:val="00E56FBC"/>
    <w:rsid w:val="00E6068E"/>
    <w:rsid w:val="00E614FC"/>
    <w:rsid w:val="00E63346"/>
    <w:rsid w:val="00E6341E"/>
    <w:rsid w:val="00E65A66"/>
    <w:rsid w:val="00E803F6"/>
    <w:rsid w:val="00E80B48"/>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F52"/>
    <w:rsid w:val="00F55BA6"/>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ckard@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9BB7E8-2E51-4EB1-8D7B-209A8ECC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Sakall, Greg</dc:creator>
  <cp:lastModifiedBy>Sakall, Greg</cp:lastModifiedBy>
  <cp:revision>4</cp:revision>
  <dcterms:created xsi:type="dcterms:W3CDTF">2024-11-26T18:43:00Z</dcterms:created>
  <dcterms:modified xsi:type="dcterms:W3CDTF">2024-12-18T21:53:00Z</dcterms:modified>
</cp:coreProperties>
</file>