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10B6B" w:rsidRDefault="00B9032B">
      <w:pPr>
        <w:widowControl w:val="0"/>
        <w:pBdr>
          <w:top w:val="nil"/>
          <w:left w:val="nil"/>
          <w:bottom w:val="nil"/>
          <w:right w:val="nil"/>
          <w:between w:val="nil"/>
        </w:pBdr>
        <w:spacing w:line="240" w:lineRule="auto"/>
        <w:ind w:right="3630"/>
        <w:jc w:val="right"/>
        <w:rPr>
          <w:b/>
          <w:color w:val="000000"/>
          <w:sz w:val="26"/>
          <w:szCs w:val="26"/>
        </w:rPr>
      </w:pPr>
      <w:r>
        <w:rPr>
          <w:b/>
          <w:color w:val="000000"/>
          <w:sz w:val="26"/>
          <w:szCs w:val="26"/>
        </w:rPr>
        <w:t xml:space="preserve">Ashley West </w:t>
      </w:r>
    </w:p>
    <w:p w14:paraId="00000002" w14:textId="77777777" w:rsidR="00A10B6B" w:rsidRDefault="00B9032B">
      <w:pPr>
        <w:widowControl w:val="0"/>
        <w:pBdr>
          <w:top w:val="nil"/>
          <w:left w:val="nil"/>
          <w:bottom w:val="nil"/>
          <w:right w:val="nil"/>
          <w:between w:val="nil"/>
        </w:pBdr>
        <w:spacing w:line="240" w:lineRule="auto"/>
        <w:ind w:right="3450"/>
        <w:jc w:val="right"/>
        <w:rPr>
          <w:color w:val="000000"/>
          <w:sz w:val="26"/>
          <w:szCs w:val="26"/>
        </w:rPr>
      </w:pPr>
      <w:r>
        <w:rPr>
          <w:color w:val="000000"/>
          <w:sz w:val="26"/>
          <w:szCs w:val="26"/>
        </w:rPr>
        <w:t xml:space="preserve">623 North </w:t>
      </w:r>
      <w:proofErr w:type="spellStart"/>
      <w:r>
        <w:rPr>
          <w:color w:val="000000"/>
          <w:sz w:val="26"/>
          <w:szCs w:val="26"/>
        </w:rPr>
        <w:t>Almar</w:t>
      </w:r>
      <w:proofErr w:type="spellEnd"/>
      <w:r>
        <w:rPr>
          <w:color w:val="000000"/>
          <w:sz w:val="26"/>
          <w:szCs w:val="26"/>
        </w:rPr>
        <w:t xml:space="preserve"> </w:t>
      </w:r>
    </w:p>
    <w:p w14:paraId="00000003" w14:textId="77777777" w:rsidR="00A10B6B" w:rsidRDefault="00B9032B">
      <w:pPr>
        <w:widowControl w:val="0"/>
        <w:pBdr>
          <w:top w:val="nil"/>
          <w:left w:val="nil"/>
          <w:bottom w:val="nil"/>
          <w:right w:val="nil"/>
          <w:between w:val="nil"/>
        </w:pBdr>
        <w:spacing w:line="240" w:lineRule="auto"/>
        <w:ind w:right="3179"/>
        <w:jc w:val="right"/>
        <w:rPr>
          <w:color w:val="000000"/>
          <w:sz w:val="26"/>
          <w:szCs w:val="26"/>
        </w:rPr>
      </w:pPr>
      <w:r>
        <w:rPr>
          <w:color w:val="000000"/>
          <w:sz w:val="26"/>
          <w:szCs w:val="26"/>
        </w:rPr>
        <w:t xml:space="preserve">Mesa, Arizona 85213 </w:t>
      </w:r>
    </w:p>
    <w:p w14:paraId="00000004" w14:textId="77777777" w:rsidR="00A10B6B" w:rsidRDefault="00B9032B">
      <w:pPr>
        <w:widowControl w:val="0"/>
        <w:pBdr>
          <w:top w:val="nil"/>
          <w:left w:val="nil"/>
          <w:bottom w:val="nil"/>
          <w:right w:val="nil"/>
          <w:between w:val="nil"/>
        </w:pBdr>
        <w:spacing w:line="240" w:lineRule="auto"/>
        <w:ind w:right="3300"/>
        <w:jc w:val="right"/>
        <w:rPr>
          <w:color w:val="0563C1"/>
          <w:sz w:val="26"/>
          <w:szCs w:val="26"/>
        </w:rPr>
      </w:pPr>
      <w:r>
        <w:rPr>
          <w:color w:val="0563C1"/>
          <w:sz w:val="26"/>
          <w:szCs w:val="26"/>
          <w:u w:val="single"/>
        </w:rPr>
        <w:t>Bballaw1@aol.com</w:t>
      </w:r>
      <w:r>
        <w:rPr>
          <w:color w:val="0563C1"/>
          <w:sz w:val="26"/>
          <w:szCs w:val="26"/>
        </w:rPr>
        <w:t xml:space="preserve"> </w:t>
      </w:r>
    </w:p>
    <w:p w14:paraId="00000005" w14:textId="77777777" w:rsidR="00A10B6B" w:rsidRDefault="00B9032B">
      <w:pPr>
        <w:widowControl w:val="0"/>
        <w:pBdr>
          <w:top w:val="nil"/>
          <w:left w:val="nil"/>
          <w:bottom w:val="nil"/>
          <w:right w:val="nil"/>
          <w:between w:val="nil"/>
        </w:pBdr>
        <w:spacing w:line="240" w:lineRule="auto"/>
        <w:ind w:right="3611"/>
        <w:jc w:val="right"/>
        <w:rPr>
          <w:color w:val="000000"/>
          <w:sz w:val="26"/>
          <w:szCs w:val="26"/>
        </w:rPr>
      </w:pPr>
      <w:r>
        <w:rPr>
          <w:color w:val="000000"/>
          <w:sz w:val="26"/>
          <w:szCs w:val="26"/>
        </w:rPr>
        <w:t xml:space="preserve">860.798.9887 </w:t>
      </w:r>
    </w:p>
    <w:p w14:paraId="00000006" w14:textId="77777777" w:rsidR="00A10B6B" w:rsidRDefault="00B9032B">
      <w:pPr>
        <w:widowControl w:val="0"/>
        <w:pBdr>
          <w:top w:val="nil"/>
          <w:left w:val="nil"/>
          <w:bottom w:val="nil"/>
          <w:right w:val="nil"/>
          <w:between w:val="nil"/>
        </w:pBdr>
        <w:spacing w:before="293" w:line="240" w:lineRule="auto"/>
        <w:ind w:right="2786"/>
        <w:jc w:val="right"/>
        <w:rPr>
          <w:color w:val="000000"/>
          <w:sz w:val="26"/>
          <w:szCs w:val="26"/>
        </w:rPr>
      </w:pPr>
      <w:r>
        <w:rPr>
          <w:color w:val="000000"/>
          <w:sz w:val="26"/>
          <w:szCs w:val="26"/>
        </w:rPr>
        <w:t xml:space="preserve">[Co-authored and endorsed] </w:t>
      </w:r>
    </w:p>
    <w:p w14:paraId="00000007" w14:textId="77777777" w:rsidR="00A10B6B" w:rsidRDefault="00B9032B">
      <w:pPr>
        <w:widowControl w:val="0"/>
        <w:pBdr>
          <w:top w:val="nil"/>
          <w:left w:val="nil"/>
          <w:bottom w:val="nil"/>
          <w:right w:val="nil"/>
          <w:between w:val="nil"/>
        </w:pBdr>
        <w:spacing w:before="293" w:line="240" w:lineRule="auto"/>
        <w:ind w:right="3567"/>
        <w:jc w:val="right"/>
        <w:rPr>
          <w:b/>
          <w:color w:val="000000"/>
          <w:sz w:val="26"/>
          <w:szCs w:val="26"/>
        </w:rPr>
      </w:pPr>
      <w:r>
        <w:rPr>
          <w:b/>
          <w:color w:val="000000"/>
          <w:sz w:val="26"/>
          <w:szCs w:val="26"/>
        </w:rPr>
        <w:t xml:space="preserve">April 28, 2024 </w:t>
      </w:r>
    </w:p>
    <w:p w14:paraId="00000008" w14:textId="77777777" w:rsidR="00A10B6B" w:rsidRDefault="00B9032B">
      <w:pPr>
        <w:widowControl w:val="0"/>
        <w:pBdr>
          <w:top w:val="nil"/>
          <w:left w:val="nil"/>
          <w:bottom w:val="nil"/>
          <w:right w:val="nil"/>
          <w:between w:val="nil"/>
        </w:pBdr>
        <w:spacing w:before="294" w:line="240" w:lineRule="auto"/>
        <w:ind w:right="46"/>
        <w:jc w:val="right"/>
        <w:rPr>
          <w:b/>
          <w:i/>
          <w:color w:val="000000"/>
          <w:sz w:val="26"/>
          <w:szCs w:val="26"/>
        </w:rPr>
      </w:pPr>
      <w:r>
        <w:rPr>
          <w:b/>
          <w:color w:val="000000"/>
          <w:sz w:val="26"/>
          <w:szCs w:val="26"/>
        </w:rPr>
        <w:t xml:space="preserve">Re: </w:t>
      </w:r>
      <w:r>
        <w:rPr>
          <w:b/>
          <w:i/>
          <w:color w:val="000000"/>
          <w:sz w:val="26"/>
          <w:szCs w:val="26"/>
          <w:u w:val="single"/>
        </w:rPr>
        <w:t>Emergency Rule Modification; Application R23-007</w:t>
      </w:r>
      <w:r>
        <w:rPr>
          <w:b/>
          <w:i/>
          <w:color w:val="000000"/>
          <w:sz w:val="26"/>
          <w:szCs w:val="26"/>
        </w:rPr>
        <w:t xml:space="preserve"> </w:t>
      </w:r>
    </w:p>
    <w:p w14:paraId="00000009" w14:textId="77777777" w:rsidR="00A10B6B" w:rsidRDefault="00B9032B">
      <w:pPr>
        <w:widowControl w:val="0"/>
        <w:pBdr>
          <w:top w:val="nil"/>
          <w:left w:val="nil"/>
          <w:bottom w:val="nil"/>
          <w:right w:val="nil"/>
          <w:between w:val="nil"/>
        </w:pBdr>
        <w:spacing w:before="892" w:line="229" w:lineRule="auto"/>
        <w:ind w:left="18" w:right="4" w:firstLine="726"/>
        <w:jc w:val="both"/>
        <w:rPr>
          <w:color w:val="000000"/>
          <w:sz w:val="26"/>
          <w:szCs w:val="26"/>
        </w:rPr>
      </w:pPr>
      <w:r>
        <w:rPr>
          <w:color w:val="000000"/>
          <w:sz w:val="26"/>
          <w:szCs w:val="26"/>
        </w:rPr>
        <w:t xml:space="preserve">On January 4, 2023, the Honorable Bruce Cohen, at the time, </w:t>
      </w:r>
      <w:proofErr w:type="gramStart"/>
      <w:r>
        <w:rPr>
          <w:color w:val="000000"/>
          <w:sz w:val="26"/>
          <w:szCs w:val="26"/>
        </w:rPr>
        <w:t>Presiding  Judge</w:t>
      </w:r>
      <w:proofErr w:type="gramEnd"/>
      <w:r>
        <w:rPr>
          <w:color w:val="000000"/>
          <w:sz w:val="26"/>
          <w:szCs w:val="26"/>
        </w:rPr>
        <w:t xml:space="preserve"> of Maricopa County Superior Court - Division of Family Court, submitted to  the Rules Committee a significant proposal to substantially apply amendments to  Rule 44.1(c), 45(c), a</w:t>
      </w:r>
      <w:r>
        <w:rPr>
          <w:color w:val="000000"/>
          <w:sz w:val="26"/>
          <w:szCs w:val="26"/>
        </w:rPr>
        <w:t xml:space="preserve">nd 78(g) under Application - R23-0007 </w:t>
      </w:r>
    </w:p>
    <w:p w14:paraId="0000000A" w14:textId="77777777" w:rsidR="00A10B6B" w:rsidRDefault="00B9032B">
      <w:pPr>
        <w:widowControl w:val="0"/>
        <w:pBdr>
          <w:top w:val="nil"/>
          <w:left w:val="nil"/>
          <w:bottom w:val="nil"/>
          <w:right w:val="nil"/>
          <w:between w:val="nil"/>
        </w:pBdr>
        <w:spacing w:before="7" w:line="229" w:lineRule="auto"/>
        <w:ind w:left="24" w:right="2" w:hanging="8"/>
        <w:rPr>
          <w:color w:val="000000"/>
          <w:sz w:val="26"/>
          <w:szCs w:val="26"/>
        </w:rPr>
      </w:pPr>
      <w:r>
        <w:rPr>
          <w:color w:val="000000"/>
          <w:sz w:val="26"/>
          <w:szCs w:val="26"/>
        </w:rPr>
        <w:t xml:space="preserve"> From the submission date to April 24, 2024, this Application appears to have remained publicly accessible information, an almost dormant stage, with very </w:t>
      </w:r>
      <w:proofErr w:type="gramStart"/>
      <w:r>
        <w:rPr>
          <w:color w:val="000000"/>
          <w:sz w:val="26"/>
          <w:szCs w:val="26"/>
        </w:rPr>
        <w:t>little  [</w:t>
      </w:r>
      <w:proofErr w:type="gramEnd"/>
      <w:r>
        <w:rPr>
          <w:color w:val="000000"/>
          <w:sz w:val="26"/>
          <w:szCs w:val="26"/>
        </w:rPr>
        <w:t>if any] public feedback of its progress, interviews, or even a clear and concise  understand</w:t>
      </w:r>
      <w:r>
        <w:rPr>
          <w:color w:val="000000"/>
          <w:sz w:val="26"/>
          <w:szCs w:val="26"/>
        </w:rPr>
        <w:t xml:space="preserve">ing of why the proposal is necessary. Let alone what the </w:t>
      </w:r>
      <w:proofErr w:type="gramStart"/>
      <w:r>
        <w:rPr>
          <w:color w:val="000000"/>
          <w:sz w:val="26"/>
          <w:szCs w:val="26"/>
        </w:rPr>
        <w:t>benchmarks  are</w:t>
      </w:r>
      <w:proofErr w:type="gramEnd"/>
      <w:r>
        <w:rPr>
          <w:color w:val="000000"/>
          <w:sz w:val="26"/>
          <w:szCs w:val="26"/>
        </w:rPr>
        <w:t xml:space="preserve">, what is being employed to measure if it is a success, when are there  scheduled reviews, etc.? </w:t>
      </w:r>
    </w:p>
    <w:p w14:paraId="0000000B" w14:textId="77777777" w:rsidR="00A10B6B" w:rsidRDefault="00B9032B">
      <w:pPr>
        <w:widowControl w:val="0"/>
        <w:pBdr>
          <w:top w:val="nil"/>
          <w:left w:val="nil"/>
          <w:bottom w:val="nil"/>
          <w:right w:val="nil"/>
          <w:between w:val="nil"/>
        </w:pBdr>
        <w:spacing w:before="6" w:line="229" w:lineRule="auto"/>
        <w:ind w:left="19" w:right="2" w:firstLine="739"/>
        <w:jc w:val="both"/>
        <w:rPr>
          <w:color w:val="000000"/>
          <w:sz w:val="26"/>
          <w:szCs w:val="26"/>
        </w:rPr>
      </w:pPr>
      <w:r>
        <w:rPr>
          <w:color w:val="000000"/>
          <w:sz w:val="26"/>
          <w:szCs w:val="26"/>
        </w:rPr>
        <w:t>It appears, as has been a historic and unfortunate theme with these “</w:t>
      </w:r>
      <w:proofErr w:type="gramStart"/>
      <w:r>
        <w:rPr>
          <w:color w:val="000000"/>
          <w:sz w:val="26"/>
          <w:szCs w:val="26"/>
        </w:rPr>
        <w:t>Cloak  of</w:t>
      </w:r>
      <w:proofErr w:type="gramEnd"/>
      <w:r>
        <w:rPr>
          <w:color w:val="000000"/>
          <w:sz w:val="26"/>
          <w:szCs w:val="26"/>
        </w:rPr>
        <w:t xml:space="preserve"> Secrecy</w:t>
      </w:r>
      <w:r>
        <w:rPr>
          <w:color w:val="000000"/>
          <w:sz w:val="26"/>
          <w:szCs w:val="26"/>
        </w:rPr>
        <w:t xml:space="preserve">” proposals, quietly ran through subcommittees without the day of light  “public” ever being made of these “public policy” changes. This [application </w:t>
      </w:r>
      <w:proofErr w:type="gramStart"/>
      <w:r>
        <w:rPr>
          <w:color w:val="000000"/>
          <w:sz w:val="26"/>
          <w:szCs w:val="26"/>
        </w:rPr>
        <w:t>goes  here</w:t>
      </w:r>
      <w:proofErr w:type="gramEnd"/>
      <w:r>
        <w:rPr>
          <w:color w:val="000000"/>
          <w:sz w:val="26"/>
          <w:szCs w:val="26"/>
        </w:rPr>
        <w:t>]. In its current form, it appears ripe to allow various cross-</w:t>
      </w:r>
      <w:proofErr w:type="gramStart"/>
      <w:r>
        <w:rPr>
          <w:color w:val="000000"/>
          <w:sz w:val="26"/>
          <w:szCs w:val="26"/>
        </w:rPr>
        <w:t>section  governmental</w:t>
      </w:r>
      <w:proofErr w:type="gramEnd"/>
      <w:r>
        <w:rPr>
          <w:color w:val="000000"/>
          <w:sz w:val="26"/>
          <w:szCs w:val="26"/>
        </w:rPr>
        <w:t xml:space="preserve"> entities [a</w:t>
      </w:r>
      <w:r>
        <w:rPr>
          <w:color w:val="000000"/>
          <w:sz w:val="26"/>
          <w:szCs w:val="26"/>
        </w:rPr>
        <w:t xml:space="preserve">nd others] to reach various ‘legal’ interpretations, opening  the door for substantial and potentially severe unintended consequences or even  exploitation as instruments from what it alleged designed intent. </w:t>
      </w:r>
    </w:p>
    <w:p w14:paraId="0000000C" w14:textId="77777777" w:rsidR="00A10B6B" w:rsidRDefault="00B9032B">
      <w:pPr>
        <w:widowControl w:val="0"/>
        <w:pBdr>
          <w:top w:val="nil"/>
          <w:left w:val="nil"/>
          <w:bottom w:val="nil"/>
          <w:right w:val="nil"/>
          <w:between w:val="nil"/>
        </w:pBdr>
        <w:spacing w:before="324" w:line="240" w:lineRule="auto"/>
        <w:ind w:left="36"/>
        <w:rPr>
          <w:b/>
          <w:color w:val="000000"/>
          <w:sz w:val="26"/>
          <w:szCs w:val="26"/>
        </w:rPr>
      </w:pPr>
      <w:r>
        <w:rPr>
          <w:b/>
          <w:color w:val="000000"/>
          <w:sz w:val="26"/>
          <w:szCs w:val="26"/>
        </w:rPr>
        <w:t xml:space="preserve">Established History of Concern. </w:t>
      </w:r>
    </w:p>
    <w:p w14:paraId="0000000D" w14:textId="77777777" w:rsidR="00A10B6B" w:rsidRDefault="00B9032B">
      <w:pPr>
        <w:widowControl w:val="0"/>
        <w:pBdr>
          <w:top w:val="nil"/>
          <w:left w:val="nil"/>
          <w:bottom w:val="nil"/>
          <w:right w:val="nil"/>
          <w:between w:val="nil"/>
        </w:pBdr>
        <w:spacing w:before="332" w:line="240" w:lineRule="auto"/>
        <w:ind w:left="26"/>
        <w:rPr>
          <w:b/>
          <w:color w:val="000000"/>
          <w:sz w:val="26"/>
          <w:szCs w:val="26"/>
        </w:rPr>
      </w:pPr>
      <w:r>
        <w:rPr>
          <w:b/>
          <w:color w:val="000000"/>
          <w:sz w:val="26"/>
          <w:szCs w:val="26"/>
          <w:u w:val="single"/>
        </w:rPr>
        <w:t>COBS.</w:t>
      </w:r>
      <w:r>
        <w:rPr>
          <w:b/>
          <w:color w:val="000000"/>
          <w:sz w:val="26"/>
          <w:szCs w:val="26"/>
        </w:rPr>
        <w:t xml:space="preserve"> </w:t>
      </w:r>
    </w:p>
    <w:p w14:paraId="0000000E" w14:textId="77777777" w:rsidR="00A10B6B" w:rsidRDefault="00B9032B">
      <w:pPr>
        <w:widowControl w:val="0"/>
        <w:pBdr>
          <w:top w:val="nil"/>
          <w:left w:val="nil"/>
          <w:bottom w:val="nil"/>
          <w:right w:val="nil"/>
          <w:between w:val="nil"/>
        </w:pBdr>
        <w:spacing w:before="496" w:line="247" w:lineRule="auto"/>
        <w:ind w:left="23" w:right="4" w:firstLine="714"/>
        <w:jc w:val="both"/>
        <w:rPr>
          <w:color w:val="000000"/>
          <w:sz w:val="26"/>
          <w:szCs w:val="26"/>
        </w:rPr>
      </w:pPr>
      <w:r>
        <w:rPr>
          <w:color w:val="000000"/>
          <w:sz w:val="26"/>
          <w:szCs w:val="26"/>
        </w:rPr>
        <w:t xml:space="preserve">The Honorable Bruce Cohen, a Judge and a close business partner of </w:t>
      </w:r>
      <w:proofErr w:type="gramStart"/>
      <w:r>
        <w:rPr>
          <w:color w:val="000000"/>
          <w:sz w:val="26"/>
          <w:szCs w:val="26"/>
        </w:rPr>
        <w:t>his,  Professor</w:t>
      </w:r>
      <w:proofErr w:type="gramEnd"/>
      <w:r>
        <w:rPr>
          <w:color w:val="000000"/>
          <w:sz w:val="26"/>
          <w:szCs w:val="26"/>
        </w:rPr>
        <w:t xml:space="preserve"> Ira </w:t>
      </w:r>
      <w:proofErr w:type="spellStart"/>
      <w:r>
        <w:rPr>
          <w:color w:val="000000"/>
          <w:sz w:val="26"/>
          <w:szCs w:val="26"/>
        </w:rPr>
        <w:t>Elleman</w:t>
      </w:r>
      <w:proofErr w:type="spellEnd"/>
      <w:r>
        <w:rPr>
          <w:color w:val="000000"/>
          <w:sz w:val="26"/>
          <w:szCs w:val="26"/>
        </w:rPr>
        <w:t xml:space="preserve">, created a completely </w:t>
      </w:r>
      <w:proofErr w:type="spellStart"/>
      <w:r>
        <w:rPr>
          <w:color w:val="000000"/>
          <w:sz w:val="26"/>
          <w:szCs w:val="26"/>
        </w:rPr>
        <w:t>unvetted</w:t>
      </w:r>
      <w:proofErr w:type="spellEnd"/>
      <w:r>
        <w:rPr>
          <w:color w:val="000000"/>
          <w:sz w:val="26"/>
          <w:szCs w:val="26"/>
        </w:rPr>
        <w:t xml:space="preserve">, non-previewed Child  Support Model. In a similar appearing scheme of secrecy, or at least from </w:t>
      </w:r>
      <w:proofErr w:type="gramStart"/>
      <w:r>
        <w:rPr>
          <w:color w:val="000000"/>
          <w:sz w:val="26"/>
          <w:szCs w:val="26"/>
        </w:rPr>
        <w:t>the  general</w:t>
      </w:r>
      <w:proofErr w:type="gramEnd"/>
      <w:r>
        <w:rPr>
          <w:color w:val="000000"/>
          <w:sz w:val="26"/>
          <w:szCs w:val="26"/>
        </w:rPr>
        <w:t xml:space="preserve"> public purview, Judge</w:t>
      </w:r>
      <w:r>
        <w:rPr>
          <w:color w:val="000000"/>
          <w:sz w:val="26"/>
          <w:szCs w:val="26"/>
        </w:rPr>
        <w:t xml:space="preserve"> Bruch Cohen and Professor Ira Elman were using  a Family Court committee as a venue to push this Child Support Model named  COBS. The model was </w:t>
      </w:r>
      <w:proofErr w:type="spellStart"/>
      <w:r>
        <w:rPr>
          <w:color w:val="000000"/>
          <w:sz w:val="26"/>
          <w:szCs w:val="26"/>
        </w:rPr>
        <w:t>unvetted</w:t>
      </w:r>
      <w:proofErr w:type="spellEnd"/>
      <w:r>
        <w:rPr>
          <w:color w:val="000000"/>
          <w:sz w:val="26"/>
          <w:szCs w:val="26"/>
        </w:rPr>
        <w:t xml:space="preserve">, and the Bruch Cohen Committee was almost </w:t>
      </w:r>
    </w:p>
    <w:p w14:paraId="0000000F" w14:textId="77777777" w:rsidR="00A10B6B" w:rsidRDefault="00B9032B">
      <w:pPr>
        <w:widowControl w:val="0"/>
        <w:pBdr>
          <w:top w:val="nil"/>
          <w:left w:val="nil"/>
          <w:bottom w:val="nil"/>
          <w:right w:val="nil"/>
          <w:between w:val="nil"/>
        </w:pBdr>
        <w:spacing w:before="136" w:line="240" w:lineRule="auto"/>
        <w:jc w:val="center"/>
        <w:rPr>
          <w:color w:val="000000"/>
          <w:sz w:val="26"/>
          <w:szCs w:val="26"/>
        </w:rPr>
      </w:pPr>
      <w:r>
        <w:rPr>
          <w:color w:val="000000"/>
          <w:sz w:val="26"/>
          <w:szCs w:val="26"/>
        </w:rPr>
        <w:t xml:space="preserve">-1- </w:t>
      </w:r>
    </w:p>
    <w:p w14:paraId="00000010" w14:textId="77777777" w:rsidR="00A10B6B" w:rsidRDefault="00B9032B">
      <w:pPr>
        <w:widowControl w:val="0"/>
        <w:pBdr>
          <w:top w:val="nil"/>
          <w:left w:val="nil"/>
          <w:bottom w:val="nil"/>
          <w:right w:val="nil"/>
          <w:between w:val="nil"/>
        </w:pBdr>
        <w:spacing w:line="247" w:lineRule="auto"/>
        <w:ind w:left="22" w:right="3" w:hanging="1"/>
        <w:jc w:val="both"/>
        <w:rPr>
          <w:color w:val="000000"/>
          <w:sz w:val="26"/>
          <w:szCs w:val="26"/>
        </w:rPr>
      </w:pPr>
      <w:r>
        <w:rPr>
          <w:color w:val="000000"/>
          <w:sz w:val="26"/>
          <w:szCs w:val="26"/>
        </w:rPr>
        <w:lastRenderedPageBreak/>
        <w:t xml:space="preserve">successful in having this model, devoid of vetting, benchmarks, or review, </w:t>
      </w:r>
      <w:proofErr w:type="gramStart"/>
      <w:r>
        <w:rPr>
          <w:color w:val="000000"/>
          <w:sz w:val="26"/>
          <w:szCs w:val="26"/>
        </w:rPr>
        <w:t>passed  and</w:t>
      </w:r>
      <w:proofErr w:type="gramEnd"/>
      <w:r>
        <w:rPr>
          <w:color w:val="000000"/>
          <w:sz w:val="26"/>
          <w:szCs w:val="26"/>
        </w:rPr>
        <w:t xml:space="preserve"> employed as a Child Support Model in the State of Arizona. There </w:t>
      </w:r>
      <w:proofErr w:type="gramStart"/>
      <w:r>
        <w:rPr>
          <w:color w:val="000000"/>
          <w:sz w:val="26"/>
          <w:szCs w:val="26"/>
        </w:rPr>
        <w:t>was  incredible</w:t>
      </w:r>
      <w:proofErr w:type="gramEnd"/>
      <w:r>
        <w:rPr>
          <w:color w:val="000000"/>
          <w:sz w:val="26"/>
          <w:szCs w:val="26"/>
        </w:rPr>
        <w:t xml:space="preserve"> anger expressed by Judge Bruce Cohen when the Public started making  inquiries into this</w:t>
      </w:r>
      <w:r>
        <w:rPr>
          <w:color w:val="000000"/>
          <w:sz w:val="26"/>
          <w:szCs w:val="26"/>
        </w:rPr>
        <w:t xml:space="preserve"> COBS scheme.  </w:t>
      </w:r>
    </w:p>
    <w:p w14:paraId="00000011" w14:textId="77777777" w:rsidR="00A10B6B" w:rsidRDefault="00B9032B">
      <w:pPr>
        <w:widowControl w:val="0"/>
        <w:pBdr>
          <w:top w:val="nil"/>
          <w:left w:val="nil"/>
          <w:bottom w:val="nil"/>
          <w:right w:val="nil"/>
          <w:between w:val="nil"/>
        </w:pBdr>
        <w:spacing w:before="170" w:line="247" w:lineRule="auto"/>
        <w:ind w:left="17" w:right="4" w:firstLine="720"/>
        <w:jc w:val="both"/>
        <w:rPr>
          <w:color w:val="000000"/>
          <w:sz w:val="26"/>
          <w:szCs w:val="26"/>
        </w:rPr>
      </w:pPr>
      <w:r>
        <w:rPr>
          <w:color w:val="000000"/>
          <w:sz w:val="26"/>
          <w:szCs w:val="26"/>
        </w:rPr>
        <w:t xml:space="preserve">The Judge strongly communicated in various Committee hearings, </w:t>
      </w:r>
      <w:proofErr w:type="gramStart"/>
      <w:r>
        <w:rPr>
          <w:color w:val="000000"/>
          <w:sz w:val="26"/>
          <w:szCs w:val="26"/>
        </w:rPr>
        <w:t>including  to</w:t>
      </w:r>
      <w:proofErr w:type="gramEnd"/>
      <w:r>
        <w:rPr>
          <w:color w:val="000000"/>
          <w:sz w:val="26"/>
          <w:szCs w:val="26"/>
        </w:rPr>
        <w:t xml:space="preserve"> the AJC, that his COBS model was incredibly thoroughly vetted, professional,  and prevailing and that it had the potential to be used Nationwide, but Arizona  coul</w:t>
      </w:r>
      <w:r>
        <w:rPr>
          <w:color w:val="000000"/>
          <w:sz w:val="26"/>
          <w:szCs w:val="26"/>
        </w:rPr>
        <w:t xml:space="preserve">d lead the way. Ultimately, it became a legislative issue where there </w:t>
      </w:r>
      <w:proofErr w:type="gramStart"/>
      <w:r>
        <w:rPr>
          <w:color w:val="000000"/>
          <w:sz w:val="26"/>
          <w:szCs w:val="26"/>
        </w:rPr>
        <w:t>were  straightforward</w:t>
      </w:r>
      <w:proofErr w:type="gramEnd"/>
      <w:r>
        <w:rPr>
          <w:color w:val="000000"/>
          <w:sz w:val="26"/>
          <w:szCs w:val="26"/>
        </w:rPr>
        <w:t xml:space="preserve"> concerns by the general Public that the actual structure of this </w:t>
      </w:r>
    </w:p>
    <w:p w14:paraId="00000012" w14:textId="77777777" w:rsidR="00A10B6B" w:rsidRDefault="00B9032B">
      <w:pPr>
        <w:widowControl w:val="0"/>
        <w:pBdr>
          <w:top w:val="nil"/>
          <w:left w:val="nil"/>
          <w:bottom w:val="nil"/>
          <w:right w:val="nil"/>
          <w:between w:val="nil"/>
        </w:pBdr>
        <w:spacing w:before="10" w:line="247" w:lineRule="auto"/>
        <w:ind w:left="17" w:right="4" w:firstLine="7"/>
        <w:jc w:val="both"/>
        <w:rPr>
          <w:color w:val="000000"/>
          <w:sz w:val="26"/>
          <w:szCs w:val="26"/>
        </w:rPr>
      </w:pPr>
      <w:r>
        <w:rPr>
          <w:color w:val="000000"/>
          <w:sz w:val="26"/>
          <w:szCs w:val="26"/>
        </w:rPr>
        <w:t xml:space="preserve">COBS model was inexcusably flawed and highly problematic to the Parties </w:t>
      </w:r>
      <w:proofErr w:type="gramStart"/>
      <w:r>
        <w:rPr>
          <w:color w:val="000000"/>
          <w:sz w:val="26"/>
          <w:szCs w:val="26"/>
        </w:rPr>
        <w:t>and  their</w:t>
      </w:r>
      <w:proofErr w:type="gramEnd"/>
      <w:r>
        <w:rPr>
          <w:color w:val="000000"/>
          <w:sz w:val="26"/>
          <w:szCs w:val="26"/>
        </w:rPr>
        <w:t xml:space="preserve"> children. Simpl</w:t>
      </w:r>
      <w:r>
        <w:rPr>
          <w:color w:val="000000"/>
          <w:sz w:val="26"/>
          <w:szCs w:val="26"/>
        </w:rPr>
        <w:t xml:space="preserve">y put, the math did not add up, and once quasi-type </w:t>
      </w:r>
      <w:proofErr w:type="gramStart"/>
      <w:r>
        <w:rPr>
          <w:color w:val="000000"/>
          <w:sz w:val="26"/>
          <w:szCs w:val="26"/>
        </w:rPr>
        <w:t>experts  dug</w:t>
      </w:r>
      <w:proofErr w:type="gramEnd"/>
      <w:r>
        <w:rPr>
          <w:color w:val="000000"/>
          <w:sz w:val="26"/>
          <w:szCs w:val="26"/>
        </w:rPr>
        <w:t xml:space="preserve"> into the flawed design, the proposed model had to be abandoned by the  Arizona Supreme Court, as legislation was in the works to prevent its damaging  implementation on the public. However, i</w:t>
      </w:r>
      <w:r>
        <w:rPr>
          <w:color w:val="000000"/>
          <w:sz w:val="26"/>
          <w:szCs w:val="26"/>
        </w:rPr>
        <w:t xml:space="preserve">f it was not for the Public, that </w:t>
      </w:r>
      <w:proofErr w:type="gramStart"/>
      <w:r>
        <w:rPr>
          <w:color w:val="000000"/>
          <w:sz w:val="26"/>
          <w:szCs w:val="26"/>
        </w:rPr>
        <w:t>COBS  scheme</w:t>
      </w:r>
      <w:proofErr w:type="gramEnd"/>
      <w:r>
        <w:rPr>
          <w:color w:val="000000"/>
          <w:sz w:val="26"/>
          <w:szCs w:val="26"/>
        </w:rPr>
        <w:t xml:space="preserve"> could have been Ordered against the Public, and that problematic child  support model could have been a nightmare for the efficient running of the  Judiciary, </w:t>
      </w:r>
      <w:proofErr w:type="spellStart"/>
      <w:r>
        <w:rPr>
          <w:i/>
          <w:color w:val="000000"/>
          <w:sz w:val="26"/>
          <w:szCs w:val="26"/>
        </w:rPr>
        <w:t>viz</w:t>
      </w:r>
      <w:proofErr w:type="spellEnd"/>
      <w:r>
        <w:rPr>
          <w:color w:val="000000"/>
          <w:sz w:val="26"/>
          <w:szCs w:val="26"/>
        </w:rPr>
        <w:t xml:space="preserve">, Family Court.  </w:t>
      </w:r>
    </w:p>
    <w:p w14:paraId="00000013" w14:textId="77777777" w:rsidR="00A10B6B" w:rsidRDefault="00B9032B">
      <w:pPr>
        <w:widowControl w:val="0"/>
        <w:pBdr>
          <w:top w:val="nil"/>
          <w:left w:val="nil"/>
          <w:bottom w:val="nil"/>
          <w:right w:val="nil"/>
          <w:between w:val="nil"/>
        </w:pBdr>
        <w:spacing w:before="170" w:line="247" w:lineRule="auto"/>
        <w:ind w:left="17" w:right="5" w:firstLine="736"/>
        <w:jc w:val="both"/>
        <w:rPr>
          <w:color w:val="000000"/>
          <w:sz w:val="26"/>
          <w:szCs w:val="26"/>
        </w:rPr>
      </w:pPr>
      <w:r>
        <w:rPr>
          <w:color w:val="000000"/>
          <w:sz w:val="26"/>
          <w:szCs w:val="26"/>
        </w:rPr>
        <w:t xml:space="preserve">However, even after the COBS scheme was determined to be </w:t>
      </w:r>
      <w:proofErr w:type="gramStart"/>
      <w:r>
        <w:rPr>
          <w:color w:val="000000"/>
          <w:sz w:val="26"/>
          <w:szCs w:val="26"/>
        </w:rPr>
        <w:t>structurally  flawed</w:t>
      </w:r>
      <w:proofErr w:type="gramEnd"/>
      <w:r>
        <w:rPr>
          <w:color w:val="000000"/>
          <w:sz w:val="26"/>
          <w:szCs w:val="26"/>
        </w:rPr>
        <w:t xml:space="preserve">, the pursuit of approval was not hindered by its creators. Regardless, </w:t>
      </w:r>
      <w:proofErr w:type="gramStart"/>
      <w:r>
        <w:rPr>
          <w:color w:val="000000"/>
          <w:sz w:val="26"/>
          <w:szCs w:val="26"/>
        </w:rPr>
        <w:t>the  Arizona</w:t>
      </w:r>
      <w:proofErr w:type="gramEnd"/>
      <w:r>
        <w:rPr>
          <w:color w:val="000000"/>
          <w:sz w:val="26"/>
          <w:szCs w:val="26"/>
        </w:rPr>
        <w:t xml:space="preserve"> legislatures should have first reviewed the Model since it was a huge  Public Policy issue. Un</w:t>
      </w:r>
      <w:r>
        <w:rPr>
          <w:color w:val="000000"/>
          <w:sz w:val="26"/>
          <w:szCs w:val="26"/>
        </w:rPr>
        <w:t xml:space="preserve">fortunately, it appears that active efforts were taken </w:t>
      </w:r>
      <w:proofErr w:type="gramStart"/>
      <w:r>
        <w:rPr>
          <w:color w:val="000000"/>
          <w:sz w:val="26"/>
          <w:szCs w:val="26"/>
        </w:rPr>
        <w:t>to  prevent</w:t>
      </w:r>
      <w:proofErr w:type="gramEnd"/>
      <w:r>
        <w:rPr>
          <w:color w:val="000000"/>
          <w:sz w:val="26"/>
          <w:szCs w:val="26"/>
        </w:rPr>
        <w:t xml:space="preserve"> it from being reviewed by the Legislatures before its passing at the Arizona  Supreme Court. The Honorable Bruce Cohen and Professor Ira </w:t>
      </w:r>
      <w:proofErr w:type="spellStart"/>
      <w:r>
        <w:rPr>
          <w:color w:val="000000"/>
          <w:sz w:val="26"/>
          <w:szCs w:val="26"/>
        </w:rPr>
        <w:t>Illman</w:t>
      </w:r>
      <w:proofErr w:type="spellEnd"/>
      <w:r>
        <w:rPr>
          <w:color w:val="000000"/>
          <w:sz w:val="26"/>
          <w:szCs w:val="26"/>
        </w:rPr>
        <w:t xml:space="preserve"> avidly </w:t>
      </w:r>
    </w:p>
    <w:p w14:paraId="00000014" w14:textId="77777777" w:rsidR="00A10B6B" w:rsidRDefault="00B9032B">
      <w:pPr>
        <w:widowControl w:val="0"/>
        <w:pBdr>
          <w:top w:val="nil"/>
          <w:left w:val="nil"/>
          <w:bottom w:val="nil"/>
          <w:right w:val="nil"/>
          <w:between w:val="nil"/>
        </w:pBdr>
        <w:spacing w:before="10" w:line="247" w:lineRule="auto"/>
        <w:ind w:left="17" w:right="4" w:firstLine="4"/>
        <w:jc w:val="both"/>
        <w:rPr>
          <w:color w:val="000000"/>
          <w:sz w:val="26"/>
          <w:szCs w:val="26"/>
        </w:rPr>
      </w:pPr>
      <w:r>
        <w:rPr>
          <w:color w:val="000000"/>
          <w:sz w:val="26"/>
          <w:szCs w:val="26"/>
        </w:rPr>
        <w:t xml:space="preserve">stood by this flawed COBS concept. A </w:t>
      </w:r>
      <w:r>
        <w:rPr>
          <w:color w:val="000000"/>
          <w:sz w:val="26"/>
          <w:szCs w:val="26"/>
        </w:rPr>
        <w:t xml:space="preserve">model the Judge communicated </w:t>
      </w:r>
      <w:proofErr w:type="gramStart"/>
      <w:r>
        <w:rPr>
          <w:color w:val="000000"/>
          <w:sz w:val="26"/>
          <w:szCs w:val="26"/>
        </w:rPr>
        <w:t>the  Arizona</w:t>
      </w:r>
      <w:proofErr w:type="gramEnd"/>
      <w:r>
        <w:rPr>
          <w:color w:val="000000"/>
          <w:sz w:val="26"/>
          <w:szCs w:val="26"/>
        </w:rPr>
        <w:t xml:space="preserve"> Supreme Court has wrong. Yet he and Ira </w:t>
      </w:r>
      <w:proofErr w:type="spellStart"/>
      <w:r>
        <w:rPr>
          <w:color w:val="000000"/>
          <w:sz w:val="26"/>
          <w:szCs w:val="26"/>
        </w:rPr>
        <w:t>Illman</w:t>
      </w:r>
      <w:proofErr w:type="spellEnd"/>
      <w:r>
        <w:rPr>
          <w:color w:val="000000"/>
          <w:sz w:val="26"/>
          <w:szCs w:val="26"/>
        </w:rPr>
        <w:t xml:space="preserve"> were free to submit it </w:t>
      </w:r>
      <w:proofErr w:type="gramStart"/>
      <w:r>
        <w:rPr>
          <w:color w:val="000000"/>
          <w:sz w:val="26"/>
          <w:szCs w:val="26"/>
        </w:rPr>
        <w:t>to  any</w:t>
      </w:r>
      <w:proofErr w:type="gramEnd"/>
      <w:r>
        <w:rPr>
          <w:color w:val="000000"/>
          <w:sz w:val="26"/>
          <w:szCs w:val="26"/>
        </w:rPr>
        <w:t xml:space="preserve"> of the other 49 Statutes, U.S. Territories, or even Internationally. However, </w:t>
      </w:r>
      <w:proofErr w:type="gramStart"/>
      <w:r>
        <w:rPr>
          <w:color w:val="000000"/>
          <w:sz w:val="26"/>
          <w:szCs w:val="26"/>
        </w:rPr>
        <w:t>for  unknown</w:t>
      </w:r>
      <w:proofErr w:type="gramEnd"/>
      <w:r>
        <w:rPr>
          <w:color w:val="000000"/>
          <w:sz w:val="26"/>
          <w:szCs w:val="26"/>
        </w:rPr>
        <w:t xml:space="preserve"> reasons, neither of them did. This did not st</w:t>
      </w:r>
      <w:r>
        <w:rPr>
          <w:color w:val="000000"/>
          <w:sz w:val="26"/>
          <w:szCs w:val="26"/>
        </w:rPr>
        <w:t xml:space="preserve">op Professor Ira Elman </w:t>
      </w:r>
      <w:proofErr w:type="gramStart"/>
      <w:r>
        <w:rPr>
          <w:color w:val="000000"/>
          <w:sz w:val="26"/>
          <w:szCs w:val="26"/>
        </w:rPr>
        <w:t>from  lashing</w:t>
      </w:r>
      <w:proofErr w:type="gramEnd"/>
      <w:r>
        <w:rPr>
          <w:color w:val="000000"/>
          <w:sz w:val="26"/>
          <w:szCs w:val="26"/>
        </w:rPr>
        <w:t xml:space="preserve"> out harshly against the Public for contesting his </w:t>
      </w:r>
      <w:proofErr w:type="spellStart"/>
      <w:r>
        <w:rPr>
          <w:color w:val="000000"/>
          <w:sz w:val="26"/>
          <w:szCs w:val="26"/>
        </w:rPr>
        <w:t>unvetted</w:t>
      </w:r>
      <w:proofErr w:type="spellEnd"/>
      <w:r>
        <w:rPr>
          <w:color w:val="000000"/>
          <w:sz w:val="26"/>
          <w:szCs w:val="26"/>
        </w:rPr>
        <w:t xml:space="preserve"> Child Support  model and seeking accountability from their Judiciary. </w:t>
      </w:r>
    </w:p>
    <w:p w14:paraId="00000015" w14:textId="77777777" w:rsidR="00A10B6B" w:rsidRDefault="00B9032B">
      <w:pPr>
        <w:widowControl w:val="0"/>
        <w:pBdr>
          <w:top w:val="nil"/>
          <w:left w:val="nil"/>
          <w:bottom w:val="nil"/>
          <w:right w:val="nil"/>
          <w:between w:val="nil"/>
        </w:pBdr>
        <w:spacing w:before="170" w:line="247" w:lineRule="auto"/>
        <w:ind w:left="17" w:right="4" w:firstLine="740"/>
        <w:jc w:val="both"/>
        <w:rPr>
          <w:color w:val="000000"/>
          <w:sz w:val="26"/>
          <w:szCs w:val="26"/>
        </w:rPr>
      </w:pPr>
      <w:r>
        <w:rPr>
          <w:color w:val="000000"/>
          <w:sz w:val="26"/>
          <w:szCs w:val="26"/>
        </w:rPr>
        <w:t xml:space="preserve">In 2012, after the Arizona Supreme Court through the AJC declined to </w:t>
      </w:r>
      <w:proofErr w:type="gramStart"/>
      <w:r>
        <w:rPr>
          <w:color w:val="000000"/>
          <w:sz w:val="26"/>
          <w:szCs w:val="26"/>
        </w:rPr>
        <w:t>allow  COBS</w:t>
      </w:r>
      <w:proofErr w:type="gramEnd"/>
      <w:r>
        <w:rPr>
          <w:color w:val="000000"/>
          <w:sz w:val="26"/>
          <w:szCs w:val="26"/>
        </w:rPr>
        <w:t xml:space="preserve"> to move </w:t>
      </w:r>
      <w:r>
        <w:rPr>
          <w:color w:val="000000"/>
          <w:sz w:val="26"/>
          <w:szCs w:val="26"/>
        </w:rPr>
        <w:t>forward, as still incensed Professor Ira Elman authored a scathing  rebuke to the General Public rallying against the expansionism of Government  through sub-committees in the secrecy of fellow government employees, under the  cover of darkness (basement o</w:t>
      </w:r>
      <w:r>
        <w:rPr>
          <w:color w:val="000000"/>
          <w:sz w:val="26"/>
          <w:szCs w:val="26"/>
        </w:rPr>
        <w:t xml:space="preserve">f the Arizona Supreme Court), with little to no public  review of this very dynamic and complex child support model with no legislative </w:t>
      </w:r>
    </w:p>
    <w:p w14:paraId="00000016" w14:textId="77777777" w:rsidR="00A10B6B" w:rsidRDefault="00B9032B">
      <w:pPr>
        <w:widowControl w:val="0"/>
        <w:pBdr>
          <w:top w:val="nil"/>
          <w:left w:val="nil"/>
          <w:bottom w:val="nil"/>
          <w:right w:val="nil"/>
          <w:between w:val="nil"/>
        </w:pBdr>
        <w:spacing w:before="1316" w:line="240" w:lineRule="auto"/>
        <w:jc w:val="center"/>
        <w:rPr>
          <w:color w:val="000000"/>
          <w:sz w:val="26"/>
          <w:szCs w:val="26"/>
        </w:rPr>
      </w:pPr>
      <w:r>
        <w:rPr>
          <w:color w:val="000000"/>
          <w:sz w:val="26"/>
          <w:szCs w:val="26"/>
        </w:rPr>
        <w:t xml:space="preserve">-2- </w:t>
      </w:r>
    </w:p>
    <w:p w14:paraId="00000017" w14:textId="77777777" w:rsidR="00A10B6B" w:rsidRDefault="00B9032B">
      <w:pPr>
        <w:widowControl w:val="0"/>
        <w:pBdr>
          <w:top w:val="nil"/>
          <w:left w:val="nil"/>
          <w:bottom w:val="nil"/>
          <w:right w:val="nil"/>
          <w:between w:val="nil"/>
        </w:pBdr>
        <w:spacing w:line="247" w:lineRule="auto"/>
        <w:ind w:left="33" w:right="3" w:hanging="10"/>
        <w:rPr>
          <w:color w:val="000000"/>
          <w:sz w:val="26"/>
          <w:szCs w:val="26"/>
        </w:rPr>
      </w:pPr>
      <w:r>
        <w:rPr>
          <w:color w:val="000000"/>
          <w:sz w:val="26"/>
          <w:szCs w:val="26"/>
        </w:rPr>
        <w:t xml:space="preserve">authority to employ on the citizens of Arizona. In the Review: </w:t>
      </w:r>
      <w:r>
        <w:rPr>
          <w:b/>
          <w:i/>
          <w:color w:val="000000"/>
          <w:sz w:val="26"/>
          <w:szCs w:val="26"/>
          <w:u w:val="single"/>
        </w:rPr>
        <w:t xml:space="preserve">A Case Study </w:t>
      </w:r>
      <w:proofErr w:type="gramStart"/>
      <w:r>
        <w:rPr>
          <w:b/>
          <w:i/>
          <w:color w:val="000000"/>
          <w:sz w:val="26"/>
          <w:szCs w:val="26"/>
          <w:u w:val="single"/>
        </w:rPr>
        <w:t>In</w:t>
      </w:r>
      <w:r>
        <w:rPr>
          <w:b/>
          <w:i/>
          <w:color w:val="000000"/>
          <w:sz w:val="26"/>
          <w:szCs w:val="26"/>
        </w:rPr>
        <w:t xml:space="preserve">  </w:t>
      </w:r>
      <w:r>
        <w:rPr>
          <w:b/>
          <w:i/>
          <w:color w:val="000000"/>
          <w:sz w:val="26"/>
          <w:szCs w:val="26"/>
          <w:u w:val="single"/>
        </w:rPr>
        <w:lastRenderedPageBreak/>
        <w:t>Failed</w:t>
      </w:r>
      <w:proofErr w:type="gramEnd"/>
      <w:r>
        <w:rPr>
          <w:b/>
          <w:i/>
          <w:color w:val="000000"/>
          <w:sz w:val="26"/>
          <w:szCs w:val="26"/>
          <w:u w:val="single"/>
        </w:rPr>
        <w:t xml:space="preserve"> Law Reform: Arizona Child Support Guidelines</w:t>
      </w:r>
      <w:r>
        <w:rPr>
          <w:b/>
          <w:i/>
          <w:color w:val="000000"/>
          <w:sz w:val="28"/>
          <w:szCs w:val="28"/>
          <w:vertAlign w:val="superscript"/>
        </w:rPr>
        <w:t>1</w:t>
      </w:r>
      <w:r>
        <w:rPr>
          <w:b/>
          <w:i/>
          <w:color w:val="000000"/>
          <w:sz w:val="26"/>
          <w:szCs w:val="26"/>
          <w:u w:val="single"/>
        </w:rPr>
        <w:t>.</w:t>
      </w:r>
      <w:r>
        <w:rPr>
          <w:b/>
          <w:i/>
          <w:color w:val="000000"/>
          <w:sz w:val="26"/>
          <w:szCs w:val="26"/>
        </w:rPr>
        <w:t xml:space="preserve"> </w:t>
      </w:r>
      <w:r>
        <w:rPr>
          <w:color w:val="000000"/>
          <w:sz w:val="26"/>
          <w:szCs w:val="26"/>
        </w:rPr>
        <w:t xml:space="preserve">(“Study”). </w:t>
      </w:r>
    </w:p>
    <w:p w14:paraId="00000018" w14:textId="77777777" w:rsidR="00A10B6B" w:rsidRDefault="00B9032B">
      <w:pPr>
        <w:widowControl w:val="0"/>
        <w:pBdr>
          <w:top w:val="nil"/>
          <w:left w:val="nil"/>
          <w:bottom w:val="nil"/>
          <w:right w:val="nil"/>
          <w:between w:val="nil"/>
        </w:pBdr>
        <w:spacing w:before="170" w:line="247" w:lineRule="auto"/>
        <w:ind w:left="17" w:right="3" w:firstLine="740"/>
        <w:jc w:val="both"/>
        <w:rPr>
          <w:color w:val="000000"/>
          <w:sz w:val="26"/>
          <w:szCs w:val="26"/>
        </w:rPr>
      </w:pPr>
      <w:r>
        <w:rPr>
          <w:color w:val="000000"/>
          <w:sz w:val="26"/>
          <w:szCs w:val="26"/>
        </w:rPr>
        <w:t>In a furiously distorted display of disrepute to the Public’s interest in Public  Policy that could disastrously affect their lives, and their respective children’s lives,  the Professor iss</w:t>
      </w:r>
      <w:r>
        <w:rPr>
          <w:color w:val="000000"/>
          <w:sz w:val="26"/>
          <w:szCs w:val="26"/>
        </w:rPr>
        <w:t>ued this prejudicial and exclusive Study to continue his disgust in  the Public successfully seeking accountability of a program he was so assured  would pass in the Cloak of Secrecy in the basement rooms of the Arizona  Supreme, instead of at a legislativ</w:t>
      </w:r>
      <w:r>
        <w:rPr>
          <w:color w:val="000000"/>
          <w:sz w:val="26"/>
          <w:szCs w:val="26"/>
        </w:rPr>
        <w:t xml:space="preserve">e body, where it can truly be vetted and the public  having a say. In the Study Report, the Professor, without credible evidence or  proof, heedlessly accuses the Public of the following: </w:t>
      </w:r>
      <w:r>
        <w:rPr>
          <w:i/>
          <w:color w:val="000000"/>
          <w:sz w:val="26"/>
          <w:szCs w:val="26"/>
        </w:rPr>
        <w:t>There is no doubt that COBS  opponents thought the guidelines unfair</w:t>
      </w:r>
      <w:r>
        <w:rPr>
          <w:i/>
          <w:color w:val="000000"/>
          <w:sz w:val="26"/>
          <w:szCs w:val="26"/>
        </w:rPr>
        <w:t>, and they were effective in making their  opposition known during the final stages of the process</w:t>
      </w:r>
      <w:r>
        <w:rPr>
          <w:color w:val="000000"/>
          <w:sz w:val="26"/>
          <w:szCs w:val="26"/>
        </w:rPr>
        <w:t xml:space="preserve">; </w:t>
      </w:r>
      <w:r>
        <w:rPr>
          <w:b/>
          <w:color w:val="000000"/>
          <w:sz w:val="26"/>
          <w:szCs w:val="26"/>
        </w:rPr>
        <w:t>2</w:t>
      </w:r>
      <w:r>
        <w:rPr>
          <w:color w:val="000000"/>
          <w:sz w:val="26"/>
          <w:szCs w:val="26"/>
        </w:rPr>
        <w:t xml:space="preserve">. </w:t>
      </w:r>
      <w:r>
        <w:rPr>
          <w:i/>
          <w:color w:val="000000"/>
          <w:sz w:val="26"/>
          <w:szCs w:val="26"/>
        </w:rPr>
        <w:t>All they did know was  that nearly all those who came to public hearings on COBS opposed it</w:t>
      </w:r>
      <w:r>
        <w:rPr>
          <w:color w:val="000000"/>
          <w:sz w:val="26"/>
          <w:szCs w:val="26"/>
        </w:rPr>
        <w:t xml:space="preserve">; </w:t>
      </w:r>
      <w:r>
        <w:rPr>
          <w:b/>
          <w:color w:val="000000"/>
          <w:sz w:val="26"/>
          <w:szCs w:val="26"/>
        </w:rPr>
        <w:t>3</w:t>
      </w:r>
      <w:r>
        <w:rPr>
          <w:color w:val="000000"/>
          <w:sz w:val="26"/>
          <w:szCs w:val="26"/>
        </w:rPr>
        <w:t xml:space="preserve">. </w:t>
      </w:r>
      <w:r>
        <w:rPr>
          <w:i/>
          <w:color w:val="000000"/>
          <w:sz w:val="26"/>
          <w:szCs w:val="26"/>
        </w:rPr>
        <w:t>The  COBS opponents, on the other hand, were almost all male child support obligors</w:t>
      </w:r>
      <w:r>
        <w:rPr>
          <w:i/>
          <w:color w:val="000000"/>
          <w:sz w:val="28"/>
          <w:szCs w:val="28"/>
          <w:vertAlign w:val="superscript"/>
        </w:rPr>
        <w:t>2</w:t>
      </w:r>
      <w:r>
        <w:rPr>
          <w:color w:val="000000"/>
          <w:sz w:val="26"/>
          <w:szCs w:val="26"/>
        </w:rPr>
        <w:t xml:space="preserve">;  </w:t>
      </w:r>
      <w:r>
        <w:rPr>
          <w:b/>
          <w:color w:val="000000"/>
          <w:sz w:val="26"/>
          <w:szCs w:val="26"/>
        </w:rPr>
        <w:t>4</w:t>
      </w:r>
      <w:r>
        <w:rPr>
          <w:color w:val="000000"/>
          <w:sz w:val="26"/>
          <w:szCs w:val="26"/>
        </w:rPr>
        <w:t xml:space="preserve">. </w:t>
      </w:r>
      <w:r>
        <w:rPr>
          <w:i/>
          <w:color w:val="000000"/>
          <w:sz w:val="26"/>
          <w:szCs w:val="26"/>
        </w:rPr>
        <w:t>The Fathers’ Rights group formed a community united by the goal of defeating  COBS</w:t>
      </w:r>
      <w:r>
        <w:rPr>
          <w:color w:val="000000"/>
          <w:sz w:val="28"/>
          <w:szCs w:val="28"/>
          <w:vertAlign w:val="superscript"/>
        </w:rPr>
        <w:t>3</w:t>
      </w:r>
      <w:r>
        <w:rPr>
          <w:color w:val="000000"/>
          <w:sz w:val="26"/>
          <w:szCs w:val="26"/>
        </w:rPr>
        <w:t xml:space="preserve">; </w:t>
      </w:r>
      <w:r>
        <w:rPr>
          <w:b/>
          <w:color w:val="000000"/>
          <w:sz w:val="26"/>
          <w:szCs w:val="26"/>
        </w:rPr>
        <w:t>5</w:t>
      </w:r>
      <w:r>
        <w:rPr>
          <w:color w:val="000000"/>
          <w:sz w:val="26"/>
          <w:szCs w:val="26"/>
        </w:rPr>
        <w:t xml:space="preserve">. </w:t>
      </w:r>
      <w:r>
        <w:rPr>
          <w:i/>
          <w:color w:val="000000"/>
          <w:sz w:val="26"/>
          <w:szCs w:val="26"/>
        </w:rPr>
        <w:t>The Committee Chair who sponsored the legislation killing COBS made  clear . .</w:t>
      </w:r>
      <w:r>
        <w:rPr>
          <w:i/>
          <w:color w:val="000000"/>
          <w:sz w:val="26"/>
          <w:szCs w:val="26"/>
        </w:rPr>
        <w:t xml:space="preserve"> . all that mattered was who they chose to believe: COBS opponents, or  the Committee the Arizona Supreme Court had appointed to do the work. </w:t>
      </w:r>
      <w:proofErr w:type="gramStart"/>
      <w:r>
        <w:rPr>
          <w:i/>
          <w:color w:val="000000"/>
          <w:sz w:val="26"/>
          <w:szCs w:val="26"/>
        </w:rPr>
        <w:t>The  answer</w:t>
      </w:r>
      <w:proofErr w:type="gramEnd"/>
      <w:r>
        <w:rPr>
          <w:i/>
          <w:color w:val="000000"/>
          <w:sz w:val="26"/>
          <w:szCs w:val="26"/>
        </w:rPr>
        <w:t xml:space="preserve"> was the opponent</w:t>
      </w:r>
      <w:r>
        <w:rPr>
          <w:i/>
          <w:color w:val="000000"/>
          <w:sz w:val="28"/>
          <w:szCs w:val="28"/>
          <w:vertAlign w:val="superscript"/>
        </w:rPr>
        <w:t>4</w:t>
      </w:r>
      <w:r>
        <w:rPr>
          <w:color w:val="000000"/>
          <w:sz w:val="26"/>
          <w:szCs w:val="26"/>
        </w:rPr>
        <w:t xml:space="preserve">; </w:t>
      </w:r>
      <w:r>
        <w:rPr>
          <w:b/>
          <w:color w:val="000000"/>
          <w:sz w:val="26"/>
          <w:szCs w:val="26"/>
        </w:rPr>
        <w:t>6</w:t>
      </w:r>
      <w:r>
        <w:rPr>
          <w:color w:val="000000"/>
          <w:sz w:val="26"/>
          <w:szCs w:val="26"/>
        </w:rPr>
        <w:t xml:space="preserve">. </w:t>
      </w:r>
      <w:r>
        <w:rPr>
          <w:i/>
          <w:color w:val="000000"/>
          <w:sz w:val="26"/>
          <w:szCs w:val="26"/>
        </w:rPr>
        <w:t>The anti-tax Tea Party movement, perhaps now in  retreat, was at its strength du</w:t>
      </w:r>
      <w:r>
        <w:rPr>
          <w:i/>
          <w:color w:val="000000"/>
          <w:sz w:val="26"/>
          <w:szCs w:val="26"/>
        </w:rPr>
        <w:t>ring the time COBS was debated, and has many  sympathizers among the Republican Legislators who commanded a lopsided  legislative majority</w:t>
      </w:r>
      <w:r>
        <w:rPr>
          <w:color w:val="000000"/>
          <w:sz w:val="26"/>
          <w:szCs w:val="26"/>
        </w:rPr>
        <w:t xml:space="preserve">; </w:t>
      </w:r>
      <w:r>
        <w:rPr>
          <w:b/>
          <w:color w:val="000000"/>
          <w:sz w:val="26"/>
          <w:szCs w:val="26"/>
        </w:rPr>
        <w:t>7</w:t>
      </w:r>
      <w:r>
        <w:rPr>
          <w:color w:val="000000"/>
          <w:sz w:val="26"/>
          <w:szCs w:val="26"/>
        </w:rPr>
        <w:t xml:space="preserve">. </w:t>
      </w:r>
      <w:r>
        <w:rPr>
          <w:i/>
          <w:color w:val="000000"/>
          <w:sz w:val="26"/>
          <w:szCs w:val="26"/>
        </w:rPr>
        <w:t>Legislators may have felt they knew the COBS proposal  came from people who were not their political allies, whil</w:t>
      </w:r>
      <w:r>
        <w:rPr>
          <w:i/>
          <w:color w:val="000000"/>
          <w:sz w:val="26"/>
          <w:szCs w:val="26"/>
        </w:rPr>
        <w:t xml:space="preserve">e its opponents where. </w:t>
      </w:r>
      <w:proofErr w:type="spellStart"/>
      <w:proofErr w:type="gramStart"/>
      <w:r>
        <w:rPr>
          <w:i/>
          <w:color w:val="000000"/>
          <w:sz w:val="26"/>
          <w:szCs w:val="26"/>
        </w:rPr>
        <w:t>N</w:t>
      </w:r>
      <w:proofErr w:type="spellEnd"/>
      <w:r>
        <w:rPr>
          <w:i/>
          <w:color w:val="000000"/>
          <w:sz w:val="26"/>
          <w:szCs w:val="26"/>
        </w:rPr>
        <w:t xml:space="preserve">  this</w:t>
      </w:r>
      <w:proofErr w:type="gramEnd"/>
      <w:r>
        <w:rPr>
          <w:i/>
          <w:color w:val="000000"/>
          <w:sz w:val="26"/>
          <w:szCs w:val="26"/>
        </w:rPr>
        <w:t xml:space="preserve"> climate, that alone may have been sufficient to defeat it</w:t>
      </w:r>
      <w:r>
        <w:rPr>
          <w:color w:val="000000"/>
          <w:sz w:val="26"/>
          <w:szCs w:val="26"/>
        </w:rPr>
        <w:t xml:space="preserve">; </w:t>
      </w:r>
      <w:r>
        <w:rPr>
          <w:b/>
          <w:color w:val="000000"/>
          <w:sz w:val="26"/>
          <w:szCs w:val="26"/>
        </w:rPr>
        <w:t>8</w:t>
      </w:r>
      <w:r>
        <w:rPr>
          <w:color w:val="000000"/>
          <w:sz w:val="26"/>
          <w:szCs w:val="26"/>
        </w:rPr>
        <w:t xml:space="preserve">. </w:t>
      </w:r>
      <w:r>
        <w:rPr>
          <w:i/>
          <w:color w:val="000000"/>
          <w:sz w:val="26"/>
          <w:szCs w:val="26"/>
        </w:rPr>
        <w:t>The GRC’s  membership may have contributed to this political problem because it did not  include interest groups aligned with the legislative majority</w:t>
      </w:r>
      <w:r>
        <w:rPr>
          <w:color w:val="000000"/>
          <w:sz w:val="26"/>
          <w:szCs w:val="26"/>
        </w:rPr>
        <w:t>. (Respective</w:t>
      </w:r>
      <w:r>
        <w:rPr>
          <w:color w:val="000000"/>
          <w:sz w:val="26"/>
          <w:szCs w:val="26"/>
        </w:rPr>
        <w:t xml:space="preserve">ly </w:t>
      </w:r>
      <w:proofErr w:type="gramStart"/>
      <w:r>
        <w:rPr>
          <w:color w:val="000000"/>
          <w:sz w:val="26"/>
          <w:szCs w:val="26"/>
        </w:rPr>
        <w:t>Study  Pg.</w:t>
      </w:r>
      <w:proofErr w:type="gramEnd"/>
      <w:r>
        <w:rPr>
          <w:color w:val="000000"/>
          <w:sz w:val="26"/>
          <w:szCs w:val="26"/>
        </w:rPr>
        <w:t xml:space="preserve">|176, 177, 177, 179, 182, 186, 186, 186.). </w:t>
      </w:r>
    </w:p>
    <w:p w14:paraId="00000019" w14:textId="77777777" w:rsidR="00A10B6B" w:rsidRDefault="00B9032B">
      <w:pPr>
        <w:widowControl w:val="0"/>
        <w:pBdr>
          <w:top w:val="nil"/>
          <w:left w:val="nil"/>
          <w:bottom w:val="nil"/>
          <w:right w:val="nil"/>
          <w:between w:val="nil"/>
        </w:pBdr>
        <w:spacing w:before="883" w:line="240" w:lineRule="auto"/>
        <w:ind w:left="27"/>
        <w:rPr>
          <w:color w:val="000000"/>
          <w:sz w:val="20"/>
          <w:szCs w:val="20"/>
        </w:rPr>
      </w:pPr>
      <w:r>
        <w:rPr>
          <w:color w:val="000000"/>
          <w:sz w:val="21"/>
          <w:szCs w:val="21"/>
          <w:vertAlign w:val="superscript"/>
        </w:rPr>
        <w:t xml:space="preserve">1 </w:t>
      </w:r>
      <w:r>
        <w:rPr>
          <w:color w:val="000000"/>
          <w:sz w:val="20"/>
          <w:szCs w:val="20"/>
        </w:rPr>
        <w:t xml:space="preserve">Arizona Law Review (“ALR”) Vol. 54:137-2012. </w:t>
      </w:r>
    </w:p>
    <w:p w14:paraId="0000001A" w14:textId="77777777" w:rsidR="00A10B6B" w:rsidRDefault="00B9032B">
      <w:pPr>
        <w:widowControl w:val="0"/>
        <w:pBdr>
          <w:top w:val="nil"/>
          <w:left w:val="nil"/>
          <w:bottom w:val="nil"/>
          <w:right w:val="nil"/>
          <w:between w:val="nil"/>
        </w:pBdr>
        <w:spacing w:line="229" w:lineRule="auto"/>
        <w:ind w:left="15" w:right="30" w:firstLine="2"/>
        <w:rPr>
          <w:color w:val="000000"/>
          <w:sz w:val="20"/>
          <w:szCs w:val="20"/>
        </w:rPr>
      </w:pPr>
      <w:r>
        <w:rPr>
          <w:color w:val="000000"/>
          <w:sz w:val="21"/>
          <w:szCs w:val="21"/>
          <w:vertAlign w:val="superscript"/>
        </w:rPr>
        <w:t xml:space="preserve">2 </w:t>
      </w:r>
      <w:r>
        <w:rPr>
          <w:color w:val="000000"/>
          <w:sz w:val="20"/>
          <w:szCs w:val="20"/>
        </w:rPr>
        <w:t xml:space="preserve">There was no evidence produced in the Study to factually support this statement as truthful, but a </w:t>
      </w:r>
      <w:proofErr w:type="gramStart"/>
      <w:r>
        <w:rPr>
          <w:color w:val="000000"/>
          <w:sz w:val="20"/>
          <w:szCs w:val="20"/>
        </w:rPr>
        <w:t>review  of</w:t>
      </w:r>
      <w:proofErr w:type="gramEnd"/>
      <w:r>
        <w:rPr>
          <w:color w:val="000000"/>
          <w:sz w:val="20"/>
          <w:szCs w:val="20"/>
        </w:rPr>
        <w:t xml:space="preserve"> the record demonstrates that a diverse group of individuals, much closer to a cross-sectional  representation of Arizonians were opposed to COBS c</w:t>
      </w:r>
      <w:r>
        <w:rPr>
          <w:color w:val="000000"/>
          <w:sz w:val="20"/>
          <w:szCs w:val="20"/>
        </w:rPr>
        <w:t xml:space="preserve">ompared to the exclusive committee </w:t>
      </w:r>
      <w:proofErr w:type="spellStart"/>
      <w:r>
        <w:rPr>
          <w:color w:val="000000"/>
          <w:sz w:val="20"/>
          <w:szCs w:val="20"/>
        </w:rPr>
        <w:t>appointee’s</w:t>
      </w:r>
      <w:proofErr w:type="spellEnd"/>
      <w:r>
        <w:rPr>
          <w:color w:val="000000"/>
          <w:sz w:val="20"/>
          <w:szCs w:val="20"/>
        </w:rPr>
        <w:t xml:space="preserve"> of  the Arizona Supreme Court which mostly comprised of selected Judges, interested Lawyers, and a  vested Professor.  </w:t>
      </w:r>
    </w:p>
    <w:p w14:paraId="0000001B" w14:textId="77777777" w:rsidR="00A10B6B" w:rsidRDefault="00B9032B">
      <w:pPr>
        <w:widowControl w:val="0"/>
        <w:pBdr>
          <w:top w:val="nil"/>
          <w:left w:val="nil"/>
          <w:bottom w:val="nil"/>
          <w:right w:val="nil"/>
          <w:between w:val="nil"/>
        </w:pBdr>
        <w:spacing w:before="3" w:line="229" w:lineRule="auto"/>
        <w:ind w:left="23" w:right="123" w:hanging="5"/>
        <w:rPr>
          <w:color w:val="000000"/>
          <w:sz w:val="20"/>
          <w:szCs w:val="20"/>
        </w:rPr>
      </w:pPr>
      <w:r>
        <w:rPr>
          <w:color w:val="000000"/>
          <w:sz w:val="21"/>
          <w:szCs w:val="21"/>
          <w:vertAlign w:val="superscript"/>
        </w:rPr>
        <w:t xml:space="preserve">3 </w:t>
      </w:r>
      <w:r>
        <w:rPr>
          <w:color w:val="000000"/>
          <w:sz w:val="20"/>
          <w:szCs w:val="20"/>
        </w:rPr>
        <w:t xml:space="preserve">There were many groups fighting the </w:t>
      </w:r>
      <w:proofErr w:type="spellStart"/>
      <w:r>
        <w:rPr>
          <w:color w:val="000000"/>
          <w:sz w:val="20"/>
          <w:szCs w:val="20"/>
        </w:rPr>
        <w:t>unvetted</w:t>
      </w:r>
      <w:proofErr w:type="spellEnd"/>
      <w:r>
        <w:rPr>
          <w:color w:val="000000"/>
          <w:sz w:val="20"/>
          <w:szCs w:val="20"/>
        </w:rPr>
        <w:t xml:space="preserve">, held in secret COBS process. There could </w:t>
      </w:r>
      <w:r>
        <w:rPr>
          <w:color w:val="000000"/>
          <w:sz w:val="20"/>
          <w:szCs w:val="20"/>
        </w:rPr>
        <w:t xml:space="preserve">have been </w:t>
      </w:r>
      <w:proofErr w:type="gramStart"/>
      <w:r>
        <w:rPr>
          <w:color w:val="000000"/>
          <w:sz w:val="20"/>
          <w:szCs w:val="20"/>
        </w:rPr>
        <w:t>a  Fathers</w:t>
      </w:r>
      <w:proofErr w:type="gramEnd"/>
      <w:r>
        <w:rPr>
          <w:color w:val="000000"/>
          <w:sz w:val="20"/>
          <w:szCs w:val="20"/>
        </w:rPr>
        <w:t xml:space="preserve"> Rights Group, but if so, the cross sectional of Public representation deems it unlikely that the  Study has this statement factually correct.  </w:t>
      </w:r>
    </w:p>
    <w:p w14:paraId="0000001C" w14:textId="77777777" w:rsidR="00A10B6B" w:rsidRDefault="00B9032B">
      <w:pPr>
        <w:widowControl w:val="0"/>
        <w:pBdr>
          <w:top w:val="nil"/>
          <w:left w:val="nil"/>
          <w:bottom w:val="nil"/>
          <w:right w:val="nil"/>
          <w:between w:val="nil"/>
        </w:pBdr>
        <w:spacing w:before="3" w:line="229" w:lineRule="auto"/>
        <w:ind w:left="21" w:right="87" w:hanging="4"/>
        <w:rPr>
          <w:color w:val="000000"/>
          <w:sz w:val="20"/>
          <w:szCs w:val="20"/>
        </w:rPr>
      </w:pPr>
      <w:r>
        <w:rPr>
          <w:color w:val="000000"/>
          <w:sz w:val="21"/>
          <w:szCs w:val="21"/>
          <w:vertAlign w:val="superscript"/>
        </w:rPr>
        <w:t xml:space="preserve">4 </w:t>
      </w:r>
      <w:r>
        <w:rPr>
          <w:color w:val="000000"/>
          <w:sz w:val="20"/>
          <w:szCs w:val="20"/>
        </w:rPr>
        <w:t xml:space="preserve">In the Fall of 2019 – During an AJC Meeting the Arizona Supreme Court Chief Justice presented to </w:t>
      </w:r>
      <w:proofErr w:type="gramStart"/>
      <w:r>
        <w:rPr>
          <w:color w:val="000000"/>
          <w:sz w:val="20"/>
          <w:szCs w:val="20"/>
        </w:rPr>
        <w:t>the  Committee</w:t>
      </w:r>
      <w:proofErr w:type="gramEnd"/>
      <w:r>
        <w:rPr>
          <w:color w:val="000000"/>
          <w:sz w:val="20"/>
          <w:szCs w:val="20"/>
        </w:rPr>
        <w:t xml:space="preserve"> that a recent study conveyed that less than 8% of the American/Arizonian public had  meaningful confidence in the professional services rendered</w:t>
      </w:r>
      <w:r>
        <w:rPr>
          <w:color w:val="000000"/>
          <w:sz w:val="20"/>
          <w:szCs w:val="20"/>
        </w:rPr>
        <w:t xml:space="preserve"> by the Judiciary to the general public. </w:t>
      </w:r>
      <w:proofErr w:type="gramStart"/>
      <w:r>
        <w:rPr>
          <w:color w:val="000000"/>
          <w:sz w:val="20"/>
          <w:szCs w:val="20"/>
        </w:rPr>
        <w:t>One  cannot</w:t>
      </w:r>
      <w:proofErr w:type="gramEnd"/>
      <w:r>
        <w:rPr>
          <w:color w:val="000000"/>
          <w:sz w:val="20"/>
          <w:szCs w:val="20"/>
        </w:rPr>
        <w:t xml:space="preserve"> help but ponder if this and other issues are direct, substantial and meaningful examples of the low  confidence rate. </w:t>
      </w:r>
    </w:p>
    <w:p w14:paraId="0000001D" w14:textId="77777777" w:rsidR="00A10B6B" w:rsidRDefault="00B9032B">
      <w:pPr>
        <w:widowControl w:val="0"/>
        <w:pBdr>
          <w:top w:val="nil"/>
          <w:left w:val="nil"/>
          <w:bottom w:val="nil"/>
          <w:right w:val="nil"/>
          <w:between w:val="nil"/>
        </w:pBdr>
        <w:spacing w:before="122" w:line="240" w:lineRule="auto"/>
        <w:jc w:val="center"/>
        <w:rPr>
          <w:color w:val="000000"/>
          <w:sz w:val="26"/>
          <w:szCs w:val="26"/>
        </w:rPr>
      </w:pPr>
      <w:r>
        <w:rPr>
          <w:color w:val="000000"/>
          <w:sz w:val="26"/>
          <w:szCs w:val="26"/>
        </w:rPr>
        <w:t xml:space="preserve">-3- </w:t>
      </w:r>
    </w:p>
    <w:p w14:paraId="0000001E" w14:textId="77777777" w:rsidR="00A10B6B" w:rsidRDefault="00B9032B">
      <w:pPr>
        <w:widowControl w:val="0"/>
        <w:pBdr>
          <w:top w:val="nil"/>
          <w:left w:val="nil"/>
          <w:bottom w:val="nil"/>
          <w:right w:val="nil"/>
          <w:between w:val="nil"/>
        </w:pBdr>
        <w:spacing w:line="247" w:lineRule="auto"/>
        <w:ind w:left="17" w:right="4" w:firstLine="720"/>
        <w:jc w:val="both"/>
        <w:rPr>
          <w:color w:val="000000"/>
          <w:sz w:val="26"/>
          <w:szCs w:val="26"/>
        </w:rPr>
      </w:pPr>
      <w:r>
        <w:rPr>
          <w:color w:val="000000"/>
          <w:sz w:val="26"/>
          <w:szCs w:val="26"/>
        </w:rPr>
        <w:t xml:space="preserve">The sophomoric indignation of the Author of the penned Study </w:t>
      </w:r>
      <w:proofErr w:type="gramStart"/>
      <w:r>
        <w:rPr>
          <w:color w:val="000000"/>
          <w:sz w:val="26"/>
          <w:szCs w:val="26"/>
        </w:rPr>
        <w:t>genuinely  authent</w:t>
      </w:r>
      <w:r>
        <w:rPr>
          <w:color w:val="000000"/>
          <w:sz w:val="26"/>
          <w:szCs w:val="26"/>
        </w:rPr>
        <w:t>icated</w:t>
      </w:r>
      <w:proofErr w:type="gramEnd"/>
      <w:r>
        <w:rPr>
          <w:color w:val="000000"/>
          <w:sz w:val="26"/>
          <w:szCs w:val="26"/>
        </w:rPr>
        <w:t xml:space="preserve"> his agitation over Public input on a major policy occurrence. </w:t>
      </w:r>
      <w:proofErr w:type="gramStart"/>
      <w:r>
        <w:rPr>
          <w:color w:val="000000"/>
          <w:sz w:val="26"/>
          <w:szCs w:val="26"/>
        </w:rPr>
        <w:t xml:space="preserve">He  </w:t>
      </w:r>
      <w:r>
        <w:rPr>
          <w:color w:val="000000"/>
          <w:sz w:val="26"/>
          <w:szCs w:val="26"/>
        </w:rPr>
        <w:lastRenderedPageBreak/>
        <w:t>blamed</w:t>
      </w:r>
      <w:proofErr w:type="gramEnd"/>
      <w:r>
        <w:rPr>
          <w:color w:val="000000"/>
          <w:sz w:val="26"/>
          <w:szCs w:val="26"/>
        </w:rPr>
        <w:t xml:space="preserve"> everyone but members of the GRC for overstepping the Cloak of Secrecy,  and the limited powers of the Judiciary to leverage Rules as a binding statute. </w:t>
      </w:r>
      <w:proofErr w:type="gramStart"/>
      <w:r>
        <w:rPr>
          <w:color w:val="000000"/>
          <w:sz w:val="26"/>
          <w:szCs w:val="26"/>
        </w:rPr>
        <w:t>The  failed</w:t>
      </w:r>
      <w:proofErr w:type="gramEnd"/>
      <w:r>
        <w:rPr>
          <w:color w:val="000000"/>
          <w:sz w:val="26"/>
          <w:szCs w:val="26"/>
        </w:rPr>
        <w:t xml:space="preserve"> attempt to e</w:t>
      </w:r>
      <w:r>
        <w:rPr>
          <w:color w:val="000000"/>
          <w:sz w:val="26"/>
          <w:szCs w:val="26"/>
        </w:rPr>
        <w:t xml:space="preserve">mploy a significant Public Policy ‘COBS’ in the basement of the  Arizona Supreme Court is disingenuous to the necessity of Public input to public  policy issues. </w:t>
      </w:r>
    </w:p>
    <w:p w14:paraId="0000001F" w14:textId="77777777" w:rsidR="00A10B6B" w:rsidRDefault="00B9032B">
      <w:pPr>
        <w:widowControl w:val="0"/>
        <w:pBdr>
          <w:top w:val="nil"/>
          <w:left w:val="nil"/>
          <w:bottom w:val="nil"/>
          <w:right w:val="nil"/>
          <w:between w:val="nil"/>
        </w:pBdr>
        <w:spacing w:before="170" w:line="240" w:lineRule="auto"/>
        <w:ind w:left="26"/>
        <w:rPr>
          <w:b/>
          <w:color w:val="000000"/>
          <w:sz w:val="26"/>
          <w:szCs w:val="26"/>
        </w:rPr>
      </w:pPr>
      <w:r>
        <w:rPr>
          <w:b/>
          <w:color w:val="000000"/>
          <w:sz w:val="26"/>
          <w:szCs w:val="26"/>
        </w:rPr>
        <w:t xml:space="preserve">COBI. </w:t>
      </w:r>
    </w:p>
    <w:p w14:paraId="00000020" w14:textId="77777777" w:rsidR="00A10B6B" w:rsidRDefault="00B9032B">
      <w:pPr>
        <w:widowControl w:val="0"/>
        <w:pBdr>
          <w:top w:val="nil"/>
          <w:left w:val="nil"/>
          <w:bottom w:val="nil"/>
          <w:right w:val="nil"/>
          <w:between w:val="nil"/>
        </w:pBdr>
        <w:spacing w:before="179" w:line="247" w:lineRule="auto"/>
        <w:ind w:left="18" w:right="3" w:firstLine="740"/>
        <w:jc w:val="both"/>
        <w:rPr>
          <w:color w:val="000000"/>
          <w:sz w:val="26"/>
          <w:szCs w:val="26"/>
        </w:rPr>
      </w:pPr>
      <w:r>
        <w:rPr>
          <w:color w:val="000000"/>
          <w:sz w:val="26"/>
          <w:szCs w:val="26"/>
        </w:rPr>
        <w:t xml:space="preserve">In 2021, Then-Presiding Judge Bruce Cohen, who had many years in </w:t>
      </w:r>
      <w:proofErr w:type="gramStart"/>
      <w:r>
        <w:rPr>
          <w:color w:val="000000"/>
          <w:sz w:val="26"/>
          <w:szCs w:val="26"/>
        </w:rPr>
        <w:t>private  Family</w:t>
      </w:r>
      <w:proofErr w:type="gramEnd"/>
      <w:r>
        <w:rPr>
          <w:color w:val="000000"/>
          <w:sz w:val="26"/>
          <w:szCs w:val="26"/>
        </w:rPr>
        <w:t xml:space="preserve"> practice and substantial and tenured time in the Family Court rotation,  teamed up with yet another good personal friend and a frequently appointed Court  Expert, at a needles</w:t>
      </w:r>
      <w:r>
        <w:rPr>
          <w:color w:val="000000"/>
          <w:sz w:val="26"/>
          <w:szCs w:val="26"/>
        </w:rPr>
        <w:t xml:space="preserve">sly exaggeratedly expensive burden to litigants, to unilaterally  impose yet another </w:t>
      </w:r>
      <w:proofErr w:type="spellStart"/>
      <w:r>
        <w:rPr>
          <w:color w:val="000000"/>
          <w:sz w:val="26"/>
          <w:szCs w:val="26"/>
        </w:rPr>
        <w:t>unvetted</w:t>
      </w:r>
      <w:proofErr w:type="spellEnd"/>
      <w:r>
        <w:rPr>
          <w:color w:val="000000"/>
          <w:sz w:val="26"/>
          <w:szCs w:val="26"/>
        </w:rPr>
        <w:t xml:space="preserve">, non-peer-reviewed model on the public. Those </w:t>
      </w:r>
      <w:proofErr w:type="gramStart"/>
      <w:r>
        <w:rPr>
          <w:color w:val="000000"/>
          <w:sz w:val="26"/>
          <w:szCs w:val="26"/>
        </w:rPr>
        <w:t>who  proposed</w:t>
      </w:r>
      <w:proofErr w:type="gramEnd"/>
      <w:r>
        <w:rPr>
          <w:color w:val="000000"/>
          <w:sz w:val="26"/>
          <w:szCs w:val="26"/>
        </w:rPr>
        <w:t xml:space="preserve"> this failed Model did not fear professional accountability [or  consequences] or worried about the sta</w:t>
      </w:r>
      <w:r>
        <w:rPr>
          <w:color w:val="000000"/>
          <w:sz w:val="26"/>
          <w:szCs w:val="26"/>
        </w:rPr>
        <w:t xml:space="preserve">in of public impression they continued to  exact on this institution. It was like they already knew the judiciary superiors were </w:t>
      </w:r>
    </w:p>
    <w:p w14:paraId="00000021" w14:textId="77777777" w:rsidR="00A10B6B" w:rsidRDefault="00B9032B">
      <w:pPr>
        <w:widowControl w:val="0"/>
        <w:pBdr>
          <w:top w:val="nil"/>
          <w:left w:val="nil"/>
          <w:bottom w:val="nil"/>
          <w:right w:val="nil"/>
          <w:between w:val="nil"/>
        </w:pBdr>
        <w:spacing w:before="10" w:line="247" w:lineRule="auto"/>
        <w:ind w:left="18" w:right="3" w:firstLine="13"/>
        <w:rPr>
          <w:color w:val="000000"/>
          <w:sz w:val="26"/>
          <w:szCs w:val="26"/>
        </w:rPr>
      </w:pPr>
      <w:r>
        <w:rPr>
          <w:color w:val="000000"/>
          <w:sz w:val="26"/>
          <w:szCs w:val="26"/>
        </w:rPr>
        <w:t xml:space="preserve">not paying attention to the colossal blunder caused by those few identified </w:t>
      </w:r>
      <w:proofErr w:type="gramStart"/>
      <w:r>
        <w:rPr>
          <w:color w:val="000000"/>
          <w:sz w:val="26"/>
          <w:szCs w:val="26"/>
        </w:rPr>
        <w:t>people  who</w:t>
      </w:r>
      <w:proofErr w:type="gramEnd"/>
      <w:r>
        <w:rPr>
          <w:color w:val="000000"/>
          <w:sz w:val="26"/>
          <w:szCs w:val="26"/>
        </w:rPr>
        <w:t xml:space="preserve"> supported the improperly pushing and e</w:t>
      </w:r>
      <w:r>
        <w:rPr>
          <w:color w:val="000000"/>
          <w:sz w:val="26"/>
          <w:szCs w:val="26"/>
        </w:rPr>
        <w:t xml:space="preserve">mployment of the </w:t>
      </w:r>
      <w:proofErr w:type="spellStart"/>
      <w:r>
        <w:rPr>
          <w:color w:val="000000"/>
          <w:sz w:val="26"/>
          <w:szCs w:val="26"/>
        </w:rPr>
        <w:t>unvetted</w:t>
      </w:r>
      <w:proofErr w:type="spellEnd"/>
      <w:r>
        <w:rPr>
          <w:color w:val="000000"/>
          <w:sz w:val="26"/>
          <w:szCs w:val="26"/>
        </w:rPr>
        <w:t xml:space="preserve"> COBI through the Arizona judiciary system. It leaves many concerned about </w:t>
      </w:r>
      <w:proofErr w:type="gramStart"/>
      <w:r>
        <w:rPr>
          <w:color w:val="000000"/>
          <w:sz w:val="26"/>
          <w:szCs w:val="26"/>
        </w:rPr>
        <w:t>the  mindset</w:t>
      </w:r>
      <w:proofErr w:type="gramEnd"/>
      <w:r>
        <w:rPr>
          <w:color w:val="000000"/>
          <w:sz w:val="26"/>
          <w:szCs w:val="26"/>
        </w:rPr>
        <w:t xml:space="preserve"> and actual motives who created COBI using their professional position as  leverage to impose this </w:t>
      </w:r>
      <w:proofErr w:type="spellStart"/>
      <w:r>
        <w:rPr>
          <w:color w:val="000000"/>
          <w:sz w:val="26"/>
          <w:szCs w:val="26"/>
        </w:rPr>
        <w:t>unvetted</w:t>
      </w:r>
      <w:proofErr w:type="spellEnd"/>
      <w:r>
        <w:rPr>
          <w:color w:val="000000"/>
          <w:sz w:val="26"/>
          <w:szCs w:val="26"/>
        </w:rPr>
        <w:t>, violent, and toxic model on the gen</w:t>
      </w:r>
      <w:r>
        <w:rPr>
          <w:color w:val="000000"/>
          <w:sz w:val="26"/>
          <w:szCs w:val="26"/>
        </w:rPr>
        <w:t xml:space="preserve">eral public with no warning, and how the general public can have confidence in their Judiciary  when frequent acts like these continue to occur in this system.  </w:t>
      </w:r>
    </w:p>
    <w:p w14:paraId="00000022" w14:textId="77777777" w:rsidR="00A10B6B" w:rsidRDefault="00B9032B">
      <w:pPr>
        <w:widowControl w:val="0"/>
        <w:pBdr>
          <w:top w:val="nil"/>
          <w:left w:val="nil"/>
          <w:bottom w:val="nil"/>
          <w:right w:val="nil"/>
          <w:between w:val="nil"/>
        </w:pBdr>
        <w:spacing w:before="170" w:line="247" w:lineRule="auto"/>
        <w:ind w:left="19" w:right="1" w:firstLine="727"/>
        <w:jc w:val="both"/>
        <w:rPr>
          <w:color w:val="000000"/>
          <w:sz w:val="26"/>
          <w:szCs w:val="26"/>
        </w:rPr>
      </w:pPr>
      <w:r>
        <w:rPr>
          <w:color w:val="000000"/>
          <w:sz w:val="26"/>
          <w:szCs w:val="26"/>
        </w:rPr>
        <w:t xml:space="preserve">COBI, at all times, was a secret and kept secret, maybe for the very </w:t>
      </w:r>
      <w:proofErr w:type="gramStart"/>
      <w:r>
        <w:rPr>
          <w:color w:val="000000"/>
          <w:sz w:val="26"/>
          <w:szCs w:val="26"/>
        </w:rPr>
        <w:t>reasons  outlined</w:t>
      </w:r>
      <w:proofErr w:type="gramEnd"/>
      <w:r>
        <w:rPr>
          <w:color w:val="000000"/>
          <w:sz w:val="26"/>
          <w:szCs w:val="26"/>
        </w:rPr>
        <w:t xml:space="preserve"> by the Author of the Study. The vested person(s) in COBI knew that </w:t>
      </w:r>
      <w:proofErr w:type="gramStart"/>
      <w:r>
        <w:rPr>
          <w:color w:val="000000"/>
          <w:sz w:val="26"/>
          <w:szCs w:val="26"/>
        </w:rPr>
        <w:t>such  a</w:t>
      </w:r>
      <w:proofErr w:type="gramEnd"/>
      <w:r>
        <w:rPr>
          <w:color w:val="000000"/>
          <w:sz w:val="26"/>
          <w:szCs w:val="26"/>
        </w:rPr>
        <w:t xml:space="preserve"> fleeting, money-generated model would not pass muster with an independent, professional peer r</w:t>
      </w:r>
      <w:r>
        <w:rPr>
          <w:color w:val="000000"/>
          <w:sz w:val="26"/>
          <w:szCs w:val="26"/>
        </w:rPr>
        <w:t xml:space="preserve">eview as a viably useful mental health reunification model in a  Family Court setting, let alone anywhere else. So, with past experience, </w:t>
      </w:r>
      <w:proofErr w:type="gramStart"/>
      <w:r>
        <w:rPr>
          <w:color w:val="000000"/>
          <w:sz w:val="26"/>
          <w:szCs w:val="26"/>
        </w:rPr>
        <w:t>wanting  to</w:t>
      </w:r>
      <w:proofErr w:type="gramEnd"/>
      <w:r>
        <w:rPr>
          <w:color w:val="000000"/>
          <w:sz w:val="26"/>
          <w:szCs w:val="26"/>
        </w:rPr>
        <w:t xml:space="preserve"> avoid public input. COBI was masterfully imposed on Maricopa County </w:t>
      </w:r>
      <w:proofErr w:type="gramStart"/>
      <w:r>
        <w:rPr>
          <w:color w:val="000000"/>
          <w:sz w:val="26"/>
          <w:szCs w:val="26"/>
        </w:rPr>
        <w:t>Superior  Court</w:t>
      </w:r>
      <w:proofErr w:type="gramEnd"/>
      <w:r>
        <w:rPr>
          <w:color w:val="000000"/>
          <w:sz w:val="26"/>
          <w:szCs w:val="26"/>
        </w:rPr>
        <w:t xml:space="preserve"> without permission fro</w:t>
      </w:r>
      <w:r>
        <w:rPr>
          <w:color w:val="000000"/>
          <w:sz w:val="26"/>
          <w:szCs w:val="26"/>
        </w:rPr>
        <w:t xml:space="preserve">m anyone other than those who felt their position of  power and authority entitled them to decide it was best for the public without public  review. Sadly and simply put, somehow, the Presiding Judge of the Family </w:t>
      </w:r>
      <w:proofErr w:type="gramStart"/>
      <w:r>
        <w:rPr>
          <w:color w:val="000000"/>
          <w:sz w:val="26"/>
          <w:szCs w:val="26"/>
        </w:rPr>
        <w:t>Court  and</w:t>
      </w:r>
      <w:proofErr w:type="gramEnd"/>
      <w:r>
        <w:rPr>
          <w:color w:val="000000"/>
          <w:sz w:val="26"/>
          <w:szCs w:val="26"/>
        </w:rPr>
        <w:t xml:space="preserve"> a very established mental healt</w:t>
      </w:r>
      <w:r>
        <w:rPr>
          <w:color w:val="000000"/>
          <w:sz w:val="26"/>
          <w:szCs w:val="26"/>
        </w:rPr>
        <w:t xml:space="preserve">h provider of the Family Court unilaterally  decided that rules, procedures, conflict of interest, professional etiquette, etc., did  not apply to them at all. Besides the violently disturbing events COBI has </w:t>
      </w:r>
      <w:proofErr w:type="gramStart"/>
      <w:r>
        <w:rPr>
          <w:color w:val="000000"/>
          <w:sz w:val="26"/>
          <w:szCs w:val="26"/>
        </w:rPr>
        <w:t>brought,  by</w:t>
      </w:r>
      <w:proofErr w:type="gramEnd"/>
      <w:r>
        <w:rPr>
          <w:color w:val="000000"/>
          <w:sz w:val="26"/>
          <w:szCs w:val="26"/>
        </w:rPr>
        <w:t xml:space="preserve"> exposing an ill-prepared Judiciary</w:t>
      </w:r>
      <w:r>
        <w:rPr>
          <w:color w:val="000000"/>
          <w:sz w:val="26"/>
          <w:szCs w:val="26"/>
        </w:rPr>
        <w:t xml:space="preserve"> and others, COBI came into existence. </w:t>
      </w:r>
      <w:proofErr w:type="gramStart"/>
      <w:r>
        <w:rPr>
          <w:color w:val="000000"/>
          <w:sz w:val="26"/>
          <w:szCs w:val="26"/>
        </w:rPr>
        <w:t>Once  again</w:t>
      </w:r>
      <w:proofErr w:type="gramEnd"/>
      <w:r>
        <w:rPr>
          <w:color w:val="000000"/>
          <w:sz w:val="26"/>
          <w:szCs w:val="26"/>
        </w:rPr>
        <w:t xml:space="preserve">, based on the unfounded and entitled belief that one should impose </w:t>
      </w:r>
    </w:p>
    <w:p w14:paraId="00000023" w14:textId="77777777" w:rsidR="00A10B6B" w:rsidRDefault="00B9032B">
      <w:pPr>
        <w:widowControl w:val="0"/>
        <w:pBdr>
          <w:top w:val="nil"/>
          <w:left w:val="nil"/>
          <w:bottom w:val="nil"/>
          <w:right w:val="nil"/>
          <w:between w:val="nil"/>
        </w:pBdr>
        <w:spacing w:before="672" w:line="240" w:lineRule="auto"/>
        <w:jc w:val="center"/>
        <w:rPr>
          <w:color w:val="000000"/>
          <w:sz w:val="26"/>
          <w:szCs w:val="26"/>
        </w:rPr>
      </w:pPr>
      <w:r>
        <w:rPr>
          <w:color w:val="000000"/>
          <w:sz w:val="26"/>
          <w:szCs w:val="26"/>
        </w:rPr>
        <w:t xml:space="preserve">-4- </w:t>
      </w:r>
    </w:p>
    <w:p w14:paraId="00000024" w14:textId="77777777" w:rsidR="00A10B6B" w:rsidRDefault="00B9032B">
      <w:pPr>
        <w:widowControl w:val="0"/>
        <w:pBdr>
          <w:top w:val="nil"/>
          <w:left w:val="nil"/>
          <w:bottom w:val="nil"/>
          <w:right w:val="nil"/>
          <w:between w:val="nil"/>
        </w:pBdr>
        <w:spacing w:line="247" w:lineRule="auto"/>
        <w:ind w:left="17" w:right="4" w:firstLine="6"/>
        <w:rPr>
          <w:color w:val="000000"/>
          <w:sz w:val="26"/>
          <w:szCs w:val="26"/>
        </w:rPr>
      </w:pPr>
      <w:r>
        <w:rPr>
          <w:color w:val="000000"/>
          <w:sz w:val="26"/>
          <w:szCs w:val="26"/>
        </w:rPr>
        <w:t xml:space="preserve">governmental expansionism on the public without review, it is more closely </w:t>
      </w:r>
      <w:proofErr w:type="gramStart"/>
      <w:r>
        <w:rPr>
          <w:color w:val="000000"/>
          <w:sz w:val="26"/>
          <w:szCs w:val="26"/>
        </w:rPr>
        <w:t>aligned  with</w:t>
      </w:r>
      <w:proofErr w:type="gramEnd"/>
      <w:r>
        <w:rPr>
          <w:color w:val="000000"/>
          <w:sz w:val="26"/>
          <w:szCs w:val="26"/>
        </w:rPr>
        <w:t xml:space="preserve"> kingship. </w:t>
      </w:r>
    </w:p>
    <w:p w14:paraId="00000025" w14:textId="77777777" w:rsidR="00A10B6B" w:rsidRDefault="00B9032B">
      <w:pPr>
        <w:widowControl w:val="0"/>
        <w:pBdr>
          <w:top w:val="nil"/>
          <w:left w:val="nil"/>
          <w:bottom w:val="nil"/>
          <w:right w:val="nil"/>
          <w:between w:val="nil"/>
        </w:pBdr>
        <w:spacing w:before="170" w:line="247" w:lineRule="auto"/>
        <w:ind w:left="18" w:right="3" w:firstLine="727"/>
        <w:jc w:val="both"/>
        <w:rPr>
          <w:color w:val="000000"/>
          <w:sz w:val="26"/>
          <w:szCs w:val="26"/>
        </w:rPr>
      </w:pPr>
      <w:r>
        <w:rPr>
          <w:color w:val="000000"/>
          <w:sz w:val="26"/>
          <w:szCs w:val="26"/>
        </w:rPr>
        <w:lastRenderedPageBreak/>
        <w:t>COBI is a terribly structured mental health model that uses fear-</w:t>
      </w:r>
      <w:proofErr w:type="gramStart"/>
      <w:r>
        <w:rPr>
          <w:color w:val="000000"/>
          <w:sz w:val="26"/>
          <w:szCs w:val="26"/>
        </w:rPr>
        <w:t>mongering,  threats</w:t>
      </w:r>
      <w:proofErr w:type="gramEnd"/>
      <w:r>
        <w:rPr>
          <w:color w:val="000000"/>
          <w:sz w:val="26"/>
          <w:szCs w:val="26"/>
        </w:rPr>
        <w:t xml:space="preserve"> of arrest, sanction, attorney fees, diminished legal decision-making rights,  and parenting time as a punitive measure to force one parent to make the other  parent the ab</w:t>
      </w:r>
      <w:r>
        <w:rPr>
          <w:color w:val="000000"/>
          <w:sz w:val="26"/>
          <w:szCs w:val="26"/>
        </w:rPr>
        <w:t xml:space="preserve">ility to exercise parenting time with their children, regardless of  conduct. There is no evaluation of the kids, the parents, or the situation. It is </w:t>
      </w:r>
      <w:proofErr w:type="gramStart"/>
      <w:r>
        <w:rPr>
          <w:color w:val="000000"/>
          <w:sz w:val="26"/>
          <w:szCs w:val="26"/>
        </w:rPr>
        <w:t>a  dangerously</w:t>
      </w:r>
      <w:proofErr w:type="gramEnd"/>
      <w:r>
        <w:rPr>
          <w:color w:val="000000"/>
          <w:sz w:val="26"/>
          <w:szCs w:val="26"/>
        </w:rPr>
        <w:t xml:space="preserve"> designed scheme where the COBI Experts advise the Court to allege  both Parents are fit, e</w:t>
      </w:r>
      <w:r>
        <w:rPr>
          <w:color w:val="000000"/>
          <w:sz w:val="26"/>
          <w:szCs w:val="26"/>
        </w:rPr>
        <w:t xml:space="preserve">ven though the Court is clueless if both Parents are fit, and  then provides the COBI proctors to have </w:t>
      </w:r>
      <w:r>
        <w:rPr>
          <w:i/>
          <w:color w:val="000000"/>
          <w:sz w:val="26"/>
          <w:szCs w:val="26"/>
        </w:rPr>
        <w:t xml:space="preserve">Ex Parte </w:t>
      </w:r>
      <w:r>
        <w:rPr>
          <w:color w:val="000000"/>
          <w:sz w:val="26"/>
          <w:szCs w:val="26"/>
        </w:rPr>
        <w:t xml:space="preserve">communications with the  Judges. In turn, it has been found that very concerning abuses (mentally </w:t>
      </w:r>
      <w:proofErr w:type="gramStart"/>
      <w:r>
        <w:rPr>
          <w:color w:val="000000"/>
          <w:sz w:val="26"/>
          <w:szCs w:val="26"/>
        </w:rPr>
        <w:t>and  physically</w:t>
      </w:r>
      <w:proofErr w:type="gramEnd"/>
      <w:r>
        <w:rPr>
          <w:color w:val="000000"/>
          <w:sz w:val="26"/>
          <w:szCs w:val="26"/>
        </w:rPr>
        <w:t xml:space="preserve"> to minor children) occur from some of the various proctors of this  </w:t>
      </w:r>
      <w:proofErr w:type="spellStart"/>
      <w:r>
        <w:rPr>
          <w:color w:val="000000"/>
          <w:sz w:val="26"/>
          <w:szCs w:val="26"/>
        </w:rPr>
        <w:t>unvetted</w:t>
      </w:r>
      <w:proofErr w:type="spellEnd"/>
      <w:r>
        <w:rPr>
          <w:color w:val="000000"/>
          <w:sz w:val="26"/>
          <w:szCs w:val="26"/>
        </w:rPr>
        <w:t xml:space="preserve"> reunification model because of its highly toxic problematic desig</w:t>
      </w:r>
      <w:r>
        <w:rPr>
          <w:color w:val="000000"/>
          <w:sz w:val="26"/>
          <w:szCs w:val="26"/>
        </w:rPr>
        <w:t xml:space="preserve">n.  However, these adverse results could have all been avoidable if COBI's creators respected the general public and the institutions they worked for or through </w:t>
      </w:r>
      <w:proofErr w:type="gramStart"/>
      <w:r>
        <w:rPr>
          <w:color w:val="000000"/>
          <w:sz w:val="26"/>
          <w:szCs w:val="26"/>
        </w:rPr>
        <w:t>instead  of</w:t>
      </w:r>
      <w:proofErr w:type="gramEnd"/>
      <w:r>
        <w:rPr>
          <w:color w:val="000000"/>
          <w:sz w:val="26"/>
          <w:szCs w:val="26"/>
        </w:rPr>
        <w:t xml:space="preserve"> exploiting their authorities to run this gambit through the system they  respective</w:t>
      </w:r>
      <w:r>
        <w:rPr>
          <w:color w:val="000000"/>
          <w:sz w:val="26"/>
          <w:szCs w:val="26"/>
        </w:rPr>
        <w:t xml:space="preserve">ly had direct and substantial influence over.  </w:t>
      </w:r>
    </w:p>
    <w:p w14:paraId="00000026" w14:textId="77777777" w:rsidR="00A10B6B" w:rsidRDefault="00B9032B">
      <w:pPr>
        <w:widowControl w:val="0"/>
        <w:pBdr>
          <w:top w:val="nil"/>
          <w:left w:val="nil"/>
          <w:bottom w:val="nil"/>
          <w:right w:val="nil"/>
          <w:between w:val="nil"/>
        </w:pBdr>
        <w:spacing w:before="170" w:line="247" w:lineRule="auto"/>
        <w:ind w:left="18" w:right="3" w:firstLine="739"/>
        <w:jc w:val="both"/>
        <w:rPr>
          <w:color w:val="000000"/>
          <w:sz w:val="26"/>
          <w:szCs w:val="26"/>
        </w:rPr>
      </w:pPr>
      <w:r>
        <w:rPr>
          <w:color w:val="000000"/>
          <w:sz w:val="26"/>
          <w:szCs w:val="26"/>
        </w:rPr>
        <w:t xml:space="preserve">In the Fall of 2023, the Arizona Supreme Court, for the first time, </w:t>
      </w:r>
      <w:proofErr w:type="gramStart"/>
      <w:r>
        <w:rPr>
          <w:color w:val="000000"/>
          <w:sz w:val="26"/>
          <w:szCs w:val="26"/>
        </w:rPr>
        <w:t>as  acknowledged</w:t>
      </w:r>
      <w:proofErr w:type="gramEnd"/>
      <w:r>
        <w:rPr>
          <w:color w:val="000000"/>
          <w:sz w:val="26"/>
          <w:szCs w:val="26"/>
        </w:rPr>
        <w:t xml:space="preserve"> by the Arizona Supreme Court Chief Justice, was utterly unaware  of what COBI was and how it was being employed. However, i</w:t>
      </w:r>
      <w:r>
        <w:rPr>
          <w:color w:val="000000"/>
          <w:sz w:val="26"/>
          <w:szCs w:val="26"/>
        </w:rPr>
        <w:t xml:space="preserve">t is </w:t>
      </w:r>
      <w:proofErr w:type="gramStart"/>
      <w:r>
        <w:rPr>
          <w:color w:val="000000"/>
          <w:sz w:val="26"/>
          <w:szCs w:val="26"/>
        </w:rPr>
        <w:t>incredibly  unfortunate</w:t>
      </w:r>
      <w:proofErr w:type="gramEnd"/>
      <w:r>
        <w:rPr>
          <w:color w:val="000000"/>
          <w:sz w:val="26"/>
          <w:szCs w:val="26"/>
        </w:rPr>
        <w:t xml:space="preserve"> because, once again, the general public was nothing more than in the  way of the motivated creators of COBI. The general public, for months, </w:t>
      </w:r>
      <w:proofErr w:type="gramStart"/>
      <w:r>
        <w:rPr>
          <w:color w:val="000000"/>
          <w:sz w:val="26"/>
          <w:szCs w:val="26"/>
        </w:rPr>
        <w:t>had  addressed</w:t>
      </w:r>
      <w:proofErr w:type="gramEnd"/>
      <w:r>
        <w:rPr>
          <w:color w:val="000000"/>
          <w:sz w:val="26"/>
          <w:szCs w:val="26"/>
        </w:rPr>
        <w:t xml:space="preserve"> the FCIC regarding the concerning behavior of the creators of COBI </w:t>
      </w:r>
    </w:p>
    <w:p w14:paraId="00000027" w14:textId="77777777" w:rsidR="00A10B6B" w:rsidRDefault="00B9032B">
      <w:pPr>
        <w:widowControl w:val="0"/>
        <w:pBdr>
          <w:top w:val="nil"/>
          <w:left w:val="nil"/>
          <w:bottom w:val="nil"/>
          <w:right w:val="nil"/>
          <w:between w:val="nil"/>
        </w:pBdr>
        <w:spacing w:before="10" w:line="247" w:lineRule="auto"/>
        <w:ind w:left="17" w:right="3" w:firstLine="5"/>
        <w:jc w:val="both"/>
        <w:rPr>
          <w:color w:val="000000"/>
          <w:sz w:val="26"/>
          <w:szCs w:val="26"/>
        </w:rPr>
      </w:pPr>
      <w:r>
        <w:rPr>
          <w:color w:val="000000"/>
          <w:sz w:val="26"/>
          <w:szCs w:val="26"/>
        </w:rPr>
        <w:t>and</w:t>
      </w:r>
      <w:r>
        <w:rPr>
          <w:color w:val="000000"/>
          <w:sz w:val="26"/>
          <w:szCs w:val="26"/>
        </w:rPr>
        <w:t xml:space="preserve"> how it was not thoroughly vetted. What made this situation worse was </w:t>
      </w:r>
      <w:proofErr w:type="gramStart"/>
      <w:r>
        <w:rPr>
          <w:color w:val="000000"/>
          <w:sz w:val="26"/>
          <w:szCs w:val="26"/>
        </w:rPr>
        <w:t>that  the</w:t>
      </w:r>
      <w:proofErr w:type="gramEnd"/>
      <w:r>
        <w:rPr>
          <w:color w:val="000000"/>
          <w:sz w:val="26"/>
          <w:szCs w:val="26"/>
        </w:rPr>
        <w:t xml:space="preserve"> Chair of the FCIC acknowledged he had direct access to the Chief Justice of  the Arizona Supreme Court. This means that an Appellate Justice willfully </w:t>
      </w:r>
      <w:proofErr w:type="gramStart"/>
      <w:r>
        <w:rPr>
          <w:color w:val="000000"/>
          <w:sz w:val="26"/>
          <w:szCs w:val="26"/>
        </w:rPr>
        <w:t>hides  or</w:t>
      </w:r>
      <w:proofErr w:type="gramEnd"/>
      <w:r>
        <w:rPr>
          <w:color w:val="000000"/>
          <w:sz w:val="26"/>
          <w:szCs w:val="26"/>
        </w:rPr>
        <w:t xml:space="preserve"> withholds infor</w:t>
      </w:r>
      <w:r>
        <w:rPr>
          <w:color w:val="000000"/>
          <w:sz w:val="26"/>
          <w:szCs w:val="26"/>
        </w:rPr>
        <w:t xml:space="preserve">mation from the Chief Justice from highly concerned people in  the public. The FCIC was specifically created to manage these types of problems.  Instead it was exploited as a governmental ruse by the COBI creators.  </w:t>
      </w:r>
    </w:p>
    <w:p w14:paraId="00000028" w14:textId="77777777" w:rsidR="00A10B6B" w:rsidRDefault="00B9032B">
      <w:pPr>
        <w:widowControl w:val="0"/>
        <w:pBdr>
          <w:top w:val="nil"/>
          <w:left w:val="nil"/>
          <w:bottom w:val="nil"/>
          <w:right w:val="nil"/>
          <w:between w:val="nil"/>
        </w:pBdr>
        <w:spacing w:before="170" w:line="247" w:lineRule="auto"/>
        <w:ind w:left="18" w:right="3" w:firstLine="726"/>
        <w:jc w:val="both"/>
        <w:rPr>
          <w:color w:val="000000"/>
          <w:sz w:val="26"/>
          <w:szCs w:val="26"/>
        </w:rPr>
      </w:pPr>
      <w:r>
        <w:rPr>
          <w:color w:val="000000"/>
          <w:sz w:val="26"/>
          <w:szCs w:val="26"/>
        </w:rPr>
        <w:t xml:space="preserve">Once again, just like COBS, the Committee was hiding or not </w:t>
      </w:r>
      <w:proofErr w:type="gramStart"/>
      <w:r>
        <w:rPr>
          <w:color w:val="000000"/>
          <w:sz w:val="26"/>
          <w:szCs w:val="26"/>
        </w:rPr>
        <w:t>presenting  facts</w:t>
      </w:r>
      <w:proofErr w:type="gramEnd"/>
      <w:r>
        <w:rPr>
          <w:color w:val="000000"/>
          <w:sz w:val="26"/>
          <w:szCs w:val="26"/>
        </w:rPr>
        <w:t xml:space="preserve">. COBI has not been officially explained to the general public to this very date.  The manner in which COBI was forced into the judiciary process by </w:t>
      </w:r>
      <w:proofErr w:type="gramStart"/>
      <w:r>
        <w:rPr>
          <w:color w:val="000000"/>
          <w:sz w:val="26"/>
          <w:szCs w:val="26"/>
        </w:rPr>
        <w:t>vested  participants</w:t>
      </w:r>
      <w:proofErr w:type="gramEnd"/>
      <w:r>
        <w:rPr>
          <w:color w:val="000000"/>
          <w:sz w:val="26"/>
          <w:szCs w:val="26"/>
        </w:rPr>
        <w:t xml:space="preserve"> and the p</w:t>
      </w:r>
      <w:r>
        <w:rPr>
          <w:color w:val="000000"/>
          <w:sz w:val="26"/>
          <w:szCs w:val="26"/>
        </w:rPr>
        <w:t>rofits it earned without proper peer could be viewed as an  excessively damming centerpiece to the concerning erosion of confidence the  General Public has in the Judiciary.</w:t>
      </w:r>
    </w:p>
    <w:p w14:paraId="00000029" w14:textId="77777777" w:rsidR="00A10B6B" w:rsidRDefault="00B9032B">
      <w:pPr>
        <w:widowControl w:val="0"/>
        <w:pBdr>
          <w:top w:val="nil"/>
          <w:left w:val="nil"/>
          <w:bottom w:val="nil"/>
          <w:right w:val="nil"/>
          <w:between w:val="nil"/>
        </w:pBdr>
        <w:spacing w:before="1316" w:line="240" w:lineRule="auto"/>
        <w:jc w:val="center"/>
        <w:rPr>
          <w:color w:val="000000"/>
          <w:sz w:val="26"/>
          <w:szCs w:val="26"/>
        </w:rPr>
      </w:pPr>
      <w:r>
        <w:rPr>
          <w:color w:val="000000"/>
          <w:sz w:val="26"/>
          <w:szCs w:val="26"/>
        </w:rPr>
        <w:t xml:space="preserve">-5- </w:t>
      </w:r>
    </w:p>
    <w:p w14:paraId="0000002A" w14:textId="77777777" w:rsidR="00A10B6B" w:rsidRDefault="00B9032B">
      <w:pPr>
        <w:widowControl w:val="0"/>
        <w:pBdr>
          <w:top w:val="nil"/>
          <w:left w:val="nil"/>
          <w:bottom w:val="nil"/>
          <w:right w:val="nil"/>
          <w:between w:val="nil"/>
        </w:pBdr>
        <w:spacing w:line="240" w:lineRule="auto"/>
        <w:ind w:left="34"/>
        <w:rPr>
          <w:b/>
          <w:color w:val="000000"/>
          <w:sz w:val="26"/>
          <w:szCs w:val="26"/>
        </w:rPr>
      </w:pPr>
      <w:r>
        <w:rPr>
          <w:b/>
          <w:color w:val="000000"/>
          <w:sz w:val="26"/>
          <w:szCs w:val="26"/>
        </w:rPr>
        <w:t xml:space="preserve">Rule 81. </w:t>
      </w:r>
    </w:p>
    <w:p w14:paraId="0000002B" w14:textId="77777777" w:rsidR="00A10B6B" w:rsidRDefault="00B9032B">
      <w:pPr>
        <w:widowControl w:val="0"/>
        <w:pBdr>
          <w:top w:val="nil"/>
          <w:left w:val="nil"/>
          <w:bottom w:val="nil"/>
          <w:right w:val="nil"/>
          <w:between w:val="nil"/>
        </w:pBdr>
        <w:spacing w:before="178" w:line="247" w:lineRule="auto"/>
        <w:ind w:left="17" w:right="3" w:firstLine="735"/>
        <w:jc w:val="both"/>
        <w:rPr>
          <w:color w:val="000000"/>
          <w:sz w:val="26"/>
          <w:szCs w:val="26"/>
        </w:rPr>
      </w:pPr>
      <w:r>
        <w:rPr>
          <w:color w:val="000000"/>
          <w:sz w:val="26"/>
          <w:szCs w:val="26"/>
        </w:rPr>
        <w:t xml:space="preserve">Before we dive into the concerning attributes and how Rule 81 – </w:t>
      </w:r>
      <w:proofErr w:type="gramStart"/>
      <w:r>
        <w:rPr>
          <w:color w:val="000000"/>
          <w:sz w:val="26"/>
          <w:szCs w:val="26"/>
        </w:rPr>
        <w:t>Arizona  Rules</w:t>
      </w:r>
      <w:proofErr w:type="gramEnd"/>
      <w:r>
        <w:rPr>
          <w:color w:val="000000"/>
          <w:sz w:val="26"/>
          <w:szCs w:val="26"/>
        </w:rPr>
        <w:t xml:space="preserve"> of Family Law Procedure has surfaced. We cannot deny the need to lay </w:t>
      </w:r>
      <w:proofErr w:type="gramStart"/>
      <w:r>
        <w:rPr>
          <w:color w:val="000000"/>
          <w:sz w:val="26"/>
          <w:szCs w:val="26"/>
        </w:rPr>
        <w:t xml:space="preserve">the  </w:t>
      </w:r>
      <w:r>
        <w:rPr>
          <w:color w:val="000000"/>
          <w:sz w:val="26"/>
          <w:szCs w:val="26"/>
        </w:rPr>
        <w:lastRenderedPageBreak/>
        <w:t>foundation</w:t>
      </w:r>
      <w:proofErr w:type="gramEnd"/>
      <w:r>
        <w:rPr>
          <w:color w:val="000000"/>
          <w:sz w:val="26"/>
          <w:szCs w:val="26"/>
        </w:rPr>
        <w:t xml:space="preserve"> for how Rule 81 is a Rule override attempt, even after a similar Rule,  Rule 74 – Arizona Ru</w:t>
      </w:r>
      <w:r>
        <w:rPr>
          <w:color w:val="000000"/>
          <w:sz w:val="26"/>
          <w:szCs w:val="26"/>
        </w:rPr>
        <w:t xml:space="preserve">les of Family Law Procedure, was rejected by the General  Public because, like COBI, it delegated super ‘toxic’ powers to ‘for profit’ inspired  Experts. Rule 74, permitted the unilateral appointment of a ‘for profit’ entity by </w:t>
      </w:r>
      <w:proofErr w:type="gramStart"/>
      <w:r>
        <w:rPr>
          <w:color w:val="000000"/>
          <w:sz w:val="26"/>
          <w:szCs w:val="26"/>
        </w:rPr>
        <w:t>the  Court</w:t>
      </w:r>
      <w:proofErr w:type="gramEnd"/>
      <w:r>
        <w:rPr>
          <w:color w:val="000000"/>
          <w:sz w:val="26"/>
          <w:szCs w:val="26"/>
        </w:rPr>
        <w:t>. However, the app</w:t>
      </w:r>
      <w:r>
        <w:rPr>
          <w:color w:val="000000"/>
          <w:sz w:val="26"/>
          <w:szCs w:val="26"/>
        </w:rPr>
        <w:t xml:space="preserve">ointees were found to have abused this authority, </w:t>
      </w:r>
      <w:proofErr w:type="gramStart"/>
      <w:r>
        <w:rPr>
          <w:color w:val="000000"/>
          <w:sz w:val="26"/>
          <w:szCs w:val="26"/>
        </w:rPr>
        <w:t>similar  in</w:t>
      </w:r>
      <w:proofErr w:type="gramEnd"/>
      <w:r>
        <w:rPr>
          <w:color w:val="000000"/>
          <w:sz w:val="26"/>
          <w:szCs w:val="26"/>
        </w:rPr>
        <w:t xml:space="preserve"> fashion to the dramatically concerning conduct of certain COBI proctors,  including its creator. </w:t>
      </w:r>
    </w:p>
    <w:p w14:paraId="0000002C" w14:textId="77777777" w:rsidR="00A10B6B" w:rsidRDefault="00B9032B">
      <w:pPr>
        <w:widowControl w:val="0"/>
        <w:pBdr>
          <w:top w:val="nil"/>
          <w:left w:val="nil"/>
          <w:bottom w:val="nil"/>
          <w:right w:val="nil"/>
          <w:between w:val="nil"/>
        </w:pBdr>
        <w:spacing w:before="250" w:line="247" w:lineRule="auto"/>
        <w:ind w:left="17" w:right="4" w:firstLine="720"/>
        <w:jc w:val="both"/>
        <w:rPr>
          <w:color w:val="000000"/>
          <w:sz w:val="26"/>
          <w:szCs w:val="26"/>
        </w:rPr>
      </w:pPr>
      <w:r>
        <w:rPr>
          <w:color w:val="000000"/>
          <w:sz w:val="26"/>
          <w:szCs w:val="26"/>
        </w:rPr>
        <w:t xml:space="preserve">What is more alarming about Rule 81 is that Justice </w:t>
      </w:r>
      <w:proofErr w:type="spellStart"/>
      <w:r>
        <w:rPr>
          <w:color w:val="000000"/>
          <w:sz w:val="26"/>
          <w:szCs w:val="26"/>
        </w:rPr>
        <w:t>McMurdie</w:t>
      </w:r>
      <w:proofErr w:type="spellEnd"/>
      <w:r>
        <w:rPr>
          <w:color w:val="000000"/>
          <w:sz w:val="26"/>
          <w:szCs w:val="26"/>
        </w:rPr>
        <w:t xml:space="preserve"> </w:t>
      </w:r>
      <w:proofErr w:type="gramStart"/>
      <w:r>
        <w:rPr>
          <w:color w:val="000000"/>
          <w:sz w:val="26"/>
          <w:szCs w:val="26"/>
        </w:rPr>
        <w:t>has  acknowledged</w:t>
      </w:r>
      <w:proofErr w:type="gramEnd"/>
      <w:r>
        <w:rPr>
          <w:color w:val="000000"/>
          <w:sz w:val="26"/>
          <w:szCs w:val="26"/>
        </w:rPr>
        <w:t xml:space="preserve"> in the FCIC (Marc</w:t>
      </w:r>
      <w:r>
        <w:rPr>
          <w:color w:val="000000"/>
          <w:sz w:val="26"/>
          <w:szCs w:val="26"/>
        </w:rPr>
        <w:t xml:space="preserve">h 2, 2023, Agenda; Pg. 6 of 135), that the statute  can and has historically stood on its own for decades without Court “Rule” intervention. Justice </w:t>
      </w:r>
      <w:proofErr w:type="spellStart"/>
      <w:r>
        <w:rPr>
          <w:color w:val="000000"/>
          <w:sz w:val="26"/>
          <w:szCs w:val="26"/>
        </w:rPr>
        <w:t>McMurdie</w:t>
      </w:r>
      <w:proofErr w:type="spellEnd"/>
      <w:r>
        <w:rPr>
          <w:color w:val="000000"/>
          <w:sz w:val="26"/>
          <w:szCs w:val="26"/>
        </w:rPr>
        <w:t xml:space="preserve"> explains to the exclusive FCIC Board, </w:t>
      </w:r>
      <w:proofErr w:type="gramStart"/>
      <w:r>
        <w:rPr>
          <w:color w:val="000000"/>
          <w:sz w:val="26"/>
          <w:szCs w:val="26"/>
        </w:rPr>
        <w:t>a  Committee</w:t>
      </w:r>
      <w:proofErr w:type="gramEnd"/>
      <w:r>
        <w:rPr>
          <w:color w:val="000000"/>
          <w:sz w:val="26"/>
          <w:szCs w:val="26"/>
        </w:rPr>
        <w:t xml:space="preserve"> that was operating as a separate entity of the </w:t>
      </w:r>
      <w:r>
        <w:rPr>
          <w:color w:val="000000"/>
          <w:sz w:val="26"/>
          <w:szCs w:val="26"/>
        </w:rPr>
        <w:t>Supreme Court  (regardless if it had the authority to do so), i.e., allowing the for-profit COBI scheme  to thrive at the expense of litigants and children so its creators could financially  profit at the emotional and physical detriment of minor children,</w:t>
      </w:r>
      <w:r>
        <w:rPr>
          <w:color w:val="000000"/>
          <w:sz w:val="26"/>
          <w:szCs w:val="26"/>
        </w:rPr>
        <w:t xml:space="preserve"> the alleged Pole  Star (</w:t>
      </w:r>
      <w:r>
        <w:rPr>
          <w:i/>
          <w:color w:val="000000"/>
          <w:sz w:val="26"/>
          <w:szCs w:val="26"/>
        </w:rPr>
        <w:t xml:space="preserve">Hays v. Gama </w:t>
      </w:r>
      <w:r>
        <w:rPr>
          <w:color w:val="000000"/>
          <w:sz w:val="26"/>
          <w:szCs w:val="26"/>
        </w:rPr>
        <w:t xml:space="preserve">[citation omitted]) of the Arizona Supreme Court and its inferior  Tribunals. However, the FCIC was/is fully aware under the statutory scheme </w:t>
      </w:r>
      <w:proofErr w:type="gramStart"/>
      <w:r>
        <w:rPr>
          <w:color w:val="000000"/>
          <w:sz w:val="26"/>
          <w:szCs w:val="26"/>
        </w:rPr>
        <w:t>of  A.R.S.</w:t>
      </w:r>
      <w:proofErr w:type="gramEnd"/>
      <w:r>
        <w:rPr>
          <w:color w:val="000000"/>
          <w:sz w:val="26"/>
          <w:szCs w:val="26"/>
        </w:rPr>
        <w:t xml:space="preserve"> § 25-410 </w:t>
      </w:r>
      <w:r>
        <w:rPr>
          <w:i/>
          <w:color w:val="000000"/>
          <w:sz w:val="26"/>
          <w:szCs w:val="26"/>
        </w:rPr>
        <w:t xml:space="preserve">et al. </w:t>
      </w:r>
      <w:r>
        <w:rPr>
          <w:color w:val="000000"/>
          <w:sz w:val="26"/>
          <w:szCs w:val="26"/>
        </w:rPr>
        <w:t xml:space="preserve">and respectively through </w:t>
      </w:r>
      <w:r>
        <w:rPr>
          <w:i/>
          <w:color w:val="000000"/>
          <w:sz w:val="26"/>
          <w:szCs w:val="26"/>
        </w:rPr>
        <w:t>Paul E. v. Courtney F</w:t>
      </w:r>
      <w:r>
        <w:rPr>
          <w:color w:val="000000"/>
          <w:sz w:val="26"/>
          <w:szCs w:val="26"/>
        </w:rPr>
        <w:t xml:space="preserve">., </w:t>
      </w:r>
      <w:r>
        <w:rPr>
          <w:color w:val="000000"/>
          <w:sz w:val="26"/>
          <w:szCs w:val="26"/>
        </w:rPr>
        <w:t xml:space="preserve">244 </w:t>
      </w:r>
      <w:proofErr w:type="spellStart"/>
      <w:r>
        <w:rPr>
          <w:color w:val="000000"/>
          <w:sz w:val="26"/>
          <w:szCs w:val="26"/>
        </w:rPr>
        <w:t>Ariz</w:t>
      </w:r>
      <w:proofErr w:type="spellEnd"/>
      <w:r>
        <w:rPr>
          <w:color w:val="000000"/>
          <w:sz w:val="26"/>
          <w:szCs w:val="26"/>
        </w:rPr>
        <w:t xml:space="preserve"> 46,  418 P.3d 413 (Div. 1 -2018), </w:t>
      </w:r>
      <w:r>
        <w:rPr>
          <w:i/>
          <w:color w:val="000000"/>
          <w:sz w:val="26"/>
          <w:szCs w:val="26"/>
        </w:rPr>
        <w:t>Gish v. Greyson</w:t>
      </w:r>
      <w:r>
        <w:rPr>
          <w:color w:val="000000"/>
          <w:sz w:val="26"/>
          <w:szCs w:val="26"/>
        </w:rPr>
        <w:t xml:space="preserve">, 253, Ariz. 437, 514 P.3d 937 (Div. 1- </w:t>
      </w:r>
    </w:p>
    <w:p w14:paraId="0000002D" w14:textId="77777777" w:rsidR="00A10B6B" w:rsidRDefault="00B9032B">
      <w:pPr>
        <w:widowControl w:val="0"/>
        <w:pBdr>
          <w:top w:val="nil"/>
          <w:left w:val="nil"/>
          <w:bottom w:val="nil"/>
          <w:right w:val="nil"/>
          <w:between w:val="nil"/>
        </w:pBdr>
        <w:spacing w:before="9" w:line="247" w:lineRule="auto"/>
        <w:ind w:left="18" w:right="4" w:firstLine="2"/>
        <w:jc w:val="both"/>
        <w:rPr>
          <w:color w:val="000000"/>
          <w:sz w:val="26"/>
          <w:szCs w:val="26"/>
        </w:rPr>
      </w:pPr>
      <w:r>
        <w:rPr>
          <w:color w:val="000000"/>
          <w:sz w:val="26"/>
          <w:szCs w:val="26"/>
        </w:rPr>
        <w:t xml:space="preserve">2022), and its own case history, especially based on the cautionary concerns </w:t>
      </w:r>
      <w:proofErr w:type="gramStart"/>
      <w:r>
        <w:rPr>
          <w:color w:val="000000"/>
          <w:sz w:val="26"/>
          <w:szCs w:val="26"/>
        </w:rPr>
        <w:t>of  Rule</w:t>
      </w:r>
      <w:proofErr w:type="gramEnd"/>
      <w:r>
        <w:rPr>
          <w:color w:val="000000"/>
          <w:sz w:val="26"/>
          <w:szCs w:val="26"/>
        </w:rPr>
        <w:t xml:space="preserve"> 74 having to be modified for abuse, that Rule 81 was not a necessary  i</w:t>
      </w:r>
      <w:r>
        <w:rPr>
          <w:color w:val="000000"/>
          <w:sz w:val="26"/>
          <w:szCs w:val="26"/>
        </w:rPr>
        <w:t xml:space="preserve">nstrument which would needlessly expand the Judiciary discretionary scheme  through a Rule when the statute, was sufficient in providing intent.  </w:t>
      </w:r>
    </w:p>
    <w:p w14:paraId="0000002E" w14:textId="77777777" w:rsidR="00A10B6B" w:rsidRDefault="00B9032B">
      <w:pPr>
        <w:widowControl w:val="0"/>
        <w:pBdr>
          <w:top w:val="nil"/>
          <w:left w:val="nil"/>
          <w:bottom w:val="nil"/>
          <w:right w:val="nil"/>
          <w:between w:val="nil"/>
        </w:pBdr>
        <w:spacing w:before="250" w:line="247" w:lineRule="auto"/>
        <w:ind w:left="18" w:right="3" w:firstLine="736"/>
        <w:jc w:val="both"/>
        <w:rPr>
          <w:color w:val="000000"/>
          <w:sz w:val="26"/>
          <w:szCs w:val="26"/>
        </w:rPr>
      </w:pPr>
      <w:r>
        <w:rPr>
          <w:color w:val="000000"/>
          <w:sz w:val="26"/>
          <w:szCs w:val="26"/>
        </w:rPr>
        <w:t xml:space="preserve">However, and once again, we look and see the motivating factors in </w:t>
      </w:r>
      <w:proofErr w:type="gramStart"/>
      <w:r>
        <w:rPr>
          <w:color w:val="000000"/>
          <w:sz w:val="26"/>
          <w:szCs w:val="26"/>
        </w:rPr>
        <w:t>the  presentation</w:t>
      </w:r>
      <w:proofErr w:type="gramEnd"/>
      <w:r>
        <w:rPr>
          <w:color w:val="000000"/>
          <w:sz w:val="26"/>
          <w:szCs w:val="26"/>
        </w:rPr>
        <w:t xml:space="preserve"> of Rule 81. Now, the Arizona Supreme Court, once again, </w:t>
      </w:r>
      <w:proofErr w:type="gramStart"/>
      <w:r>
        <w:rPr>
          <w:color w:val="000000"/>
          <w:sz w:val="26"/>
          <w:szCs w:val="26"/>
        </w:rPr>
        <w:t>expands  its</w:t>
      </w:r>
      <w:proofErr w:type="gramEnd"/>
      <w:r>
        <w:rPr>
          <w:color w:val="000000"/>
          <w:sz w:val="26"/>
          <w:szCs w:val="26"/>
        </w:rPr>
        <w:t xml:space="preserve"> authority on Family Court cases far beyond the statute requirement as  contained in the </w:t>
      </w:r>
      <w:r>
        <w:rPr>
          <w:i/>
          <w:color w:val="000000"/>
          <w:sz w:val="26"/>
          <w:szCs w:val="26"/>
        </w:rPr>
        <w:t>Gish v. Greyso</w:t>
      </w:r>
      <w:r>
        <w:rPr>
          <w:i/>
          <w:color w:val="000000"/>
          <w:sz w:val="26"/>
          <w:szCs w:val="26"/>
        </w:rPr>
        <w:t>n</w:t>
      </w:r>
      <w:r>
        <w:rPr>
          <w:color w:val="000000"/>
          <w:sz w:val="26"/>
          <w:szCs w:val="26"/>
        </w:rPr>
        <w:t xml:space="preserve">, to cause potential exploitation by the Court and  appointed Experts, as we already have seen when Rule 74 had to be modified  down. Again, expanding cases to continue on for infinite times without </w:t>
      </w:r>
      <w:proofErr w:type="gramStart"/>
      <w:r>
        <w:rPr>
          <w:color w:val="000000"/>
          <w:sz w:val="26"/>
          <w:szCs w:val="26"/>
        </w:rPr>
        <w:t>closure  because</w:t>
      </w:r>
      <w:proofErr w:type="gramEnd"/>
      <w:r>
        <w:rPr>
          <w:color w:val="000000"/>
          <w:sz w:val="26"/>
          <w:szCs w:val="26"/>
        </w:rPr>
        <w:t xml:space="preserve"> under this Rule, the Family Court can n</w:t>
      </w:r>
      <w:r>
        <w:rPr>
          <w:color w:val="000000"/>
          <w:sz w:val="26"/>
          <w:szCs w:val="26"/>
        </w:rPr>
        <w:t>ow keep a case open indefinitely,  which we learned from COBS, COBI, Rule 74, and now Rule 81, usually means  until the full exploitation and extraction of financial resources have been  successfully exercised.</w:t>
      </w:r>
    </w:p>
    <w:p w14:paraId="0000002F" w14:textId="77777777" w:rsidR="00A10B6B" w:rsidRDefault="00B9032B">
      <w:pPr>
        <w:widowControl w:val="0"/>
        <w:pBdr>
          <w:top w:val="nil"/>
          <w:left w:val="nil"/>
          <w:bottom w:val="nil"/>
          <w:right w:val="nil"/>
          <w:between w:val="nil"/>
        </w:pBdr>
        <w:spacing w:before="834" w:line="240" w:lineRule="auto"/>
        <w:jc w:val="center"/>
        <w:rPr>
          <w:color w:val="000000"/>
          <w:sz w:val="26"/>
          <w:szCs w:val="26"/>
        </w:rPr>
      </w:pPr>
      <w:r>
        <w:rPr>
          <w:color w:val="000000"/>
          <w:sz w:val="26"/>
          <w:szCs w:val="26"/>
        </w:rPr>
        <w:t xml:space="preserve">-6- </w:t>
      </w:r>
    </w:p>
    <w:p w14:paraId="00000030" w14:textId="77777777" w:rsidR="00A10B6B" w:rsidRDefault="00B9032B">
      <w:pPr>
        <w:widowControl w:val="0"/>
        <w:pBdr>
          <w:top w:val="nil"/>
          <w:left w:val="nil"/>
          <w:bottom w:val="nil"/>
          <w:right w:val="nil"/>
          <w:between w:val="nil"/>
        </w:pBdr>
        <w:spacing w:line="247" w:lineRule="auto"/>
        <w:ind w:right="2" w:firstLine="758"/>
        <w:jc w:val="both"/>
        <w:rPr>
          <w:i/>
          <w:color w:val="000000"/>
          <w:sz w:val="26"/>
          <w:szCs w:val="26"/>
        </w:rPr>
      </w:pPr>
      <w:r>
        <w:rPr>
          <w:color w:val="000000"/>
          <w:sz w:val="26"/>
          <w:szCs w:val="26"/>
        </w:rPr>
        <w:t>In a letter co-authored by Justice Peter</w:t>
      </w:r>
      <w:r>
        <w:rPr>
          <w:color w:val="000000"/>
          <w:sz w:val="26"/>
          <w:szCs w:val="26"/>
        </w:rPr>
        <w:t xml:space="preserve"> B. Swann, Judge Sally Duncan, </w:t>
      </w:r>
      <w:proofErr w:type="gramStart"/>
      <w:r>
        <w:rPr>
          <w:color w:val="000000"/>
          <w:sz w:val="26"/>
          <w:szCs w:val="26"/>
        </w:rPr>
        <w:t>and  attorney</w:t>
      </w:r>
      <w:proofErr w:type="gramEnd"/>
      <w:r>
        <w:rPr>
          <w:color w:val="000000"/>
          <w:sz w:val="26"/>
          <w:szCs w:val="26"/>
        </w:rPr>
        <w:t xml:space="preserve"> William </w:t>
      </w:r>
      <w:proofErr w:type="spellStart"/>
      <w:r>
        <w:rPr>
          <w:color w:val="000000"/>
          <w:sz w:val="26"/>
          <w:szCs w:val="26"/>
        </w:rPr>
        <w:t>Klain</w:t>
      </w:r>
      <w:proofErr w:type="spellEnd"/>
      <w:r>
        <w:rPr>
          <w:color w:val="000000"/>
          <w:sz w:val="26"/>
          <w:szCs w:val="26"/>
        </w:rPr>
        <w:t xml:space="preserve">, submitted to the Arizona Supreme Court on April 27, 2015,  these honorable mentioned expressed the following concerns about Rule 74,  which has the same abuse for power markings in it as Rule 81: </w:t>
      </w:r>
      <w:r>
        <w:rPr>
          <w:i/>
          <w:color w:val="000000"/>
          <w:sz w:val="26"/>
          <w:szCs w:val="26"/>
        </w:rPr>
        <w:t xml:space="preserve">And under A.R.S.  § 25-403 and 25-403.01, the Court must assign legal decision making authority.  And </w:t>
      </w:r>
      <w:r>
        <w:rPr>
          <w:i/>
          <w:color w:val="000000"/>
          <w:sz w:val="26"/>
          <w:szCs w:val="26"/>
        </w:rPr>
        <w:lastRenderedPageBreak/>
        <w:t xml:space="preserve">under A.R.S. § 25-403.02, the court must either approve or fashion a </w:t>
      </w:r>
      <w:proofErr w:type="gramStart"/>
      <w:r>
        <w:rPr>
          <w:i/>
          <w:color w:val="000000"/>
          <w:sz w:val="26"/>
          <w:szCs w:val="26"/>
        </w:rPr>
        <w:t>parenting  plan</w:t>
      </w:r>
      <w:proofErr w:type="gramEnd"/>
      <w:r>
        <w:rPr>
          <w:i/>
          <w:color w:val="000000"/>
          <w:sz w:val="26"/>
          <w:szCs w:val="26"/>
        </w:rPr>
        <w:t>. The Court’s authority begins and ends with these two orders</w:t>
      </w:r>
      <w:r>
        <w:rPr>
          <w:color w:val="000000"/>
          <w:sz w:val="26"/>
          <w:szCs w:val="26"/>
        </w:rPr>
        <w:t xml:space="preserve">; </w:t>
      </w:r>
      <w:r>
        <w:rPr>
          <w:b/>
          <w:color w:val="000000"/>
          <w:sz w:val="26"/>
          <w:szCs w:val="26"/>
        </w:rPr>
        <w:t>2</w:t>
      </w:r>
      <w:r>
        <w:rPr>
          <w:color w:val="000000"/>
          <w:sz w:val="26"/>
          <w:szCs w:val="26"/>
        </w:rPr>
        <w:t xml:space="preserve">. </w:t>
      </w:r>
      <w:r>
        <w:rPr>
          <w:i/>
          <w:color w:val="000000"/>
          <w:sz w:val="26"/>
          <w:szCs w:val="26"/>
        </w:rPr>
        <w:t xml:space="preserve">The </w:t>
      </w:r>
      <w:r>
        <w:rPr>
          <w:i/>
          <w:color w:val="000000"/>
          <w:sz w:val="26"/>
          <w:szCs w:val="26"/>
        </w:rPr>
        <w:t>Court  has the power to enforce and modify these orders, but nothing in the statutory  scheme transforms the Court into a “super parent” with the authority, expertise, or  resources to micromanage parenting decisions</w:t>
      </w:r>
      <w:r>
        <w:rPr>
          <w:color w:val="000000"/>
          <w:sz w:val="26"/>
          <w:szCs w:val="26"/>
        </w:rPr>
        <w:t xml:space="preserve">; </w:t>
      </w:r>
      <w:r>
        <w:rPr>
          <w:b/>
          <w:color w:val="000000"/>
          <w:sz w:val="26"/>
          <w:szCs w:val="26"/>
        </w:rPr>
        <w:t>3</w:t>
      </w:r>
      <w:r>
        <w:rPr>
          <w:color w:val="000000"/>
          <w:sz w:val="26"/>
          <w:szCs w:val="26"/>
        </w:rPr>
        <w:t xml:space="preserve">. </w:t>
      </w:r>
      <w:r>
        <w:rPr>
          <w:i/>
          <w:color w:val="000000"/>
          <w:sz w:val="26"/>
          <w:szCs w:val="26"/>
        </w:rPr>
        <w:t>By restricting itself [the Court] t</w:t>
      </w:r>
      <w:r>
        <w:rPr>
          <w:i/>
          <w:color w:val="000000"/>
          <w:sz w:val="26"/>
          <w:szCs w:val="26"/>
        </w:rPr>
        <w:t>o the modest role created by statute, the Court avoids exaggerating the difference  between children with married parents and children with single parents</w:t>
      </w:r>
      <w:r>
        <w:rPr>
          <w:color w:val="000000"/>
          <w:sz w:val="26"/>
          <w:szCs w:val="26"/>
        </w:rPr>
        <w:t xml:space="preserve">; </w:t>
      </w:r>
      <w:r>
        <w:rPr>
          <w:b/>
          <w:color w:val="000000"/>
          <w:sz w:val="26"/>
          <w:szCs w:val="26"/>
        </w:rPr>
        <w:t>4</w:t>
      </w:r>
      <w:r>
        <w:rPr>
          <w:color w:val="000000"/>
          <w:sz w:val="26"/>
          <w:szCs w:val="26"/>
        </w:rPr>
        <w:t xml:space="preserve">.  </w:t>
      </w:r>
      <w:r>
        <w:rPr>
          <w:i/>
          <w:color w:val="000000"/>
          <w:sz w:val="26"/>
          <w:szCs w:val="26"/>
        </w:rPr>
        <w:t>Unfortunately, we have observed the emergence of a culture in Family Court in  which this limited role of the Court is often forgotten</w:t>
      </w:r>
      <w:r>
        <w:rPr>
          <w:color w:val="000000"/>
          <w:sz w:val="26"/>
          <w:szCs w:val="26"/>
        </w:rPr>
        <w:t xml:space="preserve">; </w:t>
      </w:r>
      <w:r>
        <w:rPr>
          <w:b/>
          <w:color w:val="000000"/>
          <w:sz w:val="26"/>
          <w:szCs w:val="26"/>
        </w:rPr>
        <w:t>5</w:t>
      </w:r>
      <w:r>
        <w:rPr>
          <w:color w:val="000000"/>
          <w:sz w:val="26"/>
          <w:szCs w:val="26"/>
        </w:rPr>
        <w:t xml:space="preserve">. </w:t>
      </w:r>
      <w:r>
        <w:rPr>
          <w:i/>
          <w:color w:val="000000"/>
          <w:sz w:val="26"/>
          <w:szCs w:val="26"/>
        </w:rPr>
        <w:t xml:space="preserve">Many parents and  attorneys, and even some Judges </w:t>
      </w:r>
      <w:r>
        <w:rPr>
          <w:color w:val="000000"/>
          <w:sz w:val="26"/>
          <w:szCs w:val="26"/>
        </w:rPr>
        <w:t>[including Presiding Judges], t</w:t>
      </w:r>
      <w:r>
        <w:rPr>
          <w:i/>
          <w:color w:val="000000"/>
          <w:sz w:val="26"/>
          <w:szCs w:val="26"/>
        </w:rPr>
        <w:t xml:space="preserve">ake the view that  any disagreement </w:t>
      </w:r>
      <w:r>
        <w:rPr>
          <w:i/>
          <w:color w:val="000000"/>
          <w:sz w:val="26"/>
          <w:szCs w:val="26"/>
        </w:rPr>
        <w:t>among parents concerning their children is suitable fodder for judicial intervention</w:t>
      </w:r>
      <w:r>
        <w:rPr>
          <w:color w:val="000000"/>
          <w:sz w:val="26"/>
          <w:szCs w:val="26"/>
        </w:rPr>
        <w:t xml:space="preserve">; </w:t>
      </w:r>
      <w:r>
        <w:rPr>
          <w:b/>
          <w:color w:val="000000"/>
          <w:sz w:val="26"/>
          <w:szCs w:val="26"/>
        </w:rPr>
        <w:t>6</w:t>
      </w:r>
      <w:r>
        <w:rPr>
          <w:color w:val="000000"/>
          <w:sz w:val="26"/>
          <w:szCs w:val="26"/>
        </w:rPr>
        <w:t>. T</w:t>
      </w:r>
      <w:r>
        <w:rPr>
          <w:i/>
          <w:color w:val="000000"/>
          <w:sz w:val="26"/>
          <w:szCs w:val="26"/>
        </w:rPr>
        <w:t>his culture misapprehends the law and presents the Court  with a task that their limited resources cannot handle</w:t>
      </w:r>
      <w:r>
        <w:rPr>
          <w:color w:val="000000"/>
          <w:sz w:val="26"/>
          <w:szCs w:val="26"/>
        </w:rPr>
        <w:t xml:space="preserve">; </w:t>
      </w:r>
      <w:r>
        <w:rPr>
          <w:b/>
          <w:color w:val="000000"/>
          <w:sz w:val="26"/>
          <w:szCs w:val="26"/>
        </w:rPr>
        <w:t>7</w:t>
      </w:r>
      <w:r>
        <w:rPr>
          <w:color w:val="000000"/>
          <w:sz w:val="26"/>
          <w:szCs w:val="26"/>
        </w:rPr>
        <w:t xml:space="preserve">. </w:t>
      </w:r>
      <w:r>
        <w:rPr>
          <w:i/>
          <w:color w:val="000000"/>
          <w:sz w:val="26"/>
          <w:szCs w:val="26"/>
        </w:rPr>
        <w:t>Again, the Court allocates  decision-making among</w:t>
      </w:r>
      <w:r>
        <w:rPr>
          <w:i/>
          <w:color w:val="000000"/>
          <w:sz w:val="26"/>
          <w:szCs w:val="26"/>
        </w:rPr>
        <w:t xml:space="preserve"> the parents – it cannot resolve every issue upon which the  parents disagree</w:t>
      </w:r>
      <w:r>
        <w:rPr>
          <w:color w:val="000000"/>
          <w:sz w:val="26"/>
          <w:szCs w:val="26"/>
        </w:rPr>
        <w:t xml:space="preserve">; </w:t>
      </w:r>
      <w:r>
        <w:rPr>
          <w:b/>
          <w:color w:val="000000"/>
          <w:sz w:val="26"/>
          <w:szCs w:val="26"/>
        </w:rPr>
        <w:t>8</w:t>
      </w:r>
      <w:r>
        <w:rPr>
          <w:color w:val="000000"/>
          <w:sz w:val="26"/>
          <w:szCs w:val="26"/>
        </w:rPr>
        <w:t xml:space="preserve">. </w:t>
      </w:r>
      <w:r>
        <w:rPr>
          <w:i/>
          <w:color w:val="000000"/>
          <w:sz w:val="26"/>
          <w:szCs w:val="26"/>
        </w:rPr>
        <w:t>As the “</w:t>
      </w:r>
      <w:r>
        <w:rPr>
          <w:b/>
          <w:i/>
          <w:color w:val="000000"/>
          <w:sz w:val="26"/>
          <w:szCs w:val="26"/>
        </w:rPr>
        <w:t>super parent</w:t>
      </w:r>
      <w:r>
        <w:rPr>
          <w:i/>
          <w:color w:val="000000"/>
          <w:sz w:val="26"/>
          <w:szCs w:val="26"/>
        </w:rPr>
        <w:t>” view of Family Court has become more  prevalent, so has the use of parenting coordinators</w:t>
      </w:r>
      <w:r>
        <w:rPr>
          <w:color w:val="000000"/>
          <w:sz w:val="26"/>
          <w:szCs w:val="26"/>
        </w:rPr>
        <w:t xml:space="preserve">; </w:t>
      </w:r>
      <w:r>
        <w:rPr>
          <w:b/>
          <w:color w:val="000000"/>
          <w:sz w:val="26"/>
          <w:szCs w:val="26"/>
        </w:rPr>
        <w:t>9</w:t>
      </w:r>
      <w:r>
        <w:rPr>
          <w:color w:val="000000"/>
          <w:sz w:val="26"/>
          <w:szCs w:val="26"/>
        </w:rPr>
        <w:t xml:space="preserve">. </w:t>
      </w:r>
      <w:r>
        <w:rPr>
          <w:i/>
          <w:color w:val="000000"/>
          <w:sz w:val="26"/>
          <w:szCs w:val="26"/>
        </w:rPr>
        <w:t>In Maricopa County, the  fees for parenting coordinators r</w:t>
      </w:r>
      <w:r>
        <w:rPr>
          <w:i/>
          <w:color w:val="000000"/>
          <w:sz w:val="26"/>
          <w:szCs w:val="26"/>
        </w:rPr>
        <w:t xml:space="preserve">ange from $150.00 per hour to $400.00 per hour.  Such rates are beyond the means of most pro per litigants, and the means </w:t>
      </w:r>
      <w:proofErr w:type="gramStart"/>
      <w:r>
        <w:rPr>
          <w:i/>
          <w:color w:val="000000"/>
          <w:sz w:val="26"/>
          <w:szCs w:val="26"/>
        </w:rPr>
        <w:t>even  of</w:t>
      </w:r>
      <w:proofErr w:type="gramEnd"/>
      <w:r>
        <w:rPr>
          <w:i/>
          <w:color w:val="000000"/>
          <w:sz w:val="26"/>
          <w:szCs w:val="26"/>
        </w:rPr>
        <w:t xml:space="preserve"> those with above-average incomes</w:t>
      </w:r>
      <w:r>
        <w:rPr>
          <w:color w:val="000000"/>
          <w:sz w:val="26"/>
          <w:szCs w:val="26"/>
        </w:rPr>
        <w:t xml:space="preserve">; </w:t>
      </w:r>
      <w:r>
        <w:rPr>
          <w:b/>
          <w:color w:val="000000"/>
          <w:sz w:val="26"/>
          <w:szCs w:val="26"/>
        </w:rPr>
        <w:t>10</w:t>
      </w:r>
      <w:r>
        <w:rPr>
          <w:color w:val="000000"/>
          <w:sz w:val="26"/>
          <w:szCs w:val="26"/>
        </w:rPr>
        <w:t xml:space="preserve">. </w:t>
      </w:r>
      <w:r>
        <w:rPr>
          <w:i/>
          <w:color w:val="000000"/>
          <w:sz w:val="26"/>
          <w:szCs w:val="26"/>
        </w:rPr>
        <w:t xml:space="preserve">We therefore submit that if </w:t>
      </w:r>
      <w:proofErr w:type="spellStart"/>
      <w:r>
        <w:rPr>
          <w:i/>
          <w:color w:val="000000"/>
          <w:sz w:val="26"/>
          <w:szCs w:val="26"/>
        </w:rPr>
        <w:t>Cours</w:t>
      </w:r>
      <w:proofErr w:type="spellEnd"/>
      <w:r>
        <w:rPr>
          <w:i/>
          <w:color w:val="000000"/>
          <w:sz w:val="26"/>
          <w:szCs w:val="26"/>
        </w:rPr>
        <w:t xml:space="preserve">  adhere to their limited statutory roles, the apparen</w:t>
      </w:r>
      <w:r>
        <w:rPr>
          <w:i/>
          <w:color w:val="000000"/>
          <w:sz w:val="26"/>
          <w:szCs w:val="26"/>
        </w:rPr>
        <w:t>t need for parenting coordinators  would be significantly reduced</w:t>
      </w:r>
      <w:r>
        <w:rPr>
          <w:color w:val="000000"/>
          <w:sz w:val="26"/>
          <w:szCs w:val="26"/>
        </w:rPr>
        <w:t xml:space="preserve">; </w:t>
      </w:r>
      <w:r>
        <w:rPr>
          <w:b/>
          <w:color w:val="000000"/>
          <w:sz w:val="26"/>
          <w:szCs w:val="26"/>
        </w:rPr>
        <w:t>11</w:t>
      </w:r>
      <w:r>
        <w:rPr>
          <w:color w:val="000000"/>
          <w:sz w:val="26"/>
          <w:szCs w:val="26"/>
        </w:rPr>
        <w:t xml:space="preserve">. </w:t>
      </w:r>
      <w:r>
        <w:rPr>
          <w:i/>
          <w:color w:val="000000"/>
          <w:sz w:val="26"/>
          <w:szCs w:val="26"/>
        </w:rPr>
        <w:t xml:space="preserve">Rule 74 [Now Rule 81 and COBI] should not  implicitly or explicitly authorize such an expansion of the judicial role. </w:t>
      </w:r>
    </w:p>
    <w:p w14:paraId="00000031" w14:textId="77777777" w:rsidR="00A10B6B" w:rsidRDefault="00B9032B">
      <w:pPr>
        <w:widowControl w:val="0"/>
        <w:pBdr>
          <w:top w:val="nil"/>
          <w:left w:val="nil"/>
          <w:bottom w:val="nil"/>
          <w:right w:val="nil"/>
          <w:between w:val="nil"/>
        </w:pBdr>
        <w:spacing w:before="250" w:line="247" w:lineRule="auto"/>
        <w:ind w:left="20" w:firstLine="720"/>
        <w:jc w:val="both"/>
        <w:rPr>
          <w:color w:val="000000"/>
          <w:sz w:val="26"/>
          <w:szCs w:val="26"/>
        </w:rPr>
      </w:pPr>
      <w:r>
        <w:rPr>
          <w:color w:val="000000"/>
          <w:sz w:val="26"/>
          <w:szCs w:val="26"/>
        </w:rPr>
        <w:t xml:space="preserve">The substantial rebuke of the needless expansionary powers of Rule 74 </w:t>
      </w:r>
      <w:proofErr w:type="gramStart"/>
      <w:r>
        <w:rPr>
          <w:color w:val="000000"/>
          <w:sz w:val="26"/>
          <w:szCs w:val="26"/>
        </w:rPr>
        <w:t>in  2015</w:t>
      </w:r>
      <w:proofErr w:type="gramEnd"/>
      <w:r>
        <w:rPr>
          <w:color w:val="000000"/>
          <w:sz w:val="26"/>
          <w:szCs w:val="26"/>
        </w:rPr>
        <w:t xml:space="preserve"> was nothing but a bad pothole for those who had a stellar obligation to  expand government powers and increase the profits for those intertwined with this  type of expansionism.</w:t>
      </w:r>
      <w:r>
        <w:rPr>
          <w:color w:val="000000"/>
          <w:sz w:val="26"/>
          <w:szCs w:val="26"/>
        </w:rPr>
        <w:t xml:space="preserve"> There is a profound example of balancing power, and </w:t>
      </w:r>
      <w:proofErr w:type="gramStart"/>
      <w:r>
        <w:rPr>
          <w:color w:val="000000"/>
          <w:sz w:val="26"/>
          <w:szCs w:val="26"/>
        </w:rPr>
        <w:t>the  people</w:t>
      </w:r>
      <w:proofErr w:type="gramEnd"/>
      <w:r>
        <w:rPr>
          <w:color w:val="000000"/>
          <w:sz w:val="26"/>
          <w:szCs w:val="26"/>
        </w:rPr>
        <w:t xml:space="preserve"> involved in COBI, Rule 81, and now R23-0007, appear more geared to  marketing new product lines to forcible sell to the general public through a scheme </w:t>
      </w:r>
    </w:p>
    <w:p w14:paraId="00000032" w14:textId="77777777" w:rsidR="00A10B6B" w:rsidRDefault="00B9032B">
      <w:pPr>
        <w:widowControl w:val="0"/>
        <w:pBdr>
          <w:top w:val="nil"/>
          <w:left w:val="nil"/>
          <w:bottom w:val="nil"/>
          <w:right w:val="nil"/>
          <w:between w:val="nil"/>
        </w:pBdr>
        <w:spacing w:before="10" w:line="247" w:lineRule="auto"/>
        <w:ind w:left="31" w:right="1" w:hanging="4"/>
        <w:jc w:val="both"/>
        <w:rPr>
          <w:color w:val="000000"/>
          <w:sz w:val="26"/>
          <w:szCs w:val="26"/>
        </w:rPr>
      </w:pPr>
      <w:r>
        <w:rPr>
          <w:color w:val="000000"/>
          <w:sz w:val="26"/>
          <w:szCs w:val="26"/>
        </w:rPr>
        <w:t xml:space="preserve">called Rules and Court Orders. Again, </w:t>
      </w:r>
      <w:r>
        <w:rPr>
          <w:color w:val="000000"/>
          <w:sz w:val="26"/>
          <w:szCs w:val="26"/>
        </w:rPr>
        <w:t xml:space="preserve">the demising appreciation of the </w:t>
      </w:r>
      <w:proofErr w:type="gramStart"/>
      <w:r>
        <w:rPr>
          <w:color w:val="000000"/>
          <w:sz w:val="26"/>
          <w:szCs w:val="26"/>
        </w:rPr>
        <w:t>Judiciary  by</w:t>
      </w:r>
      <w:proofErr w:type="gramEnd"/>
      <w:r>
        <w:rPr>
          <w:color w:val="000000"/>
          <w:sz w:val="26"/>
          <w:szCs w:val="26"/>
        </w:rPr>
        <w:t xml:space="preserve"> the general public, as noted by the Arizona Chief Justice, is loudly overlooked  by those pushing, unharmoniously upon the general public, these highly flawed  Rule changes and services. </w:t>
      </w:r>
    </w:p>
    <w:p w14:paraId="00000033" w14:textId="77777777" w:rsidR="00A10B6B" w:rsidRDefault="00B9032B">
      <w:pPr>
        <w:widowControl w:val="0"/>
        <w:pBdr>
          <w:top w:val="nil"/>
          <w:left w:val="nil"/>
          <w:bottom w:val="nil"/>
          <w:right w:val="nil"/>
          <w:between w:val="nil"/>
        </w:pBdr>
        <w:spacing w:before="912" w:line="240" w:lineRule="auto"/>
        <w:jc w:val="center"/>
        <w:rPr>
          <w:color w:val="000000"/>
          <w:sz w:val="26"/>
          <w:szCs w:val="26"/>
        </w:rPr>
      </w:pPr>
      <w:r>
        <w:rPr>
          <w:color w:val="000000"/>
          <w:sz w:val="26"/>
          <w:szCs w:val="26"/>
        </w:rPr>
        <w:t xml:space="preserve">-7- </w:t>
      </w:r>
    </w:p>
    <w:p w14:paraId="00000034" w14:textId="77777777" w:rsidR="00A10B6B" w:rsidRDefault="00B9032B">
      <w:pPr>
        <w:widowControl w:val="0"/>
        <w:pBdr>
          <w:top w:val="nil"/>
          <w:left w:val="nil"/>
          <w:bottom w:val="nil"/>
          <w:right w:val="nil"/>
          <w:between w:val="nil"/>
        </w:pBdr>
        <w:spacing w:line="240" w:lineRule="auto"/>
        <w:ind w:left="24"/>
        <w:rPr>
          <w:b/>
          <w:color w:val="000000"/>
          <w:sz w:val="26"/>
          <w:szCs w:val="26"/>
        </w:rPr>
      </w:pPr>
      <w:r>
        <w:rPr>
          <w:b/>
          <w:color w:val="000000"/>
          <w:sz w:val="26"/>
          <w:szCs w:val="26"/>
        </w:rPr>
        <w:t xml:space="preserve">SB1372. </w:t>
      </w:r>
    </w:p>
    <w:p w14:paraId="00000035" w14:textId="77777777" w:rsidR="00A10B6B" w:rsidRDefault="00B9032B">
      <w:pPr>
        <w:widowControl w:val="0"/>
        <w:pBdr>
          <w:top w:val="nil"/>
          <w:left w:val="nil"/>
          <w:bottom w:val="nil"/>
          <w:right w:val="nil"/>
          <w:between w:val="nil"/>
        </w:pBdr>
        <w:spacing w:before="258" w:line="247" w:lineRule="auto"/>
        <w:ind w:left="17" w:right="2" w:firstLine="720"/>
        <w:jc w:val="both"/>
        <w:rPr>
          <w:color w:val="000000"/>
          <w:sz w:val="26"/>
          <w:szCs w:val="26"/>
        </w:rPr>
      </w:pPr>
      <w:r>
        <w:rPr>
          <w:color w:val="000000"/>
          <w:sz w:val="26"/>
          <w:szCs w:val="26"/>
        </w:rPr>
        <w:t xml:space="preserve">As the author of the Study mentioned, he clearly alleged that the GRC </w:t>
      </w:r>
      <w:proofErr w:type="gramStart"/>
      <w:r>
        <w:rPr>
          <w:color w:val="000000"/>
          <w:sz w:val="26"/>
          <w:szCs w:val="26"/>
        </w:rPr>
        <w:t>did  not</w:t>
      </w:r>
      <w:proofErr w:type="gramEnd"/>
      <w:r>
        <w:rPr>
          <w:color w:val="000000"/>
          <w:sz w:val="26"/>
          <w:szCs w:val="26"/>
        </w:rPr>
        <w:t xml:space="preserve"> have political connections, and the lack of such resulted in an adverse outcome  for COBS. Although that statement was a conjectured position lacking any </w:t>
      </w:r>
      <w:proofErr w:type="gramStart"/>
      <w:r>
        <w:rPr>
          <w:color w:val="000000"/>
          <w:sz w:val="26"/>
          <w:szCs w:val="26"/>
        </w:rPr>
        <w:t>credible  foundation</w:t>
      </w:r>
      <w:proofErr w:type="gramEnd"/>
      <w:r>
        <w:rPr>
          <w:color w:val="000000"/>
          <w:sz w:val="26"/>
          <w:szCs w:val="26"/>
        </w:rPr>
        <w:t>, w</w:t>
      </w:r>
      <w:r>
        <w:rPr>
          <w:color w:val="000000"/>
          <w:sz w:val="26"/>
          <w:szCs w:val="26"/>
        </w:rPr>
        <w:t xml:space="preserve">e would be remised not to think that the Supreme Court has operated,  </w:t>
      </w:r>
      <w:r>
        <w:rPr>
          <w:color w:val="000000"/>
          <w:sz w:val="26"/>
          <w:szCs w:val="26"/>
        </w:rPr>
        <w:lastRenderedPageBreak/>
        <w:t xml:space="preserve">at the direction of certain exclusive members, against the best interest of the  Public. The Supreme Court’s refusal to align in-house good public policy or </w:t>
      </w:r>
      <w:proofErr w:type="gramStart"/>
      <w:r>
        <w:rPr>
          <w:color w:val="000000"/>
          <w:sz w:val="26"/>
          <w:szCs w:val="26"/>
        </w:rPr>
        <w:t>inform  the</w:t>
      </w:r>
      <w:proofErr w:type="gramEnd"/>
      <w:r>
        <w:rPr>
          <w:color w:val="000000"/>
          <w:sz w:val="26"/>
          <w:szCs w:val="26"/>
        </w:rPr>
        <w:t xml:space="preserve"> legislatures of p</w:t>
      </w:r>
      <w:r>
        <w:rPr>
          <w:color w:val="000000"/>
          <w:sz w:val="26"/>
          <w:szCs w:val="26"/>
        </w:rPr>
        <w:t xml:space="preserve">otential public policy issues that need to be managed by  statute, not Rule. However, under COBS, COBI, Rule 74, and now Rule 81, </w:t>
      </w:r>
      <w:proofErr w:type="gramStart"/>
      <w:r>
        <w:rPr>
          <w:color w:val="000000"/>
          <w:sz w:val="26"/>
          <w:szCs w:val="26"/>
        </w:rPr>
        <w:t>that  the</w:t>
      </w:r>
      <w:proofErr w:type="gramEnd"/>
      <w:r>
        <w:rPr>
          <w:color w:val="000000"/>
          <w:sz w:val="26"/>
          <w:szCs w:val="26"/>
        </w:rPr>
        <w:t xml:space="preserve"> expansionism of the Supreme Court’s power with no balance checks is a  resonating theme of concern that can be isola</w:t>
      </w:r>
      <w:r>
        <w:rPr>
          <w:color w:val="000000"/>
          <w:sz w:val="26"/>
          <w:szCs w:val="26"/>
        </w:rPr>
        <w:t>ted to certain individuals that Courts  have done nothing to circumvent their continued malicious conduct from within  while having to constantly contend with the demise of its credibility with the general  public based on those conducts of such as describ</w:t>
      </w:r>
      <w:r>
        <w:rPr>
          <w:color w:val="000000"/>
          <w:sz w:val="26"/>
          <w:szCs w:val="26"/>
        </w:rPr>
        <w:t xml:space="preserve">ed above.  </w:t>
      </w:r>
    </w:p>
    <w:p w14:paraId="00000036" w14:textId="77777777" w:rsidR="00A10B6B" w:rsidRDefault="00B9032B">
      <w:pPr>
        <w:widowControl w:val="0"/>
        <w:pBdr>
          <w:top w:val="nil"/>
          <w:left w:val="nil"/>
          <w:bottom w:val="nil"/>
          <w:right w:val="nil"/>
          <w:between w:val="nil"/>
        </w:pBdr>
        <w:spacing w:before="1375" w:line="240" w:lineRule="auto"/>
        <w:jc w:val="center"/>
        <w:rPr>
          <w:b/>
          <w:color w:val="000000"/>
          <w:sz w:val="26"/>
          <w:szCs w:val="26"/>
        </w:rPr>
      </w:pPr>
      <w:r>
        <w:rPr>
          <w:b/>
          <w:color w:val="000000"/>
          <w:sz w:val="26"/>
          <w:szCs w:val="26"/>
        </w:rPr>
        <w:t xml:space="preserve">II. </w:t>
      </w:r>
    </w:p>
    <w:p w14:paraId="00000037" w14:textId="77777777" w:rsidR="00A10B6B" w:rsidRDefault="00B9032B">
      <w:pPr>
        <w:widowControl w:val="0"/>
        <w:pBdr>
          <w:top w:val="nil"/>
          <w:left w:val="nil"/>
          <w:bottom w:val="nil"/>
          <w:right w:val="nil"/>
          <w:between w:val="nil"/>
        </w:pBdr>
        <w:spacing w:before="258" w:line="240" w:lineRule="auto"/>
        <w:jc w:val="center"/>
        <w:rPr>
          <w:b/>
          <w:color w:val="000000"/>
          <w:sz w:val="26"/>
          <w:szCs w:val="26"/>
        </w:rPr>
      </w:pPr>
      <w:r>
        <w:rPr>
          <w:b/>
          <w:color w:val="000000"/>
          <w:sz w:val="26"/>
          <w:szCs w:val="26"/>
          <w:u w:val="single"/>
        </w:rPr>
        <w:t>Committee on Family Court.</w:t>
      </w:r>
      <w:r>
        <w:rPr>
          <w:b/>
          <w:color w:val="000000"/>
          <w:sz w:val="26"/>
          <w:szCs w:val="26"/>
        </w:rPr>
        <w:t xml:space="preserve"> </w:t>
      </w:r>
    </w:p>
    <w:p w14:paraId="00000038" w14:textId="77777777" w:rsidR="00A10B6B" w:rsidRDefault="00B9032B">
      <w:pPr>
        <w:widowControl w:val="0"/>
        <w:pBdr>
          <w:top w:val="nil"/>
          <w:left w:val="nil"/>
          <w:bottom w:val="nil"/>
          <w:right w:val="nil"/>
          <w:between w:val="nil"/>
        </w:pBdr>
        <w:spacing w:before="178" w:line="247" w:lineRule="auto"/>
        <w:ind w:left="17" w:right="4" w:firstLine="720"/>
        <w:jc w:val="both"/>
        <w:rPr>
          <w:color w:val="000000"/>
          <w:sz w:val="26"/>
          <w:szCs w:val="26"/>
        </w:rPr>
      </w:pPr>
      <w:r>
        <w:rPr>
          <w:color w:val="000000"/>
          <w:sz w:val="26"/>
          <w:szCs w:val="26"/>
        </w:rPr>
        <w:t xml:space="preserve">The COFC is a committee that, for reasons the public is unsure of, </w:t>
      </w:r>
      <w:proofErr w:type="gramStart"/>
      <w:r>
        <w:rPr>
          <w:color w:val="000000"/>
          <w:sz w:val="26"/>
          <w:szCs w:val="26"/>
        </w:rPr>
        <w:t>arises  after</w:t>
      </w:r>
      <w:proofErr w:type="gramEnd"/>
      <w:r>
        <w:rPr>
          <w:color w:val="000000"/>
          <w:sz w:val="26"/>
          <w:szCs w:val="26"/>
        </w:rPr>
        <w:t xml:space="preserve"> the recent closure of the FCIC. The FCIC went rogue against the general public and at the expense of the judiciary. The Committee Chair was fully </w:t>
      </w:r>
      <w:proofErr w:type="gramStart"/>
      <w:r>
        <w:rPr>
          <w:color w:val="000000"/>
          <w:sz w:val="26"/>
          <w:szCs w:val="26"/>
        </w:rPr>
        <w:t>aware  that</w:t>
      </w:r>
      <w:proofErr w:type="gramEnd"/>
      <w:r>
        <w:rPr>
          <w:color w:val="000000"/>
          <w:sz w:val="26"/>
          <w:szCs w:val="26"/>
        </w:rPr>
        <w:t xml:space="preserve"> there was a Presi</w:t>
      </w:r>
      <w:r>
        <w:rPr>
          <w:color w:val="000000"/>
          <w:sz w:val="26"/>
          <w:szCs w:val="26"/>
        </w:rPr>
        <w:t xml:space="preserve">ding Judge and a “for Hire” Expert frequently used by the  Courts who created an </w:t>
      </w:r>
      <w:r>
        <w:rPr>
          <w:i/>
          <w:color w:val="000000"/>
          <w:sz w:val="26"/>
          <w:szCs w:val="26"/>
        </w:rPr>
        <w:t>ex facto</w:t>
      </w:r>
      <w:r>
        <w:rPr>
          <w:color w:val="000000"/>
          <w:sz w:val="26"/>
          <w:szCs w:val="26"/>
        </w:rPr>
        <w:t xml:space="preserve">, rule/policy, aka COBI. A for-profit scheme </w:t>
      </w:r>
      <w:proofErr w:type="gramStart"/>
      <w:r>
        <w:rPr>
          <w:color w:val="000000"/>
          <w:sz w:val="26"/>
          <w:szCs w:val="26"/>
        </w:rPr>
        <w:t>that  has</w:t>
      </w:r>
      <w:proofErr w:type="gramEnd"/>
      <w:r>
        <w:rPr>
          <w:color w:val="000000"/>
          <w:sz w:val="26"/>
          <w:szCs w:val="26"/>
        </w:rPr>
        <w:t xml:space="preserve"> violently </w:t>
      </w:r>
      <w:proofErr w:type="spellStart"/>
      <w:r>
        <w:rPr>
          <w:color w:val="000000"/>
          <w:sz w:val="26"/>
          <w:szCs w:val="26"/>
        </w:rPr>
        <w:t>devasted</w:t>
      </w:r>
      <w:proofErr w:type="spellEnd"/>
      <w:r>
        <w:rPr>
          <w:color w:val="000000"/>
          <w:sz w:val="26"/>
          <w:szCs w:val="26"/>
        </w:rPr>
        <w:t xml:space="preserve"> families and children. The conflicts were undeniable.  However, instead of the Chair of the F</w:t>
      </w:r>
      <w:r>
        <w:rPr>
          <w:color w:val="000000"/>
          <w:sz w:val="26"/>
          <w:szCs w:val="26"/>
        </w:rPr>
        <w:t xml:space="preserve">CIC being willing to ensure the integrity </w:t>
      </w:r>
      <w:proofErr w:type="gramStart"/>
      <w:r>
        <w:rPr>
          <w:color w:val="000000"/>
          <w:sz w:val="26"/>
          <w:szCs w:val="26"/>
        </w:rPr>
        <w:t>of  the</w:t>
      </w:r>
      <w:proofErr w:type="gramEnd"/>
      <w:r>
        <w:rPr>
          <w:color w:val="000000"/>
          <w:sz w:val="26"/>
          <w:szCs w:val="26"/>
        </w:rPr>
        <w:t xml:space="preserve"> Judiciary, a concern communicated by the Chief Justice as failing, the Chair  ignored this highly inappropriate and unethical conduct, turned a blind eye, and  allowed the COBI system to victimize families </w:t>
      </w:r>
      <w:r>
        <w:rPr>
          <w:color w:val="000000"/>
          <w:sz w:val="26"/>
          <w:szCs w:val="26"/>
        </w:rPr>
        <w:t xml:space="preserve">and children. Next, he </w:t>
      </w:r>
      <w:proofErr w:type="gramStart"/>
      <w:r>
        <w:rPr>
          <w:color w:val="000000"/>
          <w:sz w:val="26"/>
          <w:szCs w:val="26"/>
        </w:rPr>
        <w:t>contributed  to</w:t>
      </w:r>
      <w:proofErr w:type="gramEnd"/>
      <w:r>
        <w:rPr>
          <w:color w:val="000000"/>
          <w:sz w:val="26"/>
          <w:szCs w:val="26"/>
        </w:rPr>
        <w:t xml:space="preserve"> a Rule that he should have known was unacceptable expansive, and  irresponsible profiting, which similar rules in the past were altered for the very type  of verbiage Rule 81 currently contains.  </w:t>
      </w:r>
    </w:p>
    <w:p w14:paraId="00000039" w14:textId="77777777" w:rsidR="00A10B6B" w:rsidRDefault="00B9032B">
      <w:pPr>
        <w:widowControl w:val="0"/>
        <w:pBdr>
          <w:top w:val="nil"/>
          <w:left w:val="nil"/>
          <w:bottom w:val="nil"/>
          <w:right w:val="nil"/>
          <w:between w:val="nil"/>
        </w:pBdr>
        <w:spacing w:before="171" w:line="240" w:lineRule="auto"/>
        <w:ind w:left="24"/>
        <w:rPr>
          <w:b/>
          <w:color w:val="000000"/>
          <w:sz w:val="26"/>
          <w:szCs w:val="26"/>
        </w:rPr>
      </w:pPr>
      <w:r>
        <w:rPr>
          <w:b/>
          <w:color w:val="000000"/>
          <w:sz w:val="26"/>
          <w:szCs w:val="26"/>
        </w:rPr>
        <w:t xml:space="preserve">COFC First Act. </w:t>
      </w:r>
    </w:p>
    <w:p w14:paraId="0000003A" w14:textId="77777777" w:rsidR="00A10B6B" w:rsidRDefault="00B9032B">
      <w:pPr>
        <w:widowControl w:val="0"/>
        <w:pBdr>
          <w:top w:val="nil"/>
          <w:left w:val="nil"/>
          <w:bottom w:val="nil"/>
          <w:right w:val="nil"/>
          <w:between w:val="nil"/>
        </w:pBdr>
        <w:spacing w:before="178" w:line="247" w:lineRule="auto"/>
        <w:ind w:left="16" w:right="5" w:firstLine="720"/>
        <w:jc w:val="both"/>
        <w:rPr>
          <w:color w:val="000000"/>
          <w:sz w:val="26"/>
          <w:szCs w:val="26"/>
        </w:rPr>
      </w:pPr>
      <w:r>
        <w:rPr>
          <w:color w:val="000000"/>
          <w:sz w:val="26"/>
          <w:szCs w:val="26"/>
        </w:rPr>
        <w:t xml:space="preserve">The COFC has not even been properly formed or presented to the </w:t>
      </w:r>
      <w:proofErr w:type="gramStart"/>
      <w:r>
        <w:rPr>
          <w:color w:val="000000"/>
          <w:sz w:val="26"/>
          <w:szCs w:val="26"/>
        </w:rPr>
        <w:t>public,  yet</w:t>
      </w:r>
      <w:proofErr w:type="gramEnd"/>
      <w:r>
        <w:rPr>
          <w:color w:val="000000"/>
          <w:sz w:val="26"/>
          <w:szCs w:val="26"/>
        </w:rPr>
        <w:t xml:space="preserve"> its first duty was to address Rule request R23-0007 on an Emergency basis  where public comment is limited until May 1, 2024. On April 25, 2024, the </w:t>
      </w:r>
    </w:p>
    <w:p w14:paraId="0000003B" w14:textId="77777777" w:rsidR="00A10B6B" w:rsidRDefault="00B9032B">
      <w:pPr>
        <w:widowControl w:val="0"/>
        <w:pBdr>
          <w:top w:val="nil"/>
          <w:left w:val="nil"/>
          <w:bottom w:val="nil"/>
          <w:right w:val="nil"/>
          <w:between w:val="nil"/>
        </w:pBdr>
        <w:spacing w:before="118" w:line="240" w:lineRule="auto"/>
        <w:jc w:val="center"/>
        <w:rPr>
          <w:color w:val="000000"/>
          <w:sz w:val="26"/>
          <w:szCs w:val="26"/>
        </w:rPr>
      </w:pPr>
      <w:r>
        <w:rPr>
          <w:color w:val="000000"/>
          <w:sz w:val="26"/>
          <w:szCs w:val="26"/>
        </w:rPr>
        <w:t xml:space="preserve">-8- </w:t>
      </w:r>
    </w:p>
    <w:p w14:paraId="0000003C" w14:textId="77777777" w:rsidR="00A10B6B" w:rsidRDefault="00B9032B">
      <w:pPr>
        <w:widowControl w:val="0"/>
        <w:pBdr>
          <w:top w:val="nil"/>
          <w:left w:val="nil"/>
          <w:bottom w:val="nil"/>
          <w:right w:val="nil"/>
          <w:between w:val="nil"/>
        </w:pBdr>
        <w:spacing w:line="247" w:lineRule="auto"/>
        <w:ind w:left="17" w:right="3" w:firstLine="16"/>
        <w:jc w:val="both"/>
        <w:rPr>
          <w:color w:val="000000"/>
          <w:sz w:val="26"/>
          <w:szCs w:val="26"/>
        </w:rPr>
      </w:pPr>
      <w:r>
        <w:rPr>
          <w:color w:val="000000"/>
          <w:sz w:val="26"/>
          <w:szCs w:val="26"/>
        </w:rPr>
        <w:t>Honorable Bruce Cohen, fo</w:t>
      </w:r>
      <w:r>
        <w:rPr>
          <w:color w:val="000000"/>
          <w:sz w:val="26"/>
          <w:szCs w:val="26"/>
        </w:rPr>
        <w:t xml:space="preserve">r the first time to the Public has actually provided his understanding [but not motive] of what R23-007 is for. Judge Bruce Cohen </w:t>
      </w:r>
      <w:proofErr w:type="gramStart"/>
      <w:r>
        <w:rPr>
          <w:color w:val="000000"/>
          <w:sz w:val="26"/>
          <w:szCs w:val="26"/>
        </w:rPr>
        <w:t>alleged  during</w:t>
      </w:r>
      <w:proofErr w:type="gramEnd"/>
      <w:r>
        <w:rPr>
          <w:color w:val="000000"/>
          <w:sz w:val="26"/>
          <w:szCs w:val="26"/>
        </w:rPr>
        <w:t xml:space="preserve"> this meeting, for the first time, that the Court has been in substantial contact  with various school represen</w:t>
      </w:r>
      <w:r>
        <w:rPr>
          <w:color w:val="000000"/>
          <w:sz w:val="26"/>
          <w:szCs w:val="26"/>
        </w:rPr>
        <w:t xml:space="preserve">tatives, other entities, and [sic]. None of </w:t>
      </w:r>
      <w:proofErr w:type="gramStart"/>
      <w:r>
        <w:rPr>
          <w:color w:val="000000"/>
          <w:sz w:val="26"/>
          <w:szCs w:val="26"/>
        </w:rPr>
        <w:t>these  meetings</w:t>
      </w:r>
      <w:proofErr w:type="gramEnd"/>
      <w:r>
        <w:rPr>
          <w:color w:val="000000"/>
          <w:sz w:val="26"/>
          <w:szCs w:val="26"/>
        </w:rPr>
        <w:t xml:space="preserve">, conversations, or requests have ever been presented to the general  public. On the surface and once again based on the following, in the Cloak </w:t>
      </w:r>
      <w:proofErr w:type="gramStart"/>
      <w:r>
        <w:rPr>
          <w:color w:val="000000"/>
          <w:sz w:val="26"/>
          <w:szCs w:val="26"/>
        </w:rPr>
        <w:t>of  Secrecy</w:t>
      </w:r>
      <w:proofErr w:type="gramEnd"/>
      <w:r>
        <w:rPr>
          <w:color w:val="000000"/>
          <w:sz w:val="26"/>
          <w:szCs w:val="26"/>
        </w:rPr>
        <w:t>, here we go again. A massive proposal wi</w:t>
      </w:r>
      <w:r>
        <w:rPr>
          <w:color w:val="000000"/>
          <w:sz w:val="26"/>
          <w:szCs w:val="26"/>
        </w:rPr>
        <w:t xml:space="preserve">th significant Rule and </w:t>
      </w:r>
      <w:proofErr w:type="gramStart"/>
      <w:r>
        <w:rPr>
          <w:color w:val="000000"/>
          <w:sz w:val="26"/>
          <w:szCs w:val="26"/>
        </w:rPr>
        <w:t xml:space="preserve">Order  </w:t>
      </w:r>
      <w:r>
        <w:rPr>
          <w:color w:val="000000"/>
          <w:sz w:val="26"/>
          <w:szCs w:val="26"/>
        </w:rPr>
        <w:lastRenderedPageBreak/>
        <w:t>implications</w:t>
      </w:r>
      <w:proofErr w:type="gramEnd"/>
      <w:r>
        <w:rPr>
          <w:color w:val="000000"/>
          <w:sz w:val="26"/>
          <w:szCs w:val="26"/>
        </w:rPr>
        <w:t xml:space="preserve"> and absolutely no evidence to support a vetting process has been  revealed. Once again like Rule 81, like Rule 74, like COBI, like COBS, it </w:t>
      </w:r>
      <w:proofErr w:type="gramStart"/>
      <w:r>
        <w:rPr>
          <w:color w:val="000000"/>
          <w:sz w:val="26"/>
          <w:szCs w:val="26"/>
        </w:rPr>
        <w:t>looks  and</w:t>
      </w:r>
      <w:proofErr w:type="gramEnd"/>
      <w:r>
        <w:rPr>
          <w:color w:val="000000"/>
          <w:sz w:val="26"/>
          <w:szCs w:val="26"/>
        </w:rPr>
        <w:t xml:space="preserve"> feels like, from the public, that a Rule request was made in </w:t>
      </w:r>
      <w:r>
        <w:rPr>
          <w:color w:val="000000"/>
          <w:sz w:val="26"/>
          <w:szCs w:val="26"/>
        </w:rPr>
        <w:t>2023, and then  one year later with zero available information, and on an emergency basis, the  public is required to submit their concerns about a Rule and the process which  there is zero credible evidence, information, interview, purpose as to what this</w:t>
      </w:r>
      <w:r>
        <w:rPr>
          <w:color w:val="000000"/>
          <w:sz w:val="26"/>
          <w:szCs w:val="26"/>
        </w:rPr>
        <w:t xml:space="preserve"> is  needed for with any specificity or even generally speaking. </w:t>
      </w:r>
    </w:p>
    <w:p w14:paraId="0000003D" w14:textId="77777777" w:rsidR="00A10B6B" w:rsidRDefault="00B9032B">
      <w:pPr>
        <w:widowControl w:val="0"/>
        <w:pBdr>
          <w:top w:val="nil"/>
          <w:left w:val="nil"/>
          <w:bottom w:val="nil"/>
          <w:right w:val="nil"/>
          <w:between w:val="nil"/>
        </w:pBdr>
        <w:spacing w:before="170" w:line="240" w:lineRule="auto"/>
        <w:ind w:left="25"/>
        <w:rPr>
          <w:b/>
          <w:color w:val="000000"/>
          <w:sz w:val="26"/>
          <w:szCs w:val="26"/>
        </w:rPr>
      </w:pPr>
      <w:r>
        <w:rPr>
          <w:b/>
          <w:color w:val="000000"/>
          <w:sz w:val="26"/>
          <w:szCs w:val="26"/>
        </w:rPr>
        <w:t xml:space="preserve">Conclusion. </w:t>
      </w:r>
    </w:p>
    <w:p w14:paraId="0000003E" w14:textId="77777777" w:rsidR="00A10B6B" w:rsidRDefault="00B9032B">
      <w:pPr>
        <w:widowControl w:val="0"/>
        <w:pBdr>
          <w:top w:val="nil"/>
          <w:left w:val="nil"/>
          <w:bottom w:val="nil"/>
          <w:right w:val="nil"/>
          <w:between w:val="nil"/>
        </w:pBdr>
        <w:spacing w:before="179" w:line="247" w:lineRule="auto"/>
        <w:ind w:left="22" w:right="3" w:firstLine="715"/>
        <w:jc w:val="both"/>
        <w:rPr>
          <w:color w:val="000000"/>
          <w:sz w:val="26"/>
          <w:szCs w:val="26"/>
        </w:rPr>
      </w:pPr>
      <w:r>
        <w:rPr>
          <w:b/>
          <w:color w:val="000000"/>
          <w:sz w:val="26"/>
          <w:szCs w:val="26"/>
        </w:rPr>
        <w:t>WE THE PEOPLE</w:t>
      </w:r>
      <w:r>
        <w:rPr>
          <w:color w:val="000000"/>
          <w:sz w:val="26"/>
          <w:szCs w:val="26"/>
        </w:rPr>
        <w:t xml:space="preserve">, respectfully request the Arizona Supreme Court place </w:t>
      </w:r>
      <w:proofErr w:type="gramStart"/>
      <w:r>
        <w:rPr>
          <w:color w:val="000000"/>
          <w:sz w:val="26"/>
          <w:szCs w:val="26"/>
        </w:rPr>
        <w:t>a  moratorium</w:t>
      </w:r>
      <w:proofErr w:type="gramEnd"/>
      <w:r>
        <w:rPr>
          <w:color w:val="000000"/>
          <w:sz w:val="26"/>
          <w:szCs w:val="26"/>
        </w:rPr>
        <w:t xml:space="preserve"> on this Rule, direct the COFC or, as appropriate, the Committee where  all of these people, entities, evidence, and communications that Judge Bruce  Cohen communicated will be released to</w:t>
      </w:r>
      <w:r>
        <w:rPr>
          <w:color w:val="000000"/>
          <w:sz w:val="26"/>
          <w:szCs w:val="26"/>
        </w:rPr>
        <w:t xml:space="preserve"> the public and then permit the Public to  have meaningful communication and vetting of this concerning proposal. </w:t>
      </w:r>
      <w:proofErr w:type="gramStart"/>
      <w:r>
        <w:rPr>
          <w:color w:val="000000"/>
          <w:sz w:val="26"/>
          <w:szCs w:val="26"/>
        </w:rPr>
        <w:t>The  manner</w:t>
      </w:r>
      <w:proofErr w:type="gramEnd"/>
      <w:r>
        <w:rPr>
          <w:color w:val="000000"/>
          <w:sz w:val="26"/>
          <w:szCs w:val="26"/>
        </w:rPr>
        <w:t xml:space="preserve"> that Rule 81, this Rule, COBI, and the conduct of the FCIC have to be  challenged to ensure the integrity of the Judiciary is one </w:t>
      </w:r>
      <w:r>
        <w:rPr>
          <w:color w:val="000000"/>
          <w:sz w:val="26"/>
          <w:szCs w:val="26"/>
        </w:rPr>
        <w:t xml:space="preserve">of confidence, not the  statistical demise the Chief of Justice of the Arizona Supreme Court expressed  deep concern to. The above illustrates concerning behaviors, that can </w:t>
      </w:r>
      <w:proofErr w:type="gramStart"/>
      <w:r>
        <w:rPr>
          <w:color w:val="000000"/>
          <w:sz w:val="26"/>
          <w:szCs w:val="26"/>
        </w:rPr>
        <w:t>be  corrected</w:t>
      </w:r>
      <w:proofErr w:type="gramEnd"/>
      <w:r>
        <w:rPr>
          <w:color w:val="000000"/>
          <w:sz w:val="26"/>
          <w:szCs w:val="26"/>
        </w:rPr>
        <w:t xml:space="preserve">. It can be corrected by employing the right people on the </w:t>
      </w:r>
      <w:proofErr w:type="gramStart"/>
      <w:r>
        <w:rPr>
          <w:color w:val="000000"/>
          <w:sz w:val="26"/>
          <w:szCs w:val="26"/>
        </w:rPr>
        <w:t>COFC  (</w:t>
      </w:r>
      <w:proofErr w:type="gramEnd"/>
      <w:r>
        <w:rPr>
          <w:color w:val="000000"/>
          <w:sz w:val="26"/>
          <w:szCs w:val="26"/>
        </w:rPr>
        <w:t>pre</w:t>
      </w:r>
      <w:r>
        <w:rPr>
          <w:color w:val="000000"/>
          <w:sz w:val="26"/>
          <w:szCs w:val="26"/>
        </w:rPr>
        <w:t xml:space="preserve">ferably not the same people appointed over and over again for the same  committee). Thus, we ask the Supreme Court to act accordingly and allow </w:t>
      </w:r>
      <w:proofErr w:type="gramStart"/>
      <w:r>
        <w:rPr>
          <w:color w:val="000000"/>
          <w:sz w:val="26"/>
          <w:szCs w:val="26"/>
        </w:rPr>
        <w:t>the  public</w:t>
      </w:r>
      <w:proofErr w:type="gramEnd"/>
      <w:r>
        <w:rPr>
          <w:color w:val="000000"/>
          <w:sz w:val="26"/>
          <w:szCs w:val="26"/>
        </w:rPr>
        <w:t xml:space="preserve"> an opportunity to gain all information, as alleged by Judge Bruce Cohen, about this proposed Rule bu</w:t>
      </w:r>
      <w:r>
        <w:rPr>
          <w:color w:val="000000"/>
          <w:sz w:val="26"/>
          <w:szCs w:val="26"/>
        </w:rPr>
        <w:t xml:space="preserve">t which was never released to the public for review,  consideration, or viable feedback.  </w:t>
      </w:r>
    </w:p>
    <w:p w14:paraId="0000003F" w14:textId="77777777" w:rsidR="00A10B6B" w:rsidRDefault="00B9032B">
      <w:pPr>
        <w:widowControl w:val="0"/>
        <w:pBdr>
          <w:top w:val="nil"/>
          <w:left w:val="nil"/>
          <w:bottom w:val="nil"/>
          <w:right w:val="nil"/>
          <w:between w:val="nil"/>
        </w:pBdr>
        <w:spacing w:before="652" w:line="240" w:lineRule="auto"/>
        <w:ind w:left="2916"/>
        <w:rPr>
          <w:color w:val="000000"/>
          <w:sz w:val="26"/>
          <w:szCs w:val="26"/>
        </w:rPr>
      </w:pPr>
      <w:r>
        <w:rPr>
          <w:color w:val="000000"/>
          <w:sz w:val="26"/>
          <w:szCs w:val="26"/>
        </w:rPr>
        <w:t xml:space="preserve">Respectfully submitted by: </w:t>
      </w:r>
    </w:p>
    <w:p w14:paraId="00000040" w14:textId="40ECB31D" w:rsidR="00A10B6B" w:rsidRDefault="00B9032B" w:rsidP="00B9032B">
      <w:pPr>
        <w:widowControl w:val="0"/>
        <w:pBdr>
          <w:top w:val="nil"/>
          <w:left w:val="nil"/>
          <w:bottom w:val="nil"/>
          <w:right w:val="nil"/>
          <w:between w:val="nil"/>
        </w:pBdr>
        <w:spacing w:before="662" w:line="240" w:lineRule="auto"/>
        <w:ind w:right="1216"/>
        <w:jc w:val="center"/>
        <w:rPr>
          <w:color w:val="000000"/>
          <w:sz w:val="26"/>
          <w:szCs w:val="26"/>
        </w:rPr>
      </w:pPr>
      <w:r>
        <w:rPr>
          <w:color w:val="000000"/>
          <w:sz w:val="26"/>
          <w:szCs w:val="26"/>
        </w:rPr>
        <w:t xml:space="preserve">                                                         </w:t>
      </w:r>
      <w:bookmarkStart w:id="0" w:name="_GoBack"/>
      <w:bookmarkEnd w:id="0"/>
      <w:r>
        <w:rPr>
          <w:color w:val="000000"/>
          <w:sz w:val="26"/>
          <w:szCs w:val="26"/>
        </w:rPr>
        <w:t>__</w:t>
      </w:r>
      <w:r>
        <w:rPr>
          <w:color w:val="000000"/>
          <w:sz w:val="26"/>
          <w:szCs w:val="26"/>
          <w:u w:val="single"/>
        </w:rPr>
        <w:t xml:space="preserve">/s/ </w:t>
      </w:r>
      <w:r>
        <w:rPr>
          <w:i/>
          <w:color w:val="000000"/>
          <w:sz w:val="26"/>
          <w:szCs w:val="26"/>
          <w:u w:val="single"/>
        </w:rPr>
        <w:t>Ashley West</w:t>
      </w:r>
      <w:r>
        <w:rPr>
          <w:color w:val="000000"/>
          <w:sz w:val="26"/>
          <w:szCs w:val="26"/>
        </w:rPr>
        <w:t>__ _____</w:t>
      </w:r>
      <w:r>
        <w:rPr>
          <w:color w:val="000000"/>
          <w:sz w:val="26"/>
          <w:szCs w:val="26"/>
        </w:rPr>
        <w:t xml:space="preserve"> </w:t>
      </w:r>
    </w:p>
    <w:p w14:paraId="00000041" w14:textId="77777777" w:rsidR="00A10B6B" w:rsidRDefault="00B9032B">
      <w:pPr>
        <w:widowControl w:val="0"/>
        <w:pBdr>
          <w:top w:val="nil"/>
          <w:left w:val="nil"/>
          <w:bottom w:val="nil"/>
          <w:right w:val="nil"/>
          <w:between w:val="nil"/>
        </w:pBdr>
        <w:spacing w:line="240" w:lineRule="auto"/>
        <w:ind w:right="2863"/>
        <w:jc w:val="right"/>
        <w:rPr>
          <w:b/>
          <w:color w:val="000000"/>
          <w:sz w:val="26"/>
          <w:szCs w:val="26"/>
        </w:rPr>
      </w:pPr>
      <w:r>
        <w:rPr>
          <w:b/>
          <w:color w:val="000000"/>
          <w:sz w:val="26"/>
          <w:szCs w:val="26"/>
        </w:rPr>
        <w:t>Ashley West</w:t>
      </w:r>
    </w:p>
    <w:p w14:paraId="00000042" w14:textId="77777777" w:rsidR="00A10B6B" w:rsidRDefault="00B9032B">
      <w:pPr>
        <w:widowControl w:val="0"/>
        <w:pBdr>
          <w:top w:val="nil"/>
          <w:left w:val="nil"/>
          <w:bottom w:val="nil"/>
          <w:right w:val="nil"/>
          <w:between w:val="nil"/>
        </w:pBdr>
        <w:spacing w:before="869" w:line="240" w:lineRule="auto"/>
        <w:jc w:val="center"/>
        <w:rPr>
          <w:color w:val="000000"/>
          <w:sz w:val="26"/>
          <w:szCs w:val="26"/>
        </w:rPr>
      </w:pPr>
      <w:r>
        <w:rPr>
          <w:color w:val="000000"/>
          <w:sz w:val="26"/>
          <w:szCs w:val="26"/>
        </w:rPr>
        <w:t xml:space="preserve">-9- </w:t>
      </w:r>
    </w:p>
    <w:p w14:paraId="00000043" w14:textId="77777777" w:rsidR="00A10B6B" w:rsidRDefault="00A10B6B">
      <w:pPr>
        <w:widowControl w:val="0"/>
        <w:pBdr>
          <w:top w:val="nil"/>
          <w:left w:val="nil"/>
          <w:bottom w:val="nil"/>
          <w:right w:val="nil"/>
          <w:between w:val="nil"/>
        </w:pBdr>
        <w:spacing w:line="240" w:lineRule="auto"/>
        <w:jc w:val="center"/>
        <w:rPr>
          <w:b/>
          <w:sz w:val="26"/>
          <w:szCs w:val="26"/>
        </w:rPr>
      </w:pPr>
    </w:p>
    <w:p w14:paraId="00000044" w14:textId="77777777" w:rsidR="00A10B6B" w:rsidRDefault="00B9032B">
      <w:pPr>
        <w:widowControl w:val="0"/>
        <w:pBdr>
          <w:top w:val="nil"/>
          <w:left w:val="nil"/>
          <w:bottom w:val="nil"/>
          <w:right w:val="nil"/>
          <w:between w:val="nil"/>
        </w:pBdr>
        <w:spacing w:line="240" w:lineRule="auto"/>
        <w:jc w:val="center"/>
        <w:rPr>
          <w:b/>
          <w:color w:val="000000"/>
          <w:sz w:val="26"/>
          <w:szCs w:val="26"/>
        </w:rPr>
      </w:pPr>
      <w:r>
        <w:rPr>
          <w:b/>
          <w:color w:val="000000"/>
          <w:sz w:val="26"/>
          <w:szCs w:val="26"/>
        </w:rPr>
        <w:t xml:space="preserve">Co-Sponsored and Endorsed by: </w:t>
      </w:r>
    </w:p>
    <w:p w14:paraId="00000045" w14:textId="77777777" w:rsidR="00A10B6B" w:rsidRDefault="00A10B6B">
      <w:pPr>
        <w:widowControl w:val="0"/>
        <w:pBdr>
          <w:top w:val="nil"/>
          <w:left w:val="nil"/>
          <w:bottom w:val="nil"/>
          <w:right w:val="nil"/>
          <w:between w:val="nil"/>
        </w:pBdr>
        <w:spacing w:line="240" w:lineRule="auto"/>
        <w:jc w:val="center"/>
        <w:rPr>
          <w:b/>
          <w:sz w:val="26"/>
          <w:szCs w:val="26"/>
        </w:rPr>
      </w:pPr>
    </w:p>
    <w:p w14:paraId="00000046" w14:textId="77777777" w:rsidR="00A10B6B" w:rsidRDefault="00B9032B">
      <w:pPr>
        <w:numPr>
          <w:ilvl w:val="0"/>
          <w:numId w:val="1"/>
        </w:numPr>
        <w:spacing w:before="240"/>
      </w:pPr>
      <w:r>
        <w:t>Misty Morrison essentuallymistyblue@icloud.com</w:t>
      </w:r>
    </w:p>
    <w:p w14:paraId="00000047" w14:textId="77777777" w:rsidR="00A10B6B" w:rsidRDefault="00B9032B">
      <w:pPr>
        <w:numPr>
          <w:ilvl w:val="0"/>
          <w:numId w:val="1"/>
        </w:numPr>
      </w:pPr>
      <w:r>
        <w:t>Ashley West BBallaw1@aol.com 8607989887</w:t>
      </w:r>
    </w:p>
    <w:p w14:paraId="00000048" w14:textId="77777777" w:rsidR="00A10B6B" w:rsidRDefault="00B9032B">
      <w:pPr>
        <w:numPr>
          <w:ilvl w:val="0"/>
          <w:numId w:val="1"/>
        </w:numPr>
      </w:pPr>
      <w:r>
        <w:t>Bob West Duinhir@aol.com 8608175184</w:t>
      </w:r>
    </w:p>
    <w:p w14:paraId="00000049" w14:textId="77777777" w:rsidR="00A10B6B" w:rsidRDefault="00B9032B">
      <w:pPr>
        <w:numPr>
          <w:ilvl w:val="0"/>
          <w:numId w:val="1"/>
        </w:numPr>
      </w:pPr>
      <w:r>
        <w:t>Christina Steel dasbestgirlever@gmail.com</w:t>
      </w:r>
    </w:p>
    <w:p w14:paraId="0000004A" w14:textId="77777777" w:rsidR="00A10B6B" w:rsidRDefault="00B9032B">
      <w:pPr>
        <w:numPr>
          <w:ilvl w:val="0"/>
          <w:numId w:val="1"/>
        </w:numPr>
      </w:pPr>
      <w:r>
        <w:lastRenderedPageBreak/>
        <w:t>Erica Merrill EM73643@yahoo.com 4803383831</w:t>
      </w:r>
    </w:p>
    <w:p w14:paraId="0000004B" w14:textId="77777777" w:rsidR="00A10B6B" w:rsidRDefault="00B9032B">
      <w:pPr>
        <w:numPr>
          <w:ilvl w:val="0"/>
          <w:numId w:val="1"/>
        </w:numPr>
      </w:pPr>
      <w:r>
        <w:t>Jen Bradford jenbradford83@gmail.com 6232758919</w:t>
      </w:r>
    </w:p>
    <w:p w14:paraId="0000004C" w14:textId="77777777" w:rsidR="00A10B6B" w:rsidRDefault="00B9032B">
      <w:pPr>
        <w:numPr>
          <w:ilvl w:val="0"/>
          <w:numId w:val="1"/>
        </w:numPr>
      </w:pPr>
      <w:r>
        <w:t>Natalie Bush Doverst1212@yahoo.com 4802017064</w:t>
      </w:r>
    </w:p>
    <w:p w14:paraId="0000004D" w14:textId="77777777" w:rsidR="00A10B6B" w:rsidRDefault="00B9032B">
      <w:pPr>
        <w:numPr>
          <w:ilvl w:val="0"/>
          <w:numId w:val="1"/>
        </w:numPr>
      </w:pPr>
      <w:r>
        <w:t>C</w:t>
      </w:r>
      <w:r>
        <w:t xml:space="preserve">armelo </w:t>
      </w:r>
      <w:proofErr w:type="spellStart"/>
      <w:r>
        <w:t>Damore</w:t>
      </w:r>
      <w:proofErr w:type="spellEnd"/>
      <w:r>
        <w:t xml:space="preserve"> carmelodamore@yahoo.com</w:t>
      </w:r>
    </w:p>
    <w:p w14:paraId="0000004E" w14:textId="77777777" w:rsidR="00A10B6B" w:rsidRDefault="00B9032B">
      <w:pPr>
        <w:numPr>
          <w:ilvl w:val="0"/>
          <w:numId w:val="1"/>
        </w:numPr>
      </w:pPr>
      <w:r>
        <w:t>Beth West bdlramper@aol.com 8607985535</w:t>
      </w:r>
    </w:p>
    <w:p w14:paraId="0000004F" w14:textId="77777777" w:rsidR="00A10B6B" w:rsidRDefault="00B9032B">
      <w:pPr>
        <w:numPr>
          <w:ilvl w:val="0"/>
          <w:numId w:val="1"/>
        </w:numPr>
      </w:pPr>
      <w:r>
        <w:t>Lisa Taylor lisataylor0718@gmail.com</w:t>
      </w:r>
    </w:p>
    <w:p w14:paraId="00000050" w14:textId="77777777" w:rsidR="00A10B6B" w:rsidRDefault="00B9032B">
      <w:pPr>
        <w:numPr>
          <w:ilvl w:val="0"/>
          <w:numId w:val="1"/>
        </w:numPr>
      </w:pPr>
      <w:r>
        <w:t>Kimberly Henderson Kblondie13@icloud.com 4807666987</w:t>
      </w:r>
    </w:p>
    <w:p w14:paraId="00000051" w14:textId="77777777" w:rsidR="00A10B6B" w:rsidRDefault="00B9032B">
      <w:pPr>
        <w:numPr>
          <w:ilvl w:val="0"/>
          <w:numId w:val="1"/>
        </w:numPr>
      </w:pPr>
      <w:r>
        <w:t>Jessica Brady Jessica.brady@fairwaymc.com</w:t>
      </w:r>
    </w:p>
    <w:p w14:paraId="00000052" w14:textId="77777777" w:rsidR="00A10B6B" w:rsidRDefault="00B9032B">
      <w:pPr>
        <w:numPr>
          <w:ilvl w:val="0"/>
          <w:numId w:val="1"/>
        </w:numPr>
      </w:pPr>
      <w:r>
        <w:t>Rita Allen Allenfamily7@juno.com 4802090075</w:t>
      </w:r>
    </w:p>
    <w:p w14:paraId="00000053" w14:textId="77777777" w:rsidR="00A10B6B" w:rsidRDefault="00B9032B">
      <w:pPr>
        <w:numPr>
          <w:ilvl w:val="0"/>
          <w:numId w:val="1"/>
        </w:numPr>
      </w:pPr>
      <w:r>
        <w:t xml:space="preserve">Kim </w:t>
      </w:r>
      <w:proofErr w:type="spellStart"/>
      <w:r>
        <w:t>Witman</w:t>
      </w:r>
      <w:proofErr w:type="spellEnd"/>
      <w:r>
        <w:t xml:space="preserve"> Kimwhitman1802@yahoo.com</w:t>
      </w:r>
    </w:p>
    <w:p w14:paraId="00000054" w14:textId="77777777" w:rsidR="00A10B6B" w:rsidRDefault="00B9032B">
      <w:pPr>
        <w:numPr>
          <w:ilvl w:val="0"/>
          <w:numId w:val="1"/>
        </w:numPr>
      </w:pPr>
      <w:r>
        <w:t>Valerie Smith Mrs.val.smith@gmail.com</w:t>
      </w:r>
    </w:p>
    <w:p w14:paraId="00000055" w14:textId="77777777" w:rsidR="00A10B6B" w:rsidRDefault="00B9032B">
      <w:pPr>
        <w:numPr>
          <w:ilvl w:val="0"/>
          <w:numId w:val="1"/>
        </w:numPr>
      </w:pPr>
      <w:r>
        <w:t>Vicky West vickywest626@gmail.com</w:t>
      </w:r>
    </w:p>
    <w:p w14:paraId="00000056" w14:textId="77777777" w:rsidR="00A10B6B" w:rsidRDefault="00B9032B">
      <w:pPr>
        <w:numPr>
          <w:ilvl w:val="0"/>
          <w:numId w:val="1"/>
        </w:numPr>
      </w:pPr>
      <w:r>
        <w:t>April Scott April.d.scott83@gmail.com 4808761734</w:t>
      </w:r>
    </w:p>
    <w:p w14:paraId="00000057" w14:textId="77777777" w:rsidR="00A10B6B" w:rsidRDefault="00B9032B">
      <w:pPr>
        <w:numPr>
          <w:ilvl w:val="0"/>
          <w:numId w:val="1"/>
        </w:numPr>
      </w:pPr>
      <w:r>
        <w:t>Scott Gallegos scotygallegos@gmail.com</w:t>
      </w:r>
    </w:p>
    <w:p w14:paraId="00000058" w14:textId="77777777" w:rsidR="00A10B6B" w:rsidRDefault="00B9032B">
      <w:pPr>
        <w:numPr>
          <w:ilvl w:val="0"/>
          <w:numId w:val="1"/>
        </w:numPr>
      </w:pPr>
      <w:proofErr w:type="spellStart"/>
      <w:r>
        <w:t>Epifanio</w:t>
      </w:r>
      <w:proofErr w:type="spellEnd"/>
      <w:r>
        <w:t xml:space="preserve"> Ortiz eoe15@comcast.net</w:t>
      </w:r>
    </w:p>
    <w:p w14:paraId="00000059" w14:textId="77777777" w:rsidR="00A10B6B" w:rsidRDefault="00B9032B">
      <w:pPr>
        <w:numPr>
          <w:ilvl w:val="0"/>
          <w:numId w:val="1"/>
        </w:numPr>
      </w:pPr>
      <w:proofErr w:type="spellStart"/>
      <w:r>
        <w:t>Julee</w:t>
      </w:r>
      <w:proofErr w:type="spellEnd"/>
      <w:r>
        <w:t xml:space="preserve"> </w:t>
      </w:r>
      <w:proofErr w:type="spellStart"/>
      <w:r>
        <w:t>Rademacher</w:t>
      </w:r>
      <w:proofErr w:type="spellEnd"/>
      <w:r>
        <w:t xml:space="preserve"> volabo76@gmail.com</w:t>
      </w:r>
    </w:p>
    <w:p w14:paraId="0000005A" w14:textId="77777777" w:rsidR="00A10B6B" w:rsidRDefault="00B9032B">
      <w:pPr>
        <w:numPr>
          <w:ilvl w:val="0"/>
          <w:numId w:val="1"/>
        </w:numPr>
      </w:pPr>
      <w:r>
        <w:t>Bailee Moore baileekmoore@gmail.com 4806127143</w:t>
      </w:r>
    </w:p>
    <w:p w14:paraId="0000005B" w14:textId="77777777" w:rsidR="00A10B6B" w:rsidRDefault="00B9032B">
      <w:pPr>
        <w:numPr>
          <w:ilvl w:val="0"/>
          <w:numId w:val="1"/>
        </w:numPr>
      </w:pPr>
      <w:r>
        <w:t>Gary Johnson drhmk830@gmail.com</w:t>
      </w:r>
    </w:p>
    <w:p w14:paraId="0000005C" w14:textId="77777777" w:rsidR="00A10B6B" w:rsidRDefault="00B9032B">
      <w:pPr>
        <w:numPr>
          <w:ilvl w:val="0"/>
          <w:numId w:val="1"/>
        </w:numPr>
      </w:pPr>
      <w:r>
        <w:t>Holly West hwest@cox.net 6027995983</w:t>
      </w:r>
    </w:p>
    <w:p w14:paraId="0000005D" w14:textId="77777777" w:rsidR="00A10B6B" w:rsidRDefault="00B9032B">
      <w:pPr>
        <w:numPr>
          <w:ilvl w:val="0"/>
          <w:numId w:val="1"/>
        </w:numPr>
      </w:pPr>
      <w:r>
        <w:t xml:space="preserve">Lance </w:t>
      </w:r>
      <w:proofErr w:type="spellStart"/>
      <w:r>
        <w:t>Olshovsky</w:t>
      </w:r>
      <w:proofErr w:type="spellEnd"/>
      <w:r>
        <w:t xml:space="preserve"> lance001@hotmail.com</w:t>
      </w:r>
    </w:p>
    <w:p w14:paraId="0000005E" w14:textId="77777777" w:rsidR="00A10B6B" w:rsidRDefault="00B9032B">
      <w:pPr>
        <w:numPr>
          <w:ilvl w:val="0"/>
          <w:numId w:val="1"/>
        </w:numPr>
      </w:pPr>
      <w:r>
        <w:t xml:space="preserve">Brooke </w:t>
      </w:r>
      <w:proofErr w:type="spellStart"/>
      <w:r>
        <w:t>Rickmond</w:t>
      </w:r>
      <w:proofErr w:type="spellEnd"/>
      <w:r>
        <w:t xml:space="preserve"> rickmondb@gmail.com</w:t>
      </w:r>
    </w:p>
    <w:p w14:paraId="0000005F" w14:textId="77777777" w:rsidR="00A10B6B" w:rsidRDefault="00B9032B">
      <w:pPr>
        <w:numPr>
          <w:ilvl w:val="0"/>
          <w:numId w:val="1"/>
        </w:numPr>
      </w:pPr>
      <w:r>
        <w:t xml:space="preserve">Nicole </w:t>
      </w:r>
      <w:proofErr w:type="spellStart"/>
      <w:r>
        <w:t>Anchie</w:t>
      </w:r>
      <w:proofErr w:type="spellEnd"/>
      <w:r>
        <w:t xml:space="preserve"> nicoleanchie@gmail</w:t>
      </w:r>
      <w:r>
        <w:t>.com</w:t>
      </w:r>
    </w:p>
    <w:p w14:paraId="00000060" w14:textId="77777777" w:rsidR="00A10B6B" w:rsidRDefault="00B9032B">
      <w:pPr>
        <w:numPr>
          <w:ilvl w:val="0"/>
          <w:numId w:val="1"/>
        </w:numPr>
      </w:pPr>
      <w:proofErr w:type="spellStart"/>
      <w:r>
        <w:t>Cainan</w:t>
      </w:r>
      <w:proofErr w:type="spellEnd"/>
      <w:r>
        <w:t xml:space="preserve"> </w:t>
      </w:r>
      <w:proofErr w:type="spellStart"/>
      <w:r>
        <w:t>Himler</w:t>
      </w:r>
      <w:proofErr w:type="spellEnd"/>
      <w:r>
        <w:t xml:space="preserve"> cainanhimler@gmail.com</w:t>
      </w:r>
    </w:p>
    <w:p w14:paraId="00000061" w14:textId="77777777" w:rsidR="00A10B6B" w:rsidRDefault="00B9032B">
      <w:pPr>
        <w:numPr>
          <w:ilvl w:val="0"/>
          <w:numId w:val="1"/>
        </w:numPr>
      </w:pPr>
      <w:r>
        <w:t>Maria Hall maria.hall@hallzrealtor.com 4804959910</w:t>
      </w:r>
    </w:p>
    <w:p w14:paraId="00000062" w14:textId="77777777" w:rsidR="00A10B6B" w:rsidRDefault="00B9032B">
      <w:pPr>
        <w:numPr>
          <w:ilvl w:val="0"/>
          <w:numId w:val="1"/>
        </w:numPr>
      </w:pPr>
      <w:r>
        <w:t>Kyle Norton kylepnorton@yahoo.com</w:t>
      </w:r>
    </w:p>
    <w:p w14:paraId="00000063" w14:textId="77777777" w:rsidR="00A10B6B" w:rsidRDefault="00B9032B">
      <w:pPr>
        <w:numPr>
          <w:ilvl w:val="0"/>
          <w:numId w:val="1"/>
        </w:numPr>
      </w:pPr>
      <w:r>
        <w:t>Kimberlee Hall kimberleehall@rocketmail.com</w:t>
      </w:r>
    </w:p>
    <w:p w14:paraId="00000064" w14:textId="77777777" w:rsidR="00A10B6B" w:rsidRDefault="00B9032B">
      <w:pPr>
        <w:numPr>
          <w:ilvl w:val="0"/>
          <w:numId w:val="1"/>
        </w:numPr>
      </w:pPr>
      <w:r>
        <w:t xml:space="preserve">Aimee </w:t>
      </w:r>
      <w:proofErr w:type="spellStart"/>
      <w:r>
        <w:t>Stockham</w:t>
      </w:r>
      <w:proofErr w:type="spellEnd"/>
      <w:r>
        <w:t xml:space="preserve"> aimeeejohn@gmail.com</w:t>
      </w:r>
    </w:p>
    <w:p w14:paraId="00000065" w14:textId="77777777" w:rsidR="00A10B6B" w:rsidRDefault="00B9032B">
      <w:pPr>
        <w:numPr>
          <w:ilvl w:val="0"/>
          <w:numId w:val="1"/>
        </w:numPr>
      </w:pPr>
      <w:r>
        <w:t xml:space="preserve">Michael </w:t>
      </w:r>
      <w:proofErr w:type="spellStart"/>
      <w:r>
        <w:t>Anchie</w:t>
      </w:r>
      <w:proofErr w:type="spellEnd"/>
      <w:r>
        <w:t xml:space="preserve"> Michaeldanchie69@gmail.com</w:t>
      </w:r>
    </w:p>
    <w:p w14:paraId="00000066" w14:textId="77777777" w:rsidR="00A10B6B" w:rsidRDefault="00B9032B">
      <w:pPr>
        <w:numPr>
          <w:ilvl w:val="0"/>
          <w:numId w:val="1"/>
        </w:numPr>
      </w:pPr>
      <w:r>
        <w:t>Christop</w:t>
      </w:r>
      <w:r>
        <w:t>her Schreiner schreiner26@hotmail.com</w:t>
      </w:r>
    </w:p>
    <w:p w14:paraId="00000067" w14:textId="77777777" w:rsidR="00A10B6B" w:rsidRDefault="00B9032B">
      <w:pPr>
        <w:numPr>
          <w:ilvl w:val="0"/>
          <w:numId w:val="1"/>
        </w:numPr>
      </w:pPr>
      <w:r>
        <w:t>Jessica Hallett JessicaMacWilliam@gmail.com 8609653002</w:t>
      </w:r>
    </w:p>
    <w:p w14:paraId="00000068" w14:textId="77777777" w:rsidR="00A10B6B" w:rsidRDefault="00B9032B">
      <w:pPr>
        <w:numPr>
          <w:ilvl w:val="0"/>
          <w:numId w:val="1"/>
        </w:numPr>
      </w:pPr>
      <w:r>
        <w:t>Rick Reid rick@reliancem.com</w:t>
      </w:r>
    </w:p>
    <w:p w14:paraId="00000069" w14:textId="77777777" w:rsidR="00A10B6B" w:rsidRDefault="00B9032B">
      <w:pPr>
        <w:numPr>
          <w:ilvl w:val="0"/>
          <w:numId w:val="1"/>
        </w:numPr>
      </w:pPr>
      <w:proofErr w:type="spellStart"/>
      <w:r>
        <w:t>Mariella</w:t>
      </w:r>
      <w:proofErr w:type="spellEnd"/>
      <w:r>
        <w:t xml:space="preserve"> </w:t>
      </w:r>
      <w:proofErr w:type="spellStart"/>
      <w:r>
        <w:t>Badalamenit</w:t>
      </w:r>
      <w:proofErr w:type="spellEnd"/>
      <w:r>
        <w:t xml:space="preserve"> gstroop3097@gmail.com</w:t>
      </w:r>
    </w:p>
    <w:p w14:paraId="0000006A" w14:textId="77777777" w:rsidR="00A10B6B" w:rsidRDefault="00B9032B">
      <w:pPr>
        <w:numPr>
          <w:ilvl w:val="0"/>
          <w:numId w:val="1"/>
        </w:numPr>
      </w:pPr>
      <w:r>
        <w:t xml:space="preserve">Chelsea </w:t>
      </w:r>
      <w:proofErr w:type="spellStart"/>
      <w:r>
        <w:t>Wohlfeld</w:t>
      </w:r>
      <w:proofErr w:type="spellEnd"/>
      <w:r>
        <w:t xml:space="preserve"> wohlfeld44@gmail.com</w:t>
      </w:r>
    </w:p>
    <w:p w14:paraId="0000006B" w14:textId="77777777" w:rsidR="00A10B6B" w:rsidRDefault="00B9032B">
      <w:pPr>
        <w:numPr>
          <w:ilvl w:val="0"/>
          <w:numId w:val="1"/>
        </w:numPr>
      </w:pPr>
      <w:r>
        <w:t>Jennifer Hardy jennysatc@yahoo.com</w:t>
      </w:r>
    </w:p>
    <w:p w14:paraId="0000006C" w14:textId="77777777" w:rsidR="00A10B6B" w:rsidRDefault="00B9032B">
      <w:pPr>
        <w:numPr>
          <w:ilvl w:val="0"/>
          <w:numId w:val="1"/>
        </w:numPr>
      </w:pPr>
      <w:proofErr w:type="spellStart"/>
      <w:r>
        <w:t>Timmi</w:t>
      </w:r>
      <w:proofErr w:type="spellEnd"/>
      <w:r>
        <w:t xml:space="preserve"> Paul doerschlag@gmail.com</w:t>
      </w:r>
    </w:p>
    <w:p w14:paraId="0000006D" w14:textId="77777777" w:rsidR="00A10B6B" w:rsidRDefault="00B9032B">
      <w:pPr>
        <w:numPr>
          <w:ilvl w:val="0"/>
          <w:numId w:val="1"/>
        </w:numPr>
      </w:pPr>
      <w:r>
        <w:t xml:space="preserve">Shannon </w:t>
      </w:r>
      <w:proofErr w:type="spellStart"/>
      <w:r>
        <w:t>Rigsby</w:t>
      </w:r>
      <w:proofErr w:type="spellEnd"/>
      <w:r>
        <w:t xml:space="preserve"> shannrock17@gmail.com</w:t>
      </w:r>
    </w:p>
    <w:p w14:paraId="0000006E" w14:textId="77777777" w:rsidR="00A10B6B" w:rsidRDefault="00B9032B">
      <w:pPr>
        <w:numPr>
          <w:ilvl w:val="0"/>
          <w:numId w:val="1"/>
        </w:numPr>
      </w:pPr>
      <w:r>
        <w:t>Emily Simmons emilysimmons2985@yahoo.com</w:t>
      </w:r>
    </w:p>
    <w:p w14:paraId="0000006F" w14:textId="77777777" w:rsidR="00A10B6B" w:rsidRDefault="00B9032B">
      <w:pPr>
        <w:numPr>
          <w:ilvl w:val="0"/>
          <w:numId w:val="1"/>
        </w:numPr>
      </w:pPr>
      <w:r>
        <w:t>Glenn Webster glennbrw@hotmail.com 5097504371</w:t>
      </w:r>
    </w:p>
    <w:p w14:paraId="00000070" w14:textId="77777777" w:rsidR="00A10B6B" w:rsidRDefault="00B9032B">
      <w:pPr>
        <w:numPr>
          <w:ilvl w:val="0"/>
          <w:numId w:val="1"/>
        </w:numPr>
      </w:pPr>
      <w:r>
        <w:t xml:space="preserve">Nicole </w:t>
      </w:r>
      <w:proofErr w:type="spellStart"/>
      <w:r>
        <w:t>Himler</w:t>
      </w:r>
      <w:proofErr w:type="spellEnd"/>
      <w:r>
        <w:t xml:space="preserve"> boxerlove863@gmail.com</w:t>
      </w:r>
    </w:p>
    <w:p w14:paraId="00000071" w14:textId="77777777" w:rsidR="00A10B6B" w:rsidRDefault="00B9032B">
      <w:pPr>
        <w:numPr>
          <w:ilvl w:val="0"/>
          <w:numId w:val="1"/>
        </w:numPr>
      </w:pPr>
      <w:r>
        <w:t xml:space="preserve">Matthew </w:t>
      </w:r>
      <w:proofErr w:type="spellStart"/>
      <w:r>
        <w:t>Janbou</w:t>
      </w:r>
      <w:proofErr w:type="spellEnd"/>
      <w:r>
        <w:t xml:space="preserve"> mjanbou2@gmail.com</w:t>
      </w:r>
    </w:p>
    <w:p w14:paraId="00000072" w14:textId="77777777" w:rsidR="00A10B6B" w:rsidRDefault="00B9032B">
      <w:pPr>
        <w:numPr>
          <w:ilvl w:val="0"/>
          <w:numId w:val="1"/>
        </w:numPr>
      </w:pPr>
      <w:r>
        <w:t>Amanda Melendez Amanda.mtgpro</w:t>
      </w:r>
      <w:r>
        <w:t>@gmail.com</w:t>
      </w:r>
    </w:p>
    <w:p w14:paraId="00000073" w14:textId="77777777" w:rsidR="00A10B6B" w:rsidRDefault="00B9032B">
      <w:pPr>
        <w:numPr>
          <w:ilvl w:val="0"/>
          <w:numId w:val="1"/>
        </w:numPr>
      </w:pPr>
      <w:r>
        <w:t xml:space="preserve">Branden </w:t>
      </w:r>
      <w:proofErr w:type="spellStart"/>
      <w:r>
        <w:t>Himler</w:t>
      </w:r>
      <w:proofErr w:type="spellEnd"/>
      <w:r>
        <w:t xml:space="preserve"> bhimler@gmail.com 480228226</w:t>
      </w:r>
    </w:p>
    <w:p w14:paraId="00000074" w14:textId="77777777" w:rsidR="00A10B6B" w:rsidRDefault="00B9032B">
      <w:pPr>
        <w:numPr>
          <w:ilvl w:val="0"/>
          <w:numId w:val="1"/>
        </w:numPr>
      </w:pPr>
      <w:proofErr w:type="spellStart"/>
      <w:r>
        <w:t>Shanyn</w:t>
      </w:r>
      <w:proofErr w:type="spellEnd"/>
      <w:r>
        <w:t xml:space="preserve"> King shanynkw1120@gmail.com</w:t>
      </w:r>
    </w:p>
    <w:p w14:paraId="00000075" w14:textId="77777777" w:rsidR="00A10B6B" w:rsidRDefault="00B9032B">
      <w:pPr>
        <w:numPr>
          <w:ilvl w:val="0"/>
          <w:numId w:val="1"/>
        </w:numPr>
      </w:pPr>
      <w:r>
        <w:t xml:space="preserve">Shawnee </w:t>
      </w:r>
      <w:proofErr w:type="spellStart"/>
      <w:r>
        <w:t>Jarman</w:t>
      </w:r>
      <w:proofErr w:type="spellEnd"/>
      <w:r>
        <w:t xml:space="preserve"> sejarman@gmail.com</w:t>
      </w:r>
    </w:p>
    <w:p w14:paraId="00000076" w14:textId="77777777" w:rsidR="00A10B6B" w:rsidRDefault="00B9032B">
      <w:pPr>
        <w:numPr>
          <w:ilvl w:val="0"/>
          <w:numId w:val="1"/>
        </w:numPr>
      </w:pPr>
      <w:r>
        <w:t>Amanda Thomas cowenoc@aol.com</w:t>
      </w:r>
    </w:p>
    <w:p w14:paraId="00000077" w14:textId="77777777" w:rsidR="00A10B6B" w:rsidRDefault="00B9032B">
      <w:pPr>
        <w:numPr>
          <w:ilvl w:val="0"/>
          <w:numId w:val="1"/>
        </w:numPr>
      </w:pPr>
      <w:r>
        <w:lastRenderedPageBreak/>
        <w:t xml:space="preserve">Serena </w:t>
      </w:r>
      <w:proofErr w:type="spellStart"/>
      <w:r>
        <w:t>Laudner</w:t>
      </w:r>
      <w:proofErr w:type="spellEnd"/>
      <w:r>
        <w:t xml:space="preserve"> slk579@live.com</w:t>
      </w:r>
    </w:p>
    <w:p w14:paraId="00000078" w14:textId="77777777" w:rsidR="00A10B6B" w:rsidRDefault="00B9032B">
      <w:pPr>
        <w:numPr>
          <w:ilvl w:val="0"/>
          <w:numId w:val="1"/>
        </w:numPr>
      </w:pPr>
      <w:r>
        <w:t>Clifford Starks cliffordstarks1@gmail.com 6024036957</w:t>
      </w:r>
    </w:p>
    <w:p w14:paraId="00000079" w14:textId="77777777" w:rsidR="00A10B6B" w:rsidRDefault="00B9032B">
      <w:pPr>
        <w:numPr>
          <w:ilvl w:val="0"/>
          <w:numId w:val="1"/>
        </w:numPr>
      </w:pPr>
      <w:proofErr w:type="spellStart"/>
      <w:r>
        <w:t>Allysa</w:t>
      </w:r>
      <w:proofErr w:type="spellEnd"/>
      <w:r>
        <w:t xml:space="preserve"> </w:t>
      </w:r>
      <w:proofErr w:type="spellStart"/>
      <w:r>
        <w:t>Rabago</w:t>
      </w:r>
      <w:proofErr w:type="spellEnd"/>
      <w:r>
        <w:t xml:space="preserve"> allysarabago@gmail.com</w:t>
      </w:r>
    </w:p>
    <w:p w14:paraId="0000007A" w14:textId="77777777" w:rsidR="00A10B6B" w:rsidRDefault="00B9032B">
      <w:pPr>
        <w:numPr>
          <w:ilvl w:val="0"/>
          <w:numId w:val="1"/>
        </w:numPr>
      </w:pPr>
      <w:r>
        <w:t>Nicole Mosher nicoleamber01@outlook.com</w:t>
      </w:r>
    </w:p>
    <w:p w14:paraId="0000007B" w14:textId="77777777" w:rsidR="00A10B6B" w:rsidRDefault="00B9032B">
      <w:pPr>
        <w:numPr>
          <w:ilvl w:val="0"/>
          <w:numId w:val="1"/>
        </w:numPr>
      </w:pPr>
      <w:r>
        <w:t>Jim Hamilton Jhamil4765@aol.com</w:t>
      </w:r>
    </w:p>
    <w:p w14:paraId="0000007C" w14:textId="77777777" w:rsidR="00A10B6B" w:rsidRDefault="00B9032B">
      <w:pPr>
        <w:numPr>
          <w:ilvl w:val="0"/>
          <w:numId w:val="1"/>
        </w:numPr>
      </w:pPr>
      <w:r>
        <w:t>Christina Noel cthenoel@gmail.com</w:t>
      </w:r>
    </w:p>
    <w:p w14:paraId="0000007D" w14:textId="77777777" w:rsidR="00A10B6B" w:rsidRDefault="00B9032B">
      <w:pPr>
        <w:numPr>
          <w:ilvl w:val="0"/>
          <w:numId w:val="1"/>
        </w:numPr>
      </w:pPr>
      <w:r>
        <w:t>Steve Davis sjdavisco@gmail.com</w:t>
      </w:r>
    </w:p>
    <w:p w14:paraId="0000007E" w14:textId="77777777" w:rsidR="00A10B6B" w:rsidRDefault="00B9032B">
      <w:pPr>
        <w:numPr>
          <w:ilvl w:val="0"/>
          <w:numId w:val="1"/>
        </w:numPr>
      </w:pPr>
      <w:r>
        <w:t xml:space="preserve">Lindsey </w:t>
      </w:r>
      <w:proofErr w:type="spellStart"/>
      <w:r>
        <w:t>Hillam</w:t>
      </w:r>
      <w:proofErr w:type="spellEnd"/>
      <w:r>
        <w:t xml:space="preserve"> lrhillam@gmail.com</w:t>
      </w:r>
    </w:p>
    <w:p w14:paraId="0000007F" w14:textId="77777777" w:rsidR="00A10B6B" w:rsidRDefault="00B9032B">
      <w:pPr>
        <w:numPr>
          <w:ilvl w:val="0"/>
          <w:numId w:val="1"/>
        </w:numPr>
      </w:pPr>
      <w:r>
        <w:t>Kelly Donovan kmdonovan5@gmail.com</w:t>
      </w:r>
    </w:p>
    <w:p w14:paraId="00000080" w14:textId="77777777" w:rsidR="00A10B6B" w:rsidRDefault="00B9032B">
      <w:pPr>
        <w:numPr>
          <w:ilvl w:val="0"/>
          <w:numId w:val="1"/>
        </w:numPr>
      </w:pPr>
      <w:r>
        <w:t xml:space="preserve">James </w:t>
      </w:r>
      <w:proofErr w:type="spellStart"/>
      <w:r>
        <w:t>Soccio</w:t>
      </w:r>
      <w:proofErr w:type="spellEnd"/>
      <w:r>
        <w:t xml:space="preserve"> sosh112@yahoo.com</w:t>
      </w:r>
    </w:p>
    <w:p w14:paraId="00000081" w14:textId="77777777" w:rsidR="00A10B6B" w:rsidRDefault="00B9032B">
      <w:pPr>
        <w:numPr>
          <w:ilvl w:val="0"/>
          <w:numId w:val="1"/>
        </w:numPr>
      </w:pPr>
      <w:r>
        <w:t>Rob Cano cano3445@yahoo.com</w:t>
      </w:r>
    </w:p>
    <w:p w14:paraId="00000082" w14:textId="77777777" w:rsidR="00A10B6B" w:rsidRDefault="00B9032B">
      <w:pPr>
        <w:numPr>
          <w:ilvl w:val="0"/>
          <w:numId w:val="1"/>
        </w:numPr>
      </w:pPr>
      <w:r>
        <w:t xml:space="preserve">Jessica </w:t>
      </w:r>
      <w:proofErr w:type="spellStart"/>
      <w:r>
        <w:t>Lindsell</w:t>
      </w:r>
      <w:proofErr w:type="spellEnd"/>
      <w:r>
        <w:t xml:space="preserve"> decajones@msn.com</w:t>
      </w:r>
    </w:p>
    <w:p w14:paraId="00000083" w14:textId="77777777" w:rsidR="00A10B6B" w:rsidRDefault="00B9032B">
      <w:pPr>
        <w:numPr>
          <w:ilvl w:val="0"/>
          <w:numId w:val="1"/>
        </w:numPr>
      </w:pPr>
      <w:r>
        <w:t>Christie Reid Christiemreid@gmail.com</w:t>
      </w:r>
    </w:p>
    <w:p w14:paraId="00000084" w14:textId="77777777" w:rsidR="00A10B6B" w:rsidRDefault="00B9032B">
      <w:pPr>
        <w:numPr>
          <w:ilvl w:val="0"/>
          <w:numId w:val="1"/>
        </w:numPr>
      </w:pPr>
      <w:r>
        <w:t>Brian Hurlock bhurlock34@aol.com</w:t>
      </w:r>
    </w:p>
    <w:p w14:paraId="00000085" w14:textId="77777777" w:rsidR="00A10B6B" w:rsidRDefault="00B9032B">
      <w:pPr>
        <w:numPr>
          <w:ilvl w:val="0"/>
          <w:numId w:val="1"/>
        </w:numPr>
      </w:pPr>
      <w:r>
        <w:t xml:space="preserve">Anthony </w:t>
      </w:r>
      <w:proofErr w:type="spellStart"/>
      <w:r>
        <w:t>Shanler</w:t>
      </w:r>
      <w:proofErr w:type="spellEnd"/>
      <w:r>
        <w:t xml:space="preserve"> ashanler@gmail.com</w:t>
      </w:r>
    </w:p>
    <w:p w14:paraId="00000086" w14:textId="77777777" w:rsidR="00A10B6B" w:rsidRDefault="00B9032B">
      <w:pPr>
        <w:numPr>
          <w:ilvl w:val="0"/>
          <w:numId w:val="1"/>
        </w:numPr>
      </w:pPr>
      <w:r>
        <w:t xml:space="preserve">James </w:t>
      </w:r>
      <w:proofErr w:type="spellStart"/>
      <w:r>
        <w:t>Sumpter</w:t>
      </w:r>
      <w:proofErr w:type="spellEnd"/>
      <w:r>
        <w:t xml:space="preserve"> jimbosumpter@gmail.com</w:t>
      </w:r>
    </w:p>
    <w:p w14:paraId="00000087" w14:textId="77777777" w:rsidR="00A10B6B" w:rsidRDefault="00B9032B">
      <w:pPr>
        <w:numPr>
          <w:ilvl w:val="0"/>
          <w:numId w:val="1"/>
        </w:numPr>
      </w:pPr>
      <w:r>
        <w:t>Robbie Barber robbie149@aol.com</w:t>
      </w:r>
    </w:p>
    <w:p w14:paraId="00000088" w14:textId="77777777" w:rsidR="00A10B6B" w:rsidRDefault="00B9032B">
      <w:pPr>
        <w:numPr>
          <w:ilvl w:val="0"/>
          <w:numId w:val="1"/>
        </w:numPr>
      </w:pPr>
      <w:r>
        <w:t xml:space="preserve">Merri </w:t>
      </w:r>
      <w:proofErr w:type="spellStart"/>
      <w:r>
        <w:t>Nelle</w:t>
      </w:r>
      <w:proofErr w:type="spellEnd"/>
      <w:r>
        <w:t xml:space="preserve"> Eubank merrinelle@gmail.com</w:t>
      </w:r>
    </w:p>
    <w:p w14:paraId="00000089" w14:textId="77777777" w:rsidR="00A10B6B" w:rsidRDefault="00B9032B">
      <w:pPr>
        <w:numPr>
          <w:ilvl w:val="0"/>
          <w:numId w:val="1"/>
        </w:numPr>
      </w:pPr>
      <w:r>
        <w:t>Amanda Bond aarbond2012@icloud.com</w:t>
      </w:r>
    </w:p>
    <w:p w14:paraId="0000008A" w14:textId="77777777" w:rsidR="00A10B6B" w:rsidRDefault="00B9032B">
      <w:pPr>
        <w:numPr>
          <w:ilvl w:val="0"/>
          <w:numId w:val="1"/>
        </w:numPr>
      </w:pPr>
      <w:r>
        <w:t>Vikki Johnson vrj630@gmail.com</w:t>
      </w:r>
    </w:p>
    <w:p w14:paraId="0000008B" w14:textId="77777777" w:rsidR="00A10B6B" w:rsidRDefault="00B9032B">
      <w:pPr>
        <w:numPr>
          <w:ilvl w:val="0"/>
          <w:numId w:val="1"/>
        </w:numPr>
      </w:pPr>
      <w:r>
        <w:t xml:space="preserve">April </w:t>
      </w:r>
      <w:proofErr w:type="spellStart"/>
      <w:r>
        <w:t>Schweikert</w:t>
      </w:r>
      <w:proofErr w:type="spellEnd"/>
      <w:r>
        <w:t xml:space="preserve"> Schweikert@cox.net</w:t>
      </w:r>
    </w:p>
    <w:p w14:paraId="0000008C" w14:textId="77777777" w:rsidR="00A10B6B" w:rsidRDefault="00B9032B">
      <w:pPr>
        <w:numPr>
          <w:ilvl w:val="0"/>
          <w:numId w:val="1"/>
        </w:numPr>
      </w:pPr>
      <w:r>
        <w:t xml:space="preserve">Sarah </w:t>
      </w:r>
      <w:proofErr w:type="spellStart"/>
      <w:r>
        <w:t>Lauterbach</w:t>
      </w:r>
      <w:proofErr w:type="spellEnd"/>
      <w:r>
        <w:t xml:space="preserve"> sarah.m.lauterbach@gmail.com</w:t>
      </w:r>
    </w:p>
    <w:p w14:paraId="0000008D" w14:textId="77777777" w:rsidR="00A10B6B" w:rsidRDefault="00B9032B">
      <w:pPr>
        <w:numPr>
          <w:ilvl w:val="0"/>
          <w:numId w:val="1"/>
        </w:numPr>
      </w:pPr>
      <w:r>
        <w:t>Tianna Boyer Tianna_spot@yahoo.com</w:t>
      </w:r>
    </w:p>
    <w:p w14:paraId="0000008E" w14:textId="77777777" w:rsidR="00A10B6B" w:rsidRDefault="00B9032B">
      <w:pPr>
        <w:numPr>
          <w:ilvl w:val="0"/>
          <w:numId w:val="1"/>
        </w:numPr>
      </w:pPr>
      <w:r>
        <w:t xml:space="preserve">Amanda </w:t>
      </w:r>
      <w:proofErr w:type="spellStart"/>
      <w:r>
        <w:t>Jankowiak</w:t>
      </w:r>
      <w:proofErr w:type="spellEnd"/>
      <w:r>
        <w:t xml:space="preserve"> Cupcake84@q.com</w:t>
      </w:r>
    </w:p>
    <w:p w14:paraId="0000008F" w14:textId="77777777" w:rsidR="00A10B6B" w:rsidRDefault="00B9032B">
      <w:pPr>
        <w:numPr>
          <w:ilvl w:val="0"/>
          <w:numId w:val="1"/>
        </w:numPr>
      </w:pPr>
      <w:r>
        <w:t xml:space="preserve">Brenda </w:t>
      </w:r>
      <w:proofErr w:type="spellStart"/>
      <w:r>
        <w:t>Tennent</w:t>
      </w:r>
      <w:proofErr w:type="spellEnd"/>
      <w:r>
        <w:t xml:space="preserve"> brendat1972@yahoo.com</w:t>
      </w:r>
    </w:p>
    <w:p w14:paraId="00000090" w14:textId="77777777" w:rsidR="00A10B6B" w:rsidRDefault="00B9032B">
      <w:pPr>
        <w:numPr>
          <w:ilvl w:val="0"/>
          <w:numId w:val="1"/>
        </w:numPr>
      </w:pPr>
      <w:r>
        <w:t xml:space="preserve">Danielle </w:t>
      </w:r>
      <w:proofErr w:type="spellStart"/>
      <w:r>
        <w:t>VanSlambrouck</w:t>
      </w:r>
      <w:proofErr w:type="spellEnd"/>
      <w:r>
        <w:t xml:space="preserve"> Danielleconiglio@hotmail.com</w:t>
      </w:r>
    </w:p>
    <w:p w14:paraId="00000091" w14:textId="77777777" w:rsidR="00A10B6B" w:rsidRDefault="00B9032B">
      <w:pPr>
        <w:numPr>
          <w:ilvl w:val="0"/>
          <w:numId w:val="1"/>
        </w:numPr>
      </w:pPr>
      <w:r>
        <w:t xml:space="preserve">Christie Stevenson </w:t>
      </w:r>
      <w:proofErr w:type="spellStart"/>
      <w:r>
        <w:t>Crispisue@gmail</w:t>
      </w:r>
      <w:proofErr w:type="spellEnd"/>
    </w:p>
    <w:p w14:paraId="00000092" w14:textId="77777777" w:rsidR="00A10B6B" w:rsidRDefault="00B9032B">
      <w:pPr>
        <w:numPr>
          <w:ilvl w:val="0"/>
          <w:numId w:val="1"/>
        </w:numPr>
      </w:pPr>
      <w:proofErr w:type="spellStart"/>
      <w:r>
        <w:t>Monse</w:t>
      </w:r>
      <w:proofErr w:type="spellEnd"/>
      <w:r>
        <w:t xml:space="preserve"> </w:t>
      </w:r>
      <w:proofErr w:type="spellStart"/>
      <w:r>
        <w:t>Himler</w:t>
      </w:r>
      <w:proofErr w:type="spellEnd"/>
      <w:r>
        <w:t xml:space="preserve"> Monse.kitch@gmail.com 6024305787</w:t>
      </w:r>
    </w:p>
    <w:p w14:paraId="00000093" w14:textId="77777777" w:rsidR="00A10B6B" w:rsidRDefault="00B9032B">
      <w:pPr>
        <w:numPr>
          <w:ilvl w:val="0"/>
          <w:numId w:val="1"/>
        </w:numPr>
      </w:pPr>
      <w:r>
        <w:t>Blake Holloway blholloway@gmail.com</w:t>
      </w:r>
    </w:p>
    <w:p w14:paraId="00000094" w14:textId="77777777" w:rsidR="00A10B6B" w:rsidRDefault="00B9032B">
      <w:pPr>
        <w:numPr>
          <w:ilvl w:val="0"/>
          <w:numId w:val="1"/>
        </w:numPr>
      </w:pPr>
      <w:r>
        <w:t>Randi Pierce Notacomputernerd@aol.com</w:t>
      </w:r>
    </w:p>
    <w:p w14:paraId="00000095" w14:textId="77777777" w:rsidR="00A10B6B" w:rsidRDefault="00B9032B">
      <w:pPr>
        <w:numPr>
          <w:ilvl w:val="0"/>
          <w:numId w:val="1"/>
        </w:numPr>
      </w:pPr>
      <w:r>
        <w:t>Shannon Davis skdeeler@gmail.com</w:t>
      </w:r>
    </w:p>
    <w:p w14:paraId="00000096" w14:textId="77777777" w:rsidR="00A10B6B" w:rsidRDefault="00B9032B">
      <w:pPr>
        <w:numPr>
          <w:ilvl w:val="0"/>
          <w:numId w:val="1"/>
        </w:numPr>
      </w:pPr>
      <w:r>
        <w:t xml:space="preserve">Sarah </w:t>
      </w:r>
      <w:proofErr w:type="spellStart"/>
      <w:r>
        <w:t>Lauterbauch</w:t>
      </w:r>
      <w:proofErr w:type="spellEnd"/>
      <w:r>
        <w:t xml:space="preserve"> sarah.m.lauterbauh@gmail.com</w:t>
      </w:r>
    </w:p>
    <w:p w14:paraId="00000097" w14:textId="77777777" w:rsidR="00A10B6B" w:rsidRDefault="00B9032B">
      <w:pPr>
        <w:numPr>
          <w:ilvl w:val="0"/>
          <w:numId w:val="1"/>
        </w:numPr>
      </w:pPr>
      <w:r>
        <w:t>Ellen McGuire edandellen@yahoo.com</w:t>
      </w:r>
    </w:p>
    <w:p w14:paraId="00000098" w14:textId="77777777" w:rsidR="00A10B6B" w:rsidRDefault="00B9032B">
      <w:pPr>
        <w:numPr>
          <w:ilvl w:val="0"/>
          <w:numId w:val="1"/>
        </w:numPr>
      </w:pPr>
      <w:r>
        <w:t>Colleen McDaniel Cjmcdaniel@icloud.com</w:t>
      </w:r>
    </w:p>
    <w:p w14:paraId="00000099" w14:textId="77777777" w:rsidR="00A10B6B" w:rsidRDefault="00B9032B">
      <w:pPr>
        <w:numPr>
          <w:ilvl w:val="0"/>
          <w:numId w:val="1"/>
        </w:numPr>
      </w:pPr>
      <w:r>
        <w:t>Marisa Purcell marisa.p.lauria@gmail.com</w:t>
      </w:r>
    </w:p>
    <w:p w14:paraId="0000009A" w14:textId="77777777" w:rsidR="00A10B6B" w:rsidRDefault="00B9032B">
      <w:pPr>
        <w:numPr>
          <w:ilvl w:val="0"/>
          <w:numId w:val="1"/>
        </w:numPr>
      </w:pPr>
      <w:r>
        <w:t>Linda Thompson lindalt29@yahoo.com</w:t>
      </w:r>
    </w:p>
    <w:p w14:paraId="0000009B" w14:textId="77777777" w:rsidR="00A10B6B" w:rsidRDefault="00B9032B">
      <w:pPr>
        <w:numPr>
          <w:ilvl w:val="0"/>
          <w:numId w:val="1"/>
        </w:numPr>
      </w:pPr>
      <w:r>
        <w:t>Andrea Lent andreasmithlen</w:t>
      </w:r>
      <w:r>
        <w:t>t@gmail.com</w:t>
      </w:r>
    </w:p>
    <w:p w14:paraId="0000009C" w14:textId="77777777" w:rsidR="00A10B6B" w:rsidRDefault="00B9032B">
      <w:pPr>
        <w:numPr>
          <w:ilvl w:val="0"/>
          <w:numId w:val="1"/>
        </w:numPr>
      </w:pPr>
      <w:r>
        <w:t xml:space="preserve">Shirley </w:t>
      </w:r>
      <w:proofErr w:type="spellStart"/>
      <w:r>
        <w:t>Himler</w:t>
      </w:r>
      <w:proofErr w:type="spellEnd"/>
      <w:r>
        <w:t xml:space="preserve"> shirtlyhimler@gmail.com</w:t>
      </w:r>
    </w:p>
    <w:p w14:paraId="0000009D" w14:textId="77777777" w:rsidR="00A10B6B" w:rsidRDefault="00B9032B">
      <w:pPr>
        <w:numPr>
          <w:ilvl w:val="0"/>
          <w:numId w:val="1"/>
        </w:numPr>
      </w:pPr>
      <w:r>
        <w:t xml:space="preserve">Summer </w:t>
      </w:r>
      <w:proofErr w:type="spellStart"/>
      <w:r>
        <w:t>Jackonson</w:t>
      </w:r>
      <w:proofErr w:type="spellEnd"/>
      <w:r>
        <w:t xml:space="preserve"> summerbjackson23@gmail.com</w:t>
      </w:r>
    </w:p>
    <w:p w14:paraId="0000009E" w14:textId="77777777" w:rsidR="00A10B6B" w:rsidRDefault="00B9032B">
      <w:pPr>
        <w:numPr>
          <w:ilvl w:val="0"/>
          <w:numId w:val="1"/>
        </w:numPr>
      </w:pPr>
      <w:r>
        <w:t>Shannon Hurst Shannunhurst@gmail.com</w:t>
      </w:r>
    </w:p>
    <w:p w14:paraId="0000009F" w14:textId="77777777" w:rsidR="00A10B6B" w:rsidRDefault="00B9032B">
      <w:pPr>
        <w:numPr>
          <w:ilvl w:val="0"/>
          <w:numId w:val="1"/>
        </w:numPr>
      </w:pPr>
      <w:r>
        <w:t xml:space="preserve">Jessica </w:t>
      </w:r>
      <w:proofErr w:type="spellStart"/>
      <w:r>
        <w:t>Brurell</w:t>
      </w:r>
      <w:proofErr w:type="spellEnd"/>
      <w:r>
        <w:t xml:space="preserve"> jsuitt07@gmail.com</w:t>
      </w:r>
    </w:p>
    <w:p w14:paraId="000000A0" w14:textId="77777777" w:rsidR="00A10B6B" w:rsidRDefault="00B9032B">
      <w:pPr>
        <w:numPr>
          <w:ilvl w:val="0"/>
          <w:numId w:val="1"/>
        </w:numPr>
      </w:pPr>
      <w:r>
        <w:t>Amanda Sutter Sutter.a04@gmail.com 7739099021</w:t>
      </w:r>
    </w:p>
    <w:p w14:paraId="000000A1" w14:textId="77777777" w:rsidR="00A10B6B" w:rsidRDefault="00B9032B">
      <w:pPr>
        <w:numPr>
          <w:ilvl w:val="0"/>
          <w:numId w:val="1"/>
        </w:numPr>
      </w:pPr>
      <w:r>
        <w:t>Steve Simmons seattlesonicsfan5@gmail.com 206.366.5988</w:t>
      </w:r>
    </w:p>
    <w:p w14:paraId="000000A2" w14:textId="77777777" w:rsidR="00A10B6B" w:rsidRDefault="00B9032B">
      <w:pPr>
        <w:numPr>
          <w:ilvl w:val="0"/>
          <w:numId w:val="1"/>
        </w:numPr>
      </w:pPr>
      <w:r>
        <w:t>Jessica Morgan jessmorgan1993@gmail.com 4803815667</w:t>
      </w:r>
    </w:p>
    <w:p w14:paraId="000000A3" w14:textId="77777777" w:rsidR="00A10B6B" w:rsidRDefault="00B9032B">
      <w:pPr>
        <w:numPr>
          <w:ilvl w:val="0"/>
          <w:numId w:val="1"/>
        </w:numPr>
      </w:pPr>
      <w:r>
        <w:t>Heidi Gailey 623-499-7374 Hgailey2463@gmail.com</w:t>
      </w:r>
    </w:p>
    <w:p w14:paraId="000000A4" w14:textId="77777777" w:rsidR="00A10B6B" w:rsidRDefault="00B9032B">
      <w:pPr>
        <w:numPr>
          <w:ilvl w:val="0"/>
          <w:numId w:val="1"/>
        </w:numPr>
      </w:pPr>
      <w:r>
        <w:lastRenderedPageBreak/>
        <w:t>Richard Bates st.rbates@gmail.com</w:t>
      </w:r>
    </w:p>
    <w:p w14:paraId="000000A5" w14:textId="77777777" w:rsidR="00A10B6B" w:rsidRDefault="00B9032B">
      <w:pPr>
        <w:numPr>
          <w:ilvl w:val="0"/>
          <w:numId w:val="1"/>
        </w:numPr>
      </w:pPr>
      <w:r>
        <w:t xml:space="preserve">Kristen </w:t>
      </w:r>
      <w:proofErr w:type="spellStart"/>
      <w:r>
        <w:t>Brunell</w:t>
      </w:r>
      <w:proofErr w:type="spellEnd"/>
      <w:r>
        <w:t xml:space="preserve"> Ksweeneytherotton@gmail.com</w:t>
      </w:r>
    </w:p>
    <w:p w14:paraId="000000A6" w14:textId="77777777" w:rsidR="00A10B6B" w:rsidRDefault="00B9032B">
      <w:pPr>
        <w:numPr>
          <w:ilvl w:val="0"/>
          <w:numId w:val="1"/>
        </w:numPr>
      </w:pPr>
      <w:r>
        <w:t xml:space="preserve">Alexandra </w:t>
      </w:r>
      <w:proofErr w:type="spellStart"/>
      <w:r>
        <w:t>Murnor</w:t>
      </w:r>
      <w:proofErr w:type="spellEnd"/>
      <w:r>
        <w:t xml:space="preserve"> munroal</w:t>
      </w:r>
      <w:r>
        <w:t>ex2017@gmail.com 520.278.1903</w:t>
      </w:r>
    </w:p>
    <w:p w14:paraId="000000A7" w14:textId="77777777" w:rsidR="00A10B6B" w:rsidRDefault="00B9032B">
      <w:pPr>
        <w:numPr>
          <w:ilvl w:val="0"/>
          <w:numId w:val="1"/>
        </w:numPr>
      </w:pPr>
      <w:r>
        <w:t xml:space="preserve">Danielle </w:t>
      </w:r>
      <w:proofErr w:type="spellStart"/>
      <w:r>
        <w:t>Nowotenski</w:t>
      </w:r>
      <w:proofErr w:type="spellEnd"/>
      <w:r>
        <w:t xml:space="preserve"> danielleclaire121@gmail.com</w:t>
      </w:r>
    </w:p>
    <w:p w14:paraId="000000A8" w14:textId="77777777" w:rsidR="00A10B6B" w:rsidRDefault="00B9032B">
      <w:pPr>
        <w:numPr>
          <w:ilvl w:val="0"/>
          <w:numId w:val="1"/>
        </w:numPr>
      </w:pPr>
      <w:r>
        <w:t>Tiffany Hawkins tiffany.thawkins.hawkins@gmail.com 4802678468</w:t>
      </w:r>
    </w:p>
    <w:p w14:paraId="000000A9" w14:textId="77777777" w:rsidR="00A10B6B" w:rsidRDefault="00B9032B">
      <w:pPr>
        <w:numPr>
          <w:ilvl w:val="0"/>
          <w:numId w:val="1"/>
        </w:numPr>
      </w:pPr>
      <w:r>
        <w:t xml:space="preserve">Paige </w:t>
      </w:r>
      <w:proofErr w:type="spellStart"/>
      <w:r>
        <w:t>Broxterman</w:t>
      </w:r>
      <w:proofErr w:type="spellEnd"/>
      <w:r>
        <w:t xml:space="preserve"> Pbroxterman04@gmail 4802466592</w:t>
      </w:r>
    </w:p>
    <w:p w14:paraId="000000AA" w14:textId="77777777" w:rsidR="00A10B6B" w:rsidRDefault="00B9032B">
      <w:pPr>
        <w:numPr>
          <w:ilvl w:val="0"/>
          <w:numId w:val="1"/>
        </w:numPr>
      </w:pPr>
      <w:r>
        <w:t>Amber Zuber Mrszuber2016@gmail.com 480-215-5082</w:t>
      </w:r>
    </w:p>
    <w:p w14:paraId="000000AB" w14:textId="77777777" w:rsidR="00A10B6B" w:rsidRDefault="00B9032B">
      <w:pPr>
        <w:numPr>
          <w:ilvl w:val="0"/>
          <w:numId w:val="1"/>
        </w:numPr>
      </w:pPr>
      <w:r>
        <w:t>Jared Power Jaredpow</w:t>
      </w:r>
      <w:r>
        <w:t>er2005@gmail.com 480-604-5739</w:t>
      </w:r>
    </w:p>
    <w:p w14:paraId="000000AC" w14:textId="77777777" w:rsidR="00A10B6B" w:rsidRDefault="00B9032B">
      <w:pPr>
        <w:numPr>
          <w:ilvl w:val="0"/>
          <w:numId w:val="1"/>
        </w:numPr>
      </w:pPr>
      <w:r>
        <w:t xml:space="preserve">Emma </w:t>
      </w:r>
      <w:proofErr w:type="spellStart"/>
      <w:r>
        <w:t>Trauberman</w:t>
      </w:r>
      <w:proofErr w:type="spellEnd"/>
      <w:r>
        <w:t xml:space="preserve"> 480-272-1052 Logensmommie@gmail.com</w:t>
      </w:r>
    </w:p>
    <w:p w14:paraId="000000AD" w14:textId="77777777" w:rsidR="00A10B6B" w:rsidRDefault="00B9032B">
      <w:pPr>
        <w:numPr>
          <w:ilvl w:val="0"/>
          <w:numId w:val="1"/>
        </w:numPr>
      </w:pPr>
      <w:r>
        <w:t>Deborah Cook 623-499-7902 Dejacook16@gmail</w:t>
      </w:r>
    </w:p>
    <w:p w14:paraId="000000AE" w14:textId="77777777" w:rsidR="00A10B6B" w:rsidRDefault="00B9032B">
      <w:pPr>
        <w:numPr>
          <w:ilvl w:val="0"/>
          <w:numId w:val="1"/>
        </w:numPr>
      </w:pPr>
      <w:proofErr w:type="spellStart"/>
      <w:r>
        <w:t>Kamilah</w:t>
      </w:r>
      <w:proofErr w:type="spellEnd"/>
      <w:r>
        <w:t xml:space="preserve"> Taylor Kamilahstylist@gmail.com 480-937-9313</w:t>
      </w:r>
    </w:p>
    <w:p w14:paraId="000000AF" w14:textId="77777777" w:rsidR="00A10B6B" w:rsidRDefault="00B9032B">
      <w:pPr>
        <w:numPr>
          <w:ilvl w:val="0"/>
          <w:numId w:val="1"/>
        </w:numPr>
      </w:pPr>
      <w:r>
        <w:t xml:space="preserve">Richard </w:t>
      </w:r>
      <w:proofErr w:type="spellStart"/>
      <w:r>
        <w:t>Herniak</w:t>
      </w:r>
      <w:proofErr w:type="spellEnd"/>
      <w:r>
        <w:t xml:space="preserve"> (480)645-6153 </w:t>
      </w:r>
      <w:hyperlink r:id="rId5">
        <w:r>
          <w:rPr>
            <w:color w:val="1155CC"/>
            <w:u w:val="single"/>
          </w:rPr>
          <w:t>noeluzinsdesigns@yahoo.com</w:t>
        </w:r>
      </w:hyperlink>
    </w:p>
    <w:p w14:paraId="000000B0" w14:textId="77777777" w:rsidR="00A10B6B" w:rsidRDefault="00B9032B">
      <w:pPr>
        <w:numPr>
          <w:ilvl w:val="0"/>
          <w:numId w:val="1"/>
        </w:numPr>
      </w:pPr>
      <w:r>
        <w:t>Nicole Bigelow nbigelow35@gmail.com</w:t>
      </w:r>
    </w:p>
    <w:p w14:paraId="000000B1" w14:textId="77777777" w:rsidR="00A10B6B" w:rsidRDefault="00B9032B">
      <w:pPr>
        <w:numPr>
          <w:ilvl w:val="0"/>
          <w:numId w:val="1"/>
        </w:numPr>
      </w:pPr>
      <w:r>
        <w:t>Kristin Howell kristinhowell18@gmail.com</w:t>
      </w:r>
    </w:p>
    <w:p w14:paraId="000000B2" w14:textId="77777777" w:rsidR="00A10B6B" w:rsidRDefault="00B9032B">
      <w:pPr>
        <w:numPr>
          <w:ilvl w:val="0"/>
          <w:numId w:val="1"/>
        </w:numPr>
      </w:pPr>
      <w:r>
        <w:t xml:space="preserve">Mary </w:t>
      </w:r>
      <w:proofErr w:type="spellStart"/>
      <w:r>
        <w:t>Kretchmar</w:t>
      </w:r>
      <w:proofErr w:type="spellEnd"/>
      <w:r>
        <w:t xml:space="preserve"> mary.suncraft@gmail.com</w:t>
      </w:r>
    </w:p>
    <w:p w14:paraId="000000B3" w14:textId="77777777" w:rsidR="00A10B6B" w:rsidRDefault="00B9032B">
      <w:pPr>
        <w:numPr>
          <w:ilvl w:val="0"/>
          <w:numId w:val="1"/>
        </w:numPr>
      </w:pPr>
      <w:r>
        <w:t xml:space="preserve">Amy </w:t>
      </w:r>
      <w:proofErr w:type="spellStart"/>
      <w:r>
        <w:t>Glassanos</w:t>
      </w:r>
      <w:proofErr w:type="spellEnd"/>
      <w:r>
        <w:t xml:space="preserve"> amyglassanos1@gmail.com</w:t>
      </w:r>
    </w:p>
    <w:p w14:paraId="000000B4" w14:textId="77777777" w:rsidR="00A10B6B" w:rsidRDefault="00B9032B">
      <w:pPr>
        <w:numPr>
          <w:ilvl w:val="0"/>
          <w:numId w:val="1"/>
        </w:numPr>
      </w:pPr>
      <w:r>
        <w:rPr>
          <w:rFonts w:ascii="Times New Roman" w:eastAsia="Times New Roman" w:hAnsi="Times New Roman" w:cs="Times New Roman"/>
          <w:sz w:val="14"/>
          <w:szCs w:val="14"/>
        </w:rPr>
        <w:t xml:space="preserve">  </w:t>
      </w:r>
      <w:r>
        <w:t xml:space="preserve">Henry </w:t>
      </w:r>
      <w:proofErr w:type="spellStart"/>
      <w:r>
        <w:t>Vaply</w:t>
      </w:r>
      <w:proofErr w:type="spellEnd"/>
      <w:r>
        <w:t xml:space="preserve"> htv001@hotmail.com</w:t>
      </w:r>
    </w:p>
    <w:p w14:paraId="000000B5" w14:textId="77777777" w:rsidR="00A10B6B" w:rsidRDefault="00B9032B">
      <w:pPr>
        <w:numPr>
          <w:ilvl w:val="0"/>
          <w:numId w:val="1"/>
        </w:numPr>
      </w:pPr>
      <w:r>
        <w:rPr>
          <w:rFonts w:ascii="Times New Roman" w:eastAsia="Times New Roman" w:hAnsi="Times New Roman" w:cs="Times New Roman"/>
          <w:sz w:val="14"/>
          <w:szCs w:val="14"/>
        </w:rPr>
        <w:t xml:space="preserve">  </w:t>
      </w:r>
      <w:r>
        <w:t>Laura Doyle lauradoyle63@gmail.com</w:t>
      </w:r>
    </w:p>
    <w:p w14:paraId="000000B6" w14:textId="77777777" w:rsidR="00A10B6B" w:rsidRDefault="00B9032B">
      <w:pPr>
        <w:numPr>
          <w:ilvl w:val="0"/>
          <w:numId w:val="1"/>
        </w:numPr>
      </w:pPr>
      <w:r>
        <w:t xml:space="preserve">Arthur </w:t>
      </w:r>
      <w:proofErr w:type="spellStart"/>
      <w:r>
        <w:t>Waino</w:t>
      </w:r>
      <w:proofErr w:type="spellEnd"/>
      <w:r>
        <w:t xml:space="preserve"> arthurwainio@gmail.com</w:t>
      </w:r>
    </w:p>
    <w:p w14:paraId="000000B7" w14:textId="77777777" w:rsidR="00A10B6B" w:rsidRDefault="00B9032B">
      <w:pPr>
        <w:numPr>
          <w:ilvl w:val="0"/>
          <w:numId w:val="1"/>
        </w:numPr>
      </w:pPr>
      <w:r>
        <w:rPr>
          <w:rFonts w:ascii="Times New Roman" w:eastAsia="Times New Roman" w:hAnsi="Times New Roman" w:cs="Times New Roman"/>
          <w:sz w:val="14"/>
          <w:szCs w:val="14"/>
        </w:rPr>
        <w:t xml:space="preserve"> </w:t>
      </w:r>
      <w:proofErr w:type="spellStart"/>
      <w:r>
        <w:t>Shiloe</w:t>
      </w:r>
      <w:proofErr w:type="spellEnd"/>
      <w:r>
        <w:t xml:space="preserve"> </w:t>
      </w:r>
      <w:proofErr w:type="spellStart"/>
      <w:r>
        <w:t>Maloy</w:t>
      </w:r>
      <w:proofErr w:type="spellEnd"/>
      <w:r>
        <w:t xml:space="preserve"> shyjack714@gmail.com</w:t>
      </w:r>
    </w:p>
    <w:p w14:paraId="000000B8" w14:textId="77777777" w:rsidR="00A10B6B" w:rsidRDefault="00B9032B">
      <w:pPr>
        <w:numPr>
          <w:ilvl w:val="0"/>
          <w:numId w:val="1"/>
        </w:numPr>
      </w:pPr>
      <w:r>
        <w:t xml:space="preserve">Daniel </w:t>
      </w:r>
      <w:proofErr w:type="spellStart"/>
      <w:r>
        <w:t>Badalamenti</w:t>
      </w:r>
      <w:proofErr w:type="spellEnd"/>
      <w:r>
        <w:t xml:space="preserve"> dannybadalamenti@yahoo.com</w:t>
      </w:r>
    </w:p>
    <w:p w14:paraId="000000B9" w14:textId="77777777" w:rsidR="00A10B6B" w:rsidRDefault="00B9032B">
      <w:pPr>
        <w:numPr>
          <w:ilvl w:val="0"/>
          <w:numId w:val="1"/>
        </w:numPr>
      </w:pPr>
      <w:proofErr w:type="spellStart"/>
      <w:r>
        <w:t>Monse</w:t>
      </w:r>
      <w:proofErr w:type="spellEnd"/>
      <w:r>
        <w:t xml:space="preserve"> </w:t>
      </w:r>
      <w:proofErr w:type="spellStart"/>
      <w:r>
        <w:t>Himler</w:t>
      </w:r>
      <w:proofErr w:type="spellEnd"/>
      <w:r>
        <w:t xml:space="preserve"> monse.kitch@gmail.com 6024305787</w:t>
      </w:r>
    </w:p>
    <w:p w14:paraId="000000BA" w14:textId="77777777" w:rsidR="00A10B6B" w:rsidRDefault="00B9032B">
      <w:pPr>
        <w:numPr>
          <w:ilvl w:val="0"/>
          <w:numId w:val="1"/>
        </w:numPr>
      </w:pPr>
      <w:r>
        <w:t>April Scott april.d.scott@gmail.com 4808761734</w:t>
      </w:r>
    </w:p>
    <w:p w14:paraId="000000BB" w14:textId="77777777" w:rsidR="00A10B6B" w:rsidRDefault="00B9032B">
      <w:pPr>
        <w:numPr>
          <w:ilvl w:val="0"/>
          <w:numId w:val="1"/>
        </w:numPr>
      </w:pPr>
      <w:r>
        <w:rPr>
          <w:rFonts w:ascii="Times New Roman" w:eastAsia="Times New Roman" w:hAnsi="Times New Roman" w:cs="Times New Roman"/>
          <w:sz w:val="14"/>
          <w:szCs w:val="14"/>
        </w:rPr>
        <w:t xml:space="preserve"> </w:t>
      </w:r>
      <w:r>
        <w:t>Dawn Scott Arizona_dawn@outlook.com</w:t>
      </w:r>
    </w:p>
    <w:p w14:paraId="000000BC" w14:textId="77777777" w:rsidR="00A10B6B" w:rsidRDefault="00B9032B">
      <w:pPr>
        <w:numPr>
          <w:ilvl w:val="0"/>
          <w:numId w:val="1"/>
        </w:numPr>
      </w:pPr>
      <w:r>
        <w:rPr>
          <w:rFonts w:ascii="Times New Roman" w:eastAsia="Times New Roman" w:hAnsi="Times New Roman" w:cs="Times New Roman"/>
          <w:sz w:val="14"/>
          <w:szCs w:val="14"/>
        </w:rPr>
        <w:t xml:space="preserve"> </w:t>
      </w:r>
      <w:r>
        <w:t>Scott Ga</w:t>
      </w:r>
      <w:r>
        <w:t>llegos scotgallegos16@gmail.com</w:t>
      </w:r>
    </w:p>
    <w:p w14:paraId="000000BD" w14:textId="77777777" w:rsidR="00A10B6B" w:rsidRDefault="00B9032B">
      <w:pPr>
        <w:numPr>
          <w:ilvl w:val="0"/>
          <w:numId w:val="1"/>
        </w:numPr>
      </w:pPr>
      <w:r>
        <w:t>Joe Ramirez jramirez3082@gmail.com 602 434 3838</w:t>
      </w:r>
    </w:p>
    <w:p w14:paraId="000000BE" w14:textId="77777777" w:rsidR="00A10B6B" w:rsidRDefault="00B9032B">
      <w:pPr>
        <w:numPr>
          <w:ilvl w:val="0"/>
          <w:numId w:val="1"/>
        </w:numPr>
      </w:pPr>
      <w:r>
        <w:t>Terra Obrien obrienterra87@gmail.com 5206031777</w:t>
      </w:r>
    </w:p>
    <w:p w14:paraId="000000BF" w14:textId="77777777" w:rsidR="00A10B6B" w:rsidRDefault="00B9032B">
      <w:pPr>
        <w:numPr>
          <w:ilvl w:val="0"/>
          <w:numId w:val="1"/>
        </w:numPr>
      </w:pPr>
      <w:r>
        <w:t>Matt Power powermc@icloud.com 4807178336</w:t>
      </w:r>
    </w:p>
    <w:p w14:paraId="000000C0" w14:textId="77777777" w:rsidR="00A10B6B" w:rsidRDefault="00B9032B">
      <w:pPr>
        <w:numPr>
          <w:ilvl w:val="0"/>
          <w:numId w:val="1"/>
        </w:numPr>
      </w:pPr>
      <w:r>
        <w:rPr>
          <w:rFonts w:ascii="Times New Roman" w:eastAsia="Times New Roman" w:hAnsi="Times New Roman" w:cs="Times New Roman"/>
          <w:sz w:val="14"/>
          <w:szCs w:val="14"/>
        </w:rPr>
        <w:t xml:space="preserve">  </w:t>
      </w:r>
      <w:r>
        <w:t>Patty Pomeroy pomeroylh1@yahoo.com 6026722175</w:t>
      </w:r>
    </w:p>
    <w:p w14:paraId="000000C1" w14:textId="77777777" w:rsidR="00A10B6B" w:rsidRDefault="00B9032B">
      <w:pPr>
        <w:numPr>
          <w:ilvl w:val="0"/>
          <w:numId w:val="1"/>
        </w:numPr>
      </w:pPr>
      <w:r>
        <w:t>Larry Pomeroy pattyjo@yahoo.com 6026722</w:t>
      </w:r>
      <w:r>
        <w:t>157</w:t>
      </w:r>
    </w:p>
    <w:p w14:paraId="000000C2" w14:textId="77777777" w:rsidR="00A10B6B" w:rsidRDefault="00B9032B">
      <w:pPr>
        <w:numPr>
          <w:ilvl w:val="0"/>
          <w:numId w:val="1"/>
        </w:numPr>
      </w:pPr>
      <w:r>
        <w:rPr>
          <w:rFonts w:ascii="Times New Roman" w:eastAsia="Times New Roman" w:hAnsi="Times New Roman" w:cs="Times New Roman"/>
          <w:sz w:val="14"/>
          <w:szCs w:val="14"/>
        </w:rPr>
        <w:t xml:space="preserve"> </w:t>
      </w:r>
      <w:r>
        <w:t>Christ Tarver ctarver8582@gmail.com 7143819721</w:t>
      </w:r>
    </w:p>
    <w:p w14:paraId="000000C3" w14:textId="77777777" w:rsidR="00A10B6B" w:rsidRDefault="00B9032B">
      <w:pPr>
        <w:numPr>
          <w:ilvl w:val="0"/>
          <w:numId w:val="1"/>
        </w:numPr>
      </w:pPr>
      <w:r>
        <w:t xml:space="preserve">Debbie </w:t>
      </w:r>
      <w:proofErr w:type="spellStart"/>
      <w:r>
        <w:t>Hibo</w:t>
      </w:r>
      <w:proofErr w:type="spellEnd"/>
      <w:r>
        <w:t xml:space="preserve"> debhibo@gmail.com 9284205221</w:t>
      </w:r>
    </w:p>
    <w:p w14:paraId="000000C4" w14:textId="77777777" w:rsidR="00A10B6B" w:rsidRDefault="00B9032B">
      <w:pPr>
        <w:numPr>
          <w:ilvl w:val="0"/>
          <w:numId w:val="1"/>
        </w:numPr>
      </w:pPr>
      <w:r>
        <w:t>Emily Wilson emilyjw26@gmail.com 6025152013</w:t>
      </w:r>
    </w:p>
    <w:p w14:paraId="000000C5" w14:textId="77777777" w:rsidR="00A10B6B" w:rsidRDefault="00B9032B">
      <w:pPr>
        <w:numPr>
          <w:ilvl w:val="0"/>
          <w:numId w:val="1"/>
        </w:numPr>
      </w:pPr>
      <w:r>
        <w:rPr>
          <w:rFonts w:ascii="Times New Roman" w:eastAsia="Times New Roman" w:hAnsi="Times New Roman" w:cs="Times New Roman"/>
          <w:sz w:val="14"/>
          <w:szCs w:val="14"/>
        </w:rPr>
        <w:t xml:space="preserve"> </w:t>
      </w:r>
      <w:r>
        <w:t>Matthew Carrera matthewcarrera@yahoo.com 4802130782</w:t>
      </w:r>
    </w:p>
    <w:p w14:paraId="000000C6" w14:textId="77777777" w:rsidR="00A10B6B" w:rsidRDefault="00B9032B">
      <w:pPr>
        <w:numPr>
          <w:ilvl w:val="0"/>
          <w:numId w:val="1"/>
        </w:numPr>
      </w:pPr>
      <w:r>
        <w:rPr>
          <w:rFonts w:ascii="Times New Roman" w:eastAsia="Times New Roman" w:hAnsi="Times New Roman" w:cs="Times New Roman"/>
          <w:sz w:val="14"/>
          <w:szCs w:val="14"/>
        </w:rPr>
        <w:t xml:space="preserve">  </w:t>
      </w:r>
      <w:r>
        <w:t>Brett Murillo abmurillo.llc@gmail.com 4807207231</w:t>
      </w:r>
    </w:p>
    <w:p w14:paraId="000000C7" w14:textId="77777777" w:rsidR="00A10B6B" w:rsidRDefault="00B9032B">
      <w:pPr>
        <w:numPr>
          <w:ilvl w:val="0"/>
          <w:numId w:val="1"/>
        </w:numPr>
      </w:pPr>
      <w:r>
        <w:rPr>
          <w:rFonts w:ascii="Times New Roman" w:eastAsia="Times New Roman" w:hAnsi="Times New Roman" w:cs="Times New Roman"/>
          <w:sz w:val="14"/>
          <w:szCs w:val="14"/>
        </w:rPr>
        <w:t xml:space="preserve">  </w:t>
      </w:r>
      <w:r>
        <w:t xml:space="preserve">Shane </w:t>
      </w:r>
      <w:proofErr w:type="spellStart"/>
      <w:r>
        <w:t>Birt</w:t>
      </w:r>
      <w:proofErr w:type="spellEnd"/>
      <w:r>
        <w:t xml:space="preserve"> shanebirt@gmail.com 6233137061</w:t>
      </w:r>
    </w:p>
    <w:p w14:paraId="000000C8" w14:textId="77777777" w:rsidR="00A10B6B" w:rsidRDefault="00B9032B">
      <w:pPr>
        <w:numPr>
          <w:ilvl w:val="0"/>
          <w:numId w:val="1"/>
        </w:numPr>
      </w:pPr>
      <w:r>
        <w:rPr>
          <w:rFonts w:ascii="Times New Roman" w:eastAsia="Times New Roman" w:hAnsi="Times New Roman" w:cs="Times New Roman"/>
          <w:sz w:val="14"/>
          <w:szCs w:val="14"/>
        </w:rPr>
        <w:t xml:space="preserve"> </w:t>
      </w:r>
      <w:r>
        <w:t xml:space="preserve">Rebecca </w:t>
      </w:r>
      <w:proofErr w:type="spellStart"/>
      <w:r>
        <w:t>Birt</w:t>
      </w:r>
      <w:proofErr w:type="spellEnd"/>
      <w:r>
        <w:t xml:space="preserve"> beccabearcox@gmail.com 4357678320</w:t>
      </w:r>
    </w:p>
    <w:p w14:paraId="000000C9" w14:textId="77777777" w:rsidR="00A10B6B" w:rsidRDefault="00B9032B">
      <w:pPr>
        <w:numPr>
          <w:ilvl w:val="0"/>
          <w:numId w:val="1"/>
        </w:numPr>
      </w:pPr>
      <w:r>
        <w:rPr>
          <w:rFonts w:ascii="Times New Roman" w:eastAsia="Times New Roman" w:hAnsi="Times New Roman" w:cs="Times New Roman"/>
          <w:sz w:val="14"/>
          <w:szCs w:val="14"/>
        </w:rPr>
        <w:t xml:space="preserve"> </w:t>
      </w:r>
      <w:r>
        <w:t>Audra Rose (928) 593-9560 Jadedestynee@gmail.com</w:t>
      </w:r>
    </w:p>
    <w:p w14:paraId="000000CA" w14:textId="77777777" w:rsidR="00A10B6B" w:rsidRDefault="00B9032B">
      <w:pPr>
        <w:numPr>
          <w:ilvl w:val="0"/>
          <w:numId w:val="1"/>
        </w:numPr>
      </w:pPr>
      <w:proofErr w:type="spellStart"/>
      <w:r>
        <w:t>Tarissa</w:t>
      </w:r>
      <w:proofErr w:type="spellEnd"/>
      <w:r>
        <w:t xml:space="preserve"> Larkins Tlakins0802@gmail.com 480 760-1112</w:t>
      </w:r>
    </w:p>
    <w:p w14:paraId="000000CB" w14:textId="77777777" w:rsidR="00A10B6B" w:rsidRDefault="00B9032B">
      <w:pPr>
        <w:numPr>
          <w:ilvl w:val="0"/>
          <w:numId w:val="1"/>
        </w:numPr>
      </w:pPr>
      <w:r>
        <w:rPr>
          <w:rFonts w:ascii="Times New Roman" w:eastAsia="Times New Roman" w:hAnsi="Times New Roman" w:cs="Times New Roman"/>
          <w:sz w:val="14"/>
          <w:szCs w:val="14"/>
        </w:rPr>
        <w:t xml:space="preserve"> </w:t>
      </w:r>
      <w:proofErr w:type="spellStart"/>
      <w:r>
        <w:t>Micheal</w:t>
      </w:r>
      <w:proofErr w:type="spellEnd"/>
      <w:r>
        <w:t xml:space="preserve"> Tarver M_tarver@icloud.com (623) 666-0559</w:t>
      </w:r>
    </w:p>
    <w:p w14:paraId="000000CC" w14:textId="77777777" w:rsidR="00A10B6B" w:rsidRDefault="00B9032B">
      <w:pPr>
        <w:numPr>
          <w:ilvl w:val="0"/>
          <w:numId w:val="1"/>
        </w:numPr>
      </w:pPr>
      <w:r>
        <w:rPr>
          <w:rFonts w:ascii="Times New Roman" w:eastAsia="Times New Roman" w:hAnsi="Times New Roman" w:cs="Times New Roman"/>
          <w:sz w:val="14"/>
          <w:szCs w:val="14"/>
        </w:rPr>
        <w:t xml:space="preserve">  </w:t>
      </w:r>
      <w:r>
        <w:t>Spencer powe</w:t>
      </w:r>
      <w:r>
        <w:t>r spencerpower0408@gmail.com 480-599-4914</w:t>
      </w:r>
    </w:p>
    <w:p w14:paraId="000000CD" w14:textId="77777777" w:rsidR="00A10B6B" w:rsidRDefault="00B9032B">
      <w:pPr>
        <w:numPr>
          <w:ilvl w:val="0"/>
          <w:numId w:val="1"/>
        </w:numPr>
        <w:spacing w:after="240"/>
      </w:pPr>
      <w:r>
        <w:rPr>
          <w:rFonts w:ascii="Times New Roman" w:eastAsia="Times New Roman" w:hAnsi="Times New Roman" w:cs="Times New Roman"/>
          <w:sz w:val="14"/>
          <w:szCs w:val="14"/>
        </w:rPr>
        <w:t xml:space="preserve">  </w:t>
      </w:r>
      <w:r>
        <w:t xml:space="preserve">Maureen </w:t>
      </w:r>
      <w:proofErr w:type="spellStart"/>
      <w:r>
        <w:t>Walh</w:t>
      </w:r>
      <w:proofErr w:type="spellEnd"/>
      <w:r>
        <w:t xml:space="preserve"> Keepityoung30621@gmail.com</w:t>
      </w:r>
    </w:p>
    <w:p w14:paraId="000000CE" w14:textId="77777777" w:rsidR="00A10B6B" w:rsidRDefault="00A10B6B">
      <w:pPr>
        <w:spacing w:before="240" w:after="240"/>
      </w:pPr>
    </w:p>
    <w:p w14:paraId="000000CF" w14:textId="77777777" w:rsidR="00A10B6B" w:rsidRDefault="00A10B6B">
      <w:pPr>
        <w:rPr>
          <w:b/>
        </w:rPr>
      </w:pPr>
    </w:p>
    <w:p w14:paraId="000000D0" w14:textId="77777777" w:rsidR="00A10B6B" w:rsidRDefault="00A10B6B"/>
    <w:p w14:paraId="000000D1" w14:textId="77777777" w:rsidR="00A10B6B" w:rsidRDefault="00A10B6B"/>
    <w:p w14:paraId="000000D2" w14:textId="77777777" w:rsidR="00A10B6B" w:rsidRDefault="00B9032B">
      <w:pPr>
        <w:widowControl w:val="0"/>
        <w:pBdr>
          <w:top w:val="nil"/>
          <w:left w:val="nil"/>
          <w:bottom w:val="nil"/>
          <w:right w:val="nil"/>
          <w:between w:val="nil"/>
        </w:pBdr>
        <w:spacing w:before="10985" w:line="240" w:lineRule="auto"/>
        <w:jc w:val="center"/>
        <w:rPr>
          <w:color w:val="000000"/>
          <w:sz w:val="26"/>
          <w:szCs w:val="26"/>
        </w:rPr>
      </w:pPr>
      <w:r>
        <w:rPr>
          <w:color w:val="000000"/>
          <w:sz w:val="26"/>
          <w:szCs w:val="26"/>
        </w:rPr>
        <w:t xml:space="preserve">-10- </w:t>
      </w:r>
    </w:p>
    <w:sectPr w:rsidR="00A10B6B">
      <w:pgSz w:w="12240" w:h="15840"/>
      <w:pgMar w:top="1423" w:right="1361" w:bottom="1074" w:left="1425"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6E4807"/>
    <w:multiLevelType w:val="multilevel"/>
    <w:tmpl w:val="E09ED0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B6B"/>
    <w:rsid w:val="00091058"/>
    <w:rsid w:val="00A10B6B"/>
    <w:rsid w:val="00B9032B"/>
    <w:rsid w:val="00D21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AA5D"/>
  <w15:docId w15:val="{BF41AD24-41BE-4722-BE48-D174E0FD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eluzinsdesigns@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4389</Words>
  <Characters>25018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2024-05-01T19:26:00Z</dcterms:created>
  <dcterms:modified xsi:type="dcterms:W3CDTF">2024-05-01T19:32:00Z</dcterms:modified>
</cp:coreProperties>
</file>