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FDFDE" w14:textId="77777777" w:rsidR="005471CD" w:rsidRPr="00D678E4" w:rsidRDefault="005471CD">
      <w:pPr>
        <w:rPr>
          <w:sz w:val="24"/>
          <w:szCs w:val="24"/>
        </w:rPr>
      </w:pPr>
      <w:r w:rsidRPr="00D678E4">
        <w:rPr>
          <w:sz w:val="24"/>
          <w:szCs w:val="24"/>
        </w:rPr>
        <w:t>Gerald A. Williams</w:t>
      </w:r>
    </w:p>
    <w:p w14:paraId="77CC02EA" w14:textId="77777777" w:rsidR="005471CD" w:rsidRPr="00D678E4" w:rsidRDefault="005471CD">
      <w:pPr>
        <w:rPr>
          <w:sz w:val="24"/>
          <w:szCs w:val="24"/>
        </w:rPr>
      </w:pPr>
      <w:r w:rsidRPr="00D678E4">
        <w:rPr>
          <w:sz w:val="24"/>
          <w:szCs w:val="24"/>
        </w:rPr>
        <w:t>Arizona Bar No. 018947</w:t>
      </w:r>
    </w:p>
    <w:p w14:paraId="6898BED8" w14:textId="77777777" w:rsidR="005471CD" w:rsidRPr="00D678E4" w:rsidRDefault="005471CD">
      <w:pPr>
        <w:rPr>
          <w:sz w:val="24"/>
          <w:szCs w:val="24"/>
        </w:rPr>
      </w:pPr>
      <w:r w:rsidRPr="00D678E4">
        <w:rPr>
          <w:sz w:val="24"/>
          <w:szCs w:val="24"/>
        </w:rPr>
        <w:t>North Valley Justice Court</w:t>
      </w:r>
    </w:p>
    <w:p w14:paraId="46DE5DC7" w14:textId="77777777" w:rsidR="005471CD" w:rsidRPr="00D678E4" w:rsidRDefault="00602601">
      <w:pPr>
        <w:rPr>
          <w:sz w:val="24"/>
          <w:szCs w:val="24"/>
        </w:rPr>
      </w:pPr>
      <w:r w:rsidRPr="00D678E4">
        <w:rPr>
          <w:sz w:val="24"/>
          <w:szCs w:val="24"/>
        </w:rPr>
        <w:t>14264 West Tierra Buena Lane</w:t>
      </w:r>
    </w:p>
    <w:p w14:paraId="5BC0780E" w14:textId="77777777" w:rsidR="005471CD" w:rsidRPr="00D678E4" w:rsidRDefault="00602601">
      <w:pPr>
        <w:rPr>
          <w:sz w:val="24"/>
          <w:szCs w:val="24"/>
        </w:rPr>
      </w:pPr>
      <w:r w:rsidRPr="00D678E4">
        <w:rPr>
          <w:sz w:val="24"/>
          <w:szCs w:val="24"/>
        </w:rPr>
        <w:t>Surprise</w:t>
      </w:r>
      <w:r w:rsidR="005471CD" w:rsidRPr="00D678E4">
        <w:rPr>
          <w:sz w:val="24"/>
          <w:szCs w:val="24"/>
        </w:rPr>
        <w:t>, AZ 85</w:t>
      </w:r>
      <w:r w:rsidR="00F3258F" w:rsidRPr="00D678E4">
        <w:rPr>
          <w:sz w:val="24"/>
          <w:szCs w:val="24"/>
        </w:rPr>
        <w:t>274</w:t>
      </w:r>
    </w:p>
    <w:p w14:paraId="01CA85FC" w14:textId="77777777" w:rsidR="005471CD" w:rsidRPr="00D678E4" w:rsidRDefault="005471CD"/>
    <w:p w14:paraId="5182C04E" w14:textId="77777777" w:rsidR="005471CD" w:rsidRPr="00D678E4" w:rsidRDefault="005471CD">
      <w:pPr>
        <w:pStyle w:val="Heading1"/>
        <w:rPr>
          <w:sz w:val="28"/>
          <w:szCs w:val="28"/>
        </w:rPr>
      </w:pPr>
      <w:r w:rsidRPr="00D678E4">
        <w:rPr>
          <w:sz w:val="28"/>
          <w:szCs w:val="28"/>
        </w:rPr>
        <w:t>IN THE SUPREME COURT OF THE STATE OF ARIZONA</w:t>
      </w:r>
    </w:p>
    <w:p w14:paraId="20184D2D" w14:textId="77777777" w:rsidR="005471CD" w:rsidRPr="00D678E4" w:rsidRDefault="005471CD">
      <w:pPr>
        <w:jc w:val="center"/>
        <w:rPr>
          <w:b/>
          <w:sz w:val="28"/>
          <w:szCs w:val="28"/>
        </w:rPr>
      </w:pPr>
    </w:p>
    <w:p w14:paraId="5F5583D9" w14:textId="77777777" w:rsidR="005471CD" w:rsidRPr="00D678E4" w:rsidRDefault="005471CD">
      <w:pPr>
        <w:rPr>
          <w:sz w:val="28"/>
          <w:szCs w:val="28"/>
        </w:rPr>
      </w:pPr>
      <w:r w:rsidRPr="00D678E4">
        <w:rPr>
          <w:sz w:val="28"/>
          <w:szCs w:val="28"/>
        </w:rPr>
        <w:t xml:space="preserve">In the Matter of: </w:t>
      </w:r>
      <w:r w:rsidR="00EA5ACC" w:rsidRPr="00D678E4">
        <w:rPr>
          <w:sz w:val="28"/>
          <w:szCs w:val="28"/>
        </w:rPr>
        <w:tab/>
      </w:r>
      <w:r w:rsidR="00EA5ACC" w:rsidRPr="00D678E4">
        <w:rPr>
          <w:sz w:val="28"/>
          <w:szCs w:val="28"/>
        </w:rPr>
        <w:tab/>
      </w:r>
      <w:r w:rsidR="00EA5ACC" w:rsidRPr="00D678E4">
        <w:rPr>
          <w:sz w:val="28"/>
          <w:szCs w:val="28"/>
        </w:rPr>
        <w:tab/>
      </w:r>
      <w:r w:rsidR="00EA5ACC" w:rsidRPr="00D678E4">
        <w:rPr>
          <w:sz w:val="28"/>
          <w:szCs w:val="28"/>
        </w:rPr>
        <w:tab/>
      </w:r>
      <w:r w:rsidRPr="00D678E4">
        <w:rPr>
          <w:sz w:val="28"/>
          <w:szCs w:val="28"/>
        </w:rPr>
        <w:t xml:space="preserve">              </w:t>
      </w:r>
      <w:r w:rsidR="002117B8" w:rsidRPr="00D678E4">
        <w:rPr>
          <w:sz w:val="28"/>
          <w:szCs w:val="28"/>
        </w:rPr>
        <w:tab/>
      </w:r>
      <w:r w:rsidRPr="00D678E4">
        <w:rPr>
          <w:sz w:val="28"/>
          <w:szCs w:val="28"/>
        </w:rPr>
        <w:t xml:space="preserve"> </w:t>
      </w:r>
      <w:proofErr w:type="gramStart"/>
      <w:r w:rsidRPr="00D678E4">
        <w:rPr>
          <w:sz w:val="28"/>
          <w:szCs w:val="28"/>
        </w:rPr>
        <w:tab/>
        <w:t>)</w:t>
      </w:r>
      <w:r w:rsidR="00947D4A" w:rsidRPr="00D678E4">
        <w:rPr>
          <w:sz w:val="28"/>
          <w:szCs w:val="28"/>
        </w:rPr>
        <w:t xml:space="preserve">   </w:t>
      </w:r>
      <w:proofErr w:type="gramEnd"/>
      <w:r w:rsidR="00947D4A" w:rsidRPr="00D678E4">
        <w:rPr>
          <w:sz w:val="28"/>
          <w:szCs w:val="28"/>
        </w:rPr>
        <w:t xml:space="preserve">  </w:t>
      </w:r>
      <w:r w:rsidR="00C91AEE" w:rsidRPr="00D678E4">
        <w:rPr>
          <w:sz w:val="28"/>
          <w:szCs w:val="28"/>
        </w:rPr>
        <w:t xml:space="preserve">Supreme Court  </w:t>
      </w:r>
    </w:p>
    <w:p w14:paraId="6EB00720" w14:textId="77777777" w:rsidR="005471CD" w:rsidRPr="00D678E4" w:rsidRDefault="005471CD">
      <w:pPr>
        <w:rPr>
          <w:sz w:val="28"/>
          <w:szCs w:val="28"/>
        </w:rPr>
      </w:pPr>
      <w:r w:rsidRPr="00D678E4">
        <w:rPr>
          <w:sz w:val="28"/>
          <w:szCs w:val="28"/>
        </w:rPr>
        <w:tab/>
      </w:r>
      <w:r w:rsidRPr="00D678E4">
        <w:rPr>
          <w:sz w:val="28"/>
          <w:szCs w:val="28"/>
        </w:rPr>
        <w:tab/>
      </w:r>
      <w:r w:rsidRPr="00D678E4">
        <w:rPr>
          <w:sz w:val="28"/>
          <w:szCs w:val="28"/>
        </w:rPr>
        <w:tab/>
      </w:r>
      <w:r w:rsidR="002117B8" w:rsidRPr="00D678E4">
        <w:rPr>
          <w:sz w:val="28"/>
          <w:szCs w:val="28"/>
        </w:rPr>
        <w:tab/>
      </w:r>
      <w:r w:rsidR="002117B8" w:rsidRPr="00D678E4">
        <w:rPr>
          <w:sz w:val="28"/>
          <w:szCs w:val="28"/>
        </w:rPr>
        <w:tab/>
      </w:r>
      <w:r w:rsidR="002117B8" w:rsidRPr="00D678E4">
        <w:rPr>
          <w:sz w:val="28"/>
          <w:szCs w:val="28"/>
        </w:rPr>
        <w:tab/>
      </w:r>
      <w:r w:rsidR="002117B8" w:rsidRPr="00D678E4">
        <w:rPr>
          <w:sz w:val="28"/>
          <w:szCs w:val="28"/>
        </w:rPr>
        <w:tab/>
      </w:r>
      <w:r w:rsidR="002117B8" w:rsidRPr="00D678E4">
        <w:rPr>
          <w:sz w:val="28"/>
          <w:szCs w:val="28"/>
        </w:rPr>
        <w:tab/>
      </w:r>
      <w:r w:rsidR="002117B8" w:rsidRPr="00D678E4">
        <w:rPr>
          <w:sz w:val="28"/>
          <w:szCs w:val="28"/>
        </w:rPr>
        <w:tab/>
      </w:r>
      <w:r w:rsidR="002117B8" w:rsidRPr="00D678E4">
        <w:rPr>
          <w:sz w:val="28"/>
          <w:szCs w:val="28"/>
        </w:rPr>
        <w:tab/>
      </w:r>
      <w:r w:rsidR="002117B8" w:rsidRPr="00D678E4">
        <w:rPr>
          <w:sz w:val="28"/>
          <w:szCs w:val="28"/>
        </w:rPr>
        <w:tab/>
      </w:r>
      <w:r w:rsidRPr="00D678E4">
        <w:rPr>
          <w:sz w:val="28"/>
          <w:szCs w:val="28"/>
        </w:rPr>
        <w:tab/>
      </w:r>
      <w:r w:rsidRPr="00D678E4">
        <w:rPr>
          <w:sz w:val="28"/>
          <w:szCs w:val="28"/>
        </w:rPr>
        <w:tab/>
      </w:r>
      <w:r w:rsidR="002117B8" w:rsidRPr="00D678E4">
        <w:rPr>
          <w:sz w:val="28"/>
          <w:szCs w:val="28"/>
        </w:rPr>
        <w:tab/>
      </w:r>
      <w:r w:rsidR="007D65E2" w:rsidRPr="00D678E4">
        <w:rPr>
          <w:sz w:val="28"/>
          <w:szCs w:val="28"/>
        </w:rPr>
        <w:tab/>
      </w:r>
      <w:proofErr w:type="gramStart"/>
      <w:r w:rsidRPr="00D678E4">
        <w:rPr>
          <w:sz w:val="28"/>
          <w:szCs w:val="28"/>
        </w:rPr>
        <w:t>)</w:t>
      </w:r>
      <w:r w:rsidR="00947D4A" w:rsidRPr="00D678E4">
        <w:rPr>
          <w:sz w:val="28"/>
          <w:szCs w:val="28"/>
        </w:rPr>
        <w:t xml:space="preserve">   </w:t>
      </w:r>
      <w:proofErr w:type="gramEnd"/>
      <w:r w:rsidR="00947D4A" w:rsidRPr="00D678E4">
        <w:rPr>
          <w:sz w:val="28"/>
          <w:szCs w:val="28"/>
        </w:rPr>
        <w:t xml:space="preserve">  </w:t>
      </w:r>
      <w:r w:rsidR="00C91AEE" w:rsidRPr="00D678E4">
        <w:rPr>
          <w:sz w:val="28"/>
          <w:szCs w:val="28"/>
        </w:rPr>
        <w:t>No. R</w:t>
      </w:r>
      <w:r w:rsidR="004B5662" w:rsidRPr="00D678E4">
        <w:rPr>
          <w:sz w:val="28"/>
          <w:szCs w:val="28"/>
        </w:rPr>
        <w:t>-2</w:t>
      </w:r>
      <w:r w:rsidR="00993595" w:rsidRPr="00D678E4">
        <w:rPr>
          <w:sz w:val="28"/>
          <w:szCs w:val="28"/>
        </w:rPr>
        <w:t>4-00</w:t>
      </w:r>
      <w:r w:rsidR="00B0171A">
        <w:rPr>
          <w:sz w:val="28"/>
          <w:szCs w:val="28"/>
        </w:rPr>
        <w:t>01</w:t>
      </w:r>
      <w:r w:rsidRPr="00D678E4">
        <w:rPr>
          <w:sz w:val="28"/>
          <w:szCs w:val="28"/>
        </w:rPr>
        <w:tab/>
      </w:r>
      <w:r w:rsidRPr="00D678E4">
        <w:rPr>
          <w:sz w:val="28"/>
          <w:szCs w:val="28"/>
        </w:rPr>
        <w:tab/>
      </w:r>
    </w:p>
    <w:p w14:paraId="720E5B05" w14:textId="77777777" w:rsidR="00DE3C07" w:rsidRPr="00D678E4" w:rsidRDefault="005471CD">
      <w:pPr>
        <w:rPr>
          <w:sz w:val="28"/>
          <w:szCs w:val="28"/>
        </w:rPr>
      </w:pPr>
      <w:r w:rsidRPr="00D678E4">
        <w:rPr>
          <w:sz w:val="28"/>
          <w:szCs w:val="28"/>
        </w:rPr>
        <w:t xml:space="preserve">PETITION TO </w:t>
      </w:r>
      <w:r w:rsidR="002A3E31" w:rsidRPr="00D678E4">
        <w:rPr>
          <w:sz w:val="28"/>
          <w:szCs w:val="28"/>
        </w:rPr>
        <w:t>AMEND</w:t>
      </w:r>
      <w:r w:rsidR="00DE3C07" w:rsidRPr="00D678E4">
        <w:rPr>
          <w:sz w:val="28"/>
          <w:szCs w:val="28"/>
        </w:rPr>
        <w:t xml:space="preserve"> </w:t>
      </w:r>
      <w:r w:rsidR="00DE3C07" w:rsidRPr="00D678E4">
        <w:rPr>
          <w:sz w:val="28"/>
          <w:szCs w:val="28"/>
        </w:rPr>
        <w:tab/>
      </w:r>
      <w:r w:rsidR="00DE3C07" w:rsidRPr="00D678E4">
        <w:rPr>
          <w:sz w:val="28"/>
          <w:szCs w:val="28"/>
        </w:rPr>
        <w:tab/>
      </w:r>
      <w:r w:rsidR="00DE3C07" w:rsidRPr="00D678E4">
        <w:rPr>
          <w:sz w:val="28"/>
          <w:szCs w:val="28"/>
        </w:rPr>
        <w:tab/>
      </w:r>
      <w:r w:rsidR="00DE3C07" w:rsidRPr="00D678E4">
        <w:rPr>
          <w:sz w:val="28"/>
          <w:szCs w:val="28"/>
        </w:rPr>
        <w:tab/>
      </w:r>
      <w:r w:rsidR="00DE3C07" w:rsidRPr="00D678E4">
        <w:rPr>
          <w:sz w:val="28"/>
          <w:szCs w:val="28"/>
        </w:rPr>
        <w:tab/>
      </w:r>
      <w:r w:rsidR="00DE3C07" w:rsidRPr="00D678E4">
        <w:rPr>
          <w:sz w:val="28"/>
          <w:szCs w:val="28"/>
        </w:rPr>
        <w:tab/>
        <w:t>)</w:t>
      </w:r>
      <w:r w:rsidR="00EA5ACC" w:rsidRPr="00D678E4">
        <w:rPr>
          <w:sz w:val="28"/>
          <w:szCs w:val="28"/>
        </w:rPr>
        <w:t xml:space="preserve"> </w:t>
      </w:r>
    </w:p>
    <w:p w14:paraId="2BC6CD86" w14:textId="77777777" w:rsidR="005471CD" w:rsidRPr="00D678E4" w:rsidRDefault="00EA5ACC">
      <w:pPr>
        <w:rPr>
          <w:sz w:val="28"/>
          <w:szCs w:val="28"/>
        </w:rPr>
      </w:pPr>
      <w:r w:rsidRPr="00D678E4">
        <w:rPr>
          <w:sz w:val="28"/>
          <w:szCs w:val="28"/>
        </w:rPr>
        <w:t>RULE</w:t>
      </w:r>
      <w:r w:rsidR="008464D1" w:rsidRPr="00D678E4">
        <w:rPr>
          <w:sz w:val="28"/>
          <w:szCs w:val="28"/>
        </w:rPr>
        <w:t xml:space="preserve"> </w:t>
      </w:r>
      <w:r w:rsidR="00333442">
        <w:rPr>
          <w:sz w:val="28"/>
          <w:szCs w:val="28"/>
        </w:rPr>
        <w:t>5</w:t>
      </w:r>
      <w:r w:rsidR="00DE3C07" w:rsidRPr="00D678E4">
        <w:rPr>
          <w:sz w:val="28"/>
          <w:szCs w:val="28"/>
        </w:rPr>
        <w:t>(b)(</w:t>
      </w:r>
      <w:r w:rsidR="00333442">
        <w:rPr>
          <w:sz w:val="28"/>
          <w:szCs w:val="28"/>
        </w:rPr>
        <w:t>2</w:t>
      </w:r>
      <w:r w:rsidR="00DE3C07" w:rsidRPr="00D678E4">
        <w:rPr>
          <w:sz w:val="28"/>
          <w:szCs w:val="28"/>
        </w:rPr>
        <w:t xml:space="preserve">) </w:t>
      </w:r>
      <w:r w:rsidR="005471CD" w:rsidRPr="00D678E4">
        <w:rPr>
          <w:sz w:val="28"/>
          <w:szCs w:val="28"/>
        </w:rPr>
        <w:tab/>
      </w:r>
      <w:r w:rsidR="00DE3C07" w:rsidRPr="00D678E4">
        <w:rPr>
          <w:sz w:val="28"/>
          <w:szCs w:val="28"/>
        </w:rPr>
        <w:tab/>
      </w:r>
      <w:r w:rsidR="00DE3C07" w:rsidRPr="00D678E4">
        <w:rPr>
          <w:sz w:val="28"/>
          <w:szCs w:val="28"/>
        </w:rPr>
        <w:tab/>
      </w:r>
      <w:r w:rsidR="00DE3C07" w:rsidRPr="00D678E4">
        <w:rPr>
          <w:sz w:val="28"/>
          <w:szCs w:val="28"/>
        </w:rPr>
        <w:tab/>
      </w:r>
      <w:r w:rsidR="00333442">
        <w:rPr>
          <w:sz w:val="28"/>
          <w:szCs w:val="28"/>
        </w:rPr>
        <w:t xml:space="preserve">      </w:t>
      </w:r>
      <w:r w:rsidR="00DE3C07" w:rsidRPr="00D678E4">
        <w:rPr>
          <w:sz w:val="28"/>
          <w:szCs w:val="28"/>
        </w:rPr>
        <w:tab/>
      </w:r>
      <w:r w:rsidR="00DE3C07" w:rsidRPr="00D678E4">
        <w:rPr>
          <w:sz w:val="28"/>
          <w:szCs w:val="28"/>
        </w:rPr>
        <w:tab/>
      </w:r>
      <w:r w:rsidR="00DE3C07" w:rsidRPr="00D678E4">
        <w:rPr>
          <w:sz w:val="28"/>
          <w:szCs w:val="28"/>
        </w:rPr>
        <w:tab/>
      </w:r>
      <w:r w:rsidR="00DE3C07" w:rsidRPr="00D678E4">
        <w:rPr>
          <w:sz w:val="28"/>
          <w:szCs w:val="28"/>
        </w:rPr>
        <w:tab/>
      </w:r>
      <w:r w:rsidR="00DE3C07" w:rsidRPr="00D678E4">
        <w:rPr>
          <w:sz w:val="28"/>
          <w:szCs w:val="28"/>
        </w:rPr>
        <w:tab/>
      </w:r>
      <w:r w:rsidR="005471CD" w:rsidRPr="00D678E4">
        <w:rPr>
          <w:sz w:val="28"/>
          <w:szCs w:val="28"/>
        </w:rPr>
        <w:t>)</w:t>
      </w:r>
      <w:r w:rsidR="005471CD" w:rsidRPr="00D678E4">
        <w:rPr>
          <w:sz w:val="28"/>
          <w:szCs w:val="28"/>
        </w:rPr>
        <w:tab/>
      </w:r>
    </w:p>
    <w:p w14:paraId="04C74727" w14:textId="40CC7E08" w:rsidR="005471CD" w:rsidRPr="00D678E4" w:rsidRDefault="00DE3C07">
      <w:pPr>
        <w:rPr>
          <w:sz w:val="28"/>
          <w:szCs w:val="28"/>
        </w:rPr>
      </w:pPr>
      <w:r w:rsidRPr="00D678E4">
        <w:rPr>
          <w:sz w:val="28"/>
          <w:szCs w:val="28"/>
        </w:rPr>
        <w:t xml:space="preserve">of the </w:t>
      </w:r>
      <w:r w:rsidR="00333442">
        <w:rPr>
          <w:sz w:val="28"/>
          <w:szCs w:val="28"/>
        </w:rPr>
        <w:t xml:space="preserve">RULES OF </w:t>
      </w:r>
      <w:r w:rsidR="008464D1" w:rsidRPr="00D678E4">
        <w:rPr>
          <w:sz w:val="28"/>
          <w:szCs w:val="28"/>
        </w:rPr>
        <w:t xml:space="preserve">     </w:t>
      </w:r>
      <w:r w:rsidR="00EA5ACC" w:rsidRPr="00D678E4">
        <w:rPr>
          <w:sz w:val="28"/>
          <w:szCs w:val="28"/>
        </w:rPr>
        <w:tab/>
      </w:r>
      <w:r w:rsidR="00333442">
        <w:rPr>
          <w:sz w:val="28"/>
          <w:szCs w:val="28"/>
        </w:rPr>
        <w:t xml:space="preserve">                      </w:t>
      </w:r>
      <w:proofErr w:type="gramStart"/>
      <w:r w:rsidR="00333442">
        <w:rPr>
          <w:sz w:val="28"/>
          <w:szCs w:val="28"/>
        </w:rPr>
        <w:t xml:space="preserve">  </w:t>
      </w:r>
      <w:r w:rsidR="005471CD" w:rsidRPr="00D678E4">
        <w:rPr>
          <w:sz w:val="28"/>
          <w:szCs w:val="28"/>
        </w:rPr>
        <w:t>)</w:t>
      </w:r>
      <w:proofErr w:type="gramEnd"/>
      <w:r w:rsidR="00947D4A" w:rsidRPr="00D678E4">
        <w:rPr>
          <w:sz w:val="28"/>
          <w:szCs w:val="28"/>
        </w:rPr>
        <w:t xml:space="preserve">     </w:t>
      </w:r>
      <w:r w:rsidR="0073193C" w:rsidRPr="00D678E4">
        <w:rPr>
          <w:sz w:val="28"/>
          <w:szCs w:val="28"/>
        </w:rPr>
        <w:t xml:space="preserve"> </w:t>
      </w:r>
    </w:p>
    <w:p w14:paraId="6C0162DB" w14:textId="45ED6F1D" w:rsidR="00E5785E" w:rsidRPr="00D678E4" w:rsidRDefault="00333442">
      <w:pPr>
        <w:rPr>
          <w:sz w:val="28"/>
          <w:szCs w:val="28"/>
        </w:rPr>
      </w:pPr>
      <w:r>
        <w:rPr>
          <w:sz w:val="28"/>
          <w:szCs w:val="28"/>
        </w:rPr>
        <w:t>SMALL CLAIMS PROCEDURE</w:t>
      </w:r>
      <w:r w:rsidR="008464D1" w:rsidRPr="00D678E4">
        <w:rPr>
          <w:sz w:val="28"/>
          <w:szCs w:val="28"/>
        </w:rPr>
        <w:t xml:space="preserve">     </w:t>
      </w:r>
      <w:proofErr w:type="gramStart"/>
      <w:r w:rsidR="008464D1" w:rsidRPr="00D678E4">
        <w:rPr>
          <w:sz w:val="28"/>
          <w:szCs w:val="28"/>
        </w:rPr>
        <w:t xml:space="preserve">  </w:t>
      </w:r>
      <w:r w:rsidR="007D65E2" w:rsidRPr="00D678E4">
        <w:rPr>
          <w:sz w:val="28"/>
          <w:szCs w:val="28"/>
        </w:rPr>
        <w:t>)</w:t>
      </w:r>
      <w:proofErr w:type="gramEnd"/>
      <w:r w:rsidR="00947D4A" w:rsidRPr="00D678E4">
        <w:rPr>
          <w:sz w:val="28"/>
          <w:szCs w:val="28"/>
        </w:rPr>
        <w:t xml:space="preserve">  </w:t>
      </w:r>
    </w:p>
    <w:p w14:paraId="0C3A5489" w14:textId="77777777" w:rsidR="00E5785E" w:rsidRPr="00D678E4" w:rsidRDefault="00E5785E">
      <w:pPr>
        <w:rPr>
          <w:sz w:val="28"/>
          <w:szCs w:val="28"/>
        </w:rPr>
      </w:pPr>
    </w:p>
    <w:p w14:paraId="34C9D1AE" w14:textId="77777777" w:rsidR="00E5785E" w:rsidRPr="00D678E4" w:rsidRDefault="00E5785E" w:rsidP="00E5785E">
      <w:pPr>
        <w:jc w:val="center"/>
        <w:rPr>
          <w:b/>
          <w:sz w:val="28"/>
          <w:szCs w:val="28"/>
          <w:u w:val="single"/>
        </w:rPr>
      </w:pPr>
      <w:r w:rsidRPr="00D678E4">
        <w:rPr>
          <w:b/>
          <w:sz w:val="28"/>
          <w:szCs w:val="28"/>
          <w:u w:val="single"/>
        </w:rPr>
        <w:t>B</w:t>
      </w:r>
      <w:r w:rsidR="00711520" w:rsidRPr="00D678E4">
        <w:rPr>
          <w:b/>
          <w:sz w:val="28"/>
          <w:szCs w:val="28"/>
          <w:u w:val="single"/>
        </w:rPr>
        <w:t>ACKGROUND</w:t>
      </w:r>
    </w:p>
    <w:p w14:paraId="3D7DC5BF" w14:textId="77777777" w:rsidR="00E5785E" w:rsidRPr="00D678E4" w:rsidRDefault="00E5785E" w:rsidP="00E5785E">
      <w:pPr>
        <w:jc w:val="both"/>
        <w:rPr>
          <w:sz w:val="28"/>
          <w:szCs w:val="28"/>
        </w:rPr>
      </w:pPr>
    </w:p>
    <w:p w14:paraId="1D17F972" w14:textId="6DF842B7" w:rsidR="004F111D" w:rsidRPr="00D678E4" w:rsidRDefault="00E4028C" w:rsidP="008273D0">
      <w:pPr>
        <w:spacing w:line="480" w:lineRule="auto"/>
        <w:ind w:firstLine="288"/>
        <w:jc w:val="both"/>
        <w:rPr>
          <w:sz w:val="28"/>
          <w:szCs w:val="28"/>
        </w:rPr>
      </w:pPr>
      <w:r w:rsidRPr="00D678E4">
        <w:rPr>
          <w:sz w:val="28"/>
          <w:szCs w:val="28"/>
        </w:rPr>
        <w:t xml:space="preserve">This comment </w:t>
      </w:r>
      <w:r w:rsidR="00711520" w:rsidRPr="00D678E4">
        <w:rPr>
          <w:sz w:val="28"/>
          <w:szCs w:val="28"/>
        </w:rPr>
        <w:t>is filed on behalf of the Justice of the Peace Bench in Maricopa County</w:t>
      </w:r>
      <w:r w:rsidRPr="00D678E4">
        <w:rPr>
          <w:sz w:val="28"/>
          <w:szCs w:val="28"/>
        </w:rPr>
        <w:t xml:space="preserve">.  </w:t>
      </w:r>
      <w:r w:rsidR="00B0171A">
        <w:rPr>
          <w:sz w:val="28"/>
          <w:szCs w:val="28"/>
        </w:rPr>
        <w:t xml:space="preserve">We oppose the </w:t>
      </w:r>
      <w:r w:rsidR="00744434">
        <w:rPr>
          <w:sz w:val="28"/>
          <w:szCs w:val="28"/>
        </w:rPr>
        <w:t xml:space="preserve">original </w:t>
      </w:r>
      <w:r w:rsidR="00B0171A">
        <w:rPr>
          <w:sz w:val="28"/>
          <w:szCs w:val="28"/>
        </w:rPr>
        <w:t>proposed rule chan</w:t>
      </w:r>
      <w:r w:rsidR="00744434">
        <w:rPr>
          <w:sz w:val="28"/>
          <w:szCs w:val="28"/>
        </w:rPr>
        <w:t>g</w:t>
      </w:r>
      <w:r w:rsidR="00B0171A">
        <w:rPr>
          <w:sz w:val="28"/>
          <w:szCs w:val="28"/>
        </w:rPr>
        <w:t xml:space="preserve">e because it </w:t>
      </w:r>
      <w:r w:rsidR="00AD0E5B">
        <w:rPr>
          <w:sz w:val="28"/>
          <w:szCs w:val="28"/>
        </w:rPr>
        <w:t>di</w:t>
      </w:r>
      <w:r w:rsidR="00511710">
        <w:rPr>
          <w:sz w:val="28"/>
          <w:szCs w:val="28"/>
        </w:rPr>
        <w:t>scards</w:t>
      </w:r>
      <w:r w:rsidR="00B0171A">
        <w:rPr>
          <w:sz w:val="28"/>
          <w:szCs w:val="28"/>
        </w:rPr>
        <w:t xml:space="preserve"> a recognized </w:t>
      </w:r>
      <w:r w:rsidR="00C55BD5">
        <w:rPr>
          <w:sz w:val="28"/>
          <w:szCs w:val="28"/>
        </w:rPr>
        <w:t xml:space="preserve">legal </w:t>
      </w:r>
      <w:r w:rsidR="00B0171A">
        <w:rPr>
          <w:sz w:val="28"/>
          <w:szCs w:val="28"/>
        </w:rPr>
        <w:t xml:space="preserve">term of art in response to a minority view.  </w:t>
      </w:r>
      <w:r w:rsidR="00744434">
        <w:rPr>
          <w:sz w:val="28"/>
          <w:szCs w:val="28"/>
        </w:rPr>
        <w:t xml:space="preserve">We have no objection to the Petitioner’s amended rule change petition specifically defining “personal service,” other than a belief that doing so is unnecessary.  </w:t>
      </w:r>
      <w:r w:rsidR="006845EE" w:rsidRPr="00D678E4">
        <w:rPr>
          <w:sz w:val="28"/>
          <w:szCs w:val="28"/>
        </w:rPr>
        <w:t xml:space="preserve">These comments were </w:t>
      </w:r>
      <w:r w:rsidR="004B5662" w:rsidRPr="00D678E4">
        <w:rPr>
          <w:sz w:val="28"/>
          <w:szCs w:val="28"/>
        </w:rPr>
        <w:t xml:space="preserve">presented at </w:t>
      </w:r>
      <w:r w:rsidRPr="00D678E4">
        <w:rPr>
          <w:sz w:val="28"/>
          <w:szCs w:val="28"/>
        </w:rPr>
        <w:t xml:space="preserve">a bench meeting on </w:t>
      </w:r>
      <w:r w:rsidR="00AB2FE6">
        <w:rPr>
          <w:sz w:val="28"/>
          <w:szCs w:val="28"/>
        </w:rPr>
        <w:t>March 13, 2024</w:t>
      </w:r>
      <w:r w:rsidR="0021328D">
        <w:rPr>
          <w:sz w:val="28"/>
          <w:szCs w:val="28"/>
        </w:rPr>
        <w:t>,</w:t>
      </w:r>
      <w:r w:rsidR="006845EE" w:rsidRPr="00D678E4">
        <w:rPr>
          <w:sz w:val="28"/>
          <w:szCs w:val="28"/>
        </w:rPr>
        <w:t xml:space="preserve"> and were </w:t>
      </w:r>
      <w:r w:rsidR="004B5662" w:rsidRPr="00D678E4">
        <w:rPr>
          <w:sz w:val="28"/>
          <w:szCs w:val="28"/>
        </w:rPr>
        <w:t xml:space="preserve">then </w:t>
      </w:r>
      <w:r w:rsidR="00904454">
        <w:rPr>
          <w:sz w:val="28"/>
          <w:szCs w:val="28"/>
        </w:rPr>
        <w:t xml:space="preserve">unanimously </w:t>
      </w:r>
      <w:r w:rsidRPr="00D678E4">
        <w:rPr>
          <w:sz w:val="28"/>
          <w:szCs w:val="28"/>
        </w:rPr>
        <w:t>endorsed by a vote of our bench</w:t>
      </w:r>
      <w:r w:rsidR="006845EE" w:rsidRPr="00D678E4">
        <w:rPr>
          <w:sz w:val="28"/>
          <w:szCs w:val="28"/>
        </w:rPr>
        <w:t xml:space="preserve">.  </w:t>
      </w:r>
    </w:p>
    <w:p w14:paraId="3BC941B6" w14:textId="77777777" w:rsidR="00744434" w:rsidRDefault="00A11359" w:rsidP="00E578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“</w:t>
      </w:r>
      <w:r w:rsidR="00B0171A">
        <w:rPr>
          <w:b/>
          <w:sz w:val="28"/>
          <w:szCs w:val="28"/>
        </w:rPr>
        <w:t>PERSONAL SERVICE</w:t>
      </w:r>
      <w:r>
        <w:rPr>
          <w:b/>
          <w:sz w:val="28"/>
          <w:szCs w:val="28"/>
        </w:rPr>
        <w:t>”</w:t>
      </w:r>
      <w:r w:rsidR="00B0171A">
        <w:rPr>
          <w:b/>
          <w:sz w:val="28"/>
          <w:szCs w:val="28"/>
        </w:rPr>
        <w:t xml:space="preserve"> IS A WELL RECOGNIZED LEGAL TERM.</w:t>
      </w:r>
    </w:p>
    <w:p w14:paraId="32EABEE8" w14:textId="77777777" w:rsidR="00C67B54" w:rsidRPr="00D678E4" w:rsidRDefault="00B0171A" w:rsidP="00E5785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663F5C" w:rsidRPr="00D678E4">
        <w:rPr>
          <w:b/>
          <w:sz w:val="28"/>
          <w:szCs w:val="28"/>
        </w:rPr>
        <w:t xml:space="preserve">  </w:t>
      </w:r>
      <w:r w:rsidR="00A10222" w:rsidRPr="00D678E4">
        <w:rPr>
          <w:b/>
          <w:sz w:val="28"/>
          <w:szCs w:val="28"/>
        </w:rPr>
        <w:t xml:space="preserve"> </w:t>
      </w:r>
    </w:p>
    <w:p w14:paraId="72AA914F" w14:textId="77777777" w:rsidR="00D87D8B" w:rsidRDefault="00B62085" w:rsidP="001F6159">
      <w:pPr>
        <w:spacing w:line="480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The legal definition of p</w:t>
      </w:r>
      <w:r w:rsidR="00681310">
        <w:rPr>
          <w:sz w:val="28"/>
          <w:szCs w:val="28"/>
        </w:rPr>
        <w:t>ersonal service</w:t>
      </w:r>
      <w:r>
        <w:rPr>
          <w:sz w:val="28"/>
          <w:szCs w:val="28"/>
        </w:rPr>
        <w:t xml:space="preserve"> is well-known</w:t>
      </w:r>
      <w:r w:rsidR="00D87D8B">
        <w:rPr>
          <w:sz w:val="28"/>
          <w:szCs w:val="28"/>
        </w:rPr>
        <w:t>,</w:t>
      </w:r>
      <w:r>
        <w:rPr>
          <w:sz w:val="28"/>
          <w:szCs w:val="28"/>
        </w:rPr>
        <w:t xml:space="preserve"> well-established</w:t>
      </w:r>
      <w:r w:rsidR="00D87D8B">
        <w:rPr>
          <w:sz w:val="28"/>
          <w:szCs w:val="28"/>
        </w:rPr>
        <w:t>, and includes leaving court documents at someone’s residence with a person of suitable age and discretion</w:t>
      </w:r>
      <w:r>
        <w:rPr>
          <w:sz w:val="28"/>
          <w:szCs w:val="28"/>
        </w:rPr>
        <w:t>.</w:t>
      </w:r>
      <w:r w:rsidR="00434D4B">
        <w:rPr>
          <w:sz w:val="28"/>
          <w:szCs w:val="28"/>
        </w:rPr>
        <w:t xml:space="preserve">  </w:t>
      </w:r>
      <w:r w:rsidR="00434D4B" w:rsidRPr="00434D4B">
        <w:rPr>
          <w:i/>
          <w:sz w:val="28"/>
          <w:szCs w:val="28"/>
        </w:rPr>
        <w:t>Marks v. LaBerge</w:t>
      </w:r>
      <w:r w:rsidR="00434D4B">
        <w:rPr>
          <w:sz w:val="28"/>
          <w:szCs w:val="28"/>
        </w:rPr>
        <w:t xml:space="preserve">, 703 P.2d 559, 562 (Ariz. Ct. App. </w:t>
      </w:r>
      <w:proofErr w:type="gramStart"/>
      <w:r w:rsidR="00434D4B">
        <w:rPr>
          <w:sz w:val="28"/>
          <w:szCs w:val="28"/>
        </w:rPr>
        <w:t>1985)(</w:t>
      </w:r>
      <w:proofErr w:type="gramEnd"/>
      <w:r w:rsidR="00D87D8B">
        <w:rPr>
          <w:sz w:val="28"/>
          <w:szCs w:val="28"/>
        </w:rPr>
        <w:t xml:space="preserve">“Usual place of abode will be liberally construed to effect </w:t>
      </w:r>
      <w:r w:rsidR="00D87D8B">
        <w:rPr>
          <w:sz w:val="28"/>
          <w:szCs w:val="28"/>
        </w:rPr>
        <w:lastRenderedPageBreak/>
        <w:t>service”);</w:t>
      </w:r>
      <w:r>
        <w:rPr>
          <w:sz w:val="28"/>
          <w:szCs w:val="28"/>
        </w:rPr>
        <w:t xml:space="preserve">  </w:t>
      </w:r>
      <w:proofErr w:type="spellStart"/>
      <w:r w:rsidRPr="00B62085">
        <w:rPr>
          <w:i/>
          <w:sz w:val="28"/>
          <w:szCs w:val="28"/>
        </w:rPr>
        <w:t>Tonelson</w:t>
      </w:r>
      <w:proofErr w:type="spellEnd"/>
      <w:r w:rsidRPr="00B62085">
        <w:rPr>
          <w:i/>
          <w:sz w:val="28"/>
          <w:szCs w:val="28"/>
        </w:rPr>
        <w:t xml:space="preserve"> v. Haines</w:t>
      </w:r>
      <w:r>
        <w:rPr>
          <w:sz w:val="28"/>
          <w:szCs w:val="28"/>
        </w:rPr>
        <w:t>, 406 P.2d 845 (Ariz. Ct. App. 1965)(Service of malpractice case was proper when surgeon’s wife slammed the door on the process server)</w:t>
      </w:r>
      <w:r w:rsidR="00EE1EAE">
        <w:rPr>
          <w:sz w:val="28"/>
          <w:szCs w:val="28"/>
        </w:rPr>
        <w:t xml:space="preserve">;  </w:t>
      </w:r>
      <w:proofErr w:type="spellStart"/>
      <w:r w:rsidR="00EE1EAE">
        <w:rPr>
          <w:sz w:val="28"/>
          <w:szCs w:val="28"/>
        </w:rPr>
        <w:t>Ariz.R.Civ.P</w:t>
      </w:r>
      <w:proofErr w:type="spellEnd"/>
      <w:r w:rsidR="00EE1EAE">
        <w:rPr>
          <w:sz w:val="28"/>
          <w:szCs w:val="28"/>
        </w:rPr>
        <w:t>. 4.1(d)(2).</w:t>
      </w:r>
      <w:r>
        <w:rPr>
          <w:sz w:val="28"/>
          <w:szCs w:val="28"/>
        </w:rPr>
        <w:t xml:space="preserve">  It is equally well established that a return of service can be invalidated only b</w:t>
      </w:r>
      <w:r w:rsidR="00E362B5">
        <w:rPr>
          <w:sz w:val="28"/>
          <w:szCs w:val="28"/>
        </w:rPr>
        <w:t>y</w:t>
      </w:r>
      <w:r>
        <w:rPr>
          <w:sz w:val="28"/>
          <w:szCs w:val="28"/>
        </w:rPr>
        <w:t xml:space="preserve"> clear and convincing evidence.  </w:t>
      </w:r>
      <w:r w:rsidRPr="00B62085">
        <w:rPr>
          <w:i/>
          <w:sz w:val="28"/>
          <w:szCs w:val="28"/>
        </w:rPr>
        <w:t>Eldridge v. Jagger</w:t>
      </w:r>
      <w:r>
        <w:rPr>
          <w:sz w:val="28"/>
          <w:szCs w:val="28"/>
        </w:rPr>
        <w:t>, 317 P.2d 942 (Ariz. 1957)</w:t>
      </w:r>
      <w:r w:rsidR="00D87D8B">
        <w:rPr>
          <w:sz w:val="28"/>
          <w:szCs w:val="28"/>
        </w:rPr>
        <w:t xml:space="preserve">.  </w:t>
      </w:r>
    </w:p>
    <w:p w14:paraId="14958B66" w14:textId="77ACBC90" w:rsidR="00B62085" w:rsidRDefault="00AB2FE6" w:rsidP="001F6159">
      <w:pPr>
        <w:spacing w:line="480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addition to </w:t>
      </w:r>
      <w:r w:rsidR="00DD6461">
        <w:rPr>
          <w:sz w:val="28"/>
          <w:szCs w:val="28"/>
        </w:rPr>
        <w:t>personal service (which has always included abode service), s</w:t>
      </w:r>
      <w:r w:rsidR="00D87D8B">
        <w:rPr>
          <w:sz w:val="28"/>
          <w:szCs w:val="28"/>
        </w:rPr>
        <w:t xml:space="preserve">mall claims </w:t>
      </w:r>
      <w:r w:rsidR="004207A3">
        <w:rPr>
          <w:sz w:val="28"/>
          <w:szCs w:val="28"/>
        </w:rPr>
        <w:t>litigants</w:t>
      </w:r>
      <w:r w:rsidR="00D87D8B">
        <w:rPr>
          <w:sz w:val="28"/>
          <w:szCs w:val="28"/>
        </w:rPr>
        <w:t xml:space="preserve"> </w:t>
      </w:r>
      <w:r w:rsidR="00DD6461">
        <w:rPr>
          <w:sz w:val="28"/>
          <w:szCs w:val="28"/>
        </w:rPr>
        <w:t xml:space="preserve">have another </w:t>
      </w:r>
      <w:r w:rsidR="00D87D8B">
        <w:rPr>
          <w:sz w:val="28"/>
          <w:szCs w:val="28"/>
        </w:rPr>
        <w:t>option.  “In addition to any other available methods of service, the plaintiff may serve the summons and complaint by registered or certified mail.”  A.R.S. § 22-513.</w:t>
      </w:r>
      <w:r w:rsidR="00DD6461">
        <w:rPr>
          <w:sz w:val="28"/>
          <w:szCs w:val="28"/>
        </w:rPr>
        <w:t xml:space="preserve">  Service by certified mail, which is very common in small claims cases, provides an </w:t>
      </w:r>
      <w:proofErr w:type="gramStart"/>
      <w:r w:rsidR="00DD6461">
        <w:rPr>
          <w:sz w:val="28"/>
          <w:szCs w:val="28"/>
        </w:rPr>
        <w:t>often</w:t>
      </w:r>
      <w:r w:rsidR="00904454">
        <w:rPr>
          <w:sz w:val="28"/>
          <w:szCs w:val="28"/>
        </w:rPr>
        <w:t xml:space="preserve"> </w:t>
      </w:r>
      <w:r w:rsidR="00DD6461">
        <w:rPr>
          <w:sz w:val="28"/>
          <w:szCs w:val="28"/>
        </w:rPr>
        <w:t>inexpensive</w:t>
      </w:r>
      <w:proofErr w:type="gramEnd"/>
      <w:r w:rsidR="00DD6461">
        <w:rPr>
          <w:sz w:val="28"/>
          <w:szCs w:val="28"/>
        </w:rPr>
        <w:t xml:space="preserve"> alternative to abode service.  It does not replace it.  </w:t>
      </w:r>
      <w:r w:rsidR="00DD6461" w:rsidRPr="00DD6461">
        <w:rPr>
          <w:sz w:val="28"/>
          <w:szCs w:val="28"/>
        </w:rPr>
        <w:t>“</w:t>
      </w:r>
      <w:r w:rsidR="00DD6461" w:rsidRPr="00DD6461">
        <w:rPr>
          <w:color w:val="3D3D3D"/>
          <w:sz w:val="28"/>
          <w:szCs w:val="28"/>
          <w:shd w:val="clear" w:color="auto" w:fill="FFFFFF"/>
        </w:rPr>
        <w:t>Service of the small claims complaint and summons may be made as in other civil cases, or it may be made by registered or certified mail.”</w:t>
      </w:r>
      <w:r w:rsidR="00DD6461">
        <w:rPr>
          <w:color w:val="3D3D3D"/>
          <w:sz w:val="28"/>
          <w:szCs w:val="28"/>
          <w:shd w:val="clear" w:color="auto" w:fill="FFFFFF"/>
        </w:rPr>
        <w:t xml:space="preserve">  McAuliffe, 2 Ariz. </w:t>
      </w:r>
      <w:proofErr w:type="spellStart"/>
      <w:r w:rsidR="00DD6461">
        <w:rPr>
          <w:color w:val="3D3D3D"/>
          <w:sz w:val="28"/>
          <w:szCs w:val="28"/>
          <w:shd w:val="clear" w:color="auto" w:fill="FFFFFF"/>
        </w:rPr>
        <w:t>Prac</w:t>
      </w:r>
      <w:proofErr w:type="spellEnd"/>
      <w:r w:rsidR="00DD6461">
        <w:rPr>
          <w:color w:val="3D3D3D"/>
          <w:sz w:val="28"/>
          <w:szCs w:val="28"/>
          <w:shd w:val="clear" w:color="auto" w:fill="FFFFFF"/>
        </w:rPr>
        <w:t>., Civil Trial Practice § 1:</w:t>
      </w:r>
      <w:proofErr w:type="gramStart"/>
      <w:r w:rsidR="00DD6461">
        <w:rPr>
          <w:color w:val="3D3D3D"/>
          <w:sz w:val="28"/>
          <w:szCs w:val="28"/>
          <w:shd w:val="clear" w:color="auto" w:fill="FFFFFF"/>
        </w:rPr>
        <w:t xml:space="preserve">6,  </w:t>
      </w:r>
      <w:r w:rsidR="00DD6461" w:rsidRPr="00DD6461">
        <w:rPr>
          <w:i/>
          <w:color w:val="3D3D3D"/>
          <w:sz w:val="28"/>
          <w:szCs w:val="28"/>
          <w:shd w:val="clear" w:color="auto" w:fill="FFFFFF"/>
        </w:rPr>
        <w:t>Justice</w:t>
      </w:r>
      <w:proofErr w:type="gramEnd"/>
      <w:r w:rsidR="00DD6461" w:rsidRPr="00DD6461">
        <w:rPr>
          <w:i/>
          <w:color w:val="3D3D3D"/>
          <w:sz w:val="28"/>
          <w:szCs w:val="28"/>
          <w:shd w:val="clear" w:color="auto" w:fill="FFFFFF"/>
        </w:rPr>
        <w:t xml:space="preserve"> Courts:  Small Claims Division</w:t>
      </w:r>
      <w:r w:rsidR="00DD6461">
        <w:rPr>
          <w:color w:val="3D3D3D"/>
          <w:sz w:val="28"/>
          <w:szCs w:val="28"/>
          <w:shd w:val="clear" w:color="auto" w:fill="FFFFFF"/>
        </w:rPr>
        <w:t xml:space="preserve"> (Dec. 2023).  </w:t>
      </w:r>
      <w:r w:rsidR="00DD6461">
        <w:rPr>
          <w:rFonts w:ascii="Arial" w:hAnsi="Arial" w:cs="Arial"/>
          <w:color w:val="3D3D3D"/>
          <w:sz w:val="26"/>
          <w:szCs w:val="26"/>
          <w:shd w:val="clear" w:color="auto" w:fill="FFFFFF"/>
        </w:rPr>
        <w:t xml:space="preserve">  </w:t>
      </w:r>
      <w:r w:rsidR="00DD6461">
        <w:rPr>
          <w:sz w:val="28"/>
          <w:szCs w:val="28"/>
        </w:rPr>
        <w:t xml:space="preserve">    </w:t>
      </w:r>
      <w:r w:rsidR="00D87D8B">
        <w:rPr>
          <w:sz w:val="28"/>
          <w:szCs w:val="28"/>
        </w:rPr>
        <w:t xml:space="preserve">     </w:t>
      </w:r>
      <w:r w:rsidR="00B62085">
        <w:rPr>
          <w:sz w:val="28"/>
          <w:szCs w:val="28"/>
        </w:rPr>
        <w:t xml:space="preserve">       </w:t>
      </w:r>
      <w:r w:rsidR="007B4B00">
        <w:rPr>
          <w:sz w:val="28"/>
          <w:szCs w:val="28"/>
        </w:rPr>
        <w:t xml:space="preserve"> </w:t>
      </w:r>
    </w:p>
    <w:p w14:paraId="0D1D0494" w14:textId="77777777" w:rsidR="00BE6013" w:rsidRDefault="00520927" w:rsidP="001F6159">
      <w:pPr>
        <w:spacing w:line="480" w:lineRule="auto"/>
        <w:ind w:firstLine="288"/>
        <w:jc w:val="both"/>
        <w:rPr>
          <w:sz w:val="28"/>
          <w:szCs w:val="28"/>
        </w:rPr>
      </w:pPr>
      <w:r w:rsidRPr="00520927">
        <w:rPr>
          <w:sz w:val="28"/>
          <w:szCs w:val="28"/>
        </w:rPr>
        <w:t>Removing “personal” from “personal service” w</w:t>
      </w:r>
      <w:r w:rsidR="00744434">
        <w:rPr>
          <w:sz w:val="28"/>
          <w:szCs w:val="28"/>
        </w:rPr>
        <w:t>ould</w:t>
      </w:r>
      <w:r w:rsidRPr="00520927">
        <w:rPr>
          <w:sz w:val="28"/>
          <w:szCs w:val="28"/>
        </w:rPr>
        <w:t xml:space="preserve"> result in self-represented litigants, judges, and hearing officers debating and wondering whether “service” means something </w:t>
      </w:r>
      <w:proofErr w:type="gramStart"/>
      <w:r w:rsidRPr="00520927">
        <w:rPr>
          <w:sz w:val="28"/>
          <w:szCs w:val="28"/>
        </w:rPr>
        <w:t>similar to</w:t>
      </w:r>
      <w:proofErr w:type="gramEnd"/>
      <w:r w:rsidRPr="00520927">
        <w:rPr>
          <w:sz w:val="28"/>
          <w:szCs w:val="28"/>
        </w:rPr>
        <w:t xml:space="preserve"> delivered, furnished, sent, or distributed.  We recommend leaving the term “personal service” alone.  It is not broken.  Attempts to fix it are consequently unnecessary.  </w:t>
      </w:r>
    </w:p>
    <w:p w14:paraId="481179BB" w14:textId="44ABC7CE" w:rsidR="003659E1" w:rsidRPr="00D678E4" w:rsidRDefault="00A11359" w:rsidP="001F6159">
      <w:pPr>
        <w:spacing w:line="480" w:lineRule="auto"/>
        <w:ind w:firstLine="288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681310">
        <w:rPr>
          <w:sz w:val="28"/>
          <w:szCs w:val="28"/>
        </w:rPr>
        <w:t xml:space="preserve">     </w:t>
      </w:r>
    </w:p>
    <w:p w14:paraId="6177E52E" w14:textId="77777777" w:rsidR="005471CD" w:rsidRPr="00D678E4" w:rsidRDefault="005471CD" w:rsidP="00B2330A">
      <w:pPr>
        <w:spacing w:line="480" w:lineRule="auto"/>
        <w:ind w:firstLine="288"/>
        <w:jc w:val="center"/>
        <w:rPr>
          <w:b/>
          <w:sz w:val="28"/>
          <w:szCs w:val="28"/>
          <w:u w:val="single"/>
        </w:rPr>
      </w:pPr>
      <w:r w:rsidRPr="00D678E4">
        <w:rPr>
          <w:b/>
          <w:sz w:val="28"/>
          <w:szCs w:val="28"/>
          <w:u w:val="single"/>
        </w:rPr>
        <w:lastRenderedPageBreak/>
        <w:t>CONCLUSION</w:t>
      </w:r>
    </w:p>
    <w:p w14:paraId="4FA00547" w14:textId="77777777" w:rsidR="00032414" w:rsidRPr="00D678E4" w:rsidRDefault="00ED5E78" w:rsidP="009A7CA6">
      <w:pPr>
        <w:pStyle w:val="BodyText2"/>
        <w:spacing w:line="480" w:lineRule="auto"/>
        <w:rPr>
          <w:b w:val="0"/>
          <w:sz w:val="28"/>
          <w:szCs w:val="28"/>
        </w:rPr>
      </w:pPr>
      <w:r w:rsidRPr="00D678E4">
        <w:rPr>
          <w:b w:val="0"/>
          <w:sz w:val="28"/>
          <w:szCs w:val="28"/>
        </w:rPr>
        <w:tab/>
        <w:t xml:space="preserve"> </w:t>
      </w:r>
      <w:r w:rsidR="008751B5" w:rsidRPr="00D678E4">
        <w:rPr>
          <w:b w:val="0"/>
          <w:sz w:val="28"/>
          <w:szCs w:val="28"/>
        </w:rPr>
        <w:tab/>
      </w:r>
      <w:r w:rsidR="007F38F3" w:rsidRPr="00D678E4">
        <w:rPr>
          <w:b w:val="0"/>
          <w:sz w:val="28"/>
          <w:szCs w:val="28"/>
        </w:rPr>
        <w:t xml:space="preserve"> </w:t>
      </w:r>
      <w:r w:rsidR="00BA7B18" w:rsidRPr="00D678E4">
        <w:rPr>
          <w:b w:val="0"/>
          <w:sz w:val="28"/>
          <w:szCs w:val="28"/>
        </w:rPr>
        <w:t xml:space="preserve">We respectfully request that the </w:t>
      </w:r>
      <w:r w:rsidR="00744434">
        <w:rPr>
          <w:b w:val="0"/>
          <w:sz w:val="28"/>
          <w:szCs w:val="28"/>
        </w:rPr>
        <w:t xml:space="preserve">original </w:t>
      </w:r>
      <w:r w:rsidR="00DE3C07" w:rsidRPr="00D678E4">
        <w:rPr>
          <w:b w:val="0"/>
          <w:sz w:val="28"/>
          <w:szCs w:val="28"/>
        </w:rPr>
        <w:t xml:space="preserve">proposed </w:t>
      </w:r>
      <w:r w:rsidR="00D95F9D" w:rsidRPr="00D678E4">
        <w:rPr>
          <w:b w:val="0"/>
          <w:sz w:val="28"/>
          <w:szCs w:val="28"/>
        </w:rPr>
        <w:t>amendment</w:t>
      </w:r>
      <w:r w:rsidR="00C846A5" w:rsidRPr="00D678E4">
        <w:rPr>
          <w:b w:val="0"/>
          <w:sz w:val="28"/>
          <w:szCs w:val="28"/>
        </w:rPr>
        <w:t xml:space="preserve"> to </w:t>
      </w:r>
      <w:r w:rsidR="00C55BD5">
        <w:rPr>
          <w:b w:val="0"/>
          <w:sz w:val="28"/>
          <w:szCs w:val="28"/>
        </w:rPr>
        <w:t>Rule 5(b)(2)</w:t>
      </w:r>
      <w:r w:rsidR="00DE3C07" w:rsidRPr="00D678E4">
        <w:rPr>
          <w:b w:val="0"/>
          <w:sz w:val="28"/>
          <w:szCs w:val="28"/>
        </w:rPr>
        <w:t xml:space="preserve"> of the Rules of </w:t>
      </w:r>
      <w:r w:rsidR="00C55BD5">
        <w:rPr>
          <w:b w:val="0"/>
          <w:sz w:val="28"/>
          <w:szCs w:val="28"/>
        </w:rPr>
        <w:t>Small Claims Procedure</w:t>
      </w:r>
      <w:r w:rsidR="00DE3C07" w:rsidRPr="00D678E4">
        <w:rPr>
          <w:b w:val="0"/>
          <w:sz w:val="28"/>
          <w:szCs w:val="28"/>
        </w:rPr>
        <w:t xml:space="preserve"> be rejected.</w:t>
      </w:r>
      <w:r w:rsidR="00744434">
        <w:rPr>
          <w:b w:val="0"/>
          <w:sz w:val="28"/>
          <w:szCs w:val="28"/>
        </w:rPr>
        <w:t xml:space="preserve">  We take no position as to whether “personal service” should be defined again in the rules that govern small claims cases.    </w:t>
      </w:r>
      <w:r w:rsidR="001E2493">
        <w:rPr>
          <w:b w:val="0"/>
          <w:sz w:val="28"/>
          <w:szCs w:val="28"/>
        </w:rPr>
        <w:t xml:space="preserve"> </w:t>
      </w:r>
    </w:p>
    <w:p w14:paraId="48F76064" w14:textId="511FA443" w:rsidR="005471CD" w:rsidRPr="00D678E4" w:rsidRDefault="005471CD" w:rsidP="00B33DA0">
      <w:pPr>
        <w:pStyle w:val="BodyText2"/>
        <w:ind w:firstLine="720"/>
        <w:rPr>
          <w:b w:val="0"/>
          <w:sz w:val="28"/>
          <w:szCs w:val="28"/>
        </w:rPr>
      </w:pPr>
      <w:r w:rsidRPr="00D678E4">
        <w:rPr>
          <w:b w:val="0"/>
          <w:sz w:val="28"/>
          <w:szCs w:val="28"/>
        </w:rPr>
        <w:t>RESPECTFULLY SUBMITTED, this</w:t>
      </w:r>
      <w:r w:rsidR="0027066D" w:rsidRPr="00D678E4">
        <w:rPr>
          <w:b w:val="0"/>
          <w:sz w:val="28"/>
          <w:szCs w:val="28"/>
        </w:rPr>
        <w:t xml:space="preserve"> </w:t>
      </w:r>
      <w:r w:rsidR="00904454">
        <w:rPr>
          <w:b w:val="0"/>
          <w:sz w:val="28"/>
          <w:szCs w:val="28"/>
        </w:rPr>
        <w:t>14</w:t>
      </w:r>
      <w:r w:rsidR="00904454" w:rsidRPr="00904454">
        <w:rPr>
          <w:b w:val="0"/>
          <w:sz w:val="28"/>
          <w:szCs w:val="28"/>
          <w:vertAlign w:val="superscript"/>
        </w:rPr>
        <w:t>th</w:t>
      </w:r>
      <w:r w:rsidR="00904454">
        <w:rPr>
          <w:b w:val="0"/>
          <w:sz w:val="28"/>
          <w:szCs w:val="28"/>
        </w:rPr>
        <w:t xml:space="preserve"> </w:t>
      </w:r>
      <w:r w:rsidRPr="00D678E4">
        <w:rPr>
          <w:b w:val="0"/>
          <w:sz w:val="28"/>
          <w:szCs w:val="28"/>
        </w:rPr>
        <w:t xml:space="preserve">day of </w:t>
      </w:r>
      <w:r w:rsidR="00744434">
        <w:rPr>
          <w:b w:val="0"/>
          <w:sz w:val="28"/>
          <w:szCs w:val="28"/>
        </w:rPr>
        <w:t>March</w:t>
      </w:r>
      <w:r w:rsidR="00C846A5" w:rsidRPr="00D678E4">
        <w:rPr>
          <w:b w:val="0"/>
          <w:sz w:val="28"/>
          <w:szCs w:val="28"/>
        </w:rPr>
        <w:t xml:space="preserve"> 20</w:t>
      </w:r>
      <w:r w:rsidR="001F6159" w:rsidRPr="00D678E4">
        <w:rPr>
          <w:b w:val="0"/>
          <w:sz w:val="28"/>
          <w:szCs w:val="28"/>
        </w:rPr>
        <w:t>24</w:t>
      </w:r>
      <w:r w:rsidRPr="00D678E4">
        <w:rPr>
          <w:b w:val="0"/>
          <w:sz w:val="28"/>
          <w:szCs w:val="28"/>
        </w:rPr>
        <w:t>.</w:t>
      </w:r>
    </w:p>
    <w:p w14:paraId="5539AFDF" w14:textId="77777777" w:rsidR="003659E1" w:rsidRPr="00D678E4" w:rsidRDefault="003659E1" w:rsidP="00B33DA0">
      <w:pPr>
        <w:pStyle w:val="BodyText2"/>
        <w:ind w:firstLine="720"/>
        <w:rPr>
          <w:b w:val="0"/>
          <w:sz w:val="28"/>
          <w:szCs w:val="28"/>
        </w:rPr>
      </w:pPr>
    </w:p>
    <w:p w14:paraId="211CEC29" w14:textId="77777777" w:rsidR="003659E1" w:rsidRPr="00D678E4" w:rsidRDefault="003659E1" w:rsidP="00B33DA0">
      <w:pPr>
        <w:pStyle w:val="BodyText2"/>
        <w:ind w:firstLine="720"/>
        <w:rPr>
          <w:b w:val="0"/>
          <w:sz w:val="28"/>
          <w:szCs w:val="28"/>
        </w:rPr>
      </w:pPr>
    </w:p>
    <w:p w14:paraId="6D9C94D1" w14:textId="77777777" w:rsidR="003659E1" w:rsidRPr="00D678E4" w:rsidRDefault="003659E1" w:rsidP="00B33DA0">
      <w:pPr>
        <w:pStyle w:val="BodyText2"/>
        <w:ind w:firstLine="720"/>
        <w:rPr>
          <w:b w:val="0"/>
          <w:sz w:val="28"/>
          <w:szCs w:val="28"/>
        </w:rPr>
      </w:pPr>
    </w:p>
    <w:p w14:paraId="2B061169" w14:textId="77777777" w:rsidR="007F576E" w:rsidRPr="00D678E4" w:rsidRDefault="008464D1" w:rsidP="007F576E">
      <w:pPr>
        <w:pStyle w:val="BodyText2"/>
        <w:rPr>
          <w:b w:val="0"/>
          <w:sz w:val="28"/>
          <w:szCs w:val="28"/>
        </w:rPr>
      </w:pP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  <w:u w:val="single"/>
        </w:rPr>
        <w:t xml:space="preserve">/s/ </w:t>
      </w:r>
      <w:r w:rsidR="004B5662" w:rsidRPr="00D678E4">
        <w:rPr>
          <w:b w:val="0"/>
          <w:sz w:val="28"/>
          <w:szCs w:val="28"/>
          <w:u w:val="single"/>
        </w:rPr>
        <w:t>Anna Huberman</w:t>
      </w:r>
      <w:r w:rsidR="007F576E"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</w:rPr>
        <w:tab/>
      </w:r>
    </w:p>
    <w:p w14:paraId="22D6A9CF" w14:textId="77777777" w:rsidR="007F576E" w:rsidRPr="00D678E4" w:rsidRDefault="007F576E" w:rsidP="007F576E">
      <w:pPr>
        <w:pStyle w:val="BodyText2"/>
        <w:rPr>
          <w:b w:val="0"/>
          <w:sz w:val="28"/>
          <w:szCs w:val="28"/>
        </w:rPr>
      </w:pP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4B5662" w:rsidRPr="00D678E4">
        <w:rPr>
          <w:b w:val="0"/>
          <w:sz w:val="28"/>
          <w:szCs w:val="28"/>
        </w:rPr>
        <w:t>ANNA HUBERMAN</w:t>
      </w:r>
    </w:p>
    <w:p w14:paraId="203D3AAD" w14:textId="77777777" w:rsidR="007F576E" w:rsidRPr="00D678E4" w:rsidRDefault="007F576E" w:rsidP="007F576E">
      <w:pPr>
        <w:pStyle w:val="BodyText2"/>
        <w:rPr>
          <w:b w:val="0"/>
          <w:sz w:val="28"/>
          <w:szCs w:val="28"/>
        </w:rPr>
      </w:pP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>Presiding Justice of the Peace</w:t>
      </w:r>
    </w:p>
    <w:p w14:paraId="6800B578" w14:textId="77777777" w:rsidR="007F576E" w:rsidRPr="00D678E4" w:rsidRDefault="007F576E" w:rsidP="007F576E">
      <w:pPr>
        <w:pStyle w:val="BodyText2"/>
        <w:rPr>
          <w:b w:val="0"/>
          <w:sz w:val="28"/>
          <w:szCs w:val="28"/>
        </w:rPr>
      </w:pP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>Maricopa County</w:t>
      </w:r>
    </w:p>
    <w:p w14:paraId="7E3EA664" w14:textId="77777777" w:rsidR="007F576E" w:rsidRPr="00D678E4" w:rsidRDefault="007F576E" w:rsidP="007F576E">
      <w:pPr>
        <w:pStyle w:val="BodyText2"/>
        <w:rPr>
          <w:b w:val="0"/>
          <w:sz w:val="28"/>
          <w:szCs w:val="28"/>
        </w:rPr>
      </w:pP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  <w:t>J</w:t>
      </w:r>
      <w:r w:rsidRPr="00D678E4">
        <w:rPr>
          <w:b w:val="0"/>
          <w:sz w:val="28"/>
          <w:szCs w:val="28"/>
        </w:rPr>
        <w:t>ustice Court Administration</w:t>
      </w:r>
    </w:p>
    <w:p w14:paraId="44823673" w14:textId="77777777" w:rsidR="007F576E" w:rsidRPr="00D678E4" w:rsidRDefault="007F576E" w:rsidP="007F576E">
      <w:pPr>
        <w:pStyle w:val="BodyText2"/>
        <w:rPr>
          <w:b w:val="0"/>
          <w:sz w:val="28"/>
          <w:szCs w:val="28"/>
        </w:rPr>
      </w:pP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>222 North Central Ave.,</w:t>
      </w:r>
      <w:r w:rsidR="008464D1" w:rsidRPr="00D678E4">
        <w:rPr>
          <w:b w:val="0"/>
          <w:sz w:val="28"/>
          <w:szCs w:val="28"/>
        </w:rPr>
        <w:t xml:space="preserve"> S</w:t>
      </w:r>
      <w:r w:rsidRPr="00D678E4">
        <w:rPr>
          <w:b w:val="0"/>
          <w:sz w:val="28"/>
          <w:szCs w:val="28"/>
        </w:rPr>
        <w:t>uite 210</w:t>
      </w:r>
    </w:p>
    <w:p w14:paraId="526FB7D0" w14:textId="77777777" w:rsidR="003659E1" w:rsidRPr="00D678E4" w:rsidRDefault="007F576E">
      <w:pPr>
        <w:pStyle w:val="BodyText2"/>
        <w:rPr>
          <w:b w:val="0"/>
          <w:sz w:val="28"/>
          <w:szCs w:val="28"/>
        </w:rPr>
      </w:pPr>
      <w:r w:rsidRPr="00D678E4">
        <w:rPr>
          <w:b w:val="0"/>
          <w:sz w:val="28"/>
          <w:szCs w:val="28"/>
        </w:rPr>
        <w:t xml:space="preserve"> </w:t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 xml:space="preserve">                     </w:t>
      </w:r>
      <w:r w:rsidRPr="00D678E4">
        <w:rPr>
          <w:b w:val="0"/>
          <w:sz w:val="28"/>
          <w:szCs w:val="28"/>
        </w:rPr>
        <w:t>Phoenix, AZ 85004</w:t>
      </w:r>
    </w:p>
    <w:p w14:paraId="22EB7ED5" w14:textId="77777777" w:rsidR="003659E1" w:rsidRPr="00D678E4" w:rsidRDefault="003659E1">
      <w:pPr>
        <w:pStyle w:val="BodyText2"/>
        <w:rPr>
          <w:b w:val="0"/>
          <w:sz w:val="28"/>
          <w:szCs w:val="28"/>
        </w:rPr>
      </w:pPr>
    </w:p>
    <w:p w14:paraId="3F6D63CE" w14:textId="77777777" w:rsidR="00B938C4" w:rsidRPr="00D678E4" w:rsidRDefault="00B938C4" w:rsidP="00A934F4">
      <w:pPr>
        <w:jc w:val="both"/>
        <w:rPr>
          <w:sz w:val="22"/>
          <w:szCs w:val="22"/>
        </w:rPr>
      </w:pPr>
    </w:p>
    <w:sectPr w:rsidR="00B938C4" w:rsidRPr="00D678E4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DD4C9" w14:textId="77777777" w:rsidR="00643498" w:rsidRDefault="00643498">
      <w:r>
        <w:separator/>
      </w:r>
    </w:p>
  </w:endnote>
  <w:endnote w:type="continuationSeparator" w:id="0">
    <w:p w14:paraId="0CA70D10" w14:textId="77777777" w:rsidR="00643498" w:rsidRDefault="0064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37F5B" w14:textId="77777777" w:rsidR="00E16DBB" w:rsidRDefault="00E16D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739A5F7" w14:textId="77777777" w:rsidR="00E16DBB" w:rsidRDefault="00E16D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1679A" w14:textId="77777777" w:rsidR="00E16DBB" w:rsidRDefault="00E16D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4434">
      <w:rPr>
        <w:rStyle w:val="PageNumber"/>
        <w:noProof/>
      </w:rPr>
      <w:t>3</w:t>
    </w:r>
    <w:r>
      <w:rPr>
        <w:rStyle w:val="PageNumber"/>
      </w:rPr>
      <w:fldChar w:fldCharType="end"/>
    </w:r>
  </w:p>
  <w:p w14:paraId="5CF06B84" w14:textId="77777777" w:rsidR="00E16DBB" w:rsidRDefault="00E16D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F03B" w14:textId="77777777" w:rsidR="00E16DBB" w:rsidRDefault="00E16DB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4434">
      <w:rPr>
        <w:noProof/>
      </w:rPr>
      <w:t>1</w:t>
    </w:r>
    <w:r>
      <w:rPr>
        <w:noProof/>
      </w:rPr>
      <w:fldChar w:fldCharType="end"/>
    </w:r>
  </w:p>
  <w:p w14:paraId="2CB3BC1C" w14:textId="77777777" w:rsidR="00E16DBB" w:rsidRDefault="00E16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0C083" w14:textId="77777777" w:rsidR="00643498" w:rsidRDefault="00643498">
      <w:r>
        <w:separator/>
      </w:r>
    </w:p>
  </w:footnote>
  <w:footnote w:type="continuationSeparator" w:id="0">
    <w:p w14:paraId="5FE8E833" w14:textId="77777777" w:rsidR="00643498" w:rsidRDefault="00643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201B"/>
    <w:multiLevelType w:val="hybridMultilevel"/>
    <w:tmpl w:val="E4B6A2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C027F2"/>
    <w:multiLevelType w:val="hybridMultilevel"/>
    <w:tmpl w:val="CB14414E"/>
    <w:lvl w:ilvl="0" w:tplc="B1908870">
      <w:start w:val="1"/>
      <w:numFmt w:val="decimal"/>
      <w:lvlText w:val="(%1)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9036C"/>
    <w:multiLevelType w:val="hybridMultilevel"/>
    <w:tmpl w:val="D3120D48"/>
    <w:lvl w:ilvl="0" w:tplc="4B767536">
      <w:start w:val="1"/>
      <w:numFmt w:val="lowerLetter"/>
      <w:lvlText w:val="%1."/>
      <w:lvlJc w:val="left"/>
      <w:pPr>
        <w:ind w:left="1095" w:hanging="375"/>
      </w:pPr>
      <w:rPr>
        <w:rFonts w:hint="default"/>
      </w:rPr>
    </w:lvl>
    <w:lvl w:ilvl="1" w:tplc="F4FADBFA">
      <w:start w:val="1"/>
      <w:numFmt w:val="decimal"/>
      <w:lvlText w:val="(%2)"/>
      <w:lvlJc w:val="left"/>
      <w:pPr>
        <w:ind w:left="18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E05685"/>
    <w:multiLevelType w:val="hybridMultilevel"/>
    <w:tmpl w:val="651C47A2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EE6DA2"/>
    <w:multiLevelType w:val="hybridMultilevel"/>
    <w:tmpl w:val="97B0A1E2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C65F20"/>
    <w:multiLevelType w:val="hybridMultilevel"/>
    <w:tmpl w:val="EC0881C8"/>
    <w:lvl w:ilvl="0" w:tplc="16342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27833"/>
    <w:multiLevelType w:val="hybridMultilevel"/>
    <w:tmpl w:val="A16C2C76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C558E"/>
    <w:multiLevelType w:val="hybridMultilevel"/>
    <w:tmpl w:val="3048884C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0480E1E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E77900"/>
    <w:multiLevelType w:val="hybridMultilevel"/>
    <w:tmpl w:val="0A548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33DBA"/>
    <w:multiLevelType w:val="hybridMultilevel"/>
    <w:tmpl w:val="5240D2DA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510D2A"/>
    <w:multiLevelType w:val="hybridMultilevel"/>
    <w:tmpl w:val="EE2EFA8A"/>
    <w:lvl w:ilvl="0" w:tplc="224C1CF4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D496B"/>
    <w:multiLevelType w:val="hybridMultilevel"/>
    <w:tmpl w:val="579EDAEA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ED7AC1"/>
    <w:multiLevelType w:val="hybridMultilevel"/>
    <w:tmpl w:val="28280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A4578"/>
    <w:multiLevelType w:val="hybridMultilevel"/>
    <w:tmpl w:val="9050EB16"/>
    <w:lvl w:ilvl="0" w:tplc="78D0477A">
      <w:start w:val="1"/>
      <w:numFmt w:val="lowerLetter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1E1A29"/>
    <w:multiLevelType w:val="hybridMultilevel"/>
    <w:tmpl w:val="BA62AFE2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17447"/>
    <w:multiLevelType w:val="hybridMultilevel"/>
    <w:tmpl w:val="070009A4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CE04AE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7482630">
    <w:abstractNumId w:val="12"/>
  </w:num>
  <w:num w:numId="2" w16cid:durableId="13083206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7148620">
    <w:abstractNumId w:val="0"/>
  </w:num>
  <w:num w:numId="4" w16cid:durableId="1597981225">
    <w:abstractNumId w:val="5"/>
  </w:num>
  <w:num w:numId="5" w16cid:durableId="1607735805">
    <w:abstractNumId w:val="11"/>
  </w:num>
  <w:num w:numId="6" w16cid:durableId="798717825">
    <w:abstractNumId w:val="0"/>
  </w:num>
  <w:num w:numId="7" w16cid:durableId="1406221756">
    <w:abstractNumId w:val="14"/>
  </w:num>
  <w:num w:numId="8" w16cid:durableId="678699005">
    <w:abstractNumId w:val="2"/>
  </w:num>
  <w:num w:numId="9" w16cid:durableId="1890341598">
    <w:abstractNumId w:val="9"/>
  </w:num>
  <w:num w:numId="10" w16cid:durableId="1488088775">
    <w:abstractNumId w:val="6"/>
  </w:num>
  <w:num w:numId="11" w16cid:durableId="514029811">
    <w:abstractNumId w:val="15"/>
  </w:num>
  <w:num w:numId="12" w16cid:durableId="1457022131">
    <w:abstractNumId w:val="13"/>
  </w:num>
  <w:num w:numId="13" w16cid:durableId="2009558714">
    <w:abstractNumId w:val="3"/>
  </w:num>
  <w:num w:numId="14" w16cid:durableId="587347526">
    <w:abstractNumId w:val="7"/>
  </w:num>
  <w:num w:numId="15" w16cid:durableId="1359619738">
    <w:abstractNumId w:val="4"/>
  </w:num>
  <w:num w:numId="16" w16cid:durableId="6283173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69458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35"/>
    <w:rsid w:val="0000727F"/>
    <w:rsid w:val="000121C2"/>
    <w:rsid w:val="00013822"/>
    <w:rsid w:val="00015E6E"/>
    <w:rsid w:val="0002214E"/>
    <w:rsid w:val="000233B8"/>
    <w:rsid w:val="00032414"/>
    <w:rsid w:val="000340B4"/>
    <w:rsid w:val="00036607"/>
    <w:rsid w:val="00036878"/>
    <w:rsid w:val="000415C6"/>
    <w:rsid w:val="00054726"/>
    <w:rsid w:val="000565FE"/>
    <w:rsid w:val="00060959"/>
    <w:rsid w:val="00061DCC"/>
    <w:rsid w:val="000624A3"/>
    <w:rsid w:val="00064B92"/>
    <w:rsid w:val="00073137"/>
    <w:rsid w:val="0007328A"/>
    <w:rsid w:val="0007727F"/>
    <w:rsid w:val="00077E1F"/>
    <w:rsid w:val="00080F58"/>
    <w:rsid w:val="00091711"/>
    <w:rsid w:val="00092957"/>
    <w:rsid w:val="000938EA"/>
    <w:rsid w:val="00093C06"/>
    <w:rsid w:val="000A1DA2"/>
    <w:rsid w:val="000A2BD2"/>
    <w:rsid w:val="000A7FBD"/>
    <w:rsid w:val="000B1A60"/>
    <w:rsid w:val="000B7ABD"/>
    <w:rsid w:val="000B7E2C"/>
    <w:rsid w:val="000C1526"/>
    <w:rsid w:val="000C2398"/>
    <w:rsid w:val="000C3B4D"/>
    <w:rsid w:val="000C49E5"/>
    <w:rsid w:val="000D1FEC"/>
    <w:rsid w:val="000D5393"/>
    <w:rsid w:val="000D5D3D"/>
    <w:rsid w:val="000D61EF"/>
    <w:rsid w:val="000E2910"/>
    <w:rsid w:val="000E36BF"/>
    <w:rsid w:val="000E45CE"/>
    <w:rsid w:val="000F0C46"/>
    <w:rsid w:val="000F158E"/>
    <w:rsid w:val="000F2014"/>
    <w:rsid w:val="000F2C1D"/>
    <w:rsid w:val="000F4951"/>
    <w:rsid w:val="000F503F"/>
    <w:rsid w:val="000F562C"/>
    <w:rsid w:val="000F573A"/>
    <w:rsid w:val="00106210"/>
    <w:rsid w:val="0010736A"/>
    <w:rsid w:val="0011008B"/>
    <w:rsid w:val="0011064A"/>
    <w:rsid w:val="001301E4"/>
    <w:rsid w:val="0013060F"/>
    <w:rsid w:val="001329A5"/>
    <w:rsid w:val="00132CF8"/>
    <w:rsid w:val="00134E5F"/>
    <w:rsid w:val="001413B6"/>
    <w:rsid w:val="00143FA9"/>
    <w:rsid w:val="00146214"/>
    <w:rsid w:val="00146222"/>
    <w:rsid w:val="00156497"/>
    <w:rsid w:val="001569F6"/>
    <w:rsid w:val="0015705B"/>
    <w:rsid w:val="00160D85"/>
    <w:rsid w:val="0016309B"/>
    <w:rsid w:val="001646E5"/>
    <w:rsid w:val="00165171"/>
    <w:rsid w:val="00165D1A"/>
    <w:rsid w:val="001735B6"/>
    <w:rsid w:val="00175B37"/>
    <w:rsid w:val="001764C3"/>
    <w:rsid w:val="00182485"/>
    <w:rsid w:val="00193A26"/>
    <w:rsid w:val="00193C20"/>
    <w:rsid w:val="001A323C"/>
    <w:rsid w:val="001A3BB4"/>
    <w:rsid w:val="001A5C9A"/>
    <w:rsid w:val="001A7549"/>
    <w:rsid w:val="001B1DC6"/>
    <w:rsid w:val="001B2B50"/>
    <w:rsid w:val="001C032C"/>
    <w:rsid w:val="001C5542"/>
    <w:rsid w:val="001C5B5E"/>
    <w:rsid w:val="001C6603"/>
    <w:rsid w:val="001C794F"/>
    <w:rsid w:val="001D1914"/>
    <w:rsid w:val="001D2C99"/>
    <w:rsid w:val="001D3289"/>
    <w:rsid w:val="001D3CE7"/>
    <w:rsid w:val="001D6ADB"/>
    <w:rsid w:val="001E2493"/>
    <w:rsid w:val="001E55E6"/>
    <w:rsid w:val="001E7B4D"/>
    <w:rsid w:val="001F063B"/>
    <w:rsid w:val="001F6159"/>
    <w:rsid w:val="001F6574"/>
    <w:rsid w:val="001F709C"/>
    <w:rsid w:val="002013FD"/>
    <w:rsid w:val="0020194B"/>
    <w:rsid w:val="00202591"/>
    <w:rsid w:val="002036F4"/>
    <w:rsid w:val="002077A5"/>
    <w:rsid w:val="002117B8"/>
    <w:rsid w:val="00211B47"/>
    <w:rsid w:val="0021328D"/>
    <w:rsid w:val="002223AA"/>
    <w:rsid w:val="0022697F"/>
    <w:rsid w:val="00230115"/>
    <w:rsid w:val="00230BB6"/>
    <w:rsid w:val="00230C24"/>
    <w:rsid w:val="00230D04"/>
    <w:rsid w:val="00234F85"/>
    <w:rsid w:val="00237486"/>
    <w:rsid w:val="002377CB"/>
    <w:rsid w:val="00240477"/>
    <w:rsid w:val="002443C1"/>
    <w:rsid w:val="00244464"/>
    <w:rsid w:val="00246DE8"/>
    <w:rsid w:val="00252987"/>
    <w:rsid w:val="00252D1D"/>
    <w:rsid w:val="00257FA0"/>
    <w:rsid w:val="00262D32"/>
    <w:rsid w:val="00264D76"/>
    <w:rsid w:val="00265458"/>
    <w:rsid w:val="00265CD9"/>
    <w:rsid w:val="0027066D"/>
    <w:rsid w:val="00271CA0"/>
    <w:rsid w:val="00272694"/>
    <w:rsid w:val="00273AAB"/>
    <w:rsid w:val="00274374"/>
    <w:rsid w:val="00274D02"/>
    <w:rsid w:val="00276080"/>
    <w:rsid w:val="00276B65"/>
    <w:rsid w:val="00281072"/>
    <w:rsid w:val="0028252F"/>
    <w:rsid w:val="0028462E"/>
    <w:rsid w:val="002926BB"/>
    <w:rsid w:val="00295963"/>
    <w:rsid w:val="002A0AD3"/>
    <w:rsid w:val="002A3E31"/>
    <w:rsid w:val="002A6416"/>
    <w:rsid w:val="002A6C95"/>
    <w:rsid w:val="002B1AB8"/>
    <w:rsid w:val="002B2747"/>
    <w:rsid w:val="002B2C8C"/>
    <w:rsid w:val="002B7F77"/>
    <w:rsid w:val="002C16CC"/>
    <w:rsid w:val="002C4BDD"/>
    <w:rsid w:val="002C6A9E"/>
    <w:rsid w:val="002D00E5"/>
    <w:rsid w:val="002D2F69"/>
    <w:rsid w:val="002D62C5"/>
    <w:rsid w:val="002D767C"/>
    <w:rsid w:val="002F0B69"/>
    <w:rsid w:val="002F4154"/>
    <w:rsid w:val="002F644B"/>
    <w:rsid w:val="002F6BEF"/>
    <w:rsid w:val="0030150D"/>
    <w:rsid w:val="003015BA"/>
    <w:rsid w:val="0030325B"/>
    <w:rsid w:val="00304105"/>
    <w:rsid w:val="00313E27"/>
    <w:rsid w:val="003168B1"/>
    <w:rsid w:val="003212B0"/>
    <w:rsid w:val="0032620F"/>
    <w:rsid w:val="00333442"/>
    <w:rsid w:val="00335D1C"/>
    <w:rsid w:val="00340DE6"/>
    <w:rsid w:val="00341EDC"/>
    <w:rsid w:val="003455D1"/>
    <w:rsid w:val="00350145"/>
    <w:rsid w:val="00350BC7"/>
    <w:rsid w:val="00360BD0"/>
    <w:rsid w:val="003631A1"/>
    <w:rsid w:val="003659E1"/>
    <w:rsid w:val="003743D3"/>
    <w:rsid w:val="00374439"/>
    <w:rsid w:val="00375939"/>
    <w:rsid w:val="00376834"/>
    <w:rsid w:val="00385448"/>
    <w:rsid w:val="003855AE"/>
    <w:rsid w:val="00387C08"/>
    <w:rsid w:val="00392BDA"/>
    <w:rsid w:val="003A34EA"/>
    <w:rsid w:val="003B0D30"/>
    <w:rsid w:val="003B7FE6"/>
    <w:rsid w:val="003D0B15"/>
    <w:rsid w:val="003D121E"/>
    <w:rsid w:val="003D6F37"/>
    <w:rsid w:val="003D73BB"/>
    <w:rsid w:val="003E7287"/>
    <w:rsid w:val="003F3FCC"/>
    <w:rsid w:val="0040490C"/>
    <w:rsid w:val="004056A6"/>
    <w:rsid w:val="00406E79"/>
    <w:rsid w:val="00411A98"/>
    <w:rsid w:val="004207A3"/>
    <w:rsid w:val="00434D4B"/>
    <w:rsid w:val="00435E4D"/>
    <w:rsid w:val="00437395"/>
    <w:rsid w:val="0044024D"/>
    <w:rsid w:val="00442778"/>
    <w:rsid w:val="0044397B"/>
    <w:rsid w:val="00447F89"/>
    <w:rsid w:val="00452EAF"/>
    <w:rsid w:val="0046088B"/>
    <w:rsid w:val="00461BD4"/>
    <w:rsid w:val="00462006"/>
    <w:rsid w:val="00465797"/>
    <w:rsid w:val="00470251"/>
    <w:rsid w:val="004730BF"/>
    <w:rsid w:val="004801D8"/>
    <w:rsid w:val="00481330"/>
    <w:rsid w:val="00491A43"/>
    <w:rsid w:val="0049201B"/>
    <w:rsid w:val="00492743"/>
    <w:rsid w:val="00493798"/>
    <w:rsid w:val="004976E8"/>
    <w:rsid w:val="004A3C32"/>
    <w:rsid w:val="004A5AF9"/>
    <w:rsid w:val="004A7A6B"/>
    <w:rsid w:val="004B2096"/>
    <w:rsid w:val="004B23B6"/>
    <w:rsid w:val="004B5662"/>
    <w:rsid w:val="004B5FD4"/>
    <w:rsid w:val="004E02F6"/>
    <w:rsid w:val="004E192E"/>
    <w:rsid w:val="004E4DB3"/>
    <w:rsid w:val="004F111D"/>
    <w:rsid w:val="004F15D9"/>
    <w:rsid w:val="004F1F4F"/>
    <w:rsid w:val="004F7B94"/>
    <w:rsid w:val="00500EC5"/>
    <w:rsid w:val="00506628"/>
    <w:rsid w:val="00511710"/>
    <w:rsid w:val="00514DB3"/>
    <w:rsid w:val="00517144"/>
    <w:rsid w:val="005202B9"/>
    <w:rsid w:val="00520927"/>
    <w:rsid w:val="005209BA"/>
    <w:rsid w:val="005213F3"/>
    <w:rsid w:val="00521FF8"/>
    <w:rsid w:val="00526785"/>
    <w:rsid w:val="005304B7"/>
    <w:rsid w:val="00532135"/>
    <w:rsid w:val="00536CFF"/>
    <w:rsid w:val="00540308"/>
    <w:rsid w:val="00542F30"/>
    <w:rsid w:val="005471CD"/>
    <w:rsid w:val="005511F7"/>
    <w:rsid w:val="005516E1"/>
    <w:rsid w:val="0055317C"/>
    <w:rsid w:val="005610CE"/>
    <w:rsid w:val="00563631"/>
    <w:rsid w:val="00566BE6"/>
    <w:rsid w:val="005708E5"/>
    <w:rsid w:val="0057173E"/>
    <w:rsid w:val="00573E5E"/>
    <w:rsid w:val="005757EF"/>
    <w:rsid w:val="005843D5"/>
    <w:rsid w:val="00590D2F"/>
    <w:rsid w:val="00590E6B"/>
    <w:rsid w:val="005925AC"/>
    <w:rsid w:val="00592DEF"/>
    <w:rsid w:val="005938CB"/>
    <w:rsid w:val="005A3EBE"/>
    <w:rsid w:val="005A57AC"/>
    <w:rsid w:val="005B029F"/>
    <w:rsid w:val="005B0A52"/>
    <w:rsid w:val="005B2419"/>
    <w:rsid w:val="005B31CF"/>
    <w:rsid w:val="005B37BE"/>
    <w:rsid w:val="005C46F3"/>
    <w:rsid w:val="005C4BBA"/>
    <w:rsid w:val="005D3B64"/>
    <w:rsid w:val="005D63FF"/>
    <w:rsid w:val="005E2349"/>
    <w:rsid w:val="005E3123"/>
    <w:rsid w:val="005E52A8"/>
    <w:rsid w:val="005F085A"/>
    <w:rsid w:val="005F6C2B"/>
    <w:rsid w:val="00602601"/>
    <w:rsid w:val="00602757"/>
    <w:rsid w:val="00603BEF"/>
    <w:rsid w:val="00603E04"/>
    <w:rsid w:val="00612193"/>
    <w:rsid w:val="006122C1"/>
    <w:rsid w:val="00622999"/>
    <w:rsid w:val="006315FF"/>
    <w:rsid w:val="00631DD0"/>
    <w:rsid w:val="0063640C"/>
    <w:rsid w:val="00637045"/>
    <w:rsid w:val="00643498"/>
    <w:rsid w:val="0064408F"/>
    <w:rsid w:val="006460F6"/>
    <w:rsid w:val="00650AD5"/>
    <w:rsid w:val="006524E0"/>
    <w:rsid w:val="0065277C"/>
    <w:rsid w:val="006570F8"/>
    <w:rsid w:val="00663F5C"/>
    <w:rsid w:val="006645FD"/>
    <w:rsid w:val="00666797"/>
    <w:rsid w:val="0068007D"/>
    <w:rsid w:val="00681310"/>
    <w:rsid w:val="006845EE"/>
    <w:rsid w:val="0068572A"/>
    <w:rsid w:val="00686882"/>
    <w:rsid w:val="00687DB5"/>
    <w:rsid w:val="00690A7C"/>
    <w:rsid w:val="00690E79"/>
    <w:rsid w:val="00691E90"/>
    <w:rsid w:val="00693CC4"/>
    <w:rsid w:val="00696CE3"/>
    <w:rsid w:val="006A168A"/>
    <w:rsid w:val="006A7070"/>
    <w:rsid w:val="006B51B7"/>
    <w:rsid w:val="006C06B5"/>
    <w:rsid w:val="006C0D1B"/>
    <w:rsid w:val="006C38A1"/>
    <w:rsid w:val="006C62CC"/>
    <w:rsid w:val="006D789A"/>
    <w:rsid w:val="006E186C"/>
    <w:rsid w:val="006E2CC7"/>
    <w:rsid w:val="006E315A"/>
    <w:rsid w:val="006E4F07"/>
    <w:rsid w:val="006F7E4A"/>
    <w:rsid w:val="0070308A"/>
    <w:rsid w:val="00704A24"/>
    <w:rsid w:val="00705ED8"/>
    <w:rsid w:val="00706BDA"/>
    <w:rsid w:val="00707105"/>
    <w:rsid w:val="00710D7A"/>
    <w:rsid w:val="00710DC0"/>
    <w:rsid w:val="00710E2C"/>
    <w:rsid w:val="0071112B"/>
    <w:rsid w:val="00711520"/>
    <w:rsid w:val="007115A2"/>
    <w:rsid w:val="00711B1F"/>
    <w:rsid w:val="00711D03"/>
    <w:rsid w:val="007126A3"/>
    <w:rsid w:val="00714719"/>
    <w:rsid w:val="00714DB6"/>
    <w:rsid w:val="00716925"/>
    <w:rsid w:val="0072252D"/>
    <w:rsid w:val="007228D2"/>
    <w:rsid w:val="00723068"/>
    <w:rsid w:val="0072385E"/>
    <w:rsid w:val="00723EAC"/>
    <w:rsid w:val="007258BD"/>
    <w:rsid w:val="0072795A"/>
    <w:rsid w:val="00727B69"/>
    <w:rsid w:val="0073193C"/>
    <w:rsid w:val="00735D16"/>
    <w:rsid w:val="00744434"/>
    <w:rsid w:val="0074674C"/>
    <w:rsid w:val="007501CE"/>
    <w:rsid w:val="00753A74"/>
    <w:rsid w:val="007566CF"/>
    <w:rsid w:val="00757412"/>
    <w:rsid w:val="0076018B"/>
    <w:rsid w:val="00760B4E"/>
    <w:rsid w:val="00763B8B"/>
    <w:rsid w:val="00767D90"/>
    <w:rsid w:val="007701C1"/>
    <w:rsid w:val="007703D8"/>
    <w:rsid w:val="00770A5B"/>
    <w:rsid w:val="00775AAF"/>
    <w:rsid w:val="00776305"/>
    <w:rsid w:val="007818AC"/>
    <w:rsid w:val="00782A4B"/>
    <w:rsid w:val="00782F20"/>
    <w:rsid w:val="00783068"/>
    <w:rsid w:val="007914F0"/>
    <w:rsid w:val="0079218D"/>
    <w:rsid w:val="00792B08"/>
    <w:rsid w:val="0079373C"/>
    <w:rsid w:val="00796EDC"/>
    <w:rsid w:val="007A3B6F"/>
    <w:rsid w:val="007A5F5F"/>
    <w:rsid w:val="007B219E"/>
    <w:rsid w:val="007B4B00"/>
    <w:rsid w:val="007B570B"/>
    <w:rsid w:val="007B679B"/>
    <w:rsid w:val="007C099E"/>
    <w:rsid w:val="007C2C22"/>
    <w:rsid w:val="007C3F24"/>
    <w:rsid w:val="007C4EB0"/>
    <w:rsid w:val="007C5EBD"/>
    <w:rsid w:val="007C6BDD"/>
    <w:rsid w:val="007C7132"/>
    <w:rsid w:val="007C76C8"/>
    <w:rsid w:val="007D3233"/>
    <w:rsid w:val="007D403F"/>
    <w:rsid w:val="007D5EFC"/>
    <w:rsid w:val="007D65E2"/>
    <w:rsid w:val="007E1FC6"/>
    <w:rsid w:val="007E66F3"/>
    <w:rsid w:val="007E79B1"/>
    <w:rsid w:val="007F0FF0"/>
    <w:rsid w:val="007F38F3"/>
    <w:rsid w:val="007F576E"/>
    <w:rsid w:val="0080173F"/>
    <w:rsid w:val="00801C89"/>
    <w:rsid w:val="0080484A"/>
    <w:rsid w:val="00807CA5"/>
    <w:rsid w:val="008105B6"/>
    <w:rsid w:val="008106B8"/>
    <w:rsid w:val="00814BF8"/>
    <w:rsid w:val="00816203"/>
    <w:rsid w:val="008217B7"/>
    <w:rsid w:val="00822941"/>
    <w:rsid w:val="008273D0"/>
    <w:rsid w:val="0083391F"/>
    <w:rsid w:val="008349F6"/>
    <w:rsid w:val="00840F69"/>
    <w:rsid w:val="00844BB5"/>
    <w:rsid w:val="008464D1"/>
    <w:rsid w:val="00854A98"/>
    <w:rsid w:val="00856ED8"/>
    <w:rsid w:val="00860217"/>
    <w:rsid w:val="0086043E"/>
    <w:rsid w:val="00867078"/>
    <w:rsid w:val="00872339"/>
    <w:rsid w:val="008748B9"/>
    <w:rsid w:val="008751B5"/>
    <w:rsid w:val="00875AC8"/>
    <w:rsid w:val="00875D09"/>
    <w:rsid w:val="00883715"/>
    <w:rsid w:val="00883A0A"/>
    <w:rsid w:val="00884A32"/>
    <w:rsid w:val="00892343"/>
    <w:rsid w:val="008926DE"/>
    <w:rsid w:val="00892738"/>
    <w:rsid w:val="00892E50"/>
    <w:rsid w:val="008962F5"/>
    <w:rsid w:val="008B408F"/>
    <w:rsid w:val="008B78AC"/>
    <w:rsid w:val="008C11A1"/>
    <w:rsid w:val="008C25AD"/>
    <w:rsid w:val="008C4169"/>
    <w:rsid w:val="008D015D"/>
    <w:rsid w:val="008D3C9D"/>
    <w:rsid w:val="008D43F4"/>
    <w:rsid w:val="008D47C9"/>
    <w:rsid w:val="008D67A0"/>
    <w:rsid w:val="008E24A4"/>
    <w:rsid w:val="008E368D"/>
    <w:rsid w:val="008E5271"/>
    <w:rsid w:val="008F0CE7"/>
    <w:rsid w:val="008F2233"/>
    <w:rsid w:val="008F59CB"/>
    <w:rsid w:val="008F61C7"/>
    <w:rsid w:val="008F6F7E"/>
    <w:rsid w:val="008F71B9"/>
    <w:rsid w:val="00903A16"/>
    <w:rsid w:val="00904454"/>
    <w:rsid w:val="00906FF0"/>
    <w:rsid w:val="00907F0C"/>
    <w:rsid w:val="00913540"/>
    <w:rsid w:val="00914148"/>
    <w:rsid w:val="009142FF"/>
    <w:rsid w:val="009149B5"/>
    <w:rsid w:val="00920A71"/>
    <w:rsid w:val="009240FB"/>
    <w:rsid w:val="00927302"/>
    <w:rsid w:val="00932E0B"/>
    <w:rsid w:val="009401DF"/>
    <w:rsid w:val="0094116C"/>
    <w:rsid w:val="00947D4A"/>
    <w:rsid w:val="009500BA"/>
    <w:rsid w:val="009510E2"/>
    <w:rsid w:val="00951806"/>
    <w:rsid w:val="00955BB6"/>
    <w:rsid w:val="009619E8"/>
    <w:rsid w:val="0097178A"/>
    <w:rsid w:val="009732E3"/>
    <w:rsid w:val="009751AC"/>
    <w:rsid w:val="00977A61"/>
    <w:rsid w:val="00982ADE"/>
    <w:rsid w:val="009833F6"/>
    <w:rsid w:val="00984E23"/>
    <w:rsid w:val="00990316"/>
    <w:rsid w:val="00990D2C"/>
    <w:rsid w:val="00993595"/>
    <w:rsid w:val="00994657"/>
    <w:rsid w:val="009978D1"/>
    <w:rsid w:val="009A0EA5"/>
    <w:rsid w:val="009A5C4A"/>
    <w:rsid w:val="009A7CA6"/>
    <w:rsid w:val="009B2779"/>
    <w:rsid w:val="009B4D67"/>
    <w:rsid w:val="009B563F"/>
    <w:rsid w:val="009C2766"/>
    <w:rsid w:val="009C293E"/>
    <w:rsid w:val="009C3290"/>
    <w:rsid w:val="009C385E"/>
    <w:rsid w:val="009C4B09"/>
    <w:rsid w:val="009C7B75"/>
    <w:rsid w:val="009D211B"/>
    <w:rsid w:val="009D2680"/>
    <w:rsid w:val="009D49FF"/>
    <w:rsid w:val="009D60C2"/>
    <w:rsid w:val="009D690A"/>
    <w:rsid w:val="009E1BC3"/>
    <w:rsid w:val="009E20B4"/>
    <w:rsid w:val="009E395B"/>
    <w:rsid w:val="009E4C5C"/>
    <w:rsid w:val="009F66D3"/>
    <w:rsid w:val="00A02AED"/>
    <w:rsid w:val="00A10222"/>
    <w:rsid w:val="00A11359"/>
    <w:rsid w:val="00A12CF5"/>
    <w:rsid w:val="00A131CC"/>
    <w:rsid w:val="00A1321C"/>
    <w:rsid w:val="00A13E3E"/>
    <w:rsid w:val="00A24D89"/>
    <w:rsid w:val="00A30A36"/>
    <w:rsid w:val="00A3212F"/>
    <w:rsid w:val="00A35807"/>
    <w:rsid w:val="00A35EFF"/>
    <w:rsid w:val="00A36208"/>
    <w:rsid w:val="00A37F92"/>
    <w:rsid w:val="00A43537"/>
    <w:rsid w:val="00A43E69"/>
    <w:rsid w:val="00A464B4"/>
    <w:rsid w:val="00A51946"/>
    <w:rsid w:val="00A54BE0"/>
    <w:rsid w:val="00A565A0"/>
    <w:rsid w:val="00A565CC"/>
    <w:rsid w:val="00A57D12"/>
    <w:rsid w:val="00A57DBC"/>
    <w:rsid w:val="00A57FC7"/>
    <w:rsid w:val="00A7021B"/>
    <w:rsid w:val="00A72535"/>
    <w:rsid w:val="00A74C97"/>
    <w:rsid w:val="00A762C3"/>
    <w:rsid w:val="00A826A3"/>
    <w:rsid w:val="00A8369D"/>
    <w:rsid w:val="00A8373B"/>
    <w:rsid w:val="00A860AD"/>
    <w:rsid w:val="00A8614E"/>
    <w:rsid w:val="00A876CC"/>
    <w:rsid w:val="00A87D38"/>
    <w:rsid w:val="00A934F4"/>
    <w:rsid w:val="00A935CD"/>
    <w:rsid w:val="00A95EED"/>
    <w:rsid w:val="00AA15F7"/>
    <w:rsid w:val="00AA28D9"/>
    <w:rsid w:val="00AA4BB6"/>
    <w:rsid w:val="00AA5978"/>
    <w:rsid w:val="00AA5E3A"/>
    <w:rsid w:val="00AB1D5D"/>
    <w:rsid w:val="00AB2FE6"/>
    <w:rsid w:val="00AB309C"/>
    <w:rsid w:val="00AB7A59"/>
    <w:rsid w:val="00AB7F0F"/>
    <w:rsid w:val="00AC221F"/>
    <w:rsid w:val="00AC31F9"/>
    <w:rsid w:val="00AC3C44"/>
    <w:rsid w:val="00AC3C6E"/>
    <w:rsid w:val="00AC4F7A"/>
    <w:rsid w:val="00AD095B"/>
    <w:rsid w:val="00AD0E5B"/>
    <w:rsid w:val="00AD210D"/>
    <w:rsid w:val="00AE055F"/>
    <w:rsid w:val="00AE05BC"/>
    <w:rsid w:val="00AE491C"/>
    <w:rsid w:val="00AE6457"/>
    <w:rsid w:val="00AF240F"/>
    <w:rsid w:val="00AF257B"/>
    <w:rsid w:val="00AF5C93"/>
    <w:rsid w:val="00B00207"/>
    <w:rsid w:val="00B013E1"/>
    <w:rsid w:val="00B0171A"/>
    <w:rsid w:val="00B03004"/>
    <w:rsid w:val="00B03C8F"/>
    <w:rsid w:val="00B10222"/>
    <w:rsid w:val="00B14988"/>
    <w:rsid w:val="00B1628B"/>
    <w:rsid w:val="00B17348"/>
    <w:rsid w:val="00B179A2"/>
    <w:rsid w:val="00B2330A"/>
    <w:rsid w:val="00B24591"/>
    <w:rsid w:val="00B2557E"/>
    <w:rsid w:val="00B303E7"/>
    <w:rsid w:val="00B30F47"/>
    <w:rsid w:val="00B33DA0"/>
    <w:rsid w:val="00B33F22"/>
    <w:rsid w:val="00B350FE"/>
    <w:rsid w:val="00B36DAD"/>
    <w:rsid w:val="00B40CFE"/>
    <w:rsid w:val="00B42B18"/>
    <w:rsid w:val="00B43643"/>
    <w:rsid w:val="00B442A8"/>
    <w:rsid w:val="00B44BA2"/>
    <w:rsid w:val="00B450F6"/>
    <w:rsid w:val="00B46B97"/>
    <w:rsid w:val="00B478F3"/>
    <w:rsid w:val="00B55827"/>
    <w:rsid w:val="00B609B7"/>
    <w:rsid w:val="00B61DB8"/>
    <w:rsid w:val="00B62085"/>
    <w:rsid w:val="00B661FF"/>
    <w:rsid w:val="00B66658"/>
    <w:rsid w:val="00B676E0"/>
    <w:rsid w:val="00B72590"/>
    <w:rsid w:val="00B72E94"/>
    <w:rsid w:val="00B74523"/>
    <w:rsid w:val="00B867E7"/>
    <w:rsid w:val="00B92C72"/>
    <w:rsid w:val="00B938C4"/>
    <w:rsid w:val="00B96733"/>
    <w:rsid w:val="00B969F1"/>
    <w:rsid w:val="00B96B56"/>
    <w:rsid w:val="00BA1510"/>
    <w:rsid w:val="00BA1A91"/>
    <w:rsid w:val="00BA7B18"/>
    <w:rsid w:val="00BB03F3"/>
    <w:rsid w:val="00BB212F"/>
    <w:rsid w:val="00BB6B41"/>
    <w:rsid w:val="00BC0570"/>
    <w:rsid w:val="00BC3B5F"/>
    <w:rsid w:val="00BD26D4"/>
    <w:rsid w:val="00BD412E"/>
    <w:rsid w:val="00BD5F4D"/>
    <w:rsid w:val="00BE0D4C"/>
    <w:rsid w:val="00BE4A73"/>
    <w:rsid w:val="00BE6013"/>
    <w:rsid w:val="00BF5F5E"/>
    <w:rsid w:val="00C01C91"/>
    <w:rsid w:val="00C04FFA"/>
    <w:rsid w:val="00C10288"/>
    <w:rsid w:val="00C10AAF"/>
    <w:rsid w:val="00C20427"/>
    <w:rsid w:val="00C229EB"/>
    <w:rsid w:val="00C31A71"/>
    <w:rsid w:val="00C32152"/>
    <w:rsid w:val="00C32235"/>
    <w:rsid w:val="00C342A5"/>
    <w:rsid w:val="00C3430B"/>
    <w:rsid w:val="00C35038"/>
    <w:rsid w:val="00C44DFF"/>
    <w:rsid w:val="00C50DCB"/>
    <w:rsid w:val="00C55BD5"/>
    <w:rsid w:val="00C5741D"/>
    <w:rsid w:val="00C6025A"/>
    <w:rsid w:val="00C64D05"/>
    <w:rsid w:val="00C67B54"/>
    <w:rsid w:val="00C71099"/>
    <w:rsid w:val="00C72695"/>
    <w:rsid w:val="00C75355"/>
    <w:rsid w:val="00C80996"/>
    <w:rsid w:val="00C81003"/>
    <w:rsid w:val="00C81685"/>
    <w:rsid w:val="00C846A5"/>
    <w:rsid w:val="00C91AEE"/>
    <w:rsid w:val="00C946E8"/>
    <w:rsid w:val="00C9509E"/>
    <w:rsid w:val="00C95AFD"/>
    <w:rsid w:val="00C9627B"/>
    <w:rsid w:val="00CA110A"/>
    <w:rsid w:val="00CA3868"/>
    <w:rsid w:val="00CA6399"/>
    <w:rsid w:val="00CC5E05"/>
    <w:rsid w:val="00CD00B7"/>
    <w:rsid w:val="00CD06AC"/>
    <w:rsid w:val="00CD6869"/>
    <w:rsid w:val="00CE203A"/>
    <w:rsid w:val="00CE275E"/>
    <w:rsid w:val="00CE3ED2"/>
    <w:rsid w:val="00CE418F"/>
    <w:rsid w:val="00CE7616"/>
    <w:rsid w:val="00CF02EC"/>
    <w:rsid w:val="00CF6E77"/>
    <w:rsid w:val="00D036E4"/>
    <w:rsid w:val="00D041E1"/>
    <w:rsid w:val="00D10BAA"/>
    <w:rsid w:val="00D13F70"/>
    <w:rsid w:val="00D211F9"/>
    <w:rsid w:val="00D236E4"/>
    <w:rsid w:val="00D24DAD"/>
    <w:rsid w:val="00D2622C"/>
    <w:rsid w:val="00D277C2"/>
    <w:rsid w:val="00D32156"/>
    <w:rsid w:val="00D324A4"/>
    <w:rsid w:val="00D32DFA"/>
    <w:rsid w:val="00D34F90"/>
    <w:rsid w:val="00D40372"/>
    <w:rsid w:val="00D4115D"/>
    <w:rsid w:val="00D42435"/>
    <w:rsid w:val="00D47BCD"/>
    <w:rsid w:val="00D516F4"/>
    <w:rsid w:val="00D51DDC"/>
    <w:rsid w:val="00D538B6"/>
    <w:rsid w:val="00D53E81"/>
    <w:rsid w:val="00D63E38"/>
    <w:rsid w:val="00D64585"/>
    <w:rsid w:val="00D678E4"/>
    <w:rsid w:val="00D700C1"/>
    <w:rsid w:val="00D74454"/>
    <w:rsid w:val="00D74D76"/>
    <w:rsid w:val="00D7676A"/>
    <w:rsid w:val="00D8204A"/>
    <w:rsid w:val="00D83F06"/>
    <w:rsid w:val="00D842EA"/>
    <w:rsid w:val="00D85A28"/>
    <w:rsid w:val="00D86055"/>
    <w:rsid w:val="00D87D8B"/>
    <w:rsid w:val="00D91311"/>
    <w:rsid w:val="00D916EC"/>
    <w:rsid w:val="00D91898"/>
    <w:rsid w:val="00D93795"/>
    <w:rsid w:val="00D95F9D"/>
    <w:rsid w:val="00D963E1"/>
    <w:rsid w:val="00DA389B"/>
    <w:rsid w:val="00DA3A13"/>
    <w:rsid w:val="00DA4D71"/>
    <w:rsid w:val="00DA73B4"/>
    <w:rsid w:val="00DB374D"/>
    <w:rsid w:val="00DC3CEA"/>
    <w:rsid w:val="00DC45A1"/>
    <w:rsid w:val="00DC5507"/>
    <w:rsid w:val="00DC6B3D"/>
    <w:rsid w:val="00DD0E6B"/>
    <w:rsid w:val="00DD1CDF"/>
    <w:rsid w:val="00DD6461"/>
    <w:rsid w:val="00DE0716"/>
    <w:rsid w:val="00DE3C07"/>
    <w:rsid w:val="00DF04D7"/>
    <w:rsid w:val="00DF0C05"/>
    <w:rsid w:val="00DF4448"/>
    <w:rsid w:val="00DF5830"/>
    <w:rsid w:val="00DF7091"/>
    <w:rsid w:val="00E03427"/>
    <w:rsid w:val="00E039A7"/>
    <w:rsid w:val="00E0541F"/>
    <w:rsid w:val="00E11B4C"/>
    <w:rsid w:val="00E13D96"/>
    <w:rsid w:val="00E16DBB"/>
    <w:rsid w:val="00E16F0F"/>
    <w:rsid w:val="00E17B52"/>
    <w:rsid w:val="00E24F9C"/>
    <w:rsid w:val="00E25895"/>
    <w:rsid w:val="00E258F2"/>
    <w:rsid w:val="00E261F5"/>
    <w:rsid w:val="00E268FC"/>
    <w:rsid w:val="00E27AD9"/>
    <w:rsid w:val="00E3172C"/>
    <w:rsid w:val="00E327F5"/>
    <w:rsid w:val="00E362B5"/>
    <w:rsid w:val="00E365EA"/>
    <w:rsid w:val="00E4028C"/>
    <w:rsid w:val="00E404A7"/>
    <w:rsid w:val="00E41B3C"/>
    <w:rsid w:val="00E41D90"/>
    <w:rsid w:val="00E43451"/>
    <w:rsid w:val="00E46199"/>
    <w:rsid w:val="00E520EB"/>
    <w:rsid w:val="00E52ADB"/>
    <w:rsid w:val="00E5438F"/>
    <w:rsid w:val="00E5785E"/>
    <w:rsid w:val="00E638F6"/>
    <w:rsid w:val="00E66D57"/>
    <w:rsid w:val="00E71364"/>
    <w:rsid w:val="00E73244"/>
    <w:rsid w:val="00E742BF"/>
    <w:rsid w:val="00E75977"/>
    <w:rsid w:val="00E7731D"/>
    <w:rsid w:val="00E80C8F"/>
    <w:rsid w:val="00E901C7"/>
    <w:rsid w:val="00E936EF"/>
    <w:rsid w:val="00E961A9"/>
    <w:rsid w:val="00EA3C35"/>
    <w:rsid w:val="00EA49D6"/>
    <w:rsid w:val="00EA5ACC"/>
    <w:rsid w:val="00EA746C"/>
    <w:rsid w:val="00EB0A03"/>
    <w:rsid w:val="00EB1D69"/>
    <w:rsid w:val="00EB64B0"/>
    <w:rsid w:val="00EB6D46"/>
    <w:rsid w:val="00EC3ECC"/>
    <w:rsid w:val="00ED1066"/>
    <w:rsid w:val="00ED30ED"/>
    <w:rsid w:val="00ED5E3B"/>
    <w:rsid w:val="00ED5E78"/>
    <w:rsid w:val="00EE1EAE"/>
    <w:rsid w:val="00EE366C"/>
    <w:rsid w:val="00EF0E07"/>
    <w:rsid w:val="00EF139A"/>
    <w:rsid w:val="00EF417C"/>
    <w:rsid w:val="00F0114F"/>
    <w:rsid w:val="00F056C7"/>
    <w:rsid w:val="00F10423"/>
    <w:rsid w:val="00F1351F"/>
    <w:rsid w:val="00F13559"/>
    <w:rsid w:val="00F230EE"/>
    <w:rsid w:val="00F25D5B"/>
    <w:rsid w:val="00F3056F"/>
    <w:rsid w:val="00F3258F"/>
    <w:rsid w:val="00F3343E"/>
    <w:rsid w:val="00F343B8"/>
    <w:rsid w:val="00F43B7A"/>
    <w:rsid w:val="00F47400"/>
    <w:rsid w:val="00F47D68"/>
    <w:rsid w:val="00F51419"/>
    <w:rsid w:val="00F51628"/>
    <w:rsid w:val="00F51F58"/>
    <w:rsid w:val="00F5253D"/>
    <w:rsid w:val="00F55F51"/>
    <w:rsid w:val="00F56588"/>
    <w:rsid w:val="00F60DCA"/>
    <w:rsid w:val="00F63311"/>
    <w:rsid w:val="00F742EB"/>
    <w:rsid w:val="00F7445B"/>
    <w:rsid w:val="00F77923"/>
    <w:rsid w:val="00F82F8F"/>
    <w:rsid w:val="00F839E4"/>
    <w:rsid w:val="00F85C76"/>
    <w:rsid w:val="00F90131"/>
    <w:rsid w:val="00F91419"/>
    <w:rsid w:val="00F92922"/>
    <w:rsid w:val="00F93EAE"/>
    <w:rsid w:val="00FA3B25"/>
    <w:rsid w:val="00FB0629"/>
    <w:rsid w:val="00FB2BB6"/>
    <w:rsid w:val="00FC10AE"/>
    <w:rsid w:val="00FC4B87"/>
    <w:rsid w:val="00FC56BF"/>
    <w:rsid w:val="00FD3354"/>
    <w:rsid w:val="00FD7B5B"/>
    <w:rsid w:val="00FE30A6"/>
    <w:rsid w:val="00FE4367"/>
    <w:rsid w:val="00FE7135"/>
    <w:rsid w:val="00FE78F1"/>
    <w:rsid w:val="00FE7994"/>
    <w:rsid w:val="00FF1E7A"/>
    <w:rsid w:val="00FF2796"/>
    <w:rsid w:val="00FF548D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F11BD4"/>
  <w15:chartTrackingRefBased/>
  <w15:docId w15:val="{89462367-75CC-C749-8FF5-2544AD48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link w:val="BodyText2Char"/>
    <w:pPr>
      <w:jc w:val="both"/>
    </w:pPr>
    <w:rPr>
      <w:b/>
      <w:sz w:val="24"/>
    </w:rPr>
  </w:style>
  <w:style w:type="paragraph" w:styleId="FootnoteText">
    <w:name w:val="footnote text"/>
    <w:basedOn w:val="Normal"/>
    <w:link w:val="FootnoteTextChar"/>
    <w:uiPriority w:val="99"/>
  </w:style>
  <w:style w:type="character" w:styleId="FootnoteReference">
    <w:name w:val="footnote reference"/>
    <w:semiHidden/>
    <w:rPr>
      <w:vertAlign w:val="superscript"/>
    </w:rPr>
  </w:style>
  <w:style w:type="character" w:styleId="EndnoteReference">
    <w:name w:val="endnote reference"/>
    <w:uiPriority w:val="99"/>
    <w:unhideWhenUsed/>
    <w:rsid w:val="007115A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B96733"/>
  </w:style>
  <w:style w:type="character" w:customStyle="1" w:styleId="EndnoteTextChar">
    <w:name w:val="Endnote Text Char"/>
    <w:basedOn w:val="DefaultParagraphFont"/>
    <w:link w:val="EndnoteText"/>
    <w:uiPriority w:val="99"/>
    <w:rsid w:val="00B96733"/>
  </w:style>
  <w:style w:type="paragraph" w:styleId="BalloonText">
    <w:name w:val="Balloon Text"/>
    <w:basedOn w:val="Normal"/>
    <w:link w:val="BalloonTextChar"/>
    <w:rsid w:val="0076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018B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25AC"/>
  </w:style>
  <w:style w:type="paragraph" w:styleId="Header">
    <w:name w:val="header"/>
    <w:basedOn w:val="Normal"/>
    <w:link w:val="HeaderChar"/>
    <w:rsid w:val="00461B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1BD4"/>
  </w:style>
  <w:style w:type="character" w:customStyle="1" w:styleId="FooterChar">
    <w:name w:val="Footer Char"/>
    <w:link w:val="Footer"/>
    <w:uiPriority w:val="99"/>
    <w:rsid w:val="00461BD4"/>
  </w:style>
  <w:style w:type="character" w:styleId="Hyperlink">
    <w:name w:val="Hyperlink"/>
    <w:rsid w:val="00EA49D6"/>
    <w:rPr>
      <w:color w:val="0563C1"/>
      <w:u w:val="single"/>
    </w:rPr>
  </w:style>
  <w:style w:type="table" w:styleId="TableGrid">
    <w:name w:val="Table Grid"/>
    <w:basedOn w:val="TableNormal"/>
    <w:uiPriority w:val="39"/>
    <w:rsid w:val="0073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3E27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4F15D9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2Char">
    <w:name w:val="Body Text 2 Char"/>
    <w:link w:val="BodyText2"/>
    <w:rsid w:val="00202591"/>
    <w:rPr>
      <w:b/>
      <w:sz w:val="24"/>
    </w:rPr>
  </w:style>
  <w:style w:type="character" w:styleId="Emphasis">
    <w:name w:val="Emphasis"/>
    <w:uiPriority w:val="20"/>
    <w:qFormat/>
    <w:rsid w:val="00A934F4"/>
    <w:rPr>
      <w:i/>
      <w:iCs/>
    </w:rPr>
  </w:style>
  <w:style w:type="paragraph" w:customStyle="1" w:styleId="xmsonormal">
    <w:name w:val="x_msonormal"/>
    <w:basedOn w:val="Normal"/>
    <w:uiPriority w:val="99"/>
    <w:rsid w:val="00E039A7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52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33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137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7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2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01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3903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A13C7-09F0-4C4B-A22E-CA00F7386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Gerald A</vt:lpstr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Gerald A</dc:title>
  <dc:subject/>
  <dc:creator>Johna Williams</dc:creator>
  <cp:keywords/>
  <cp:lastModifiedBy>Charles Adornetto</cp:lastModifiedBy>
  <cp:revision>4</cp:revision>
  <cp:lastPrinted>2024-03-14T22:16:00Z</cp:lastPrinted>
  <dcterms:created xsi:type="dcterms:W3CDTF">2024-03-14T22:06:00Z</dcterms:created>
  <dcterms:modified xsi:type="dcterms:W3CDTF">2024-03-14T22:16:00Z</dcterms:modified>
</cp:coreProperties>
</file>