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C37C" w14:textId="77777777" w:rsidR="000041BC" w:rsidRDefault="000041BC" w:rsidP="003F309F">
      <w:pPr>
        <w:pStyle w:val="NoSpacing"/>
        <w:jc w:val="center"/>
        <w:rPr>
          <w:rFonts w:ascii="Times New Roman" w:hAnsi="Times New Roman" w:cs="Times New Roman"/>
          <w:b/>
          <w:bCs/>
          <w:sz w:val="96"/>
          <w:szCs w:val="96"/>
        </w:rPr>
      </w:pPr>
    </w:p>
    <w:p w14:paraId="1A03187B" w14:textId="77777777" w:rsidR="000041BC" w:rsidRDefault="000041BC" w:rsidP="003F309F">
      <w:pPr>
        <w:pStyle w:val="NoSpacing"/>
        <w:jc w:val="center"/>
        <w:rPr>
          <w:rFonts w:ascii="Times New Roman" w:hAnsi="Times New Roman" w:cs="Times New Roman"/>
          <w:b/>
          <w:bCs/>
          <w:sz w:val="96"/>
          <w:szCs w:val="96"/>
        </w:rPr>
      </w:pPr>
    </w:p>
    <w:p w14:paraId="68F0D825" w14:textId="77777777" w:rsidR="000041BC" w:rsidRDefault="000041BC" w:rsidP="003F309F">
      <w:pPr>
        <w:pStyle w:val="NoSpacing"/>
        <w:jc w:val="center"/>
        <w:rPr>
          <w:rFonts w:ascii="Times New Roman" w:hAnsi="Times New Roman" w:cs="Times New Roman"/>
          <w:b/>
          <w:bCs/>
          <w:sz w:val="96"/>
          <w:szCs w:val="96"/>
        </w:rPr>
      </w:pPr>
    </w:p>
    <w:p w14:paraId="35AD595D" w14:textId="77777777" w:rsidR="000041BC" w:rsidRDefault="000041BC" w:rsidP="003F309F">
      <w:pPr>
        <w:pStyle w:val="NoSpacing"/>
        <w:jc w:val="center"/>
        <w:rPr>
          <w:rFonts w:ascii="Times New Roman" w:hAnsi="Times New Roman" w:cs="Times New Roman"/>
          <w:b/>
          <w:bCs/>
          <w:sz w:val="96"/>
          <w:szCs w:val="96"/>
        </w:rPr>
      </w:pPr>
    </w:p>
    <w:p w14:paraId="564A1628" w14:textId="77777777" w:rsidR="000041BC" w:rsidRDefault="000041BC" w:rsidP="003F309F">
      <w:pPr>
        <w:pStyle w:val="NoSpacing"/>
        <w:jc w:val="center"/>
        <w:rPr>
          <w:rFonts w:ascii="Times New Roman" w:hAnsi="Times New Roman" w:cs="Times New Roman"/>
          <w:b/>
          <w:bCs/>
          <w:sz w:val="72"/>
          <w:szCs w:val="72"/>
        </w:rPr>
      </w:pPr>
      <w:r>
        <w:rPr>
          <w:rFonts w:ascii="Times New Roman" w:hAnsi="Times New Roman" w:cs="Times New Roman"/>
          <w:b/>
          <w:bCs/>
          <w:sz w:val="72"/>
          <w:szCs w:val="72"/>
        </w:rPr>
        <w:t>APPENDIX A</w:t>
      </w:r>
    </w:p>
    <w:p w14:paraId="7340E068" w14:textId="77777777" w:rsidR="000041BC" w:rsidRDefault="000041BC" w:rsidP="003F309F">
      <w:pPr>
        <w:pStyle w:val="NoSpacing"/>
        <w:jc w:val="center"/>
        <w:rPr>
          <w:rFonts w:ascii="Times New Roman" w:hAnsi="Times New Roman" w:cs="Times New Roman"/>
          <w:sz w:val="52"/>
          <w:szCs w:val="52"/>
        </w:rPr>
      </w:pPr>
      <w:r>
        <w:rPr>
          <w:rFonts w:ascii="Times New Roman" w:hAnsi="Times New Roman" w:cs="Times New Roman"/>
          <w:sz w:val="52"/>
          <w:szCs w:val="52"/>
        </w:rPr>
        <w:t>Proposed Rules</w:t>
      </w:r>
    </w:p>
    <w:p w14:paraId="1AEDFADB" w14:textId="77777777" w:rsidR="000041BC" w:rsidRDefault="000041BC" w:rsidP="003F309F">
      <w:pPr>
        <w:pStyle w:val="NoSpacing"/>
        <w:jc w:val="center"/>
        <w:rPr>
          <w:rFonts w:ascii="Times New Roman" w:hAnsi="Times New Roman" w:cs="Times New Roman"/>
          <w:b/>
          <w:bCs/>
          <w:sz w:val="52"/>
          <w:szCs w:val="52"/>
        </w:rPr>
      </w:pPr>
    </w:p>
    <w:p w14:paraId="36BD6DD0" w14:textId="77777777" w:rsidR="000041BC" w:rsidRDefault="000041BC" w:rsidP="003F309F">
      <w:pPr>
        <w:pStyle w:val="NoSpacing"/>
        <w:jc w:val="center"/>
        <w:rPr>
          <w:rFonts w:ascii="Times New Roman" w:hAnsi="Times New Roman" w:cs="Times New Roman"/>
          <w:b/>
          <w:bCs/>
          <w:sz w:val="52"/>
          <w:szCs w:val="52"/>
        </w:rPr>
      </w:pPr>
    </w:p>
    <w:p w14:paraId="1C2A9EA1" w14:textId="77777777" w:rsidR="000041BC" w:rsidRDefault="000041BC" w:rsidP="003F309F">
      <w:pPr>
        <w:pStyle w:val="NoSpacing"/>
        <w:jc w:val="center"/>
        <w:rPr>
          <w:rFonts w:ascii="Times New Roman" w:hAnsi="Times New Roman" w:cs="Times New Roman"/>
          <w:b/>
          <w:bCs/>
          <w:sz w:val="52"/>
          <w:szCs w:val="52"/>
        </w:rPr>
      </w:pPr>
    </w:p>
    <w:p w14:paraId="2A1446B4" w14:textId="77777777" w:rsidR="000041BC" w:rsidRDefault="000041BC" w:rsidP="003F309F">
      <w:pPr>
        <w:pStyle w:val="NoSpacing"/>
        <w:jc w:val="center"/>
        <w:rPr>
          <w:rFonts w:ascii="Times New Roman" w:hAnsi="Times New Roman" w:cs="Times New Roman"/>
          <w:b/>
          <w:bCs/>
          <w:sz w:val="52"/>
          <w:szCs w:val="52"/>
        </w:rPr>
      </w:pPr>
    </w:p>
    <w:p w14:paraId="66E9346A" w14:textId="77777777" w:rsidR="000041BC" w:rsidRDefault="000041BC" w:rsidP="003F309F">
      <w:pPr>
        <w:pStyle w:val="NoSpacing"/>
        <w:jc w:val="center"/>
        <w:rPr>
          <w:rFonts w:ascii="Times New Roman" w:hAnsi="Times New Roman" w:cs="Times New Roman"/>
          <w:b/>
          <w:bCs/>
          <w:sz w:val="52"/>
          <w:szCs w:val="52"/>
        </w:rPr>
      </w:pPr>
    </w:p>
    <w:p w14:paraId="1B8CBC39" w14:textId="77777777" w:rsidR="000041BC" w:rsidRDefault="000041BC" w:rsidP="003F309F">
      <w:pPr>
        <w:pStyle w:val="NoSpacing"/>
        <w:jc w:val="center"/>
        <w:rPr>
          <w:rFonts w:ascii="Times New Roman" w:hAnsi="Times New Roman" w:cs="Times New Roman"/>
          <w:b/>
          <w:bCs/>
          <w:sz w:val="52"/>
          <w:szCs w:val="52"/>
        </w:rPr>
      </w:pPr>
    </w:p>
    <w:p w14:paraId="011D97E6" w14:textId="77777777" w:rsidR="000041BC" w:rsidRDefault="000041BC" w:rsidP="003F309F">
      <w:pPr>
        <w:pStyle w:val="NoSpacing"/>
        <w:jc w:val="center"/>
        <w:rPr>
          <w:rFonts w:ascii="Times New Roman" w:hAnsi="Times New Roman" w:cs="Times New Roman"/>
          <w:b/>
          <w:bCs/>
          <w:sz w:val="52"/>
          <w:szCs w:val="52"/>
        </w:rPr>
      </w:pPr>
    </w:p>
    <w:p w14:paraId="67590714" w14:textId="77777777" w:rsidR="000041BC" w:rsidRDefault="000041BC" w:rsidP="003F309F">
      <w:pPr>
        <w:pStyle w:val="NoSpacing"/>
        <w:jc w:val="center"/>
        <w:rPr>
          <w:rFonts w:ascii="Times New Roman" w:hAnsi="Times New Roman" w:cs="Times New Roman"/>
          <w:b/>
          <w:bCs/>
          <w:sz w:val="52"/>
          <w:szCs w:val="52"/>
        </w:rPr>
      </w:pPr>
    </w:p>
    <w:p w14:paraId="5D7170C4" w14:textId="77777777" w:rsidR="000041BC" w:rsidRDefault="000041BC" w:rsidP="003F309F">
      <w:pPr>
        <w:pStyle w:val="NoSpacing"/>
        <w:jc w:val="center"/>
        <w:rPr>
          <w:rFonts w:ascii="Times New Roman" w:hAnsi="Times New Roman" w:cs="Times New Roman"/>
          <w:b/>
          <w:bCs/>
          <w:sz w:val="52"/>
          <w:szCs w:val="52"/>
        </w:rPr>
      </w:pPr>
    </w:p>
    <w:p w14:paraId="64000716" w14:textId="77777777" w:rsidR="000041BC" w:rsidRDefault="000041BC" w:rsidP="003F309F">
      <w:pPr>
        <w:pStyle w:val="NoSpacing"/>
        <w:jc w:val="center"/>
        <w:rPr>
          <w:rFonts w:ascii="Times New Roman" w:hAnsi="Times New Roman" w:cs="Times New Roman"/>
          <w:b/>
          <w:bCs/>
          <w:sz w:val="52"/>
          <w:szCs w:val="52"/>
        </w:rPr>
      </w:pPr>
    </w:p>
    <w:p w14:paraId="701CC8CE" w14:textId="77777777" w:rsidR="000041BC" w:rsidRDefault="000041BC" w:rsidP="003F309F">
      <w:pPr>
        <w:pStyle w:val="NoSpacing"/>
        <w:jc w:val="center"/>
        <w:rPr>
          <w:rFonts w:ascii="Times New Roman" w:hAnsi="Times New Roman" w:cs="Times New Roman"/>
          <w:b/>
          <w:bCs/>
          <w:sz w:val="52"/>
          <w:szCs w:val="52"/>
        </w:rPr>
      </w:pPr>
    </w:p>
    <w:p w14:paraId="4ACBE8C7" w14:textId="77777777" w:rsidR="000041BC" w:rsidRDefault="000041BC" w:rsidP="003F309F">
      <w:pPr>
        <w:pStyle w:val="NoSpacing"/>
        <w:jc w:val="center"/>
        <w:rPr>
          <w:rFonts w:ascii="Times New Roman" w:hAnsi="Times New Roman" w:cs="Times New Roman"/>
          <w:b/>
          <w:bCs/>
          <w:sz w:val="36"/>
          <w:szCs w:val="36"/>
        </w:rPr>
      </w:pPr>
    </w:p>
    <w:p w14:paraId="79AA7D2F" w14:textId="2E854C46" w:rsidR="00B00B72" w:rsidRPr="00FC7219" w:rsidRDefault="00D6605C" w:rsidP="003F309F">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t xml:space="preserve">TABLE OF CONTENTS </w:t>
      </w:r>
    </w:p>
    <w:p w14:paraId="312B4253" w14:textId="77777777" w:rsidR="00B00B72" w:rsidRPr="00FC7219" w:rsidRDefault="00D6605C" w:rsidP="003F309F">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t xml:space="preserve">FOR THE </w:t>
      </w:r>
    </w:p>
    <w:p w14:paraId="390A01E2" w14:textId="22EE75D5" w:rsidR="00671091" w:rsidRPr="00FC7219" w:rsidRDefault="00D6605C" w:rsidP="003F309F">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t>RULES OF PROCEDURE FOR SPECIAL ACTIONS</w:t>
      </w:r>
    </w:p>
    <w:p w14:paraId="7722646F" w14:textId="77777777" w:rsidR="00671091" w:rsidRPr="00FC7219" w:rsidRDefault="00671091" w:rsidP="003F309F">
      <w:pPr>
        <w:pStyle w:val="NoSpacing"/>
        <w:jc w:val="both"/>
        <w:rPr>
          <w:rFonts w:ascii="Times New Roman" w:hAnsi="Times New Roman" w:cs="Times New Roman"/>
          <w:b/>
          <w:bCs/>
          <w:sz w:val="28"/>
          <w:szCs w:val="28"/>
        </w:rPr>
      </w:pPr>
    </w:p>
    <w:p w14:paraId="4FF712D8" w14:textId="5D86BA68"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  GENERAL PROVISIONS</w:t>
      </w:r>
    </w:p>
    <w:p w14:paraId="2BF03264" w14:textId="77777777" w:rsidR="00A2461C" w:rsidRPr="00F3661C" w:rsidRDefault="00A2461C" w:rsidP="003F309F">
      <w:pPr>
        <w:pStyle w:val="NoSpacing"/>
        <w:jc w:val="both"/>
        <w:rPr>
          <w:rFonts w:ascii="Times New Roman" w:hAnsi="Times New Roman" w:cs="Times New Roman"/>
          <w:b/>
          <w:bCs/>
          <w:sz w:val="10"/>
          <w:szCs w:val="10"/>
          <w:u w:val="single"/>
        </w:rPr>
      </w:pPr>
    </w:p>
    <w:p w14:paraId="549AB6D8" w14:textId="5F245AF0"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Scope and Construction</w:t>
      </w:r>
      <w:r w:rsidR="00336D4C" w:rsidRPr="00FC7219">
        <w:rPr>
          <w:rFonts w:ascii="Times New Roman" w:hAnsi="Times New Roman" w:cs="Times New Roman"/>
          <w:sz w:val="28"/>
          <w:szCs w:val="28"/>
        </w:rPr>
        <w:t>; Computing Time</w:t>
      </w:r>
    </w:p>
    <w:p w14:paraId="20A726A2" w14:textId="5E4A103D"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Special Action</w:t>
      </w:r>
      <w:r w:rsidR="00553404" w:rsidRPr="00FC7219">
        <w:rPr>
          <w:rFonts w:ascii="Times New Roman" w:hAnsi="Times New Roman" w:cs="Times New Roman"/>
          <w:sz w:val="28"/>
          <w:szCs w:val="28"/>
        </w:rPr>
        <w:t>s</w:t>
      </w:r>
      <w:r w:rsidRPr="00FC7219">
        <w:rPr>
          <w:rFonts w:ascii="Times New Roman" w:hAnsi="Times New Roman" w:cs="Times New Roman"/>
          <w:sz w:val="28"/>
          <w:szCs w:val="28"/>
        </w:rPr>
        <w:t xml:space="preserve"> Defined</w:t>
      </w:r>
    </w:p>
    <w:p w14:paraId="352399D7" w14:textId="4C3BB525" w:rsidR="00336D4C" w:rsidRPr="00FC7219" w:rsidRDefault="004B3B8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Statutory Authority for Certain Special Actions</w:t>
      </w:r>
    </w:p>
    <w:p w14:paraId="5A1A02BC" w14:textId="72401C8E"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Grounds for Bringing a Special Action</w:t>
      </w:r>
    </w:p>
    <w:p w14:paraId="04745A55" w14:textId="7AD7565E"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Parties</w:t>
      </w:r>
    </w:p>
    <w:p w14:paraId="6389983F" w14:textId="77777777" w:rsidR="00671091" w:rsidRPr="00A83E4B" w:rsidRDefault="00671091" w:rsidP="003F309F">
      <w:pPr>
        <w:pStyle w:val="NoSpacing"/>
        <w:jc w:val="both"/>
        <w:rPr>
          <w:rFonts w:ascii="Times New Roman" w:hAnsi="Times New Roman" w:cs="Times New Roman"/>
          <w:b/>
          <w:bCs/>
        </w:rPr>
      </w:pPr>
    </w:p>
    <w:p w14:paraId="7EBA25A6" w14:textId="7ED5DEB8"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II. ORIGINAL SPECIAL ACTIONS</w:t>
      </w:r>
    </w:p>
    <w:p w14:paraId="3B6F6C13" w14:textId="77777777" w:rsidR="00A2461C" w:rsidRPr="00F3661C" w:rsidRDefault="00A2461C" w:rsidP="003F309F">
      <w:pPr>
        <w:pStyle w:val="NoSpacing"/>
        <w:jc w:val="both"/>
        <w:rPr>
          <w:rFonts w:ascii="Times New Roman" w:hAnsi="Times New Roman" w:cs="Times New Roman"/>
          <w:b/>
          <w:bCs/>
          <w:sz w:val="10"/>
          <w:szCs w:val="10"/>
          <w:u w:val="single"/>
        </w:rPr>
      </w:pPr>
    </w:p>
    <w:p w14:paraId="4643490A" w14:textId="122DC05B"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Where to File Original Special Actions</w:t>
      </w:r>
    </w:p>
    <w:p w14:paraId="1E55E8AA" w14:textId="38D8BEC8"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Procedures for Original Special Actions </w:t>
      </w:r>
    </w:p>
    <w:p w14:paraId="60CB880A" w14:textId="6E1BC17D"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Stays in Original Special Actions </w:t>
      </w:r>
    </w:p>
    <w:p w14:paraId="7B2ED001" w14:textId="39DAD983"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Decisions and Judgments in Original Special Actions </w:t>
      </w:r>
    </w:p>
    <w:p w14:paraId="676C54FF" w14:textId="77777777" w:rsidR="00671091" w:rsidRPr="00A83E4B" w:rsidRDefault="00671091" w:rsidP="003F309F">
      <w:pPr>
        <w:pStyle w:val="NoSpacing"/>
        <w:jc w:val="both"/>
        <w:rPr>
          <w:rFonts w:ascii="Times New Roman" w:hAnsi="Times New Roman" w:cs="Times New Roman"/>
          <w:b/>
          <w:bCs/>
        </w:rPr>
      </w:pPr>
    </w:p>
    <w:p w14:paraId="4DEEB78A" w14:textId="30BEE9D1"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III. APPELLATE SPECIAL ACTIONS</w:t>
      </w:r>
    </w:p>
    <w:p w14:paraId="6194DDCE" w14:textId="77777777" w:rsidR="00A2461C" w:rsidRPr="00F3661C" w:rsidRDefault="00A2461C" w:rsidP="003F309F">
      <w:pPr>
        <w:pStyle w:val="NoSpacing"/>
        <w:jc w:val="both"/>
        <w:rPr>
          <w:rFonts w:ascii="Times New Roman" w:hAnsi="Times New Roman" w:cs="Times New Roman"/>
          <w:b/>
          <w:bCs/>
          <w:sz w:val="10"/>
          <w:szCs w:val="10"/>
          <w:u w:val="single"/>
        </w:rPr>
      </w:pPr>
    </w:p>
    <w:p w14:paraId="5A0408AA" w14:textId="62CB3E4F" w:rsidR="00671091" w:rsidRPr="00FC7219" w:rsidRDefault="00C47503"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General Provisions for Appellate Special Actions </w:t>
      </w:r>
    </w:p>
    <w:p w14:paraId="0AFCA62B" w14:textId="77777777" w:rsidR="00C47503" w:rsidRPr="00FC7219" w:rsidRDefault="00C47503" w:rsidP="003F309F">
      <w:pPr>
        <w:pStyle w:val="NoSpacing"/>
        <w:numPr>
          <w:ilvl w:val="0"/>
          <w:numId w:val="32"/>
        </w:numPr>
        <w:tabs>
          <w:tab w:val="left" w:pos="540"/>
        </w:tabs>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Factors for Accepting or Declining Jurisdiction of Appellate Special Actions </w:t>
      </w:r>
    </w:p>
    <w:p w14:paraId="4ADB2711" w14:textId="3D94A7F8" w:rsidR="00671091" w:rsidRPr="00FC7219" w:rsidRDefault="00C47503" w:rsidP="003F309F">
      <w:pPr>
        <w:pStyle w:val="NoSpacing"/>
        <w:numPr>
          <w:ilvl w:val="0"/>
          <w:numId w:val="32"/>
        </w:numPr>
        <w:tabs>
          <w:tab w:val="left" w:pos="540"/>
        </w:tabs>
        <w:ind w:left="900" w:hanging="540"/>
        <w:jc w:val="both"/>
        <w:rPr>
          <w:rFonts w:ascii="Times New Roman" w:hAnsi="Times New Roman" w:cs="Times New Roman"/>
          <w:sz w:val="28"/>
          <w:szCs w:val="28"/>
        </w:rPr>
      </w:pPr>
      <w:r w:rsidRPr="00FC7219">
        <w:rPr>
          <w:rFonts w:ascii="Times New Roman" w:hAnsi="Times New Roman" w:cs="Times New Roman"/>
          <w:sz w:val="28"/>
          <w:szCs w:val="28"/>
        </w:rPr>
        <w:t>Certification</w:t>
      </w:r>
      <w:r w:rsidR="00671091" w:rsidRPr="00FC7219">
        <w:rPr>
          <w:rFonts w:ascii="Times New Roman" w:hAnsi="Times New Roman" w:cs="Times New Roman"/>
          <w:sz w:val="28"/>
          <w:szCs w:val="28"/>
        </w:rPr>
        <w:t xml:space="preserve"> </w:t>
      </w:r>
    </w:p>
    <w:p w14:paraId="5476A1DF" w14:textId="7031D767"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Petition</w:t>
      </w:r>
      <w:r w:rsidR="00562588">
        <w:rPr>
          <w:rFonts w:ascii="Times New Roman" w:hAnsi="Times New Roman" w:cs="Times New Roman"/>
          <w:sz w:val="28"/>
          <w:szCs w:val="28"/>
        </w:rPr>
        <w:t>,</w:t>
      </w:r>
      <w:r w:rsidRPr="00FC7219">
        <w:rPr>
          <w:rFonts w:ascii="Times New Roman" w:hAnsi="Times New Roman" w:cs="Times New Roman"/>
          <w:sz w:val="28"/>
          <w:szCs w:val="28"/>
        </w:rPr>
        <w:t xml:space="preserve"> Response</w:t>
      </w:r>
      <w:r w:rsidR="00562588">
        <w:rPr>
          <w:rFonts w:ascii="Times New Roman" w:hAnsi="Times New Roman" w:cs="Times New Roman"/>
          <w:sz w:val="28"/>
          <w:szCs w:val="28"/>
        </w:rPr>
        <w:t>, and Reply</w:t>
      </w:r>
      <w:r w:rsidRPr="00FC7219">
        <w:rPr>
          <w:rFonts w:ascii="Times New Roman" w:hAnsi="Times New Roman" w:cs="Times New Roman"/>
          <w:sz w:val="28"/>
          <w:szCs w:val="28"/>
        </w:rPr>
        <w:t xml:space="preserve"> </w:t>
      </w:r>
    </w:p>
    <w:p w14:paraId="662CDB06" w14:textId="1673AF3A"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Filing Fees; Service of Documents; </w:t>
      </w:r>
      <w:r w:rsidR="00E105F8" w:rsidRPr="00FC7219">
        <w:rPr>
          <w:rFonts w:ascii="Times New Roman" w:hAnsi="Times New Roman" w:cs="Times New Roman"/>
          <w:sz w:val="28"/>
          <w:szCs w:val="28"/>
        </w:rPr>
        <w:t xml:space="preserve">Clerk’s Distribution of Documents; </w:t>
      </w:r>
      <w:r w:rsidRPr="00FC7219">
        <w:rPr>
          <w:rFonts w:ascii="Times New Roman" w:hAnsi="Times New Roman" w:cs="Times New Roman"/>
          <w:sz w:val="28"/>
          <w:szCs w:val="28"/>
        </w:rPr>
        <w:t xml:space="preserve">Request for Oral Argument </w:t>
      </w:r>
    </w:p>
    <w:p w14:paraId="61DB6E69" w14:textId="25D1B551"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Procedure for Stay Requests in Appellate Special Actions </w:t>
      </w:r>
    </w:p>
    <w:p w14:paraId="3A27AE4D" w14:textId="5D166683" w:rsidR="00671091" w:rsidRPr="00FC7219" w:rsidRDefault="00671091" w:rsidP="003F309F">
      <w:pPr>
        <w:pStyle w:val="NoSpacing"/>
        <w:numPr>
          <w:ilvl w:val="0"/>
          <w:numId w:val="32"/>
        </w:numPr>
        <w:tabs>
          <w:tab w:val="left" w:pos="630"/>
          <w:tab w:val="left" w:pos="900"/>
        </w:tabs>
        <w:ind w:left="108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Costs and Attorney Fees </w:t>
      </w:r>
    </w:p>
    <w:p w14:paraId="1F5698FD" w14:textId="730ABCC7"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Disposition of Appellate Special Actions </w:t>
      </w:r>
    </w:p>
    <w:p w14:paraId="5837F3A8" w14:textId="6CBF47AA"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Motions for Reconsideration in Appellate Special Actions </w:t>
      </w:r>
    </w:p>
    <w:p w14:paraId="758B5463" w14:textId="77C06108"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Petition for Review to the Supreme Court </w:t>
      </w:r>
    </w:p>
    <w:p w14:paraId="7E2DA82B" w14:textId="77777777" w:rsidR="00671091" w:rsidRPr="00A83E4B" w:rsidRDefault="00671091" w:rsidP="003F309F">
      <w:pPr>
        <w:pStyle w:val="NoSpacing"/>
        <w:jc w:val="both"/>
        <w:rPr>
          <w:rFonts w:ascii="Times New Roman" w:hAnsi="Times New Roman" w:cs="Times New Roman"/>
          <w:b/>
          <w:bCs/>
        </w:rPr>
      </w:pPr>
    </w:p>
    <w:p w14:paraId="7D314A6E" w14:textId="3144A21B" w:rsidR="00671091" w:rsidRPr="00FC7219" w:rsidRDefault="00BB5364"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PART IV.  ACTIONS INVOLVING INDUSTRIAL COMMISSION AWARDS</w:t>
      </w:r>
    </w:p>
    <w:p w14:paraId="30EB7D5A" w14:textId="77777777" w:rsidR="00A2461C" w:rsidRPr="00F3661C" w:rsidRDefault="00A2461C" w:rsidP="003F309F">
      <w:pPr>
        <w:pStyle w:val="NoSpacing"/>
        <w:jc w:val="both"/>
        <w:rPr>
          <w:rFonts w:ascii="Times New Roman" w:hAnsi="Times New Roman" w:cs="Times New Roman"/>
          <w:b/>
          <w:bCs/>
          <w:sz w:val="10"/>
          <w:szCs w:val="10"/>
          <w:u w:val="single"/>
        </w:rPr>
      </w:pPr>
    </w:p>
    <w:p w14:paraId="67015086" w14:textId="04FC3C38"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Review of Industrial Commission Awards by the Court of Appeals </w:t>
      </w:r>
    </w:p>
    <w:p w14:paraId="387B1A8B" w14:textId="7A437719"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Petition for Special Action Review of Industrial Commission Matters</w:t>
      </w:r>
    </w:p>
    <w:p w14:paraId="65B6159E" w14:textId="1A212745"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Service and </w:t>
      </w:r>
      <w:r w:rsidR="003573B6" w:rsidRPr="00FC7219">
        <w:rPr>
          <w:rFonts w:ascii="Times New Roman" w:hAnsi="Times New Roman" w:cs="Times New Roman"/>
          <w:sz w:val="28"/>
          <w:szCs w:val="28"/>
        </w:rPr>
        <w:t>Distribution</w:t>
      </w:r>
      <w:r w:rsidRPr="00FC7219">
        <w:rPr>
          <w:rFonts w:ascii="Times New Roman" w:hAnsi="Times New Roman" w:cs="Times New Roman"/>
          <w:sz w:val="28"/>
          <w:szCs w:val="28"/>
        </w:rPr>
        <w:t xml:space="preserve"> of Documents </w:t>
      </w:r>
      <w:r w:rsidR="004F4AD3" w:rsidRPr="00FC7219">
        <w:rPr>
          <w:rFonts w:ascii="Times New Roman" w:hAnsi="Times New Roman" w:cs="Times New Roman"/>
          <w:sz w:val="28"/>
          <w:szCs w:val="28"/>
        </w:rPr>
        <w:t>in Industrial Commission Matters</w:t>
      </w:r>
    </w:p>
    <w:p w14:paraId="15684769" w14:textId="4277E634"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Notice of </w:t>
      </w:r>
      <w:proofErr w:type="gramStart"/>
      <w:r w:rsidRPr="00FC7219">
        <w:rPr>
          <w:rFonts w:ascii="Times New Roman" w:hAnsi="Times New Roman" w:cs="Times New Roman"/>
          <w:sz w:val="28"/>
          <w:szCs w:val="28"/>
        </w:rPr>
        <w:t>Appearance;</w:t>
      </w:r>
      <w:proofErr w:type="gramEnd"/>
      <w:r w:rsidRPr="00FC7219">
        <w:rPr>
          <w:rFonts w:ascii="Times New Roman" w:hAnsi="Times New Roman" w:cs="Times New Roman"/>
          <w:sz w:val="28"/>
          <w:szCs w:val="28"/>
        </w:rPr>
        <w:t xml:space="preserve"> Respondent’s Request for Affirmative Relief</w:t>
      </w:r>
      <w:r w:rsidR="004F4AD3" w:rsidRPr="00FC7219">
        <w:rPr>
          <w:rFonts w:ascii="Times New Roman" w:hAnsi="Times New Roman" w:cs="Times New Roman"/>
          <w:sz w:val="28"/>
          <w:szCs w:val="28"/>
        </w:rPr>
        <w:t xml:space="preserve"> in Industrial Commission Matters</w:t>
      </w:r>
    </w:p>
    <w:p w14:paraId="5C884808" w14:textId="01E3AAE3" w:rsidR="00671091" w:rsidRPr="00FC7219"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 xml:space="preserve">Briefs </w:t>
      </w:r>
      <w:r w:rsidR="004F4AD3" w:rsidRPr="00FC7219">
        <w:rPr>
          <w:rFonts w:ascii="Times New Roman" w:hAnsi="Times New Roman" w:cs="Times New Roman"/>
          <w:sz w:val="28"/>
          <w:szCs w:val="28"/>
        </w:rPr>
        <w:t>in Industrial Commission Matters</w:t>
      </w:r>
    </w:p>
    <w:p w14:paraId="78F8DDAB" w14:textId="43DCEAFC" w:rsidR="00671091" w:rsidRPr="00302BCC" w:rsidRDefault="00671091" w:rsidP="003F309F">
      <w:pPr>
        <w:pStyle w:val="NoSpacing"/>
        <w:numPr>
          <w:ilvl w:val="0"/>
          <w:numId w:val="32"/>
        </w:numPr>
        <w:ind w:left="900" w:hanging="540"/>
        <w:jc w:val="both"/>
        <w:rPr>
          <w:rFonts w:ascii="Times New Roman" w:hAnsi="Times New Roman" w:cs="Times New Roman"/>
          <w:sz w:val="28"/>
          <w:szCs w:val="28"/>
        </w:rPr>
      </w:pPr>
      <w:r w:rsidRPr="00FC7219">
        <w:rPr>
          <w:rFonts w:ascii="Times New Roman" w:hAnsi="Times New Roman" w:cs="Times New Roman"/>
          <w:sz w:val="28"/>
          <w:szCs w:val="28"/>
        </w:rPr>
        <w:t>Action by the Court of Appeals</w:t>
      </w:r>
      <w:r w:rsidR="004F4AD3" w:rsidRPr="00FC7219">
        <w:rPr>
          <w:rFonts w:ascii="Times New Roman" w:hAnsi="Times New Roman" w:cs="Times New Roman"/>
          <w:sz w:val="28"/>
          <w:szCs w:val="28"/>
        </w:rPr>
        <w:t xml:space="preserve"> in Industrial Commission Matters</w:t>
      </w:r>
    </w:p>
    <w:p w14:paraId="478D9A12" w14:textId="62EB7545" w:rsidR="006E472C" w:rsidRPr="00FC7219" w:rsidRDefault="00117EAA" w:rsidP="003F309F">
      <w:pPr>
        <w:pStyle w:val="NormalWeb"/>
        <w:spacing w:before="0" w:beforeAutospacing="0" w:after="0" w:afterAutospacing="0"/>
        <w:jc w:val="center"/>
        <w:rPr>
          <w:b/>
          <w:bCs/>
          <w:color w:val="000000"/>
          <w:sz w:val="32"/>
          <w:szCs w:val="32"/>
        </w:rPr>
      </w:pPr>
      <w:r w:rsidRPr="00FC7219">
        <w:rPr>
          <w:b/>
          <w:bCs/>
          <w:color w:val="000000"/>
          <w:sz w:val="32"/>
          <w:szCs w:val="32"/>
        </w:rPr>
        <w:t xml:space="preserve">PART </w:t>
      </w:r>
      <w:r w:rsidR="006E472C" w:rsidRPr="00FC7219">
        <w:rPr>
          <w:b/>
          <w:bCs/>
          <w:color w:val="000000"/>
          <w:sz w:val="32"/>
          <w:szCs w:val="32"/>
        </w:rPr>
        <w:t xml:space="preserve">I.  </w:t>
      </w:r>
      <w:r w:rsidRPr="00FC7219">
        <w:rPr>
          <w:b/>
          <w:bCs/>
          <w:color w:val="000000"/>
          <w:sz w:val="32"/>
          <w:szCs w:val="32"/>
        </w:rPr>
        <w:t>GENERAL PROVISIONS</w:t>
      </w:r>
    </w:p>
    <w:p w14:paraId="09BC37CD" w14:textId="77777777" w:rsidR="006E472C" w:rsidRPr="00FC7219" w:rsidRDefault="006E472C" w:rsidP="003F309F">
      <w:pPr>
        <w:pStyle w:val="NormalWeb"/>
        <w:spacing w:before="0" w:beforeAutospacing="0" w:after="0" w:afterAutospacing="0"/>
        <w:jc w:val="both"/>
        <w:rPr>
          <w:b/>
          <w:bCs/>
          <w:color w:val="000000"/>
          <w:sz w:val="10"/>
          <w:szCs w:val="10"/>
        </w:rPr>
      </w:pPr>
    </w:p>
    <w:p w14:paraId="0835B1DC" w14:textId="3D293BED" w:rsidR="006720C7" w:rsidRPr="00FC7219" w:rsidRDefault="006720C7" w:rsidP="003F309F">
      <w:pPr>
        <w:pStyle w:val="NormalWeb"/>
        <w:spacing w:before="0" w:beforeAutospacing="0" w:after="0" w:afterAutospacing="0"/>
        <w:jc w:val="both"/>
        <w:rPr>
          <w:b/>
          <w:bCs/>
          <w:color w:val="000000"/>
          <w:sz w:val="28"/>
          <w:szCs w:val="28"/>
        </w:rPr>
      </w:pPr>
      <w:r w:rsidRPr="00FC7219">
        <w:rPr>
          <w:b/>
          <w:bCs/>
          <w:color w:val="000000"/>
          <w:sz w:val="28"/>
          <w:szCs w:val="28"/>
        </w:rPr>
        <w:t>Rule 1.  Scope and Construction</w:t>
      </w:r>
      <w:r w:rsidR="00B00B72" w:rsidRPr="00FC7219">
        <w:rPr>
          <w:b/>
          <w:bCs/>
          <w:color w:val="000000"/>
          <w:sz w:val="28"/>
          <w:szCs w:val="28"/>
        </w:rPr>
        <w:t>; Computing Time</w:t>
      </w:r>
    </w:p>
    <w:p w14:paraId="02B9134F" w14:textId="77777777" w:rsidR="00FB210F" w:rsidRPr="00E93E9A" w:rsidRDefault="00FB210F" w:rsidP="003F309F">
      <w:pPr>
        <w:pStyle w:val="NormalWeb"/>
        <w:spacing w:before="0" w:beforeAutospacing="0" w:after="0" w:afterAutospacing="0"/>
        <w:jc w:val="both"/>
        <w:rPr>
          <w:b/>
          <w:bCs/>
          <w:color w:val="000000"/>
          <w:sz w:val="10"/>
          <w:szCs w:val="10"/>
        </w:rPr>
      </w:pPr>
    </w:p>
    <w:p w14:paraId="0EF4E957" w14:textId="23656C05" w:rsidR="006720C7" w:rsidRPr="00FC7219" w:rsidRDefault="006720C7" w:rsidP="003F309F">
      <w:pPr>
        <w:pStyle w:val="NormalWeb"/>
        <w:numPr>
          <w:ilvl w:val="0"/>
          <w:numId w:val="11"/>
        </w:numPr>
        <w:spacing w:before="0" w:beforeAutospacing="0" w:after="0" w:afterAutospacing="0"/>
        <w:ind w:hanging="720"/>
        <w:jc w:val="both"/>
        <w:rPr>
          <w:color w:val="000000"/>
          <w:sz w:val="28"/>
          <w:szCs w:val="28"/>
        </w:rPr>
      </w:pPr>
      <w:r w:rsidRPr="00FC7219">
        <w:rPr>
          <w:b/>
          <w:bCs/>
          <w:color w:val="000000"/>
          <w:sz w:val="28"/>
          <w:szCs w:val="28"/>
        </w:rPr>
        <w:t>Title.</w:t>
      </w:r>
      <w:r w:rsidRPr="00FC7219">
        <w:rPr>
          <w:color w:val="000000"/>
          <w:sz w:val="28"/>
          <w:szCs w:val="28"/>
        </w:rPr>
        <w:t xml:space="preserve"> These are the Rules of Procedure for Special Actions. A rule may be cited as “RPSA 00.”</w:t>
      </w:r>
    </w:p>
    <w:p w14:paraId="64A86CB8" w14:textId="77777777" w:rsidR="006720C7" w:rsidRPr="000352F0" w:rsidRDefault="006720C7" w:rsidP="003F309F">
      <w:pPr>
        <w:pStyle w:val="NormalWeb"/>
        <w:spacing w:before="0" w:beforeAutospacing="0" w:after="0" w:afterAutospacing="0"/>
        <w:ind w:left="720"/>
        <w:jc w:val="both"/>
        <w:rPr>
          <w:color w:val="000000"/>
          <w:sz w:val="16"/>
          <w:szCs w:val="16"/>
        </w:rPr>
      </w:pPr>
    </w:p>
    <w:p w14:paraId="2C5FBEF0" w14:textId="602EC075" w:rsidR="006720C7" w:rsidRPr="00FC7219" w:rsidRDefault="006720C7" w:rsidP="003F309F">
      <w:pPr>
        <w:pStyle w:val="NormalWeb"/>
        <w:numPr>
          <w:ilvl w:val="0"/>
          <w:numId w:val="11"/>
        </w:numPr>
        <w:spacing w:before="0" w:beforeAutospacing="0" w:after="0" w:afterAutospacing="0"/>
        <w:ind w:hanging="720"/>
        <w:jc w:val="both"/>
        <w:rPr>
          <w:color w:val="000000"/>
          <w:sz w:val="28"/>
          <w:szCs w:val="28"/>
        </w:rPr>
      </w:pPr>
      <w:r w:rsidRPr="00FC7219">
        <w:rPr>
          <w:b/>
          <w:bCs/>
          <w:color w:val="000000"/>
          <w:sz w:val="28"/>
          <w:szCs w:val="28"/>
        </w:rPr>
        <w:t>Scope.</w:t>
      </w:r>
      <w:r w:rsidRPr="00FC7219">
        <w:rPr>
          <w:color w:val="000000"/>
          <w:sz w:val="28"/>
          <w:szCs w:val="28"/>
        </w:rPr>
        <w:t xml:space="preserve"> These </w:t>
      </w:r>
      <w:r w:rsidR="004D1DD3">
        <w:rPr>
          <w:color w:val="000000"/>
          <w:sz w:val="28"/>
          <w:szCs w:val="28"/>
        </w:rPr>
        <w:t>R</w:t>
      </w:r>
      <w:r w:rsidRPr="00FC7219">
        <w:rPr>
          <w:color w:val="000000"/>
          <w:sz w:val="28"/>
          <w:szCs w:val="28"/>
        </w:rPr>
        <w:t>ules govern procedures for all special actions in the Superior Court of Arizona, the Arizona Court of Appeals, and the Arizona Supreme Court</w:t>
      </w:r>
      <w:r w:rsidR="0002716A" w:rsidRPr="00FC7219">
        <w:rPr>
          <w:color w:val="000000"/>
          <w:sz w:val="28"/>
          <w:szCs w:val="28"/>
        </w:rPr>
        <w:t xml:space="preserve">, except where these </w:t>
      </w:r>
      <w:r w:rsidR="004D1DD3">
        <w:rPr>
          <w:color w:val="000000"/>
          <w:sz w:val="28"/>
          <w:szCs w:val="28"/>
        </w:rPr>
        <w:t>R</w:t>
      </w:r>
      <w:r w:rsidR="0002716A" w:rsidRPr="00FC7219">
        <w:rPr>
          <w:color w:val="000000"/>
          <w:sz w:val="28"/>
          <w:szCs w:val="28"/>
        </w:rPr>
        <w:t xml:space="preserve">ules specify that other </w:t>
      </w:r>
      <w:r w:rsidR="00184BE9" w:rsidRPr="00FC7219">
        <w:rPr>
          <w:color w:val="000000"/>
          <w:sz w:val="28"/>
          <w:szCs w:val="28"/>
        </w:rPr>
        <w:t xml:space="preserve">rules or </w:t>
      </w:r>
      <w:r w:rsidR="0002716A" w:rsidRPr="00FC7219">
        <w:rPr>
          <w:color w:val="000000"/>
          <w:sz w:val="28"/>
          <w:szCs w:val="28"/>
        </w:rPr>
        <w:t>sets of rules apply</w:t>
      </w:r>
      <w:r w:rsidR="00BB665B" w:rsidRPr="00FC7219">
        <w:rPr>
          <w:color w:val="000000"/>
          <w:sz w:val="28"/>
          <w:szCs w:val="28"/>
        </w:rPr>
        <w:t>.</w:t>
      </w:r>
    </w:p>
    <w:p w14:paraId="702CCCD5" w14:textId="77777777" w:rsidR="006720C7" w:rsidRPr="000352F0" w:rsidRDefault="006720C7" w:rsidP="003F309F">
      <w:pPr>
        <w:pStyle w:val="NormalWeb"/>
        <w:spacing w:before="0" w:beforeAutospacing="0" w:after="0" w:afterAutospacing="0"/>
        <w:jc w:val="both"/>
        <w:rPr>
          <w:color w:val="000000"/>
          <w:sz w:val="16"/>
          <w:szCs w:val="16"/>
        </w:rPr>
      </w:pPr>
    </w:p>
    <w:p w14:paraId="49438DC5" w14:textId="416EECC5" w:rsidR="000352F0" w:rsidRDefault="006720C7" w:rsidP="003F309F">
      <w:pPr>
        <w:pStyle w:val="NormalWeb"/>
        <w:numPr>
          <w:ilvl w:val="0"/>
          <w:numId w:val="11"/>
        </w:numPr>
        <w:spacing w:before="0" w:beforeAutospacing="0" w:after="0" w:afterAutospacing="0"/>
        <w:ind w:hanging="720"/>
        <w:jc w:val="both"/>
        <w:rPr>
          <w:color w:val="000000"/>
          <w:sz w:val="28"/>
          <w:szCs w:val="28"/>
        </w:rPr>
      </w:pPr>
      <w:r w:rsidRPr="00FC7219">
        <w:rPr>
          <w:b/>
          <w:bCs/>
          <w:color w:val="000000"/>
          <w:sz w:val="28"/>
          <w:szCs w:val="28"/>
        </w:rPr>
        <w:t xml:space="preserve">Construction. </w:t>
      </w:r>
      <w:r w:rsidRPr="00FC7219">
        <w:rPr>
          <w:color w:val="000000"/>
          <w:sz w:val="28"/>
          <w:szCs w:val="28"/>
        </w:rPr>
        <w:t xml:space="preserve">Parties and courts should use and construe these </w:t>
      </w:r>
      <w:r w:rsidR="004D1DD3">
        <w:rPr>
          <w:color w:val="000000"/>
          <w:sz w:val="28"/>
          <w:szCs w:val="28"/>
        </w:rPr>
        <w:t>R</w:t>
      </w:r>
      <w:r w:rsidRPr="00FC7219">
        <w:rPr>
          <w:color w:val="000000"/>
          <w:sz w:val="28"/>
          <w:szCs w:val="28"/>
        </w:rPr>
        <w:t>ules in a just manner that avoids unnecessary delay and expense.</w:t>
      </w:r>
    </w:p>
    <w:p w14:paraId="40BF4C8B" w14:textId="77777777" w:rsidR="000352F0" w:rsidRPr="000352F0" w:rsidRDefault="000352F0" w:rsidP="003F309F">
      <w:pPr>
        <w:pStyle w:val="NormalWeb"/>
        <w:spacing w:before="0" w:beforeAutospacing="0" w:after="0" w:afterAutospacing="0"/>
        <w:jc w:val="both"/>
        <w:rPr>
          <w:color w:val="000000"/>
          <w:sz w:val="16"/>
          <w:szCs w:val="16"/>
        </w:rPr>
      </w:pPr>
    </w:p>
    <w:p w14:paraId="15101141" w14:textId="4228C408" w:rsidR="00D766C9" w:rsidRPr="000352F0" w:rsidRDefault="00B00B72" w:rsidP="003F309F">
      <w:pPr>
        <w:pStyle w:val="NormalWeb"/>
        <w:numPr>
          <w:ilvl w:val="0"/>
          <w:numId w:val="11"/>
        </w:numPr>
        <w:spacing w:before="0" w:beforeAutospacing="0" w:after="0" w:afterAutospacing="0"/>
        <w:ind w:hanging="720"/>
        <w:jc w:val="both"/>
        <w:rPr>
          <w:color w:val="000000"/>
          <w:sz w:val="28"/>
          <w:szCs w:val="28"/>
        </w:rPr>
      </w:pPr>
      <w:r w:rsidRPr="000352F0">
        <w:rPr>
          <w:b/>
          <w:bCs/>
          <w:color w:val="000000"/>
          <w:sz w:val="28"/>
          <w:szCs w:val="28"/>
        </w:rPr>
        <w:t>Computing Time</w:t>
      </w:r>
      <w:r w:rsidR="00D766C9" w:rsidRPr="000352F0">
        <w:rPr>
          <w:b/>
          <w:bCs/>
          <w:color w:val="000000"/>
          <w:sz w:val="28"/>
          <w:szCs w:val="28"/>
        </w:rPr>
        <w:t>.</w:t>
      </w:r>
      <w:r w:rsidRPr="000352F0">
        <w:rPr>
          <w:b/>
          <w:bCs/>
          <w:color w:val="000000"/>
          <w:sz w:val="28"/>
          <w:szCs w:val="28"/>
        </w:rPr>
        <w:t xml:space="preserve"> </w:t>
      </w:r>
      <w:r w:rsidR="0034333B" w:rsidRPr="000352F0">
        <w:rPr>
          <w:color w:val="000000"/>
          <w:sz w:val="28"/>
          <w:szCs w:val="28"/>
        </w:rPr>
        <w:t>Rules 6(a) and, except electronically served documents, 6(c)</w:t>
      </w:r>
      <w:r w:rsidR="0085613F" w:rsidRPr="000352F0">
        <w:rPr>
          <w:color w:val="000000"/>
          <w:sz w:val="28"/>
          <w:szCs w:val="28"/>
        </w:rPr>
        <w:t xml:space="preserve"> of the Rules of Civil Procedure govern the computation of any </w:t>
      </w:r>
      <w:proofErr w:type="gramStart"/>
      <w:r w:rsidR="0085613F" w:rsidRPr="000352F0">
        <w:rPr>
          <w:color w:val="000000"/>
          <w:sz w:val="28"/>
          <w:szCs w:val="28"/>
        </w:rPr>
        <w:t>time period</w:t>
      </w:r>
      <w:proofErr w:type="gramEnd"/>
      <w:r w:rsidR="000970D8" w:rsidRPr="000352F0">
        <w:rPr>
          <w:color w:val="000000"/>
          <w:sz w:val="28"/>
          <w:szCs w:val="28"/>
        </w:rPr>
        <w:t xml:space="preserve"> set by these Rules, a court order, or an applicable statute.</w:t>
      </w:r>
    </w:p>
    <w:p w14:paraId="67A4BB2A" w14:textId="77777777" w:rsidR="00F648F6" w:rsidRPr="00FC7219" w:rsidRDefault="00F648F6" w:rsidP="003F309F">
      <w:pPr>
        <w:pStyle w:val="NormalWeb"/>
        <w:spacing w:before="0" w:beforeAutospacing="0" w:after="0" w:afterAutospacing="0"/>
        <w:jc w:val="both"/>
        <w:rPr>
          <w:rStyle w:val="Strong"/>
          <w:b w:val="0"/>
          <w:bCs w:val="0"/>
          <w:color w:val="000000"/>
          <w:sz w:val="28"/>
          <w:szCs w:val="28"/>
        </w:rPr>
      </w:pPr>
    </w:p>
    <w:p w14:paraId="280C5E91" w14:textId="75A19D2B" w:rsidR="006720C7" w:rsidRPr="00FC7219" w:rsidRDefault="003D7D0C"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Rule 2</w:t>
      </w:r>
      <w:r w:rsidR="006720C7" w:rsidRPr="00FC7219">
        <w:rPr>
          <w:rFonts w:ascii="Times New Roman" w:hAnsi="Times New Roman" w:cs="Times New Roman"/>
          <w:b/>
          <w:bCs/>
          <w:sz w:val="28"/>
          <w:szCs w:val="28"/>
        </w:rPr>
        <w:t>. Special Actions Defined</w:t>
      </w:r>
    </w:p>
    <w:p w14:paraId="7D94AEF9" w14:textId="77777777" w:rsidR="006720C7" w:rsidRPr="00E93E9A" w:rsidRDefault="006720C7" w:rsidP="003F309F">
      <w:pPr>
        <w:pStyle w:val="NoSpacing"/>
        <w:jc w:val="both"/>
        <w:rPr>
          <w:rFonts w:ascii="Times New Roman" w:hAnsi="Times New Roman" w:cs="Times New Roman"/>
          <w:b/>
          <w:bCs/>
          <w:sz w:val="10"/>
          <w:szCs w:val="10"/>
        </w:rPr>
      </w:pPr>
    </w:p>
    <w:p w14:paraId="4C097F8A" w14:textId="5DB3F2AB" w:rsidR="006720C7" w:rsidRPr="00FC7219" w:rsidRDefault="006720C7" w:rsidP="003F309F">
      <w:pPr>
        <w:pStyle w:val="NoSpacing"/>
        <w:numPr>
          <w:ilvl w:val="0"/>
          <w:numId w:val="12"/>
        </w:numPr>
        <w:ind w:left="720"/>
        <w:jc w:val="both"/>
        <w:rPr>
          <w:rFonts w:ascii="Times New Roman" w:hAnsi="Times New Roman" w:cs="Times New Roman"/>
          <w:sz w:val="28"/>
          <w:szCs w:val="28"/>
        </w:rPr>
      </w:pPr>
      <w:r w:rsidRPr="00FC7219">
        <w:rPr>
          <w:rFonts w:ascii="Times New Roman" w:hAnsi="Times New Roman" w:cs="Times New Roman"/>
          <w:b/>
          <w:bCs/>
          <w:sz w:val="28"/>
          <w:szCs w:val="28"/>
        </w:rPr>
        <w:t>Generally.</w:t>
      </w:r>
      <w:r w:rsidRPr="00FC7219">
        <w:rPr>
          <w:rFonts w:ascii="Times New Roman" w:hAnsi="Times New Roman" w:cs="Times New Roman"/>
          <w:sz w:val="28"/>
          <w:szCs w:val="28"/>
        </w:rPr>
        <w:t xml:space="preserve"> Special actions allow a party to obtain relief in a superior or appellate court </w:t>
      </w:r>
      <w:r w:rsidR="009C1F6B" w:rsidRPr="00FC7219">
        <w:rPr>
          <w:rFonts w:ascii="Times New Roman" w:hAnsi="Times New Roman" w:cs="Times New Roman"/>
          <w:sz w:val="28"/>
          <w:szCs w:val="28"/>
        </w:rPr>
        <w:t xml:space="preserve">from </w:t>
      </w:r>
      <w:r w:rsidR="0098532F" w:rsidRPr="00FC7219">
        <w:rPr>
          <w:rFonts w:ascii="Times New Roman" w:hAnsi="Times New Roman" w:cs="Times New Roman"/>
          <w:sz w:val="28"/>
          <w:szCs w:val="28"/>
        </w:rPr>
        <w:t xml:space="preserve">a </w:t>
      </w:r>
      <w:r w:rsidR="009C1F6B" w:rsidRPr="00FC7219">
        <w:rPr>
          <w:rFonts w:ascii="Times New Roman" w:hAnsi="Times New Roman" w:cs="Times New Roman"/>
          <w:sz w:val="28"/>
          <w:szCs w:val="28"/>
        </w:rPr>
        <w:t xml:space="preserve">decision of </w:t>
      </w:r>
      <w:r w:rsidRPr="00FC7219">
        <w:rPr>
          <w:rFonts w:ascii="Times New Roman" w:hAnsi="Times New Roman" w:cs="Times New Roman"/>
          <w:sz w:val="28"/>
          <w:szCs w:val="28"/>
        </w:rPr>
        <w:t xml:space="preserve">a body, officer, or person. Grounds for relief include a body, officer, or person failing to exercise discretion they must exercise; failing to perform duties they must perform; acting beyond their jurisdiction or legal authority; or </w:t>
      </w:r>
      <w:proofErr w:type="gramStart"/>
      <w:r w:rsidRPr="00FC7219">
        <w:rPr>
          <w:rFonts w:ascii="Times New Roman" w:hAnsi="Times New Roman" w:cs="Times New Roman"/>
          <w:sz w:val="28"/>
          <w:szCs w:val="28"/>
        </w:rPr>
        <w:t xml:space="preserve">making a </w:t>
      </w:r>
      <w:r w:rsidR="00023144" w:rsidRPr="00FC7219">
        <w:rPr>
          <w:rFonts w:ascii="Times New Roman" w:hAnsi="Times New Roman" w:cs="Times New Roman"/>
          <w:sz w:val="28"/>
          <w:szCs w:val="28"/>
        </w:rPr>
        <w:t>decision</w:t>
      </w:r>
      <w:proofErr w:type="gramEnd"/>
      <w:r w:rsidRPr="00FC7219">
        <w:rPr>
          <w:rFonts w:ascii="Times New Roman" w:hAnsi="Times New Roman" w:cs="Times New Roman"/>
          <w:sz w:val="28"/>
          <w:szCs w:val="28"/>
        </w:rPr>
        <w:t xml:space="preserve"> arbitrarily, capriciously, or in abuse of their discretion. </w:t>
      </w:r>
    </w:p>
    <w:p w14:paraId="236EBF5B" w14:textId="77777777" w:rsidR="006720C7" w:rsidRPr="000352F0" w:rsidRDefault="006720C7" w:rsidP="003F309F">
      <w:pPr>
        <w:pStyle w:val="NoSpacing"/>
        <w:tabs>
          <w:tab w:val="left" w:pos="1080"/>
        </w:tabs>
        <w:jc w:val="both"/>
        <w:rPr>
          <w:rFonts w:ascii="Times New Roman" w:hAnsi="Times New Roman" w:cs="Times New Roman"/>
          <w:sz w:val="16"/>
          <w:szCs w:val="16"/>
        </w:rPr>
      </w:pPr>
    </w:p>
    <w:p w14:paraId="6AAFC0F3" w14:textId="77777777" w:rsidR="006720C7" w:rsidRPr="00FC7219" w:rsidRDefault="006720C7" w:rsidP="003F309F">
      <w:pPr>
        <w:pStyle w:val="NoSpacing"/>
        <w:numPr>
          <w:ilvl w:val="0"/>
          <w:numId w:val="12"/>
        </w:numPr>
        <w:tabs>
          <w:tab w:val="left" w:pos="3060"/>
        </w:tabs>
        <w:ind w:left="720"/>
        <w:jc w:val="both"/>
        <w:rPr>
          <w:rFonts w:ascii="Times New Roman" w:hAnsi="Times New Roman" w:cs="Times New Roman"/>
          <w:sz w:val="28"/>
          <w:szCs w:val="28"/>
        </w:rPr>
      </w:pPr>
      <w:r w:rsidRPr="00FC7219">
        <w:rPr>
          <w:rFonts w:ascii="Times New Roman" w:hAnsi="Times New Roman" w:cs="Times New Roman"/>
          <w:b/>
          <w:bCs/>
          <w:sz w:val="28"/>
          <w:szCs w:val="28"/>
        </w:rPr>
        <w:t>Original Special Actions; Appellate Special Actions.</w:t>
      </w:r>
      <w:r w:rsidRPr="00FC7219">
        <w:rPr>
          <w:rFonts w:ascii="Times New Roman" w:hAnsi="Times New Roman" w:cs="Times New Roman"/>
          <w:sz w:val="28"/>
          <w:szCs w:val="28"/>
        </w:rPr>
        <w:t xml:space="preserve"> There are two types of special actions – original special actions and appellate special actions.</w:t>
      </w:r>
    </w:p>
    <w:p w14:paraId="738A21A3" w14:textId="77777777" w:rsidR="006720C7" w:rsidRPr="000352F0" w:rsidRDefault="006720C7" w:rsidP="003F309F">
      <w:pPr>
        <w:pStyle w:val="NoSpacing"/>
        <w:jc w:val="both"/>
        <w:rPr>
          <w:rFonts w:ascii="Times New Roman" w:hAnsi="Times New Roman" w:cs="Times New Roman"/>
          <w:sz w:val="16"/>
          <w:szCs w:val="16"/>
        </w:rPr>
      </w:pPr>
    </w:p>
    <w:p w14:paraId="1539519E" w14:textId="4A412DB9" w:rsidR="006720C7" w:rsidRPr="00FC7219" w:rsidRDefault="006720C7" w:rsidP="003F309F">
      <w:pPr>
        <w:pStyle w:val="NoSpacing"/>
        <w:numPr>
          <w:ilvl w:val="0"/>
          <w:numId w:val="13"/>
        </w:numPr>
        <w:tabs>
          <w:tab w:val="left" w:pos="4320"/>
        </w:tabs>
        <w:ind w:left="1440"/>
        <w:jc w:val="both"/>
        <w:rPr>
          <w:rFonts w:ascii="Times New Roman" w:hAnsi="Times New Roman" w:cs="Times New Roman"/>
          <w:sz w:val="28"/>
          <w:szCs w:val="28"/>
        </w:rPr>
      </w:pPr>
      <w:r w:rsidRPr="00FC7219">
        <w:rPr>
          <w:rFonts w:ascii="Times New Roman" w:hAnsi="Times New Roman" w:cs="Times New Roman"/>
          <w:b/>
          <w:bCs/>
          <w:i/>
          <w:iCs/>
          <w:sz w:val="28"/>
          <w:szCs w:val="28"/>
        </w:rPr>
        <w:t>Original Special Actions</w:t>
      </w:r>
      <w:r w:rsidRPr="00FC7219">
        <w:rPr>
          <w:rFonts w:ascii="Times New Roman" w:hAnsi="Times New Roman" w:cs="Times New Roman"/>
          <w:sz w:val="28"/>
          <w:szCs w:val="28"/>
        </w:rPr>
        <w:t>. An original special action begins a case</w:t>
      </w:r>
      <w:r w:rsidR="00E10F85" w:rsidRPr="00FC7219">
        <w:rPr>
          <w:rFonts w:ascii="Times New Roman" w:hAnsi="Times New Roman" w:cs="Times New Roman"/>
          <w:sz w:val="28"/>
          <w:szCs w:val="28"/>
        </w:rPr>
        <w:t xml:space="preserve"> in court</w:t>
      </w:r>
      <w:r w:rsidRPr="00FC7219">
        <w:rPr>
          <w:rFonts w:ascii="Times New Roman" w:hAnsi="Times New Roman" w:cs="Times New Roman"/>
          <w:sz w:val="28"/>
          <w:szCs w:val="28"/>
        </w:rPr>
        <w:t>. It does not request review of a</w:t>
      </w:r>
      <w:r w:rsidR="00853A17" w:rsidRPr="00FC7219">
        <w:rPr>
          <w:rFonts w:ascii="Times New Roman" w:hAnsi="Times New Roman" w:cs="Times New Roman"/>
          <w:sz w:val="28"/>
          <w:szCs w:val="28"/>
        </w:rPr>
        <w:t>n earlier</w:t>
      </w:r>
      <w:r w:rsidRPr="00FC7219">
        <w:rPr>
          <w:rFonts w:ascii="Times New Roman" w:hAnsi="Times New Roman" w:cs="Times New Roman"/>
          <w:sz w:val="28"/>
          <w:szCs w:val="28"/>
        </w:rPr>
        <w:t xml:space="preserve"> decision of a court. A party seeks original special action relief by filing a complaint.</w:t>
      </w:r>
      <w:r w:rsidR="00B65046" w:rsidRPr="00FC7219">
        <w:rPr>
          <w:rFonts w:ascii="Times New Roman" w:hAnsi="Times New Roman" w:cs="Times New Roman"/>
          <w:sz w:val="28"/>
          <w:szCs w:val="28"/>
        </w:rPr>
        <w:t xml:space="preserve"> </w:t>
      </w:r>
      <w:r w:rsidR="00521796" w:rsidRPr="00FC7219">
        <w:rPr>
          <w:rFonts w:ascii="Times New Roman" w:hAnsi="Times New Roman" w:cs="Times New Roman"/>
          <w:sz w:val="28"/>
          <w:szCs w:val="28"/>
        </w:rPr>
        <w:t>With few exceptions, j</w:t>
      </w:r>
      <w:r w:rsidR="00CF33E7" w:rsidRPr="00FC7219">
        <w:rPr>
          <w:rFonts w:ascii="Times New Roman" w:hAnsi="Times New Roman" w:cs="Times New Roman"/>
          <w:sz w:val="28"/>
          <w:szCs w:val="28"/>
        </w:rPr>
        <w:t xml:space="preserve">urisdiction is mandatory </w:t>
      </w:r>
      <w:r w:rsidR="00CF1981" w:rsidRPr="00FC7219">
        <w:rPr>
          <w:rFonts w:ascii="Times New Roman" w:hAnsi="Times New Roman" w:cs="Times New Roman"/>
          <w:sz w:val="28"/>
          <w:szCs w:val="28"/>
        </w:rPr>
        <w:t xml:space="preserve">in original special actions. </w:t>
      </w:r>
    </w:p>
    <w:p w14:paraId="52FCE759" w14:textId="77777777" w:rsidR="006720C7" w:rsidRPr="000352F0" w:rsidRDefault="006720C7" w:rsidP="003F309F">
      <w:pPr>
        <w:pStyle w:val="NoSpacing"/>
        <w:jc w:val="both"/>
        <w:rPr>
          <w:rFonts w:ascii="Times New Roman" w:hAnsi="Times New Roman" w:cs="Times New Roman"/>
          <w:sz w:val="16"/>
          <w:szCs w:val="16"/>
        </w:rPr>
      </w:pPr>
    </w:p>
    <w:p w14:paraId="4B443013" w14:textId="3838F93A" w:rsidR="006720C7" w:rsidRPr="00FC7219" w:rsidRDefault="006720C7" w:rsidP="003F309F">
      <w:pPr>
        <w:pStyle w:val="NoSpacing"/>
        <w:numPr>
          <w:ilvl w:val="0"/>
          <w:numId w:val="13"/>
        </w:numPr>
        <w:tabs>
          <w:tab w:val="left" w:pos="3510"/>
        </w:tabs>
        <w:ind w:left="1440"/>
        <w:jc w:val="both"/>
        <w:rPr>
          <w:rFonts w:ascii="Times New Roman" w:hAnsi="Times New Roman" w:cs="Times New Roman"/>
          <w:sz w:val="28"/>
          <w:szCs w:val="28"/>
        </w:rPr>
      </w:pPr>
      <w:r w:rsidRPr="00FC7219">
        <w:rPr>
          <w:rFonts w:ascii="Times New Roman" w:hAnsi="Times New Roman" w:cs="Times New Roman"/>
          <w:b/>
          <w:bCs/>
          <w:i/>
          <w:iCs/>
          <w:sz w:val="28"/>
          <w:szCs w:val="28"/>
        </w:rPr>
        <w:t>Appellate Special Actions</w:t>
      </w:r>
      <w:r w:rsidRPr="00FC7219">
        <w:rPr>
          <w:rFonts w:ascii="Times New Roman" w:hAnsi="Times New Roman" w:cs="Times New Roman"/>
          <w:sz w:val="28"/>
          <w:szCs w:val="28"/>
        </w:rPr>
        <w:t>. An appellate special action  requests review of a</w:t>
      </w:r>
      <w:r w:rsidR="00853A17" w:rsidRPr="00FC7219">
        <w:rPr>
          <w:rFonts w:ascii="Times New Roman" w:hAnsi="Times New Roman" w:cs="Times New Roman"/>
          <w:sz w:val="28"/>
          <w:szCs w:val="28"/>
        </w:rPr>
        <w:t>n earlier</w:t>
      </w:r>
      <w:r w:rsidRPr="00FC7219">
        <w:rPr>
          <w:rFonts w:ascii="Times New Roman" w:hAnsi="Times New Roman" w:cs="Times New Roman"/>
          <w:sz w:val="28"/>
          <w:szCs w:val="28"/>
        </w:rPr>
        <w:t xml:space="preserve"> decision of a lower court. A party seeks appellate special action relief by filing a petition.</w:t>
      </w:r>
      <w:r w:rsidRPr="00FC7219">
        <w:rPr>
          <w:rFonts w:ascii="Times New Roman" w:hAnsi="Times New Roman" w:cs="Times New Roman"/>
          <w:b/>
          <w:bCs/>
          <w:sz w:val="28"/>
          <w:szCs w:val="28"/>
        </w:rPr>
        <w:t xml:space="preserve"> </w:t>
      </w:r>
      <w:r w:rsidR="00C354C4" w:rsidRPr="00FC7219">
        <w:rPr>
          <w:rFonts w:ascii="Times New Roman" w:hAnsi="Times New Roman" w:cs="Times New Roman"/>
          <w:sz w:val="28"/>
          <w:szCs w:val="28"/>
        </w:rPr>
        <w:t>With few exceptions,</w:t>
      </w:r>
      <w:r w:rsidR="00C354C4" w:rsidRPr="00FC7219">
        <w:rPr>
          <w:rFonts w:ascii="Times New Roman" w:hAnsi="Times New Roman" w:cs="Times New Roman"/>
          <w:b/>
          <w:bCs/>
          <w:sz w:val="28"/>
          <w:szCs w:val="28"/>
        </w:rPr>
        <w:t xml:space="preserve"> </w:t>
      </w:r>
      <w:r w:rsidR="00C354C4" w:rsidRPr="00FC7219">
        <w:rPr>
          <w:rFonts w:ascii="Times New Roman" w:hAnsi="Times New Roman" w:cs="Times New Roman"/>
          <w:sz w:val="28"/>
          <w:szCs w:val="28"/>
        </w:rPr>
        <w:t>j</w:t>
      </w:r>
      <w:r w:rsidR="00CF1981" w:rsidRPr="00FC7219">
        <w:rPr>
          <w:rFonts w:ascii="Times New Roman" w:hAnsi="Times New Roman" w:cs="Times New Roman"/>
          <w:sz w:val="28"/>
          <w:szCs w:val="28"/>
        </w:rPr>
        <w:t xml:space="preserve">urisdiction is </w:t>
      </w:r>
      <w:r w:rsidR="005B1A5F" w:rsidRPr="00FC7219">
        <w:rPr>
          <w:rFonts w:ascii="Times New Roman" w:hAnsi="Times New Roman" w:cs="Times New Roman"/>
          <w:sz w:val="28"/>
          <w:szCs w:val="28"/>
        </w:rPr>
        <w:t>discretionary in appellate special actions.</w:t>
      </w:r>
    </w:p>
    <w:p w14:paraId="112B8C09" w14:textId="77777777" w:rsidR="006720C7" w:rsidRPr="000352F0" w:rsidRDefault="006720C7" w:rsidP="003F309F">
      <w:pPr>
        <w:pStyle w:val="NoSpacing"/>
        <w:jc w:val="both"/>
        <w:rPr>
          <w:rFonts w:ascii="Times New Roman" w:hAnsi="Times New Roman" w:cs="Times New Roman"/>
          <w:sz w:val="16"/>
          <w:szCs w:val="16"/>
        </w:rPr>
      </w:pPr>
    </w:p>
    <w:p w14:paraId="0BC2A980" w14:textId="14D2A743" w:rsidR="003D7D0C" w:rsidRPr="00FC7219" w:rsidRDefault="006720C7" w:rsidP="003F309F">
      <w:pPr>
        <w:pStyle w:val="NoSpacing"/>
        <w:numPr>
          <w:ilvl w:val="0"/>
          <w:numId w:val="12"/>
        </w:numPr>
        <w:ind w:left="720"/>
        <w:jc w:val="both"/>
        <w:rPr>
          <w:rFonts w:ascii="Times New Roman" w:hAnsi="Times New Roman" w:cs="Times New Roman"/>
          <w:sz w:val="28"/>
          <w:szCs w:val="28"/>
        </w:rPr>
      </w:pPr>
      <w:r w:rsidRPr="00FC7219">
        <w:rPr>
          <w:rFonts w:ascii="Times New Roman" w:hAnsi="Times New Roman" w:cs="Times New Roman"/>
          <w:b/>
          <w:bCs/>
          <w:sz w:val="28"/>
          <w:szCs w:val="28"/>
        </w:rPr>
        <w:t xml:space="preserve">Old Writs Now Described as Special Actions. </w:t>
      </w:r>
      <w:r w:rsidR="006130BE" w:rsidRPr="00FC7219">
        <w:rPr>
          <w:rFonts w:ascii="Times New Roman" w:hAnsi="Times New Roman" w:cs="Times New Roman"/>
          <w:sz w:val="28"/>
          <w:szCs w:val="28"/>
        </w:rPr>
        <w:t>T</w:t>
      </w:r>
      <w:r w:rsidRPr="00FC7219">
        <w:rPr>
          <w:rFonts w:ascii="Times New Roman" w:hAnsi="Times New Roman" w:cs="Times New Roman"/>
          <w:sz w:val="28"/>
          <w:szCs w:val="28"/>
        </w:rPr>
        <w:t>he writs of certiorari, mandamus, or prohibition by which parties formerly obtained relief in proceedings</w:t>
      </w:r>
      <w:r w:rsidR="006130BE" w:rsidRPr="00FC7219">
        <w:rPr>
          <w:rFonts w:ascii="Times New Roman" w:hAnsi="Times New Roman" w:cs="Times New Roman"/>
          <w:sz w:val="28"/>
          <w:szCs w:val="28"/>
        </w:rPr>
        <w:t xml:space="preserve"> are</w:t>
      </w:r>
      <w:r w:rsidRPr="00FC7219">
        <w:rPr>
          <w:rFonts w:ascii="Times New Roman" w:hAnsi="Times New Roman" w:cs="Times New Roman"/>
          <w:sz w:val="28"/>
          <w:szCs w:val="28"/>
        </w:rPr>
        <w:t xml:space="preserve"> now called special actions. Special action proceedings should no longer be designated as proceedings for certiorari, mandamus, or prohibition. </w:t>
      </w:r>
      <w:r w:rsidR="00EA146C" w:rsidRPr="00FC7219">
        <w:rPr>
          <w:rFonts w:ascii="Times New Roman" w:hAnsi="Times New Roman" w:cs="Times New Roman"/>
          <w:sz w:val="28"/>
          <w:szCs w:val="28"/>
        </w:rPr>
        <w:t>If</w:t>
      </w:r>
      <w:r w:rsidRPr="00FC7219">
        <w:rPr>
          <w:rFonts w:ascii="Times New Roman" w:hAnsi="Times New Roman" w:cs="Times New Roman"/>
          <w:sz w:val="28"/>
          <w:szCs w:val="28"/>
        </w:rPr>
        <w:t xml:space="preserve"> a party brings an action formerly described as one for certiorari, mandamus, or prohibition, whether under A.R.S. §§ 12-2001-2007</w:t>
      </w:r>
      <w:r w:rsidR="000B3238" w:rsidRPr="00FC7219">
        <w:rPr>
          <w:rFonts w:ascii="Times New Roman" w:hAnsi="Times New Roman" w:cs="Times New Roman"/>
          <w:sz w:val="28"/>
          <w:szCs w:val="28"/>
        </w:rPr>
        <w:t>,</w:t>
      </w:r>
      <w:r w:rsidRPr="00FC7219">
        <w:rPr>
          <w:rFonts w:ascii="Times New Roman" w:hAnsi="Times New Roman" w:cs="Times New Roman"/>
          <w:sz w:val="28"/>
          <w:szCs w:val="28"/>
        </w:rPr>
        <w:t xml:space="preserve"> A.R.S. §§ 12-2021-2030</w:t>
      </w:r>
      <w:r w:rsidR="0046654D" w:rsidRPr="00FC7219">
        <w:rPr>
          <w:rFonts w:ascii="Times New Roman" w:hAnsi="Times New Roman" w:cs="Times New Roman"/>
          <w:sz w:val="28"/>
          <w:szCs w:val="28"/>
        </w:rPr>
        <w:t>,</w:t>
      </w:r>
      <w:r w:rsidRPr="00FC7219">
        <w:rPr>
          <w:rFonts w:ascii="Times New Roman" w:hAnsi="Times New Roman" w:cs="Times New Roman"/>
          <w:sz w:val="28"/>
          <w:szCs w:val="28"/>
        </w:rPr>
        <w:t xml:space="preserve"> or the common law, that action is a special action. These </w:t>
      </w:r>
      <w:r w:rsidR="00E97A60">
        <w:rPr>
          <w:rFonts w:ascii="Times New Roman" w:hAnsi="Times New Roman" w:cs="Times New Roman"/>
          <w:sz w:val="28"/>
          <w:szCs w:val="28"/>
        </w:rPr>
        <w:t>R</w:t>
      </w:r>
      <w:r w:rsidRPr="00FC7219">
        <w:rPr>
          <w:rFonts w:ascii="Times New Roman" w:hAnsi="Times New Roman" w:cs="Times New Roman"/>
          <w:sz w:val="28"/>
          <w:szCs w:val="28"/>
        </w:rPr>
        <w:t xml:space="preserve">ules do not enlarge the scope of relief </w:t>
      </w:r>
      <w:r w:rsidR="0046654D" w:rsidRPr="00FC7219">
        <w:rPr>
          <w:rFonts w:ascii="Times New Roman" w:hAnsi="Times New Roman" w:cs="Times New Roman"/>
          <w:sz w:val="28"/>
          <w:szCs w:val="28"/>
        </w:rPr>
        <w:t xml:space="preserve">those writs </w:t>
      </w:r>
      <w:r w:rsidRPr="00FC7219">
        <w:rPr>
          <w:rFonts w:ascii="Times New Roman" w:hAnsi="Times New Roman" w:cs="Times New Roman"/>
          <w:sz w:val="28"/>
          <w:szCs w:val="28"/>
        </w:rPr>
        <w:t>formerly granted.</w:t>
      </w:r>
    </w:p>
    <w:p w14:paraId="64809D5F" w14:textId="77777777" w:rsidR="006C08C9" w:rsidRPr="00FC7219" w:rsidRDefault="006C08C9" w:rsidP="003F309F">
      <w:pPr>
        <w:pStyle w:val="NoSpacing"/>
        <w:jc w:val="both"/>
        <w:rPr>
          <w:rFonts w:ascii="Times New Roman" w:hAnsi="Times New Roman" w:cs="Times New Roman"/>
          <w:sz w:val="28"/>
          <w:szCs w:val="28"/>
        </w:rPr>
      </w:pPr>
    </w:p>
    <w:p w14:paraId="6042B939" w14:textId="77777777" w:rsidR="004773D0" w:rsidRPr="00FC7219" w:rsidRDefault="004773D0" w:rsidP="003F309F">
      <w:pPr>
        <w:pStyle w:val="NoSpacing"/>
        <w:jc w:val="center"/>
        <w:rPr>
          <w:rFonts w:ascii="Times New Roman" w:hAnsi="Times New Roman" w:cs="Times New Roman"/>
          <w:b/>
          <w:bCs/>
          <w:sz w:val="28"/>
          <w:szCs w:val="28"/>
        </w:rPr>
      </w:pPr>
      <w:r w:rsidRPr="00FC7219">
        <w:rPr>
          <w:rFonts w:ascii="Times New Roman" w:hAnsi="Times New Roman" w:cs="Times New Roman"/>
          <w:b/>
          <w:bCs/>
          <w:sz w:val="28"/>
          <w:szCs w:val="28"/>
        </w:rPr>
        <w:t>2025 Comment</w:t>
      </w:r>
    </w:p>
    <w:p w14:paraId="7AC89B0B" w14:textId="77777777" w:rsidR="004773D0" w:rsidRPr="000352F0" w:rsidRDefault="004773D0" w:rsidP="003F309F">
      <w:pPr>
        <w:pStyle w:val="NoSpacing"/>
        <w:ind w:left="720"/>
        <w:jc w:val="both"/>
        <w:rPr>
          <w:rFonts w:ascii="Times New Roman" w:hAnsi="Times New Roman" w:cs="Times New Roman"/>
          <w:sz w:val="16"/>
          <w:szCs w:val="16"/>
        </w:rPr>
      </w:pPr>
    </w:p>
    <w:p w14:paraId="7CF0DEF1" w14:textId="79771F12" w:rsidR="004773D0" w:rsidRPr="00FC7219" w:rsidRDefault="004773D0" w:rsidP="003F309F">
      <w:pPr>
        <w:pStyle w:val="NoSpacing"/>
        <w:jc w:val="both"/>
        <w:rPr>
          <w:rFonts w:ascii="Times New Roman" w:hAnsi="Times New Roman" w:cs="Times New Roman"/>
          <w:strike/>
          <w:sz w:val="28"/>
          <w:szCs w:val="28"/>
        </w:rPr>
      </w:pPr>
      <w:r w:rsidRPr="00FC7219">
        <w:rPr>
          <w:rFonts w:ascii="Times New Roman" w:hAnsi="Times New Roman" w:cs="Times New Roman"/>
          <w:sz w:val="28"/>
          <w:szCs w:val="28"/>
        </w:rPr>
        <w:t xml:space="preserve">Arizona’s Constitution authorized the legislature to create the writs that are now described as special actions.  Ariz. Const. Art. 6, §§ 5, 18.  </w:t>
      </w:r>
    </w:p>
    <w:p w14:paraId="56B69DC4" w14:textId="77777777" w:rsidR="00E358C8" w:rsidRPr="000352F0" w:rsidRDefault="00E358C8" w:rsidP="003F309F">
      <w:pPr>
        <w:pStyle w:val="NoSpacing"/>
        <w:ind w:firstLine="720"/>
        <w:jc w:val="both"/>
        <w:rPr>
          <w:rFonts w:ascii="Times New Roman" w:hAnsi="Times New Roman" w:cs="Times New Roman"/>
          <w:sz w:val="16"/>
          <w:szCs w:val="16"/>
        </w:rPr>
      </w:pPr>
    </w:p>
    <w:p w14:paraId="1A0F4FDB" w14:textId="4132CBB7" w:rsidR="003D611F" w:rsidRPr="00FC7219" w:rsidRDefault="007F2688"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Most</w:t>
      </w:r>
      <w:r w:rsidR="00390B87" w:rsidRPr="00FC7219">
        <w:rPr>
          <w:rFonts w:ascii="Times New Roman" w:hAnsi="Times New Roman" w:cs="Times New Roman"/>
          <w:sz w:val="28"/>
          <w:szCs w:val="28"/>
        </w:rPr>
        <w:t xml:space="preserve"> special actions are appellate special actions</w:t>
      </w:r>
      <w:r w:rsidR="000D2D1F" w:rsidRPr="00FC7219">
        <w:rPr>
          <w:rFonts w:ascii="Times New Roman" w:hAnsi="Times New Roman" w:cs="Times New Roman"/>
          <w:sz w:val="28"/>
          <w:szCs w:val="28"/>
        </w:rPr>
        <w:t xml:space="preserve">. </w:t>
      </w:r>
      <w:r w:rsidR="00F93525" w:rsidRPr="00FC7219">
        <w:rPr>
          <w:rFonts w:ascii="Times New Roman" w:hAnsi="Times New Roman" w:cs="Times New Roman"/>
          <w:sz w:val="28"/>
          <w:szCs w:val="28"/>
        </w:rPr>
        <w:t>They</w:t>
      </w:r>
      <w:r w:rsidR="000D2D1F" w:rsidRPr="00FC7219">
        <w:rPr>
          <w:rFonts w:ascii="Times New Roman" w:hAnsi="Times New Roman" w:cs="Times New Roman"/>
          <w:sz w:val="28"/>
          <w:szCs w:val="28"/>
        </w:rPr>
        <w:t xml:space="preserve"> are governed by Rules </w:t>
      </w:r>
      <w:r w:rsidR="00C764EE">
        <w:rPr>
          <w:rFonts w:ascii="Times New Roman" w:hAnsi="Times New Roman" w:cs="Times New Roman"/>
          <w:sz w:val="28"/>
          <w:szCs w:val="28"/>
        </w:rPr>
        <w:t>10</w:t>
      </w:r>
      <w:r w:rsidR="004B730D" w:rsidRPr="00FC7219">
        <w:rPr>
          <w:rFonts w:ascii="Times New Roman" w:hAnsi="Times New Roman" w:cs="Times New Roman"/>
          <w:sz w:val="28"/>
          <w:szCs w:val="28"/>
        </w:rPr>
        <w:t xml:space="preserve"> through </w:t>
      </w:r>
      <w:r w:rsidR="000D2D1F" w:rsidRPr="00FC7219">
        <w:rPr>
          <w:rFonts w:ascii="Times New Roman" w:hAnsi="Times New Roman" w:cs="Times New Roman"/>
          <w:sz w:val="28"/>
          <w:szCs w:val="28"/>
        </w:rPr>
        <w:t>1</w:t>
      </w:r>
      <w:r w:rsidR="00C764EE">
        <w:rPr>
          <w:rFonts w:ascii="Times New Roman" w:hAnsi="Times New Roman" w:cs="Times New Roman"/>
          <w:sz w:val="28"/>
          <w:szCs w:val="28"/>
        </w:rPr>
        <w:t>9</w:t>
      </w:r>
      <w:r w:rsidR="003C01E4" w:rsidRPr="00FC7219">
        <w:rPr>
          <w:rFonts w:ascii="Times New Roman" w:hAnsi="Times New Roman" w:cs="Times New Roman"/>
          <w:sz w:val="28"/>
          <w:szCs w:val="28"/>
        </w:rPr>
        <w:t xml:space="preserve">. The Supreme Court has jurisdiction over </w:t>
      </w:r>
      <w:r w:rsidR="000C1477" w:rsidRPr="00FC7219">
        <w:rPr>
          <w:rFonts w:ascii="Times New Roman" w:hAnsi="Times New Roman" w:cs="Times New Roman"/>
          <w:sz w:val="28"/>
          <w:szCs w:val="28"/>
        </w:rPr>
        <w:t xml:space="preserve">appellate </w:t>
      </w:r>
      <w:r w:rsidR="003C01E4" w:rsidRPr="00FC7219">
        <w:rPr>
          <w:rFonts w:ascii="Times New Roman" w:hAnsi="Times New Roman" w:cs="Times New Roman"/>
          <w:sz w:val="28"/>
          <w:szCs w:val="28"/>
        </w:rPr>
        <w:t>special actions</w:t>
      </w:r>
      <w:r w:rsidR="00497410" w:rsidRPr="00FC7219">
        <w:rPr>
          <w:rFonts w:ascii="Times New Roman" w:hAnsi="Times New Roman" w:cs="Times New Roman"/>
          <w:sz w:val="28"/>
          <w:szCs w:val="28"/>
        </w:rPr>
        <w:t xml:space="preserve"> under </w:t>
      </w:r>
      <w:r w:rsidR="00C645FB" w:rsidRPr="00FC7219">
        <w:rPr>
          <w:rFonts w:ascii="Times New Roman" w:hAnsi="Times New Roman" w:cs="Times New Roman"/>
          <w:sz w:val="28"/>
          <w:szCs w:val="28"/>
        </w:rPr>
        <w:t xml:space="preserve">the Arizona Constitution, Article 6, Section 5, and </w:t>
      </w:r>
      <w:r w:rsidR="00422479" w:rsidRPr="00FC7219">
        <w:rPr>
          <w:rFonts w:ascii="Times New Roman" w:hAnsi="Times New Roman" w:cs="Times New Roman"/>
          <w:sz w:val="28"/>
          <w:szCs w:val="28"/>
        </w:rPr>
        <w:t xml:space="preserve">A.R.S. </w:t>
      </w:r>
      <w:r w:rsidR="00E047D2" w:rsidRPr="00FC7219">
        <w:rPr>
          <w:rFonts w:ascii="Times New Roman" w:hAnsi="Times New Roman" w:cs="Times New Roman"/>
          <w:sz w:val="28"/>
          <w:szCs w:val="28"/>
        </w:rPr>
        <w:t>§</w:t>
      </w:r>
      <w:r w:rsidR="00DA43FE" w:rsidRPr="00FC7219">
        <w:rPr>
          <w:rFonts w:ascii="Times New Roman" w:hAnsi="Times New Roman" w:cs="Times New Roman"/>
          <w:sz w:val="28"/>
          <w:szCs w:val="28"/>
        </w:rPr>
        <w:t>§</w:t>
      </w:r>
      <w:r w:rsidR="0006250E" w:rsidRPr="00FC7219">
        <w:rPr>
          <w:rFonts w:ascii="Times New Roman" w:hAnsi="Times New Roman" w:cs="Times New Roman"/>
          <w:sz w:val="28"/>
          <w:szCs w:val="28"/>
        </w:rPr>
        <w:t xml:space="preserve"> 12</w:t>
      </w:r>
      <w:r w:rsidR="002E2ABE" w:rsidRPr="00FC7219">
        <w:rPr>
          <w:rFonts w:ascii="Times New Roman" w:hAnsi="Times New Roman" w:cs="Times New Roman"/>
          <w:sz w:val="28"/>
          <w:szCs w:val="28"/>
        </w:rPr>
        <w:t>-200</w:t>
      </w:r>
      <w:r w:rsidR="002D2B4C">
        <w:rPr>
          <w:rFonts w:ascii="Times New Roman" w:hAnsi="Times New Roman" w:cs="Times New Roman"/>
          <w:sz w:val="28"/>
          <w:szCs w:val="28"/>
        </w:rPr>
        <w:t>1</w:t>
      </w:r>
      <w:r w:rsidR="00384C8D">
        <w:rPr>
          <w:rFonts w:ascii="Times New Roman" w:hAnsi="Times New Roman" w:cs="Times New Roman"/>
          <w:sz w:val="28"/>
          <w:szCs w:val="28"/>
        </w:rPr>
        <w:t xml:space="preserve"> </w:t>
      </w:r>
      <w:r w:rsidR="002E2ABE" w:rsidRPr="00FC7219">
        <w:rPr>
          <w:rFonts w:ascii="Times New Roman" w:hAnsi="Times New Roman" w:cs="Times New Roman"/>
          <w:sz w:val="28"/>
          <w:szCs w:val="28"/>
        </w:rPr>
        <w:t xml:space="preserve">and </w:t>
      </w:r>
      <w:r w:rsidR="00DA43FE" w:rsidRPr="00FC7219">
        <w:rPr>
          <w:rFonts w:ascii="Times New Roman" w:hAnsi="Times New Roman" w:cs="Times New Roman"/>
          <w:sz w:val="28"/>
          <w:szCs w:val="28"/>
        </w:rPr>
        <w:t>12-2021</w:t>
      </w:r>
      <w:r w:rsidR="000C1477" w:rsidRPr="00FC7219">
        <w:rPr>
          <w:rFonts w:ascii="Times New Roman" w:hAnsi="Times New Roman" w:cs="Times New Roman"/>
          <w:sz w:val="28"/>
          <w:szCs w:val="28"/>
        </w:rPr>
        <w:t>. The Court of Appeals has jurisdiction over appellate special actions</w:t>
      </w:r>
      <w:r w:rsidR="00E853CD" w:rsidRPr="00FC7219">
        <w:rPr>
          <w:rFonts w:ascii="Times New Roman" w:hAnsi="Times New Roman" w:cs="Times New Roman"/>
          <w:sz w:val="28"/>
          <w:szCs w:val="28"/>
        </w:rPr>
        <w:t xml:space="preserve"> under A</w:t>
      </w:r>
      <w:r w:rsidR="00422479" w:rsidRPr="00FC7219">
        <w:rPr>
          <w:rFonts w:ascii="Times New Roman" w:hAnsi="Times New Roman" w:cs="Times New Roman"/>
          <w:sz w:val="28"/>
          <w:szCs w:val="28"/>
        </w:rPr>
        <w:t>.</w:t>
      </w:r>
      <w:r w:rsidR="00E853CD" w:rsidRPr="00FC7219">
        <w:rPr>
          <w:rFonts w:ascii="Times New Roman" w:hAnsi="Times New Roman" w:cs="Times New Roman"/>
          <w:sz w:val="28"/>
          <w:szCs w:val="28"/>
        </w:rPr>
        <w:t>R</w:t>
      </w:r>
      <w:r w:rsidR="00422479" w:rsidRPr="00FC7219">
        <w:rPr>
          <w:rFonts w:ascii="Times New Roman" w:hAnsi="Times New Roman" w:cs="Times New Roman"/>
          <w:sz w:val="28"/>
          <w:szCs w:val="28"/>
        </w:rPr>
        <w:t>.</w:t>
      </w:r>
      <w:r w:rsidR="00E853CD" w:rsidRPr="00FC7219">
        <w:rPr>
          <w:rFonts w:ascii="Times New Roman" w:hAnsi="Times New Roman" w:cs="Times New Roman"/>
          <w:sz w:val="28"/>
          <w:szCs w:val="28"/>
        </w:rPr>
        <w:t>S</w:t>
      </w:r>
      <w:r w:rsidR="00422479" w:rsidRPr="00FC7219">
        <w:rPr>
          <w:rFonts w:ascii="Times New Roman" w:hAnsi="Times New Roman" w:cs="Times New Roman"/>
          <w:sz w:val="28"/>
          <w:szCs w:val="28"/>
        </w:rPr>
        <w:t>.</w:t>
      </w:r>
      <w:r w:rsidR="003E4A7A" w:rsidRPr="00FC7219">
        <w:rPr>
          <w:rFonts w:ascii="Times New Roman" w:hAnsi="Times New Roman" w:cs="Times New Roman"/>
          <w:sz w:val="28"/>
          <w:szCs w:val="28"/>
        </w:rPr>
        <w:t xml:space="preserve"> § 12-120.21</w:t>
      </w:r>
      <w:r w:rsidR="001C0700" w:rsidRPr="00FC7219">
        <w:rPr>
          <w:rFonts w:ascii="Times New Roman" w:hAnsi="Times New Roman" w:cs="Times New Roman"/>
          <w:sz w:val="28"/>
          <w:szCs w:val="28"/>
        </w:rPr>
        <w:t xml:space="preserve">. The </w:t>
      </w:r>
      <w:r w:rsidR="00AE134E" w:rsidRPr="00FC7219">
        <w:rPr>
          <w:rFonts w:ascii="Times New Roman" w:hAnsi="Times New Roman" w:cs="Times New Roman"/>
          <w:sz w:val="28"/>
          <w:szCs w:val="28"/>
        </w:rPr>
        <w:t>S</w:t>
      </w:r>
      <w:r w:rsidR="001C0700" w:rsidRPr="00FC7219">
        <w:rPr>
          <w:rFonts w:ascii="Times New Roman" w:hAnsi="Times New Roman" w:cs="Times New Roman"/>
          <w:sz w:val="28"/>
          <w:szCs w:val="28"/>
        </w:rPr>
        <w:t xml:space="preserve">uperior </w:t>
      </w:r>
      <w:r w:rsidR="00AE134E" w:rsidRPr="00FC7219">
        <w:rPr>
          <w:rFonts w:ascii="Times New Roman" w:hAnsi="Times New Roman" w:cs="Times New Roman"/>
          <w:sz w:val="28"/>
          <w:szCs w:val="28"/>
        </w:rPr>
        <w:t>C</w:t>
      </w:r>
      <w:r w:rsidR="001C0700" w:rsidRPr="00FC7219">
        <w:rPr>
          <w:rFonts w:ascii="Times New Roman" w:hAnsi="Times New Roman" w:cs="Times New Roman"/>
          <w:sz w:val="28"/>
          <w:szCs w:val="28"/>
        </w:rPr>
        <w:t>ourt has jurisdiction over appellate special actions under A</w:t>
      </w:r>
      <w:r w:rsidR="00422479" w:rsidRPr="00FC7219">
        <w:rPr>
          <w:rFonts w:ascii="Times New Roman" w:hAnsi="Times New Roman" w:cs="Times New Roman"/>
          <w:sz w:val="28"/>
          <w:szCs w:val="28"/>
        </w:rPr>
        <w:t>.</w:t>
      </w:r>
      <w:r w:rsidR="001C0700" w:rsidRPr="00FC7219">
        <w:rPr>
          <w:rFonts w:ascii="Times New Roman" w:hAnsi="Times New Roman" w:cs="Times New Roman"/>
          <w:sz w:val="28"/>
          <w:szCs w:val="28"/>
        </w:rPr>
        <w:t>R</w:t>
      </w:r>
      <w:r w:rsidR="00422479" w:rsidRPr="00FC7219">
        <w:rPr>
          <w:rFonts w:ascii="Times New Roman" w:hAnsi="Times New Roman" w:cs="Times New Roman"/>
          <w:sz w:val="28"/>
          <w:szCs w:val="28"/>
        </w:rPr>
        <w:t>.</w:t>
      </w:r>
      <w:r w:rsidR="001C0700" w:rsidRPr="00FC7219">
        <w:rPr>
          <w:rFonts w:ascii="Times New Roman" w:hAnsi="Times New Roman" w:cs="Times New Roman"/>
          <w:sz w:val="28"/>
          <w:szCs w:val="28"/>
        </w:rPr>
        <w:t>S</w:t>
      </w:r>
      <w:r w:rsidR="00422479" w:rsidRPr="00FC7219">
        <w:rPr>
          <w:rFonts w:ascii="Times New Roman" w:hAnsi="Times New Roman" w:cs="Times New Roman"/>
          <w:sz w:val="28"/>
          <w:szCs w:val="28"/>
        </w:rPr>
        <w:t>.</w:t>
      </w:r>
      <w:r w:rsidR="001C0700" w:rsidRPr="00FC7219">
        <w:rPr>
          <w:rFonts w:ascii="Times New Roman" w:hAnsi="Times New Roman" w:cs="Times New Roman"/>
          <w:sz w:val="28"/>
          <w:szCs w:val="28"/>
        </w:rPr>
        <w:t xml:space="preserve"> § 12-122</w:t>
      </w:r>
      <w:r w:rsidR="000351F9" w:rsidRPr="00FC7219">
        <w:rPr>
          <w:rFonts w:ascii="Times New Roman" w:hAnsi="Times New Roman" w:cs="Times New Roman"/>
          <w:sz w:val="28"/>
          <w:szCs w:val="28"/>
        </w:rPr>
        <w:t xml:space="preserve">. </w:t>
      </w:r>
      <w:r w:rsidR="00F37ED3" w:rsidRPr="00FC7219">
        <w:rPr>
          <w:rFonts w:ascii="Times New Roman" w:hAnsi="Times New Roman" w:cs="Times New Roman"/>
          <w:sz w:val="28"/>
          <w:szCs w:val="28"/>
        </w:rPr>
        <w:t xml:space="preserve">Jurisdiction in appellate special actions </w:t>
      </w:r>
      <w:r w:rsidR="00363BBD" w:rsidRPr="00FC7219">
        <w:rPr>
          <w:rFonts w:ascii="Times New Roman" w:hAnsi="Times New Roman" w:cs="Times New Roman"/>
          <w:sz w:val="28"/>
          <w:szCs w:val="28"/>
        </w:rPr>
        <w:t>is discretionary</w:t>
      </w:r>
      <w:r w:rsidR="00E047D2" w:rsidRPr="00FC7219">
        <w:rPr>
          <w:rFonts w:ascii="Times New Roman" w:hAnsi="Times New Roman" w:cs="Times New Roman"/>
          <w:sz w:val="28"/>
          <w:szCs w:val="28"/>
        </w:rPr>
        <w:t>,</w:t>
      </w:r>
      <w:r w:rsidR="00BE245E" w:rsidRPr="00FC7219">
        <w:rPr>
          <w:rFonts w:ascii="Times New Roman" w:hAnsi="Times New Roman" w:cs="Times New Roman"/>
          <w:sz w:val="28"/>
          <w:szCs w:val="28"/>
        </w:rPr>
        <w:t xml:space="preserve"> except in</w:t>
      </w:r>
      <w:r w:rsidR="005C7C47" w:rsidRPr="00FC7219">
        <w:rPr>
          <w:rFonts w:ascii="Times New Roman" w:hAnsi="Times New Roman" w:cs="Times New Roman"/>
          <w:sz w:val="28"/>
          <w:szCs w:val="28"/>
        </w:rPr>
        <w:t xml:space="preserve"> the rare instances</w:t>
      </w:r>
      <w:r w:rsidR="006B16EF" w:rsidRPr="00FC7219">
        <w:rPr>
          <w:rFonts w:ascii="Times New Roman" w:hAnsi="Times New Roman" w:cs="Times New Roman"/>
          <w:sz w:val="28"/>
          <w:szCs w:val="28"/>
        </w:rPr>
        <w:t xml:space="preserve"> when a statute requires </w:t>
      </w:r>
      <w:r w:rsidR="00C76EA0" w:rsidRPr="00FC7219">
        <w:rPr>
          <w:rFonts w:ascii="Times New Roman" w:hAnsi="Times New Roman" w:cs="Times New Roman"/>
          <w:sz w:val="28"/>
          <w:szCs w:val="28"/>
        </w:rPr>
        <w:t xml:space="preserve">an appellate court </w:t>
      </w:r>
      <w:r w:rsidR="00457468" w:rsidRPr="00FC7219">
        <w:rPr>
          <w:rFonts w:ascii="Times New Roman" w:hAnsi="Times New Roman" w:cs="Times New Roman"/>
          <w:sz w:val="28"/>
          <w:szCs w:val="28"/>
        </w:rPr>
        <w:t xml:space="preserve">to </w:t>
      </w:r>
      <w:r w:rsidR="00E047D2" w:rsidRPr="00FC7219">
        <w:rPr>
          <w:rFonts w:ascii="Times New Roman" w:hAnsi="Times New Roman" w:cs="Times New Roman"/>
          <w:sz w:val="28"/>
          <w:szCs w:val="28"/>
        </w:rPr>
        <w:t>accept jurisdiction</w:t>
      </w:r>
      <w:r w:rsidR="00422479" w:rsidRPr="00FC7219">
        <w:rPr>
          <w:rFonts w:ascii="Times New Roman" w:hAnsi="Times New Roman" w:cs="Times New Roman"/>
          <w:sz w:val="28"/>
          <w:szCs w:val="28"/>
        </w:rPr>
        <w:t>. See</w:t>
      </w:r>
      <w:r w:rsidR="004B730D" w:rsidRPr="00FC7219">
        <w:rPr>
          <w:rFonts w:ascii="Times New Roman" w:hAnsi="Times New Roman" w:cs="Times New Roman"/>
          <w:sz w:val="28"/>
          <w:szCs w:val="28"/>
        </w:rPr>
        <w:t>, for example,</w:t>
      </w:r>
      <w:r w:rsidR="00422479" w:rsidRPr="00FC7219">
        <w:rPr>
          <w:rFonts w:ascii="Times New Roman" w:hAnsi="Times New Roman" w:cs="Times New Roman"/>
          <w:sz w:val="28"/>
          <w:szCs w:val="28"/>
        </w:rPr>
        <w:t xml:space="preserve"> A.R.S. § 13-753(I).</w:t>
      </w:r>
    </w:p>
    <w:p w14:paraId="634D30D0" w14:textId="77777777" w:rsidR="003D611F" w:rsidRPr="000352F0" w:rsidRDefault="003D611F" w:rsidP="003F309F">
      <w:pPr>
        <w:pStyle w:val="NoSpacing"/>
        <w:ind w:firstLine="720"/>
        <w:jc w:val="both"/>
        <w:rPr>
          <w:rFonts w:ascii="Times New Roman" w:hAnsi="Times New Roman" w:cs="Times New Roman"/>
          <w:sz w:val="16"/>
          <w:szCs w:val="16"/>
        </w:rPr>
      </w:pPr>
    </w:p>
    <w:p w14:paraId="7A475856" w14:textId="3F2E227D" w:rsidR="00D34530" w:rsidRPr="00FC7219" w:rsidRDefault="00865B75"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Unlike an appellate special action, a court’s jurisdiction </w:t>
      </w:r>
      <w:r w:rsidR="00547932" w:rsidRPr="00FC7219">
        <w:rPr>
          <w:rFonts w:ascii="Times New Roman" w:hAnsi="Times New Roman" w:cs="Times New Roman"/>
          <w:sz w:val="28"/>
          <w:szCs w:val="28"/>
        </w:rPr>
        <w:t xml:space="preserve">over </w:t>
      </w:r>
      <w:r w:rsidRPr="00FC7219">
        <w:rPr>
          <w:rFonts w:ascii="Times New Roman" w:hAnsi="Times New Roman" w:cs="Times New Roman"/>
          <w:sz w:val="28"/>
          <w:szCs w:val="28"/>
        </w:rPr>
        <w:t>a</w:t>
      </w:r>
      <w:r w:rsidR="00BC01BD" w:rsidRPr="00FC7219">
        <w:rPr>
          <w:rFonts w:ascii="Times New Roman" w:hAnsi="Times New Roman" w:cs="Times New Roman"/>
          <w:sz w:val="28"/>
          <w:szCs w:val="28"/>
        </w:rPr>
        <w:t>n</w:t>
      </w:r>
      <w:r w:rsidRPr="00FC7219">
        <w:rPr>
          <w:rFonts w:ascii="Times New Roman" w:hAnsi="Times New Roman" w:cs="Times New Roman"/>
          <w:sz w:val="28"/>
          <w:szCs w:val="28"/>
        </w:rPr>
        <w:t xml:space="preserve"> </w:t>
      </w:r>
      <w:r w:rsidR="00BC01BD" w:rsidRPr="00FC7219">
        <w:rPr>
          <w:rFonts w:ascii="Times New Roman" w:hAnsi="Times New Roman" w:cs="Times New Roman"/>
          <w:sz w:val="28"/>
          <w:szCs w:val="28"/>
        </w:rPr>
        <w:t xml:space="preserve">original </w:t>
      </w:r>
      <w:r w:rsidRPr="00FC7219">
        <w:rPr>
          <w:rFonts w:ascii="Times New Roman" w:hAnsi="Times New Roman" w:cs="Times New Roman"/>
          <w:sz w:val="28"/>
          <w:szCs w:val="28"/>
        </w:rPr>
        <w:t xml:space="preserve">special action is generally not discretionary, provided the special action complaint alleges the factual and legal basis required by a statute.  </w:t>
      </w:r>
    </w:p>
    <w:p w14:paraId="3A0B8F06" w14:textId="77777777" w:rsidR="00D34530" w:rsidRPr="00FC7219" w:rsidRDefault="00D34530" w:rsidP="003F309F">
      <w:pPr>
        <w:pStyle w:val="NoSpacing"/>
        <w:jc w:val="both"/>
        <w:rPr>
          <w:rFonts w:ascii="Times New Roman" w:hAnsi="Times New Roman" w:cs="Times New Roman"/>
          <w:sz w:val="28"/>
          <w:szCs w:val="28"/>
        </w:rPr>
      </w:pPr>
    </w:p>
    <w:p w14:paraId="30E99394" w14:textId="37F766BC" w:rsidR="00D34530" w:rsidRPr="00FC7219" w:rsidRDefault="00D34530"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3. </w:t>
      </w:r>
      <w:r w:rsidR="00893C63" w:rsidRPr="00FC7219">
        <w:rPr>
          <w:rFonts w:ascii="Times New Roman" w:hAnsi="Times New Roman" w:cs="Times New Roman"/>
          <w:b/>
          <w:bCs/>
          <w:sz w:val="28"/>
          <w:szCs w:val="28"/>
        </w:rPr>
        <w:t>Statutory Authority for Certain Special Actions</w:t>
      </w:r>
    </w:p>
    <w:p w14:paraId="1C9492D4" w14:textId="77777777" w:rsidR="00893C63" w:rsidRPr="000352F0" w:rsidRDefault="00893C63" w:rsidP="003F309F">
      <w:pPr>
        <w:pStyle w:val="NoSpacing"/>
        <w:jc w:val="both"/>
        <w:rPr>
          <w:rFonts w:ascii="Times New Roman" w:hAnsi="Times New Roman" w:cs="Times New Roman"/>
          <w:b/>
          <w:bCs/>
          <w:sz w:val="16"/>
          <w:szCs w:val="16"/>
        </w:rPr>
      </w:pPr>
    </w:p>
    <w:p w14:paraId="015F7453" w14:textId="28678311" w:rsidR="00893C63" w:rsidRPr="00FC7219" w:rsidRDefault="007A0B68" w:rsidP="003F309F">
      <w:pPr>
        <w:pStyle w:val="NoSpacing"/>
        <w:jc w:val="both"/>
        <w:rPr>
          <w:rFonts w:ascii="Times New Roman" w:hAnsi="Times New Roman" w:cs="Times New Roman"/>
          <w:b/>
          <w:bCs/>
          <w:sz w:val="28"/>
          <w:szCs w:val="28"/>
        </w:rPr>
      </w:pPr>
      <w:r w:rsidRPr="00FC7219">
        <w:rPr>
          <w:rFonts w:ascii="Times New Roman" w:hAnsi="Times New Roman" w:cs="Times New Roman"/>
          <w:sz w:val="28"/>
          <w:szCs w:val="28"/>
        </w:rPr>
        <w:t>If any statute, other than those listed in Rule 2(</w:t>
      </w:r>
      <w:r w:rsidR="009C481B" w:rsidRPr="00FC7219">
        <w:rPr>
          <w:rFonts w:ascii="Times New Roman" w:hAnsi="Times New Roman" w:cs="Times New Roman"/>
          <w:sz w:val="28"/>
          <w:szCs w:val="28"/>
        </w:rPr>
        <w:t>c</w:t>
      </w:r>
      <w:r w:rsidRPr="00FC7219">
        <w:rPr>
          <w:rFonts w:ascii="Times New Roman" w:hAnsi="Times New Roman" w:cs="Times New Roman"/>
          <w:sz w:val="28"/>
          <w:szCs w:val="28"/>
        </w:rPr>
        <w:t xml:space="preserve">), authorizes filing a special action, or an action for a writ of certiorari, mandamus, or prohibition, that action is a special action.  These special actions, known as statutory special actions, may be either original or appellate special actions. They are governed by these </w:t>
      </w:r>
      <w:r w:rsidR="00E97A60">
        <w:rPr>
          <w:rFonts w:ascii="Times New Roman" w:hAnsi="Times New Roman" w:cs="Times New Roman"/>
          <w:sz w:val="28"/>
          <w:szCs w:val="28"/>
        </w:rPr>
        <w:t>R</w:t>
      </w:r>
      <w:r w:rsidRPr="00FC7219">
        <w:rPr>
          <w:rFonts w:ascii="Times New Roman" w:hAnsi="Times New Roman" w:cs="Times New Roman"/>
          <w:sz w:val="28"/>
          <w:szCs w:val="28"/>
        </w:rPr>
        <w:t xml:space="preserve">ules unless the statute authorizing a particular special action contains specific procedures supplementing or contradicting </w:t>
      </w:r>
      <w:proofErr w:type="gramStart"/>
      <w:r w:rsidRPr="00FC7219">
        <w:rPr>
          <w:rFonts w:ascii="Times New Roman" w:hAnsi="Times New Roman" w:cs="Times New Roman"/>
          <w:sz w:val="28"/>
          <w:szCs w:val="28"/>
        </w:rPr>
        <w:t>these</w:t>
      </w:r>
      <w:proofErr w:type="gramEnd"/>
      <w:r w:rsidRPr="00FC7219">
        <w:rPr>
          <w:rFonts w:ascii="Times New Roman" w:hAnsi="Times New Roman" w:cs="Times New Roman"/>
          <w:sz w:val="28"/>
          <w:szCs w:val="28"/>
        </w:rPr>
        <w:t xml:space="preserve"> </w:t>
      </w:r>
      <w:r w:rsidR="00E97A60">
        <w:rPr>
          <w:rFonts w:ascii="Times New Roman" w:hAnsi="Times New Roman" w:cs="Times New Roman"/>
          <w:sz w:val="28"/>
          <w:szCs w:val="28"/>
        </w:rPr>
        <w:t>R</w:t>
      </w:r>
      <w:r w:rsidRPr="00FC7219">
        <w:rPr>
          <w:rFonts w:ascii="Times New Roman" w:hAnsi="Times New Roman" w:cs="Times New Roman"/>
          <w:sz w:val="28"/>
          <w:szCs w:val="28"/>
        </w:rPr>
        <w:t>ules.</w:t>
      </w:r>
    </w:p>
    <w:p w14:paraId="28144A0A" w14:textId="77777777" w:rsidR="00893C63" w:rsidRPr="00C14A8D" w:rsidRDefault="00893C63" w:rsidP="003F309F">
      <w:pPr>
        <w:pStyle w:val="NoSpacing"/>
        <w:jc w:val="both"/>
        <w:rPr>
          <w:rFonts w:ascii="Times New Roman" w:hAnsi="Times New Roman" w:cs="Times New Roman"/>
          <w:b/>
          <w:bCs/>
          <w:sz w:val="28"/>
          <w:szCs w:val="28"/>
        </w:rPr>
      </w:pPr>
    </w:p>
    <w:p w14:paraId="1FF3A309" w14:textId="4E33BD83" w:rsidR="00893C63" w:rsidRPr="00FC7219" w:rsidRDefault="00893C63" w:rsidP="003F309F">
      <w:pPr>
        <w:pStyle w:val="NoSpacing"/>
        <w:jc w:val="center"/>
        <w:rPr>
          <w:rFonts w:ascii="Times New Roman" w:hAnsi="Times New Roman" w:cs="Times New Roman"/>
          <w:b/>
          <w:bCs/>
          <w:sz w:val="28"/>
          <w:szCs w:val="28"/>
        </w:rPr>
      </w:pPr>
      <w:r w:rsidRPr="00FC7219">
        <w:rPr>
          <w:rFonts w:ascii="Times New Roman" w:hAnsi="Times New Roman" w:cs="Times New Roman"/>
          <w:b/>
          <w:bCs/>
          <w:sz w:val="28"/>
          <w:szCs w:val="28"/>
        </w:rPr>
        <w:t>2025 Comment</w:t>
      </w:r>
    </w:p>
    <w:p w14:paraId="3C8C2ADB" w14:textId="77777777" w:rsidR="00D34530" w:rsidRPr="00C14A8D" w:rsidRDefault="00D34530" w:rsidP="003F309F">
      <w:pPr>
        <w:pStyle w:val="NoSpacing"/>
        <w:ind w:firstLine="720"/>
        <w:jc w:val="both"/>
        <w:rPr>
          <w:rFonts w:ascii="Times New Roman" w:hAnsi="Times New Roman" w:cs="Times New Roman"/>
          <w:sz w:val="16"/>
          <w:szCs w:val="16"/>
        </w:rPr>
      </w:pPr>
    </w:p>
    <w:p w14:paraId="7FC541AC" w14:textId="2A1ED636" w:rsidR="00865B75" w:rsidRPr="00FC7219" w:rsidRDefault="00A7719B"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Most original special actions </w:t>
      </w:r>
      <w:r w:rsidR="0012667F" w:rsidRPr="00FC7219">
        <w:rPr>
          <w:rFonts w:ascii="Times New Roman" w:hAnsi="Times New Roman" w:cs="Times New Roman"/>
          <w:sz w:val="28"/>
          <w:szCs w:val="28"/>
        </w:rPr>
        <w:t>are statutory special actions</w:t>
      </w:r>
      <w:r w:rsidR="009B0B75" w:rsidRPr="00FC7219">
        <w:rPr>
          <w:rFonts w:ascii="Times New Roman" w:hAnsi="Times New Roman" w:cs="Times New Roman"/>
          <w:sz w:val="28"/>
          <w:szCs w:val="28"/>
        </w:rPr>
        <w:t xml:space="preserve"> </w:t>
      </w:r>
      <w:r w:rsidR="00921CF2" w:rsidRPr="00FC7219">
        <w:rPr>
          <w:rFonts w:ascii="Times New Roman" w:hAnsi="Times New Roman" w:cs="Times New Roman"/>
          <w:sz w:val="28"/>
          <w:szCs w:val="28"/>
        </w:rPr>
        <w:t>filed in the Superior Court</w:t>
      </w:r>
      <w:r w:rsidR="00865B75" w:rsidRPr="00FC7219">
        <w:rPr>
          <w:rFonts w:ascii="Times New Roman" w:hAnsi="Times New Roman" w:cs="Times New Roman"/>
          <w:sz w:val="28"/>
          <w:szCs w:val="28"/>
        </w:rPr>
        <w:t xml:space="preserve"> </w:t>
      </w:r>
      <w:r w:rsidR="004B730D" w:rsidRPr="00FC7219">
        <w:rPr>
          <w:rFonts w:ascii="Times New Roman" w:hAnsi="Times New Roman" w:cs="Times New Roman"/>
          <w:sz w:val="28"/>
          <w:szCs w:val="28"/>
        </w:rPr>
        <w:t xml:space="preserve">that </w:t>
      </w:r>
      <w:r w:rsidR="00865B75" w:rsidRPr="00FC7219">
        <w:rPr>
          <w:rFonts w:ascii="Times New Roman" w:hAnsi="Times New Roman" w:cs="Times New Roman"/>
          <w:sz w:val="28"/>
          <w:szCs w:val="28"/>
        </w:rPr>
        <w:t>challenge a decision of a public body, officer, or person</w:t>
      </w:r>
      <w:r w:rsidR="000C0A64" w:rsidRPr="00FC7219">
        <w:rPr>
          <w:rFonts w:ascii="Times New Roman" w:hAnsi="Times New Roman" w:cs="Times New Roman"/>
          <w:sz w:val="28"/>
          <w:szCs w:val="28"/>
        </w:rPr>
        <w:t>.</w:t>
      </w:r>
      <w:r w:rsidR="00865B75" w:rsidRPr="00FC7219">
        <w:rPr>
          <w:rFonts w:ascii="Times New Roman" w:hAnsi="Times New Roman" w:cs="Times New Roman"/>
          <w:sz w:val="28"/>
          <w:szCs w:val="28"/>
        </w:rPr>
        <w:t xml:space="preserve"> </w:t>
      </w:r>
    </w:p>
    <w:p w14:paraId="17CABC36" w14:textId="77777777" w:rsidR="00865B75" w:rsidRPr="00C14A8D" w:rsidRDefault="00865B75" w:rsidP="003F309F">
      <w:pPr>
        <w:pStyle w:val="NoSpacing"/>
        <w:jc w:val="both"/>
        <w:rPr>
          <w:rFonts w:ascii="Times New Roman" w:hAnsi="Times New Roman" w:cs="Times New Roman"/>
          <w:sz w:val="16"/>
          <w:szCs w:val="16"/>
        </w:rPr>
      </w:pPr>
    </w:p>
    <w:p w14:paraId="57A31B70" w14:textId="566C7441" w:rsidR="00865B75" w:rsidRPr="00FC7219" w:rsidRDefault="00865B75" w:rsidP="003F309F">
      <w:pPr>
        <w:pStyle w:val="NoSpacing"/>
        <w:spacing w:after="240"/>
        <w:jc w:val="both"/>
        <w:rPr>
          <w:rFonts w:ascii="Times New Roman" w:hAnsi="Times New Roman" w:cs="Times New Roman"/>
          <w:sz w:val="28"/>
          <w:szCs w:val="28"/>
        </w:rPr>
      </w:pPr>
      <w:r w:rsidRPr="00FC7219">
        <w:rPr>
          <w:rFonts w:ascii="Times New Roman" w:hAnsi="Times New Roman" w:cs="Times New Roman"/>
          <w:sz w:val="28"/>
          <w:szCs w:val="28"/>
        </w:rPr>
        <w:t xml:space="preserve">Statutory special actions are sometimes referred to in their enabling legislation by the </w:t>
      </w:r>
      <w:proofErr w:type="gramStart"/>
      <w:r w:rsidRPr="00FC7219">
        <w:rPr>
          <w:rFonts w:ascii="Times New Roman" w:hAnsi="Times New Roman" w:cs="Times New Roman"/>
          <w:sz w:val="28"/>
          <w:szCs w:val="28"/>
        </w:rPr>
        <w:t>terms</w:t>
      </w:r>
      <w:proofErr w:type="gramEnd"/>
      <w:r w:rsidRPr="00FC7219">
        <w:rPr>
          <w:rFonts w:ascii="Times New Roman" w:hAnsi="Times New Roman" w:cs="Times New Roman"/>
          <w:sz w:val="28"/>
          <w:szCs w:val="28"/>
        </w:rPr>
        <w:t xml:space="preserve"> certiorari or mandamus.  Examples of statutory special actions (and their subjects) include:</w:t>
      </w:r>
    </w:p>
    <w:p w14:paraId="546D9F35" w14:textId="414B4909" w:rsidR="004773D0" w:rsidRPr="00FC7219" w:rsidRDefault="004773D0"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Referred to as </w:t>
      </w:r>
      <w:r w:rsidR="0019177C" w:rsidRPr="00FC7219">
        <w:rPr>
          <w:rFonts w:ascii="Times New Roman" w:hAnsi="Times New Roman" w:cs="Times New Roman"/>
          <w:sz w:val="28"/>
          <w:szCs w:val="28"/>
        </w:rPr>
        <w:t>c</w:t>
      </w:r>
      <w:r w:rsidRPr="00FC7219">
        <w:rPr>
          <w:rFonts w:ascii="Times New Roman" w:hAnsi="Times New Roman" w:cs="Times New Roman"/>
          <w:sz w:val="28"/>
          <w:szCs w:val="28"/>
        </w:rPr>
        <w:t>ertiorari: A.R.S. §</w:t>
      </w:r>
      <w:r w:rsidR="001A36D6" w:rsidRPr="00FC7219">
        <w:rPr>
          <w:rFonts w:ascii="Times New Roman" w:hAnsi="Times New Roman" w:cs="Times New Roman"/>
          <w:sz w:val="28"/>
          <w:szCs w:val="28"/>
        </w:rPr>
        <w:t xml:space="preserve"> </w:t>
      </w:r>
      <w:r w:rsidRPr="00FC7219">
        <w:rPr>
          <w:rFonts w:ascii="Times New Roman" w:hAnsi="Times New Roman" w:cs="Times New Roman"/>
          <w:sz w:val="28"/>
          <w:szCs w:val="28"/>
        </w:rPr>
        <w:t>9-957(C) (firemen’s pensions); § 11-402 (county officers); § 23-237(C) (youth employment); § 23-423(I) (OSHA review board); § 23-951 (workers’ compensation – writ of certiorari); § 28-7046(B) (state highways – opening, altering, vacating); and § 28-8475(B) (airport zoning).</w:t>
      </w:r>
    </w:p>
    <w:p w14:paraId="0C818508" w14:textId="77777777" w:rsidR="004773D0" w:rsidRPr="00FC7219" w:rsidRDefault="004773D0" w:rsidP="003F309F">
      <w:pPr>
        <w:pStyle w:val="NoSpacing"/>
        <w:ind w:left="720"/>
        <w:jc w:val="both"/>
        <w:rPr>
          <w:rFonts w:ascii="Times New Roman" w:hAnsi="Times New Roman" w:cs="Times New Roman"/>
          <w:sz w:val="28"/>
          <w:szCs w:val="28"/>
        </w:rPr>
      </w:pPr>
      <w:r w:rsidRPr="00FC7219">
        <w:rPr>
          <w:rFonts w:ascii="Times New Roman" w:hAnsi="Times New Roman" w:cs="Times New Roman"/>
          <w:sz w:val="28"/>
          <w:szCs w:val="28"/>
        </w:rPr>
        <w:t xml:space="preserve"> </w:t>
      </w:r>
    </w:p>
    <w:p w14:paraId="2A14C8F3" w14:textId="7CCB8426" w:rsidR="004773D0" w:rsidRPr="00FC7219" w:rsidRDefault="004773D0"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Referred to as </w:t>
      </w:r>
      <w:r w:rsidR="00227105" w:rsidRPr="00FC7219">
        <w:rPr>
          <w:rFonts w:ascii="Times New Roman" w:hAnsi="Times New Roman" w:cs="Times New Roman"/>
          <w:sz w:val="28"/>
          <w:szCs w:val="28"/>
        </w:rPr>
        <w:t>m</w:t>
      </w:r>
      <w:r w:rsidRPr="00FC7219">
        <w:rPr>
          <w:rFonts w:ascii="Times New Roman" w:hAnsi="Times New Roman" w:cs="Times New Roman"/>
          <w:sz w:val="28"/>
          <w:szCs w:val="28"/>
        </w:rPr>
        <w:t>andamus: A.R.S. §</w:t>
      </w:r>
      <w:r w:rsidR="00930104" w:rsidRPr="00FC7219">
        <w:rPr>
          <w:rFonts w:ascii="Times New Roman" w:hAnsi="Times New Roman" w:cs="Times New Roman"/>
          <w:sz w:val="28"/>
          <w:szCs w:val="28"/>
        </w:rPr>
        <w:t xml:space="preserve">§ </w:t>
      </w:r>
      <w:r w:rsidRPr="00FC7219">
        <w:rPr>
          <w:rFonts w:ascii="Times New Roman" w:hAnsi="Times New Roman" w:cs="Times New Roman"/>
          <w:sz w:val="28"/>
          <w:szCs w:val="28"/>
        </w:rPr>
        <w:t>1-501(G), 1-502(G) (eligibility for public benefits); § 3-1010(B) (coliseum and exposition center bonds – provision of bond resolution); § 3-3115(D) (agricultural safety – imminent dangers); § 9-531(B) (municipal bonds for financing utilities – provision of resolution for bond issue); § 11-815(H) (county zoning – enforcement); § 11-1006(E) (animal control); § 15-1687 (universities and related institutions – issuance of bonds – contract enforcement); §§ 19-121.03(A), 19-121.02 (review of county recorder actions); §</w:t>
      </w:r>
      <w:bookmarkStart w:id="0" w:name="_Hlk147859507"/>
      <w:bookmarkStart w:id="1" w:name="_Hlk147859716"/>
      <w:r w:rsidRPr="00FC7219">
        <w:rPr>
          <w:rFonts w:ascii="Times New Roman" w:hAnsi="Times New Roman" w:cs="Times New Roman"/>
          <w:color w:val="000000" w:themeColor="text1"/>
          <w:sz w:val="28"/>
          <w:szCs w:val="28"/>
        </w:rPr>
        <w:t>§ 19-122(A), 19-121.01</w:t>
      </w:r>
      <w:bookmarkEnd w:id="0"/>
      <w:r w:rsidRPr="00FC7219">
        <w:rPr>
          <w:rFonts w:ascii="Times New Roman" w:hAnsi="Times New Roman" w:cs="Times New Roman"/>
          <w:color w:val="000000" w:themeColor="text1"/>
          <w:sz w:val="28"/>
          <w:szCs w:val="28"/>
        </w:rPr>
        <w:t xml:space="preserve"> (refusal of Secretary of State to file petitions); </w:t>
      </w:r>
      <w:r w:rsidRPr="00FC7219">
        <w:rPr>
          <w:rFonts w:ascii="Times New Roman" w:hAnsi="Times New Roman" w:cs="Times New Roman"/>
          <w:sz w:val="28"/>
          <w:szCs w:val="28"/>
        </w:rPr>
        <w:t>§</w:t>
      </w:r>
      <w:r w:rsidRPr="00FC7219">
        <w:rPr>
          <w:rFonts w:ascii="Times New Roman" w:hAnsi="Times New Roman" w:cs="Times New Roman"/>
          <w:color w:val="000000" w:themeColor="text1"/>
          <w:sz w:val="28"/>
          <w:szCs w:val="28"/>
        </w:rPr>
        <w:t>§ 19-208.04(A), 19-208.02</w:t>
      </w:r>
      <w:bookmarkEnd w:id="1"/>
      <w:r w:rsidRPr="00FC7219">
        <w:rPr>
          <w:rFonts w:ascii="Times New Roman" w:hAnsi="Times New Roman" w:cs="Times New Roman"/>
          <w:color w:val="000000" w:themeColor="text1"/>
          <w:sz w:val="28"/>
          <w:szCs w:val="28"/>
        </w:rPr>
        <w:t xml:space="preserve"> (refusal of county recorder); §</w:t>
      </w:r>
      <w:r w:rsidRPr="00FC7219">
        <w:rPr>
          <w:rFonts w:ascii="Times New Roman" w:hAnsi="Times New Roman" w:cs="Times New Roman"/>
          <w:sz w:val="28"/>
          <w:szCs w:val="28"/>
        </w:rPr>
        <w:t>§</w:t>
      </w:r>
      <w:r w:rsidRPr="00FC7219">
        <w:rPr>
          <w:rFonts w:ascii="Times New Roman" w:hAnsi="Times New Roman" w:cs="Times New Roman"/>
          <w:color w:val="000000" w:themeColor="text1"/>
          <w:sz w:val="28"/>
          <w:szCs w:val="28"/>
        </w:rPr>
        <w:t xml:space="preserve"> 19-208.06(A), 19-208.01 (refusal of filing officer; circulator affidavits); § 23-419(D) (OSHA – imminent dangers); </w:t>
      </w:r>
      <w:r w:rsidRPr="00FC7219">
        <w:rPr>
          <w:rFonts w:ascii="Times New Roman" w:hAnsi="Times New Roman" w:cs="Times New Roman"/>
          <w:sz w:val="28"/>
          <w:szCs w:val="28"/>
        </w:rPr>
        <w:t>§ 23-948 (</w:t>
      </w:r>
      <w:r w:rsidR="00930104" w:rsidRPr="00FC7219">
        <w:rPr>
          <w:rFonts w:ascii="Times New Roman" w:hAnsi="Times New Roman" w:cs="Times New Roman"/>
          <w:sz w:val="28"/>
          <w:szCs w:val="28"/>
        </w:rPr>
        <w:t xml:space="preserve">workers’ </w:t>
      </w:r>
      <w:r w:rsidRPr="00FC7219">
        <w:rPr>
          <w:rFonts w:ascii="Times New Roman" w:hAnsi="Times New Roman" w:cs="Times New Roman"/>
          <w:sz w:val="28"/>
          <w:szCs w:val="28"/>
        </w:rPr>
        <w:t>compensation – jurisdiction for mandamus);  § 30-227(B) (Arizona power authority – revenue bonds – additional provisions of bonds); §§ 35-319(B), 12-2021 (handling of public funds – state trust land fund monies); § 35-408 (public finance); § 35-724 (industrial development financing – security for bonds); § 36-1416(1) (municipal housing); § 36-1485(1) (redevelopment areas; clearance); § 36-2818(A) (Arizona Medical Marijuana Act – enforcement and mandamus); § 38-431.04 (public officers); §§ 40-360.25(A), (B), 40-360.32(A) (underground facilities – injunction; mandamus); § 40-422(A) (public utilities); § 40-1133(B) (financing for metropolitan public transit authority); § 42-11052(C) (powers and duties of Department of Revenue – investigating and prosecuting violations);  § 45-1714(B) (state water and power plan – remedies); § 46-140.01(C) (applications for public benefits)</w:t>
      </w:r>
      <w:r w:rsidRPr="00FC7219">
        <w:t xml:space="preserve">; </w:t>
      </w:r>
      <w:r w:rsidRPr="00FC7219">
        <w:rPr>
          <w:rFonts w:ascii="Times New Roman" w:hAnsi="Times New Roman" w:cs="Times New Roman"/>
          <w:sz w:val="28"/>
          <w:szCs w:val="28"/>
        </w:rPr>
        <w:t xml:space="preserve"> § 48-149(B) (issuance of revenue bonds by irrigation and agricultural improvement districts – covenants in resolution); § 48-1603 (power districts – failure or neglect of officer to impress lien or collect taxes); § 48-2912 (irrigation districts – remedy; board of supervisors); and § 48-3131 (irrigation and water conservation districts – failure of officials to create lien or collect taxes).</w:t>
      </w:r>
    </w:p>
    <w:p w14:paraId="5F32FFF8" w14:textId="77777777" w:rsidR="00C71F49" w:rsidRPr="00C14A8D" w:rsidRDefault="00C71F49" w:rsidP="003F309F">
      <w:pPr>
        <w:pStyle w:val="NoSpacing"/>
        <w:ind w:firstLine="720"/>
        <w:jc w:val="both"/>
        <w:rPr>
          <w:rFonts w:ascii="Times New Roman" w:hAnsi="Times New Roman" w:cs="Times New Roman"/>
          <w:sz w:val="16"/>
          <w:szCs w:val="16"/>
        </w:rPr>
      </w:pPr>
    </w:p>
    <w:p w14:paraId="377900D7" w14:textId="6516C98C" w:rsidR="00082E62" w:rsidRPr="00FC7219" w:rsidRDefault="004773D0"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Referred to as </w:t>
      </w:r>
      <w:r w:rsidR="006B3F27" w:rsidRPr="00FC7219">
        <w:rPr>
          <w:rFonts w:ascii="Times New Roman" w:hAnsi="Times New Roman" w:cs="Times New Roman"/>
          <w:sz w:val="28"/>
          <w:szCs w:val="28"/>
        </w:rPr>
        <w:t>s</w:t>
      </w:r>
      <w:r w:rsidRPr="00FC7219">
        <w:rPr>
          <w:rFonts w:ascii="Times New Roman" w:hAnsi="Times New Roman" w:cs="Times New Roman"/>
          <w:sz w:val="28"/>
          <w:szCs w:val="28"/>
        </w:rPr>
        <w:t xml:space="preserve">pecial </w:t>
      </w:r>
      <w:r w:rsidR="006B3F27" w:rsidRPr="00FC7219">
        <w:rPr>
          <w:rFonts w:ascii="Times New Roman" w:hAnsi="Times New Roman" w:cs="Times New Roman"/>
          <w:sz w:val="28"/>
          <w:szCs w:val="28"/>
        </w:rPr>
        <w:t>a</w:t>
      </w:r>
      <w:r w:rsidRPr="00FC7219">
        <w:rPr>
          <w:rFonts w:ascii="Times New Roman" w:hAnsi="Times New Roman" w:cs="Times New Roman"/>
          <w:sz w:val="28"/>
          <w:szCs w:val="28"/>
        </w:rPr>
        <w:t>ction:  A.R.S. § 3-2098(A) (sale of meat – suspension of license);  § 9-462.06(K) (board of adjustment; municipal zoning);</w:t>
      </w:r>
      <w:r w:rsidR="00EB5EE7" w:rsidRPr="00FC7219">
        <w:rPr>
          <w:rFonts w:ascii="Times New Roman" w:hAnsi="Times New Roman" w:cs="Times New Roman"/>
          <w:sz w:val="28"/>
          <w:szCs w:val="28"/>
        </w:rPr>
        <w:t xml:space="preserve"> § 13-753(I) (mental examination – capital defendant); </w:t>
      </w:r>
      <w:r w:rsidR="00981C12" w:rsidRPr="00FC7219">
        <w:rPr>
          <w:rFonts w:ascii="Times New Roman" w:hAnsi="Times New Roman" w:cs="Times New Roman"/>
          <w:sz w:val="28"/>
          <w:szCs w:val="28"/>
        </w:rPr>
        <w:t xml:space="preserve">§ 13-4437(A) (victims’ rights); </w:t>
      </w:r>
      <w:r w:rsidRPr="00FC7219">
        <w:rPr>
          <w:rFonts w:ascii="Times New Roman" w:hAnsi="Times New Roman" w:cs="Times New Roman"/>
          <w:sz w:val="28"/>
          <w:szCs w:val="28"/>
        </w:rPr>
        <w:t xml:space="preserve">§ 15-141(B) (educational records); § 20-481.30(C) (insurance company holding systems);  </w:t>
      </w:r>
      <w:r w:rsidR="006470B7" w:rsidRPr="00FC7219">
        <w:rPr>
          <w:rFonts w:ascii="Times New Roman" w:hAnsi="Times New Roman" w:cs="Times New Roman"/>
          <w:sz w:val="28"/>
          <w:szCs w:val="28"/>
        </w:rPr>
        <w:t xml:space="preserve">§§ 23-483(A), 23-481 (safety conditions for boilers, pressure vessels, hot water heaters); §§ 23-491.14(A), 23-491.12 (elevator safety); </w:t>
      </w:r>
      <w:r w:rsidRPr="00FC7219">
        <w:rPr>
          <w:rFonts w:ascii="Times New Roman" w:hAnsi="Times New Roman" w:cs="Times New Roman"/>
          <w:sz w:val="28"/>
          <w:szCs w:val="28"/>
        </w:rPr>
        <w:t>§ 33-420(B) (quiet title); §§ 36-2865(A), (B), 36-2854 (responsible adult use of marijuana – enforcement); §§ 37-301(C), 37-133 (state land auctions); § 39-121.02 (denial of access to public records); §§ 41-194.01(B)(2), 42-5029, 43-206 (attorney general and department of law – violations of state law); § 41-1279.07(G)  (legislature – un</w:t>
      </w:r>
      <w:r w:rsidR="00162405" w:rsidRPr="00FC7219">
        <w:rPr>
          <w:rFonts w:ascii="Times New Roman" w:hAnsi="Times New Roman" w:cs="Times New Roman"/>
          <w:sz w:val="28"/>
          <w:szCs w:val="28"/>
        </w:rPr>
        <w:t>i</w:t>
      </w:r>
      <w:r w:rsidRPr="00FC7219">
        <w:rPr>
          <w:rFonts w:ascii="Times New Roman" w:hAnsi="Times New Roman" w:cs="Times New Roman"/>
          <w:sz w:val="28"/>
          <w:szCs w:val="28"/>
        </w:rPr>
        <w:t xml:space="preserve">form expenditure reporting system); §§ 47-9527(B), 47-9509 (material misstatements in records (secured transactions)); §§ 48-706(A), 48-705 (community facilities districts); § 48-924(D) (county improvement districts – form and execution of contract); § 48-2047(F) (collector sewer construction); § 48-2837(D) (flood districts); § 48-3706(C) (multi-county water conservation districts); § 48-3734(A) </w:t>
      </w:r>
      <w:bookmarkStart w:id="2" w:name="_Hlk152252042"/>
      <w:r w:rsidRPr="00FC7219">
        <w:rPr>
          <w:rFonts w:ascii="Times New Roman" w:hAnsi="Times New Roman" w:cs="Times New Roman"/>
          <w:sz w:val="28"/>
          <w:szCs w:val="28"/>
        </w:rPr>
        <w:t>(judicial validation of contracts – multi-county water conservation districts)</w:t>
      </w:r>
      <w:bookmarkEnd w:id="2"/>
      <w:r w:rsidRPr="00FC7219">
        <w:rPr>
          <w:rFonts w:ascii="Times New Roman" w:hAnsi="Times New Roman" w:cs="Times New Roman"/>
          <w:sz w:val="28"/>
          <w:szCs w:val="28"/>
        </w:rPr>
        <w:t>; §§ 48-6021(A), 48-6006(A)(9) (recreational corridor channelization districts – special assessments; assessment lien bonds); §§ 48-6806, 48-6805 (revitalization districts – judicial review); and §§ 48-6815, 48-6818, 48-576 (revitalization districts – special assessments).</w:t>
      </w:r>
    </w:p>
    <w:p w14:paraId="6C087052" w14:textId="77777777" w:rsidR="00D11EBE" w:rsidRPr="00C14A8D" w:rsidRDefault="00D11EBE" w:rsidP="003F309F">
      <w:pPr>
        <w:pStyle w:val="NoSpacing"/>
        <w:ind w:firstLine="720"/>
        <w:jc w:val="both"/>
        <w:rPr>
          <w:rFonts w:ascii="Times New Roman" w:hAnsi="Times New Roman" w:cs="Times New Roman"/>
          <w:sz w:val="16"/>
          <w:szCs w:val="16"/>
        </w:rPr>
      </w:pPr>
    </w:p>
    <w:p w14:paraId="218E5576" w14:textId="56754949" w:rsidR="004773D0" w:rsidRPr="00FC7219" w:rsidRDefault="005E21BE"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The following </w:t>
      </w:r>
      <w:r w:rsidR="008C481F" w:rsidRPr="00FC7219">
        <w:rPr>
          <w:rFonts w:ascii="Times New Roman" w:hAnsi="Times New Roman" w:cs="Times New Roman"/>
          <w:sz w:val="28"/>
          <w:szCs w:val="28"/>
        </w:rPr>
        <w:t>statutory special actions</w:t>
      </w:r>
      <w:r w:rsidR="00EB3F6B" w:rsidRPr="00FC7219">
        <w:rPr>
          <w:rFonts w:ascii="Times New Roman" w:hAnsi="Times New Roman" w:cs="Times New Roman"/>
          <w:sz w:val="28"/>
          <w:szCs w:val="28"/>
        </w:rPr>
        <w:t xml:space="preserve"> are original special actions that must be filed in an appellate court:</w:t>
      </w:r>
      <w:r w:rsidR="004773D0" w:rsidRPr="00FC7219">
        <w:rPr>
          <w:rFonts w:ascii="Times New Roman" w:hAnsi="Times New Roman" w:cs="Times New Roman"/>
          <w:sz w:val="28"/>
          <w:szCs w:val="28"/>
        </w:rPr>
        <w:t xml:space="preserve"> A.R.S.</w:t>
      </w:r>
      <w:r w:rsidR="001A7BC9" w:rsidRPr="00FC7219">
        <w:rPr>
          <w:rFonts w:ascii="Times New Roman" w:hAnsi="Times New Roman" w:cs="Times New Roman"/>
          <w:sz w:val="28"/>
          <w:szCs w:val="28"/>
        </w:rPr>
        <w:t xml:space="preserve"> </w:t>
      </w:r>
      <w:r w:rsidR="00937328" w:rsidRPr="00FC7219">
        <w:rPr>
          <w:rFonts w:ascii="Times New Roman" w:hAnsi="Times New Roman" w:cs="Times New Roman"/>
          <w:sz w:val="28"/>
          <w:szCs w:val="28"/>
        </w:rPr>
        <w:t xml:space="preserve">§§ </w:t>
      </w:r>
      <w:r w:rsidR="004773D0" w:rsidRPr="00FC7219">
        <w:rPr>
          <w:rFonts w:ascii="Times New Roman" w:hAnsi="Times New Roman" w:cs="Times New Roman"/>
          <w:sz w:val="28"/>
          <w:szCs w:val="28"/>
        </w:rPr>
        <w:t xml:space="preserve">23-237(C), 23-951 (youth employment); </w:t>
      </w:r>
      <w:bookmarkStart w:id="3" w:name="_Hlk152252078"/>
      <w:r w:rsidR="004773D0" w:rsidRPr="00FC7219">
        <w:rPr>
          <w:rFonts w:ascii="Times New Roman" w:hAnsi="Times New Roman" w:cs="Times New Roman"/>
          <w:sz w:val="28"/>
          <w:szCs w:val="28"/>
        </w:rPr>
        <w:t>§</w:t>
      </w:r>
      <w:bookmarkEnd w:id="3"/>
      <w:r w:rsidR="004773D0" w:rsidRPr="00FC7219">
        <w:rPr>
          <w:rFonts w:ascii="Times New Roman" w:hAnsi="Times New Roman" w:cs="Times New Roman"/>
          <w:sz w:val="28"/>
          <w:szCs w:val="28"/>
        </w:rPr>
        <w:t xml:space="preserve"> 23-423(I) (OSHA review board); §§ 23-483(A), 23-481 (safety conditions for boilers, pressure vessels, hot water heaters); §§ 23-491.14(A), 23-491.12 (elevator safety); §§ 35-319(B), 12-2021 (handling of public funds – state trust land fund monies); §§ 37-301(C), 37-133 (state land auctions); §§ 41-194.01(B)(2), 42-5029, 43-206 (attorney general and department of law – violations of state law); § 48-706(A) (municipal improvement districts); § 48-3706(C)</w:t>
      </w:r>
      <w:r w:rsidR="00C8314C" w:rsidRPr="00FC7219">
        <w:rPr>
          <w:rFonts w:ascii="Times New Roman" w:hAnsi="Times New Roman" w:cs="Times New Roman"/>
          <w:sz w:val="28"/>
          <w:szCs w:val="28"/>
        </w:rPr>
        <w:t xml:space="preserve"> </w:t>
      </w:r>
      <w:r w:rsidR="004773D0" w:rsidRPr="00FC7219">
        <w:rPr>
          <w:rFonts w:ascii="Times New Roman" w:hAnsi="Times New Roman" w:cs="Times New Roman"/>
          <w:sz w:val="28"/>
          <w:szCs w:val="28"/>
        </w:rPr>
        <w:t xml:space="preserve">(multi-county water conservation districts); § 48-3734(A) (judicial validation of contracts – multi-county water conservation districts); §§ 48-6021(A), 48-6006(A)(9) (recreational corridor channelization districts – special assessments; assessment lien bonds);  §§ 48-6806(A), 48-6805 (revitalization districts – judicial review); and §§ 48-6815(A), 48-6818, 48-576 (revitalization districts – special assessments). </w:t>
      </w:r>
    </w:p>
    <w:p w14:paraId="5CD6F7CE" w14:textId="77777777" w:rsidR="00114AB8" w:rsidRPr="00C4097F" w:rsidRDefault="00114AB8" w:rsidP="003F309F">
      <w:pPr>
        <w:pStyle w:val="NoSpacing"/>
        <w:ind w:firstLine="720"/>
        <w:jc w:val="both"/>
        <w:rPr>
          <w:rFonts w:ascii="Times New Roman" w:hAnsi="Times New Roman" w:cs="Times New Roman"/>
          <w:sz w:val="16"/>
          <w:szCs w:val="16"/>
        </w:rPr>
      </w:pPr>
    </w:p>
    <w:p w14:paraId="2039C6D5" w14:textId="6C89666F" w:rsidR="00114AB8" w:rsidRPr="00FC7219" w:rsidRDefault="00FB432A"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The following </w:t>
      </w:r>
      <w:r w:rsidR="00114AB8" w:rsidRPr="00FC7219">
        <w:rPr>
          <w:rFonts w:ascii="Times New Roman" w:hAnsi="Times New Roman" w:cs="Times New Roman"/>
          <w:sz w:val="28"/>
          <w:szCs w:val="28"/>
        </w:rPr>
        <w:t>statutory special action</w:t>
      </w:r>
      <w:r w:rsidR="00D31D9B" w:rsidRPr="00FC7219">
        <w:rPr>
          <w:rFonts w:ascii="Times New Roman" w:hAnsi="Times New Roman" w:cs="Times New Roman"/>
          <w:sz w:val="28"/>
          <w:szCs w:val="28"/>
        </w:rPr>
        <w:t xml:space="preserve"> is an appellate special action that must be filed in</w:t>
      </w:r>
      <w:r w:rsidR="006724BE" w:rsidRPr="00FC7219">
        <w:rPr>
          <w:rFonts w:ascii="Times New Roman" w:hAnsi="Times New Roman" w:cs="Times New Roman"/>
          <w:sz w:val="28"/>
          <w:szCs w:val="28"/>
        </w:rPr>
        <w:t xml:space="preserve"> the Court of Appeals</w:t>
      </w:r>
      <w:r w:rsidR="00D31D9B" w:rsidRPr="00FC7219">
        <w:rPr>
          <w:rFonts w:ascii="Times New Roman" w:hAnsi="Times New Roman" w:cs="Times New Roman"/>
          <w:sz w:val="28"/>
          <w:szCs w:val="28"/>
        </w:rPr>
        <w:t xml:space="preserve">: </w:t>
      </w:r>
      <w:r w:rsidR="00114AB8" w:rsidRPr="00FC7219">
        <w:rPr>
          <w:rFonts w:ascii="Times New Roman" w:hAnsi="Times New Roman" w:cs="Times New Roman"/>
          <w:sz w:val="28"/>
          <w:szCs w:val="28"/>
        </w:rPr>
        <w:t>A.R.S. § 13-753(I) (mental examination – capital defendant)</w:t>
      </w:r>
      <w:r w:rsidR="00D31D9B" w:rsidRPr="00FC7219">
        <w:rPr>
          <w:rFonts w:ascii="Times New Roman" w:hAnsi="Times New Roman" w:cs="Times New Roman"/>
          <w:sz w:val="28"/>
          <w:szCs w:val="28"/>
        </w:rPr>
        <w:t>.</w:t>
      </w:r>
    </w:p>
    <w:p w14:paraId="673B9869" w14:textId="77777777" w:rsidR="00F83777" w:rsidRPr="00C4097F" w:rsidRDefault="00F83777" w:rsidP="003F309F">
      <w:pPr>
        <w:pStyle w:val="NoSpacing"/>
        <w:ind w:firstLine="720"/>
        <w:jc w:val="both"/>
        <w:rPr>
          <w:rFonts w:ascii="Times New Roman" w:hAnsi="Times New Roman" w:cs="Times New Roman"/>
          <w:sz w:val="16"/>
          <w:szCs w:val="16"/>
        </w:rPr>
      </w:pPr>
    </w:p>
    <w:p w14:paraId="2DC5F812" w14:textId="6B85E6AA" w:rsidR="00F83777" w:rsidRPr="00FC7219" w:rsidRDefault="00FB432A"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The following </w:t>
      </w:r>
      <w:r w:rsidR="00F64211" w:rsidRPr="00FC7219">
        <w:rPr>
          <w:rFonts w:ascii="Times New Roman" w:hAnsi="Times New Roman" w:cs="Times New Roman"/>
          <w:sz w:val="28"/>
          <w:szCs w:val="28"/>
        </w:rPr>
        <w:t xml:space="preserve">statutory special action is an appellate special action that is generally filed in </w:t>
      </w:r>
      <w:r w:rsidR="00AC7473" w:rsidRPr="00FC7219">
        <w:rPr>
          <w:rFonts w:ascii="Times New Roman" w:hAnsi="Times New Roman" w:cs="Times New Roman"/>
          <w:sz w:val="28"/>
          <w:szCs w:val="28"/>
        </w:rPr>
        <w:t>the Court of Appeals or the Supreme Court</w:t>
      </w:r>
      <w:r w:rsidR="00F64211" w:rsidRPr="00FC7219">
        <w:rPr>
          <w:rFonts w:ascii="Times New Roman" w:hAnsi="Times New Roman" w:cs="Times New Roman"/>
          <w:sz w:val="28"/>
          <w:szCs w:val="28"/>
        </w:rPr>
        <w:t xml:space="preserve">, but which </w:t>
      </w:r>
      <w:r w:rsidR="004E14B9" w:rsidRPr="00FC7219">
        <w:rPr>
          <w:rFonts w:ascii="Times New Roman" w:hAnsi="Times New Roman" w:cs="Times New Roman"/>
          <w:sz w:val="28"/>
          <w:szCs w:val="28"/>
        </w:rPr>
        <w:t>should</w:t>
      </w:r>
      <w:r w:rsidR="00F64211" w:rsidRPr="00FC7219">
        <w:rPr>
          <w:rFonts w:ascii="Times New Roman" w:hAnsi="Times New Roman" w:cs="Times New Roman"/>
          <w:sz w:val="28"/>
          <w:szCs w:val="28"/>
        </w:rPr>
        <w:t xml:space="preserve"> be filed in the </w:t>
      </w:r>
      <w:r w:rsidR="008A0DDB" w:rsidRPr="00FC7219">
        <w:rPr>
          <w:rFonts w:ascii="Times New Roman" w:hAnsi="Times New Roman" w:cs="Times New Roman"/>
          <w:sz w:val="28"/>
          <w:szCs w:val="28"/>
        </w:rPr>
        <w:t>S</w:t>
      </w:r>
      <w:r w:rsidR="00F64211" w:rsidRPr="00FC7219">
        <w:rPr>
          <w:rFonts w:ascii="Times New Roman" w:hAnsi="Times New Roman" w:cs="Times New Roman"/>
          <w:sz w:val="28"/>
          <w:szCs w:val="28"/>
        </w:rPr>
        <w:t xml:space="preserve">uperior </w:t>
      </w:r>
      <w:r w:rsidR="008A0DDB" w:rsidRPr="00FC7219">
        <w:rPr>
          <w:rFonts w:ascii="Times New Roman" w:hAnsi="Times New Roman" w:cs="Times New Roman"/>
          <w:sz w:val="28"/>
          <w:szCs w:val="28"/>
        </w:rPr>
        <w:t>C</w:t>
      </w:r>
      <w:r w:rsidR="00F64211" w:rsidRPr="00FC7219">
        <w:rPr>
          <w:rFonts w:ascii="Times New Roman" w:hAnsi="Times New Roman" w:cs="Times New Roman"/>
          <w:sz w:val="28"/>
          <w:szCs w:val="28"/>
        </w:rPr>
        <w:t>our</w:t>
      </w:r>
      <w:r w:rsidR="00A066DC" w:rsidRPr="00FC7219">
        <w:rPr>
          <w:rFonts w:ascii="Times New Roman" w:hAnsi="Times New Roman" w:cs="Times New Roman"/>
          <w:sz w:val="28"/>
          <w:szCs w:val="28"/>
        </w:rPr>
        <w:t>t when challenging the decision of a limited jurisdiction court</w:t>
      </w:r>
      <w:r w:rsidR="003D74E0" w:rsidRPr="00FC7219">
        <w:rPr>
          <w:rFonts w:ascii="Times New Roman" w:hAnsi="Times New Roman" w:cs="Times New Roman"/>
          <w:sz w:val="28"/>
          <w:szCs w:val="28"/>
        </w:rPr>
        <w:t>: A.R.S. § 13-4437(A) (victims’ rights).</w:t>
      </w:r>
      <w:r w:rsidR="003D3091" w:rsidRPr="00FC7219">
        <w:rPr>
          <w:rFonts w:ascii="Times New Roman" w:hAnsi="Times New Roman" w:cs="Times New Roman"/>
          <w:sz w:val="28"/>
          <w:szCs w:val="28"/>
        </w:rPr>
        <w:t xml:space="preserve"> </w:t>
      </w:r>
    </w:p>
    <w:p w14:paraId="6C716475" w14:textId="77777777" w:rsidR="004773D0" w:rsidRPr="00C4097F" w:rsidRDefault="004773D0" w:rsidP="003F309F">
      <w:pPr>
        <w:pStyle w:val="NoSpacing"/>
        <w:ind w:firstLine="720"/>
        <w:jc w:val="both"/>
        <w:rPr>
          <w:rFonts w:ascii="Times New Roman" w:hAnsi="Times New Roman" w:cs="Times New Roman"/>
          <w:sz w:val="16"/>
          <w:szCs w:val="16"/>
        </w:rPr>
      </w:pPr>
    </w:p>
    <w:p w14:paraId="5527DF7A" w14:textId="61247FC3" w:rsidR="004773D0" w:rsidRPr="00FC7219" w:rsidRDefault="008A0DDB" w:rsidP="003F309F">
      <w:pPr>
        <w:spacing w:line="240" w:lineRule="auto"/>
        <w:jc w:val="both"/>
        <w:rPr>
          <w:rFonts w:ascii="Times New Roman" w:hAnsi="Times New Roman" w:cs="Times New Roman"/>
          <w:sz w:val="28"/>
          <w:szCs w:val="28"/>
        </w:rPr>
      </w:pPr>
      <w:r w:rsidRPr="00FC7219">
        <w:rPr>
          <w:rFonts w:ascii="Times New Roman" w:hAnsi="Times New Roman" w:cs="Times New Roman"/>
          <w:sz w:val="28"/>
          <w:szCs w:val="28"/>
        </w:rPr>
        <w:t>The</w:t>
      </w:r>
      <w:r w:rsidR="004773D0" w:rsidRPr="00FC7219">
        <w:rPr>
          <w:rFonts w:ascii="Times New Roman" w:hAnsi="Times New Roman" w:cs="Times New Roman"/>
          <w:sz w:val="28"/>
          <w:szCs w:val="28"/>
        </w:rPr>
        <w:t xml:space="preserve"> Arizona Supreme Court adopts policies and procedures to guide Arizona courts within the Code of Judicial Administration.  The Supreme Court </w:t>
      </w:r>
      <w:proofErr w:type="gramStart"/>
      <w:r w:rsidR="004773D0" w:rsidRPr="00FC7219">
        <w:rPr>
          <w:rFonts w:ascii="Times New Roman" w:hAnsi="Times New Roman" w:cs="Times New Roman"/>
          <w:sz w:val="28"/>
          <w:szCs w:val="28"/>
        </w:rPr>
        <w:t>there</w:t>
      </w:r>
      <w:proofErr w:type="gramEnd"/>
      <w:r w:rsidR="004773D0" w:rsidRPr="00FC7219">
        <w:rPr>
          <w:rFonts w:ascii="Times New Roman" w:hAnsi="Times New Roman" w:cs="Times New Roman"/>
          <w:sz w:val="28"/>
          <w:szCs w:val="28"/>
        </w:rPr>
        <w:t xml:space="preserve"> </w:t>
      </w:r>
      <w:r w:rsidR="00051D47" w:rsidRPr="00FC7219">
        <w:rPr>
          <w:rFonts w:ascii="Times New Roman" w:hAnsi="Times New Roman" w:cs="Times New Roman"/>
          <w:sz w:val="28"/>
          <w:szCs w:val="28"/>
        </w:rPr>
        <w:t xml:space="preserve">authorized parties </w:t>
      </w:r>
      <w:r w:rsidR="004773D0" w:rsidRPr="00FC7219">
        <w:rPr>
          <w:rFonts w:ascii="Times New Roman" w:hAnsi="Times New Roman" w:cs="Times New Roman"/>
          <w:sz w:val="28"/>
          <w:szCs w:val="28"/>
        </w:rPr>
        <w:t xml:space="preserve">to bring special actions that function </w:t>
      </w:r>
      <w:r w:rsidR="009221E2" w:rsidRPr="00FC7219">
        <w:rPr>
          <w:rFonts w:ascii="Times New Roman" w:hAnsi="Times New Roman" w:cs="Times New Roman"/>
          <w:sz w:val="28"/>
          <w:szCs w:val="28"/>
        </w:rPr>
        <w:t xml:space="preserve">like </w:t>
      </w:r>
      <w:r w:rsidR="004773D0" w:rsidRPr="00FC7219">
        <w:rPr>
          <w:rFonts w:ascii="Times New Roman" w:hAnsi="Times New Roman" w:cs="Times New Roman"/>
          <w:sz w:val="28"/>
          <w:szCs w:val="28"/>
        </w:rPr>
        <w:t>statutory special actions, though they were not enacted by the legislature.  These include Code of Jud</w:t>
      </w:r>
      <w:r w:rsidR="0013651C" w:rsidRPr="00FC7219">
        <w:rPr>
          <w:rFonts w:ascii="Times New Roman" w:hAnsi="Times New Roman" w:cs="Times New Roman"/>
          <w:sz w:val="28"/>
          <w:szCs w:val="28"/>
        </w:rPr>
        <w:t>icial</w:t>
      </w:r>
      <w:r w:rsidR="004773D0" w:rsidRPr="00FC7219">
        <w:rPr>
          <w:rFonts w:ascii="Times New Roman" w:hAnsi="Times New Roman" w:cs="Times New Roman"/>
          <w:sz w:val="28"/>
          <w:szCs w:val="28"/>
        </w:rPr>
        <w:t xml:space="preserve"> Admin</w:t>
      </w:r>
      <w:r w:rsidR="0013651C" w:rsidRPr="00FC7219">
        <w:rPr>
          <w:rFonts w:ascii="Times New Roman" w:hAnsi="Times New Roman" w:cs="Times New Roman"/>
          <w:sz w:val="28"/>
          <w:szCs w:val="28"/>
        </w:rPr>
        <w:t>istration</w:t>
      </w:r>
      <w:r w:rsidR="004773D0" w:rsidRPr="00FC7219">
        <w:rPr>
          <w:rFonts w:ascii="Times New Roman" w:hAnsi="Times New Roman" w:cs="Times New Roman"/>
          <w:sz w:val="28"/>
          <w:szCs w:val="28"/>
        </w:rPr>
        <w:t xml:space="preserve"> § 7-201(H) (review of board’s final decision on complaints); and § 7-204(H) (private process servers).</w:t>
      </w:r>
    </w:p>
    <w:p w14:paraId="72C35EF4" w14:textId="77777777" w:rsidR="00E13F18" w:rsidRPr="00556645" w:rsidRDefault="00E13F18" w:rsidP="003F309F">
      <w:pPr>
        <w:pStyle w:val="NoSpacing"/>
        <w:jc w:val="both"/>
        <w:rPr>
          <w:rFonts w:ascii="Times New Roman" w:hAnsi="Times New Roman" w:cs="Times New Roman"/>
          <w:sz w:val="18"/>
          <w:szCs w:val="18"/>
        </w:rPr>
      </w:pPr>
    </w:p>
    <w:p w14:paraId="45ED4AB9" w14:textId="0153727D" w:rsidR="003D7D0C" w:rsidRPr="00FC7219" w:rsidRDefault="003D7D0C" w:rsidP="003F309F">
      <w:pPr>
        <w:pStyle w:val="NoSpacing"/>
        <w:jc w:val="both"/>
        <w:rPr>
          <w:rFonts w:ascii="Times New Roman" w:hAnsi="Times New Roman" w:cs="Times New Roman"/>
          <w:sz w:val="28"/>
          <w:szCs w:val="28"/>
        </w:rPr>
      </w:pPr>
      <w:r w:rsidRPr="00FC7219">
        <w:rPr>
          <w:rFonts w:ascii="Times New Roman" w:hAnsi="Times New Roman" w:cs="Times New Roman"/>
          <w:b/>
          <w:bCs/>
          <w:sz w:val="28"/>
          <w:szCs w:val="28"/>
        </w:rPr>
        <w:t xml:space="preserve">Rule </w:t>
      </w:r>
      <w:r w:rsidR="00C71F49" w:rsidRPr="00FC7219">
        <w:rPr>
          <w:rFonts w:ascii="Times New Roman" w:hAnsi="Times New Roman" w:cs="Times New Roman"/>
          <w:b/>
          <w:bCs/>
          <w:sz w:val="28"/>
          <w:szCs w:val="28"/>
        </w:rPr>
        <w:t>4</w:t>
      </w:r>
      <w:r w:rsidRPr="00FC7219">
        <w:rPr>
          <w:rFonts w:ascii="Times New Roman" w:hAnsi="Times New Roman" w:cs="Times New Roman"/>
          <w:b/>
          <w:bCs/>
          <w:sz w:val="28"/>
          <w:szCs w:val="28"/>
        </w:rPr>
        <w:t>.  Grounds for Bringing a Special Action</w:t>
      </w:r>
    </w:p>
    <w:p w14:paraId="3B587007" w14:textId="77777777" w:rsidR="003D7D0C" w:rsidRPr="00C4097F" w:rsidRDefault="003D7D0C" w:rsidP="003F309F">
      <w:pPr>
        <w:pStyle w:val="NoSpacing"/>
        <w:jc w:val="both"/>
        <w:rPr>
          <w:rFonts w:ascii="Times New Roman" w:hAnsi="Times New Roman" w:cs="Times New Roman"/>
          <w:sz w:val="10"/>
          <w:szCs w:val="10"/>
        </w:rPr>
      </w:pPr>
    </w:p>
    <w:p w14:paraId="4ACE87B2" w14:textId="27825D20" w:rsidR="003D7D0C" w:rsidRPr="00FC7219" w:rsidRDefault="003D7D0C"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A special action may be brought only </w:t>
      </w:r>
      <w:r w:rsidR="00EA146C" w:rsidRPr="00FC7219">
        <w:rPr>
          <w:rFonts w:ascii="Times New Roman" w:hAnsi="Times New Roman" w:cs="Times New Roman"/>
          <w:sz w:val="28"/>
          <w:szCs w:val="28"/>
        </w:rPr>
        <w:t>if</w:t>
      </w:r>
      <w:r w:rsidRPr="00FC7219">
        <w:rPr>
          <w:rFonts w:ascii="Times New Roman" w:hAnsi="Times New Roman" w:cs="Times New Roman"/>
          <w:sz w:val="28"/>
          <w:szCs w:val="28"/>
        </w:rPr>
        <w:t>:</w:t>
      </w:r>
    </w:p>
    <w:p w14:paraId="7038989E" w14:textId="77777777" w:rsidR="003D7D0C" w:rsidRPr="00C4097F" w:rsidRDefault="003D7D0C" w:rsidP="003F309F">
      <w:pPr>
        <w:pStyle w:val="NoSpacing"/>
        <w:jc w:val="both"/>
        <w:rPr>
          <w:rFonts w:ascii="Times New Roman" w:hAnsi="Times New Roman" w:cs="Times New Roman"/>
          <w:sz w:val="16"/>
          <w:szCs w:val="16"/>
        </w:rPr>
      </w:pPr>
    </w:p>
    <w:p w14:paraId="4643E740" w14:textId="4F3B68FE" w:rsidR="003D7D0C" w:rsidRPr="00FC7219" w:rsidRDefault="00EA146C" w:rsidP="003F309F">
      <w:pPr>
        <w:pStyle w:val="NoSpacing"/>
        <w:numPr>
          <w:ilvl w:val="0"/>
          <w:numId w:val="18"/>
        </w:numPr>
        <w:ind w:hanging="720"/>
        <w:jc w:val="both"/>
        <w:rPr>
          <w:rFonts w:ascii="Times New Roman" w:hAnsi="Times New Roman" w:cs="Times New Roman"/>
          <w:b/>
          <w:bCs/>
          <w:sz w:val="28"/>
          <w:szCs w:val="28"/>
        </w:rPr>
      </w:pPr>
      <w:r w:rsidRPr="00FC7219">
        <w:rPr>
          <w:rFonts w:ascii="Times New Roman" w:hAnsi="Times New Roman" w:cs="Times New Roman"/>
          <w:sz w:val="28"/>
          <w:szCs w:val="28"/>
        </w:rPr>
        <w:t>a</w:t>
      </w:r>
      <w:r w:rsidR="003D7D0C" w:rsidRPr="00FC7219">
        <w:rPr>
          <w:rFonts w:ascii="Times New Roman" w:hAnsi="Times New Roman" w:cs="Times New Roman"/>
          <w:sz w:val="28"/>
          <w:szCs w:val="28"/>
        </w:rPr>
        <w:t xml:space="preserve"> body, officer, or person failed to exercise discretion that they have a duty to exercise; or failed to perform a duty required by law for which they have no </w:t>
      </w:r>
      <w:proofErr w:type="gramStart"/>
      <w:r w:rsidR="003D7D0C" w:rsidRPr="00FC7219">
        <w:rPr>
          <w:rFonts w:ascii="Times New Roman" w:hAnsi="Times New Roman" w:cs="Times New Roman"/>
          <w:sz w:val="28"/>
          <w:szCs w:val="28"/>
        </w:rPr>
        <w:t>discretion;</w:t>
      </w:r>
      <w:proofErr w:type="gramEnd"/>
    </w:p>
    <w:p w14:paraId="360B53D9" w14:textId="77777777" w:rsidR="003D7D0C" w:rsidRPr="00C4097F" w:rsidRDefault="003D7D0C" w:rsidP="003F309F">
      <w:pPr>
        <w:pStyle w:val="NoSpacing"/>
        <w:ind w:left="720"/>
        <w:jc w:val="both"/>
        <w:rPr>
          <w:rFonts w:ascii="Times New Roman" w:hAnsi="Times New Roman" w:cs="Times New Roman"/>
          <w:b/>
          <w:bCs/>
          <w:sz w:val="16"/>
          <w:szCs w:val="16"/>
        </w:rPr>
      </w:pPr>
    </w:p>
    <w:p w14:paraId="6B9C7E40" w14:textId="3537C658" w:rsidR="003D7D0C" w:rsidRPr="00FC7219" w:rsidRDefault="00EA146C" w:rsidP="003F309F">
      <w:pPr>
        <w:pStyle w:val="NoSpacing"/>
        <w:numPr>
          <w:ilvl w:val="0"/>
          <w:numId w:val="18"/>
        </w:numPr>
        <w:ind w:hanging="720"/>
        <w:jc w:val="both"/>
        <w:rPr>
          <w:rFonts w:ascii="Times New Roman" w:hAnsi="Times New Roman" w:cs="Times New Roman"/>
          <w:b/>
          <w:bCs/>
          <w:sz w:val="28"/>
          <w:szCs w:val="28"/>
        </w:rPr>
      </w:pPr>
      <w:r w:rsidRPr="00FC7219">
        <w:rPr>
          <w:rFonts w:ascii="Times New Roman" w:hAnsi="Times New Roman" w:cs="Times New Roman"/>
          <w:sz w:val="28"/>
          <w:szCs w:val="28"/>
        </w:rPr>
        <w:t>a</w:t>
      </w:r>
      <w:r w:rsidR="003D7D0C" w:rsidRPr="00FC7219">
        <w:rPr>
          <w:rFonts w:ascii="Times New Roman" w:hAnsi="Times New Roman" w:cs="Times New Roman"/>
          <w:sz w:val="28"/>
          <w:szCs w:val="28"/>
        </w:rPr>
        <w:t xml:space="preserve"> body, officer, or person proceeded, or threatened to proceed, without, or </w:t>
      </w:r>
      <w:proofErr w:type="gramStart"/>
      <w:r w:rsidR="003D7D0C" w:rsidRPr="00FC7219">
        <w:rPr>
          <w:rFonts w:ascii="Times New Roman" w:hAnsi="Times New Roman" w:cs="Times New Roman"/>
          <w:sz w:val="28"/>
          <w:szCs w:val="28"/>
        </w:rPr>
        <w:t>in excess of</w:t>
      </w:r>
      <w:proofErr w:type="gramEnd"/>
      <w:r w:rsidR="003D7D0C" w:rsidRPr="00FC7219">
        <w:rPr>
          <w:rFonts w:ascii="Times New Roman" w:hAnsi="Times New Roman" w:cs="Times New Roman"/>
          <w:sz w:val="28"/>
          <w:szCs w:val="28"/>
        </w:rPr>
        <w:t>, jurisdiction or legal authority; or</w:t>
      </w:r>
    </w:p>
    <w:p w14:paraId="6DA455F5" w14:textId="77777777" w:rsidR="003D7D0C" w:rsidRPr="00C4097F" w:rsidRDefault="003D7D0C" w:rsidP="003F309F">
      <w:pPr>
        <w:pStyle w:val="NoSpacing"/>
        <w:jc w:val="both"/>
        <w:rPr>
          <w:rFonts w:ascii="Times New Roman" w:hAnsi="Times New Roman" w:cs="Times New Roman"/>
          <w:b/>
          <w:bCs/>
          <w:sz w:val="16"/>
          <w:szCs w:val="16"/>
        </w:rPr>
      </w:pPr>
    </w:p>
    <w:p w14:paraId="23F86836" w14:textId="514F7655" w:rsidR="003D7D0C" w:rsidRPr="00FC7219" w:rsidRDefault="00EA146C" w:rsidP="003F309F">
      <w:pPr>
        <w:pStyle w:val="NoSpacing"/>
        <w:numPr>
          <w:ilvl w:val="0"/>
          <w:numId w:val="18"/>
        </w:numPr>
        <w:ind w:hanging="720"/>
        <w:jc w:val="both"/>
        <w:rPr>
          <w:rFonts w:ascii="Times New Roman" w:hAnsi="Times New Roman" w:cs="Times New Roman"/>
          <w:b/>
          <w:bCs/>
          <w:sz w:val="28"/>
          <w:szCs w:val="28"/>
        </w:rPr>
      </w:pPr>
      <w:r w:rsidRPr="00FC7219">
        <w:rPr>
          <w:rFonts w:ascii="Times New Roman" w:hAnsi="Times New Roman" w:cs="Times New Roman"/>
          <w:sz w:val="28"/>
          <w:szCs w:val="28"/>
        </w:rPr>
        <w:t>a</w:t>
      </w:r>
      <w:r w:rsidR="003D7D0C" w:rsidRPr="00FC7219">
        <w:rPr>
          <w:rFonts w:ascii="Times New Roman" w:hAnsi="Times New Roman" w:cs="Times New Roman"/>
          <w:sz w:val="28"/>
          <w:szCs w:val="28"/>
        </w:rPr>
        <w:t xml:space="preserve"> body, officer, or person made a </w:t>
      </w:r>
      <w:r w:rsidR="004765AE" w:rsidRPr="00FC7219">
        <w:rPr>
          <w:rFonts w:ascii="Times New Roman" w:hAnsi="Times New Roman" w:cs="Times New Roman"/>
          <w:sz w:val="28"/>
          <w:szCs w:val="28"/>
        </w:rPr>
        <w:t xml:space="preserve">decision </w:t>
      </w:r>
      <w:r w:rsidR="003D7D0C" w:rsidRPr="00FC7219">
        <w:rPr>
          <w:rFonts w:ascii="Times New Roman" w:hAnsi="Times New Roman" w:cs="Times New Roman"/>
          <w:sz w:val="28"/>
          <w:szCs w:val="28"/>
        </w:rPr>
        <w:t>that was arbitrary and capricious or an abuse of discretion, which can include a</w:t>
      </w:r>
      <w:r w:rsidR="00131D5A" w:rsidRPr="00FC7219">
        <w:rPr>
          <w:rFonts w:ascii="Times New Roman" w:hAnsi="Times New Roman" w:cs="Times New Roman"/>
          <w:sz w:val="28"/>
          <w:szCs w:val="28"/>
        </w:rPr>
        <w:t xml:space="preserve"> legal</w:t>
      </w:r>
      <w:r w:rsidR="003D7D0C" w:rsidRPr="00FC7219">
        <w:rPr>
          <w:rFonts w:ascii="Times New Roman" w:hAnsi="Times New Roman" w:cs="Times New Roman"/>
          <w:sz w:val="28"/>
          <w:szCs w:val="28"/>
        </w:rPr>
        <w:t xml:space="preserve"> error.</w:t>
      </w:r>
    </w:p>
    <w:p w14:paraId="281D4DED" w14:textId="77777777" w:rsidR="00FB210F" w:rsidRPr="00FC7219" w:rsidRDefault="00FB210F" w:rsidP="003F309F">
      <w:pPr>
        <w:pStyle w:val="NoSpacing"/>
        <w:ind w:left="720"/>
        <w:jc w:val="both"/>
        <w:rPr>
          <w:rFonts w:ascii="Times New Roman" w:hAnsi="Times New Roman" w:cs="Times New Roman"/>
          <w:sz w:val="28"/>
          <w:szCs w:val="28"/>
        </w:rPr>
      </w:pPr>
    </w:p>
    <w:p w14:paraId="73CD7744" w14:textId="7B42AC34" w:rsidR="006720C7"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71F49" w:rsidRPr="00FC7219">
        <w:rPr>
          <w:rFonts w:ascii="Times New Roman" w:hAnsi="Times New Roman" w:cs="Times New Roman"/>
          <w:b/>
          <w:bCs/>
          <w:sz w:val="28"/>
          <w:szCs w:val="28"/>
        </w:rPr>
        <w:t>5</w:t>
      </w:r>
      <w:r w:rsidRPr="00FC7219">
        <w:rPr>
          <w:rFonts w:ascii="Times New Roman" w:hAnsi="Times New Roman" w:cs="Times New Roman"/>
          <w:b/>
          <w:bCs/>
          <w:sz w:val="28"/>
          <w:szCs w:val="28"/>
        </w:rPr>
        <w:t xml:space="preserve">.  </w:t>
      </w:r>
      <w:r w:rsidR="003D7D0C" w:rsidRPr="00FC7219">
        <w:rPr>
          <w:rFonts w:ascii="Times New Roman" w:hAnsi="Times New Roman" w:cs="Times New Roman"/>
          <w:b/>
          <w:bCs/>
          <w:sz w:val="28"/>
          <w:szCs w:val="28"/>
        </w:rPr>
        <w:t>Parties</w:t>
      </w:r>
    </w:p>
    <w:p w14:paraId="0702F969" w14:textId="77777777" w:rsidR="00FB210F" w:rsidRPr="00C4097F" w:rsidRDefault="00FB210F" w:rsidP="003F309F">
      <w:pPr>
        <w:pStyle w:val="NoSpacing"/>
        <w:jc w:val="both"/>
        <w:rPr>
          <w:rFonts w:ascii="Times New Roman" w:hAnsi="Times New Roman" w:cs="Times New Roman"/>
          <w:sz w:val="10"/>
          <w:szCs w:val="10"/>
        </w:rPr>
      </w:pPr>
    </w:p>
    <w:p w14:paraId="2C655128" w14:textId="7B292DE6" w:rsidR="006720C7" w:rsidRPr="00FC7219" w:rsidRDefault="00415D54" w:rsidP="003F309F">
      <w:pPr>
        <w:pStyle w:val="NoSpacing"/>
        <w:numPr>
          <w:ilvl w:val="0"/>
          <w:numId w:val="14"/>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In</w:t>
      </w:r>
      <w:r w:rsidR="006720C7" w:rsidRPr="00FC7219">
        <w:rPr>
          <w:rFonts w:ascii="Times New Roman" w:hAnsi="Times New Roman" w:cs="Times New Roman"/>
          <w:b/>
          <w:bCs/>
          <w:sz w:val="28"/>
          <w:szCs w:val="28"/>
        </w:rPr>
        <w:t xml:space="preserve"> Original Special Actions.</w:t>
      </w:r>
    </w:p>
    <w:p w14:paraId="45E74346" w14:textId="77777777" w:rsidR="006720C7" w:rsidRPr="00C4097F" w:rsidRDefault="006720C7" w:rsidP="003F309F">
      <w:pPr>
        <w:pStyle w:val="NoSpacing"/>
        <w:ind w:left="720"/>
        <w:jc w:val="both"/>
        <w:rPr>
          <w:rFonts w:ascii="Times New Roman" w:hAnsi="Times New Roman" w:cs="Times New Roman"/>
          <w:b/>
          <w:bCs/>
          <w:sz w:val="16"/>
          <w:szCs w:val="16"/>
        </w:rPr>
      </w:pPr>
    </w:p>
    <w:p w14:paraId="540CA2CE" w14:textId="003DA8C1" w:rsidR="006720C7" w:rsidRPr="00FC7219" w:rsidRDefault="006720C7" w:rsidP="003F309F">
      <w:pPr>
        <w:pStyle w:val="NoSpacing"/>
        <w:numPr>
          <w:ilvl w:val="0"/>
          <w:numId w:val="15"/>
        </w:numPr>
        <w:ind w:left="1440" w:hanging="720"/>
        <w:jc w:val="both"/>
        <w:rPr>
          <w:rFonts w:ascii="Times New Roman" w:hAnsi="Times New Roman" w:cs="Times New Roman"/>
          <w:b/>
          <w:bCs/>
          <w:i/>
          <w:iCs/>
          <w:sz w:val="28"/>
          <w:szCs w:val="28"/>
        </w:rPr>
      </w:pPr>
      <w:r w:rsidRPr="00FC7219">
        <w:rPr>
          <w:rFonts w:ascii="Times New Roman" w:hAnsi="Times New Roman" w:cs="Times New Roman"/>
          <w:b/>
          <w:bCs/>
          <w:i/>
          <w:iCs/>
          <w:sz w:val="28"/>
          <w:szCs w:val="28"/>
        </w:rPr>
        <w:t xml:space="preserve">Who May </w:t>
      </w:r>
      <w:r w:rsidR="00131D5A" w:rsidRPr="00FC7219">
        <w:rPr>
          <w:rFonts w:ascii="Times New Roman" w:hAnsi="Times New Roman" w:cs="Times New Roman"/>
          <w:b/>
          <w:bCs/>
          <w:i/>
          <w:iCs/>
          <w:sz w:val="28"/>
          <w:szCs w:val="28"/>
        </w:rPr>
        <w:t>B</w:t>
      </w:r>
      <w:r w:rsidRPr="00FC7219">
        <w:rPr>
          <w:rFonts w:ascii="Times New Roman" w:hAnsi="Times New Roman" w:cs="Times New Roman"/>
          <w:b/>
          <w:bCs/>
          <w:i/>
          <w:iCs/>
          <w:sz w:val="28"/>
          <w:szCs w:val="28"/>
        </w:rPr>
        <w:t>e a Plaintiff.</w:t>
      </w:r>
      <w:r w:rsidRPr="00FC7219">
        <w:rPr>
          <w:rFonts w:ascii="Times New Roman" w:hAnsi="Times New Roman" w:cs="Times New Roman"/>
          <w:sz w:val="28"/>
          <w:szCs w:val="28"/>
        </w:rPr>
        <w:t xml:space="preserve"> Any person aggrieved by the action or inaction of a body, officer, or person for the reasons set forth in Rule </w:t>
      </w:r>
      <w:r w:rsidR="00C764EE">
        <w:rPr>
          <w:rFonts w:ascii="Times New Roman" w:hAnsi="Times New Roman" w:cs="Times New Roman"/>
          <w:sz w:val="28"/>
          <w:szCs w:val="28"/>
        </w:rPr>
        <w:t>4</w:t>
      </w:r>
      <w:r w:rsidR="00C764EE"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may file an original special action as a plaintiff.   </w:t>
      </w:r>
    </w:p>
    <w:p w14:paraId="03CE9287" w14:textId="77777777" w:rsidR="006720C7" w:rsidRPr="00C4097F" w:rsidRDefault="006720C7" w:rsidP="003F309F">
      <w:pPr>
        <w:pStyle w:val="NoSpacing"/>
        <w:ind w:left="1440"/>
        <w:jc w:val="both"/>
        <w:rPr>
          <w:rFonts w:ascii="Times New Roman" w:hAnsi="Times New Roman" w:cs="Times New Roman"/>
          <w:b/>
          <w:bCs/>
          <w:i/>
          <w:iCs/>
          <w:sz w:val="16"/>
          <w:szCs w:val="16"/>
        </w:rPr>
      </w:pPr>
    </w:p>
    <w:p w14:paraId="26D808C8" w14:textId="75D2D540" w:rsidR="006720C7" w:rsidRPr="00FC7219" w:rsidRDefault="006720C7" w:rsidP="003F309F">
      <w:pPr>
        <w:pStyle w:val="NoSpacing"/>
        <w:numPr>
          <w:ilvl w:val="0"/>
          <w:numId w:val="15"/>
        </w:numPr>
        <w:ind w:left="1440" w:hanging="720"/>
        <w:jc w:val="both"/>
        <w:rPr>
          <w:rFonts w:ascii="Times New Roman" w:hAnsi="Times New Roman" w:cs="Times New Roman"/>
          <w:b/>
          <w:bCs/>
          <w:i/>
          <w:iCs/>
          <w:sz w:val="28"/>
          <w:szCs w:val="28"/>
        </w:rPr>
      </w:pPr>
      <w:r w:rsidRPr="00FC7219">
        <w:rPr>
          <w:rFonts w:ascii="Times New Roman" w:hAnsi="Times New Roman" w:cs="Times New Roman"/>
          <w:b/>
          <w:bCs/>
          <w:i/>
          <w:iCs/>
          <w:sz w:val="28"/>
          <w:szCs w:val="28"/>
        </w:rPr>
        <w:t xml:space="preserve">Naming a Defendant. </w:t>
      </w:r>
      <w:r w:rsidRPr="00FC7219">
        <w:rPr>
          <w:rFonts w:ascii="Times New Roman" w:hAnsi="Times New Roman" w:cs="Times New Roman"/>
          <w:sz w:val="28"/>
          <w:szCs w:val="28"/>
        </w:rPr>
        <w:t xml:space="preserve">The complaint in an original special action must name as a defendant the body, officer, or person </w:t>
      </w:r>
      <w:r w:rsidR="0033221F" w:rsidRPr="00FC7219">
        <w:rPr>
          <w:rFonts w:ascii="Times New Roman" w:hAnsi="Times New Roman" w:cs="Times New Roman"/>
          <w:sz w:val="28"/>
          <w:szCs w:val="28"/>
        </w:rPr>
        <w:t>whose decision is being challenged</w:t>
      </w:r>
      <w:r w:rsidRPr="00FC7219">
        <w:rPr>
          <w:rFonts w:ascii="Times New Roman" w:hAnsi="Times New Roman" w:cs="Times New Roman"/>
          <w:sz w:val="28"/>
          <w:szCs w:val="28"/>
        </w:rPr>
        <w:t xml:space="preserve">.  </w:t>
      </w:r>
      <w:r w:rsidR="00B248AE" w:rsidRPr="00FC7219">
        <w:rPr>
          <w:rFonts w:ascii="Times New Roman" w:hAnsi="Times New Roman" w:cs="Times New Roman"/>
          <w:sz w:val="28"/>
          <w:szCs w:val="28"/>
        </w:rPr>
        <w:t xml:space="preserve">It must </w:t>
      </w:r>
      <w:r w:rsidR="0057336B" w:rsidRPr="00FC7219">
        <w:rPr>
          <w:rFonts w:ascii="Times New Roman" w:hAnsi="Times New Roman" w:cs="Times New Roman"/>
          <w:sz w:val="28"/>
          <w:szCs w:val="28"/>
        </w:rPr>
        <w:t xml:space="preserve">also </w:t>
      </w:r>
      <w:r w:rsidR="00B248AE" w:rsidRPr="00FC7219">
        <w:rPr>
          <w:rFonts w:ascii="Times New Roman" w:hAnsi="Times New Roman" w:cs="Times New Roman"/>
          <w:sz w:val="28"/>
          <w:szCs w:val="28"/>
        </w:rPr>
        <w:t xml:space="preserve">name as defendants all other </w:t>
      </w:r>
      <w:r w:rsidR="00596C0E" w:rsidRPr="00FC7219">
        <w:rPr>
          <w:rFonts w:ascii="Times New Roman" w:hAnsi="Times New Roman" w:cs="Times New Roman"/>
          <w:sz w:val="28"/>
          <w:szCs w:val="28"/>
        </w:rPr>
        <w:t xml:space="preserve">interested </w:t>
      </w:r>
      <w:r w:rsidR="00B248AE" w:rsidRPr="00FC7219">
        <w:rPr>
          <w:rFonts w:ascii="Times New Roman" w:hAnsi="Times New Roman" w:cs="Times New Roman"/>
          <w:sz w:val="28"/>
          <w:szCs w:val="28"/>
        </w:rPr>
        <w:t>parties.</w:t>
      </w:r>
    </w:p>
    <w:p w14:paraId="2FDBFA33" w14:textId="77777777" w:rsidR="006720C7" w:rsidRPr="00C4097F" w:rsidRDefault="006720C7" w:rsidP="003F309F">
      <w:pPr>
        <w:pStyle w:val="NoSpacing"/>
        <w:jc w:val="both"/>
        <w:rPr>
          <w:rFonts w:ascii="Times New Roman" w:hAnsi="Times New Roman" w:cs="Times New Roman"/>
          <w:b/>
          <w:bCs/>
          <w:i/>
          <w:iCs/>
          <w:sz w:val="16"/>
          <w:szCs w:val="16"/>
        </w:rPr>
      </w:pPr>
    </w:p>
    <w:p w14:paraId="251A455B" w14:textId="75200760" w:rsidR="006720C7" w:rsidRPr="00FC7219" w:rsidRDefault="00415D54" w:rsidP="003F309F">
      <w:pPr>
        <w:pStyle w:val="NoSpacing"/>
        <w:numPr>
          <w:ilvl w:val="0"/>
          <w:numId w:val="14"/>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In</w:t>
      </w:r>
      <w:r w:rsidR="006720C7" w:rsidRPr="00FC7219">
        <w:rPr>
          <w:rFonts w:ascii="Times New Roman" w:hAnsi="Times New Roman" w:cs="Times New Roman"/>
          <w:b/>
          <w:bCs/>
          <w:sz w:val="28"/>
          <w:szCs w:val="28"/>
        </w:rPr>
        <w:t xml:space="preserve"> Appellate Special Actions</w:t>
      </w:r>
    </w:p>
    <w:p w14:paraId="3A20CCC1" w14:textId="77777777" w:rsidR="00FB210F" w:rsidRPr="00C4097F" w:rsidRDefault="00FB210F" w:rsidP="003F309F">
      <w:pPr>
        <w:pStyle w:val="NoSpacing"/>
        <w:ind w:left="720"/>
        <w:jc w:val="both"/>
        <w:rPr>
          <w:rFonts w:ascii="Times New Roman" w:hAnsi="Times New Roman" w:cs="Times New Roman"/>
          <w:b/>
          <w:bCs/>
          <w:sz w:val="16"/>
          <w:szCs w:val="16"/>
        </w:rPr>
      </w:pPr>
    </w:p>
    <w:p w14:paraId="7BE36AD4" w14:textId="68C7F2A5" w:rsidR="006720C7" w:rsidRPr="00FC7219" w:rsidRDefault="006720C7" w:rsidP="003F309F">
      <w:pPr>
        <w:pStyle w:val="NoSpacing"/>
        <w:numPr>
          <w:ilvl w:val="0"/>
          <w:numId w:val="16"/>
        </w:numPr>
        <w:ind w:left="1440" w:hanging="720"/>
        <w:jc w:val="both"/>
        <w:rPr>
          <w:rFonts w:ascii="Times New Roman" w:hAnsi="Times New Roman" w:cs="Times New Roman"/>
          <w:b/>
          <w:bCs/>
          <w:sz w:val="28"/>
          <w:szCs w:val="28"/>
        </w:rPr>
      </w:pPr>
      <w:r w:rsidRPr="00FC7219">
        <w:rPr>
          <w:rFonts w:ascii="Times New Roman" w:hAnsi="Times New Roman" w:cs="Times New Roman"/>
          <w:b/>
          <w:bCs/>
          <w:i/>
          <w:iCs/>
          <w:sz w:val="28"/>
          <w:szCs w:val="28"/>
        </w:rPr>
        <w:t>Petitioner</w:t>
      </w:r>
      <w:r w:rsidR="00674740" w:rsidRPr="00FC7219">
        <w:rPr>
          <w:rFonts w:ascii="Times New Roman" w:hAnsi="Times New Roman" w:cs="Times New Roman"/>
          <w:b/>
          <w:bCs/>
          <w:i/>
          <w:iCs/>
          <w:sz w:val="28"/>
          <w:szCs w:val="28"/>
        </w:rPr>
        <w:t xml:space="preserve"> Defined</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w:t>
      </w:r>
    </w:p>
    <w:p w14:paraId="5E863EC0" w14:textId="77777777" w:rsidR="006720C7" w:rsidRPr="00C4097F" w:rsidRDefault="006720C7" w:rsidP="003F309F">
      <w:pPr>
        <w:pStyle w:val="NoSpacing"/>
        <w:ind w:left="1440"/>
        <w:jc w:val="both"/>
        <w:rPr>
          <w:rFonts w:ascii="Times New Roman" w:hAnsi="Times New Roman" w:cs="Times New Roman"/>
          <w:b/>
          <w:bCs/>
          <w:sz w:val="16"/>
          <w:szCs w:val="16"/>
        </w:rPr>
      </w:pPr>
    </w:p>
    <w:p w14:paraId="5F222FC7" w14:textId="587F965B" w:rsidR="006720C7" w:rsidRPr="00FC7219" w:rsidRDefault="006720C7" w:rsidP="003F309F">
      <w:pPr>
        <w:pStyle w:val="NoSpacing"/>
        <w:numPr>
          <w:ilvl w:val="0"/>
          <w:numId w:val="17"/>
        </w:numPr>
        <w:ind w:left="216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Generally.</w:t>
      </w:r>
      <w:r w:rsidRPr="00FC7219">
        <w:rPr>
          <w:rFonts w:ascii="Times New Roman" w:hAnsi="Times New Roman" w:cs="Times New Roman"/>
          <w:i/>
          <w:iCs/>
          <w:sz w:val="28"/>
          <w:szCs w:val="28"/>
        </w:rPr>
        <w:t xml:space="preserve"> </w:t>
      </w:r>
      <w:r w:rsidRPr="00FC7219">
        <w:rPr>
          <w:rFonts w:ascii="Times New Roman" w:hAnsi="Times New Roman" w:cs="Times New Roman"/>
          <w:sz w:val="28"/>
          <w:szCs w:val="28"/>
        </w:rPr>
        <w:t xml:space="preserve">Any person aggrieved by a judicial </w:t>
      </w:r>
      <w:r w:rsidR="002B5595" w:rsidRPr="00FC7219">
        <w:rPr>
          <w:rFonts w:ascii="Times New Roman" w:hAnsi="Times New Roman" w:cs="Times New Roman"/>
          <w:sz w:val="28"/>
          <w:szCs w:val="28"/>
        </w:rPr>
        <w:t xml:space="preserve">decision </w:t>
      </w:r>
      <w:r w:rsidRPr="00FC7219">
        <w:rPr>
          <w:rFonts w:ascii="Times New Roman" w:hAnsi="Times New Roman" w:cs="Times New Roman"/>
          <w:sz w:val="28"/>
          <w:szCs w:val="28"/>
        </w:rPr>
        <w:t xml:space="preserve">for the reasons set forth in Rule </w:t>
      </w:r>
      <w:r w:rsidR="00076D4A">
        <w:rPr>
          <w:rFonts w:ascii="Times New Roman" w:hAnsi="Times New Roman" w:cs="Times New Roman"/>
          <w:sz w:val="28"/>
          <w:szCs w:val="28"/>
        </w:rPr>
        <w:t>4</w:t>
      </w:r>
      <w:r w:rsidR="00076D4A" w:rsidRPr="00FC7219">
        <w:rPr>
          <w:rFonts w:ascii="Times New Roman" w:hAnsi="Times New Roman" w:cs="Times New Roman"/>
          <w:sz w:val="28"/>
          <w:szCs w:val="28"/>
        </w:rPr>
        <w:t xml:space="preserve"> </w:t>
      </w:r>
      <w:r w:rsidRPr="00FC7219">
        <w:rPr>
          <w:rFonts w:ascii="Times New Roman" w:hAnsi="Times New Roman" w:cs="Times New Roman"/>
          <w:sz w:val="28"/>
          <w:szCs w:val="28"/>
        </w:rPr>
        <w:t>may file an appellate special action as a petitioner.</w:t>
      </w:r>
      <w:r w:rsidRPr="00FC7219">
        <w:rPr>
          <w:rFonts w:ascii="Times New Roman" w:hAnsi="Times New Roman" w:cs="Times New Roman"/>
          <w:b/>
          <w:bCs/>
          <w:i/>
          <w:iCs/>
          <w:sz w:val="28"/>
          <w:szCs w:val="28"/>
        </w:rPr>
        <w:t xml:space="preserve"> </w:t>
      </w:r>
    </w:p>
    <w:p w14:paraId="3D8FD1F1" w14:textId="77777777" w:rsidR="006720C7" w:rsidRPr="00556645" w:rsidRDefault="006720C7" w:rsidP="003F309F">
      <w:pPr>
        <w:pStyle w:val="NoSpacing"/>
        <w:ind w:left="1440"/>
        <w:jc w:val="both"/>
        <w:rPr>
          <w:rFonts w:ascii="Times New Roman" w:hAnsi="Times New Roman" w:cs="Times New Roman"/>
          <w:b/>
          <w:bCs/>
          <w:sz w:val="16"/>
          <w:szCs w:val="16"/>
        </w:rPr>
      </w:pPr>
    </w:p>
    <w:p w14:paraId="5175CC90" w14:textId="116C78B0" w:rsidR="006720C7" w:rsidRPr="00FC7219" w:rsidRDefault="006720C7" w:rsidP="003F309F">
      <w:pPr>
        <w:pStyle w:val="NoSpacing"/>
        <w:numPr>
          <w:ilvl w:val="0"/>
          <w:numId w:val="17"/>
        </w:numPr>
        <w:ind w:left="216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Victim as Petitioner.</w:t>
      </w:r>
      <w:r w:rsidRPr="00FC7219">
        <w:rPr>
          <w:rFonts w:ascii="Times New Roman" w:hAnsi="Times New Roman" w:cs="Times New Roman"/>
          <w:sz w:val="28"/>
          <w:szCs w:val="28"/>
        </w:rPr>
        <w:t xml:space="preserve"> A victim as defined in </w:t>
      </w:r>
      <w:r w:rsidR="00005CE3" w:rsidRPr="00FC7219">
        <w:rPr>
          <w:rFonts w:ascii="Times New Roman" w:hAnsi="Times New Roman" w:cs="Times New Roman"/>
          <w:sz w:val="28"/>
          <w:szCs w:val="28"/>
        </w:rPr>
        <w:t xml:space="preserve">Rule </w:t>
      </w:r>
      <w:r w:rsidRPr="00FC7219">
        <w:rPr>
          <w:rFonts w:ascii="Times New Roman" w:hAnsi="Times New Roman" w:cs="Times New Roman"/>
          <w:sz w:val="28"/>
          <w:szCs w:val="28"/>
        </w:rPr>
        <w:t xml:space="preserve">1.4(v) of the Rules of Criminal Procedure may file an appellate special action seeking relief from a </w:t>
      </w:r>
      <w:r w:rsidR="00261088" w:rsidRPr="00FC7219">
        <w:rPr>
          <w:rFonts w:ascii="Times New Roman" w:hAnsi="Times New Roman" w:cs="Times New Roman"/>
          <w:sz w:val="28"/>
          <w:szCs w:val="28"/>
        </w:rPr>
        <w:t xml:space="preserve">decision </w:t>
      </w:r>
      <w:r w:rsidRPr="00FC7219">
        <w:rPr>
          <w:rFonts w:ascii="Times New Roman" w:hAnsi="Times New Roman" w:cs="Times New Roman"/>
          <w:sz w:val="28"/>
          <w:szCs w:val="28"/>
        </w:rPr>
        <w:t>denying any right guaranteed to victims under</w:t>
      </w:r>
      <w:r w:rsidR="00553357" w:rsidRPr="00FC7219">
        <w:rPr>
          <w:rFonts w:ascii="Times New Roman" w:hAnsi="Times New Roman" w:cs="Times New Roman"/>
          <w:sz w:val="28"/>
          <w:szCs w:val="28"/>
        </w:rPr>
        <w:t xml:space="preserve"> Article 2, Section 2.1 of</w:t>
      </w:r>
      <w:r w:rsidRPr="00FC7219">
        <w:rPr>
          <w:rFonts w:ascii="Times New Roman" w:hAnsi="Times New Roman" w:cs="Times New Roman"/>
          <w:sz w:val="28"/>
          <w:szCs w:val="28"/>
        </w:rPr>
        <w:t xml:space="preserve"> the Arizona Constitution or under any implementing legislation or court rule. A prosecutor may also initiate a special action proceeding seeking </w:t>
      </w:r>
      <w:r w:rsidR="00083ADF" w:rsidRPr="00FC7219">
        <w:rPr>
          <w:rFonts w:ascii="Times New Roman" w:hAnsi="Times New Roman" w:cs="Times New Roman"/>
          <w:sz w:val="28"/>
          <w:szCs w:val="28"/>
        </w:rPr>
        <w:t xml:space="preserve">such </w:t>
      </w:r>
      <w:r w:rsidRPr="00FC7219">
        <w:rPr>
          <w:rFonts w:ascii="Times New Roman" w:hAnsi="Times New Roman" w:cs="Times New Roman"/>
          <w:sz w:val="28"/>
          <w:szCs w:val="28"/>
        </w:rPr>
        <w:t>relief at the victim’s request.</w:t>
      </w:r>
    </w:p>
    <w:p w14:paraId="37E1A2E1" w14:textId="77777777" w:rsidR="00FB210F" w:rsidRPr="00C4097F" w:rsidRDefault="00FB210F" w:rsidP="003F309F">
      <w:pPr>
        <w:pStyle w:val="NoSpacing"/>
        <w:jc w:val="both"/>
        <w:rPr>
          <w:rFonts w:ascii="Times New Roman" w:hAnsi="Times New Roman" w:cs="Times New Roman"/>
          <w:b/>
          <w:bCs/>
          <w:sz w:val="16"/>
          <w:szCs w:val="16"/>
        </w:rPr>
      </w:pPr>
    </w:p>
    <w:p w14:paraId="2F358B20" w14:textId="095EAC51" w:rsidR="006720C7" w:rsidRPr="00FC7219" w:rsidRDefault="006720C7" w:rsidP="003F309F">
      <w:pPr>
        <w:pStyle w:val="NoSpacing"/>
        <w:numPr>
          <w:ilvl w:val="0"/>
          <w:numId w:val="16"/>
        </w:numPr>
        <w:ind w:left="1440" w:hanging="720"/>
        <w:jc w:val="both"/>
        <w:rPr>
          <w:rFonts w:ascii="Times New Roman" w:hAnsi="Times New Roman" w:cs="Times New Roman"/>
          <w:b/>
          <w:bCs/>
          <w:sz w:val="28"/>
          <w:szCs w:val="28"/>
        </w:rPr>
      </w:pPr>
      <w:r w:rsidRPr="00FC7219">
        <w:rPr>
          <w:rFonts w:ascii="Times New Roman" w:hAnsi="Times New Roman" w:cs="Times New Roman"/>
          <w:b/>
          <w:bCs/>
          <w:i/>
          <w:iCs/>
          <w:sz w:val="28"/>
          <w:szCs w:val="28"/>
        </w:rPr>
        <w:t>Respondent</w:t>
      </w:r>
      <w:r w:rsidR="00674740" w:rsidRPr="00FC7219">
        <w:rPr>
          <w:rFonts w:ascii="Times New Roman" w:hAnsi="Times New Roman" w:cs="Times New Roman"/>
          <w:b/>
          <w:bCs/>
          <w:i/>
          <w:iCs/>
          <w:sz w:val="28"/>
          <w:szCs w:val="28"/>
        </w:rPr>
        <w:t xml:space="preserve"> Defined</w:t>
      </w:r>
      <w:r w:rsidRPr="00FC7219">
        <w:rPr>
          <w:rFonts w:ascii="Times New Roman" w:hAnsi="Times New Roman" w:cs="Times New Roman"/>
          <w:b/>
          <w:bCs/>
          <w:i/>
          <w:iCs/>
          <w:sz w:val="28"/>
          <w:szCs w:val="28"/>
        </w:rPr>
        <w:t>.</w:t>
      </w:r>
      <w:r w:rsidRPr="00FC7219">
        <w:rPr>
          <w:rFonts w:ascii="Times New Roman" w:hAnsi="Times New Roman" w:cs="Times New Roman"/>
          <w:b/>
          <w:bCs/>
          <w:sz w:val="28"/>
          <w:szCs w:val="28"/>
        </w:rPr>
        <w:t xml:space="preserve"> </w:t>
      </w:r>
      <w:r w:rsidRPr="00FC7219">
        <w:rPr>
          <w:rFonts w:ascii="Times New Roman" w:hAnsi="Times New Roman" w:cs="Times New Roman"/>
          <w:sz w:val="28"/>
          <w:szCs w:val="28"/>
        </w:rPr>
        <w:t>The petition in an appellate special action must name as respondents all other parties in the case.</w:t>
      </w:r>
      <w:r w:rsidR="00957084" w:rsidRPr="00FC7219">
        <w:rPr>
          <w:rFonts w:ascii="Times New Roman" w:hAnsi="Times New Roman" w:cs="Times New Roman"/>
          <w:sz w:val="28"/>
          <w:szCs w:val="28"/>
        </w:rPr>
        <w:t xml:space="preserve"> </w:t>
      </w:r>
      <w:r w:rsidRPr="00FC7219">
        <w:rPr>
          <w:rFonts w:ascii="Times New Roman" w:hAnsi="Times New Roman" w:cs="Times New Roman"/>
          <w:sz w:val="28"/>
          <w:szCs w:val="28"/>
        </w:rPr>
        <w:t>The court may allow other persons to respond.</w:t>
      </w:r>
      <w:r w:rsidR="00E52D49" w:rsidRPr="00FC7219">
        <w:rPr>
          <w:rFonts w:ascii="Times New Roman" w:hAnsi="Times New Roman" w:cs="Times New Roman"/>
          <w:sz w:val="28"/>
          <w:szCs w:val="28"/>
        </w:rPr>
        <w:t xml:space="preserve"> The judge whose decision is being challenged is not a respondent.</w:t>
      </w:r>
    </w:p>
    <w:p w14:paraId="34272A29" w14:textId="77777777" w:rsidR="006720C7" w:rsidRPr="00C4097F" w:rsidRDefault="006720C7" w:rsidP="003F309F">
      <w:pPr>
        <w:pStyle w:val="NoSpacing"/>
        <w:ind w:left="1440"/>
        <w:jc w:val="both"/>
        <w:rPr>
          <w:rFonts w:ascii="Times New Roman" w:hAnsi="Times New Roman" w:cs="Times New Roman"/>
          <w:b/>
          <w:bCs/>
          <w:sz w:val="16"/>
          <w:szCs w:val="16"/>
        </w:rPr>
      </w:pPr>
    </w:p>
    <w:p w14:paraId="5D893112" w14:textId="3BC51C89" w:rsidR="006720C7" w:rsidRPr="00FC7219" w:rsidRDefault="006720C7" w:rsidP="003F309F">
      <w:pPr>
        <w:pStyle w:val="NoSpacing"/>
        <w:numPr>
          <w:ilvl w:val="0"/>
          <w:numId w:val="14"/>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Other Persons: Intervenors, Joinder, Amicus Curiae.</w:t>
      </w:r>
      <w:r w:rsidRPr="00FC7219">
        <w:rPr>
          <w:rFonts w:ascii="Times New Roman" w:hAnsi="Times New Roman" w:cs="Times New Roman"/>
          <w:sz w:val="28"/>
          <w:szCs w:val="28"/>
        </w:rPr>
        <w:t xml:space="preserve"> The court may direct that notice of a special action be given to any person. The court may: (1) allow other persons to intervene subject to Rule 24 of the Rules of Civil Procedure; (2) order joinder of other persons as parties; or (3) allow other persons to participate as amicus curiae.</w:t>
      </w:r>
    </w:p>
    <w:p w14:paraId="0C6CD357" w14:textId="4DCB2487" w:rsidR="006E472C"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sz w:val="28"/>
          <w:szCs w:val="28"/>
        </w:rPr>
        <w:t xml:space="preserve">  </w:t>
      </w:r>
    </w:p>
    <w:p w14:paraId="731F4BB0" w14:textId="0230CC6C" w:rsidR="009F10D9" w:rsidRPr="00C4097F" w:rsidRDefault="0084727F" w:rsidP="003F309F">
      <w:pPr>
        <w:spacing w:line="240" w:lineRule="auto"/>
        <w:jc w:val="center"/>
        <w:rPr>
          <w:rFonts w:ascii="Times New Roman" w:hAnsi="Times New Roman" w:cs="Times New Roman"/>
          <w:b/>
          <w:bCs/>
          <w:color w:val="000000"/>
          <w:sz w:val="32"/>
          <w:szCs w:val="32"/>
        </w:rPr>
      </w:pPr>
      <w:r w:rsidRPr="00FC7219">
        <w:rPr>
          <w:rFonts w:ascii="Times New Roman" w:hAnsi="Times New Roman" w:cs="Times New Roman"/>
          <w:b/>
          <w:bCs/>
          <w:color w:val="000000"/>
          <w:sz w:val="32"/>
          <w:szCs w:val="32"/>
        </w:rPr>
        <w:t xml:space="preserve">PART </w:t>
      </w:r>
      <w:r w:rsidR="006E472C" w:rsidRPr="00FC7219">
        <w:rPr>
          <w:rFonts w:ascii="Times New Roman" w:hAnsi="Times New Roman" w:cs="Times New Roman"/>
          <w:b/>
          <w:bCs/>
          <w:color w:val="000000"/>
          <w:sz w:val="32"/>
          <w:szCs w:val="32"/>
        </w:rPr>
        <w:t xml:space="preserve">II.  </w:t>
      </w:r>
      <w:r w:rsidRPr="00FC7219">
        <w:rPr>
          <w:rFonts w:ascii="Times New Roman" w:hAnsi="Times New Roman" w:cs="Times New Roman"/>
          <w:b/>
          <w:bCs/>
          <w:color w:val="000000"/>
          <w:sz w:val="32"/>
          <w:szCs w:val="32"/>
        </w:rPr>
        <w:t>ORIGINAL SPECIAL ACTIONS</w:t>
      </w:r>
    </w:p>
    <w:p w14:paraId="7460612D" w14:textId="62E3271A" w:rsidR="006E472C" w:rsidRPr="00FC7219" w:rsidRDefault="006E472C" w:rsidP="003F309F">
      <w:pPr>
        <w:spacing w:line="240" w:lineRule="auto"/>
        <w:jc w:val="both"/>
        <w:rPr>
          <w:rFonts w:ascii="Times New Roman" w:hAnsi="Times New Roman" w:cs="Times New Roman"/>
          <w:b/>
          <w:bCs/>
          <w:color w:val="000000"/>
          <w:sz w:val="28"/>
          <w:szCs w:val="28"/>
        </w:rPr>
      </w:pPr>
      <w:r w:rsidRPr="00FC7219">
        <w:rPr>
          <w:rFonts w:ascii="Times New Roman" w:hAnsi="Times New Roman" w:cs="Times New Roman"/>
          <w:b/>
          <w:bCs/>
          <w:color w:val="000000"/>
          <w:sz w:val="28"/>
          <w:szCs w:val="28"/>
        </w:rPr>
        <w:t xml:space="preserve">Rule </w:t>
      </w:r>
      <w:r w:rsidR="00C0683A" w:rsidRPr="00FC7219">
        <w:rPr>
          <w:rFonts w:ascii="Times New Roman" w:hAnsi="Times New Roman" w:cs="Times New Roman"/>
          <w:b/>
          <w:bCs/>
          <w:color w:val="000000"/>
          <w:sz w:val="28"/>
          <w:szCs w:val="28"/>
        </w:rPr>
        <w:t>6</w:t>
      </w:r>
      <w:r w:rsidRPr="00FC7219">
        <w:rPr>
          <w:rFonts w:ascii="Times New Roman" w:hAnsi="Times New Roman" w:cs="Times New Roman"/>
          <w:b/>
          <w:bCs/>
          <w:color w:val="000000"/>
          <w:sz w:val="28"/>
          <w:szCs w:val="28"/>
        </w:rPr>
        <w:t>.  Where to File Original Special Actions</w:t>
      </w:r>
    </w:p>
    <w:p w14:paraId="307CE90B" w14:textId="77777777" w:rsidR="006E472C" w:rsidRPr="00FC7219" w:rsidRDefault="006E472C" w:rsidP="003F309F">
      <w:pPr>
        <w:pStyle w:val="ListParagraph"/>
        <w:numPr>
          <w:ilvl w:val="0"/>
          <w:numId w:val="23"/>
        </w:numPr>
        <w:spacing w:after="0" w:line="240" w:lineRule="auto"/>
        <w:ind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Original Special Actions Brought in the Superior Court.</w:t>
      </w:r>
    </w:p>
    <w:p w14:paraId="430521D7" w14:textId="77777777" w:rsidR="006E472C" w:rsidRPr="00C4097F"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36EFFC97" w14:textId="3F5FFEAA" w:rsidR="006E472C" w:rsidRPr="00FC7219" w:rsidRDefault="006E472C" w:rsidP="003F309F">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i/>
          <w:iCs/>
          <w:color w:val="000000"/>
          <w:sz w:val="28"/>
          <w:szCs w:val="28"/>
        </w:rPr>
        <w:t>Generally.</w:t>
      </w:r>
      <w:r w:rsidRPr="00FC7219">
        <w:rPr>
          <w:rFonts w:ascii="Times New Roman" w:eastAsia="Times New Roman" w:hAnsi="Times New Roman" w:cs="Times New Roman"/>
          <w:color w:val="000000"/>
          <w:sz w:val="28"/>
          <w:szCs w:val="28"/>
        </w:rPr>
        <w:t xml:space="preserve"> An original special action in the </w:t>
      </w:r>
      <w:r w:rsidR="00244325" w:rsidRPr="00FC7219">
        <w:rPr>
          <w:rFonts w:ascii="Times New Roman" w:eastAsia="Times New Roman" w:hAnsi="Times New Roman" w:cs="Times New Roman"/>
          <w:color w:val="000000"/>
          <w:sz w:val="28"/>
          <w:szCs w:val="28"/>
        </w:rPr>
        <w:t>Superior Court</w:t>
      </w:r>
      <w:r w:rsidRPr="00FC7219">
        <w:rPr>
          <w:rFonts w:ascii="Times New Roman" w:eastAsia="Times New Roman" w:hAnsi="Times New Roman" w:cs="Times New Roman"/>
          <w:color w:val="000000"/>
          <w:sz w:val="28"/>
          <w:szCs w:val="28"/>
        </w:rPr>
        <w:t xml:space="preserve"> must be brought in the county where the body, officer, or person has de</w:t>
      </w:r>
      <w:r w:rsidR="006810EB" w:rsidRPr="00FC7219">
        <w:rPr>
          <w:rFonts w:ascii="Times New Roman" w:eastAsia="Times New Roman" w:hAnsi="Times New Roman" w:cs="Times New Roman"/>
          <w:color w:val="000000"/>
          <w:sz w:val="28"/>
          <w:szCs w:val="28"/>
        </w:rPr>
        <w:t>cided</w:t>
      </w:r>
      <w:r w:rsidRPr="00FC7219">
        <w:rPr>
          <w:rFonts w:ascii="Times New Roman" w:eastAsia="Times New Roman" w:hAnsi="Times New Roman" w:cs="Times New Roman"/>
          <w:color w:val="000000"/>
          <w:sz w:val="28"/>
          <w:szCs w:val="28"/>
        </w:rPr>
        <w:t>, or should have de</w:t>
      </w:r>
      <w:r w:rsidR="006810EB" w:rsidRPr="00FC7219">
        <w:rPr>
          <w:rFonts w:ascii="Times New Roman" w:eastAsia="Times New Roman" w:hAnsi="Times New Roman" w:cs="Times New Roman"/>
          <w:color w:val="000000"/>
          <w:sz w:val="28"/>
          <w:szCs w:val="28"/>
        </w:rPr>
        <w:t>cided</w:t>
      </w:r>
      <w:r w:rsidRPr="00FC7219">
        <w:rPr>
          <w:rFonts w:ascii="Times New Roman" w:eastAsia="Times New Roman" w:hAnsi="Times New Roman" w:cs="Times New Roman"/>
          <w:color w:val="000000"/>
          <w:sz w:val="28"/>
          <w:szCs w:val="28"/>
        </w:rPr>
        <w:t>, the matter that is the subject of the special action. </w:t>
      </w:r>
    </w:p>
    <w:p w14:paraId="2FB9EB46" w14:textId="77777777" w:rsidR="006E472C" w:rsidRPr="00C4097F" w:rsidRDefault="006E472C"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0A839BAC" w14:textId="60B9A103" w:rsidR="006E472C" w:rsidRPr="00FC7219" w:rsidRDefault="006E472C" w:rsidP="003F309F">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i/>
          <w:iCs/>
          <w:color w:val="000000"/>
          <w:sz w:val="28"/>
          <w:szCs w:val="28"/>
        </w:rPr>
        <w:t>State of Arizona.</w:t>
      </w:r>
      <w:r w:rsidRPr="00FC7219">
        <w:rPr>
          <w:rFonts w:ascii="Times New Roman" w:eastAsia="Times New Roman" w:hAnsi="Times New Roman" w:cs="Times New Roman"/>
          <w:color w:val="000000"/>
          <w:sz w:val="28"/>
          <w:szCs w:val="28"/>
        </w:rPr>
        <w:t xml:space="preserve">  An original special action involving an officer or body of the State of Arizona may be filed in the </w:t>
      </w:r>
      <w:r w:rsidR="00244325" w:rsidRPr="00FC7219">
        <w:rPr>
          <w:rFonts w:ascii="Times New Roman" w:eastAsia="Times New Roman" w:hAnsi="Times New Roman" w:cs="Times New Roman"/>
          <w:color w:val="000000"/>
          <w:sz w:val="28"/>
          <w:szCs w:val="28"/>
        </w:rPr>
        <w:t>Superior Court</w:t>
      </w:r>
      <w:r w:rsidRPr="00FC7219">
        <w:rPr>
          <w:rFonts w:ascii="Times New Roman" w:eastAsia="Times New Roman" w:hAnsi="Times New Roman" w:cs="Times New Roman"/>
          <w:color w:val="000000"/>
          <w:sz w:val="28"/>
          <w:szCs w:val="28"/>
        </w:rPr>
        <w:t xml:space="preserve"> in Maricopa County or the plaintiff’s county of residence.</w:t>
      </w:r>
    </w:p>
    <w:p w14:paraId="75F7D4A5" w14:textId="77777777" w:rsidR="006E472C" w:rsidRPr="00C4097F" w:rsidRDefault="006E472C" w:rsidP="003F309F">
      <w:pPr>
        <w:pStyle w:val="ListParagraph"/>
        <w:spacing w:line="240" w:lineRule="auto"/>
        <w:jc w:val="both"/>
        <w:rPr>
          <w:rFonts w:ascii="Times New Roman" w:eastAsia="Times New Roman" w:hAnsi="Times New Roman" w:cs="Times New Roman"/>
          <w:b/>
          <w:bCs/>
          <w:i/>
          <w:iCs/>
          <w:color w:val="000000"/>
          <w:sz w:val="16"/>
          <w:szCs w:val="16"/>
        </w:rPr>
      </w:pPr>
    </w:p>
    <w:p w14:paraId="55317B1D" w14:textId="07EDCABC" w:rsidR="006E472C" w:rsidRPr="000E36B5" w:rsidRDefault="006E472C" w:rsidP="003F309F">
      <w:pPr>
        <w:pStyle w:val="ListParagraph"/>
        <w:numPr>
          <w:ilvl w:val="0"/>
          <w:numId w:val="24"/>
        </w:numPr>
        <w:spacing w:after="240" w:line="240" w:lineRule="auto"/>
        <w:ind w:left="144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i/>
          <w:iCs/>
          <w:color w:val="000000"/>
          <w:sz w:val="28"/>
          <w:szCs w:val="28"/>
        </w:rPr>
        <w:t>Other Public Officer or Body;</w:t>
      </w:r>
      <w:r w:rsidRPr="00FC7219">
        <w:rPr>
          <w:rFonts w:ascii="Times New Roman" w:eastAsia="Times New Roman" w:hAnsi="Times New Roman" w:cs="Times New Roman"/>
          <w:color w:val="000000"/>
          <w:sz w:val="28"/>
          <w:szCs w:val="28"/>
        </w:rPr>
        <w:t> </w:t>
      </w:r>
      <w:r w:rsidRPr="00FC7219">
        <w:rPr>
          <w:rFonts w:ascii="Times New Roman" w:eastAsia="Times New Roman" w:hAnsi="Times New Roman" w:cs="Times New Roman"/>
          <w:b/>
          <w:bCs/>
          <w:i/>
          <w:iCs/>
          <w:color w:val="000000"/>
          <w:sz w:val="28"/>
          <w:szCs w:val="28"/>
        </w:rPr>
        <w:t xml:space="preserve">Private </w:t>
      </w:r>
      <w:r w:rsidR="00701434" w:rsidRPr="00FC7219">
        <w:rPr>
          <w:rFonts w:ascii="Times New Roman" w:eastAsia="Times New Roman" w:hAnsi="Times New Roman" w:cs="Times New Roman"/>
          <w:b/>
          <w:bCs/>
          <w:i/>
          <w:iCs/>
          <w:color w:val="000000"/>
          <w:sz w:val="28"/>
          <w:szCs w:val="28"/>
        </w:rPr>
        <w:t>Entit</w:t>
      </w:r>
      <w:r w:rsidR="00911DD3" w:rsidRPr="00FC7219">
        <w:rPr>
          <w:rFonts w:ascii="Times New Roman" w:eastAsia="Times New Roman" w:hAnsi="Times New Roman" w:cs="Times New Roman"/>
          <w:b/>
          <w:bCs/>
          <w:i/>
          <w:iCs/>
          <w:color w:val="000000"/>
          <w:sz w:val="28"/>
          <w:szCs w:val="28"/>
        </w:rPr>
        <w:t>y</w:t>
      </w:r>
      <w:r w:rsidRPr="00FC7219">
        <w:rPr>
          <w:rFonts w:ascii="Times New Roman" w:eastAsia="Times New Roman" w:hAnsi="Times New Roman" w:cs="Times New Roman"/>
          <w:b/>
          <w:bCs/>
          <w:i/>
          <w:iCs/>
          <w:color w:val="000000"/>
          <w:sz w:val="28"/>
          <w:szCs w:val="28"/>
        </w:rPr>
        <w:t>.</w:t>
      </w:r>
      <w:r w:rsidRPr="00FC7219">
        <w:rPr>
          <w:rFonts w:ascii="Times New Roman" w:eastAsia="Times New Roman" w:hAnsi="Times New Roman" w:cs="Times New Roman"/>
          <w:color w:val="000000"/>
          <w:sz w:val="28"/>
          <w:szCs w:val="28"/>
        </w:rPr>
        <w:t xml:space="preserve">  An original special action involving any public officer or body other than a state officer or body, or a special action involving a private </w:t>
      </w:r>
      <w:r w:rsidR="00701434" w:rsidRPr="00FC7219">
        <w:rPr>
          <w:rFonts w:ascii="Times New Roman" w:eastAsia="Times New Roman" w:hAnsi="Times New Roman" w:cs="Times New Roman"/>
          <w:color w:val="000000"/>
          <w:sz w:val="28"/>
          <w:szCs w:val="28"/>
        </w:rPr>
        <w:t>entit</w:t>
      </w:r>
      <w:r w:rsidR="00911DD3" w:rsidRPr="00FC7219">
        <w:rPr>
          <w:rFonts w:ascii="Times New Roman" w:eastAsia="Times New Roman" w:hAnsi="Times New Roman" w:cs="Times New Roman"/>
          <w:color w:val="000000"/>
          <w:sz w:val="28"/>
          <w:szCs w:val="28"/>
        </w:rPr>
        <w:t>y</w:t>
      </w:r>
      <w:r w:rsidRPr="00FC7219">
        <w:rPr>
          <w:rFonts w:ascii="Times New Roman" w:eastAsia="Times New Roman" w:hAnsi="Times New Roman" w:cs="Times New Roman"/>
          <w:color w:val="000000"/>
          <w:sz w:val="28"/>
          <w:szCs w:val="28"/>
        </w:rPr>
        <w:t xml:space="preserve">, must be filed in the county of the principal place of business of such officer, body, or </w:t>
      </w:r>
      <w:r w:rsidR="00911DD3" w:rsidRPr="00FC7219">
        <w:rPr>
          <w:rFonts w:ascii="Times New Roman" w:eastAsia="Times New Roman" w:hAnsi="Times New Roman" w:cs="Times New Roman"/>
          <w:color w:val="000000"/>
          <w:sz w:val="28"/>
          <w:szCs w:val="28"/>
        </w:rPr>
        <w:t>entity</w:t>
      </w:r>
      <w:r w:rsidRPr="00FC7219">
        <w:rPr>
          <w:rFonts w:ascii="Times New Roman" w:eastAsia="Times New Roman" w:hAnsi="Times New Roman" w:cs="Times New Roman"/>
          <w:color w:val="000000"/>
          <w:sz w:val="28"/>
          <w:szCs w:val="28"/>
        </w:rPr>
        <w:t xml:space="preserve">. If a private </w:t>
      </w:r>
      <w:r w:rsidR="00911DD3" w:rsidRPr="00FC7219">
        <w:rPr>
          <w:rFonts w:ascii="Times New Roman" w:eastAsia="Times New Roman" w:hAnsi="Times New Roman" w:cs="Times New Roman"/>
          <w:color w:val="000000"/>
          <w:sz w:val="28"/>
          <w:szCs w:val="28"/>
        </w:rPr>
        <w:t xml:space="preserve">entity </w:t>
      </w:r>
      <w:r w:rsidRPr="00FC7219">
        <w:rPr>
          <w:rFonts w:ascii="Times New Roman" w:eastAsia="Times New Roman" w:hAnsi="Times New Roman" w:cs="Times New Roman"/>
          <w:color w:val="000000"/>
          <w:sz w:val="28"/>
          <w:szCs w:val="28"/>
        </w:rPr>
        <w:t xml:space="preserve">has no principal place of business in Arizona, the action may be filed in the </w:t>
      </w:r>
      <w:r w:rsidR="00911DD3" w:rsidRPr="00FC7219">
        <w:rPr>
          <w:rFonts w:ascii="Times New Roman" w:eastAsia="Times New Roman" w:hAnsi="Times New Roman" w:cs="Times New Roman"/>
          <w:color w:val="000000"/>
          <w:sz w:val="28"/>
          <w:szCs w:val="28"/>
        </w:rPr>
        <w:t>S</w:t>
      </w:r>
      <w:r w:rsidRPr="00FC7219">
        <w:rPr>
          <w:rFonts w:ascii="Times New Roman" w:eastAsia="Times New Roman" w:hAnsi="Times New Roman" w:cs="Times New Roman"/>
          <w:color w:val="000000"/>
          <w:sz w:val="28"/>
          <w:szCs w:val="28"/>
        </w:rPr>
        <w:t xml:space="preserve">uperior </w:t>
      </w:r>
      <w:r w:rsidR="00911DD3" w:rsidRPr="00FC7219">
        <w:rPr>
          <w:rFonts w:ascii="Times New Roman" w:eastAsia="Times New Roman" w:hAnsi="Times New Roman" w:cs="Times New Roman"/>
          <w:color w:val="000000"/>
          <w:sz w:val="28"/>
          <w:szCs w:val="28"/>
        </w:rPr>
        <w:t>C</w:t>
      </w:r>
      <w:r w:rsidRPr="00FC7219">
        <w:rPr>
          <w:rFonts w:ascii="Times New Roman" w:eastAsia="Times New Roman" w:hAnsi="Times New Roman" w:cs="Times New Roman"/>
          <w:color w:val="000000"/>
          <w:sz w:val="28"/>
          <w:szCs w:val="28"/>
        </w:rPr>
        <w:t xml:space="preserve">ourt in Maricopa County or the </w:t>
      </w:r>
      <w:r w:rsidR="00911DD3" w:rsidRPr="00FC7219">
        <w:rPr>
          <w:rFonts w:ascii="Times New Roman" w:eastAsia="Times New Roman" w:hAnsi="Times New Roman" w:cs="Times New Roman"/>
          <w:color w:val="000000"/>
          <w:sz w:val="28"/>
          <w:szCs w:val="28"/>
        </w:rPr>
        <w:t xml:space="preserve">plaintiff’s </w:t>
      </w:r>
      <w:r w:rsidRPr="00FC7219">
        <w:rPr>
          <w:rFonts w:ascii="Times New Roman" w:eastAsia="Times New Roman" w:hAnsi="Times New Roman" w:cs="Times New Roman"/>
          <w:color w:val="000000"/>
          <w:sz w:val="28"/>
          <w:szCs w:val="28"/>
        </w:rPr>
        <w:t>county of residence.</w:t>
      </w:r>
    </w:p>
    <w:p w14:paraId="5897AD70" w14:textId="5A9D73D4" w:rsidR="00C27A2B" w:rsidRPr="00FC7219" w:rsidRDefault="006E472C" w:rsidP="003F309F">
      <w:pPr>
        <w:pStyle w:val="NoSpacing"/>
        <w:numPr>
          <w:ilvl w:val="0"/>
          <w:numId w:val="23"/>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Original Special Actions Filed in the Court of Appeals. </w:t>
      </w:r>
      <w:r w:rsidRPr="00FC7219">
        <w:rPr>
          <w:rFonts w:ascii="Times New Roman" w:hAnsi="Times New Roman" w:cs="Times New Roman"/>
          <w:sz w:val="28"/>
          <w:szCs w:val="28"/>
        </w:rPr>
        <w:t xml:space="preserve">An original special action in the Court of Appeals must be filed in the division containing the county where the action </w:t>
      </w:r>
      <w:r w:rsidR="009D3BEC" w:rsidRPr="00FC7219">
        <w:rPr>
          <w:rFonts w:ascii="Times New Roman" w:hAnsi="Times New Roman" w:cs="Times New Roman"/>
          <w:sz w:val="28"/>
          <w:szCs w:val="28"/>
        </w:rPr>
        <w:t xml:space="preserve">could </w:t>
      </w:r>
      <w:r w:rsidRPr="00FC7219">
        <w:rPr>
          <w:rFonts w:ascii="Times New Roman" w:hAnsi="Times New Roman" w:cs="Times New Roman"/>
          <w:sz w:val="28"/>
          <w:szCs w:val="28"/>
        </w:rPr>
        <w:t xml:space="preserve">have been filed in the </w:t>
      </w:r>
      <w:r w:rsidR="00911DD3" w:rsidRPr="00FC7219">
        <w:rPr>
          <w:rFonts w:ascii="Times New Roman" w:hAnsi="Times New Roman" w:cs="Times New Roman"/>
          <w:sz w:val="28"/>
          <w:szCs w:val="28"/>
        </w:rPr>
        <w:t>S</w:t>
      </w:r>
      <w:r w:rsidRPr="00FC7219">
        <w:rPr>
          <w:rFonts w:ascii="Times New Roman" w:hAnsi="Times New Roman" w:cs="Times New Roman"/>
          <w:sz w:val="28"/>
          <w:szCs w:val="28"/>
        </w:rPr>
        <w:t xml:space="preserve">uperior </w:t>
      </w:r>
      <w:r w:rsidR="00911DD3" w:rsidRPr="00FC7219">
        <w:rPr>
          <w:rFonts w:ascii="Times New Roman" w:hAnsi="Times New Roman" w:cs="Times New Roman"/>
          <w:sz w:val="28"/>
          <w:szCs w:val="28"/>
        </w:rPr>
        <w:t>C</w:t>
      </w:r>
      <w:r w:rsidRPr="00FC7219">
        <w:rPr>
          <w:rFonts w:ascii="Times New Roman" w:hAnsi="Times New Roman" w:cs="Times New Roman"/>
          <w:sz w:val="28"/>
          <w:szCs w:val="28"/>
        </w:rPr>
        <w:t xml:space="preserve">ourt. </w:t>
      </w:r>
      <w:r w:rsidR="00A70C53" w:rsidRPr="00FC7219">
        <w:rPr>
          <w:rFonts w:ascii="Times New Roman" w:hAnsi="Times New Roman" w:cs="Times New Roman"/>
          <w:sz w:val="28"/>
          <w:szCs w:val="28"/>
        </w:rPr>
        <w:t xml:space="preserve">An original special action filed in the Court of Appeals must allege the county where the action could have been filed in the Superior Court to allow the </w:t>
      </w:r>
      <w:r w:rsidR="00BE7D4D" w:rsidRPr="00FC7219">
        <w:rPr>
          <w:rFonts w:ascii="Times New Roman" w:hAnsi="Times New Roman" w:cs="Times New Roman"/>
          <w:sz w:val="28"/>
          <w:szCs w:val="28"/>
        </w:rPr>
        <w:t>Court of Appeals</w:t>
      </w:r>
      <w:r w:rsidR="00A70C53" w:rsidRPr="00FC7219">
        <w:rPr>
          <w:rFonts w:ascii="Times New Roman" w:hAnsi="Times New Roman" w:cs="Times New Roman"/>
          <w:sz w:val="28"/>
          <w:szCs w:val="28"/>
        </w:rPr>
        <w:t xml:space="preserve"> to transfer the matter, if needed.</w:t>
      </w:r>
      <w:r w:rsidR="00BE7D4D" w:rsidRPr="00FC7219">
        <w:rPr>
          <w:rFonts w:ascii="Times New Roman" w:hAnsi="Times New Roman" w:cs="Times New Roman"/>
          <w:sz w:val="28"/>
          <w:szCs w:val="28"/>
        </w:rPr>
        <w:t xml:space="preserve"> The special action may be transferred to the other division of the Court of Appeals under A.R.S. § 12-120(E).</w:t>
      </w:r>
    </w:p>
    <w:p w14:paraId="7B053614" w14:textId="77777777" w:rsidR="00C27A2B" w:rsidRPr="000E36B5" w:rsidRDefault="00C27A2B" w:rsidP="003F309F">
      <w:pPr>
        <w:pStyle w:val="NoSpacing"/>
        <w:ind w:left="720"/>
        <w:jc w:val="both"/>
        <w:rPr>
          <w:rFonts w:ascii="Times New Roman" w:hAnsi="Times New Roman" w:cs="Times New Roman"/>
          <w:sz w:val="16"/>
          <w:szCs w:val="16"/>
        </w:rPr>
      </w:pPr>
    </w:p>
    <w:p w14:paraId="37651723" w14:textId="02C923B0" w:rsidR="00C27A2B" w:rsidRPr="00FC7219" w:rsidRDefault="006E472C" w:rsidP="003F309F">
      <w:pPr>
        <w:pStyle w:val="NoSpacing"/>
        <w:numPr>
          <w:ilvl w:val="0"/>
          <w:numId w:val="23"/>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Original Special Actions Filed in the Supreme Court.  </w:t>
      </w:r>
      <w:r w:rsidR="00BE7D4D" w:rsidRPr="00FC7219">
        <w:rPr>
          <w:rFonts w:ascii="Times New Roman" w:hAnsi="Times New Roman" w:cs="Times New Roman"/>
          <w:sz w:val="28"/>
          <w:szCs w:val="28"/>
        </w:rPr>
        <w:t>An o</w:t>
      </w:r>
      <w:r w:rsidRPr="00FC7219">
        <w:rPr>
          <w:rFonts w:ascii="Times New Roman" w:hAnsi="Times New Roman" w:cs="Times New Roman"/>
          <w:sz w:val="28"/>
          <w:szCs w:val="28"/>
        </w:rPr>
        <w:t xml:space="preserve">riginal special action filed in the Supreme Court must allege the county where the action </w:t>
      </w:r>
      <w:r w:rsidR="0059059A" w:rsidRPr="00FC7219">
        <w:rPr>
          <w:rFonts w:ascii="Times New Roman" w:hAnsi="Times New Roman" w:cs="Times New Roman"/>
          <w:sz w:val="28"/>
          <w:szCs w:val="28"/>
        </w:rPr>
        <w:t xml:space="preserve">could </w:t>
      </w:r>
      <w:r w:rsidRPr="00FC7219">
        <w:rPr>
          <w:rFonts w:ascii="Times New Roman" w:hAnsi="Times New Roman" w:cs="Times New Roman"/>
          <w:sz w:val="28"/>
          <w:szCs w:val="28"/>
        </w:rPr>
        <w:t xml:space="preserve">have been filed in the </w:t>
      </w:r>
      <w:r w:rsidR="0059059A" w:rsidRPr="00FC7219">
        <w:rPr>
          <w:rFonts w:ascii="Times New Roman" w:hAnsi="Times New Roman" w:cs="Times New Roman"/>
          <w:sz w:val="28"/>
          <w:szCs w:val="28"/>
        </w:rPr>
        <w:t>S</w:t>
      </w:r>
      <w:r w:rsidRPr="00FC7219">
        <w:rPr>
          <w:rFonts w:ascii="Times New Roman" w:hAnsi="Times New Roman" w:cs="Times New Roman"/>
          <w:sz w:val="28"/>
          <w:szCs w:val="28"/>
        </w:rPr>
        <w:t xml:space="preserve">uperior </w:t>
      </w:r>
      <w:r w:rsidR="0059059A" w:rsidRPr="00FC7219">
        <w:rPr>
          <w:rFonts w:ascii="Times New Roman" w:hAnsi="Times New Roman" w:cs="Times New Roman"/>
          <w:sz w:val="28"/>
          <w:szCs w:val="28"/>
        </w:rPr>
        <w:t>C</w:t>
      </w:r>
      <w:r w:rsidRPr="00FC7219">
        <w:rPr>
          <w:rFonts w:ascii="Times New Roman" w:hAnsi="Times New Roman" w:cs="Times New Roman"/>
          <w:sz w:val="28"/>
          <w:szCs w:val="28"/>
        </w:rPr>
        <w:t>ourt</w:t>
      </w:r>
      <w:r w:rsidR="004C0FD0"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to allow the Supreme Court to </w:t>
      </w:r>
      <w:r w:rsidR="004F0905" w:rsidRPr="00FC7219">
        <w:rPr>
          <w:rFonts w:ascii="Times New Roman" w:hAnsi="Times New Roman" w:cs="Times New Roman"/>
          <w:sz w:val="28"/>
          <w:szCs w:val="28"/>
        </w:rPr>
        <w:t xml:space="preserve">transfer </w:t>
      </w:r>
      <w:r w:rsidRPr="00FC7219">
        <w:rPr>
          <w:rFonts w:ascii="Times New Roman" w:hAnsi="Times New Roman" w:cs="Times New Roman"/>
          <w:sz w:val="28"/>
          <w:szCs w:val="28"/>
        </w:rPr>
        <w:t>the matter, if needed.</w:t>
      </w:r>
    </w:p>
    <w:p w14:paraId="44E58D15" w14:textId="77777777" w:rsidR="00C27A2B" w:rsidRPr="000E36B5" w:rsidRDefault="00C27A2B" w:rsidP="003F309F">
      <w:pPr>
        <w:pStyle w:val="NoSpacing"/>
        <w:jc w:val="both"/>
        <w:rPr>
          <w:rStyle w:val="Strong"/>
          <w:rFonts w:ascii="Times New Roman" w:hAnsi="Times New Roman" w:cs="Times New Roman"/>
          <w:b w:val="0"/>
          <w:bCs w:val="0"/>
          <w:sz w:val="16"/>
          <w:szCs w:val="16"/>
        </w:rPr>
      </w:pPr>
    </w:p>
    <w:p w14:paraId="04D4E2A1" w14:textId="35C67EAF" w:rsidR="00C27A2B" w:rsidRPr="00FC7219" w:rsidRDefault="005F4780" w:rsidP="003F309F">
      <w:pPr>
        <w:pStyle w:val="NoSpacing"/>
        <w:numPr>
          <w:ilvl w:val="0"/>
          <w:numId w:val="23"/>
        </w:numPr>
        <w:ind w:hanging="720"/>
        <w:jc w:val="both"/>
        <w:rPr>
          <w:rFonts w:ascii="Times New Roman" w:hAnsi="Times New Roman" w:cs="Times New Roman"/>
          <w:sz w:val="28"/>
          <w:szCs w:val="28"/>
        </w:rPr>
      </w:pPr>
      <w:r w:rsidRPr="00FC7219">
        <w:rPr>
          <w:rStyle w:val="Strong"/>
          <w:rFonts w:ascii="Times New Roman" w:hAnsi="Times New Roman" w:cs="Times New Roman"/>
          <w:color w:val="212121"/>
          <w:sz w:val="28"/>
          <w:szCs w:val="28"/>
        </w:rPr>
        <w:t xml:space="preserve">Transfer or </w:t>
      </w:r>
      <w:r w:rsidR="006E472C" w:rsidRPr="00FC7219">
        <w:rPr>
          <w:rStyle w:val="Strong"/>
          <w:rFonts w:ascii="Times New Roman" w:hAnsi="Times New Roman" w:cs="Times New Roman"/>
          <w:color w:val="212121"/>
          <w:sz w:val="28"/>
          <w:szCs w:val="28"/>
        </w:rPr>
        <w:t xml:space="preserve">Dismissal for </w:t>
      </w:r>
      <w:r w:rsidR="00571B26" w:rsidRPr="00FC7219">
        <w:rPr>
          <w:rStyle w:val="Strong"/>
          <w:rFonts w:ascii="Times New Roman" w:hAnsi="Times New Roman" w:cs="Times New Roman"/>
          <w:color w:val="212121"/>
          <w:sz w:val="28"/>
          <w:szCs w:val="28"/>
        </w:rPr>
        <w:t xml:space="preserve">Improperly </w:t>
      </w:r>
      <w:r w:rsidR="006E472C" w:rsidRPr="00FC7219">
        <w:rPr>
          <w:rStyle w:val="Strong"/>
          <w:rFonts w:ascii="Times New Roman" w:hAnsi="Times New Roman" w:cs="Times New Roman"/>
          <w:color w:val="212121"/>
          <w:sz w:val="28"/>
          <w:szCs w:val="28"/>
        </w:rPr>
        <w:t xml:space="preserve">Filing in Appellate Court.  </w:t>
      </w:r>
      <w:r w:rsidR="006E472C" w:rsidRPr="00FC7219">
        <w:rPr>
          <w:rStyle w:val="Strong"/>
          <w:rFonts w:ascii="Times New Roman" w:hAnsi="Times New Roman" w:cs="Times New Roman"/>
          <w:b w:val="0"/>
          <w:bCs w:val="0"/>
          <w:color w:val="212121"/>
          <w:sz w:val="28"/>
          <w:szCs w:val="28"/>
        </w:rPr>
        <w:t>If</w:t>
      </w:r>
      <w:r w:rsidR="006E472C" w:rsidRPr="00FC7219">
        <w:rPr>
          <w:rStyle w:val="Strong"/>
          <w:rFonts w:ascii="Times New Roman" w:hAnsi="Times New Roman" w:cs="Times New Roman"/>
          <w:color w:val="212121"/>
          <w:sz w:val="28"/>
          <w:szCs w:val="28"/>
        </w:rPr>
        <w:t xml:space="preserve"> </w:t>
      </w:r>
      <w:r w:rsidR="006E472C" w:rsidRPr="00FC7219">
        <w:rPr>
          <w:rFonts w:ascii="Times New Roman" w:hAnsi="Times New Roman" w:cs="Times New Roman"/>
          <w:color w:val="212121"/>
          <w:sz w:val="28"/>
          <w:szCs w:val="28"/>
        </w:rPr>
        <w:t xml:space="preserve">an original special action is filed in the Court of Appeals or the Supreme Court and the action might have been properly initiated in the </w:t>
      </w:r>
      <w:r w:rsidR="00911DD3" w:rsidRPr="00FC7219">
        <w:rPr>
          <w:rFonts w:ascii="Times New Roman" w:hAnsi="Times New Roman" w:cs="Times New Roman"/>
          <w:color w:val="212121"/>
          <w:sz w:val="28"/>
          <w:szCs w:val="28"/>
        </w:rPr>
        <w:t>S</w:t>
      </w:r>
      <w:r w:rsidR="006E472C" w:rsidRPr="00FC7219">
        <w:rPr>
          <w:rFonts w:ascii="Times New Roman" w:hAnsi="Times New Roman" w:cs="Times New Roman"/>
          <w:color w:val="212121"/>
          <w:sz w:val="28"/>
          <w:szCs w:val="28"/>
        </w:rPr>
        <w:t xml:space="preserve">uperior </w:t>
      </w:r>
      <w:r w:rsidR="00911DD3" w:rsidRPr="00FC7219">
        <w:rPr>
          <w:rFonts w:ascii="Times New Roman" w:hAnsi="Times New Roman" w:cs="Times New Roman"/>
          <w:color w:val="212121"/>
          <w:sz w:val="28"/>
          <w:szCs w:val="28"/>
        </w:rPr>
        <w:t>C</w:t>
      </w:r>
      <w:r w:rsidR="006E472C" w:rsidRPr="00FC7219">
        <w:rPr>
          <w:rFonts w:ascii="Times New Roman" w:hAnsi="Times New Roman" w:cs="Times New Roman"/>
          <w:color w:val="212121"/>
          <w:sz w:val="28"/>
          <w:szCs w:val="28"/>
        </w:rPr>
        <w:t xml:space="preserve">ourt, the </w:t>
      </w:r>
      <w:r w:rsidR="00FF7BF8">
        <w:rPr>
          <w:rFonts w:ascii="Times New Roman" w:hAnsi="Times New Roman" w:cs="Times New Roman"/>
          <w:color w:val="212121"/>
          <w:sz w:val="28"/>
          <w:szCs w:val="28"/>
        </w:rPr>
        <w:t>complaint</w:t>
      </w:r>
      <w:r w:rsidR="006E472C" w:rsidRPr="00FC7219">
        <w:rPr>
          <w:rFonts w:ascii="Times New Roman" w:hAnsi="Times New Roman" w:cs="Times New Roman"/>
          <w:color w:val="212121"/>
          <w:sz w:val="28"/>
          <w:szCs w:val="28"/>
        </w:rPr>
        <w:t xml:space="preserve"> must state the reasons for not filing in the </w:t>
      </w:r>
      <w:r w:rsidR="00911DD3" w:rsidRPr="00FC7219">
        <w:rPr>
          <w:rFonts w:ascii="Times New Roman" w:hAnsi="Times New Roman" w:cs="Times New Roman"/>
          <w:color w:val="212121"/>
          <w:sz w:val="28"/>
          <w:szCs w:val="28"/>
        </w:rPr>
        <w:t>S</w:t>
      </w:r>
      <w:r w:rsidR="006E472C" w:rsidRPr="00FC7219">
        <w:rPr>
          <w:rFonts w:ascii="Times New Roman" w:hAnsi="Times New Roman" w:cs="Times New Roman"/>
          <w:color w:val="212121"/>
          <w:sz w:val="28"/>
          <w:szCs w:val="28"/>
        </w:rPr>
        <w:t xml:space="preserve">uperior </w:t>
      </w:r>
      <w:r w:rsidR="00911DD3" w:rsidRPr="00FC7219">
        <w:rPr>
          <w:rFonts w:ascii="Times New Roman" w:hAnsi="Times New Roman" w:cs="Times New Roman"/>
          <w:color w:val="212121"/>
          <w:sz w:val="28"/>
          <w:szCs w:val="28"/>
        </w:rPr>
        <w:t>C</w:t>
      </w:r>
      <w:r w:rsidR="006E472C" w:rsidRPr="00FC7219">
        <w:rPr>
          <w:rFonts w:ascii="Times New Roman" w:hAnsi="Times New Roman" w:cs="Times New Roman"/>
          <w:color w:val="212121"/>
          <w:sz w:val="28"/>
          <w:szCs w:val="28"/>
        </w:rPr>
        <w:t xml:space="preserve">ourt. If the appellate court finds these reasons insufficient, it will </w:t>
      </w:r>
      <w:r w:rsidR="00C6746E" w:rsidRPr="00FC7219">
        <w:rPr>
          <w:rFonts w:ascii="Times New Roman" w:hAnsi="Times New Roman" w:cs="Times New Roman"/>
          <w:color w:val="212121"/>
          <w:sz w:val="28"/>
          <w:szCs w:val="28"/>
        </w:rPr>
        <w:t xml:space="preserve">transfer or </w:t>
      </w:r>
      <w:r w:rsidR="006E472C" w:rsidRPr="00FC7219">
        <w:rPr>
          <w:rFonts w:ascii="Times New Roman" w:hAnsi="Times New Roman" w:cs="Times New Roman"/>
          <w:color w:val="212121"/>
          <w:sz w:val="28"/>
          <w:szCs w:val="28"/>
        </w:rPr>
        <w:t xml:space="preserve">dismiss the </w:t>
      </w:r>
      <w:r w:rsidR="00FF7BF8">
        <w:rPr>
          <w:rFonts w:ascii="Times New Roman" w:hAnsi="Times New Roman" w:cs="Times New Roman"/>
          <w:color w:val="212121"/>
          <w:sz w:val="28"/>
          <w:szCs w:val="28"/>
        </w:rPr>
        <w:t>complaint</w:t>
      </w:r>
      <w:r w:rsidR="006E472C" w:rsidRPr="00FC7219">
        <w:rPr>
          <w:rFonts w:ascii="Times New Roman" w:hAnsi="Times New Roman" w:cs="Times New Roman"/>
          <w:color w:val="212121"/>
          <w:sz w:val="28"/>
          <w:szCs w:val="28"/>
        </w:rPr>
        <w:t xml:space="preserve"> without prejudice.</w:t>
      </w:r>
    </w:p>
    <w:p w14:paraId="00D45E6C" w14:textId="77777777" w:rsidR="00C27A2B" w:rsidRPr="000E36B5" w:rsidRDefault="00C27A2B" w:rsidP="003F309F">
      <w:pPr>
        <w:pStyle w:val="NoSpacing"/>
        <w:jc w:val="both"/>
        <w:rPr>
          <w:rFonts w:ascii="Times New Roman" w:hAnsi="Times New Roman" w:cs="Times New Roman"/>
          <w:sz w:val="16"/>
          <w:szCs w:val="16"/>
        </w:rPr>
      </w:pPr>
    </w:p>
    <w:p w14:paraId="788F8FCE" w14:textId="756413C0" w:rsidR="006E472C" w:rsidRPr="00FC7219" w:rsidRDefault="00AD6B7A" w:rsidP="003F309F">
      <w:pPr>
        <w:pStyle w:val="NoSpacing"/>
        <w:numPr>
          <w:ilvl w:val="0"/>
          <w:numId w:val="23"/>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Transfer to Resolve </w:t>
      </w:r>
      <w:r w:rsidR="002374A7" w:rsidRPr="00FC7219">
        <w:rPr>
          <w:rFonts w:ascii="Times New Roman" w:hAnsi="Times New Roman" w:cs="Times New Roman"/>
          <w:b/>
          <w:bCs/>
          <w:sz w:val="28"/>
          <w:szCs w:val="28"/>
        </w:rPr>
        <w:t>Fact Issue</w:t>
      </w:r>
      <w:r w:rsidR="006E472C" w:rsidRPr="00FC7219">
        <w:rPr>
          <w:rFonts w:ascii="Times New Roman" w:hAnsi="Times New Roman" w:cs="Times New Roman"/>
          <w:b/>
          <w:bCs/>
          <w:sz w:val="28"/>
          <w:szCs w:val="28"/>
        </w:rPr>
        <w:t>. </w:t>
      </w:r>
      <w:r w:rsidR="006E472C" w:rsidRPr="00FC7219">
        <w:rPr>
          <w:rFonts w:ascii="Times New Roman" w:hAnsi="Times New Roman" w:cs="Times New Roman"/>
          <w:sz w:val="28"/>
          <w:szCs w:val="28"/>
        </w:rPr>
        <w:t xml:space="preserve">The Court of Appeals and the Supreme Court do not conduct trials </w:t>
      </w:r>
      <w:r w:rsidRPr="00FC7219">
        <w:rPr>
          <w:rFonts w:ascii="Times New Roman" w:hAnsi="Times New Roman" w:cs="Times New Roman"/>
          <w:sz w:val="28"/>
          <w:szCs w:val="28"/>
        </w:rPr>
        <w:t xml:space="preserve">in original </w:t>
      </w:r>
      <w:r w:rsidR="006E472C" w:rsidRPr="00FC7219">
        <w:rPr>
          <w:rFonts w:ascii="Times New Roman" w:hAnsi="Times New Roman" w:cs="Times New Roman"/>
          <w:sz w:val="28"/>
          <w:szCs w:val="28"/>
        </w:rPr>
        <w:t>special actions. If a</w:t>
      </w:r>
      <w:r w:rsidRPr="00FC7219">
        <w:rPr>
          <w:rFonts w:ascii="Times New Roman" w:hAnsi="Times New Roman" w:cs="Times New Roman"/>
          <w:sz w:val="28"/>
          <w:szCs w:val="28"/>
        </w:rPr>
        <w:t xml:space="preserve"> special action raises a</w:t>
      </w:r>
      <w:r w:rsidR="006E472C" w:rsidRPr="00FC7219">
        <w:rPr>
          <w:rFonts w:ascii="Times New Roman" w:hAnsi="Times New Roman" w:cs="Times New Roman"/>
          <w:sz w:val="28"/>
          <w:szCs w:val="28"/>
        </w:rPr>
        <w:t xml:space="preserve"> triable issue of fact, an appellate court may designate a master to try the issue or </w:t>
      </w:r>
      <w:r w:rsidR="009557A9" w:rsidRPr="00FC7219">
        <w:rPr>
          <w:rFonts w:ascii="Times New Roman" w:hAnsi="Times New Roman" w:cs="Times New Roman"/>
          <w:sz w:val="28"/>
          <w:szCs w:val="28"/>
        </w:rPr>
        <w:t xml:space="preserve">order </w:t>
      </w:r>
      <w:r w:rsidR="006E472C" w:rsidRPr="00FC7219">
        <w:rPr>
          <w:rFonts w:ascii="Times New Roman" w:hAnsi="Times New Roman" w:cs="Times New Roman"/>
          <w:sz w:val="28"/>
          <w:szCs w:val="28"/>
        </w:rPr>
        <w:t>the</w:t>
      </w:r>
      <w:r w:rsidR="00E41C1B" w:rsidRPr="00FC7219">
        <w:rPr>
          <w:rFonts w:ascii="Times New Roman" w:hAnsi="Times New Roman" w:cs="Times New Roman"/>
          <w:sz w:val="28"/>
          <w:szCs w:val="28"/>
        </w:rPr>
        <w:t xml:space="preserve"> </w:t>
      </w:r>
      <w:r w:rsidR="00244325" w:rsidRPr="00FC7219">
        <w:rPr>
          <w:rFonts w:ascii="Times New Roman" w:hAnsi="Times New Roman" w:cs="Times New Roman"/>
          <w:sz w:val="28"/>
          <w:szCs w:val="28"/>
        </w:rPr>
        <w:t>Superior Court</w:t>
      </w:r>
      <w:r w:rsidR="00E41C1B" w:rsidRPr="00FC7219">
        <w:rPr>
          <w:rFonts w:ascii="Times New Roman" w:hAnsi="Times New Roman" w:cs="Times New Roman"/>
          <w:sz w:val="28"/>
          <w:szCs w:val="28"/>
        </w:rPr>
        <w:t xml:space="preserve"> to try the</w:t>
      </w:r>
      <w:r w:rsidR="006E472C" w:rsidRPr="00FC7219">
        <w:rPr>
          <w:rFonts w:ascii="Times New Roman" w:hAnsi="Times New Roman" w:cs="Times New Roman"/>
          <w:sz w:val="28"/>
          <w:szCs w:val="28"/>
        </w:rPr>
        <w:t xml:space="preserve"> </w:t>
      </w:r>
      <w:r w:rsidR="00E44FFC" w:rsidRPr="00FC7219">
        <w:rPr>
          <w:rFonts w:ascii="Times New Roman" w:hAnsi="Times New Roman" w:cs="Times New Roman"/>
          <w:sz w:val="28"/>
          <w:szCs w:val="28"/>
        </w:rPr>
        <w:t>issue</w:t>
      </w:r>
      <w:r w:rsidR="006E472C" w:rsidRPr="00FC7219">
        <w:rPr>
          <w:rFonts w:ascii="Times New Roman" w:hAnsi="Times New Roman" w:cs="Times New Roman"/>
          <w:sz w:val="28"/>
          <w:szCs w:val="28"/>
        </w:rPr>
        <w:t>, subject to returning any unresolved portion of the action to the appellate court after trial.</w:t>
      </w:r>
      <w:r w:rsidR="00256CF8" w:rsidRPr="00FC7219">
        <w:rPr>
          <w:rFonts w:ascii="Times New Roman" w:hAnsi="Times New Roman" w:cs="Times New Roman"/>
          <w:sz w:val="28"/>
          <w:szCs w:val="28"/>
        </w:rPr>
        <w:t xml:space="preserve"> </w:t>
      </w:r>
    </w:p>
    <w:p w14:paraId="4774D6A3" w14:textId="77777777" w:rsidR="00E26AA9" w:rsidRPr="00556645" w:rsidRDefault="00E26AA9" w:rsidP="003F309F">
      <w:pPr>
        <w:pStyle w:val="NoSpacing"/>
        <w:rPr>
          <w:rFonts w:ascii="Times New Roman" w:hAnsi="Times New Roman" w:cs="Times New Roman"/>
          <w:color w:val="000000"/>
          <w:sz w:val="28"/>
          <w:szCs w:val="28"/>
        </w:rPr>
      </w:pPr>
    </w:p>
    <w:p w14:paraId="47698558" w14:textId="1B5699B3" w:rsidR="006E472C" w:rsidRPr="00FC7219" w:rsidRDefault="006E472C" w:rsidP="003F309F">
      <w:pPr>
        <w:spacing w:line="240" w:lineRule="auto"/>
        <w:jc w:val="both"/>
        <w:rPr>
          <w:rFonts w:ascii="Times New Roman" w:hAnsi="Times New Roman" w:cs="Times New Roman"/>
          <w:color w:val="000000"/>
          <w:sz w:val="28"/>
          <w:szCs w:val="28"/>
        </w:rPr>
      </w:pPr>
      <w:r w:rsidRPr="00FC7219">
        <w:rPr>
          <w:rFonts w:ascii="Times New Roman" w:hAnsi="Times New Roman" w:cs="Times New Roman"/>
          <w:b/>
          <w:bCs/>
          <w:color w:val="000000"/>
          <w:sz w:val="28"/>
          <w:szCs w:val="28"/>
        </w:rPr>
        <w:t xml:space="preserve">Rule </w:t>
      </w:r>
      <w:r w:rsidR="00C0683A" w:rsidRPr="00FC7219">
        <w:rPr>
          <w:rFonts w:ascii="Times New Roman" w:hAnsi="Times New Roman" w:cs="Times New Roman"/>
          <w:b/>
          <w:bCs/>
          <w:color w:val="000000"/>
          <w:sz w:val="28"/>
          <w:szCs w:val="28"/>
        </w:rPr>
        <w:t>7</w:t>
      </w:r>
      <w:r w:rsidRPr="00FC7219">
        <w:rPr>
          <w:rFonts w:ascii="Times New Roman" w:hAnsi="Times New Roman" w:cs="Times New Roman"/>
          <w:b/>
          <w:bCs/>
          <w:color w:val="000000"/>
          <w:sz w:val="28"/>
          <w:szCs w:val="28"/>
        </w:rPr>
        <w:t xml:space="preserve">.  Procedures for Original Special Actions </w:t>
      </w:r>
    </w:p>
    <w:p w14:paraId="362D69A5" w14:textId="77777777"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Pleadings. </w:t>
      </w:r>
    </w:p>
    <w:p w14:paraId="073AAF45" w14:textId="77777777" w:rsidR="006E472C" w:rsidRPr="000E36B5" w:rsidRDefault="006E472C" w:rsidP="003F309F">
      <w:pPr>
        <w:pStyle w:val="ListParagraph"/>
        <w:spacing w:after="240" w:line="240" w:lineRule="auto"/>
        <w:jc w:val="both"/>
        <w:rPr>
          <w:rFonts w:ascii="Times New Roman" w:eastAsia="Times New Roman" w:hAnsi="Times New Roman" w:cs="Times New Roman"/>
          <w:color w:val="000000"/>
          <w:sz w:val="16"/>
          <w:szCs w:val="16"/>
        </w:rPr>
      </w:pPr>
    </w:p>
    <w:p w14:paraId="716292C0" w14:textId="0367E789" w:rsidR="006E472C" w:rsidRPr="00FC7219" w:rsidRDefault="006E472C" w:rsidP="003F309F">
      <w:pPr>
        <w:pStyle w:val="ListParagraph"/>
        <w:numPr>
          <w:ilvl w:val="0"/>
          <w:numId w:val="26"/>
        </w:numPr>
        <w:spacing w:after="240" w:line="240" w:lineRule="auto"/>
        <w:ind w:left="144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i/>
          <w:iCs/>
          <w:color w:val="000000"/>
          <w:sz w:val="28"/>
          <w:szCs w:val="28"/>
        </w:rPr>
        <w:t>Complaint</w:t>
      </w:r>
      <w:r w:rsidRPr="00FC7219">
        <w:rPr>
          <w:rFonts w:ascii="Times New Roman" w:eastAsia="Times New Roman" w:hAnsi="Times New Roman" w:cs="Times New Roman"/>
          <w:b/>
          <w:bCs/>
          <w:color w:val="000000"/>
          <w:sz w:val="28"/>
          <w:szCs w:val="28"/>
        </w:rPr>
        <w:t xml:space="preserve">. </w:t>
      </w:r>
      <w:r w:rsidRPr="00FC7219">
        <w:rPr>
          <w:rFonts w:ascii="Times New Roman" w:eastAsia="Times New Roman" w:hAnsi="Times New Roman" w:cs="Times New Roman"/>
          <w:color w:val="000000"/>
          <w:sz w:val="28"/>
          <w:szCs w:val="28"/>
        </w:rPr>
        <w:t>A plaintiff initiates an original special action by filing a complaint</w:t>
      </w:r>
      <w:r w:rsidR="00045E09" w:rsidRPr="00FC7219">
        <w:rPr>
          <w:rFonts w:ascii="Times New Roman" w:eastAsia="Times New Roman" w:hAnsi="Times New Roman" w:cs="Times New Roman"/>
          <w:color w:val="000000"/>
          <w:sz w:val="28"/>
          <w:szCs w:val="28"/>
        </w:rPr>
        <w:t xml:space="preserve"> </w:t>
      </w:r>
      <w:r w:rsidR="00B35158" w:rsidRPr="00FC7219">
        <w:rPr>
          <w:rFonts w:ascii="Times New Roman" w:eastAsia="Times New Roman" w:hAnsi="Times New Roman" w:cs="Times New Roman"/>
          <w:color w:val="000000"/>
          <w:sz w:val="28"/>
          <w:szCs w:val="28"/>
        </w:rPr>
        <w:t>that must be entitled</w:t>
      </w:r>
      <w:r w:rsidRPr="00FC7219">
        <w:rPr>
          <w:rFonts w:ascii="Times New Roman" w:eastAsia="Times New Roman" w:hAnsi="Times New Roman" w:cs="Times New Roman"/>
          <w:color w:val="000000"/>
          <w:sz w:val="28"/>
          <w:szCs w:val="28"/>
        </w:rPr>
        <w:t xml:space="preserve"> “complaint for special action.”</w:t>
      </w:r>
      <w:r w:rsidR="00696467" w:rsidRPr="00FC7219">
        <w:rPr>
          <w:rFonts w:ascii="Times New Roman" w:eastAsia="Times New Roman" w:hAnsi="Times New Roman" w:cs="Times New Roman"/>
          <w:color w:val="000000"/>
          <w:sz w:val="28"/>
          <w:szCs w:val="28"/>
        </w:rPr>
        <w:t xml:space="preserve"> </w:t>
      </w:r>
      <w:r w:rsidR="00341F13">
        <w:rPr>
          <w:rFonts w:ascii="Times New Roman" w:eastAsia="Times New Roman" w:hAnsi="Times New Roman" w:cs="Times New Roman"/>
          <w:color w:val="000000"/>
          <w:sz w:val="28"/>
          <w:szCs w:val="28"/>
        </w:rPr>
        <w:t xml:space="preserve"> The </w:t>
      </w:r>
      <w:r w:rsidR="00EA1205">
        <w:rPr>
          <w:rFonts w:ascii="Times New Roman" w:eastAsia="Times New Roman" w:hAnsi="Times New Roman" w:cs="Times New Roman"/>
          <w:color w:val="000000"/>
          <w:sz w:val="28"/>
          <w:szCs w:val="28"/>
        </w:rPr>
        <w:t xml:space="preserve">caption and format of the complaint </w:t>
      </w:r>
      <w:r w:rsidR="00341F13">
        <w:rPr>
          <w:rFonts w:ascii="Times New Roman" w:eastAsia="Times New Roman" w:hAnsi="Times New Roman" w:cs="Times New Roman"/>
          <w:color w:val="000000"/>
          <w:sz w:val="28"/>
          <w:szCs w:val="28"/>
        </w:rPr>
        <w:t>should comply with Rule</w:t>
      </w:r>
      <w:r w:rsidR="009E04F9">
        <w:rPr>
          <w:rFonts w:ascii="Times New Roman" w:eastAsia="Times New Roman" w:hAnsi="Times New Roman" w:cs="Times New Roman"/>
          <w:color w:val="000000"/>
          <w:sz w:val="28"/>
          <w:szCs w:val="28"/>
        </w:rPr>
        <w:t>s</w:t>
      </w:r>
      <w:r w:rsidR="00341F13">
        <w:rPr>
          <w:rFonts w:ascii="Times New Roman" w:eastAsia="Times New Roman" w:hAnsi="Times New Roman" w:cs="Times New Roman"/>
          <w:color w:val="000000"/>
          <w:sz w:val="28"/>
          <w:szCs w:val="28"/>
        </w:rPr>
        <w:t xml:space="preserve"> 5.2</w:t>
      </w:r>
      <w:r w:rsidR="00C51EF1">
        <w:rPr>
          <w:rFonts w:ascii="Times New Roman" w:eastAsia="Times New Roman" w:hAnsi="Times New Roman" w:cs="Times New Roman"/>
          <w:color w:val="000000"/>
          <w:sz w:val="28"/>
          <w:szCs w:val="28"/>
        </w:rPr>
        <w:t xml:space="preserve">, </w:t>
      </w:r>
      <w:r w:rsidR="009E04F9">
        <w:rPr>
          <w:rFonts w:ascii="Times New Roman" w:eastAsia="Times New Roman" w:hAnsi="Times New Roman" w:cs="Times New Roman"/>
          <w:color w:val="000000"/>
          <w:sz w:val="28"/>
          <w:szCs w:val="28"/>
        </w:rPr>
        <w:t>10(a)</w:t>
      </w:r>
      <w:r w:rsidR="00C51EF1">
        <w:rPr>
          <w:rFonts w:ascii="Times New Roman" w:eastAsia="Times New Roman" w:hAnsi="Times New Roman" w:cs="Times New Roman"/>
          <w:color w:val="000000"/>
          <w:sz w:val="28"/>
          <w:szCs w:val="28"/>
        </w:rPr>
        <w:t>, and 10</w:t>
      </w:r>
      <w:r w:rsidR="00DC01DC">
        <w:rPr>
          <w:rFonts w:ascii="Times New Roman" w:eastAsia="Times New Roman" w:hAnsi="Times New Roman" w:cs="Times New Roman"/>
          <w:color w:val="000000"/>
          <w:sz w:val="28"/>
          <w:szCs w:val="28"/>
        </w:rPr>
        <w:t xml:space="preserve">(b) </w:t>
      </w:r>
      <w:r w:rsidR="00341F13">
        <w:rPr>
          <w:rFonts w:ascii="Times New Roman" w:eastAsia="Times New Roman" w:hAnsi="Times New Roman" w:cs="Times New Roman"/>
          <w:color w:val="000000"/>
          <w:sz w:val="28"/>
          <w:szCs w:val="28"/>
        </w:rPr>
        <w:t xml:space="preserve">of the </w:t>
      </w:r>
      <w:r w:rsidR="00341F13" w:rsidRPr="00FC7219">
        <w:rPr>
          <w:rFonts w:ascii="Times New Roman" w:eastAsia="Times New Roman" w:hAnsi="Times New Roman" w:cs="Times New Roman"/>
          <w:color w:val="000000"/>
          <w:sz w:val="28"/>
          <w:szCs w:val="28"/>
        </w:rPr>
        <w:t>Rules of Civil Procedure</w:t>
      </w:r>
      <w:r w:rsidR="00341F13">
        <w:rPr>
          <w:rFonts w:ascii="Times New Roman" w:eastAsia="Times New Roman" w:hAnsi="Times New Roman" w:cs="Times New Roman"/>
          <w:color w:val="000000"/>
          <w:sz w:val="28"/>
          <w:szCs w:val="28"/>
        </w:rPr>
        <w:t xml:space="preserve">. </w:t>
      </w:r>
      <w:r w:rsidR="00132333" w:rsidRPr="00FC7219">
        <w:rPr>
          <w:rFonts w:ascii="Times New Roman" w:eastAsia="Times New Roman" w:hAnsi="Times New Roman" w:cs="Times New Roman"/>
          <w:color w:val="000000"/>
          <w:sz w:val="28"/>
          <w:szCs w:val="28"/>
        </w:rPr>
        <w:t xml:space="preserve">When filing </w:t>
      </w:r>
      <w:r w:rsidR="005A4EAF" w:rsidRPr="00FC7219">
        <w:rPr>
          <w:rFonts w:ascii="Times New Roman" w:eastAsia="Times New Roman" w:hAnsi="Times New Roman" w:cs="Times New Roman"/>
          <w:color w:val="000000"/>
          <w:sz w:val="28"/>
          <w:szCs w:val="28"/>
        </w:rPr>
        <w:t>a complaint</w:t>
      </w:r>
      <w:r w:rsidR="00350327">
        <w:rPr>
          <w:rFonts w:ascii="Times New Roman" w:eastAsia="Times New Roman" w:hAnsi="Times New Roman" w:cs="Times New Roman"/>
          <w:color w:val="000000"/>
          <w:sz w:val="28"/>
          <w:szCs w:val="28"/>
        </w:rPr>
        <w:t xml:space="preserve"> in the Superior Court</w:t>
      </w:r>
      <w:r w:rsidR="00B41588" w:rsidRPr="00FC7219">
        <w:rPr>
          <w:rFonts w:ascii="Times New Roman" w:eastAsia="Times New Roman" w:hAnsi="Times New Roman" w:cs="Times New Roman"/>
          <w:color w:val="000000"/>
          <w:sz w:val="28"/>
          <w:szCs w:val="28"/>
        </w:rPr>
        <w:t>,</w:t>
      </w:r>
      <w:r w:rsidR="005A4EAF" w:rsidRPr="00FC7219">
        <w:rPr>
          <w:rFonts w:ascii="Times New Roman" w:eastAsia="Times New Roman" w:hAnsi="Times New Roman" w:cs="Times New Roman"/>
          <w:color w:val="000000"/>
          <w:sz w:val="28"/>
          <w:szCs w:val="28"/>
        </w:rPr>
        <w:t xml:space="preserve"> </w:t>
      </w:r>
      <w:r w:rsidR="00132333" w:rsidRPr="00FC7219">
        <w:rPr>
          <w:rFonts w:ascii="Times New Roman" w:eastAsia="Times New Roman" w:hAnsi="Times New Roman" w:cs="Times New Roman"/>
          <w:color w:val="000000"/>
          <w:sz w:val="28"/>
          <w:szCs w:val="28"/>
        </w:rPr>
        <w:t xml:space="preserve">the plaintiff must also submit to the clerk a cover sheet using a form designated by the court. </w:t>
      </w:r>
    </w:p>
    <w:p w14:paraId="6DA4C1CA" w14:textId="77777777" w:rsidR="006E472C" w:rsidRPr="000E36B5" w:rsidRDefault="006E472C"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64AB4DE7" w14:textId="28AF2D3C" w:rsidR="006E472C" w:rsidRPr="00FC7219" w:rsidRDefault="006E472C" w:rsidP="003F309F">
      <w:pPr>
        <w:pStyle w:val="ListParagraph"/>
        <w:numPr>
          <w:ilvl w:val="0"/>
          <w:numId w:val="26"/>
        </w:numPr>
        <w:spacing w:after="240" w:line="240" w:lineRule="auto"/>
        <w:ind w:left="144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i/>
          <w:iCs/>
          <w:color w:val="000000"/>
          <w:sz w:val="28"/>
          <w:szCs w:val="28"/>
        </w:rPr>
        <w:t>Answer or Response</w:t>
      </w:r>
      <w:r w:rsidRPr="00FC7219">
        <w:rPr>
          <w:rFonts w:ascii="Times New Roman" w:eastAsia="Times New Roman" w:hAnsi="Times New Roman" w:cs="Times New Roman"/>
          <w:b/>
          <w:bCs/>
          <w:color w:val="000000"/>
          <w:sz w:val="28"/>
          <w:szCs w:val="28"/>
        </w:rPr>
        <w:t>.</w:t>
      </w:r>
      <w:r w:rsidRPr="00FC7219">
        <w:rPr>
          <w:rFonts w:ascii="Times New Roman" w:eastAsia="Times New Roman" w:hAnsi="Times New Roman" w:cs="Times New Roman"/>
          <w:color w:val="000000"/>
          <w:sz w:val="28"/>
          <w:szCs w:val="28"/>
        </w:rPr>
        <w:t xml:space="preserve"> Unless the court orders otherwise, a defendant must file an answer or </w:t>
      </w:r>
      <w:r w:rsidR="0040124B" w:rsidRPr="00FC7219">
        <w:rPr>
          <w:rFonts w:ascii="Times New Roman" w:eastAsia="Times New Roman" w:hAnsi="Times New Roman" w:cs="Times New Roman"/>
          <w:color w:val="000000"/>
          <w:sz w:val="28"/>
          <w:szCs w:val="28"/>
        </w:rPr>
        <w:t xml:space="preserve">other </w:t>
      </w:r>
      <w:r w:rsidRPr="00FC7219">
        <w:rPr>
          <w:rFonts w:ascii="Times New Roman" w:eastAsia="Times New Roman" w:hAnsi="Times New Roman" w:cs="Times New Roman"/>
          <w:color w:val="000000"/>
          <w:sz w:val="28"/>
          <w:szCs w:val="28"/>
        </w:rPr>
        <w:t xml:space="preserve">appropriate response in the time allowed under </w:t>
      </w:r>
      <w:r w:rsidR="00BD2E06" w:rsidRPr="00FC7219">
        <w:rPr>
          <w:rFonts w:ascii="Times New Roman" w:eastAsia="Times New Roman" w:hAnsi="Times New Roman" w:cs="Times New Roman"/>
          <w:color w:val="000000"/>
          <w:sz w:val="28"/>
          <w:szCs w:val="28"/>
        </w:rPr>
        <w:t xml:space="preserve">Rule 12(a) of </w:t>
      </w:r>
      <w:r w:rsidRPr="00FC7219">
        <w:rPr>
          <w:rFonts w:ascii="Times New Roman" w:eastAsia="Times New Roman" w:hAnsi="Times New Roman" w:cs="Times New Roman"/>
          <w:color w:val="000000"/>
          <w:sz w:val="28"/>
          <w:szCs w:val="28"/>
        </w:rPr>
        <w:t>the Rules of Civil Procedure.</w:t>
      </w:r>
      <w:r w:rsidR="00BD2E06" w:rsidRPr="00FC7219">
        <w:rPr>
          <w:rFonts w:ascii="Times New Roman" w:eastAsia="Times New Roman" w:hAnsi="Times New Roman" w:cs="Times New Roman"/>
          <w:color w:val="000000"/>
          <w:sz w:val="28"/>
          <w:szCs w:val="28"/>
        </w:rPr>
        <w:t xml:space="preserve"> </w:t>
      </w:r>
    </w:p>
    <w:p w14:paraId="1AD889EF" w14:textId="77777777" w:rsidR="006E472C" w:rsidRPr="000E36B5" w:rsidRDefault="006E472C" w:rsidP="003F309F">
      <w:pPr>
        <w:pStyle w:val="ListParagraph"/>
        <w:spacing w:after="240" w:line="240" w:lineRule="auto"/>
        <w:jc w:val="both"/>
        <w:rPr>
          <w:rFonts w:ascii="Times New Roman" w:eastAsia="Times New Roman" w:hAnsi="Times New Roman" w:cs="Times New Roman"/>
          <w:color w:val="000000"/>
          <w:sz w:val="16"/>
          <w:szCs w:val="16"/>
        </w:rPr>
      </w:pPr>
    </w:p>
    <w:p w14:paraId="003068B3" w14:textId="6E329804"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Evidence Supporting Pleadings.  </w:t>
      </w:r>
      <w:r w:rsidRPr="00FC7219">
        <w:rPr>
          <w:rFonts w:ascii="Times New Roman" w:eastAsia="Times New Roman" w:hAnsi="Times New Roman" w:cs="Times New Roman"/>
          <w:color w:val="000000"/>
          <w:sz w:val="28"/>
          <w:szCs w:val="28"/>
        </w:rPr>
        <w:t xml:space="preserve">A special action complaint, or an answer or response </w:t>
      </w:r>
      <w:r w:rsidR="009F5B9C" w:rsidRPr="00FC7219">
        <w:rPr>
          <w:rFonts w:ascii="Times New Roman" w:eastAsia="Times New Roman" w:hAnsi="Times New Roman" w:cs="Times New Roman"/>
          <w:color w:val="000000"/>
          <w:sz w:val="28"/>
          <w:szCs w:val="28"/>
        </w:rPr>
        <w:t xml:space="preserve">to </w:t>
      </w:r>
      <w:r w:rsidR="000D4289" w:rsidRPr="00FC7219">
        <w:rPr>
          <w:rFonts w:ascii="Times New Roman" w:eastAsia="Times New Roman" w:hAnsi="Times New Roman" w:cs="Times New Roman"/>
          <w:color w:val="000000"/>
          <w:sz w:val="28"/>
          <w:szCs w:val="28"/>
        </w:rPr>
        <w:t>a complaint</w:t>
      </w:r>
      <w:r w:rsidRPr="00FC7219">
        <w:rPr>
          <w:rFonts w:ascii="Times New Roman" w:eastAsia="Times New Roman" w:hAnsi="Times New Roman" w:cs="Times New Roman"/>
          <w:color w:val="000000"/>
          <w:sz w:val="28"/>
          <w:szCs w:val="28"/>
        </w:rPr>
        <w:t>, may be supported by verifications, affidavits, or other</w:t>
      </w:r>
      <w:r w:rsidR="00BE691D" w:rsidRPr="00FC7219">
        <w:rPr>
          <w:rFonts w:ascii="Times New Roman" w:eastAsia="Times New Roman" w:hAnsi="Times New Roman" w:cs="Times New Roman"/>
          <w:color w:val="000000"/>
          <w:sz w:val="28"/>
          <w:szCs w:val="28"/>
        </w:rPr>
        <w:t xml:space="preserve"> evidence</w:t>
      </w:r>
      <w:r w:rsidRPr="00FC7219">
        <w:rPr>
          <w:rFonts w:ascii="Times New Roman" w:eastAsia="Times New Roman" w:hAnsi="Times New Roman" w:cs="Times New Roman"/>
          <w:color w:val="000000"/>
          <w:sz w:val="28"/>
          <w:szCs w:val="28"/>
        </w:rPr>
        <w:t>. The court may order any party or person to file with the court any records, or a part of those records, in the party’s or person’s possession.</w:t>
      </w:r>
    </w:p>
    <w:p w14:paraId="5C2D4A75" w14:textId="77777777" w:rsidR="006E472C" w:rsidRPr="000E36B5" w:rsidRDefault="006E472C" w:rsidP="003F309F">
      <w:pPr>
        <w:pStyle w:val="ListParagraph"/>
        <w:spacing w:line="240" w:lineRule="auto"/>
        <w:jc w:val="both"/>
        <w:rPr>
          <w:rFonts w:ascii="Times New Roman" w:eastAsia="Times New Roman" w:hAnsi="Times New Roman" w:cs="Times New Roman"/>
          <w:b/>
          <w:bCs/>
          <w:color w:val="000000"/>
          <w:sz w:val="16"/>
          <w:szCs w:val="16"/>
        </w:rPr>
      </w:pPr>
    </w:p>
    <w:p w14:paraId="508E4385" w14:textId="25FEB3D6" w:rsidR="006E472C"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Order to Show Cause. </w:t>
      </w:r>
      <w:r w:rsidRPr="00FC7219">
        <w:rPr>
          <w:rFonts w:ascii="Times New Roman" w:eastAsia="Times New Roman" w:hAnsi="Times New Roman" w:cs="Times New Roman"/>
          <w:color w:val="000000"/>
          <w:sz w:val="28"/>
          <w:szCs w:val="28"/>
        </w:rPr>
        <w:t xml:space="preserve">The plaintiff in an original special action may file an application for an order to show cause why the requested relief should not be granted. If the court issues an order to show cause, the court must set an expedited response date and may set a hearing on the application, as provided </w:t>
      </w:r>
      <w:r w:rsidR="001F66CA" w:rsidRPr="00FC7219">
        <w:rPr>
          <w:rFonts w:ascii="Times New Roman" w:eastAsia="Times New Roman" w:hAnsi="Times New Roman" w:cs="Times New Roman"/>
          <w:color w:val="000000"/>
          <w:sz w:val="28"/>
          <w:szCs w:val="28"/>
        </w:rPr>
        <w:t>in</w:t>
      </w:r>
      <w:r w:rsidRPr="00FC7219">
        <w:rPr>
          <w:rFonts w:ascii="Times New Roman" w:eastAsia="Times New Roman" w:hAnsi="Times New Roman" w:cs="Times New Roman"/>
          <w:color w:val="000000"/>
          <w:sz w:val="28"/>
          <w:szCs w:val="28"/>
        </w:rPr>
        <w:t xml:space="preserve"> Rule 7.3 of the Rules of Civil Procedure.</w:t>
      </w:r>
    </w:p>
    <w:p w14:paraId="7CC12572" w14:textId="77777777" w:rsidR="006E472C" w:rsidRPr="008B781A" w:rsidRDefault="006E472C" w:rsidP="003F309F">
      <w:pPr>
        <w:spacing w:line="240" w:lineRule="auto"/>
        <w:jc w:val="both"/>
        <w:rPr>
          <w:rFonts w:ascii="Times New Roman" w:eastAsia="Times New Roman" w:hAnsi="Times New Roman" w:cs="Times New Roman"/>
          <w:b/>
          <w:bCs/>
          <w:color w:val="000000"/>
          <w:sz w:val="16"/>
          <w:szCs w:val="16"/>
        </w:rPr>
      </w:pPr>
    </w:p>
    <w:p w14:paraId="38373263" w14:textId="62BD8995" w:rsidR="008B781A" w:rsidRPr="008B781A"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Summons and Service. </w:t>
      </w:r>
    </w:p>
    <w:p w14:paraId="3DA67B65" w14:textId="77777777" w:rsidR="001A3648" w:rsidRPr="001A3648" w:rsidRDefault="001A3648"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0D988844" w14:textId="2EE260C0" w:rsidR="00481E55" w:rsidRDefault="00350327" w:rsidP="003F309F">
      <w:pPr>
        <w:pStyle w:val="ListParagraph"/>
        <w:numPr>
          <w:ilvl w:val="0"/>
          <w:numId w:val="47"/>
        </w:numPr>
        <w:spacing w:after="240" w:line="240" w:lineRule="auto"/>
        <w:jc w:val="both"/>
        <w:rPr>
          <w:rFonts w:ascii="Times New Roman" w:eastAsia="Times New Roman" w:hAnsi="Times New Roman" w:cs="Times New Roman"/>
          <w:color w:val="000000"/>
          <w:sz w:val="28"/>
          <w:szCs w:val="28"/>
        </w:rPr>
      </w:pPr>
      <w:r w:rsidRPr="00481E55">
        <w:rPr>
          <w:rFonts w:ascii="Times New Roman" w:eastAsia="Times New Roman" w:hAnsi="Times New Roman" w:cs="Times New Roman"/>
          <w:b/>
          <w:bCs/>
          <w:i/>
          <w:iCs/>
          <w:color w:val="000000"/>
          <w:sz w:val="28"/>
          <w:szCs w:val="28"/>
        </w:rPr>
        <w:t xml:space="preserve">In the Superior Court. </w:t>
      </w:r>
      <w:r w:rsidR="006E472C" w:rsidRPr="00481E55">
        <w:rPr>
          <w:rFonts w:ascii="Times New Roman" w:eastAsia="Times New Roman" w:hAnsi="Times New Roman" w:cs="Times New Roman"/>
          <w:color w:val="000000"/>
          <w:sz w:val="28"/>
          <w:szCs w:val="28"/>
        </w:rPr>
        <w:t>On or after filing a special action complaint</w:t>
      </w:r>
      <w:r w:rsidRPr="00481E55">
        <w:rPr>
          <w:rFonts w:ascii="Times New Roman" w:eastAsia="Times New Roman" w:hAnsi="Times New Roman" w:cs="Times New Roman"/>
          <w:color w:val="000000"/>
          <w:sz w:val="28"/>
          <w:szCs w:val="28"/>
        </w:rPr>
        <w:t xml:space="preserve"> in the Superior Court</w:t>
      </w:r>
      <w:r w:rsidR="006E472C" w:rsidRPr="00481E55">
        <w:rPr>
          <w:rFonts w:ascii="Times New Roman" w:eastAsia="Times New Roman" w:hAnsi="Times New Roman" w:cs="Times New Roman"/>
          <w:color w:val="000000"/>
          <w:sz w:val="28"/>
          <w:szCs w:val="28"/>
        </w:rPr>
        <w:t xml:space="preserve">, the plaintiff must present a summons to the clerk for issuance. The summons and special action complaint, and any order to show cause, must be served as provided </w:t>
      </w:r>
      <w:r w:rsidR="001F66CA" w:rsidRPr="00481E55">
        <w:rPr>
          <w:rFonts w:ascii="Times New Roman" w:eastAsia="Times New Roman" w:hAnsi="Times New Roman" w:cs="Times New Roman"/>
          <w:color w:val="000000"/>
          <w:sz w:val="28"/>
          <w:szCs w:val="28"/>
        </w:rPr>
        <w:t>in</w:t>
      </w:r>
      <w:r w:rsidR="006E472C" w:rsidRPr="00481E55">
        <w:rPr>
          <w:rFonts w:ascii="Times New Roman" w:eastAsia="Times New Roman" w:hAnsi="Times New Roman" w:cs="Times New Roman"/>
          <w:color w:val="000000"/>
          <w:sz w:val="28"/>
          <w:szCs w:val="28"/>
        </w:rPr>
        <w:t xml:space="preserve"> Rules 4, 4.1</w:t>
      </w:r>
      <w:r w:rsidR="00F203E6" w:rsidRPr="00481E55">
        <w:rPr>
          <w:rFonts w:ascii="Times New Roman" w:eastAsia="Times New Roman" w:hAnsi="Times New Roman" w:cs="Times New Roman"/>
          <w:color w:val="000000"/>
          <w:sz w:val="28"/>
          <w:szCs w:val="28"/>
        </w:rPr>
        <w:t>,</w:t>
      </w:r>
      <w:r w:rsidR="006E472C" w:rsidRPr="00481E55">
        <w:rPr>
          <w:rFonts w:ascii="Times New Roman" w:eastAsia="Times New Roman" w:hAnsi="Times New Roman" w:cs="Times New Roman"/>
          <w:color w:val="000000"/>
          <w:sz w:val="28"/>
          <w:szCs w:val="28"/>
        </w:rPr>
        <w:t xml:space="preserve"> or 4.2 of the Rules of Civil Procedure, unless the court otherwise specifies the manner and time for service. </w:t>
      </w:r>
    </w:p>
    <w:p w14:paraId="6CB6E1FE" w14:textId="77777777" w:rsidR="00481E55" w:rsidRPr="00481E55" w:rsidRDefault="00481E55" w:rsidP="003F309F">
      <w:pPr>
        <w:pStyle w:val="ListParagraph"/>
        <w:spacing w:after="240" w:line="240" w:lineRule="auto"/>
        <w:ind w:left="1440"/>
        <w:jc w:val="both"/>
        <w:rPr>
          <w:rFonts w:ascii="Times New Roman" w:eastAsia="Times New Roman" w:hAnsi="Times New Roman" w:cs="Times New Roman"/>
          <w:color w:val="000000"/>
          <w:sz w:val="16"/>
          <w:szCs w:val="16"/>
        </w:rPr>
      </w:pPr>
    </w:p>
    <w:p w14:paraId="02354592" w14:textId="6759C515" w:rsidR="00481E55" w:rsidRPr="00481E55" w:rsidRDefault="00197464" w:rsidP="003F309F">
      <w:pPr>
        <w:pStyle w:val="ListParagraph"/>
        <w:numPr>
          <w:ilvl w:val="0"/>
          <w:numId w:val="47"/>
        </w:numPr>
        <w:spacing w:after="240" w:line="240" w:lineRule="auto"/>
        <w:jc w:val="both"/>
        <w:rPr>
          <w:rFonts w:ascii="Times New Roman" w:eastAsia="Times New Roman" w:hAnsi="Times New Roman" w:cs="Times New Roman"/>
          <w:color w:val="000000"/>
          <w:sz w:val="28"/>
          <w:szCs w:val="28"/>
        </w:rPr>
      </w:pPr>
      <w:r w:rsidRPr="00481E55">
        <w:rPr>
          <w:rFonts w:ascii="Times New Roman" w:eastAsia="Times New Roman" w:hAnsi="Times New Roman" w:cs="Times New Roman"/>
          <w:b/>
          <w:bCs/>
          <w:i/>
          <w:iCs/>
          <w:color w:val="000000"/>
          <w:sz w:val="28"/>
          <w:szCs w:val="28"/>
        </w:rPr>
        <w:t>In an Appellate Court</w:t>
      </w:r>
      <w:r w:rsidRPr="00481E55">
        <w:rPr>
          <w:rFonts w:ascii="Times New Roman" w:eastAsia="Times New Roman" w:hAnsi="Times New Roman" w:cs="Times New Roman"/>
          <w:color w:val="000000"/>
          <w:sz w:val="28"/>
          <w:szCs w:val="28"/>
        </w:rPr>
        <w:t xml:space="preserve">. </w:t>
      </w:r>
      <w:r w:rsidR="001152AA" w:rsidRPr="00481E55">
        <w:rPr>
          <w:rFonts w:ascii="Times New Roman" w:eastAsia="Times New Roman" w:hAnsi="Times New Roman" w:cs="Times New Roman"/>
          <w:color w:val="000000"/>
          <w:sz w:val="28"/>
          <w:szCs w:val="28"/>
        </w:rPr>
        <w:t>In an appellate court, the plaintiff does not serve a summons.  Instead, u</w:t>
      </w:r>
      <w:r w:rsidR="00B068E8" w:rsidRPr="00481E55">
        <w:rPr>
          <w:rFonts w:ascii="Times New Roman" w:eastAsia="Times New Roman" w:hAnsi="Times New Roman" w:cs="Times New Roman"/>
          <w:color w:val="000000"/>
          <w:sz w:val="28"/>
          <w:szCs w:val="28"/>
        </w:rPr>
        <w:t xml:space="preserve">pon the filing of </w:t>
      </w:r>
      <w:r w:rsidR="001152AA" w:rsidRPr="00481E55">
        <w:rPr>
          <w:rFonts w:ascii="Times New Roman" w:eastAsia="Times New Roman" w:hAnsi="Times New Roman" w:cs="Times New Roman"/>
          <w:color w:val="000000"/>
          <w:sz w:val="28"/>
          <w:szCs w:val="28"/>
        </w:rPr>
        <w:t>a</w:t>
      </w:r>
      <w:r w:rsidR="00B068E8" w:rsidRPr="00481E55">
        <w:rPr>
          <w:rFonts w:ascii="Times New Roman" w:eastAsia="Times New Roman" w:hAnsi="Times New Roman" w:cs="Times New Roman"/>
          <w:color w:val="000000"/>
          <w:sz w:val="28"/>
          <w:szCs w:val="28"/>
        </w:rPr>
        <w:t xml:space="preserve"> special action complaint, the appellate court will issue a scheduling order that </w:t>
      </w:r>
      <w:r w:rsidR="001152AA" w:rsidRPr="00481E55">
        <w:rPr>
          <w:rFonts w:ascii="Times New Roman" w:eastAsia="Times New Roman" w:hAnsi="Times New Roman" w:cs="Times New Roman"/>
          <w:color w:val="000000"/>
          <w:sz w:val="28"/>
          <w:szCs w:val="28"/>
        </w:rPr>
        <w:t xml:space="preserve">contains the information in Rule 4(b)(1) of the Rules of Civil Procedure and </w:t>
      </w:r>
      <w:r w:rsidR="00B068E8" w:rsidRPr="00481E55">
        <w:rPr>
          <w:rFonts w:ascii="Times New Roman" w:eastAsia="Times New Roman" w:hAnsi="Times New Roman" w:cs="Times New Roman"/>
          <w:color w:val="000000"/>
          <w:sz w:val="28"/>
          <w:szCs w:val="28"/>
        </w:rPr>
        <w:t xml:space="preserve">directs the plaintiff to serve the </w:t>
      </w:r>
      <w:r w:rsidR="001152AA" w:rsidRPr="00481E55">
        <w:rPr>
          <w:rFonts w:ascii="Times New Roman" w:eastAsia="Times New Roman" w:hAnsi="Times New Roman" w:cs="Times New Roman"/>
          <w:color w:val="000000"/>
          <w:sz w:val="28"/>
          <w:szCs w:val="28"/>
        </w:rPr>
        <w:t>special action complaint</w:t>
      </w:r>
      <w:r w:rsidR="00B068E8" w:rsidRPr="00481E55">
        <w:rPr>
          <w:rFonts w:ascii="Times New Roman" w:eastAsia="Times New Roman" w:hAnsi="Times New Roman" w:cs="Times New Roman"/>
          <w:color w:val="000000"/>
          <w:sz w:val="28"/>
          <w:szCs w:val="28"/>
        </w:rPr>
        <w:t xml:space="preserve"> and scheduling </w:t>
      </w:r>
      <w:r w:rsidR="001152AA" w:rsidRPr="00481E55">
        <w:rPr>
          <w:rFonts w:ascii="Times New Roman" w:eastAsia="Times New Roman" w:hAnsi="Times New Roman" w:cs="Times New Roman"/>
          <w:color w:val="000000"/>
          <w:sz w:val="28"/>
          <w:szCs w:val="28"/>
        </w:rPr>
        <w:t>order.</w:t>
      </w:r>
    </w:p>
    <w:p w14:paraId="38D184F4" w14:textId="77777777" w:rsidR="00481E55" w:rsidRPr="00481E55" w:rsidRDefault="00481E55" w:rsidP="003F309F">
      <w:pPr>
        <w:pStyle w:val="ListParagraph"/>
        <w:spacing w:after="240" w:line="240" w:lineRule="auto"/>
        <w:jc w:val="both"/>
        <w:rPr>
          <w:rFonts w:ascii="Times New Roman" w:eastAsia="Times New Roman" w:hAnsi="Times New Roman" w:cs="Times New Roman"/>
          <w:color w:val="000000"/>
          <w:sz w:val="16"/>
          <w:szCs w:val="16"/>
        </w:rPr>
      </w:pPr>
    </w:p>
    <w:p w14:paraId="2E4C4D01" w14:textId="7710E060" w:rsidR="00036C04" w:rsidRPr="00481E55" w:rsidRDefault="00036C04"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481E55">
        <w:rPr>
          <w:rFonts w:ascii="Times New Roman" w:eastAsia="Times New Roman" w:hAnsi="Times New Roman" w:cs="Times New Roman"/>
          <w:b/>
          <w:bCs/>
          <w:color w:val="000000"/>
          <w:sz w:val="28"/>
          <w:szCs w:val="28"/>
        </w:rPr>
        <w:t xml:space="preserve">Service </w:t>
      </w:r>
      <w:r w:rsidR="00821DFD" w:rsidRPr="00481E55">
        <w:rPr>
          <w:rFonts w:ascii="Times New Roman" w:eastAsia="Times New Roman" w:hAnsi="Times New Roman" w:cs="Times New Roman"/>
          <w:b/>
          <w:bCs/>
          <w:color w:val="000000"/>
          <w:sz w:val="28"/>
          <w:szCs w:val="28"/>
        </w:rPr>
        <w:t xml:space="preserve">After </w:t>
      </w:r>
      <w:r w:rsidR="00C56DDB" w:rsidRPr="00481E55">
        <w:rPr>
          <w:rFonts w:ascii="Times New Roman" w:eastAsia="Times New Roman" w:hAnsi="Times New Roman" w:cs="Times New Roman"/>
          <w:b/>
          <w:bCs/>
          <w:color w:val="000000"/>
          <w:sz w:val="28"/>
          <w:szCs w:val="28"/>
        </w:rPr>
        <w:t xml:space="preserve">the </w:t>
      </w:r>
      <w:r w:rsidR="00821DFD" w:rsidRPr="00481E55">
        <w:rPr>
          <w:rFonts w:ascii="Times New Roman" w:eastAsia="Times New Roman" w:hAnsi="Times New Roman" w:cs="Times New Roman"/>
          <w:b/>
          <w:bCs/>
          <w:color w:val="000000"/>
          <w:sz w:val="28"/>
          <w:szCs w:val="28"/>
        </w:rPr>
        <w:t>Complaint</w:t>
      </w:r>
      <w:r w:rsidRPr="00481E55">
        <w:rPr>
          <w:rFonts w:ascii="Times New Roman" w:eastAsia="Times New Roman" w:hAnsi="Times New Roman" w:cs="Times New Roman"/>
          <w:b/>
          <w:bCs/>
          <w:color w:val="000000"/>
          <w:sz w:val="28"/>
          <w:szCs w:val="28"/>
        </w:rPr>
        <w:t xml:space="preserve">. </w:t>
      </w:r>
      <w:r w:rsidRPr="00481E55">
        <w:rPr>
          <w:rFonts w:ascii="Times New Roman" w:hAnsi="Times New Roman" w:cs="Times New Roman"/>
          <w:color w:val="212121"/>
          <w:sz w:val="28"/>
          <w:szCs w:val="28"/>
        </w:rPr>
        <w:t>Every party and amicus curiae filing a document in an original special action must serve a copy of the document on all other parties to the action, including any amicus curiae. Parties and amici curiae must serve all documents they file by the means set forth in Rule 5(c)(2) of the Rules of Civil Procedure and provide a certificate of service under Rule 5(c)(3)</w:t>
      </w:r>
      <w:r w:rsidR="001442E3" w:rsidRPr="00481E55">
        <w:rPr>
          <w:rFonts w:ascii="Times New Roman" w:hAnsi="Times New Roman" w:cs="Times New Roman"/>
          <w:color w:val="212121"/>
          <w:sz w:val="28"/>
          <w:szCs w:val="28"/>
        </w:rPr>
        <w:t xml:space="preserve"> of the Rules of Civil Procedure</w:t>
      </w:r>
      <w:r w:rsidRPr="00481E55">
        <w:rPr>
          <w:rFonts w:ascii="Times New Roman" w:hAnsi="Times New Roman" w:cs="Times New Roman"/>
          <w:color w:val="212121"/>
          <w:sz w:val="28"/>
          <w:szCs w:val="28"/>
        </w:rPr>
        <w:t>.</w:t>
      </w:r>
    </w:p>
    <w:p w14:paraId="13694A40" w14:textId="77777777" w:rsidR="006E472C" w:rsidRPr="00260981"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65D2F798" w14:textId="3533B587" w:rsidR="00465CFB" w:rsidRPr="002B44A4"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 xml:space="preserve">Scheduling and Management. </w:t>
      </w:r>
      <w:r w:rsidR="00F025E0" w:rsidRPr="00FC7219">
        <w:rPr>
          <w:rFonts w:ascii="Times New Roman" w:eastAsia="Times New Roman" w:hAnsi="Times New Roman" w:cs="Times New Roman"/>
          <w:color w:val="000000"/>
          <w:sz w:val="28"/>
          <w:szCs w:val="28"/>
        </w:rPr>
        <w:t>As</w:t>
      </w:r>
      <w:r w:rsidRPr="00FC7219">
        <w:rPr>
          <w:rFonts w:ascii="Times New Roman" w:eastAsia="Times New Roman" w:hAnsi="Times New Roman" w:cs="Times New Roman"/>
          <w:color w:val="000000"/>
          <w:sz w:val="28"/>
          <w:szCs w:val="28"/>
        </w:rPr>
        <w:t xml:space="preserve"> soon as practicable, </w:t>
      </w:r>
      <w:r w:rsidR="00F025E0" w:rsidRPr="00FC7219">
        <w:rPr>
          <w:rFonts w:ascii="Times New Roman" w:eastAsia="Times New Roman" w:hAnsi="Times New Roman" w:cs="Times New Roman"/>
          <w:color w:val="000000"/>
          <w:sz w:val="28"/>
          <w:szCs w:val="28"/>
        </w:rPr>
        <w:t>but no later than 30 days</w:t>
      </w:r>
      <w:r w:rsidR="00FC2F14" w:rsidRPr="00FC7219">
        <w:rPr>
          <w:rFonts w:ascii="Times New Roman" w:eastAsia="Times New Roman" w:hAnsi="Times New Roman" w:cs="Times New Roman"/>
          <w:color w:val="000000"/>
          <w:sz w:val="28"/>
          <w:szCs w:val="28"/>
        </w:rPr>
        <w:t xml:space="preserve"> </w:t>
      </w:r>
      <w:r w:rsidRPr="00FC7219">
        <w:rPr>
          <w:rFonts w:ascii="Times New Roman" w:eastAsia="Times New Roman" w:hAnsi="Times New Roman" w:cs="Times New Roman"/>
          <w:color w:val="000000"/>
          <w:sz w:val="28"/>
          <w:szCs w:val="28"/>
        </w:rPr>
        <w:t>after any defendant files an answer or other appropriate response to the complaint, the court must schedule a speedy hearing</w:t>
      </w:r>
      <w:r w:rsidR="00FC2F14" w:rsidRPr="00FC7219">
        <w:rPr>
          <w:rFonts w:ascii="Times New Roman" w:eastAsia="Times New Roman" w:hAnsi="Times New Roman" w:cs="Times New Roman"/>
          <w:color w:val="000000"/>
          <w:sz w:val="28"/>
          <w:szCs w:val="28"/>
        </w:rPr>
        <w:t xml:space="preserve"> date to</w:t>
      </w:r>
      <w:r w:rsidRPr="00FC7219">
        <w:rPr>
          <w:rFonts w:ascii="Times New Roman" w:eastAsia="Times New Roman" w:hAnsi="Times New Roman" w:cs="Times New Roman"/>
          <w:color w:val="000000"/>
          <w:sz w:val="28"/>
          <w:szCs w:val="28"/>
        </w:rPr>
        <w:t xml:space="preserve"> determine the course of further proceedings, including what briefing, </w:t>
      </w:r>
      <w:r w:rsidR="005E71D6" w:rsidRPr="00FC7219">
        <w:rPr>
          <w:rFonts w:ascii="Times New Roman" w:eastAsia="Times New Roman" w:hAnsi="Times New Roman" w:cs="Times New Roman"/>
          <w:color w:val="000000"/>
          <w:sz w:val="28"/>
          <w:szCs w:val="28"/>
        </w:rPr>
        <w:t xml:space="preserve">discovery, </w:t>
      </w:r>
      <w:r w:rsidRPr="00FC7219">
        <w:rPr>
          <w:rFonts w:ascii="Times New Roman" w:eastAsia="Times New Roman" w:hAnsi="Times New Roman" w:cs="Times New Roman"/>
          <w:color w:val="000000"/>
          <w:sz w:val="28"/>
          <w:szCs w:val="28"/>
        </w:rPr>
        <w:t>evidentiary proceedings, or hearings are needed, and to schedule them.</w:t>
      </w:r>
    </w:p>
    <w:p w14:paraId="5CEB89A8" w14:textId="77777777" w:rsidR="00D63219" w:rsidRPr="00481E55" w:rsidRDefault="00D63219" w:rsidP="003F309F">
      <w:pPr>
        <w:pStyle w:val="ListParagraph"/>
        <w:spacing w:after="240" w:line="240" w:lineRule="auto"/>
        <w:jc w:val="both"/>
        <w:rPr>
          <w:rFonts w:ascii="Times New Roman" w:eastAsia="Times New Roman" w:hAnsi="Times New Roman" w:cs="Times New Roman"/>
          <w:color w:val="000000"/>
          <w:sz w:val="16"/>
          <w:szCs w:val="16"/>
        </w:rPr>
      </w:pPr>
    </w:p>
    <w:p w14:paraId="6FDB5521" w14:textId="5D6DEB5F"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 xml:space="preserve">Discovery Generally Prohibited. </w:t>
      </w:r>
      <w:r w:rsidR="002078E2" w:rsidRPr="00FC7219">
        <w:rPr>
          <w:rFonts w:ascii="Times New Roman" w:eastAsia="Times New Roman" w:hAnsi="Times New Roman" w:cs="Times New Roman"/>
          <w:color w:val="000000"/>
          <w:sz w:val="28"/>
          <w:szCs w:val="28"/>
        </w:rPr>
        <w:t>Discovery</w:t>
      </w:r>
      <w:r w:rsidRPr="00FC7219">
        <w:rPr>
          <w:rFonts w:ascii="Times New Roman" w:eastAsia="Times New Roman" w:hAnsi="Times New Roman" w:cs="Times New Roman"/>
          <w:color w:val="000000"/>
          <w:sz w:val="28"/>
          <w:szCs w:val="28"/>
        </w:rPr>
        <w:t xml:space="preserve"> is not </w:t>
      </w:r>
      <w:r w:rsidR="00E51FBF" w:rsidRPr="00FC7219">
        <w:rPr>
          <w:rFonts w:ascii="Times New Roman" w:eastAsia="Times New Roman" w:hAnsi="Times New Roman" w:cs="Times New Roman"/>
          <w:color w:val="000000"/>
          <w:sz w:val="28"/>
          <w:szCs w:val="28"/>
        </w:rPr>
        <w:t xml:space="preserve">routinely </w:t>
      </w:r>
      <w:r w:rsidRPr="00FC7219">
        <w:rPr>
          <w:rFonts w:ascii="Times New Roman" w:eastAsia="Times New Roman" w:hAnsi="Times New Roman" w:cs="Times New Roman"/>
          <w:color w:val="000000"/>
          <w:sz w:val="28"/>
          <w:szCs w:val="28"/>
        </w:rPr>
        <w:t>permitted in special actions.</w:t>
      </w:r>
      <w:r w:rsidRPr="00FC7219">
        <w:rPr>
          <w:rFonts w:ascii="Times New Roman" w:eastAsia="Times New Roman" w:hAnsi="Times New Roman" w:cs="Times New Roman"/>
          <w:b/>
          <w:bCs/>
          <w:color w:val="000000"/>
          <w:sz w:val="28"/>
          <w:szCs w:val="28"/>
        </w:rPr>
        <w:t> </w:t>
      </w:r>
      <w:r w:rsidRPr="00FC7219">
        <w:rPr>
          <w:rFonts w:ascii="Times New Roman" w:eastAsia="Times New Roman" w:hAnsi="Times New Roman" w:cs="Times New Roman"/>
          <w:color w:val="000000"/>
          <w:sz w:val="28"/>
          <w:szCs w:val="28"/>
        </w:rPr>
        <w:t>If a special action raises a material issue of fact, the court may issue special orders concerning discovery</w:t>
      </w:r>
      <w:r w:rsidR="000D47C4" w:rsidRPr="00FC7219">
        <w:rPr>
          <w:rFonts w:ascii="Times New Roman" w:eastAsia="Times New Roman" w:hAnsi="Times New Roman" w:cs="Times New Roman"/>
          <w:color w:val="000000"/>
          <w:sz w:val="28"/>
          <w:szCs w:val="28"/>
        </w:rPr>
        <w:t>.</w:t>
      </w:r>
    </w:p>
    <w:p w14:paraId="4C5DC195" w14:textId="77777777" w:rsidR="006E472C" w:rsidRPr="002B44A4" w:rsidRDefault="006E472C" w:rsidP="003F309F">
      <w:pPr>
        <w:pStyle w:val="ListParagraph"/>
        <w:spacing w:line="240" w:lineRule="auto"/>
        <w:jc w:val="both"/>
        <w:rPr>
          <w:rFonts w:ascii="Times New Roman" w:eastAsia="Times New Roman" w:hAnsi="Times New Roman" w:cs="Times New Roman"/>
          <w:color w:val="000000"/>
          <w:sz w:val="16"/>
          <w:szCs w:val="16"/>
        </w:rPr>
      </w:pPr>
    </w:p>
    <w:p w14:paraId="43D84EDD" w14:textId="4C104024" w:rsidR="006E472C" w:rsidRPr="00FC7219" w:rsidRDefault="006E472C" w:rsidP="003F309F">
      <w:pPr>
        <w:pStyle w:val="ListParagraph"/>
        <w:numPr>
          <w:ilvl w:val="0"/>
          <w:numId w:val="25"/>
        </w:numPr>
        <w:spacing w:after="240" w:line="240" w:lineRule="auto"/>
        <w:ind w:left="720" w:hanging="720"/>
        <w:jc w:val="both"/>
        <w:rPr>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Trial.</w:t>
      </w:r>
      <w:r w:rsidRPr="00FC7219">
        <w:rPr>
          <w:rFonts w:ascii="Times New Roman" w:eastAsia="Times New Roman" w:hAnsi="Times New Roman" w:cs="Times New Roman"/>
          <w:color w:val="000000"/>
          <w:sz w:val="28"/>
          <w:szCs w:val="28"/>
        </w:rPr>
        <w:t xml:space="preserve"> If the court orders a trial, it may use an advisory jury to </w:t>
      </w:r>
      <w:r w:rsidR="00586BB9" w:rsidRPr="00FC7219">
        <w:rPr>
          <w:rFonts w:ascii="Times New Roman" w:eastAsia="Times New Roman" w:hAnsi="Times New Roman" w:cs="Times New Roman"/>
          <w:color w:val="000000"/>
          <w:sz w:val="28"/>
          <w:szCs w:val="28"/>
        </w:rPr>
        <w:t xml:space="preserve">assist in </w:t>
      </w:r>
      <w:r w:rsidR="007D5DA3" w:rsidRPr="00FC7219">
        <w:rPr>
          <w:rFonts w:ascii="Times New Roman" w:eastAsia="Times New Roman" w:hAnsi="Times New Roman" w:cs="Times New Roman"/>
          <w:color w:val="000000"/>
          <w:sz w:val="28"/>
          <w:szCs w:val="28"/>
        </w:rPr>
        <w:t>resolving</w:t>
      </w:r>
      <w:r w:rsidR="00B37632" w:rsidRPr="00FC7219">
        <w:rPr>
          <w:rFonts w:ascii="Times New Roman" w:eastAsia="Times New Roman" w:hAnsi="Times New Roman" w:cs="Times New Roman"/>
          <w:color w:val="000000"/>
          <w:sz w:val="28"/>
          <w:szCs w:val="28"/>
        </w:rPr>
        <w:t xml:space="preserve"> </w:t>
      </w:r>
      <w:r w:rsidR="00733587" w:rsidRPr="00FC7219">
        <w:rPr>
          <w:rFonts w:ascii="Times New Roman" w:eastAsia="Times New Roman" w:hAnsi="Times New Roman" w:cs="Times New Roman"/>
          <w:color w:val="000000"/>
          <w:sz w:val="28"/>
          <w:szCs w:val="28"/>
        </w:rPr>
        <w:t xml:space="preserve">factual </w:t>
      </w:r>
      <w:r w:rsidR="001A592B" w:rsidRPr="00FC7219">
        <w:rPr>
          <w:rFonts w:ascii="Times New Roman" w:eastAsia="Times New Roman" w:hAnsi="Times New Roman" w:cs="Times New Roman"/>
          <w:color w:val="000000"/>
          <w:sz w:val="28"/>
          <w:szCs w:val="28"/>
        </w:rPr>
        <w:t>issues</w:t>
      </w:r>
      <w:r w:rsidRPr="00FC7219">
        <w:rPr>
          <w:rFonts w:ascii="Times New Roman" w:eastAsia="Times New Roman" w:hAnsi="Times New Roman" w:cs="Times New Roman"/>
          <w:color w:val="000000"/>
          <w:sz w:val="28"/>
          <w:szCs w:val="28"/>
        </w:rPr>
        <w:t>.</w:t>
      </w:r>
    </w:p>
    <w:p w14:paraId="5C56570A" w14:textId="77777777" w:rsidR="006E472C" w:rsidRPr="002B44A4" w:rsidRDefault="006E472C" w:rsidP="003F309F">
      <w:pPr>
        <w:pStyle w:val="ListParagraph"/>
        <w:spacing w:line="240" w:lineRule="auto"/>
        <w:jc w:val="both"/>
        <w:rPr>
          <w:rFonts w:ascii="Times New Roman" w:eastAsia="Times New Roman" w:hAnsi="Times New Roman" w:cs="Times New Roman"/>
          <w:b/>
          <w:bCs/>
          <w:color w:val="000000"/>
          <w:sz w:val="16"/>
          <w:szCs w:val="16"/>
        </w:rPr>
      </w:pPr>
    </w:p>
    <w:p w14:paraId="775603E7" w14:textId="28CC85FF" w:rsidR="006E472C" w:rsidRPr="00FC7219" w:rsidRDefault="006E472C" w:rsidP="003F309F">
      <w:pPr>
        <w:pStyle w:val="ListParagraph"/>
        <w:numPr>
          <w:ilvl w:val="0"/>
          <w:numId w:val="25"/>
        </w:numPr>
        <w:spacing w:after="240" w:line="240" w:lineRule="auto"/>
        <w:ind w:left="720" w:hanging="720"/>
        <w:jc w:val="both"/>
        <w:rPr>
          <w:rStyle w:val="bumpedfont15"/>
          <w:rFonts w:ascii="Times New Roman" w:eastAsia="Times New Roman" w:hAnsi="Times New Roman" w:cs="Times New Roman"/>
          <w:color w:val="000000"/>
          <w:sz w:val="28"/>
          <w:szCs w:val="28"/>
        </w:rPr>
      </w:pPr>
      <w:r w:rsidRPr="00FC7219">
        <w:rPr>
          <w:rFonts w:ascii="Times New Roman" w:eastAsia="Times New Roman" w:hAnsi="Times New Roman" w:cs="Times New Roman"/>
          <w:b/>
          <w:bCs/>
          <w:color w:val="000000"/>
          <w:sz w:val="28"/>
          <w:szCs w:val="28"/>
        </w:rPr>
        <w:t>Costs and Attorney Fees.</w:t>
      </w:r>
      <w:r w:rsidRPr="00FC7219">
        <w:rPr>
          <w:rFonts w:ascii="Times New Roman" w:eastAsia="Times New Roman" w:hAnsi="Times New Roman" w:cs="Times New Roman"/>
          <w:color w:val="000000"/>
          <w:sz w:val="28"/>
          <w:szCs w:val="28"/>
        </w:rPr>
        <w:t xml:space="preserve"> A party may claim costs and attorney fees in a special action as in </w:t>
      </w:r>
      <w:r w:rsidR="00733587" w:rsidRPr="00FC7219">
        <w:rPr>
          <w:rFonts w:ascii="Times New Roman" w:eastAsia="Times New Roman" w:hAnsi="Times New Roman" w:cs="Times New Roman"/>
          <w:color w:val="000000"/>
          <w:sz w:val="28"/>
          <w:szCs w:val="28"/>
        </w:rPr>
        <w:t xml:space="preserve">any </w:t>
      </w:r>
      <w:r w:rsidRPr="00FC7219">
        <w:rPr>
          <w:rFonts w:ascii="Times New Roman" w:eastAsia="Times New Roman" w:hAnsi="Times New Roman" w:cs="Times New Roman"/>
          <w:color w:val="000000"/>
          <w:sz w:val="28"/>
          <w:szCs w:val="28"/>
        </w:rPr>
        <w:t>other civil action.</w:t>
      </w:r>
    </w:p>
    <w:p w14:paraId="4319CCC2" w14:textId="77777777" w:rsidR="002B44A4" w:rsidRDefault="00E834EA" w:rsidP="003F309F">
      <w:pPr>
        <w:pStyle w:val="NoSpacing"/>
        <w:jc w:val="center"/>
        <w:rPr>
          <w:rStyle w:val="bumpedfont15"/>
          <w:rFonts w:ascii="Times New Roman" w:hAnsi="Times New Roman" w:cs="Times New Roman"/>
          <w:b/>
          <w:bCs/>
          <w:sz w:val="28"/>
          <w:szCs w:val="28"/>
        </w:rPr>
      </w:pPr>
      <w:r w:rsidRPr="002B44A4">
        <w:rPr>
          <w:rStyle w:val="bumpedfont15"/>
          <w:rFonts w:ascii="Times New Roman" w:hAnsi="Times New Roman" w:cs="Times New Roman"/>
          <w:b/>
          <w:bCs/>
          <w:sz w:val="28"/>
          <w:szCs w:val="28"/>
        </w:rPr>
        <w:t xml:space="preserve">2025 </w:t>
      </w:r>
      <w:r w:rsidR="006E472C" w:rsidRPr="002B44A4">
        <w:rPr>
          <w:rStyle w:val="bumpedfont15"/>
          <w:rFonts w:ascii="Times New Roman" w:hAnsi="Times New Roman" w:cs="Times New Roman"/>
          <w:b/>
          <w:bCs/>
          <w:sz w:val="28"/>
          <w:szCs w:val="28"/>
        </w:rPr>
        <w:t>Comment</w:t>
      </w:r>
    </w:p>
    <w:p w14:paraId="44BE1113" w14:textId="77777777" w:rsidR="002B44A4" w:rsidRPr="002B44A4" w:rsidRDefault="002B44A4" w:rsidP="003F309F">
      <w:pPr>
        <w:pStyle w:val="NoSpacing"/>
        <w:jc w:val="center"/>
        <w:rPr>
          <w:rStyle w:val="bumpedfont15"/>
          <w:rFonts w:ascii="Times New Roman" w:hAnsi="Times New Roman" w:cs="Times New Roman"/>
          <w:b/>
          <w:bCs/>
          <w:sz w:val="16"/>
          <w:szCs w:val="16"/>
        </w:rPr>
      </w:pPr>
    </w:p>
    <w:p w14:paraId="7994D9B2" w14:textId="3EC267ED" w:rsidR="00B45BF8" w:rsidRDefault="00B45BF8" w:rsidP="003F309F">
      <w:pPr>
        <w:pStyle w:val="NoSpacing"/>
        <w:rPr>
          <w:rFonts w:ascii="Times New Roman" w:hAnsi="Times New Roman" w:cs="Times New Roman"/>
          <w:b/>
          <w:bCs/>
          <w:sz w:val="28"/>
          <w:szCs w:val="28"/>
        </w:rPr>
      </w:pPr>
      <w:r w:rsidRPr="002B44A4">
        <w:rPr>
          <w:rFonts w:ascii="Times New Roman" w:hAnsi="Times New Roman" w:cs="Times New Roman"/>
          <w:b/>
          <w:bCs/>
          <w:sz w:val="28"/>
          <w:szCs w:val="28"/>
        </w:rPr>
        <w:t xml:space="preserve">Rule </w:t>
      </w:r>
      <w:r w:rsidR="00C0683A" w:rsidRPr="002B44A4">
        <w:rPr>
          <w:rFonts w:ascii="Times New Roman" w:hAnsi="Times New Roman" w:cs="Times New Roman"/>
          <w:b/>
          <w:bCs/>
          <w:sz w:val="28"/>
          <w:szCs w:val="28"/>
        </w:rPr>
        <w:t>7</w:t>
      </w:r>
      <w:r w:rsidRPr="002B44A4">
        <w:rPr>
          <w:rFonts w:ascii="Times New Roman" w:hAnsi="Times New Roman" w:cs="Times New Roman"/>
          <w:b/>
          <w:bCs/>
          <w:sz w:val="28"/>
          <w:szCs w:val="28"/>
        </w:rPr>
        <w:t>(g)</w:t>
      </w:r>
    </w:p>
    <w:p w14:paraId="08DE100F" w14:textId="77777777" w:rsidR="002B44A4" w:rsidRPr="002B44A4" w:rsidRDefault="002B44A4" w:rsidP="003F309F">
      <w:pPr>
        <w:pStyle w:val="NoSpacing"/>
        <w:rPr>
          <w:rFonts w:ascii="Times New Roman" w:hAnsi="Times New Roman" w:cs="Times New Roman"/>
          <w:b/>
          <w:bCs/>
          <w:sz w:val="16"/>
          <w:szCs w:val="16"/>
        </w:rPr>
      </w:pPr>
    </w:p>
    <w:p w14:paraId="3BBE0D57" w14:textId="77777777" w:rsidR="002B44A4" w:rsidRDefault="000C0F10" w:rsidP="003F309F">
      <w:pPr>
        <w:pStyle w:val="NoSpacing"/>
        <w:jc w:val="both"/>
        <w:rPr>
          <w:rFonts w:ascii="Times New Roman" w:hAnsi="Times New Roman" w:cs="Times New Roman"/>
          <w:sz w:val="28"/>
          <w:szCs w:val="28"/>
        </w:rPr>
      </w:pPr>
      <w:r w:rsidRPr="002B44A4">
        <w:rPr>
          <w:rFonts w:ascii="Times New Roman" w:hAnsi="Times New Roman" w:cs="Times New Roman"/>
          <w:sz w:val="28"/>
          <w:szCs w:val="28"/>
        </w:rPr>
        <w:t xml:space="preserve">Rule </w:t>
      </w:r>
      <w:r w:rsidR="00C0683A" w:rsidRPr="002B44A4">
        <w:rPr>
          <w:rFonts w:ascii="Times New Roman" w:hAnsi="Times New Roman" w:cs="Times New Roman"/>
          <w:sz w:val="28"/>
          <w:szCs w:val="28"/>
        </w:rPr>
        <w:t>7</w:t>
      </w:r>
      <w:r w:rsidRPr="002B44A4">
        <w:rPr>
          <w:rFonts w:ascii="Times New Roman" w:hAnsi="Times New Roman" w:cs="Times New Roman"/>
          <w:sz w:val="28"/>
          <w:szCs w:val="28"/>
        </w:rPr>
        <w:t xml:space="preserve">(g) gives the court in original special actions the latitude to allow discovery in those rare instances when it is necessary. </w:t>
      </w:r>
      <w:r w:rsidR="00B4247A" w:rsidRPr="002B44A4">
        <w:rPr>
          <w:rFonts w:ascii="Times New Roman" w:hAnsi="Times New Roman" w:cs="Times New Roman"/>
          <w:i/>
          <w:iCs/>
          <w:sz w:val="28"/>
          <w:szCs w:val="28"/>
        </w:rPr>
        <w:t>See</w:t>
      </w:r>
      <w:r w:rsidR="00B560A9" w:rsidRPr="002B44A4">
        <w:rPr>
          <w:rFonts w:ascii="Times New Roman" w:hAnsi="Times New Roman" w:cs="Times New Roman"/>
          <w:i/>
          <w:iCs/>
          <w:sz w:val="28"/>
          <w:szCs w:val="28"/>
        </w:rPr>
        <w:t>,</w:t>
      </w:r>
      <w:r w:rsidR="00B4247A" w:rsidRPr="002B44A4">
        <w:rPr>
          <w:rFonts w:ascii="Times New Roman" w:hAnsi="Times New Roman" w:cs="Times New Roman"/>
          <w:i/>
          <w:iCs/>
          <w:sz w:val="28"/>
          <w:szCs w:val="28"/>
        </w:rPr>
        <w:t xml:space="preserve"> </w:t>
      </w:r>
      <w:r w:rsidR="00B560A9" w:rsidRPr="002B44A4">
        <w:rPr>
          <w:rFonts w:ascii="Times New Roman" w:hAnsi="Times New Roman" w:cs="Times New Roman"/>
          <w:i/>
          <w:iCs/>
          <w:sz w:val="28"/>
          <w:szCs w:val="28"/>
        </w:rPr>
        <w:t xml:space="preserve">e.g., </w:t>
      </w:r>
      <w:r w:rsidR="00B4247A" w:rsidRPr="002B44A4">
        <w:rPr>
          <w:rFonts w:ascii="Times New Roman" w:hAnsi="Times New Roman" w:cs="Times New Roman"/>
          <w:i/>
          <w:iCs/>
          <w:sz w:val="28"/>
          <w:szCs w:val="28"/>
        </w:rPr>
        <w:t xml:space="preserve">Lewis v. Arizona </w:t>
      </w:r>
      <w:proofErr w:type="spellStart"/>
      <w:r w:rsidR="00B4247A" w:rsidRPr="002B44A4">
        <w:rPr>
          <w:rFonts w:ascii="Times New Roman" w:hAnsi="Times New Roman" w:cs="Times New Roman"/>
          <w:i/>
          <w:iCs/>
          <w:sz w:val="28"/>
          <w:szCs w:val="28"/>
        </w:rPr>
        <w:t>Dep’t</w:t>
      </w:r>
      <w:proofErr w:type="spellEnd"/>
      <w:r w:rsidR="00B4247A" w:rsidRPr="002B44A4">
        <w:rPr>
          <w:rFonts w:ascii="Times New Roman" w:hAnsi="Times New Roman" w:cs="Times New Roman"/>
          <w:i/>
          <w:iCs/>
          <w:sz w:val="28"/>
          <w:szCs w:val="28"/>
        </w:rPr>
        <w:t xml:space="preserve"> of Econ. Sec.</w:t>
      </w:r>
      <w:r w:rsidR="00B4247A" w:rsidRPr="002B44A4">
        <w:rPr>
          <w:rFonts w:ascii="Times New Roman" w:hAnsi="Times New Roman" w:cs="Times New Roman"/>
          <w:sz w:val="28"/>
          <w:szCs w:val="28"/>
        </w:rPr>
        <w:t xml:space="preserve">, 186 Ariz. 610, 616 (App. 1996). </w:t>
      </w:r>
      <w:r w:rsidRPr="002B44A4">
        <w:rPr>
          <w:rFonts w:ascii="Times New Roman" w:hAnsi="Times New Roman" w:cs="Times New Roman"/>
          <w:sz w:val="28"/>
          <w:szCs w:val="28"/>
        </w:rPr>
        <w:t xml:space="preserve">For example, if the pleadings contain allegations of extra-record information review by an administrative body or its members, discovery may be required to determine the true nature and extent of the actual administrative record. </w:t>
      </w:r>
      <w:r w:rsidRPr="002B44A4">
        <w:rPr>
          <w:rFonts w:ascii="Times New Roman" w:hAnsi="Times New Roman" w:cs="Times New Roman"/>
          <w:i/>
          <w:iCs/>
          <w:sz w:val="28"/>
          <w:szCs w:val="28"/>
        </w:rPr>
        <w:t>See Austin Shea (Arizona) 7th St. &amp; Van Buren, L.L.C. v. City of Phoenix</w:t>
      </w:r>
      <w:r w:rsidRPr="002B44A4">
        <w:rPr>
          <w:rFonts w:ascii="Times New Roman" w:hAnsi="Times New Roman" w:cs="Times New Roman"/>
          <w:sz w:val="28"/>
          <w:szCs w:val="28"/>
        </w:rPr>
        <w:t xml:space="preserve">, 213 Ariz. 385, 392 (App. 2006) (“When a superior court is asked to review a decision made by a board of adjustment, the superior court is presented with and reviews the record before the board when the board made the decision.”). </w:t>
      </w:r>
    </w:p>
    <w:p w14:paraId="2E6C05BE" w14:textId="77777777" w:rsidR="002B44A4" w:rsidRPr="002B44A4" w:rsidRDefault="002B44A4" w:rsidP="003F309F">
      <w:pPr>
        <w:pStyle w:val="NoSpacing"/>
        <w:jc w:val="both"/>
        <w:rPr>
          <w:rFonts w:ascii="Times New Roman" w:hAnsi="Times New Roman" w:cs="Times New Roman"/>
          <w:sz w:val="16"/>
          <w:szCs w:val="16"/>
        </w:rPr>
      </w:pPr>
    </w:p>
    <w:p w14:paraId="4E520213" w14:textId="77777777" w:rsidR="002B44A4" w:rsidRPr="002B44A4" w:rsidRDefault="000C0F10" w:rsidP="003F309F">
      <w:pPr>
        <w:pStyle w:val="NoSpacing"/>
        <w:jc w:val="both"/>
        <w:rPr>
          <w:rFonts w:ascii="Times New Roman" w:hAnsi="Times New Roman" w:cs="Times New Roman"/>
          <w:sz w:val="28"/>
          <w:szCs w:val="28"/>
        </w:rPr>
      </w:pPr>
      <w:r w:rsidRPr="002B44A4">
        <w:rPr>
          <w:rFonts w:ascii="Times New Roman" w:hAnsi="Times New Roman" w:cs="Times New Roman"/>
          <w:sz w:val="28"/>
          <w:szCs w:val="28"/>
        </w:rPr>
        <w:t xml:space="preserve">As another example, limited discovery and disclosure in the form of expert witness depositions and the submission of written declarations regarding expert opinions was warranted in a special action that raised a disputed issue of fact about the impact of the public disclosure of test questions on the results of a standardized state exam. </w:t>
      </w:r>
      <w:r w:rsidRPr="002B44A4">
        <w:rPr>
          <w:rFonts w:ascii="Times New Roman" w:hAnsi="Times New Roman" w:cs="Times New Roman"/>
          <w:i/>
          <w:iCs/>
          <w:sz w:val="28"/>
          <w:szCs w:val="28"/>
        </w:rPr>
        <w:t>See Phoenix Newspapers, Inc. v. Keegan</w:t>
      </w:r>
      <w:r w:rsidRPr="002B44A4">
        <w:rPr>
          <w:rFonts w:ascii="Times New Roman" w:hAnsi="Times New Roman" w:cs="Times New Roman"/>
          <w:sz w:val="28"/>
          <w:szCs w:val="28"/>
        </w:rPr>
        <w:t xml:space="preserve">, 201 Ariz. 344, 347, 350 (App. 2001). </w:t>
      </w:r>
    </w:p>
    <w:p w14:paraId="4AE7750D" w14:textId="77777777" w:rsidR="002B44A4" w:rsidRPr="002B44A4" w:rsidRDefault="002B44A4" w:rsidP="003F309F">
      <w:pPr>
        <w:pStyle w:val="NoSpacing"/>
        <w:jc w:val="both"/>
        <w:rPr>
          <w:rFonts w:ascii="Times New Roman" w:hAnsi="Times New Roman" w:cs="Times New Roman"/>
          <w:sz w:val="16"/>
          <w:szCs w:val="16"/>
        </w:rPr>
      </w:pPr>
    </w:p>
    <w:p w14:paraId="1C3D26EC" w14:textId="3B26646D" w:rsidR="009E05DD" w:rsidRPr="002B44A4" w:rsidRDefault="00B45BF8" w:rsidP="003F309F">
      <w:pPr>
        <w:pStyle w:val="NoSpacing"/>
        <w:jc w:val="both"/>
        <w:rPr>
          <w:rFonts w:ascii="Times New Roman" w:hAnsi="Times New Roman" w:cs="Times New Roman"/>
          <w:sz w:val="28"/>
          <w:szCs w:val="28"/>
        </w:rPr>
      </w:pPr>
      <w:r w:rsidRPr="002B44A4">
        <w:rPr>
          <w:rFonts w:ascii="Times New Roman" w:hAnsi="Times New Roman" w:cs="Times New Roman"/>
          <w:sz w:val="28"/>
          <w:szCs w:val="28"/>
        </w:rPr>
        <w:t>In s</w:t>
      </w:r>
      <w:r w:rsidR="009E05DD" w:rsidRPr="002B44A4">
        <w:rPr>
          <w:rFonts w:ascii="Times New Roman" w:hAnsi="Times New Roman" w:cs="Times New Roman"/>
          <w:sz w:val="28"/>
          <w:szCs w:val="28"/>
        </w:rPr>
        <w:t xml:space="preserve">pecial actions, </w:t>
      </w:r>
      <w:r w:rsidRPr="002B44A4">
        <w:rPr>
          <w:rFonts w:ascii="Times New Roman" w:hAnsi="Times New Roman" w:cs="Times New Roman"/>
          <w:sz w:val="28"/>
          <w:szCs w:val="28"/>
        </w:rPr>
        <w:t>“</w:t>
      </w:r>
      <w:r w:rsidR="009E05DD" w:rsidRPr="002B44A4">
        <w:rPr>
          <w:rFonts w:ascii="Times New Roman" w:hAnsi="Times New Roman" w:cs="Times New Roman"/>
          <w:sz w:val="28"/>
          <w:szCs w:val="28"/>
        </w:rPr>
        <w:t xml:space="preserve">the speedy determination of the issue is of prime consideration.” </w:t>
      </w:r>
      <w:r w:rsidR="009E05DD" w:rsidRPr="002B44A4">
        <w:rPr>
          <w:rFonts w:ascii="Times New Roman" w:hAnsi="Times New Roman" w:cs="Times New Roman"/>
          <w:i/>
          <w:iCs/>
          <w:sz w:val="28"/>
          <w:szCs w:val="28"/>
        </w:rPr>
        <w:t>See Riggins v. Graham</w:t>
      </w:r>
      <w:r w:rsidR="009E05DD" w:rsidRPr="002B44A4">
        <w:rPr>
          <w:rFonts w:ascii="Times New Roman" w:hAnsi="Times New Roman" w:cs="Times New Roman"/>
          <w:sz w:val="28"/>
          <w:szCs w:val="28"/>
        </w:rPr>
        <w:t xml:space="preserve">, 20 Ariz. App. 196, 198 (1973). Unless an appropriate showing is made on which the court in an original special action can ground its exercise of discretion to issue special orders concerning discovery, the parties are generally not entitled to discovery. </w:t>
      </w:r>
      <w:r w:rsidR="009E05DD" w:rsidRPr="002B44A4">
        <w:rPr>
          <w:rFonts w:ascii="Times New Roman" w:hAnsi="Times New Roman" w:cs="Times New Roman"/>
          <w:i/>
          <w:iCs/>
          <w:sz w:val="28"/>
          <w:szCs w:val="28"/>
        </w:rPr>
        <w:t>See King v. Neely</w:t>
      </w:r>
      <w:r w:rsidR="009E05DD" w:rsidRPr="002B44A4">
        <w:rPr>
          <w:rFonts w:ascii="Times New Roman" w:hAnsi="Times New Roman" w:cs="Times New Roman"/>
          <w:sz w:val="28"/>
          <w:szCs w:val="28"/>
        </w:rPr>
        <w:t xml:space="preserve">, 143 Ariz. 329, 331 (App. 1984) (affirming trial court’s denial of deposition of county attorney when there was no showing of illegality or actions </w:t>
      </w:r>
      <w:proofErr w:type="gramStart"/>
      <w:r w:rsidR="009E05DD" w:rsidRPr="002B44A4">
        <w:rPr>
          <w:rFonts w:ascii="Times New Roman" w:hAnsi="Times New Roman" w:cs="Times New Roman"/>
          <w:sz w:val="28"/>
          <w:szCs w:val="28"/>
        </w:rPr>
        <w:t>in excess of</w:t>
      </w:r>
      <w:proofErr w:type="gramEnd"/>
      <w:r w:rsidR="009E05DD" w:rsidRPr="002B44A4">
        <w:rPr>
          <w:rFonts w:ascii="Times New Roman" w:hAnsi="Times New Roman" w:cs="Times New Roman"/>
          <w:sz w:val="28"/>
          <w:szCs w:val="28"/>
        </w:rPr>
        <w:t xml:space="preserve"> power).</w:t>
      </w:r>
    </w:p>
    <w:p w14:paraId="0B995437" w14:textId="77777777" w:rsidR="002B44A4" w:rsidRPr="00481E55" w:rsidRDefault="002B44A4" w:rsidP="003F309F">
      <w:pPr>
        <w:pStyle w:val="NoSpacing"/>
        <w:rPr>
          <w:rFonts w:ascii="Times New Roman" w:hAnsi="Times New Roman" w:cs="Times New Roman"/>
          <w:b/>
          <w:bCs/>
          <w:sz w:val="16"/>
          <w:szCs w:val="16"/>
        </w:rPr>
      </w:pPr>
    </w:p>
    <w:p w14:paraId="46F4D65A" w14:textId="7C5CB504" w:rsidR="005872A9" w:rsidRDefault="005872A9" w:rsidP="003F309F">
      <w:pPr>
        <w:pStyle w:val="NoSpacing"/>
        <w:rPr>
          <w:rFonts w:ascii="Times New Roman" w:hAnsi="Times New Roman" w:cs="Times New Roman"/>
          <w:b/>
          <w:bCs/>
          <w:sz w:val="28"/>
          <w:szCs w:val="28"/>
        </w:rPr>
      </w:pPr>
      <w:r w:rsidRPr="005D4528">
        <w:rPr>
          <w:rFonts w:ascii="Times New Roman" w:hAnsi="Times New Roman" w:cs="Times New Roman"/>
          <w:b/>
          <w:bCs/>
          <w:sz w:val="28"/>
          <w:szCs w:val="28"/>
        </w:rPr>
        <w:t xml:space="preserve">Rule </w:t>
      </w:r>
      <w:r w:rsidR="00C0683A" w:rsidRPr="005D4528">
        <w:rPr>
          <w:rFonts w:ascii="Times New Roman" w:hAnsi="Times New Roman" w:cs="Times New Roman"/>
          <w:b/>
          <w:bCs/>
          <w:sz w:val="28"/>
          <w:szCs w:val="28"/>
        </w:rPr>
        <w:t>7</w:t>
      </w:r>
      <w:r w:rsidRPr="005D4528">
        <w:rPr>
          <w:rFonts w:ascii="Times New Roman" w:hAnsi="Times New Roman" w:cs="Times New Roman"/>
          <w:b/>
          <w:bCs/>
          <w:sz w:val="28"/>
          <w:szCs w:val="28"/>
        </w:rPr>
        <w:t>(h)</w:t>
      </w:r>
    </w:p>
    <w:p w14:paraId="59479F00" w14:textId="77777777" w:rsidR="005D4528" w:rsidRPr="002B44A4" w:rsidRDefault="005D4528" w:rsidP="003F309F">
      <w:pPr>
        <w:pStyle w:val="NoSpacing"/>
        <w:rPr>
          <w:rFonts w:ascii="Times New Roman" w:hAnsi="Times New Roman" w:cs="Times New Roman"/>
          <w:b/>
          <w:bCs/>
          <w:sz w:val="16"/>
          <w:szCs w:val="16"/>
        </w:rPr>
      </w:pPr>
    </w:p>
    <w:p w14:paraId="0E71E15E" w14:textId="1E6E6D6C" w:rsidR="005A22C4" w:rsidRDefault="009E05DD" w:rsidP="003F309F">
      <w:pPr>
        <w:pStyle w:val="NoSpacing"/>
        <w:jc w:val="both"/>
        <w:rPr>
          <w:rFonts w:ascii="Times New Roman" w:hAnsi="Times New Roman" w:cs="Times New Roman"/>
          <w:sz w:val="28"/>
          <w:szCs w:val="28"/>
        </w:rPr>
      </w:pPr>
      <w:r w:rsidRPr="005D4528">
        <w:rPr>
          <w:rFonts w:ascii="Times New Roman" w:hAnsi="Times New Roman" w:cs="Times New Roman"/>
          <w:sz w:val="28"/>
          <w:szCs w:val="28"/>
        </w:rPr>
        <w:t xml:space="preserve">Rule </w:t>
      </w:r>
      <w:r w:rsidR="00C0683A" w:rsidRPr="005D4528">
        <w:rPr>
          <w:rFonts w:ascii="Times New Roman" w:hAnsi="Times New Roman" w:cs="Times New Roman"/>
          <w:sz w:val="28"/>
          <w:szCs w:val="28"/>
        </w:rPr>
        <w:t>7</w:t>
      </w:r>
      <w:r w:rsidRPr="005D4528">
        <w:rPr>
          <w:rFonts w:ascii="Times New Roman" w:hAnsi="Times New Roman" w:cs="Times New Roman"/>
          <w:sz w:val="28"/>
          <w:szCs w:val="28"/>
        </w:rPr>
        <w:t>(h) is grounded in A.R.S. § 12-2025, permitting jury use in matters of mandamus. The jury</w:t>
      </w:r>
      <w:r w:rsidR="00861B34" w:rsidRPr="005D4528">
        <w:rPr>
          <w:rFonts w:ascii="Times New Roman" w:hAnsi="Times New Roman" w:cs="Times New Roman"/>
          <w:sz w:val="28"/>
          <w:szCs w:val="28"/>
        </w:rPr>
        <w:t>’s</w:t>
      </w:r>
      <w:r w:rsidRPr="005D4528">
        <w:rPr>
          <w:rFonts w:ascii="Times New Roman" w:hAnsi="Times New Roman" w:cs="Times New Roman"/>
          <w:sz w:val="28"/>
          <w:szCs w:val="28"/>
        </w:rPr>
        <w:t xml:space="preserve"> function is advisory only. </w:t>
      </w:r>
      <w:r w:rsidRPr="005D4528">
        <w:rPr>
          <w:rFonts w:ascii="Times New Roman" w:hAnsi="Times New Roman" w:cs="Times New Roman"/>
          <w:i/>
          <w:iCs/>
          <w:sz w:val="28"/>
          <w:szCs w:val="28"/>
        </w:rPr>
        <w:t>See Brown v. Greer</w:t>
      </w:r>
      <w:r w:rsidRPr="005D4528">
        <w:rPr>
          <w:rFonts w:ascii="Times New Roman" w:hAnsi="Times New Roman" w:cs="Times New Roman"/>
          <w:sz w:val="28"/>
          <w:szCs w:val="28"/>
        </w:rPr>
        <w:t>, 16 Ariz. 215, 218 (1914).</w:t>
      </w:r>
    </w:p>
    <w:p w14:paraId="002E31FF" w14:textId="77777777" w:rsidR="005D4528" w:rsidRPr="005D4528" w:rsidRDefault="005D4528" w:rsidP="003F309F">
      <w:pPr>
        <w:pStyle w:val="NoSpacing"/>
        <w:rPr>
          <w:rFonts w:ascii="Times New Roman" w:hAnsi="Times New Roman" w:cs="Times New Roman"/>
          <w:sz w:val="28"/>
          <w:szCs w:val="28"/>
        </w:rPr>
      </w:pPr>
    </w:p>
    <w:p w14:paraId="77BF6780" w14:textId="0D68920B" w:rsidR="006E472C" w:rsidRPr="00FC7219" w:rsidRDefault="006E472C"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0683A" w:rsidRPr="00FC7219">
        <w:rPr>
          <w:rFonts w:ascii="Times New Roman" w:hAnsi="Times New Roman" w:cs="Times New Roman"/>
          <w:b/>
          <w:bCs/>
          <w:sz w:val="28"/>
          <w:szCs w:val="28"/>
        </w:rPr>
        <w:t>8</w:t>
      </w:r>
      <w:r w:rsidRPr="00FC7219">
        <w:rPr>
          <w:rFonts w:ascii="Times New Roman" w:hAnsi="Times New Roman" w:cs="Times New Roman"/>
          <w:b/>
          <w:bCs/>
          <w:sz w:val="28"/>
          <w:szCs w:val="28"/>
        </w:rPr>
        <w:t xml:space="preserve">.  Stays in Original Special Actions </w:t>
      </w:r>
    </w:p>
    <w:p w14:paraId="7873334F" w14:textId="77777777" w:rsidR="003808DA" w:rsidRPr="002B44A4" w:rsidRDefault="003808DA" w:rsidP="003F309F">
      <w:pPr>
        <w:pStyle w:val="NoSpacing"/>
        <w:jc w:val="both"/>
        <w:rPr>
          <w:rFonts w:ascii="Times New Roman" w:hAnsi="Times New Roman" w:cs="Times New Roman"/>
          <w:b/>
          <w:bCs/>
          <w:sz w:val="16"/>
          <w:szCs w:val="16"/>
        </w:rPr>
      </w:pPr>
    </w:p>
    <w:p w14:paraId="04F293DD" w14:textId="38F45031" w:rsidR="006E472C" w:rsidRPr="00FC7219" w:rsidRDefault="006E472C" w:rsidP="003F309F">
      <w:pPr>
        <w:pStyle w:val="NoSpacing"/>
        <w:numPr>
          <w:ilvl w:val="0"/>
          <w:numId w:val="28"/>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No Automatic Stays. </w:t>
      </w:r>
      <w:r w:rsidR="003808DA" w:rsidRPr="00FC7219">
        <w:rPr>
          <w:rFonts w:ascii="Times New Roman" w:hAnsi="Times New Roman" w:cs="Times New Roman"/>
          <w:sz w:val="28"/>
          <w:szCs w:val="28"/>
        </w:rPr>
        <w:t xml:space="preserve">Filing </w:t>
      </w:r>
      <w:r w:rsidRPr="00FC7219">
        <w:rPr>
          <w:rFonts w:ascii="Times New Roman" w:hAnsi="Times New Roman" w:cs="Times New Roman"/>
          <w:sz w:val="28"/>
          <w:szCs w:val="28"/>
        </w:rPr>
        <w:t xml:space="preserve">an original special action complaint does not automatically stay any action or proceeding of a body, officer, or person. </w:t>
      </w:r>
    </w:p>
    <w:p w14:paraId="691F2A39" w14:textId="77777777" w:rsidR="006E472C" w:rsidRPr="002B44A4" w:rsidRDefault="006E472C" w:rsidP="003F309F">
      <w:pPr>
        <w:pStyle w:val="NoSpacing"/>
        <w:ind w:left="720"/>
        <w:jc w:val="both"/>
        <w:rPr>
          <w:rFonts w:ascii="Times New Roman" w:hAnsi="Times New Roman" w:cs="Times New Roman"/>
          <w:b/>
          <w:bCs/>
          <w:sz w:val="16"/>
          <w:szCs w:val="16"/>
        </w:rPr>
      </w:pPr>
    </w:p>
    <w:p w14:paraId="1DCA64C4" w14:textId="7739BABA" w:rsidR="00DC251D" w:rsidRPr="00FC7219" w:rsidRDefault="006E472C" w:rsidP="003F309F">
      <w:pPr>
        <w:pStyle w:val="NoSpacing"/>
        <w:numPr>
          <w:ilvl w:val="0"/>
          <w:numId w:val="28"/>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When Stays Are Issued. </w:t>
      </w:r>
      <w:r w:rsidRPr="00FC7219">
        <w:rPr>
          <w:rFonts w:ascii="Times New Roman" w:hAnsi="Times New Roman" w:cs="Times New Roman"/>
          <w:sz w:val="28"/>
          <w:szCs w:val="28"/>
        </w:rPr>
        <w:t>The court may stay any action or proceeding of a body, officer, or person—with or without notice to the other parties or a hearing—</w:t>
      </w:r>
      <w:r w:rsidR="00103840" w:rsidRPr="00FC7219">
        <w:rPr>
          <w:rFonts w:ascii="Times New Roman" w:hAnsi="Times New Roman" w:cs="Times New Roman"/>
          <w:sz w:val="28"/>
          <w:szCs w:val="28"/>
        </w:rPr>
        <w:t>as</w:t>
      </w:r>
      <w:r w:rsidRPr="00FC7219">
        <w:rPr>
          <w:rFonts w:ascii="Times New Roman" w:hAnsi="Times New Roman" w:cs="Times New Roman"/>
          <w:sz w:val="28"/>
          <w:szCs w:val="28"/>
        </w:rPr>
        <w:t xml:space="preserve"> provided </w:t>
      </w:r>
      <w:r w:rsidR="00103840" w:rsidRPr="00FC7219">
        <w:rPr>
          <w:rFonts w:ascii="Times New Roman" w:hAnsi="Times New Roman" w:cs="Times New Roman"/>
          <w:sz w:val="28"/>
          <w:szCs w:val="28"/>
        </w:rPr>
        <w:t>in</w:t>
      </w:r>
      <w:r w:rsidRPr="00FC7219">
        <w:rPr>
          <w:rFonts w:ascii="Times New Roman" w:hAnsi="Times New Roman" w:cs="Times New Roman"/>
          <w:sz w:val="28"/>
          <w:szCs w:val="28"/>
        </w:rPr>
        <w:t xml:space="preserve"> Rule 65 of the Rules of Civil Procedure. </w:t>
      </w:r>
    </w:p>
    <w:p w14:paraId="7CBD748B" w14:textId="77777777" w:rsidR="00DC251D" w:rsidRPr="002B44A4" w:rsidRDefault="00DC251D" w:rsidP="003F309F">
      <w:pPr>
        <w:pStyle w:val="NoSpacing"/>
        <w:jc w:val="both"/>
        <w:rPr>
          <w:rFonts w:ascii="Times New Roman" w:hAnsi="Times New Roman" w:cs="Times New Roman"/>
          <w:b/>
          <w:bCs/>
          <w:sz w:val="16"/>
          <w:szCs w:val="16"/>
        </w:rPr>
      </w:pPr>
    </w:p>
    <w:p w14:paraId="3505E826" w14:textId="650BC769" w:rsidR="006E472C" w:rsidRPr="00FC7219" w:rsidRDefault="006E472C" w:rsidP="003F309F">
      <w:pPr>
        <w:pStyle w:val="NoSpacing"/>
        <w:numPr>
          <w:ilvl w:val="0"/>
          <w:numId w:val="28"/>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Stays Pending Appeal. </w:t>
      </w:r>
      <w:r w:rsidRPr="00FC7219">
        <w:rPr>
          <w:rFonts w:ascii="Times New Roman" w:hAnsi="Times New Roman" w:cs="Times New Roman"/>
          <w:sz w:val="28"/>
          <w:szCs w:val="28"/>
        </w:rPr>
        <w:t>While an appeal is pending from a decision in an original special action, the court</w:t>
      </w:r>
      <w:r w:rsidR="0075458E" w:rsidRPr="00FC7219">
        <w:rPr>
          <w:rFonts w:ascii="Times New Roman" w:hAnsi="Times New Roman" w:cs="Times New Roman"/>
          <w:sz w:val="28"/>
          <w:szCs w:val="28"/>
        </w:rPr>
        <w:t xml:space="preserve"> that issued the decision being challenged</w:t>
      </w:r>
      <w:r w:rsidRPr="00FC7219">
        <w:rPr>
          <w:rFonts w:ascii="Times New Roman" w:hAnsi="Times New Roman" w:cs="Times New Roman"/>
          <w:sz w:val="28"/>
          <w:szCs w:val="28"/>
        </w:rPr>
        <w:t xml:space="preserve"> may grant an injunction under Rule 62(e) of the Rules of Civil Procedure.  </w:t>
      </w:r>
    </w:p>
    <w:p w14:paraId="3CEE1493" w14:textId="77777777" w:rsidR="006E472C" w:rsidRPr="00FC7219" w:rsidRDefault="006E472C" w:rsidP="003F309F">
      <w:pPr>
        <w:pStyle w:val="NoSpacing"/>
        <w:jc w:val="both"/>
        <w:rPr>
          <w:rFonts w:ascii="Times New Roman" w:hAnsi="Times New Roman" w:cs="Times New Roman"/>
          <w:b/>
          <w:bCs/>
          <w:sz w:val="28"/>
          <w:szCs w:val="28"/>
        </w:rPr>
      </w:pPr>
    </w:p>
    <w:p w14:paraId="2F030B8F" w14:textId="77777777" w:rsidR="001A3648" w:rsidRDefault="001A3648" w:rsidP="003F309F">
      <w:pPr>
        <w:pStyle w:val="NoSpacing"/>
        <w:jc w:val="both"/>
        <w:rPr>
          <w:rFonts w:ascii="Times New Roman" w:hAnsi="Times New Roman" w:cs="Times New Roman"/>
          <w:b/>
          <w:bCs/>
          <w:sz w:val="28"/>
          <w:szCs w:val="28"/>
        </w:rPr>
      </w:pPr>
    </w:p>
    <w:p w14:paraId="65C91D4F" w14:textId="77777777" w:rsidR="001A3648" w:rsidRDefault="001A3648" w:rsidP="003F309F">
      <w:pPr>
        <w:pStyle w:val="NoSpacing"/>
        <w:jc w:val="both"/>
        <w:rPr>
          <w:rFonts w:ascii="Times New Roman" w:hAnsi="Times New Roman" w:cs="Times New Roman"/>
          <w:b/>
          <w:bCs/>
          <w:sz w:val="28"/>
          <w:szCs w:val="28"/>
        </w:rPr>
      </w:pPr>
    </w:p>
    <w:p w14:paraId="3EA7C52F" w14:textId="22DF2632" w:rsidR="006E472C" w:rsidRPr="00FC7219" w:rsidRDefault="006E472C"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0683A" w:rsidRPr="00FC7219">
        <w:rPr>
          <w:rFonts w:ascii="Times New Roman" w:hAnsi="Times New Roman" w:cs="Times New Roman"/>
          <w:b/>
          <w:bCs/>
          <w:sz w:val="28"/>
          <w:szCs w:val="28"/>
        </w:rPr>
        <w:t>9</w:t>
      </w:r>
      <w:r w:rsidRPr="00FC7219">
        <w:rPr>
          <w:rFonts w:ascii="Times New Roman" w:hAnsi="Times New Roman" w:cs="Times New Roman"/>
          <w:b/>
          <w:bCs/>
          <w:sz w:val="28"/>
          <w:szCs w:val="28"/>
        </w:rPr>
        <w:t>.  Decisions and Judgments in Original Special Actions</w:t>
      </w:r>
    </w:p>
    <w:p w14:paraId="45446B93" w14:textId="77777777" w:rsidR="006E472C" w:rsidRPr="00FC7219" w:rsidRDefault="006E472C" w:rsidP="003F309F">
      <w:pPr>
        <w:pStyle w:val="NoSpacing"/>
        <w:jc w:val="both"/>
        <w:rPr>
          <w:rFonts w:ascii="Times New Roman" w:hAnsi="Times New Roman" w:cs="Times New Roman"/>
          <w:b/>
          <w:bCs/>
          <w:sz w:val="10"/>
          <w:szCs w:val="10"/>
          <w:u w:val="single"/>
        </w:rPr>
      </w:pPr>
    </w:p>
    <w:p w14:paraId="6CDFB586" w14:textId="77777777" w:rsidR="006E472C" w:rsidRPr="00FC7219" w:rsidRDefault="006E472C" w:rsidP="003F309F">
      <w:pPr>
        <w:pStyle w:val="NoSpacing"/>
        <w:numPr>
          <w:ilvl w:val="0"/>
          <w:numId w:val="27"/>
        </w:numPr>
        <w:ind w:left="720" w:hanging="720"/>
        <w:jc w:val="both"/>
        <w:rPr>
          <w:rFonts w:ascii="Times New Roman" w:hAnsi="Times New Roman" w:cs="Times New Roman"/>
          <w:sz w:val="28"/>
          <w:szCs w:val="28"/>
        </w:rPr>
      </w:pPr>
      <w:r w:rsidRPr="00FC7219">
        <w:rPr>
          <w:rFonts w:ascii="Times New Roman" w:hAnsi="Times New Roman" w:cs="Times New Roman"/>
          <w:b/>
          <w:bCs/>
          <w:sz w:val="28"/>
          <w:szCs w:val="28"/>
        </w:rPr>
        <w:t>Decisions.</w:t>
      </w:r>
      <w:r w:rsidRPr="00FC7219">
        <w:rPr>
          <w:rFonts w:ascii="Times New Roman" w:hAnsi="Times New Roman" w:cs="Times New Roman"/>
          <w:sz w:val="28"/>
          <w:szCs w:val="28"/>
        </w:rPr>
        <w:t xml:space="preserve"> The court must state the grounds for a decision in an original special action. The court may:</w:t>
      </w:r>
    </w:p>
    <w:p w14:paraId="5D43CEB0" w14:textId="77777777" w:rsidR="006E472C" w:rsidRPr="002B44A4" w:rsidRDefault="006E472C" w:rsidP="003F309F">
      <w:pPr>
        <w:pStyle w:val="NoSpacing"/>
        <w:ind w:left="720"/>
        <w:jc w:val="both"/>
        <w:rPr>
          <w:rFonts w:ascii="Times New Roman" w:hAnsi="Times New Roman" w:cs="Times New Roman"/>
          <w:sz w:val="16"/>
          <w:szCs w:val="16"/>
        </w:rPr>
      </w:pPr>
    </w:p>
    <w:p w14:paraId="0D5D1D44" w14:textId="77777777" w:rsidR="006E472C" w:rsidRPr="00FC7219" w:rsidRDefault="006E472C"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grant all or part of the requested </w:t>
      </w:r>
      <w:proofErr w:type="gramStart"/>
      <w:r w:rsidRPr="00FC7219">
        <w:rPr>
          <w:rFonts w:ascii="Times New Roman" w:hAnsi="Times New Roman" w:cs="Times New Roman"/>
          <w:sz w:val="28"/>
          <w:szCs w:val="28"/>
        </w:rPr>
        <w:t>relief;</w:t>
      </w:r>
      <w:proofErr w:type="gramEnd"/>
    </w:p>
    <w:p w14:paraId="48387FB0" w14:textId="77777777" w:rsidR="006E472C" w:rsidRPr="002B44A4" w:rsidRDefault="006E472C" w:rsidP="003F309F">
      <w:pPr>
        <w:pStyle w:val="NoSpacing"/>
        <w:ind w:left="1440"/>
        <w:jc w:val="both"/>
        <w:rPr>
          <w:rFonts w:ascii="Times New Roman" w:hAnsi="Times New Roman" w:cs="Times New Roman"/>
          <w:sz w:val="16"/>
          <w:szCs w:val="16"/>
        </w:rPr>
      </w:pPr>
    </w:p>
    <w:p w14:paraId="3A874F71" w14:textId="41A52830" w:rsidR="006E472C" w:rsidRPr="00FC7219" w:rsidRDefault="00A06337"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wholly or partly </w:t>
      </w:r>
      <w:r w:rsidR="006E472C" w:rsidRPr="00FC7219">
        <w:rPr>
          <w:rFonts w:ascii="Times New Roman" w:hAnsi="Times New Roman" w:cs="Times New Roman"/>
          <w:sz w:val="28"/>
          <w:szCs w:val="28"/>
        </w:rPr>
        <w:t xml:space="preserve">affirm, vacate, or modify the challenged </w:t>
      </w:r>
      <w:proofErr w:type="gramStart"/>
      <w:r w:rsidR="004765AE" w:rsidRPr="00FC7219">
        <w:rPr>
          <w:rFonts w:ascii="Times New Roman" w:hAnsi="Times New Roman" w:cs="Times New Roman"/>
          <w:sz w:val="28"/>
          <w:szCs w:val="28"/>
        </w:rPr>
        <w:t>decision</w:t>
      </w:r>
      <w:r w:rsidR="006E472C" w:rsidRPr="00FC7219">
        <w:rPr>
          <w:rFonts w:ascii="Times New Roman" w:hAnsi="Times New Roman" w:cs="Times New Roman"/>
          <w:sz w:val="28"/>
          <w:szCs w:val="28"/>
        </w:rPr>
        <w:t>;</w:t>
      </w:r>
      <w:proofErr w:type="gramEnd"/>
      <w:r w:rsidR="006E472C" w:rsidRPr="00FC7219">
        <w:rPr>
          <w:rFonts w:ascii="Times New Roman" w:hAnsi="Times New Roman" w:cs="Times New Roman"/>
          <w:sz w:val="28"/>
          <w:szCs w:val="28"/>
        </w:rPr>
        <w:t xml:space="preserve"> </w:t>
      </w:r>
    </w:p>
    <w:p w14:paraId="73FF66FB" w14:textId="77777777" w:rsidR="006E472C" w:rsidRPr="002B44A4" w:rsidRDefault="006E472C" w:rsidP="003F309F">
      <w:pPr>
        <w:pStyle w:val="NoSpacing"/>
        <w:ind w:left="1440"/>
        <w:jc w:val="both"/>
        <w:rPr>
          <w:rFonts w:ascii="Times New Roman" w:hAnsi="Times New Roman" w:cs="Times New Roman"/>
          <w:sz w:val="16"/>
          <w:szCs w:val="16"/>
        </w:rPr>
      </w:pPr>
    </w:p>
    <w:p w14:paraId="281EAF95" w14:textId="77777777" w:rsidR="006E472C" w:rsidRPr="00FC7219" w:rsidRDefault="006E472C"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order or prohibit specified action by any defendant; or</w:t>
      </w:r>
    </w:p>
    <w:p w14:paraId="3C42BF78" w14:textId="77777777" w:rsidR="006E472C" w:rsidRPr="002B44A4" w:rsidRDefault="006E472C" w:rsidP="003F309F">
      <w:pPr>
        <w:pStyle w:val="NoSpacing"/>
        <w:ind w:left="1440"/>
        <w:jc w:val="both"/>
        <w:rPr>
          <w:rFonts w:ascii="Times New Roman" w:hAnsi="Times New Roman" w:cs="Times New Roman"/>
          <w:sz w:val="16"/>
          <w:szCs w:val="16"/>
        </w:rPr>
      </w:pPr>
    </w:p>
    <w:p w14:paraId="67B83E5A" w14:textId="77777777" w:rsidR="006E472C" w:rsidRPr="00FC7219" w:rsidRDefault="006E472C" w:rsidP="003F309F">
      <w:pPr>
        <w:pStyle w:val="NoSpacing"/>
        <w:numPr>
          <w:ilvl w:val="0"/>
          <w:numId w:val="29"/>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dismiss a special action with or without prejudice.</w:t>
      </w:r>
    </w:p>
    <w:p w14:paraId="223CE1C8" w14:textId="77777777" w:rsidR="006E472C" w:rsidRPr="002B44A4" w:rsidRDefault="006E472C" w:rsidP="003F309F">
      <w:pPr>
        <w:pStyle w:val="NoSpacing"/>
        <w:ind w:left="720"/>
        <w:jc w:val="both"/>
        <w:rPr>
          <w:rFonts w:ascii="Times New Roman" w:hAnsi="Times New Roman" w:cs="Times New Roman"/>
          <w:sz w:val="16"/>
          <w:szCs w:val="16"/>
        </w:rPr>
      </w:pPr>
    </w:p>
    <w:p w14:paraId="28E8A895" w14:textId="4700B232" w:rsidR="000D47C4" w:rsidRPr="00FC7219" w:rsidRDefault="006E472C" w:rsidP="003F309F">
      <w:pPr>
        <w:pStyle w:val="NoSpacing"/>
        <w:numPr>
          <w:ilvl w:val="0"/>
          <w:numId w:val="27"/>
        </w:numPr>
        <w:ind w:left="72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Judgments.</w:t>
      </w:r>
      <w:r w:rsidRPr="00FC7219">
        <w:rPr>
          <w:rFonts w:ascii="Times New Roman" w:hAnsi="Times New Roman" w:cs="Times New Roman"/>
          <w:sz w:val="28"/>
          <w:szCs w:val="28"/>
        </w:rPr>
        <w:t xml:space="preserve"> Judgments in an original special action are the same as judgments in any civil action and must comply with </w:t>
      </w:r>
      <w:r w:rsidR="007E5A5C" w:rsidRPr="00FC7219">
        <w:rPr>
          <w:rFonts w:ascii="Times New Roman" w:hAnsi="Times New Roman" w:cs="Times New Roman"/>
          <w:sz w:val="28"/>
          <w:szCs w:val="28"/>
        </w:rPr>
        <w:t xml:space="preserve">Rules 54 and 58 of </w:t>
      </w:r>
      <w:r w:rsidRPr="00FC7219">
        <w:rPr>
          <w:rFonts w:ascii="Times New Roman" w:hAnsi="Times New Roman" w:cs="Times New Roman"/>
          <w:sz w:val="28"/>
          <w:szCs w:val="28"/>
        </w:rPr>
        <w:t>the Rules of Civil Procedure.</w:t>
      </w:r>
    </w:p>
    <w:p w14:paraId="58DD96EA" w14:textId="77777777" w:rsidR="00481E55" w:rsidRPr="00FC7219" w:rsidRDefault="00481E55" w:rsidP="003F309F">
      <w:pPr>
        <w:pStyle w:val="NoSpacing"/>
        <w:jc w:val="both"/>
        <w:rPr>
          <w:rFonts w:ascii="Times New Roman" w:hAnsi="Times New Roman" w:cs="Times New Roman"/>
          <w:b/>
          <w:bCs/>
          <w:sz w:val="28"/>
          <w:szCs w:val="28"/>
        </w:rPr>
      </w:pPr>
    </w:p>
    <w:p w14:paraId="19294849" w14:textId="1D048E58" w:rsidR="006E472C" w:rsidRPr="00FC7219" w:rsidRDefault="00845484" w:rsidP="003F309F">
      <w:pPr>
        <w:pStyle w:val="NoSpacing"/>
        <w:jc w:val="center"/>
        <w:rPr>
          <w:rFonts w:ascii="Times New Roman" w:hAnsi="Times New Roman" w:cs="Times New Roman"/>
          <w:b/>
          <w:bCs/>
          <w:sz w:val="32"/>
          <w:szCs w:val="32"/>
        </w:rPr>
      </w:pPr>
      <w:r w:rsidRPr="00FC7219">
        <w:rPr>
          <w:rFonts w:ascii="Times New Roman" w:hAnsi="Times New Roman" w:cs="Times New Roman"/>
          <w:b/>
          <w:bCs/>
          <w:sz w:val="32"/>
          <w:szCs w:val="32"/>
        </w:rPr>
        <w:t>PART III.  APPELLATE SPECIAL ACTIONS</w:t>
      </w:r>
    </w:p>
    <w:p w14:paraId="0866F910" w14:textId="77777777" w:rsidR="006E472C" w:rsidRPr="00FC7219" w:rsidRDefault="006E472C" w:rsidP="003F309F">
      <w:pPr>
        <w:pStyle w:val="NoSpacing"/>
        <w:jc w:val="both"/>
        <w:rPr>
          <w:rFonts w:ascii="Times New Roman" w:hAnsi="Times New Roman" w:cs="Times New Roman"/>
          <w:b/>
          <w:bCs/>
          <w:sz w:val="10"/>
          <w:szCs w:val="10"/>
        </w:rPr>
      </w:pPr>
    </w:p>
    <w:p w14:paraId="25FFB4E5" w14:textId="35651C1E" w:rsidR="006B7EE7" w:rsidRPr="00FC7219" w:rsidRDefault="006B7EE7" w:rsidP="003F309F">
      <w:pPr>
        <w:shd w:val="clear" w:color="auto" w:fill="FFFFFF"/>
        <w:spacing w:line="240" w:lineRule="auto"/>
        <w:jc w:val="both"/>
        <w:rPr>
          <w:rStyle w:val="Strong"/>
          <w:rFonts w:ascii="Times New Roman" w:eastAsiaTheme="minorEastAsia" w:hAnsi="Times New Roman" w:cs="Times New Roman"/>
          <w:color w:val="252525"/>
          <w:kern w:val="2"/>
          <w:sz w:val="28"/>
          <w:szCs w:val="28"/>
          <w14:ligatures w14:val="standardContextual"/>
        </w:rPr>
      </w:pPr>
      <w:r w:rsidRPr="00FC7219">
        <w:rPr>
          <w:rStyle w:val="Strong"/>
          <w:rFonts w:ascii="Times New Roman" w:hAnsi="Times New Roman" w:cs="Times New Roman"/>
          <w:color w:val="252525"/>
          <w:sz w:val="28"/>
          <w:szCs w:val="28"/>
        </w:rPr>
        <w:t xml:space="preserve">Rule </w:t>
      </w:r>
      <w:r w:rsidR="00C0683A" w:rsidRPr="00FC7219">
        <w:rPr>
          <w:rStyle w:val="Strong"/>
          <w:rFonts w:ascii="Times New Roman" w:hAnsi="Times New Roman" w:cs="Times New Roman"/>
          <w:color w:val="252525"/>
          <w:sz w:val="28"/>
          <w:szCs w:val="28"/>
        </w:rPr>
        <w:t>10</w:t>
      </w:r>
      <w:r w:rsidRPr="00FC7219">
        <w:rPr>
          <w:rStyle w:val="Strong"/>
          <w:rFonts w:ascii="Times New Roman" w:hAnsi="Times New Roman" w:cs="Times New Roman"/>
          <w:color w:val="252525"/>
          <w:sz w:val="28"/>
          <w:szCs w:val="28"/>
        </w:rPr>
        <w:t xml:space="preserve">. General Provisions for Appellate Special Actions </w:t>
      </w:r>
    </w:p>
    <w:p w14:paraId="6112929B" w14:textId="1CB1EFB2" w:rsidR="00481E55" w:rsidRPr="00481E55" w:rsidRDefault="00003657" w:rsidP="003F309F">
      <w:pPr>
        <w:pStyle w:val="ListParagraph"/>
        <w:numPr>
          <w:ilvl w:val="0"/>
          <w:numId w:val="1"/>
        </w:numPr>
        <w:shd w:val="clear" w:color="auto" w:fill="FFFFFF"/>
        <w:spacing w:line="240" w:lineRule="auto"/>
        <w:ind w:hanging="720"/>
        <w:jc w:val="both"/>
        <w:rPr>
          <w:rFonts w:ascii="Times New Roman" w:hAnsi="Times New Roman" w:cs="Times New Roman"/>
          <w:sz w:val="28"/>
          <w:szCs w:val="28"/>
        </w:rPr>
      </w:pPr>
      <w:r w:rsidRPr="00FC7219">
        <w:rPr>
          <w:rFonts w:ascii="Times New Roman" w:hAnsi="Times New Roman" w:cs="Times New Roman"/>
          <w:b/>
          <w:bCs/>
          <w:color w:val="212121"/>
          <w:sz w:val="28"/>
          <w:szCs w:val="28"/>
        </w:rPr>
        <w:t xml:space="preserve">Other Rules Applicable. </w:t>
      </w:r>
      <w:r w:rsidRPr="00FC7219">
        <w:rPr>
          <w:rFonts w:ascii="Times New Roman" w:hAnsi="Times New Roman" w:cs="Times New Roman"/>
          <w:color w:val="212121"/>
          <w:sz w:val="28"/>
          <w:szCs w:val="28"/>
        </w:rPr>
        <w:t xml:space="preserve">To the extent they are consistent with these </w:t>
      </w:r>
      <w:r w:rsidR="00E97A60">
        <w:rPr>
          <w:rFonts w:ascii="Times New Roman" w:hAnsi="Times New Roman" w:cs="Times New Roman"/>
          <w:color w:val="212121"/>
          <w:sz w:val="28"/>
          <w:szCs w:val="28"/>
        </w:rPr>
        <w:t>R</w:t>
      </w:r>
      <w:r w:rsidRPr="00FC7219">
        <w:rPr>
          <w:rFonts w:ascii="Times New Roman" w:hAnsi="Times New Roman" w:cs="Times New Roman"/>
          <w:color w:val="212121"/>
          <w:sz w:val="28"/>
          <w:szCs w:val="28"/>
        </w:rPr>
        <w:t>ules:</w:t>
      </w:r>
    </w:p>
    <w:p w14:paraId="06AAFF0C" w14:textId="77777777" w:rsidR="00481E55" w:rsidRPr="00481E55" w:rsidRDefault="00481E55" w:rsidP="003F309F">
      <w:pPr>
        <w:pStyle w:val="NoSpacing"/>
        <w:rPr>
          <w:rFonts w:ascii="Times New Roman" w:hAnsi="Times New Roman" w:cs="Times New Roman"/>
          <w:sz w:val="2"/>
          <w:szCs w:val="2"/>
        </w:rPr>
      </w:pPr>
    </w:p>
    <w:p w14:paraId="70273BF4" w14:textId="3FAC893C" w:rsidR="002B44A4" w:rsidRPr="00481E55" w:rsidRDefault="006B7EE7" w:rsidP="003F309F">
      <w:pPr>
        <w:pStyle w:val="NoSpacing"/>
        <w:numPr>
          <w:ilvl w:val="0"/>
          <w:numId w:val="48"/>
        </w:numPr>
        <w:ind w:left="1440" w:hanging="720"/>
        <w:rPr>
          <w:rFonts w:ascii="Times New Roman" w:hAnsi="Times New Roman" w:cs="Times New Roman"/>
          <w:sz w:val="28"/>
          <w:szCs w:val="28"/>
        </w:rPr>
      </w:pPr>
      <w:r w:rsidRPr="00481E55">
        <w:rPr>
          <w:rFonts w:ascii="Times New Roman" w:hAnsi="Times New Roman" w:cs="Times New Roman"/>
          <w:color w:val="212121"/>
          <w:sz w:val="28"/>
          <w:szCs w:val="28"/>
        </w:rPr>
        <w:t>the Rules of Civil Appellate Procedure (ARCAP) apply to appellate special actions</w:t>
      </w:r>
      <w:r w:rsidR="00B4798C" w:rsidRPr="00481E55">
        <w:rPr>
          <w:rFonts w:ascii="Times New Roman" w:hAnsi="Times New Roman" w:cs="Times New Roman"/>
          <w:color w:val="212121"/>
          <w:sz w:val="28"/>
          <w:szCs w:val="28"/>
        </w:rPr>
        <w:t xml:space="preserve"> in the Court of Appeals or the Supreme Court.</w:t>
      </w:r>
    </w:p>
    <w:p w14:paraId="610B9C2C" w14:textId="77777777" w:rsidR="00481E55" w:rsidRPr="00481E55" w:rsidRDefault="00481E55" w:rsidP="003F309F">
      <w:pPr>
        <w:pStyle w:val="NoSpacing"/>
        <w:ind w:left="1440"/>
        <w:rPr>
          <w:rFonts w:ascii="Times New Roman" w:hAnsi="Times New Roman" w:cs="Times New Roman"/>
          <w:sz w:val="16"/>
          <w:szCs w:val="16"/>
        </w:rPr>
      </w:pPr>
    </w:p>
    <w:p w14:paraId="5DCB7029" w14:textId="768CFB3F" w:rsidR="006B7EE7" w:rsidRPr="00481E55" w:rsidRDefault="00BD0962" w:rsidP="003F309F">
      <w:pPr>
        <w:pStyle w:val="NoSpacing"/>
        <w:numPr>
          <w:ilvl w:val="0"/>
          <w:numId w:val="48"/>
        </w:numPr>
        <w:ind w:left="1440" w:hanging="720"/>
        <w:rPr>
          <w:rFonts w:ascii="Times New Roman" w:hAnsi="Times New Roman" w:cs="Times New Roman"/>
          <w:sz w:val="28"/>
          <w:szCs w:val="28"/>
        </w:rPr>
      </w:pPr>
      <w:r w:rsidRPr="00481E55">
        <w:rPr>
          <w:rFonts w:ascii="Times New Roman" w:hAnsi="Times New Roman" w:cs="Times New Roman"/>
          <w:color w:val="212121"/>
          <w:sz w:val="28"/>
          <w:szCs w:val="28"/>
        </w:rPr>
        <w:t>the Superior Court Rules of Appellate Procedure – Civil apply to appellate special actions</w:t>
      </w:r>
      <w:r w:rsidR="00003657" w:rsidRPr="00481E55">
        <w:rPr>
          <w:rFonts w:ascii="Times New Roman" w:hAnsi="Times New Roman" w:cs="Times New Roman"/>
          <w:color w:val="212121"/>
          <w:sz w:val="28"/>
          <w:szCs w:val="28"/>
        </w:rPr>
        <w:t xml:space="preserve"> in </w:t>
      </w:r>
      <w:r w:rsidR="00B4798C" w:rsidRPr="00481E55">
        <w:rPr>
          <w:rFonts w:ascii="Times New Roman" w:hAnsi="Times New Roman" w:cs="Times New Roman"/>
          <w:color w:val="212121"/>
          <w:sz w:val="28"/>
          <w:szCs w:val="28"/>
        </w:rPr>
        <w:t xml:space="preserve">the </w:t>
      </w:r>
      <w:r w:rsidR="00244325" w:rsidRPr="00481E55">
        <w:rPr>
          <w:rFonts w:ascii="Times New Roman" w:hAnsi="Times New Roman" w:cs="Times New Roman"/>
          <w:color w:val="212121"/>
          <w:sz w:val="28"/>
          <w:szCs w:val="28"/>
        </w:rPr>
        <w:t>Superior Court</w:t>
      </w:r>
      <w:r w:rsidR="00003657" w:rsidRPr="00481E55">
        <w:rPr>
          <w:rFonts w:ascii="Times New Roman" w:hAnsi="Times New Roman" w:cs="Times New Roman"/>
          <w:color w:val="212121"/>
          <w:sz w:val="28"/>
          <w:szCs w:val="28"/>
        </w:rPr>
        <w:t xml:space="preserve">. </w:t>
      </w:r>
    </w:p>
    <w:p w14:paraId="609AACDC" w14:textId="77777777" w:rsidR="006B7EE7" w:rsidRPr="002B44A4" w:rsidRDefault="006B7EE7" w:rsidP="003F309F">
      <w:pPr>
        <w:pStyle w:val="NoSpacing"/>
        <w:jc w:val="both"/>
        <w:rPr>
          <w:rFonts w:ascii="Times New Roman" w:hAnsi="Times New Roman" w:cs="Times New Roman"/>
          <w:sz w:val="16"/>
          <w:szCs w:val="16"/>
        </w:rPr>
      </w:pPr>
    </w:p>
    <w:p w14:paraId="28E65734" w14:textId="35F1FB8C" w:rsidR="006B7EE7"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Forum.</w:t>
      </w:r>
      <w:r w:rsidRPr="00FC7219">
        <w:rPr>
          <w:rFonts w:ascii="Times New Roman" w:hAnsi="Times New Roman" w:cs="Times New Roman"/>
          <w:sz w:val="28"/>
          <w:szCs w:val="28"/>
        </w:rPr>
        <w:t xml:space="preserve">  Appellate special actions are those requesting review of an earlier decision of a lower court.  A party may file an appellate special action in:</w:t>
      </w:r>
    </w:p>
    <w:p w14:paraId="27AC3338" w14:textId="77777777" w:rsidR="006B7EE7" w:rsidRPr="002B44A4" w:rsidRDefault="006B7EE7" w:rsidP="003F309F">
      <w:pPr>
        <w:pStyle w:val="NoSpacing"/>
        <w:jc w:val="both"/>
        <w:rPr>
          <w:rFonts w:ascii="Times New Roman" w:hAnsi="Times New Roman" w:cs="Times New Roman"/>
          <w:sz w:val="16"/>
          <w:szCs w:val="16"/>
        </w:rPr>
      </w:pPr>
    </w:p>
    <w:p w14:paraId="53ECD4CA" w14:textId="1F4C0AAB" w:rsidR="001C74A5" w:rsidRPr="00FC7219" w:rsidRDefault="006B7EE7" w:rsidP="003F309F">
      <w:pPr>
        <w:pStyle w:val="NoSpacing"/>
        <w:numPr>
          <w:ilvl w:val="0"/>
          <w:numId w:val="35"/>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the </w:t>
      </w:r>
      <w:r w:rsidR="00244325" w:rsidRPr="00FC7219">
        <w:rPr>
          <w:rFonts w:ascii="Times New Roman" w:hAnsi="Times New Roman" w:cs="Times New Roman"/>
          <w:sz w:val="28"/>
          <w:szCs w:val="28"/>
        </w:rPr>
        <w:t>Superior Court</w:t>
      </w:r>
      <w:r w:rsidRPr="00FC7219">
        <w:rPr>
          <w:rFonts w:ascii="Times New Roman" w:hAnsi="Times New Roman" w:cs="Times New Roman"/>
          <w:sz w:val="28"/>
          <w:szCs w:val="28"/>
        </w:rPr>
        <w:t xml:space="preserve">, seeking review of a decision of a justice court, municipal court, or other tribunal as allowed by </w:t>
      </w:r>
      <w:proofErr w:type="gramStart"/>
      <w:r w:rsidRPr="00FC7219">
        <w:rPr>
          <w:rFonts w:ascii="Times New Roman" w:hAnsi="Times New Roman" w:cs="Times New Roman"/>
          <w:sz w:val="28"/>
          <w:szCs w:val="28"/>
        </w:rPr>
        <w:t>law;</w:t>
      </w:r>
      <w:proofErr w:type="gramEnd"/>
    </w:p>
    <w:p w14:paraId="49AAB50F" w14:textId="77777777" w:rsidR="001C74A5" w:rsidRPr="002D775D" w:rsidRDefault="001C74A5" w:rsidP="003F309F">
      <w:pPr>
        <w:pStyle w:val="NoSpacing"/>
        <w:ind w:left="1440"/>
        <w:jc w:val="both"/>
        <w:rPr>
          <w:rFonts w:ascii="Times New Roman" w:hAnsi="Times New Roman" w:cs="Times New Roman"/>
          <w:sz w:val="16"/>
          <w:szCs w:val="16"/>
        </w:rPr>
      </w:pPr>
    </w:p>
    <w:p w14:paraId="0FB64590" w14:textId="43420FAC" w:rsidR="00C27A2B" w:rsidRPr="00FC7219" w:rsidRDefault="006B7EE7" w:rsidP="003F309F">
      <w:pPr>
        <w:pStyle w:val="NoSpacing"/>
        <w:numPr>
          <w:ilvl w:val="0"/>
          <w:numId w:val="35"/>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the Court of Appeals, seeking review of a decision of the </w:t>
      </w:r>
      <w:r w:rsidR="00244325" w:rsidRPr="00FC7219">
        <w:rPr>
          <w:rFonts w:ascii="Times New Roman" w:hAnsi="Times New Roman" w:cs="Times New Roman"/>
          <w:sz w:val="28"/>
          <w:szCs w:val="28"/>
        </w:rPr>
        <w:t>Superior Court</w:t>
      </w:r>
      <w:r w:rsidRPr="00FC7219">
        <w:rPr>
          <w:rFonts w:ascii="Times New Roman" w:hAnsi="Times New Roman" w:cs="Times New Roman"/>
          <w:sz w:val="28"/>
          <w:szCs w:val="28"/>
        </w:rPr>
        <w:t>, an administrative law judge, tribunal, or public body as allowed by law; or</w:t>
      </w:r>
    </w:p>
    <w:p w14:paraId="0AEE17B9" w14:textId="77777777" w:rsidR="00C27A2B" w:rsidRPr="002D775D" w:rsidRDefault="00C27A2B" w:rsidP="003F309F">
      <w:pPr>
        <w:pStyle w:val="NoSpacing"/>
        <w:jc w:val="both"/>
        <w:rPr>
          <w:rFonts w:ascii="Times New Roman" w:hAnsi="Times New Roman" w:cs="Times New Roman"/>
          <w:sz w:val="16"/>
          <w:szCs w:val="16"/>
        </w:rPr>
      </w:pPr>
    </w:p>
    <w:p w14:paraId="2804A3C0" w14:textId="7E1AC435" w:rsidR="006B7EE7" w:rsidRPr="00FC7219" w:rsidRDefault="006B7EE7" w:rsidP="003F309F">
      <w:pPr>
        <w:pStyle w:val="NoSpacing"/>
        <w:numPr>
          <w:ilvl w:val="0"/>
          <w:numId w:val="35"/>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the Supreme Court, seeking review of a decision of any other court.</w:t>
      </w:r>
    </w:p>
    <w:p w14:paraId="550AD7B6" w14:textId="77777777" w:rsidR="006B7EE7" w:rsidRPr="002D775D" w:rsidRDefault="006B7EE7" w:rsidP="003F309F">
      <w:pPr>
        <w:pStyle w:val="NoSpacing"/>
        <w:jc w:val="both"/>
        <w:rPr>
          <w:rFonts w:ascii="Times New Roman" w:hAnsi="Times New Roman" w:cs="Times New Roman"/>
          <w:sz w:val="16"/>
          <w:szCs w:val="16"/>
        </w:rPr>
      </w:pPr>
    </w:p>
    <w:p w14:paraId="231E0939" w14:textId="5254A5E0" w:rsidR="00C27A2B"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Style w:val="Strong"/>
          <w:rFonts w:ascii="Times New Roman" w:hAnsi="Times New Roman" w:cs="Times New Roman"/>
          <w:color w:val="212121"/>
          <w:sz w:val="28"/>
          <w:szCs w:val="28"/>
        </w:rPr>
        <w:t xml:space="preserve">Improper Forum. </w:t>
      </w:r>
      <w:r w:rsidRPr="00FC7219">
        <w:rPr>
          <w:rStyle w:val="Strong"/>
          <w:rFonts w:ascii="Times New Roman" w:hAnsi="Times New Roman" w:cs="Times New Roman"/>
          <w:b w:val="0"/>
          <w:bCs w:val="0"/>
          <w:color w:val="212121"/>
          <w:sz w:val="28"/>
          <w:szCs w:val="28"/>
        </w:rPr>
        <w:t>If</w:t>
      </w:r>
      <w:r w:rsidRPr="00FC7219">
        <w:rPr>
          <w:rStyle w:val="Strong"/>
          <w:rFonts w:ascii="Times New Roman" w:hAnsi="Times New Roman" w:cs="Times New Roman"/>
          <w:color w:val="212121"/>
          <w:sz w:val="28"/>
          <w:szCs w:val="28"/>
        </w:rPr>
        <w:t xml:space="preserve"> </w:t>
      </w:r>
      <w:r w:rsidRPr="00FC7219">
        <w:rPr>
          <w:rFonts w:ascii="Times New Roman" w:hAnsi="Times New Roman" w:cs="Times New Roman"/>
          <w:sz w:val="28"/>
          <w:szCs w:val="28"/>
        </w:rPr>
        <w:t>a special action is filed in the Court of Appeals or Supreme Court and the action might have been properly initiated in a lower court, the petition must state the reasons for not filing it in the lower court. If the appellate court finds these reasons insufficient, it will dismiss the petition.</w:t>
      </w:r>
    </w:p>
    <w:p w14:paraId="146C57DF" w14:textId="77777777" w:rsidR="00C27A2B" w:rsidRPr="002D775D" w:rsidRDefault="00C27A2B" w:rsidP="003F309F">
      <w:pPr>
        <w:pStyle w:val="NoSpacing"/>
        <w:ind w:left="720"/>
        <w:jc w:val="both"/>
        <w:rPr>
          <w:rFonts w:ascii="Times New Roman" w:hAnsi="Times New Roman" w:cs="Times New Roman"/>
          <w:sz w:val="16"/>
          <w:szCs w:val="16"/>
        </w:rPr>
      </w:pPr>
    </w:p>
    <w:p w14:paraId="19173A2D" w14:textId="78CF48F3" w:rsidR="00C27A2B"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Jurisdiction.</w:t>
      </w:r>
      <w:r w:rsidRPr="00FC7219">
        <w:rPr>
          <w:rFonts w:ascii="Times New Roman" w:hAnsi="Times New Roman" w:cs="Times New Roman"/>
          <w:sz w:val="28"/>
          <w:szCs w:val="28"/>
        </w:rPr>
        <w:t xml:space="preserve"> The court may decline special action jurisdiction </w:t>
      </w:r>
      <w:r w:rsidR="00025E10" w:rsidRPr="00FC7219">
        <w:rPr>
          <w:rFonts w:ascii="Times New Roman" w:hAnsi="Times New Roman" w:cs="Times New Roman"/>
          <w:sz w:val="28"/>
          <w:szCs w:val="28"/>
        </w:rPr>
        <w:t xml:space="preserve">at any time and </w:t>
      </w:r>
      <w:r w:rsidRPr="00FC7219">
        <w:rPr>
          <w:rFonts w:ascii="Times New Roman" w:hAnsi="Times New Roman" w:cs="Times New Roman"/>
          <w:sz w:val="28"/>
          <w:szCs w:val="28"/>
        </w:rPr>
        <w:t xml:space="preserve">without oral argument. If the court accepts jurisdiction, it must render </w:t>
      </w:r>
      <w:r w:rsidR="007940D2" w:rsidRPr="00FC7219">
        <w:rPr>
          <w:rFonts w:ascii="Times New Roman" w:hAnsi="Times New Roman" w:cs="Times New Roman"/>
          <w:sz w:val="28"/>
          <w:szCs w:val="28"/>
        </w:rPr>
        <w:t xml:space="preserve">a </w:t>
      </w:r>
      <w:r w:rsidRPr="00FC7219">
        <w:rPr>
          <w:rFonts w:ascii="Times New Roman" w:hAnsi="Times New Roman" w:cs="Times New Roman"/>
          <w:sz w:val="28"/>
          <w:szCs w:val="28"/>
        </w:rPr>
        <w:t xml:space="preserve">decision on the merits. </w:t>
      </w:r>
    </w:p>
    <w:p w14:paraId="386F26E8" w14:textId="77777777" w:rsidR="00C27A2B" w:rsidRPr="002D775D" w:rsidRDefault="00C27A2B" w:rsidP="003F309F">
      <w:pPr>
        <w:pStyle w:val="NoSpacing"/>
        <w:jc w:val="both"/>
        <w:rPr>
          <w:rFonts w:ascii="Times New Roman" w:hAnsi="Times New Roman" w:cs="Times New Roman"/>
          <w:sz w:val="16"/>
          <w:szCs w:val="16"/>
        </w:rPr>
      </w:pPr>
    </w:p>
    <w:p w14:paraId="7D9B6E64" w14:textId="43C9A317" w:rsidR="006B7EE7" w:rsidRPr="00FC7219" w:rsidRDefault="006B7EE7" w:rsidP="003F309F">
      <w:pPr>
        <w:pStyle w:val="NoSpacing"/>
        <w:numPr>
          <w:ilvl w:val="0"/>
          <w:numId w:val="1"/>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Exercising Special Action Jurisdiction in a Direct Appeal.</w:t>
      </w:r>
      <w:r w:rsidRPr="00FC7219">
        <w:rPr>
          <w:rFonts w:ascii="Times New Roman" w:hAnsi="Times New Roman" w:cs="Times New Roman"/>
          <w:color w:val="252525"/>
          <w:sz w:val="28"/>
          <w:szCs w:val="28"/>
        </w:rPr>
        <w:t xml:space="preserve"> If the reviewing court lacks jurisdiction over a direct appeal for reasons other than timeliness,</w:t>
      </w:r>
      <w:r w:rsidR="00A029CE" w:rsidRPr="00FC7219">
        <w:rPr>
          <w:rFonts w:ascii="Times New Roman" w:hAnsi="Times New Roman" w:cs="Times New Roman"/>
          <w:color w:val="252525"/>
          <w:sz w:val="28"/>
          <w:szCs w:val="28"/>
        </w:rPr>
        <w:t xml:space="preserve"> the court may</w:t>
      </w:r>
      <w:r w:rsidR="004B7854" w:rsidRPr="00FC7219">
        <w:rPr>
          <w:rFonts w:ascii="Times New Roman" w:hAnsi="Times New Roman" w:cs="Times New Roman"/>
          <w:color w:val="252525"/>
          <w:sz w:val="28"/>
          <w:szCs w:val="28"/>
        </w:rPr>
        <w:t>—</w:t>
      </w:r>
      <w:r w:rsidRPr="00FC7219">
        <w:rPr>
          <w:rFonts w:ascii="Times New Roman" w:hAnsi="Times New Roman" w:cs="Times New Roman"/>
          <w:color w:val="252525"/>
          <w:sz w:val="28"/>
          <w:szCs w:val="28"/>
        </w:rPr>
        <w:t>on a party’s request or on its own initiative</w:t>
      </w:r>
      <w:r w:rsidR="004B7854" w:rsidRPr="00FC7219">
        <w:rPr>
          <w:rFonts w:ascii="Roboto" w:hAnsi="Roboto"/>
          <w:color w:val="111111"/>
          <w:sz w:val="21"/>
          <w:szCs w:val="21"/>
          <w:shd w:val="clear" w:color="auto" w:fill="FFFFFF"/>
        </w:rPr>
        <w:t xml:space="preserve"> </w:t>
      </w:r>
      <w:r w:rsidR="004B7854" w:rsidRPr="00FC7219">
        <w:rPr>
          <w:rFonts w:ascii="Times New Roman" w:hAnsi="Times New Roman" w:cs="Times New Roman"/>
          <w:color w:val="252525"/>
          <w:sz w:val="28"/>
          <w:szCs w:val="28"/>
        </w:rPr>
        <w:t>—</w:t>
      </w:r>
      <w:r w:rsidRPr="00FC7219">
        <w:rPr>
          <w:rFonts w:ascii="Times New Roman" w:hAnsi="Times New Roman" w:cs="Times New Roman"/>
          <w:color w:val="252525"/>
          <w:sz w:val="28"/>
          <w:szCs w:val="28"/>
        </w:rPr>
        <w:t xml:space="preserve">treat the appeal as a special action and accept special action jurisdiction. </w:t>
      </w:r>
    </w:p>
    <w:p w14:paraId="4EE6EF4F" w14:textId="77777777" w:rsidR="006B7EE7" w:rsidRPr="002D775D" w:rsidRDefault="006B7EE7" w:rsidP="003F309F">
      <w:pPr>
        <w:pStyle w:val="ListParagraph"/>
        <w:spacing w:line="240" w:lineRule="auto"/>
        <w:jc w:val="both"/>
        <w:rPr>
          <w:rFonts w:ascii="Times New Roman" w:hAnsi="Times New Roman" w:cs="Times New Roman"/>
          <w:strike/>
          <w:color w:val="252525"/>
          <w:sz w:val="16"/>
          <w:szCs w:val="16"/>
        </w:rPr>
      </w:pPr>
    </w:p>
    <w:p w14:paraId="0C7782A4" w14:textId="77777777" w:rsidR="006B7EE7" w:rsidRPr="00FC7219" w:rsidRDefault="006B7EE7" w:rsidP="003F309F">
      <w:pPr>
        <w:pStyle w:val="ListParagraph"/>
        <w:numPr>
          <w:ilvl w:val="0"/>
          <w:numId w:val="6"/>
        </w:numPr>
        <w:shd w:val="clear" w:color="auto" w:fill="FFFFFF"/>
        <w:spacing w:line="240" w:lineRule="auto"/>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Order Pending Further Proceedings.</w:t>
      </w:r>
      <w:r w:rsidRPr="00FC7219">
        <w:rPr>
          <w:rFonts w:ascii="Times New Roman" w:hAnsi="Times New Roman" w:cs="Times New Roman"/>
          <w:b/>
          <w:bCs/>
          <w:i/>
          <w:iCs/>
          <w:color w:val="212121"/>
          <w:sz w:val="28"/>
          <w:szCs w:val="28"/>
        </w:rPr>
        <w:t xml:space="preserve"> </w:t>
      </w:r>
      <w:r w:rsidRPr="00FC7219">
        <w:rPr>
          <w:rFonts w:ascii="Times New Roman" w:hAnsi="Times New Roman" w:cs="Times New Roman"/>
          <w:color w:val="212121"/>
          <w:sz w:val="28"/>
          <w:szCs w:val="28"/>
        </w:rPr>
        <w:t xml:space="preserve">The court may issue any order </w:t>
      </w:r>
      <w:proofErr w:type="gramStart"/>
      <w:r w:rsidRPr="00FC7219">
        <w:rPr>
          <w:rFonts w:ascii="Times New Roman" w:hAnsi="Times New Roman" w:cs="Times New Roman"/>
          <w:color w:val="212121"/>
          <w:sz w:val="28"/>
          <w:szCs w:val="28"/>
        </w:rPr>
        <w:t>during the course of</w:t>
      </w:r>
      <w:proofErr w:type="gramEnd"/>
      <w:r w:rsidRPr="00FC7219">
        <w:rPr>
          <w:rFonts w:ascii="Times New Roman" w:hAnsi="Times New Roman" w:cs="Times New Roman"/>
          <w:color w:val="212121"/>
          <w:sz w:val="28"/>
          <w:szCs w:val="28"/>
        </w:rPr>
        <w:t xml:space="preserve"> a special action to facilitate or expedite consideration of the case.</w:t>
      </w:r>
    </w:p>
    <w:p w14:paraId="5FDB985B" w14:textId="77777777" w:rsidR="006B7EE7" w:rsidRPr="002D775D" w:rsidRDefault="006B7EE7" w:rsidP="003F309F">
      <w:pPr>
        <w:pStyle w:val="ListParagraph"/>
        <w:spacing w:line="240" w:lineRule="auto"/>
        <w:jc w:val="both"/>
        <w:rPr>
          <w:rFonts w:ascii="Times New Roman" w:hAnsi="Times New Roman" w:cs="Times New Roman"/>
          <w:b/>
          <w:bCs/>
          <w:i/>
          <w:iCs/>
          <w:color w:val="212121"/>
          <w:sz w:val="16"/>
          <w:szCs w:val="16"/>
        </w:rPr>
      </w:pPr>
    </w:p>
    <w:p w14:paraId="1DF670EA" w14:textId="34C81573" w:rsidR="00C0683A" w:rsidRPr="002D775D" w:rsidRDefault="006B7EE7" w:rsidP="003F309F">
      <w:pPr>
        <w:pStyle w:val="ListParagraph"/>
        <w:numPr>
          <w:ilvl w:val="0"/>
          <w:numId w:val="6"/>
        </w:numPr>
        <w:shd w:val="clear" w:color="auto" w:fill="FFFFFF"/>
        <w:spacing w:line="240" w:lineRule="auto"/>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Suspension and Acceleration.</w:t>
      </w:r>
      <w:r w:rsidRPr="00FC7219">
        <w:rPr>
          <w:rFonts w:ascii="Times New Roman" w:hAnsi="Times New Roman" w:cs="Times New Roman"/>
          <w:color w:val="212121"/>
          <w:sz w:val="28"/>
          <w:szCs w:val="28"/>
        </w:rPr>
        <w:t xml:space="preserve"> For good cause, a</w:t>
      </w:r>
      <w:r w:rsidR="00BB4D48">
        <w:rPr>
          <w:rFonts w:ascii="Times New Roman" w:hAnsi="Times New Roman" w:cs="Times New Roman"/>
          <w:color w:val="212121"/>
          <w:sz w:val="28"/>
          <w:szCs w:val="28"/>
        </w:rPr>
        <w:t xml:space="preserve"> </w:t>
      </w:r>
      <w:r w:rsidRPr="00FC7219">
        <w:rPr>
          <w:rFonts w:ascii="Times New Roman" w:hAnsi="Times New Roman" w:cs="Times New Roman"/>
          <w:color w:val="212121"/>
          <w:sz w:val="28"/>
          <w:szCs w:val="28"/>
        </w:rPr>
        <w:t xml:space="preserve">court may suspend or accelerate any procedure for an appellate special action.  </w:t>
      </w:r>
    </w:p>
    <w:p w14:paraId="6A140AFD" w14:textId="77777777" w:rsidR="00C0683A" w:rsidRPr="002D775D" w:rsidRDefault="00C0683A" w:rsidP="003F309F">
      <w:pPr>
        <w:pStyle w:val="ListParagraph"/>
        <w:shd w:val="clear" w:color="auto" w:fill="FFFFFF"/>
        <w:spacing w:line="240" w:lineRule="auto"/>
        <w:jc w:val="both"/>
        <w:rPr>
          <w:rFonts w:ascii="Times New Roman" w:hAnsi="Times New Roman" w:cs="Times New Roman"/>
          <w:color w:val="212121"/>
          <w:sz w:val="16"/>
          <w:szCs w:val="16"/>
        </w:rPr>
      </w:pPr>
    </w:p>
    <w:p w14:paraId="03DB2A2F" w14:textId="2CA46F29" w:rsidR="002D775D" w:rsidRPr="00481E55" w:rsidRDefault="006B7EE7" w:rsidP="003F309F">
      <w:pPr>
        <w:pStyle w:val="ListParagraph"/>
        <w:numPr>
          <w:ilvl w:val="0"/>
          <w:numId w:val="6"/>
        </w:numPr>
        <w:spacing w:line="240" w:lineRule="auto"/>
        <w:ind w:hanging="720"/>
        <w:jc w:val="both"/>
      </w:pPr>
      <w:r w:rsidRPr="00FC7219">
        <w:rPr>
          <w:rFonts w:ascii="Times New Roman" w:hAnsi="Times New Roman" w:cs="Times New Roman"/>
          <w:b/>
          <w:bCs/>
          <w:sz w:val="28"/>
          <w:szCs w:val="28"/>
        </w:rPr>
        <w:t>Sanctions.</w:t>
      </w:r>
      <w:r w:rsidRPr="00FC7219">
        <w:rPr>
          <w:rFonts w:ascii="Times New Roman" w:hAnsi="Times New Roman" w:cs="Times New Roman"/>
          <w:sz w:val="28"/>
          <w:szCs w:val="28"/>
        </w:rPr>
        <w:t xml:space="preserve"> </w:t>
      </w:r>
      <w:r w:rsidR="008A568D" w:rsidRPr="00FC7219">
        <w:rPr>
          <w:rFonts w:ascii="Times New Roman" w:hAnsi="Times New Roman" w:cs="Times New Roman"/>
          <w:sz w:val="28"/>
          <w:szCs w:val="28"/>
        </w:rPr>
        <w:t>The</w:t>
      </w:r>
      <w:r w:rsidR="006823DD" w:rsidRPr="00FC7219">
        <w:rPr>
          <w:rFonts w:ascii="Times New Roman" w:hAnsi="Times New Roman" w:cs="Times New Roman"/>
          <w:sz w:val="28"/>
          <w:szCs w:val="28"/>
        </w:rPr>
        <w:t xml:space="preserve"> court may impose any sanction </w:t>
      </w:r>
      <w:r w:rsidR="00A8647A" w:rsidRPr="00FC7219">
        <w:rPr>
          <w:rFonts w:ascii="Times New Roman" w:hAnsi="Times New Roman" w:cs="Times New Roman"/>
          <w:sz w:val="28"/>
          <w:szCs w:val="28"/>
        </w:rPr>
        <w:t xml:space="preserve">consistent with ARCAP 25. </w:t>
      </w:r>
    </w:p>
    <w:p w14:paraId="29A92558" w14:textId="77777777" w:rsidR="001A3648" w:rsidRDefault="001A3648" w:rsidP="003F309F">
      <w:pPr>
        <w:pStyle w:val="NoSpacing"/>
        <w:jc w:val="both"/>
        <w:rPr>
          <w:rFonts w:ascii="Times New Roman" w:hAnsi="Times New Roman" w:cs="Times New Roman"/>
          <w:b/>
          <w:bCs/>
          <w:sz w:val="28"/>
          <w:szCs w:val="28"/>
        </w:rPr>
      </w:pPr>
    </w:p>
    <w:p w14:paraId="019C5607" w14:textId="6F765509" w:rsidR="00806B86"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6B7EE7" w:rsidRPr="00FC7219">
        <w:rPr>
          <w:rFonts w:ascii="Times New Roman" w:hAnsi="Times New Roman" w:cs="Times New Roman"/>
          <w:b/>
          <w:bCs/>
          <w:sz w:val="28"/>
          <w:szCs w:val="28"/>
        </w:rPr>
        <w:t>1</w:t>
      </w:r>
      <w:r w:rsidR="00C0683A" w:rsidRPr="00FC7219">
        <w:rPr>
          <w:rFonts w:ascii="Times New Roman" w:hAnsi="Times New Roman" w:cs="Times New Roman"/>
          <w:b/>
          <w:bCs/>
          <w:sz w:val="28"/>
          <w:szCs w:val="28"/>
        </w:rPr>
        <w:t>1</w:t>
      </w:r>
      <w:r w:rsidRPr="00FC7219">
        <w:rPr>
          <w:rFonts w:ascii="Times New Roman" w:hAnsi="Times New Roman" w:cs="Times New Roman"/>
          <w:b/>
          <w:bCs/>
          <w:sz w:val="28"/>
          <w:szCs w:val="28"/>
        </w:rPr>
        <w:t>.  Factors for Accepting or Declining Jurisdiction of Appellate Special Actions</w:t>
      </w:r>
    </w:p>
    <w:p w14:paraId="2EA697BD" w14:textId="77777777" w:rsidR="00D13B9B" w:rsidRPr="00FC7219" w:rsidRDefault="00D13B9B" w:rsidP="003F309F">
      <w:pPr>
        <w:pStyle w:val="NoSpacing"/>
        <w:jc w:val="both"/>
        <w:rPr>
          <w:rFonts w:ascii="Times New Roman" w:hAnsi="Times New Roman" w:cs="Times New Roman"/>
          <w:b/>
          <w:bCs/>
          <w:sz w:val="10"/>
          <w:szCs w:val="10"/>
        </w:rPr>
      </w:pPr>
    </w:p>
    <w:p w14:paraId="78E5D725" w14:textId="57B2250C" w:rsidR="006720C7" w:rsidRPr="00FC7219" w:rsidRDefault="006720C7" w:rsidP="003F309F">
      <w:pPr>
        <w:pStyle w:val="NoSpacing"/>
        <w:numPr>
          <w:ilvl w:val="0"/>
          <w:numId w:val="19"/>
        </w:numPr>
        <w:ind w:left="72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Discretion. </w:t>
      </w:r>
      <w:r w:rsidRPr="00FC7219">
        <w:rPr>
          <w:rFonts w:ascii="Times New Roman" w:hAnsi="Times New Roman" w:cs="Times New Roman"/>
          <w:sz w:val="28"/>
          <w:szCs w:val="28"/>
        </w:rPr>
        <w:t xml:space="preserve">Whether to accept jurisdiction of an appellate special action is within the </w:t>
      </w:r>
      <w:r w:rsidR="00E733AD" w:rsidRPr="00FC7219">
        <w:rPr>
          <w:rFonts w:ascii="Times New Roman" w:hAnsi="Times New Roman" w:cs="Times New Roman"/>
          <w:sz w:val="28"/>
          <w:szCs w:val="28"/>
        </w:rPr>
        <w:t xml:space="preserve">court’s </w:t>
      </w:r>
      <w:proofErr w:type="gramStart"/>
      <w:r w:rsidRPr="00FC7219">
        <w:rPr>
          <w:rFonts w:ascii="Times New Roman" w:hAnsi="Times New Roman" w:cs="Times New Roman"/>
          <w:sz w:val="28"/>
          <w:szCs w:val="28"/>
        </w:rPr>
        <w:t>discretion, unless</w:t>
      </w:r>
      <w:proofErr w:type="gramEnd"/>
      <w:r w:rsidRPr="00FC7219">
        <w:rPr>
          <w:rFonts w:ascii="Times New Roman" w:hAnsi="Times New Roman" w:cs="Times New Roman"/>
          <w:sz w:val="28"/>
          <w:szCs w:val="28"/>
        </w:rPr>
        <w:t xml:space="preserve"> a statute </w:t>
      </w:r>
      <w:r w:rsidR="001E1DA9" w:rsidRPr="00FC7219">
        <w:rPr>
          <w:rFonts w:ascii="Times New Roman" w:hAnsi="Times New Roman" w:cs="Times New Roman"/>
          <w:sz w:val="28"/>
          <w:szCs w:val="28"/>
        </w:rPr>
        <w:t xml:space="preserve">or an order </w:t>
      </w:r>
      <w:r w:rsidRPr="00FC7219">
        <w:rPr>
          <w:rFonts w:ascii="Times New Roman" w:hAnsi="Times New Roman" w:cs="Times New Roman"/>
          <w:sz w:val="28"/>
          <w:szCs w:val="28"/>
        </w:rPr>
        <w:t xml:space="preserve">requires the court to accept jurisdiction. </w:t>
      </w:r>
    </w:p>
    <w:p w14:paraId="247BA393" w14:textId="77777777" w:rsidR="006720C7" w:rsidRPr="002D775D" w:rsidRDefault="006720C7" w:rsidP="003F309F">
      <w:pPr>
        <w:pStyle w:val="NoSpacing"/>
        <w:ind w:left="780"/>
        <w:jc w:val="both"/>
        <w:rPr>
          <w:rFonts w:ascii="Times New Roman" w:hAnsi="Times New Roman" w:cs="Times New Roman"/>
          <w:b/>
          <w:bCs/>
          <w:sz w:val="16"/>
          <w:szCs w:val="16"/>
        </w:rPr>
      </w:pPr>
    </w:p>
    <w:p w14:paraId="363EFF11" w14:textId="4BE983A3" w:rsidR="006720C7" w:rsidRPr="00FC7219" w:rsidRDefault="006720C7" w:rsidP="003F309F">
      <w:pPr>
        <w:pStyle w:val="NoSpacing"/>
        <w:numPr>
          <w:ilvl w:val="0"/>
          <w:numId w:val="19"/>
        </w:numPr>
        <w:ind w:left="720"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Factors </w:t>
      </w:r>
      <w:r w:rsidR="000D1D39" w:rsidRPr="00FC7219">
        <w:rPr>
          <w:rFonts w:ascii="Times New Roman" w:hAnsi="Times New Roman" w:cs="Times New Roman"/>
          <w:b/>
          <w:bCs/>
          <w:sz w:val="28"/>
          <w:szCs w:val="28"/>
        </w:rPr>
        <w:t>T</w:t>
      </w:r>
      <w:r w:rsidRPr="00FC7219">
        <w:rPr>
          <w:rFonts w:ascii="Times New Roman" w:hAnsi="Times New Roman" w:cs="Times New Roman"/>
          <w:b/>
          <w:bCs/>
          <w:sz w:val="28"/>
          <w:szCs w:val="28"/>
        </w:rPr>
        <w:t xml:space="preserve">hat Support Accepting Jurisdiction. </w:t>
      </w:r>
      <w:r w:rsidRPr="00FC7219">
        <w:rPr>
          <w:rFonts w:ascii="Times New Roman" w:hAnsi="Times New Roman" w:cs="Times New Roman"/>
          <w:sz w:val="28"/>
          <w:szCs w:val="28"/>
        </w:rPr>
        <w:t>In de</w:t>
      </w:r>
      <w:r w:rsidR="00A06337" w:rsidRPr="00FC7219">
        <w:rPr>
          <w:rFonts w:ascii="Times New Roman" w:hAnsi="Times New Roman" w:cs="Times New Roman"/>
          <w:sz w:val="28"/>
          <w:szCs w:val="28"/>
        </w:rPr>
        <w:t>ciding</w:t>
      </w:r>
      <w:r w:rsidRPr="00FC7219">
        <w:rPr>
          <w:rFonts w:ascii="Times New Roman" w:hAnsi="Times New Roman" w:cs="Times New Roman"/>
          <w:sz w:val="28"/>
          <w:szCs w:val="28"/>
        </w:rPr>
        <w:t xml:space="preserve"> whether to accept jurisdiction, the court should consider, among other </w:t>
      </w:r>
      <w:r w:rsidR="00071A95" w:rsidRPr="00FC7219">
        <w:rPr>
          <w:rFonts w:ascii="Times New Roman" w:hAnsi="Times New Roman" w:cs="Times New Roman"/>
          <w:sz w:val="28"/>
          <w:szCs w:val="28"/>
        </w:rPr>
        <w:t>factors</w:t>
      </w:r>
      <w:r w:rsidRPr="00FC7219">
        <w:rPr>
          <w:rFonts w:ascii="Times New Roman" w:hAnsi="Times New Roman" w:cs="Times New Roman"/>
          <w:sz w:val="28"/>
          <w:szCs w:val="28"/>
        </w:rPr>
        <w:t>, whether the petition asks the court to resolve questions:</w:t>
      </w:r>
      <w:r w:rsidRPr="00FC7219">
        <w:rPr>
          <w:rFonts w:ascii="Times New Roman" w:hAnsi="Times New Roman" w:cs="Times New Roman"/>
          <w:b/>
          <w:bCs/>
          <w:sz w:val="28"/>
          <w:szCs w:val="28"/>
        </w:rPr>
        <w:t xml:space="preserve"> </w:t>
      </w:r>
    </w:p>
    <w:p w14:paraId="29CBFFA7" w14:textId="77777777" w:rsidR="006720C7" w:rsidRPr="002D775D" w:rsidRDefault="006720C7" w:rsidP="003F309F">
      <w:pPr>
        <w:pStyle w:val="NoSpacing"/>
        <w:jc w:val="both"/>
        <w:rPr>
          <w:rFonts w:ascii="Times New Roman" w:hAnsi="Times New Roman" w:cs="Times New Roman"/>
          <w:b/>
          <w:bCs/>
          <w:sz w:val="16"/>
          <w:szCs w:val="16"/>
        </w:rPr>
      </w:pPr>
    </w:p>
    <w:p w14:paraId="121B604B" w14:textId="17B7EE78"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certified for review under Rule </w:t>
      </w:r>
      <w:proofErr w:type="gramStart"/>
      <w:r w:rsidR="00FC49D9" w:rsidRPr="00FC7219">
        <w:rPr>
          <w:rFonts w:ascii="Times New Roman" w:hAnsi="Times New Roman" w:cs="Times New Roman"/>
          <w:sz w:val="28"/>
          <w:szCs w:val="28"/>
        </w:rPr>
        <w:t>1</w:t>
      </w:r>
      <w:r w:rsidR="0015611F" w:rsidRPr="00FC7219">
        <w:rPr>
          <w:rFonts w:ascii="Times New Roman" w:hAnsi="Times New Roman" w:cs="Times New Roman"/>
          <w:sz w:val="28"/>
          <w:szCs w:val="28"/>
        </w:rPr>
        <w:t>2</w:t>
      </w:r>
      <w:r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w:t>
      </w:r>
    </w:p>
    <w:p w14:paraId="5436E710" w14:textId="77777777" w:rsidR="00806B86" w:rsidRPr="002D775D" w:rsidRDefault="00806B86" w:rsidP="003F309F">
      <w:pPr>
        <w:pStyle w:val="NoSpacing"/>
        <w:ind w:left="1440"/>
        <w:jc w:val="both"/>
        <w:rPr>
          <w:rFonts w:ascii="Times New Roman" w:hAnsi="Times New Roman" w:cs="Times New Roman"/>
          <w:b/>
          <w:bCs/>
          <w:i/>
          <w:iCs/>
          <w:sz w:val="16"/>
          <w:szCs w:val="16"/>
        </w:rPr>
      </w:pPr>
    </w:p>
    <w:p w14:paraId="3F49E0AF" w14:textId="77777777"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of privileges or </w:t>
      </w:r>
      <w:proofErr w:type="gramStart"/>
      <w:r w:rsidRPr="00FC7219">
        <w:rPr>
          <w:rFonts w:ascii="Times New Roman" w:hAnsi="Times New Roman" w:cs="Times New Roman"/>
          <w:sz w:val="28"/>
          <w:szCs w:val="28"/>
        </w:rPr>
        <w:t>immunities;</w:t>
      </w:r>
      <w:proofErr w:type="gramEnd"/>
      <w:r w:rsidRPr="00FC7219">
        <w:rPr>
          <w:rFonts w:ascii="Times New Roman" w:hAnsi="Times New Roman" w:cs="Times New Roman"/>
          <w:sz w:val="28"/>
          <w:szCs w:val="28"/>
        </w:rPr>
        <w:t xml:space="preserve"> </w:t>
      </w:r>
    </w:p>
    <w:p w14:paraId="103D5F56"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1D7F1DD7" w14:textId="77777777"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of first </w:t>
      </w:r>
      <w:proofErr w:type="gramStart"/>
      <w:r w:rsidRPr="00FC7219">
        <w:rPr>
          <w:rFonts w:ascii="Times New Roman" w:hAnsi="Times New Roman" w:cs="Times New Roman"/>
          <w:sz w:val="28"/>
          <w:szCs w:val="28"/>
        </w:rPr>
        <w:t>impression;</w:t>
      </w:r>
      <w:proofErr w:type="gramEnd"/>
      <w:r w:rsidRPr="00FC7219">
        <w:rPr>
          <w:rFonts w:ascii="Times New Roman" w:hAnsi="Times New Roman" w:cs="Times New Roman"/>
          <w:sz w:val="28"/>
          <w:szCs w:val="28"/>
        </w:rPr>
        <w:t xml:space="preserve"> </w:t>
      </w:r>
    </w:p>
    <w:p w14:paraId="30A89267"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4E055654" w14:textId="77777777"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of statewide </w:t>
      </w:r>
      <w:proofErr w:type="gramStart"/>
      <w:r w:rsidRPr="00FC7219">
        <w:rPr>
          <w:rFonts w:ascii="Times New Roman" w:hAnsi="Times New Roman" w:cs="Times New Roman"/>
          <w:sz w:val="28"/>
          <w:szCs w:val="28"/>
        </w:rPr>
        <w:t>importance;</w:t>
      </w:r>
      <w:proofErr w:type="gramEnd"/>
      <w:r w:rsidRPr="00FC7219">
        <w:rPr>
          <w:rFonts w:ascii="Times New Roman" w:hAnsi="Times New Roman" w:cs="Times New Roman"/>
          <w:sz w:val="28"/>
          <w:szCs w:val="28"/>
        </w:rPr>
        <w:t xml:space="preserve"> </w:t>
      </w:r>
    </w:p>
    <w:p w14:paraId="3DCDB759"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5B808317" w14:textId="06442DB1" w:rsidR="00AC7D49"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tending to evade review</w:t>
      </w:r>
      <w:r w:rsidR="00FD27C2" w:rsidRPr="00FC7219">
        <w:rPr>
          <w:rFonts w:ascii="Times New Roman" w:hAnsi="Times New Roman" w:cs="Times New Roman"/>
          <w:sz w:val="28"/>
          <w:szCs w:val="28"/>
        </w:rPr>
        <w:t xml:space="preserve">, including </w:t>
      </w:r>
      <w:r w:rsidR="0096075B" w:rsidRPr="00FC7219">
        <w:rPr>
          <w:rFonts w:ascii="Times New Roman" w:hAnsi="Times New Roman" w:cs="Times New Roman"/>
          <w:sz w:val="28"/>
          <w:szCs w:val="28"/>
        </w:rPr>
        <w:t xml:space="preserve">questions that </w:t>
      </w:r>
      <w:r w:rsidR="005A4C0C" w:rsidRPr="00FC7219">
        <w:rPr>
          <w:rFonts w:ascii="Times New Roman" w:hAnsi="Times New Roman" w:cs="Times New Roman"/>
          <w:sz w:val="28"/>
          <w:szCs w:val="28"/>
        </w:rPr>
        <w:t>may</w:t>
      </w:r>
      <w:r w:rsidR="0096075B" w:rsidRPr="00FC7219">
        <w:rPr>
          <w:rFonts w:ascii="Times New Roman" w:hAnsi="Times New Roman" w:cs="Times New Roman"/>
          <w:sz w:val="28"/>
          <w:szCs w:val="28"/>
        </w:rPr>
        <w:t xml:space="preserve"> become moot before </w:t>
      </w:r>
      <w:r w:rsidR="00D462C8" w:rsidRPr="00FC7219">
        <w:rPr>
          <w:rFonts w:ascii="Times New Roman" w:hAnsi="Times New Roman" w:cs="Times New Roman"/>
          <w:sz w:val="28"/>
          <w:szCs w:val="28"/>
        </w:rPr>
        <w:t>an</w:t>
      </w:r>
      <w:r w:rsidR="0096075B" w:rsidRPr="00FC7219">
        <w:rPr>
          <w:rFonts w:ascii="Times New Roman" w:hAnsi="Times New Roman" w:cs="Times New Roman"/>
          <w:sz w:val="28"/>
          <w:szCs w:val="28"/>
        </w:rPr>
        <w:t xml:space="preserve"> </w:t>
      </w:r>
      <w:proofErr w:type="gramStart"/>
      <w:r w:rsidR="0096075B" w:rsidRPr="00FC7219">
        <w:rPr>
          <w:rFonts w:ascii="Times New Roman" w:hAnsi="Times New Roman" w:cs="Times New Roman"/>
          <w:sz w:val="28"/>
          <w:szCs w:val="28"/>
        </w:rPr>
        <w:t>appeal</w:t>
      </w:r>
      <w:r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w:t>
      </w:r>
    </w:p>
    <w:p w14:paraId="4EAC1B66" w14:textId="77777777" w:rsidR="00F9696B" w:rsidRPr="002D775D" w:rsidRDefault="00F9696B" w:rsidP="003F309F">
      <w:pPr>
        <w:pStyle w:val="NoSpacing"/>
        <w:jc w:val="both"/>
        <w:rPr>
          <w:rFonts w:ascii="Times New Roman" w:hAnsi="Times New Roman" w:cs="Times New Roman"/>
          <w:b/>
          <w:bCs/>
          <w:i/>
          <w:iCs/>
          <w:sz w:val="16"/>
          <w:szCs w:val="16"/>
        </w:rPr>
      </w:pPr>
    </w:p>
    <w:p w14:paraId="2EED2A67" w14:textId="605CC721" w:rsidR="00AC7D49" w:rsidRPr="00FC7219" w:rsidRDefault="00B0522A" w:rsidP="003F309F">
      <w:pPr>
        <w:pStyle w:val="NoSpacing"/>
        <w:numPr>
          <w:ilvl w:val="0"/>
          <w:numId w:val="21"/>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involving the welfare of children where the harm complained of can only be prevented by resolution before an </w:t>
      </w:r>
      <w:proofErr w:type="gramStart"/>
      <w:r w:rsidRPr="00FC7219">
        <w:rPr>
          <w:rFonts w:ascii="Times New Roman" w:hAnsi="Times New Roman" w:cs="Times New Roman"/>
          <w:sz w:val="28"/>
          <w:szCs w:val="28"/>
        </w:rPr>
        <w:t>appeal;</w:t>
      </w:r>
      <w:proofErr w:type="gramEnd"/>
    </w:p>
    <w:p w14:paraId="43F24434"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402F53B6" w14:textId="77777777"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the resolution of which will materially advance the efficient management of the case, other than issues presented by ordinary dispositive motion practice; or </w:t>
      </w:r>
    </w:p>
    <w:p w14:paraId="72AB3844" w14:textId="77777777" w:rsidR="006720C7" w:rsidRPr="002D775D" w:rsidRDefault="006720C7" w:rsidP="003F309F">
      <w:pPr>
        <w:pStyle w:val="NoSpacing"/>
        <w:ind w:left="1440"/>
        <w:jc w:val="both"/>
        <w:rPr>
          <w:rFonts w:ascii="Times New Roman" w:hAnsi="Times New Roman" w:cs="Times New Roman"/>
          <w:b/>
          <w:bCs/>
          <w:i/>
          <w:iCs/>
          <w:sz w:val="16"/>
          <w:szCs w:val="16"/>
        </w:rPr>
      </w:pPr>
    </w:p>
    <w:p w14:paraId="1D9411D2" w14:textId="4AA093DD" w:rsidR="006720C7" w:rsidRPr="00FC7219" w:rsidRDefault="006720C7" w:rsidP="003F309F">
      <w:pPr>
        <w:pStyle w:val="NoSpacing"/>
        <w:numPr>
          <w:ilvl w:val="0"/>
          <w:numId w:val="21"/>
        </w:numPr>
        <w:ind w:left="1440" w:hanging="720"/>
        <w:jc w:val="both"/>
        <w:rPr>
          <w:rFonts w:ascii="Times New Roman" w:hAnsi="Times New Roman" w:cs="Times New Roman"/>
          <w:b/>
          <w:bCs/>
          <w:i/>
          <w:iCs/>
          <w:sz w:val="28"/>
          <w:szCs w:val="28"/>
        </w:rPr>
      </w:pPr>
      <w:r w:rsidRPr="00FC7219">
        <w:rPr>
          <w:rFonts w:ascii="Times New Roman" w:hAnsi="Times New Roman" w:cs="Times New Roman"/>
          <w:sz w:val="28"/>
          <w:szCs w:val="28"/>
        </w:rPr>
        <w:t xml:space="preserve">concerning </w:t>
      </w:r>
      <w:r w:rsidR="00ED7B62" w:rsidRPr="00FC7219">
        <w:rPr>
          <w:rFonts w:ascii="Times New Roman" w:hAnsi="Times New Roman" w:cs="Times New Roman"/>
          <w:sz w:val="28"/>
          <w:szCs w:val="28"/>
        </w:rPr>
        <w:t>a</w:t>
      </w:r>
      <w:r w:rsidR="00882291" w:rsidRPr="00FC7219">
        <w:rPr>
          <w:rFonts w:ascii="Times New Roman" w:hAnsi="Times New Roman" w:cs="Times New Roman"/>
          <w:sz w:val="28"/>
          <w:szCs w:val="28"/>
        </w:rPr>
        <w:t xml:space="preserve"> </w:t>
      </w:r>
      <w:r w:rsidR="004765AE" w:rsidRPr="00FC7219">
        <w:rPr>
          <w:rFonts w:ascii="Times New Roman" w:hAnsi="Times New Roman" w:cs="Times New Roman"/>
          <w:sz w:val="28"/>
          <w:szCs w:val="28"/>
        </w:rPr>
        <w:t xml:space="preserve">decision </w:t>
      </w:r>
      <w:r w:rsidRPr="00FC7219">
        <w:rPr>
          <w:rFonts w:ascii="Times New Roman" w:hAnsi="Times New Roman" w:cs="Times New Roman"/>
          <w:sz w:val="28"/>
          <w:szCs w:val="28"/>
        </w:rPr>
        <w:t xml:space="preserve">that cannot be justified under any rule of law. </w:t>
      </w:r>
    </w:p>
    <w:p w14:paraId="2FDE3249" w14:textId="77777777" w:rsidR="00D52538" w:rsidRPr="002D775D" w:rsidRDefault="00D52538" w:rsidP="003F309F">
      <w:pPr>
        <w:pStyle w:val="NoSpacing"/>
        <w:ind w:left="720"/>
        <w:jc w:val="both"/>
        <w:rPr>
          <w:rFonts w:ascii="Times New Roman" w:hAnsi="Times New Roman" w:cs="Times New Roman"/>
          <w:sz w:val="16"/>
          <w:szCs w:val="16"/>
        </w:rPr>
      </w:pPr>
    </w:p>
    <w:p w14:paraId="25F2A39B" w14:textId="77777777" w:rsidR="00AD1C9C" w:rsidRPr="00FC7219" w:rsidRDefault="006720C7" w:rsidP="003F309F">
      <w:pPr>
        <w:pStyle w:val="NoSpacing"/>
        <w:ind w:left="720"/>
        <w:jc w:val="both"/>
        <w:rPr>
          <w:rFonts w:ascii="Times New Roman" w:hAnsi="Times New Roman" w:cs="Times New Roman"/>
          <w:sz w:val="28"/>
          <w:szCs w:val="28"/>
        </w:rPr>
      </w:pPr>
      <w:r w:rsidRPr="00FC7219">
        <w:rPr>
          <w:rFonts w:ascii="Times New Roman" w:hAnsi="Times New Roman" w:cs="Times New Roman"/>
          <w:sz w:val="28"/>
          <w:szCs w:val="28"/>
        </w:rPr>
        <w:t>These factors support but do not require accepting jurisdiction.</w:t>
      </w:r>
    </w:p>
    <w:p w14:paraId="423DBF2D" w14:textId="491E2EB5" w:rsidR="006720C7" w:rsidRPr="002D775D" w:rsidRDefault="006720C7" w:rsidP="003F309F">
      <w:pPr>
        <w:pStyle w:val="NoSpacing"/>
        <w:ind w:left="720"/>
        <w:jc w:val="both"/>
        <w:rPr>
          <w:rFonts w:ascii="Times New Roman" w:hAnsi="Times New Roman" w:cs="Times New Roman"/>
          <w:sz w:val="16"/>
          <w:szCs w:val="16"/>
        </w:rPr>
      </w:pPr>
      <w:r w:rsidRPr="00FC7219">
        <w:rPr>
          <w:rFonts w:ascii="Times New Roman" w:hAnsi="Times New Roman" w:cs="Times New Roman"/>
          <w:sz w:val="28"/>
          <w:szCs w:val="28"/>
        </w:rPr>
        <w:t xml:space="preserve"> </w:t>
      </w:r>
    </w:p>
    <w:p w14:paraId="72DB96A2" w14:textId="599F0E8C" w:rsidR="006720C7" w:rsidRPr="00FC7219" w:rsidRDefault="006720C7" w:rsidP="003F309F">
      <w:pPr>
        <w:pStyle w:val="NoSpacing"/>
        <w:numPr>
          <w:ilvl w:val="0"/>
          <w:numId w:val="19"/>
        </w:numPr>
        <w:ind w:left="720"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Factors That Support Declining Jurisdiction. </w:t>
      </w:r>
      <w:r w:rsidRPr="00FC7219">
        <w:rPr>
          <w:rFonts w:ascii="Times New Roman" w:hAnsi="Times New Roman" w:cs="Times New Roman"/>
          <w:sz w:val="28"/>
          <w:szCs w:val="28"/>
        </w:rPr>
        <w:t>In de</w:t>
      </w:r>
      <w:r w:rsidR="00421898" w:rsidRPr="00FC7219">
        <w:rPr>
          <w:rFonts w:ascii="Times New Roman" w:hAnsi="Times New Roman" w:cs="Times New Roman"/>
          <w:sz w:val="28"/>
          <w:szCs w:val="28"/>
        </w:rPr>
        <w:t>ciding</w:t>
      </w:r>
      <w:r w:rsidRPr="00FC7219">
        <w:rPr>
          <w:rFonts w:ascii="Times New Roman" w:hAnsi="Times New Roman" w:cs="Times New Roman"/>
          <w:sz w:val="28"/>
          <w:szCs w:val="28"/>
        </w:rPr>
        <w:t xml:space="preserve"> whether to accept jurisdiction, the court should also consider, among other </w:t>
      </w:r>
      <w:r w:rsidR="00071A95" w:rsidRPr="00FC7219">
        <w:rPr>
          <w:rFonts w:ascii="Times New Roman" w:hAnsi="Times New Roman" w:cs="Times New Roman"/>
          <w:sz w:val="28"/>
          <w:szCs w:val="28"/>
        </w:rPr>
        <w:t>factors</w:t>
      </w:r>
      <w:r w:rsidRPr="00FC7219">
        <w:rPr>
          <w:rFonts w:ascii="Times New Roman" w:hAnsi="Times New Roman" w:cs="Times New Roman"/>
          <w:sz w:val="28"/>
          <w:szCs w:val="28"/>
        </w:rPr>
        <w:t xml:space="preserve">, whether the </w:t>
      </w:r>
      <w:r w:rsidR="004C3E48" w:rsidRPr="00FC7219">
        <w:rPr>
          <w:rFonts w:ascii="Times New Roman" w:hAnsi="Times New Roman" w:cs="Times New Roman"/>
          <w:sz w:val="28"/>
          <w:szCs w:val="28"/>
        </w:rPr>
        <w:t xml:space="preserve">petitioner unreasonably delayed in filing the petition, or whether the </w:t>
      </w:r>
      <w:r w:rsidRPr="00FC7219">
        <w:rPr>
          <w:rFonts w:ascii="Times New Roman" w:hAnsi="Times New Roman" w:cs="Times New Roman"/>
          <w:sz w:val="28"/>
          <w:szCs w:val="28"/>
        </w:rPr>
        <w:t xml:space="preserve">petition asks the court to resolve questions: </w:t>
      </w:r>
    </w:p>
    <w:p w14:paraId="45FDFB2F" w14:textId="77777777" w:rsidR="00510858" w:rsidRPr="002D775D" w:rsidRDefault="00510858" w:rsidP="003F309F">
      <w:pPr>
        <w:pStyle w:val="NoSpacing"/>
        <w:ind w:left="720"/>
        <w:jc w:val="both"/>
        <w:rPr>
          <w:rFonts w:ascii="Times New Roman" w:hAnsi="Times New Roman" w:cs="Times New Roman"/>
          <w:sz w:val="16"/>
          <w:szCs w:val="16"/>
        </w:rPr>
      </w:pPr>
    </w:p>
    <w:p w14:paraId="1A2D9F1B" w14:textId="3D04D3E1" w:rsidR="00CD5CF2" w:rsidRPr="00E73788" w:rsidRDefault="006720C7" w:rsidP="003F309F">
      <w:pPr>
        <w:pStyle w:val="NoSpacing"/>
        <w:numPr>
          <w:ilvl w:val="0"/>
          <w:numId w:val="22"/>
        </w:numPr>
        <w:spacing w:after="240"/>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of </w:t>
      </w:r>
      <w:proofErr w:type="gramStart"/>
      <w:r w:rsidRPr="00FC7219">
        <w:rPr>
          <w:rFonts w:ascii="Times New Roman" w:hAnsi="Times New Roman" w:cs="Times New Roman"/>
          <w:sz w:val="28"/>
          <w:szCs w:val="28"/>
        </w:rPr>
        <w:t>fact;</w:t>
      </w:r>
      <w:proofErr w:type="gramEnd"/>
      <w:r w:rsidRPr="00FC7219">
        <w:rPr>
          <w:rFonts w:ascii="Times New Roman" w:hAnsi="Times New Roman" w:cs="Times New Roman"/>
          <w:sz w:val="28"/>
          <w:szCs w:val="28"/>
        </w:rPr>
        <w:t xml:space="preserve"> </w:t>
      </w:r>
    </w:p>
    <w:p w14:paraId="5104FEC9" w14:textId="13960C46"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resolved under </w:t>
      </w:r>
      <w:r w:rsidR="008749E6" w:rsidRPr="00FC7219">
        <w:rPr>
          <w:rFonts w:ascii="Times New Roman" w:hAnsi="Times New Roman" w:cs="Times New Roman"/>
          <w:sz w:val="28"/>
          <w:szCs w:val="28"/>
        </w:rPr>
        <w:t>Rule</w:t>
      </w:r>
      <w:r w:rsidR="001A69C1" w:rsidRPr="00FC7219">
        <w:rPr>
          <w:rFonts w:ascii="Times New Roman" w:hAnsi="Times New Roman" w:cs="Times New Roman"/>
          <w:sz w:val="28"/>
          <w:szCs w:val="28"/>
        </w:rPr>
        <w:t>s</w:t>
      </w:r>
      <w:r w:rsidR="008749E6" w:rsidRPr="00FC7219">
        <w:rPr>
          <w:rFonts w:ascii="Times New Roman" w:hAnsi="Times New Roman" w:cs="Times New Roman"/>
          <w:sz w:val="28"/>
          <w:szCs w:val="28"/>
        </w:rPr>
        <w:t xml:space="preserve"> </w:t>
      </w:r>
      <w:r w:rsidRPr="00FC7219">
        <w:rPr>
          <w:rFonts w:ascii="Times New Roman" w:hAnsi="Times New Roman" w:cs="Times New Roman"/>
          <w:sz w:val="28"/>
          <w:szCs w:val="28"/>
        </w:rPr>
        <w:t>12(b)(6)</w:t>
      </w:r>
      <w:r w:rsidR="008749E6" w:rsidRPr="00FC7219">
        <w:rPr>
          <w:rFonts w:ascii="Times New Roman" w:hAnsi="Times New Roman" w:cs="Times New Roman"/>
          <w:sz w:val="28"/>
          <w:szCs w:val="28"/>
        </w:rPr>
        <w:t xml:space="preserve"> </w:t>
      </w:r>
      <w:r w:rsidRPr="00FC7219">
        <w:rPr>
          <w:rFonts w:ascii="Times New Roman" w:hAnsi="Times New Roman" w:cs="Times New Roman"/>
          <w:sz w:val="28"/>
          <w:szCs w:val="28"/>
        </w:rPr>
        <w:t>or 56</w:t>
      </w:r>
      <w:r w:rsidR="001A69C1" w:rsidRPr="00FC7219">
        <w:rPr>
          <w:rFonts w:ascii="Times New Roman" w:hAnsi="Times New Roman" w:cs="Times New Roman"/>
          <w:sz w:val="28"/>
          <w:szCs w:val="28"/>
        </w:rPr>
        <w:t xml:space="preserve"> of the Rules of Civil Procedure</w:t>
      </w:r>
      <w:r w:rsidR="00321639" w:rsidRPr="00FC7219">
        <w:rPr>
          <w:rFonts w:ascii="Times New Roman" w:hAnsi="Times New Roman" w:cs="Times New Roman"/>
          <w:sz w:val="28"/>
          <w:szCs w:val="28"/>
        </w:rPr>
        <w:t>,</w:t>
      </w:r>
      <w:r w:rsidR="00E53440" w:rsidRPr="00FC7219">
        <w:rPr>
          <w:rFonts w:ascii="Times New Roman" w:hAnsi="Times New Roman" w:cs="Times New Roman"/>
          <w:sz w:val="28"/>
          <w:szCs w:val="28"/>
        </w:rPr>
        <w:t xml:space="preserve"> or </w:t>
      </w:r>
      <w:r w:rsidR="001A69C1" w:rsidRPr="00FC7219">
        <w:rPr>
          <w:rFonts w:ascii="Times New Roman" w:hAnsi="Times New Roman" w:cs="Times New Roman"/>
          <w:sz w:val="28"/>
          <w:szCs w:val="28"/>
        </w:rPr>
        <w:t xml:space="preserve">Rules </w:t>
      </w:r>
      <w:r w:rsidR="00A774A2" w:rsidRPr="00FC7219">
        <w:rPr>
          <w:rFonts w:ascii="Times New Roman" w:hAnsi="Times New Roman" w:cs="Times New Roman"/>
          <w:sz w:val="28"/>
          <w:szCs w:val="28"/>
        </w:rPr>
        <w:t>29(</w:t>
      </w:r>
      <w:r w:rsidR="005431BC" w:rsidRPr="00FC7219">
        <w:rPr>
          <w:rFonts w:ascii="Times New Roman" w:hAnsi="Times New Roman" w:cs="Times New Roman"/>
          <w:sz w:val="28"/>
          <w:szCs w:val="28"/>
        </w:rPr>
        <w:t>a</w:t>
      </w:r>
      <w:r w:rsidR="00A774A2" w:rsidRPr="00FC7219">
        <w:rPr>
          <w:rFonts w:ascii="Times New Roman" w:hAnsi="Times New Roman" w:cs="Times New Roman"/>
          <w:sz w:val="28"/>
          <w:szCs w:val="28"/>
        </w:rPr>
        <w:t>)(6) or 79</w:t>
      </w:r>
      <w:r w:rsidR="001A69C1" w:rsidRPr="00FC7219">
        <w:rPr>
          <w:rFonts w:ascii="Times New Roman" w:hAnsi="Times New Roman" w:cs="Times New Roman"/>
          <w:sz w:val="28"/>
          <w:szCs w:val="28"/>
        </w:rPr>
        <w:t xml:space="preserve"> of the Rules of Family Law </w:t>
      </w:r>
      <w:proofErr w:type="gramStart"/>
      <w:r w:rsidR="001A69C1" w:rsidRPr="00FC7219">
        <w:rPr>
          <w:rFonts w:ascii="Times New Roman" w:hAnsi="Times New Roman" w:cs="Times New Roman"/>
          <w:sz w:val="28"/>
          <w:szCs w:val="28"/>
        </w:rPr>
        <w:t>Procedure</w:t>
      </w:r>
      <w:r w:rsidR="00A774A2" w:rsidRPr="00FC7219">
        <w:rPr>
          <w:rFonts w:ascii="Times New Roman" w:hAnsi="Times New Roman" w:cs="Times New Roman"/>
          <w:sz w:val="28"/>
          <w:szCs w:val="28"/>
        </w:rPr>
        <w:t>;</w:t>
      </w:r>
      <w:proofErr w:type="gramEnd"/>
    </w:p>
    <w:p w14:paraId="47AF4E5E" w14:textId="77777777" w:rsidR="006720C7" w:rsidRPr="00E73788" w:rsidRDefault="006720C7" w:rsidP="003F309F">
      <w:pPr>
        <w:pStyle w:val="NoSpacing"/>
        <w:jc w:val="both"/>
        <w:rPr>
          <w:rFonts w:ascii="Times New Roman" w:hAnsi="Times New Roman" w:cs="Times New Roman"/>
          <w:sz w:val="16"/>
          <w:szCs w:val="16"/>
        </w:rPr>
      </w:pPr>
    </w:p>
    <w:p w14:paraId="2B5E54D3" w14:textId="77777777"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clearly resolved by settled </w:t>
      </w:r>
      <w:proofErr w:type="gramStart"/>
      <w:r w:rsidRPr="00FC7219">
        <w:rPr>
          <w:rFonts w:ascii="Times New Roman" w:hAnsi="Times New Roman" w:cs="Times New Roman"/>
          <w:sz w:val="28"/>
          <w:szCs w:val="28"/>
        </w:rPr>
        <w:t>law;</w:t>
      </w:r>
      <w:proofErr w:type="gramEnd"/>
      <w:r w:rsidRPr="00FC7219">
        <w:rPr>
          <w:rFonts w:ascii="Times New Roman" w:hAnsi="Times New Roman" w:cs="Times New Roman"/>
          <w:sz w:val="28"/>
          <w:szCs w:val="28"/>
        </w:rPr>
        <w:t xml:space="preserve"> </w:t>
      </w:r>
    </w:p>
    <w:p w14:paraId="5CE8F2F9" w14:textId="77777777" w:rsidR="006720C7" w:rsidRPr="00E73788" w:rsidRDefault="006720C7" w:rsidP="003F309F">
      <w:pPr>
        <w:pStyle w:val="NoSpacing"/>
        <w:jc w:val="both"/>
        <w:rPr>
          <w:rFonts w:ascii="Times New Roman" w:hAnsi="Times New Roman" w:cs="Times New Roman"/>
          <w:sz w:val="16"/>
          <w:szCs w:val="16"/>
        </w:rPr>
      </w:pPr>
    </w:p>
    <w:p w14:paraId="6FBE2FDE" w14:textId="77777777"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equally appropriate to address by appeal; or </w:t>
      </w:r>
    </w:p>
    <w:p w14:paraId="6E3F49B0" w14:textId="77777777" w:rsidR="006720C7" w:rsidRPr="00E73788" w:rsidRDefault="006720C7" w:rsidP="003F309F">
      <w:pPr>
        <w:pStyle w:val="NoSpacing"/>
        <w:jc w:val="both"/>
        <w:rPr>
          <w:rFonts w:ascii="Times New Roman" w:hAnsi="Times New Roman" w:cs="Times New Roman"/>
          <w:sz w:val="16"/>
          <w:szCs w:val="16"/>
        </w:rPr>
      </w:pPr>
    </w:p>
    <w:p w14:paraId="0CFAD077" w14:textId="0D3A160B" w:rsidR="006720C7" w:rsidRPr="00FC7219" w:rsidRDefault="006720C7" w:rsidP="003F309F">
      <w:pPr>
        <w:pStyle w:val="NoSpacing"/>
        <w:numPr>
          <w:ilvl w:val="0"/>
          <w:numId w:val="22"/>
        </w:numPr>
        <w:ind w:hanging="720"/>
        <w:jc w:val="both"/>
        <w:rPr>
          <w:rFonts w:ascii="Times New Roman" w:hAnsi="Times New Roman" w:cs="Times New Roman"/>
          <w:sz w:val="28"/>
          <w:szCs w:val="28"/>
        </w:rPr>
      </w:pPr>
      <w:r w:rsidRPr="00FC7219">
        <w:rPr>
          <w:rFonts w:ascii="Times New Roman" w:hAnsi="Times New Roman" w:cs="Times New Roman"/>
          <w:sz w:val="28"/>
          <w:szCs w:val="28"/>
        </w:rPr>
        <w:t>the resolution of which will not materially advance the efficient management of the case.</w:t>
      </w:r>
    </w:p>
    <w:p w14:paraId="0D1C0B86" w14:textId="77777777" w:rsidR="006720C7" w:rsidRPr="00E73788" w:rsidRDefault="006720C7" w:rsidP="003F309F">
      <w:pPr>
        <w:pStyle w:val="NoSpacing"/>
        <w:jc w:val="both"/>
        <w:rPr>
          <w:rFonts w:ascii="Times New Roman" w:hAnsi="Times New Roman" w:cs="Times New Roman"/>
          <w:sz w:val="16"/>
          <w:szCs w:val="16"/>
        </w:rPr>
      </w:pPr>
    </w:p>
    <w:p w14:paraId="07F2C031" w14:textId="77777777" w:rsidR="006720C7" w:rsidRPr="00FC7219" w:rsidRDefault="006720C7" w:rsidP="003F309F">
      <w:pPr>
        <w:pStyle w:val="NoSpacing"/>
        <w:ind w:left="720"/>
        <w:jc w:val="both"/>
        <w:rPr>
          <w:rFonts w:ascii="Times New Roman" w:hAnsi="Times New Roman" w:cs="Times New Roman"/>
          <w:sz w:val="28"/>
          <w:szCs w:val="28"/>
        </w:rPr>
      </w:pPr>
      <w:r w:rsidRPr="00FC7219">
        <w:rPr>
          <w:rFonts w:ascii="Times New Roman" w:hAnsi="Times New Roman" w:cs="Times New Roman"/>
          <w:sz w:val="28"/>
          <w:szCs w:val="28"/>
        </w:rPr>
        <w:t>These factors support but do not require declining jurisdiction.</w:t>
      </w:r>
    </w:p>
    <w:p w14:paraId="1C3BC10A" w14:textId="77777777" w:rsidR="006720C7" w:rsidRPr="00FC7219" w:rsidRDefault="006720C7" w:rsidP="003F309F">
      <w:pPr>
        <w:pStyle w:val="NoSpacing"/>
        <w:jc w:val="both"/>
        <w:rPr>
          <w:rFonts w:ascii="Times New Roman" w:hAnsi="Times New Roman" w:cs="Times New Roman"/>
          <w:b/>
          <w:bCs/>
          <w:sz w:val="28"/>
          <w:szCs w:val="28"/>
        </w:rPr>
      </w:pPr>
    </w:p>
    <w:p w14:paraId="3B6966E3" w14:textId="7E619B53" w:rsidR="006720C7"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181580" w:rsidRPr="00FC7219">
        <w:rPr>
          <w:rFonts w:ascii="Times New Roman" w:hAnsi="Times New Roman" w:cs="Times New Roman"/>
          <w:b/>
          <w:bCs/>
          <w:sz w:val="28"/>
          <w:szCs w:val="28"/>
        </w:rPr>
        <w:t>1</w:t>
      </w:r>
      <w:r w:rsidR="0015611F" w:rsidRPr="00FC7219">
        <w:rPr>
          <w:rFonts w:ascii="Times New Roman" w:hAnsi="Times New Roman" w:cs="Times New Roman"/>
          <w:b/>
          <w:bCs/>
          <w:sz w:val="28"/>
          <w:szCs w:val="28"/>
        </w:rPr>
        <w:t>2</w:t>
      </w:r>
      <w:r w:rsidRPr="00FC7219">
        <w:rPr>
          <w:rFonts w:ascii="Times New Roman" w:hAnsi="Times New Roman" w:cs="Times New Roman"/>
          <w:b/>
          <w:bCs/>
          <w:sz w:val="28"/>
          <w:szCs w:val="28"/>
        </w:rPr>
        <w:t>.  Certification</w:t>
      </w:r>
    </w:p>
    <w:p w14:paraId="757020BB" w14:textId="77777777" w:rsidR="00806B86" w:rsidRPr="00FC7219" w:rsidRDefault="00806B86" w:rsidP="003F309F">
      <w:pPr>
        <w:pStyle w:val="NoSpacing"/>
        <w:jc w:val="both"/>
        <w:rPr>
          <w:rFonts w:ascii="Times New Roman" w:hAnsi="Times New Roman" w:cs="Times New Roman"/>
          <w:sz w:val="10"/>
          <w:szCs w:val="10"/>
        </w:rPr>
      </w:pPr>
    </w:p>
    <w:p w14:paraId="761AC5BB" w14:textId="00054CFA" w:rsidR="003B5549" w:rsidRPr="00FC7219" w:rsidRDefault="006720C7" w:rsidP="003F309F">
      <w:pPr>
        <w:pStyle w:val="NoSpacing"/>
        <w:numPr>
          <w:ilvl w:val="0"/>
          <w:numId w:val="20"/>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Contents.</w:t>
      </w:r>
      <w:r w:rsidRPr="00FC7219">
        <w:rPr>
          <w:rFonts w:ascii="Times New Roman" w:hAnsi="Times New Roman" w:cs="Times New Roman"/>
          <w:sz w:val="28"/>
          <w:szCs w:val="28"/>
        </w:rPr>
        <w:t xml:space="preserve">  A court may certify a question </w:t>
      </w:r>
      <w:r w:rsidR="008502CE" w:rsidRPr="00FC7219">
        <w:rPr>
          <w:rFonts w:ascii="Times New Roman" w:hAnsi="Times New Roman" w:cs="Times New Roman"/>
          <w:sz w:val="28"/>
          <w:szCs w:val="28"/>
        </w:rPr>
        <w:t xml:space="preserve">arising from </w:t>
      </w:r>
      <w:r w:rsidRPr="00FC7219">
        <w:rPr>
          <w:rFonts w:ascii="Times New Roman" w:hAnsi="Times New Roman" w:cs="Times New Roman"/>
          <w:sz w:val="28"/>
          <w:szCs w:val="28"/>
        </w:rPr>
        <w:t xml:space="preserve">any decision it has made as one it believes should be reviewed by special action. The certification must state the </w:t>
      </w:r>
      <w:r w:rsidR="00B23D7F" w:rsidRPr="00FC7219">
        <w:rPr>
          <w:rFonts w:ascii="Times New Roman" w:hAnsi="Times New Roman" w:cs="Times New Roman"/>
          <w:sz w:val="28"/>
          <w:szCs w:val="28"/>
        </w:rPr>
        <w:t xml:space="preserve">question </w:t>
      </w:r>
      <w:r w:rsidRPr="00FC7219">
        <w:rPr>
          <w:rFonts w:ascii="Times New Roman" w:hAnsi="Times New Roman" w:cs="Times New Roman"/>
          <w:sz w:val="28"/>
          <w:szCs w:val="28"/>
        </w:rPr>
        <w:t xml:space="preserve">certified for review and the reasons special action review is </w:t>
      </w:r>
      <w:r w:rsidR="00CC5E86" w:rsidRPr="00FC7219">
        <w:rPr>
          <w:rFonts w:ascii="Times New Roman" w:hAnsi="Times New Roman" w:cs="Times New Roman"/>
          <w:sz w:val="28"/>
          <w:szCs w:val="28"/>
        </w:rPr>
        <w:t>warranted</w:t>
      </w:r>
      <w:r w:rsidRPr="00FC7219">
        <w:rPr>
          <w:rFonts w:ascii="Times New Roman" w:hAnsi="Times New Roman" w:cs="Times New Roman"/>
          <w:sz w:val="28"/>
          <w:szCs w:val="28"/>
        </w:rPr>
        <w:t xml:space="preserve">, including any of the grounds listed in Rule </w:t>
      </w:r>
      <w:r w:rsidR="001E1DA9" w:rsidRPr="00FC7219">
        <w:rPr>
          <w:rFonts w:ascii="Times New Roman" w:hAnsi="Times New Roman" w:cs="Times New Roman"/>
          <w:sz w:val="28"/>
          <w:szCs w:val="28"/>
        </w:rPr>
        <w:t>1</w:t>
      </w:r>
      <w:r w:rsidR="0015611F" w:rsidRPr="00FC7219">
        <w:rPr>
          <w:rFonts w:ascii="Times New Roman" w:hAnsi="Times New Roman" w:cs="Times New Roman"/>
          <w:sz w:val="28"/>
          <w:szCs w:val="28"/>
        </w:rPr>
        <w:t>1</w:t>
      </w:r>
      <w:r w:rsidRPr="00FC7219">
        <w:rPr>
          <w:rFonts w:ascii="Times New Roman" w:hAnsi="Times New Roman" w:cs="Times New Roman"/>
          <w:sz w:val="28"/>
          <w:szCs w:val="28"/>
        </w:rPr>
        <w:t>(b).</w:t>
      </w:r>
      <w:r w:rsidR="006C7D79" w:rsidRPr="00FC7219">
        <w:rPr>
          <w:rFonts w:ascii="Times New Roman" w:hAnsi="Times New Roman" w:cs="Times New Roman"/>
          <w:sz w:val="28"/>
          <w:szCs w:val="28"/>
        </w:rPr>
        <w:t xml:space="preserve"> </w:t>
      </w:r>
    </w:p>
    <w:p w14:paraId="408581F2" w14:textId="77777777" w:rsidR="004E588C" w:rsidRPr="00E73788" w:rsidRDefault="004E588C" w:rsidP="003F309F">
      <w:pPr>
        <w:pStyle w:val="NoSpacing"/>
        <w:ind w:left="720"/>
        <w:jc w:val="both"/>
        <w:rPr>
          <w:rFonts w:ascii="Times New Roman" w:hAnsi="Times New Roman" w:cs="Times New Roman"/>
          <w:b/>
          <w:bCs/>
          <w:sz w:val="16"/>
          <w:szCs w:val="16"/>
        </w:rPr>
      </w:pPr>
    </w:p>
    <w:p w14:paraId="559CEC87" w14:textId="3BEEA865" w:rsidR="006720C7" w:rsidRPr="00FC7219" w:rsidRDefault="003B5549" w:rsidP="003F309F">
      <w:pPr>
        <w:pStyle w:val="NoSpacing"/>
        <w:numPr>
          <w:ilvl w:val="0"/>
          <w:numId w:val="20"/>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Form. </w:t>
      </w:r>
      <w:r w:rsidR="00F203E6">
        <w:rPr>
          <w:rFonts w:ascii="Times New Roman" w:hAnsi="Times New Roman" w:cs="Times New Roman"/>
          <w:b/>
          <w:bCs/>
          <w:sz w:val="28"/>
          <w:szCs w:val="28"/>
        </w:rPr>
        <w:t xml:space="preserve"> </w:t>
      </w:r>
      <w:r w:rsidR="006C7D79" w:rsidRPr="00FC7219">
        <w:rPr>
          <w:rFonts w:ascii="Times New Roman" w:hAnsi="Times New Roman" w:cs="Times New Roman"/>
          <w:sz w:val="28"/>
          <w:szCs w:val="28"/>
        </w:rPr>
        <w:t xml:space="preserve">The certification may be </w:t>
      </w:r>
      <w:r w:rsidRPr="00FC7219">
        <w:rPr>
          <w:rFonts w:ascii="Times New Roman" w:hAnsi="Times New Roman" w:cs="Times New Roman"/>
          <w:sz w:val="28"/>
          <w:szCs w:val="28"/>
        </w:rPr>
        <w:t>in the court’s written decision, a transcript of a proceeding, or</w:t>
      </w:r>
      <w:r w:rsidR="0070119D"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a separate </w:t>
      </w:r>
      <w:r w:rsidR="00FE3FD7" w:rsidRPr="00FC7219">
        <w:rPr>
          <w:rFonts w:ascii="Times New Roman" w:hAnsi="Times New Roman" w:cs="Times New Roman"/>
          <w:sz w:val="28"/>
          <w:szCs w:val="28"/>
        </w:rPr>
        <w:t>writing submitted by a party</w:t>
      </w:r>
      <w:r w:rsidR="000C7565" w:rsidRPr="00FC7219">
        <w:rPr>
          <w:rFonts w:ascii="Times New Roman" w:hAnsi="Times New Roman" w:cs="Times New Roman"/>
          <w:sz w:val="28"/>
          <w:szCs w:val="28"/>
        </w:rPr>
        <w:t xml:space="preserve"> and approved by the court. </w:t>
      </w:r>
      <w:r w:rsidR="00FE3FD7" w:rsidRPr="00FC7219">
        <w:rPr>
          <w:rFonts w:ascii="Times New Roman" w:hAnsi="Times New Roman" w:cs="Times New Roman"/>
          <w:sz w:val="28"/>
          <w:szCs w:val="28"/>
        </w:rPr>
        <w:t xml:space="preserve"> </w:t>
      </w:r>
    </w:p>
    <w:p w14:paraId="002ADDA0" w14:textId="77777777" w:rsidR="006720C7" w:rsidRPr="00E73788" w:rsidRDefault="006720C7" w:rsidP="003F309F">
      <w:pPr>
        <w:pStyle w:val="NoSpacing"/>
        <w:ind w:left="720"/>
        <w:jc w:val="both"/>
        <w:rPr>
          <w:rFonts w:ascii="Times New Roman" w:hAnsi="Times New Roman" w:cs="Times New Roman"/>
          <w:b/>
          <w:bCs/>
          <w:sz w:val="16"/>
          <w:szCs w:val="16"/>
        </w:rPr>
      </w:pPr>
    </w:p>
    <w:p w14:paraId="21EA5F37" w14:textId="2227ACC8" w:rsidR="00C27A2B" w:rsidRPr="00FC7219" w:rsidRDefault="006720C7" w:rsidP="003F309F">
      <w:pPr>
        <w:pStyle w:val="NoSpacing"/>
        <w:numPr>
          <w:ilvl w:val="0"/>
          <w:numId w:val="20"/>
        </w:numPr>
        <w:ind w:hanging="720"/>
        <w:jc w:val="both"/>
        <w:rPr>
          <w:rFonts w:ascii="Times New Roman" w:hAnsi="Times New Roman" w:cs="Times New Roman"/>
          <w:b/>
          <w:bCs/>
          <w:sz w:val="28"/>
          <w:szCs w:val="28"/>
        </w:rPr>
      </w:pPr>
      <w:r w:rsidRPr="00FC7219">
        <w:rPr>
          <w:rFonts w:ascii="Times New Roman" w:hAnsi="Times New Roman" w:cs="Times New Roman"/>
          <w:b/>
          <w:bCs/>
          <w:sz w:val="28"/>
          <w:szCs w:val="28"/>
        </w:rPr>
        <w:t>Attachment to Filed Petition.</w:t>
      </w:r>
      <w:r w:rsidRPr="00FC7219">
        <w:rPr>
          <w:rFonts w:ascii="Times New Roman" w:hAnsi="Times New Roman" w:cs="Times New Roman"/>
          <w:sz w:val="28"/>
          <w:szCs w:val="28"/>
        </w:rPr>
        <w:t xml:space="preserve"> A party desiring review of the certified question may file a petition for special action. The </w:t>
      </w:r>
      <w:r w:rsidR="008502CE" w:rsidRPr="00FC7219">
        <w:rPr>
          <w:rFonts w:ascii="Times New Roman" w:hAnsi="Times New Roman" w:cs="Times New Roman"/>
          <w:sz w:val="28"/>
          <w:szCs w:val="28"/>
        </w:rPr>
        <w:t xml:space="preserve">appendix to the </w:t>
      </w:r>
      <w:r w:rsidRPr="00FC7219">
        <w:rPr>
          <w:rFonts w:ascii="Times New Roman" w:hAnsi="Times New Roman" w:cs="Times New Roman"/>
          <w:sz w:val="28"/>
          <w:szCs w:val="28"/>
        </w:rPr>
        <w:t xml:space="preserve">petition must </w:t>
      </w:r>
      <w:r w:rsidR="008502CE" w:rsidRPr="00FC7219">
        <w:rPr>
          <w:rFonts w:ascii="Times New Roman" w:hAnsi="Times New Roman" w:cs="Times New Roman"/>
          <w:sz w:val="28"/>
          <w:szCs w:val="28"/>
        </w:rPr>
        <w:t xml:space="preserve">include </w:t>
      </w:r>
      <w:r w:rsidRPr="00FC7219">
        <w:rPr>
          <w:rFonts w:ascii="Times New Roman" w:hAnsi="Times New Roman" w:cs="Times New Roman"/>
          <w:sz w:val="28"/>
          <w:szCs w:val="28"/>
        </w:rPr>
        <w:t>the certification</w:t>
      </w:r>
      <w:r w:rsidR="00A76184" w:rsidRPr="00FC7219">
        <w:rPr>
          <w:rFonts w:ascii="Times New Roman" w:hAnsi="Times New Roman" w:cs="Times New Roman"/>
          <w:sz w:val="28"/>
          <w:szCs w:val="28"/>
        </w:rPr>
        <w:t>.</w:t>
      </w:r>
      <w:r w:rsidR="009121E3" w:rsidRPr="00FC7219">
        <w:rPr>
          <w:rFonts w:ascii="Times New Roman" w:hAnsi="Times New Roman" w:cs="Times New Roman"/>
          <w:sz w:val="28"/>
          <w:szCs w:val="28"/>
        </w:rPr>
        <w:t xml:space="preserve">  </w:t>
      </w:r>
      <w:r w:rsidR="00E2464E" w:rsidRPr="00FC7219">
        <w:rPr>
          <w:rFonts w:ascii="Times New Roman" w:hAnsi="Times New Roman" w:cs="Times New Roman"/>
          <w:sz w:val="28"/>
          <w:szCs w:val="28"/>
        </w:rPr>
        <w:t xml:space="preserve">If the question is certified orally on the record, the appendix must include the transcript containing the certification. </w:t>
      </w:r>
    </w:p>
    <w:p w14:paraId="3F3744EA" w14:textId="77777777" w:rsidR="00D52538" w:rsidRPr="00FC7219" w:rsidRDefault="00D52538" w:rsidP="003F309F">
      <w:pPr>
        <w:pStyle w:val="NoSpacing"/>
        <w:jc w:val="both"/>
        <w:rPr>
          <w:rFonts w:ascii="Times New Roman" w:hAnsi="Times New Roman" w:cs="Times New Roman"/>
          <w:b/>
          <w:bCs/>
          <w:sz w:val="28"/>
          <w:szCs w:val="28"/>
        </w:rPr>
      </w:pPr>
    </w:p>
    <w:p w14:paraId="5F05417B" w14:textId="3E86D2B0" w:rsidR="006720C7" w:rsidRDefault="006720C7" w:rsidP="003F309F">
      <w:pPr>
        <w:pStyle w:val="NoSpacing"/>
        <w:rPr>
          <w:rFonts w:ascii="Times New Roman" w:hAnsi="Times New Roman" w:cs="Times New Roman"/>
          <w:b/>
          <w:bCs/>
          <w:sz w:val="28"/>
          <w:szCs w:val="28"/>
        </w:rPr>
      </w:pPr>
      <w:r w:rsidRPr="00A658F9">
        <w:rPr>
          <w:rFonts w:ascii="Times New Roman" w:hAnsi="Times New Roman" w:cs="Times New Roman"/>
          <w:b/>
          <w:bCs/>
          <w:sz w:val="28"/>
          <w:szCs w:val="28"/>
        </w:rPr>
        <w:t xml:space="preserve">Rule </w:t>
      </w:r>
      <w:r w:rsidR="00CD5CF2" w:rsidRPr="00A658F9">
        <w:rPr>
          <w:rFonts w:ascii="Times New Roman" w:hAnsi="Times New Roman" w:cs="Times New Roman"/>
          <w:b/>
          <w:bCs/>
          <w:sz w:val="28"/>
          <w:szCs w:val="28"/>
        </w:rPr>
        <w:t>1</w:t>
      </w:r>
      <w:r w:rsidR="0015611F" w:rsidRPr="00A658F9">
        <w:rPr>
          <w:rFonts w:ascii="Times New Roman" w:hAnsi="Times New Roman" w:cs="Times New Roman"/>
          <w:b/>
          <w:bCs/>
          <w:sz w:val="28"/>
          <w:szCs w:val="28"/>
        </w:rPr>
        <w:t>3</w:t>
      </w:r>
      <w:r w:rsidRPr="00A658F9">
        <w:rPr>
          <w:rFonts w:ascii="Times New Roman" w:hAnsi="Times New Roman" w:cs="Times New Roman"/>
          <w:b/>
          <w:bCs/>
          <w:sz w:val="28"/>
          <w:szCs w:val="28"/>
        </w:rPr>
        <w:t>.  Petition</w:t>
      </w:r>
      <w:r w:rsidR="00563357" w:rsidRPr="00A658F9">
        <w:rPr>
          <w:rFonts w:ascii="Times New Roman" w:hAnsi="Times New Roman" w:cs="Times New Roman"/>
          <w:b/>
          <w:bCs/>
          <w:sz w:val="28"/>
          <w:szCs w:val="28"/>
        </w:rPr>
        <w:t xml:space="preserve">, </w:t>
      </w:r>
      <w:r w:rsidRPr="00A658F9">
        <w:rPr>
          <w:rFonts w:ascii="Times New Roman" w:hAnsi="Times New Roman" w:cs="Times New Roman"/>
          <w:b/>
          <w:bCs/>
          <w:sz w:val="28"/>
          <w:szCs w:val="28"/>
        </w:rPr>
        <w:t>Response</w:t>
      </w:r>
      <w:r w:rsidR="00563357" w:rsidRPr="00A658F9">
        <w:rPr>
          <w:rFonts w:ascii="Times New Roman" w:hAnsi="Times New Roman" w:cs="Times New Roman"/>
          <w:b/>
          <w:bCs/>
          <w:sz w:val="28"/>
          <w:szCs w:val="28"/>
        </w:rPr>
        <w:t>, and Reply</w:t>
      </w:r>
    </w:p>
    <w:p w14:paraId="7AB59078" w14:textId="77777777" w:rsidR="00A658F9" w:rsidRPr="00A658F9" w:rsidRDefault="00A658F9" w:rsidP="003F309F">
      <w:pPr>
        <w:pStyle w:val="NoSpacing"/>
        <w:rPr>
          <w:rFonts w:ascii="Times New Roman" w:hAnsi="Times New Roman" w:cs="Times New Roman"/>
          <w:b/>
          <w:bCs/>
          <w:sz w:val="16"/>
          <w:szCs w:val="16"/>
        </w:rPr>
      </w:pPr>
    </w:p>
    <w:p w14:paraId="378E439D" w14:textId="3AEA6A7D" w:rsidR="00C27A2B" w:rsidRPr="00FC7219" w:rsidRDefault="006720C7" w:rsidP="003F309F">
      <w:pPr>
        <w:pStyle w:val="ListParagraph"/>
        <w:numPr>
          <w:ilvl w:val="0"/>
          <w:numId w:val="7"/>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color w:val="212121"/>
          <w:sz w:val="28"/>
          <w:szCs w:val="28"/>
        </w:rPr>
        <w:t xml:space="preserve">Generally. </w:t>
      </w:r>
      <w:r w:rsidRPr="00FC7219">
        <w:rPr>
          <w:rFonts w:ascii="Times New Roman" w:hAnsi="Times New Roman" w:cs="Times New Roman"/>
          <w:color w:val="212121"/>
          <w:sz w:val="28"/>
          <w:szCs w:val="28"/>
        </w:rPr>
        <w:t>A petitioner initiates an appellate special action by filing a petition as prescribed by this rule</w:t>
      </w:r>
      <w:r w:rsidR="0097256B" w:rsidRPr="00FC7219">
        <w:rPr>
          <w:rFonts w:ascii="Times New Roman" w:hAnsi="Times New Roman" w:cs="Times New Roman"/>
          <w:color w:val="212121"/>
          <w:sz w:val="28"/>
          <w:szCs w:val="28"/>
        </w:rPr>
        <w:t>, listing every other party in the case as respondents.</w:t>
      </w:r>
      <w:r w:rsidRPr="00FC7219">
        <w:rPr>
          <w:rFonts w:ascii="Times New Roman" w:hAnsi="Times New Roman" w:cs="Times New Roman"/>
          <w:color w:val="212121"/>
          <w:sz w:val="28"/>
          <w:szCs w:val="28"/>
        </w:rPr>
        <w:t xml:space="preserve"> Objections to the relief requested by the petition must be in the form of a written response</w:t>
      </w:r>
      <w:r w:rsidR="00300B60" w:rsidRPr="00FC7219">
        <w:rPr>
          <w:rFonts w:ascii="Times New Roman" w:hAnsi="Times New Roman" w:cs="Times New Roman"/>
          <w:color w:val="212121"/>
          <w:sz w:val="28"/>
          <w:szCs w:val="28"/>
        </w:rPr>
        <w:t>.</w:t>
      </w:r>
      <w:r w:rsidR="002B79A2" w:rsidRPr="00FC7219">
        <w:rPr>
          <w:rFonts w:ascii="Times New Roman" w:hAnsi="Times New Roman" w:cs="Times New Roman"/>
          <w:color w:val="212121"/>
          <w:sz w:val="28"/>
          <w:szCs w:val="28"/>
        </w:rPr>
        <w:t xml:space="preserve">  </w:t>
      </w:r>
      <w:r w:rsidRPr="00FC7219">
        <w:rPr>
          <w:rFonts w:ascii="Times New Roman" w:hAnsi="Times New Roman" w:cs="Times New Roman"/>
          <w:sz w:val="28"/>
          <w:szCs w:val="28"/>
        </w:rPr>
        <w:t xml:space="preserve">A petition for special action, a response to a petition, or a reply filed in an appellate special action, regardless of whether the special action </w:t>
      </w:r>
      <w:r w:rsidR="00272CB3" w:rsidRPr="00FC7219">
        <w:rPr>
          <w:rFonts w:ascii="Times New Roman" w:hAnsi="Times New Roman" w:cs="Times New Roman"/>
          <w:sz w:val="28"/>
          <w:szCs w:val="28"/>
        </w:rPr>
        <w:t xml:space="preserve">arises from a </w:t>
      </w:r>
      <w:r w:rsidRPr="00FC7219">
        <w:rPr>
          <w:rFonts w:ascii="Times New Roman" w:hAnsi="Times New Roman" w:cs="Times New Roman"/>
          <w:sz w:val="28"/>
          <w:szCs w:val="28"/>
        </w:rPr>
        <w:t xml:space="preserve">civil or criminal </w:t>
      </w:r>
      <w:r w:rsidR="00272CB3" w:rsidRPr="00FC7219">
        <w:rPr>
          <w:rFonts w:ascii="Times New Roman" w:hAnsi="Times New Roman" w:cs="Times New Roman"/>
          <w:sz w:val="28"/>
          <w:szCs w:val="28"/>
        </w:rPr>
        <w:t>proceeding</w:t>
      </w:r>
      <w:r w:rsidRPr="00FC7219">
        <w:rPr>
          <w:rFonts w:ascii="Times New Roman" w:hAnsi="Times New Roman" w:cs="Times New Roman"/>
          <w:sz w:val="28"/>
          <w:szCs w:val="28"/>
        </w:rPr>
        <w:t>, must comply with ARCAP 4(a) through (h), 4.1</w:t>
      </w:r>
      <w:r w:rsidR="00EA2A27" w:rsidRPr="00FC7219">
        <w:rPr>
          <w:rFonts w:ascii="Times New Roman" w:hAnsi="Times New Roman" w:cs="Times New Roman"/>
          <w:sz w:val="28"/>
          <w:szCs w:val="28"/>
        </w:rPr>
        <w:t>,</w:t>
      </w:r>
      <w:r w:rsidRPr="00FC7219">
        <w:rPr>
          <w:rFonts w:ascii="Times New Roman" w:hAnsi="Times New Roman" w:cs="Times New Roman"/>
          <w:sz w:val="28"/>
          <w:szCs w:val="28"/>
        </w:rPr>
        <w:t xml:space="preserve"> and 4.2.</w:t>
      </w:r>
      <w:r w:rsidR="00350327">
        <w:rPr>
          <w:rFonts w:ascii="Times New Roman" w:hAnsi="Times New Roman" w:cs="Times New Roman"/>
          <w:sz w:val="28"/>
          <w:szCs w:val="28"/>
        </w:rPr>
        <w:t xml:space="preserve"> </w:t>
      </w:r>
    </w:p>
    <w:p w14:paraId="00E5DD04" w14:textId="77777777" w:rsidR="00C27A2B" w:rsidRPr="00FC7219" w:rsidRDefault="00C27A2B" w:rsidP="003F309F">
      <w:pPr>
        <w:pStyle w:val="ListParagraph"/>
        <w:spacing w:line="240" w:lineRule="auto"/>
        <w:jc w:val="both"/>
        <w:rPr>
          <w:rFonts w:ascii="Times New Roman" w:hAnsi="Times New Roman" w:cs="Times New Roman"/>
          <w:sz w:val="28"/>
          <w:szCs w:val="28"/>
        </w:rPr>
      </w:pPr>
    </w:p>
    <w:p w14:paraId="55C82DA9" w14:textId="68111950" w:rsidR="00C27A2B" w:rsidRPr="00FC7219" w:rsidRDefault="0028370C" w:rsidP="003F309F">
      <w:pPr>
        <w:pStyle w:val="ListParagraph"/>
        <w:numPr>
          <w:ilvl w:val="0"/>
          <w:numId w:val="7"/>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Cover Sheet. </w:t>
      </w:r>
      <w:r w:rsidR="00286C27" w:rsidRPr="00FC7219">
        <w:rPr>
          <w:rFonts w:ascii="Times New Roman" w:hAnsi="Times New Roman" w:cs="Times New Roman"/>
          <w:sz w:val="28"/>
          <w:szCs w:val="28"/>
        </w:rPr>
        <w:t>A</w:t>
      </w:r>
      <w:r w:rsidR="00286C27" w:rsidRPr="00FC7219">
        <w:rPr>
          <w:rFonts w:ascii="Times New Roman" w:hAnsi="Times New Roman" w:cs="Times New Roman"/>
          <w:b/>
          <w:bCs/>
          <w:sz w:val="28"/>
          <w:szCs w:val="28"/>
        </w:rPr>
        <w:t xml:space="preserve"> </w:t>
      </w:r>
      <w:r w:rsidR="00286C27" w:rsidRPr="00FC7219">
        <w:rPr>
          <w:rFonts w:ascii="Times New Roman" w:hAnsi="Times New Roman" w:cs="Times New Roman"/>
          <w:sz w:val="28"/>
          <w:szCs w:val="28"/>
        </w:rPr>
        <w:t>p</w:t>
      </w:r>
      <w:r w:rsidR="002B73AD" w:rsidRPr="00FC7219">
        <w:rPr>
          <w:rFonts w:ascii="Times New Roman" w:hAnsi="Times New Roman" w:cs="Times New Roman"/>
          <w:sz w:val="28"/>
          <w:szCs w:val="28"/>
        </w:rPr>
        <w:t>etition for special action must be accompanied by a special action cover sheet</w:t>
      </w:r>
      <w:r w:rsidR="00AA5F77" w:rsidRPr="00FC7219">
        <w:rPr>
          <w:rFonts w:ascii="Times New Roman" w:hAnsi="Times New Roman" w:cs="Times New Roman"/>
          <w:sz w:val="28"/>
          <w:szCs w:val="28"/>
        </w:rPr>
        <w:t xml:space="preserve"> using a form designated by the court</w:t>
      </w:r>
      <w:r w:rsidR="002B73AD" w:rsidRPr="00FC7219">
        <w:rPr>
          <w:rFonts w:ascii="Times New Roman" w:hAnsi="Times New Roman" w:cs="Times New Roman"/>
          <w:sz w:val="28"/>
          <w:szCs w:val="28"/>
        </w:rPr>
        <w:t xml:space="preserve">.  </w:t>
      </w:r>
    </w:p>
    <w:p w14:paraId="7B8C97C3" w14:textId="77777777" w:rsidR="00C27A2B" w:rsidRPr="00767122" w:rsidRDefault="00C27A2B" w:rsidP="003F309F">
      <w:pPr>
        <w:pStyle w:val="ListParagraph"/>
        <w:spacing w:line="240" w:lineRule="auto"/>
        <w:jc w:val="both"/>
        <w:rPr>
          <w:rFonts w:ascii="Times New Roman" w:hAnsi="Times New Roman" w:cs="Times New Roman"/>
          <w:b/>
          <w:bCs/>
          <w:sz w:val="16"/>
          <w:szCs w:val="16"/>
        </w:rPr>
      </w:pPr>
    </w:p>
    <w:p w14:paraId="3DFCB919" w14:textId="3539D05F" w:rsidR="006720C7" w:rsidRPr="00FC7219" w:rsidRDefault="006720C7" w:rsidP="003F309F">
      <w:pPr>
        <w:pStyle w:val="ListParagraph"/>
        <w:numPr>
          <w:ilvl w:val="0"/>
          <w:numId w:val="7"/>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Contents of a Petition.</w:t>
      </w:r>
      <w:r w:rsidRPr="00FC7219">
        <w:rPr>
          <w:rFonts w:ascii="Times New Roman" w:hAnsi="Times New Roman" w:cs="Times New Roman"/>
          <w:sz w:val="28"/>
          <w:szCs w:val="28"/>
        </w:rPr>
        <w:t xml:space="preserve"> The petition must be a single document. It must include: </w:t>
      </w:r>
    </w:p>
    <w:p w14:paraId="2D4CC4D6" w14:textId="75280E92"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a jurisdictional </w:t>
      </w:r>
      <w:proofErr w:type="gramStart"/>
      <w:r w:rsidRPr="00FC7219">
        <w:rPr>
          <w:rFonts w:ascii="Times New Roman" w:hAnsi="Times New Roman" w:cs="Times New Roman"/>
          <w:sz w:val="28"/>
          <w:szCs w:val="28"/>
        </w:rPr>
        <w:t>statement</w:t>
      </w:r>
      <w:r w:rsidR="00DF4E15" w:rsidRPr="00FC7219">
        <w:rPr>
          <w:rFonts w:ascii="Times New Roman" w:hAnsi="Times New Roman" w:cs="Times New Roman"/>
          <w:sz w:val="28"/>
          <w:szCs w:val="28"/>
        </w:rPr>
        <w:t>;</w:t>
      </w:r>
      <w:proofErr w:type="gramEnd"/>
    </w:p>
    <w:p w14:paraId="1CC3E629" w14:textId="77777777" w:rsidR="00C27A2B" w:rsidRPr="00767122" w:rsidRDefault="00C27A2B" w:rsidP="003F309F">
      <w:pPr>
        <w:pStyle w:val="NoSpacing"/>
        <w:ind w:left="1440"/>
        <w:jc w:val="both"/>
        <w:rPr>
          <w:rFonts w:ascii="Times New Roman" w:hAnsi="Times New Roman" w:cs="Times New Roman"/>
          <w:sz w:val="16"/>
          <w:szCs w:val="16"/>
        </w:rPr>
      </w:pPr>
    </w:p>
    <w:p w14:paraId="029E3E61" w14:textId="6B02FE7E"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a statement of the </w:t>
      </w:r>
      <w:proofErr w:type="gramStart"/>
      <w:r w:rsidRPr="00FC7219">
        <w:rPr>
          <w:rFonts w:ascii="Times New Roman" w:hAnsi="Times New Roman" w:cs="Times New Roman"/>
          <w:sz w:val="28"/>
          <w:szCs w:val="28"/>
        </w:rPr>
        <w:t>issues</w:t>
      </w:r>
      <w:r w:rsidR="00DF4E15" w:rsidRPr="00FC7219">
        <w:rPr>
          <w:rFonts w:ascii="Times New Roman" w:hAnsi="Times New Roman" w:cs="Times New Roman"/>
          <w:sz w:val="28"/>
          <w:szCs w:val="28"/>
        </w:rPr>
        <w:t>;</w:t>
      </w:r>
      <w:proofErr w:type="gramEnd"/>
    </w:p>
    <w:p w14:paraId="6CEA0B93" w14:textId="77777777" w:rsidR="00C27A2B" w:rsidRPr="00767122" w:rsidRDefault="00C27A2B" w:rsidP="003F309F">
      <w:pPr>
        <w:pStyle w:val="NoSpacing"/>
        <w:jc w:val="both"/>
        <w:rPr>
          <w:rFonts w:ascii="Times New Roman" w:hAnsi="Times New Roman" w:cs="Times New Roman"/>
          <w:sz w:val="16"/>
          <w:szCs w:val="16"/>
        </w:rPr>
      </w:pPr>
    </w:p>
    <w:p w14:paraId="6EABFBD0" w14:textId="2AD9A5D8"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a statement of facts, with appropriate references to the </w:t>
      </w:r>
      <w:proofErr w:type="gramStart"/>
      <w:r w:rsidRPr="00FC7219">
        <w:rPr>
          <w:rFonts w:ascii="Times New Roman" w:hAnsi="Times New Roman" w:cs="Times New Roman"/>
          <w:sz w:val="28"/>
          <w:szCs w:val="28"/>
        </w:rPr>
        <w:t>record</w:t>
      </w:r>
      <w:r w:rsidR="00DF4E15"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w:t>
      </w:r>
    </w:p>
    <w:p w14:paraId="7ABC14A0" w14:textId="77777777" w:rsidR="00C27A2B" w:rsidRPr="00767122" w:rsidRDefault="00C27A2B" w:rsidP="003F309F">
      <w:pPr>
        <w:pStyle w:val="NoSpacing"/>
        <w:jc w:val="both"/>
        <w:rPr>
          <w:rFonts w:ascii="Times New Roman" w:hAnsi="Times New Roman" w:cs="Times New Roman"/>
          <w:sz w:val="16"/>
          <w:szCs w:val="16"/>
        </w:rPr>
      </w:pPr>
    </w:p>
    <w:p w14:paraId="504FA209" w14:textId="2C6F1EE3" w:rsidR="00C27A2B"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an argument containing the petitioner’s contentions and reasoning with respect to the issues presented, with citations to statutes and other legal authorities</w:t>
      </w:r>
      <w:r w:rsidR="00FB335B" w:rsidRPr="00FC7219">
        <w:rPr>
          <w:rFonts w:ascii="Times New Roman" w:hAnsi="Times New Roman" w:cs="Times New Roman"/>
          <w:sz w:val="28"/>
          <w:szCs w:val="28"/>
        </w:rPr>
        <w:t>;</w:t>
      </w:r>
      <w:r w:rsidRPr="00FC7219">
        <w:rPr>
          <w:rFonts w:ascii="Times New Roman" w:hAnsi="Times New Roman" w:cs="Times New Roman"/>
          <w:sz w:val="28"/>
          <w:szCs w:val="28"/>
        </w:rPr>
        <w:t xml:space="preserve"> and</w:t>
      </w:r>
    </w:p>
    <w:p w14:paraId="3E00BBFD" w14:textId="77777777" w:rsidR="00C27A2B" w:rsidRPr="00767122" w:rsidRDefault="00C27A2B" w:rsidP="003F309F">
      <w:pPr>
        <w:pStyle w:val="NoSpacing"/>
        <w:jc w:val="both"/>
        <w:rPr>
          <w:rFonts w:ascii="Times New Roman" w:hAnsi="Times New Roman" w:cs="Times New Roman"/>
          <w:sz w:val="16"/>
          <w:szCs w:val="16"/>
        </w:rPr>
      </w:pPr>
    </w:p>
    <w:p w14:paraId="455F0CB8" w14:textId="7304FDBB" w:rsidR="006720C7" w:rsidRPr="00FC7219" w:rsidRDefault="006720C7" w:rsidP="003F309F">
      <w:pPr>
        <w:pStyle w:val="NoSpacing"/>
        <w:numPr>
          <w:ilvl w:val="0"/>
          <w:numId w:val="36"/>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the case name and number of any other appeal, special action</w:t>
      </w:r>
      <w:r w:rsidR="00FB335B" w:rsidRPr="00FC7219">
        <w:rPr>
          <w:rFonts w:ascii="Times New Roman" w:hAnsi="Times New Roman" w:cs="Times New Roman"/>
          <w:sz w:val="28"/>
          <w:szCs w:val="28"/>
        </w:rPr>
        <w:t>,</w:t>
      </w:r>
      <w:r w:rsidRPr="00FC7219">
        <w:rPr>
          <w:rFonts w:ascii="Times New Roman" w:hAnsi="Times New Roman" w:cs="Times New Roman"/>
          <w:sz w:val="28"/>
          <w:szCs w:val="28"/>
        </w:rPr>
        <w:t xml:space="preserve"> or petition for review </w:t>
      </w:r>
      <w:r w:rsidR="0070796A" w:rsidRPr="00FC7219">
        <w:rPr>
          <w:rFonts w:ascii="Times New Roman" w:hAnsi="Times New Roman" w:cs="Times New Roman"/>
          <w:sz w:val="28"/>
          <w:szCs w:val="28"/>
        </w:rPr>
        <w:t xml:space="preserve">known to the petitioner that </w:t>
      </w:r>
      <w:r w:rsidR="00E6727F" w:rsidRPr="00FC7219">
        <w:rPr>
          <w:rFonts w:ascii="Times New Roman" w:hAnsi="Times New Roman" w:cs="Times New Roman"/>
          <w:sz w:val="28"/>
          <w:szCs w:val="28"/>
        </w:rPr>
        <w:t>is</w:t>
      </w:r>
      <w:r w:rsidR="0070796A" w:rsidRPr="00FC7219">
        <w:rPr>
          <w:rFonts w:ascii="Times New Roman" w:hAnsi="Times New Roman" w:cs="Times New Roman"/>
          <w:sz w:val="28"/>
          <w:szCs w:val="28"/>
        </w:rPr>
        <w:t xml:space="preserve"> </w:t>
      </w:r>
      <w:r w:rsidRPr="00FC7219">
        <w:rPr>
          <w:rFonts w:ascii="Times New Roman" w:hAnsi="Times New Roman" w:cs="Times New Roman"/>
          <w:sz w:val="28"/>
          <w:szCs w:val="28"/>
        </w:rPr>
        <w:t>related to this special action through the same parties, events, issues, or transactions giving rise to this action.</w:t>
      </w:r>
    </w:p>
    <w:p w14:paraId="260D9E81" w14:textId="77777777" w:rsidR="00C27A2B" w:rsidRPr="00767122" w:rsidRDefault="00C27A2B" w:rsidP="003F309F">
      <w:pPr>
        <w:pStyle w:val="NoSpacing"/>
        <w:jc w:val="both"/>
        <w:rPr>
          <w:rFonts w:ascii="Times New Roman" w:hAnsi="Times New Roman" w:cs="Times New Roman"/>
          <w:sz w:val="16"/>
          <w:szCs w:val="16"/>
        </w:rPr>
      </w:pPr>
    </w:p>
    <w:p w14:paraId="6A77B978" w14:textId="77777777" w:rsidR="006720C7" w:rsidRPr="00FC7219" w:rsidRDefault="006720C7" w:rsidP="003F309F">
      <w:pPr>
        <w:pStyle w:val="NoSpacing"/>
        <w:jc w:val="both"/>
        <w:rPr>
          <w:rFonts w:ascii="Times New Roman" w:hAnsi="Times New Roman" w:cs="Times New Roman"/>
          <w:sz w:val="6"/>
          <w:szCs w:val="6"/>
        </w:rPr>
      </w:pPr>
    </w:p>
    <w:p w14:paraId="0E6B9737" w14:textId="0D6A353E" w:rsidR="00C27A2B"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Response.</w:t>
      </w:r>
      <w:r w:rsidRPr="00FC7219">
        <w:rPr>
          <w:rFonts w:ascii="Times New Roman" w:hAnsi="Times New Roman" w:cs="Times New Roman"/>
          <w:sz w:val="28"/>
          <w:szCs w:val="28"/>
        </w:rPr>
        <w:t xml:space="preserve"> </w:t>
      </w:r>
    </w:p>
    <w:p w14:paraId="3AFADF2D" w14:textId="77777777" w:rsidR="00767122" w:rsidRPr="00767122" w:rsidRDefault="00767122" w:rsidP="003F309F">
      <w:pPr>
        <w:pStyle w:val="NoSpacing"/>
        <w:ind w:left="720"/>
        <w:jc w:val="both"/>
        <w:rPr>
          <w:rFonts w:ascii="Times New Roman" w:hAnsi="Times New Roman" w:cs="Times New Roman"/>
          <w:sz w:val="16"/>
          <w:szCs w:val="16"/>
        </w:rPr>
      </w:pPr>
    </w:p>
    <w:p w14:paraId="7E0645DA" w14:textId="46AD6D68" w:rsidR="006720C7" w:rsidRPr="00FC7219" w:rsidRDefault="006720C7" w:rsidP="003F309F">
      <w:pPr>
        <w:pStyle w:val="NoSpacing"/>
        <w:numPr>
          <w:ilvl w:val="0"/>
          <w:numId w:val="5"/>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Generally.</w:t>
      </w:r>
      <w:r w:rsidRPr="00FC7219">
        <w:rPr>
          <w:rFonts w:ascii="Times New Roman" w:hAnsi="Times New Roman" w:cs="Times New Roman"/>
          <w:sz w:val="28"/>
          <w:szCs w:val="28"/>
        </w:rPr>
        <w:t xml:space="preserve"> </w:t>
      </w:r>
      <w:r w:rsidR="0049685D" w:rsidRPr="00FC7219">
        <w:rPr>
          <w:rFonts w:ascii="Times New Roman" w:hAnsi="Times New Roman" w:cs="Times New Roman"/>
          <w:sz w:val="28"/>
          <w:szCs w:val="28"/>
        </w:rPr>
        <w:t>A</w:t>
      </w:r>
      <w:r w:rsidR="00447523" w:rsidRPr="00FC7219">
        <w:rPr>
          <w:rFonts w:ascii="Times New Roman" w:hAnsi="Times New Roman" w:cs="Times New Roman"/>
          <w:sz w:val="28"/>
          <w:szCs w:val="28"/>
        </w:rPr>
        <w:t xml:space="preserve"> respondent</w:t>
      </w:r>
      <w:r w:rsidRPr="00FC7219">
        <w:rPr>
          <w:rFonts w:ascii="Times New Roman" w:hAnsi="Times New Roman" w:cs="Times New Roman"/>
          <w:sz w:val="28"/>
          <w:szCs w:val="28"/>
        </w:rPr>
        <w:t xml:space="preserve"> may file a response only </w:t>
      </w:r>
      <w:r w:rsidR="00FB335B" w:rsidRPr="00FC7219">
        <w:rPr>
          <w:rFonts w:ascii="Times New Roman" w:hAnsi="Times New Roman" w:cs="Times New Roman"/>
          <w:sz w:val="28"/>
          <w:szCs w:val="28"/>
        </w:rPr>
        <w:t>if</w:t>
      </w:r>
      <w:r w:rsidRPr="00FC7219">
        <w:rPr>
          <w:rFonts w:ascii="Times New Roman" w:hAnsi="Times New Roman" w:cs="Times New Roman"/>
          <w:sz w:val="28"/>
          <w:szCs w:val="28"/>
        </w:rPr>
        <w:t xml:space="preserve"> the court orders one, but the court will not grant relief without ordering a response. </w:t>
      </w:r>
    </w:p>
    <w:p w14:paraId="51B2C6A9" w14:textId="41CB61AF" w:rsidR="006720C7" w:rsidRPr="00767122" w:rsidRDefault="006720C7" w:rsidP="003F309F">
      <w:pPr>
        <w:pStyle w:val="NoSpacing"/>
        <w:jc w:val="both"/>
        <w:rPr>
          <w:rFonts w:ascii="Times New Roman" w:hAnsi="Times New Roman" w:cs="Times New Roman"/>
          <w:sz w:val="16"/>
          <w:szCs w:val="16"/>
        </w:rPr>
      </w:pPr>
    </w:p>
    <w:p w14:paraId="507F2232" w14:textId="77777777" w:rsidR="00767122" w:rsidRDefault="005826F7" w:rsidP="003F309F">
      <w:pPr>
        <w:pStyle w:val="NoSpacing"/>
        <w:numPr>
          <w:ilvl w:val="0"/>
          <w:numId w:val="5"/>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Time to File a Response.</w:t>
      </w:r>
      <w:r w:rsidRPr="00FC7219">
        <w:rPr>
          <w:rFonts w:ascii="Times New Roman" w:hAnsi="Times New Roman" w:cs="Times New Roman"/>
          <w:sz w:val="28"/>
          <w:szCs w:val="28"/>
        </w:rPr>
        <w:t xml:space="preserve"> The response must be filed within the time ordered by the court, which is presumptively 7 days after entry of the court’s order.</w:t>
      </w:r>
    </w:p>
    <w:p w14:paraId="384FAD35" w14:textId="77777777" w:rsidR="00767122" w:rsidRPr="00A658F9" w:rsidRDefault="00767122" w:rsidP="003F309F">
      <w:pPr>
        <w:pStyle w:val="ListParagraph"/>
        <w:spacing w:line="240" w:lineRule="auto"/>
        <w:rPr>
          <w:rFonts w:ascii="Times New Roman" w:hAnsi="Times New Roman" w:cs="Times New Roman"/>
          <w:b/>
          <w:bCs/>
          <w:i/>
          <w:iCs/>
          <w:sz w:val="2"/>
          <w:szCs w:val="2"/>
        </w:rPr>
      </w:pPr>
    </w:p>
    <w:p w14:paraId="527C3502" w14:textId="73063729" w:rsidR="006720C7" w:rsidRPr="00767122" w:rsidRDefault="006720C7" w:rsidP="003F309F">
      <w:pPr>
        <w:pStyle w:val="NoSpacing"/>
        <w:numPr>
          <w:ilvl w:val="0"/>
          <w:numId w:val="5"/>
        </w:numPr>
        <w:ind w:left="1440" w:hanging="720"/>
        <w:jc w:val="both"/>
        <w:rPr>
          <w:rFonts w:ascii="Times New Roman" w:hAnsi="Times New Roman" w:cs="Times New Roman"/>
          <w:sz w:val="28"/>
          <w:szCs w:val="28"/>
        </w:rPr>
      </w:pPr>
      <w:r w:rsidRPr="00767122">
        <w:rPr>
          <w:rFonts w:ascii="Times New Roman" w:hAnsi="Times New Roman" w:cs="Times New Roman"/>
          <w:b/>
          <w:bCs/>
          <w:i/>
          <w:iCs/>
          <w:sz w:val="28"/>
          <w:szCs w:val="28"/>
        </w:rPr>
        <w:t>Content.</w:t>
      </w:r>
      <w:r w:rsidRPr="00767122">
        <w:rPr>
          <w:rFonts w:ascii="Times New Roman" w:hAnsi="Times New Roman" w:cs="Times New Roman"/>
          <w:sz w:val="28"/>
          <w:szCs w:val="28"/>
        </w:rPr>
        <w:t xml:space="preserve"> A response should include a statement of </w:t>
      </w:r>
      <w:r w:rsidR="008A105D" w:rsidRPr="00767122">
        <w:rPr>
          <w:rFonts w:ascii="Times New Roman" w:hAnsi="Times New Roman" w:cs="Times New Roman"/>
          <w:sz w:val="28"/>
          <w:szCs w:val="28"/>
        </w:rPr>
        <w:t xml:space="preserve">any </w:t>
      </w:r>
      <w:r w:rsidRPr="00767122">
        <w:rPr>
          <w:rFonts w:ascii="Times New Roman" w:hAnsi="Times New Roman" w:cs="Times New Roman"/>
          <w:sz w:val="28"/>
          <w:szCs w:val="28"/>
        </w:rPr>
        <w:t xml:space="preserve">facts that are not </w:t>
      </w:r>
      <w:r w:rsidR="00CD2040" w:rsidRPr="00767122">
        <w:rPr>
          <w:rFonts w:ascii="Times New Roman" w:hAnsi="Times New Roman" w:cs="Times New Roman"/>
          <w:sz w:val="28"/>
          <w:szCs w:val="28"/>
        </w:rPr>
        <w:t>contained</w:t>
      </w:r>
      <w:r w:rsidRPr="00767122">
        <w:rPr>
          <w:rFonts w:ascii="Times New Roman" w:hAnsi="Times New Roman" w:cs="Times New Roman"/>
          <w:sz w:val="28"/>
          <w:szCs w:val="28"/>
        </w:rPr>
        <w:t xml:space="preserve"> in the petition, and the </w:t>
      </w:r>
      <w:r w:rsidR="00447523" w:rsidRPr="00767122">
        <w:rPr>
          <w:rFonts w:ascii="Times New Roman" w:hAnsi="Times New Roman" w:cs="Times New Roman"/>
          <w:sz w:val="28"/>
          <w:szCs w:val="28"/>
        </w:rPr>
        <w:t>respondent</w:t>
      </w:r>
      <w:r w:rsidRPr="00767122">
        <w:rPr>
          <w:rFonts w:ascii="Times New Roman" w:hAnsi="Times New Roman" w:cs="Times New Roman"/>
          <w:sz w:val="28"/>
          <w:szCs w:val="28"/>
        </w:rPr>
        <w:t xml:space="preserve">’s contentions and reasoning with respect to the issues presented. </w:t>
      </w:r>
    </w:p>
    <w:p w14:paraId="24B8880D" w14:textId="77777777" w:rsidR="00E26AA9" w:rsidRPr="00A658F9" w:rsidRDefault="00E26AA9" w:rsidP="003F309F">
      <w:pPr>
        <w:pStyle w:val="NoSpacing"/>
        <w:rPr>
          <w:rFonts w:ascii="Times New Roman" w:hAnsi="Times New Roman" w:cs="Times New Roman"/>
          <w:sz w:val="16"/>
          <w:szCs w:val="16"/>
        </w:rPr>
      </w:pPr>
    </w:p>
    <w:p w14:paraId="69E59BA9" w14:textId="7D101F66" w:rsidR="006720C7" w:rsidRDefault="006720C7" w:rsidP="003F309F">
      <w:pPr>
        <w:pStyle w:val="NoSpacing"/>
        <w:numPr>
          <w:ilvl w:val="0"/>
          <w:numId w:val="7"/>
        </w:numPr>
        <w:ind w:hanging="720"/>
        <w:rPr>
          <w:rFonts w:ascii="Times New Roman" w:hAnsi="Times New Roman" w:cs="Times New Roman"/>
          <w:b/>
          <w:bCs/>
          <w:sz w:val="28"/>
          <w:szCs w:val="28"/>
        </w:rPr>
      </w:pPr>
      <w:r w:rsidRPr="00A658F9">
        <w:rPr>
          <w:rFonts w:ascii="Times New Roman" w:hAnsi="Times New Roman" w:cs="Times New Roman"/>
          <w:b/>
          <w:bCs/>
          <w:sz w:val="28"/>
          <w:szCs w:val="28"/>
        </w:rPr>
        <w:t>Appendi</w:t>
      </w:r>
      <w:r w:rsidR="005A3DEF" w:rsidRPr="00A658F9">
        <w:rPr>
          <w:rFonts w:ascii="Times New Roman" w:hAnsi="Times New Roman" w:cs="Times New Roman"/>
          <w:b/>
          <w:bCs/>
          <w:sz w:val="28"/>
          <w:szCs w:val="28"/>
        </w:rPr>
        <w:t>ces</w:t>
      </w:r>
      <w:r w:rsidRPr="00A658F9">
        <w:rPr>
          <w:rFonts w:ascii="Times New Roman" w:hAnsi="Times New Roman" w:cs="Times New Roman"/>
          <w:b/>
          <w:bCs/>
          <w:sz w:val="28"/>
          <w:szCs w:val="28"/>
        </w:rPr>
        <w:t xml:space="preserve">.  </w:t>
      </w:r>
    </w:p>
    <w:p w14:paraId="773E66DE" w14:textId="77777777" w:rsidR="00A658F9" w:rsidRPr="00A658F9" w:rsidRDefault="00A658F9" w:rsidP="003F309F">
      <w:pPr>
        <w:pStyle w:val="NoSpacing"/>
        <w:ind w:left="720"/>
        <w:rPr>
          <w:rFonts w:ascii="Times New Roman" w:hAnsi="Times New Roman" w:cs="Times New Roman"/>
          <w:b/>
          <w:bCs/>
          <w:sz w:val="16"/>
          <w:szCs w:val="16"/>
        </w:rPr>
      </w:pPr>
    </w:p>
    <w:p w14:paraId="169D5260" w14:textId="5AEFCF23" w:rsidR="00FC378B" w:rsidRPr="00FC7219" w:rsidRDefault="005A3DEF" w:rsidP="003F309F">
      <w:pPr>
        <w:pStyle w:val="NoSpacing"/>
        <w:numPr>
          <w:ilvl w:val="0"/>
          <w:numId w:val="37"/>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By Petitioner. </w:t>
      </w:r>
      <w:r w:rsidR="006720C7" w:rsidRPr="00FC7219">
        <w:rPr>
          <w:rFonts w:ascii="Times New Roman" w:hAnsi="Times New Roman" w:cs="Times New Roman"/>
          <w:sz w:val="28"/>
          <w:szCs w:val="28"/>
        </w:rPr>
        <w:t xml:space="preserve">A petitioner must </w:t>
      </w:r>
      <w:r w:rsidR="005B7E6B" w:rsidRPr="00FC7219">
        <w:rPr>
          <w:rFonts w:ascii="Times New Roman" w:hAnsi="Times New Roman" w:cs="Times New Roman"/>
          <w:sz w:val="28"/>
          <w:szCs w:val="28"/>
        </w:rPr>
        <w:t xml:space="preserve">file </w:t>
      </w:r>
      <w:r w:rsidR="00B163B3" w:rsidRPr="00FC7219">
        <w:rPr>
          <w:rFonts w:ascii="Times New Roman" w:hAnsi="Times New Roman" w:cs="Times New Roman"/>
          <w:sz w:val="28"/>
          <w:szCs w:val="28"/>
        </w:rPr>
        <w:t xml:space="preserve">an appendix that </w:t>
      </w:r>
      <w:r w:rsidR="006720C7" w:rsidRPr="00FC7219">
        <w:rPr>
          <w:rFonts w:ascii="Times New Roman" w:hAnsi="Times New Roman" w:cs="Times New Roman"/>
          <w:sz w:val="28"/>
          <w:szCs w:val="28"/>
        </w:rPr>
        <w:t>include</w:t>
      </w:r>
      <w:r w:rsidR="00B163B3" w:rsidRPr="00FC7219">
        <w:rPr>
          <w:rFonts w:ascii="Times New Roman" w:hAnsi="Times New Roman" w:cs="Times New Roman"/>
          <w:sz w:val="28"/>
          <w:szCs w:val="28"/>
        </w:rPr>
        <w:t>s</w:t>
      </w:r>
      <w:r w:rsidR="006720C7" w:rsidRPr="00FC7219">
        <w:rPr>
          <w:rFonts w:ascii="Times New Roman" w:hAnsi="Times New Roman" w:cs="Times New Roman"/>
          <w:sz w:val="28"/>
          <w:szCs w:val="28"/>
        </w:rPr>
        <w:t xml:space="preserve"> a copy of the decision being challenged</w:t>
      </w:r>
      <w:r w:rsidR="00B163B3" w:rsidRPr="00FC7219">
        <w:rPr>
          <w:rFonts w:ascii="Times New Roman" w:hAnsi="Times New Roman" w:cs="Times New Roman"/>
          <w:sz w:val="28"/>
          <w:szCs w:val="28"/>
        </w:rPr>
        <w:t xml:space="preserve"> and </w:t>
      </w:r>
      <w:r w:rsidR="00D12A39" w:rsidRPr="00FC7219">
        <w:rPr>
          <w:rFonts w:ascii="Times New Roman" w:hAnsi="Times New Roman" w:cs="Times New Roman"/>
          <w:sz w:val="28"/>
          <w:szCs w:val="28"/>
        </w:rPr>
        <w:t xml:space="preserve">copies of all documents from the trial court’s record </w:t>
      </w:r>
      <w:r w:rsidR="00875C93" w:rsidRPr="00FC7219">
        <w:rPr>
          <w:rFonts w:ascii="Times New Roman" w:hAnsi="Times New Roman" w:cs="Times New Roman"/>
          <w:sz w:val="28"/>
          <w:szCs w:val="28"/>
        </w:rPr>
        <w:t xml:space="preserve">the </w:t>
      </w:r>
      <w:r w:rsidR="002645B8" w:rsidRPr="00FC7219">
        <w:rPr>
          <w:rFonts w:ascii="Times New Roman" w:hAnsi="Times New Roman" w:cs="Times New Roman"/>
          <w:sz w:val="28"/>
          <w:szCs w:val="28"/>
        </w:rPr>
        <w:t xml:space="preserve">reviewing </w:t>
      </w:r>
      <w:r w:rsidR="00875C93" w:rsidRPr="00FC7219">
        <w:rPr>
          <w:rFonts w:ascii="Times New Roman" w:hAnsi="Times New Roman" w:cs="Times New Roman"/>
          <w:sz w:val="28"/>
          <w:szCs w:val="28"/>
        </w:rPr>
        <w:t xml:space="preserve">court will need </w:t>
      </w:r>
      <w:r w:rsidR="00FB484C" w:rsidRPr="00FC7219">
        <w:rPr>
          <w:rFonts w:ascii="Times New Roman" w:hAnsi="Times New Roman" w:cs="Times New Roman"/>
          <w:sz w:val="28"/>
          <w:szCs w:val="28"/>
        </w:rPr>
        <w:t xml:space="preserve">to decide the issues </w:t>
      </w:r>
      <w:r w:rsidR="00D02335" w:rsidRPr="00FC7219">
        <w:rPr>
          <w:rFonts w:ascii="Times New Roman" w:hAnsi="Times New Roman" w:cs="Times New Roman"/>
          <w:sz w:val="28"/>
          <w:szCs w:val="28"/>
        </w:rPr>
        <w:t>the petition raises</w:t>
      </w:r>
      <w:r w:rsidR="006720C7" w:rsidRPr="00FC7219">
        <w:rPr>
          <w:rFonts w:ascii="Times New Roman" w:hAnsi="Times New Roman" w:cs="Times New Roman"/>
          <w:sz w:val="28"/>
          <w:szCs w:val="28"/>
        </w:rPr>
        <w:t>. A</w:t>
      </w:r>
      <w:r w:rsidR="00FB484C" w:rsidRPr="00FC7219">
        <w:rPr>
          <w:rFonts w:ascii="Times New Roman" w:hAnsi="Times New Roman" w:cs="Times New Roman"/>
          <w:sz w:val="28"/>
          <w:szCs w:val="28"/>
        </w:rPr>
        <w:t>ny</w:t>
      </w:r>
      <w:r w:rsidR="006720C7" w:rsidRPr="00FC7219">
        <w:rPr>
          <w:rFonts w:ascii="Times New Roman" w:hAnsi="Times New Roman" w:cs="Times New Roman"/>
          <w:sz w:val="28"/>
          <w:szCs w:val="28"/>
        </w:rPr>
        <w:t xml:space="preserve"> references to the record </w:t>
      </w:r>
      <w:r w:rsidR="003E5E73" w:rsidRPr="00FC7219">
        <w:rPr>
          <w:rFonts w:ascii="Times New Roman" w:hAnsi="Times New Roman" w:cs="Times New Roman"/>
          <w:sz w:val="28"/>
          <w:szCs w:val="28"/>
        </w:rPr>
        <w:t xml:space="preserve">appearing in the petition </w:t>
      </w:r>
      <w:r w:rsidR="006720C7" w:rsidRPr="00FC7219">
        <w:rPr>
          <w:rFonts w:ascii="Times New Roman" w:hAnsi="Times New Roman" w:cs="Times New Roman"/>
          <w:sz w:val="28"/>
          <w:szCs w:val="28"/>
        </w:rPr>
        <w:t xml:space="preserve">must be supported by </w:t>
      </w:r>
      <w:r w:rsidR="003E5E73" w:rsidRPr="00FC7219">
        <w:rPr>
          <w:rFonts w:ascii="Times New Roman" w:hAnsi="Times New Roman" w:cs="Times New Roman"/>
          <w:sz w:val="28"/>
          <w:szCs w:val="28"/>
        </w:rPr>
        <w:t xml:space="preserve">a document </w:t>
      </w:r>
      <w:r w:rsidR="00095D08" w:rsidRPr="00FC7219">
        <w:rPr>
          <w:rFonts w:ascii="Times New Roman" w:hAnsi="Times New Roman" w:cs="Times New Roman"/>
          <w:sz w:val="28"/>
          <w:szCs w:val="28"/>
        </w:rPr>
        <w:t>in the appendix</w:t>
      </w:r>
      <w:r w:rsidR="00B156A1" w:rsidRPr="00FC7219">
        <w:rPr>
          <w:rFonts w:ascii="Times New Roman" w:hAnsi="Times New Roman" w:cs="Times New Roman"/>
          <w:sz w:val="28"/>
          <w:szCs w:val="28"/>
        </w:rPr>
        <w:t xml:space="preserve"> and identify its location </w:t>
      </w:r>
      <w:r w:rsidR="007E5270" w:rsidRPr="00FC7219">
        <w:rPr>
          <w:rFonts w:ascii="Times New Roman" w:hAnsi="Times New Roman" w:cs="Times New Roman"/>
          <w:sz w:val="28"/>
          <w:szCs w:val="28"/>
        </w:rPr>
        <w:t xml:space="preserve">in the appendix </w:t>
      </w:r>
      <w:r w:rsidR="00B156A1" w:rsidRPr="00FC7219">
        <w:rPr>
          <w:rFonts w:ascii="Times New Roman" w:hAnsi="Times New Roman" w:cs="Times New Roman"/>
          <w:sz w:val="28"/>
          <w:szCs w:val="28"/>
        </w:rPr>
        <w:t>by page number</w:t>
      </w:r>
      <w:r w:rsidR="00EB7D3F" w:rsidRPr="00FC7219">
        <w:rPr>
          <w:rFonts w:ascii="Times New Roman" w:hAnsi="Times New Roman" w:cs="Times New Roman"/>
          <w:sz w:val="28"/>
          <w:szCs w:val="28"/>
        </w:rPr>
        <w:t>.</w:t>
      </w:r>
    </w:p>
    <w:p w14:paraId="0DFCD19B" w14:textId="77777777" w:rsidR="00FC378B" w:rsidRPr="00FC7219" w:rsidRDefault="00FC378B" w:rsidP="003F309F">
      <w:pPr>
        <w:pStyle w:val="NoSpacing"/>
        <w:ind w:left="1440"/>
        <w:jc w:val="both"/>
        <w:rPr>
          <w:rFonts w:ascii="Times New Roman" w:hAnsi="Times New Roman" w:cs="Times New Roman"/>
          <w:sz w:val="28"/>
          <w:szCs w:val="28"/>
        </w:rPr>
      </w:pPr>
    </w:p>
    <w:p w14:paraId="11B0FC3C" w14:textId="3E7F0BF1" w:rsidR="00FC378B" w:rsidRPr="00FC7219" w:rsidRDefault="005A3DEF" w:rsidP="003F309F">
      <w:pPr>
        <w:pStyle w:val="NoSpacing"/>
        <w:numPr>
          <w:ilvl w:val="0"/>
          <w:numId w:val="37"/>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By Respondent. </w:t>
      </w:r>
      <w:r w:rsidR="00733073" w:rsidRPr="00FC7219">
        <w:rPr>
          <w:rFonts w:ascii="Times New Roman" w:hAnsi="Times New Roman" w:cs="Times New Roman"/>
          <w:sz w:val="28"/>
          <w:szCs w:val="28"/>
        </w:rPr>
        <w:t xml:space="preserve">A </w:t>
      </w:r>
      <w:r w:rsidR="00447523" w:rsidRPr="00FC7219">
        <w:rPr>
          <w:rFonts w:ascii="Times New Roman" w:hAnsi="Times New Roman" w:cs="Times New Roman"/>
          <w:sz w:val="28"/>
          <w:szCs w:val="28"/>
        </w:rPr>
        <w:t xml:space="preserve">respondent </w:t>
      </w:r>
      <w:r w:rsidR="00AF4A36" w:rsidRPr="00FC7219">
        <w:rPr>
          <w:rFonts w:ascii="Times New Roman" w:hAnsi="Times New Roman" w:cs="Times New Roman"/>
          <w:sz w:val="28"/>
          <w:szCs w:val="28"/>
        </w:rPr>
        <w:t xml:space="preserve">may file an appendix with the response.  </w:t>
      </w:r>
      <w:r w:rsidR="00323CA5" w:rsidRPr="00FC7219">
        <w:rPr>
          <w:rFonts w:ascii="Times New Roman" w:hAnsi="Times New Roman" w:cs="Times New Roman"/>
          <w:sz w:val="28"/>
          <w:szCs w:val="28"/>
        </w:rPr>
        <w:t xml:space="preserve">The appendix </w:t>
      </w:r>
      <w:r w:rsidR="00A07359" w:rsidRPr="00FC7219">
        <w:rPr>
          <w:rFonts w:ascii="Times New Roman" w:hAnsi="Times New Roman" w:cs="Times New Roman"/>
          <w:sz w:val="28"/>
          <w:szCs w:val="28"/>
        </w:rPr>
        <w:t>should</w:t>
      </w:r>
      <w:r w:rsidR="00323CA5" w:rsidRPr="00FC7219">
        <w:rPr>
          <w:rFonts w:ascii="Times New Roman" w:hAnsi="Times New Roman" w:cs="Times New Roman"/>
          <w:sz w:val="28"/>
          <w:szCs w:val="28"/>
        </w:rPr>
        <w:t xml:space="preserve"> not include any documents that are already included in the petitioner’s appendix. </w:t>
      </w:r>
      <w:r w:rsidR="006720C7" w:rsidRPr="00FC7219">
        <w:rPr>
          <w:rFonts w:ascii="Times New Roman" w:hAnsi="Times New Roman" w:cs="Times New Roman"/>
          <w:sz w:val="28"/>
          <w:szCs w:val="28"/>
        </w:rPr>
        <w:t xml:space="preserve">The appendix </w:t>
      </w:r>
      <w:r w:rsidR="008B6D89" w:rsidRPr="00FC7219">
        <w:rPr>
          <w:rFonts w:ascii="Times New Roman" w:hAnsi="Times New Roman" w:cs="Times New Roman"/>
          <w:sz w:val="28"/>
          <w:szCs w:val="28"/>
        </w:rPr>
        <w:t>should</w:t>
      </w:r>
      <w:r w:rsidR="00921932" w:rsidRP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include </w:t>
      </w:r>
      <w:r w:rsidR="00921932" w:rsidRPr="00FC7219">
        <w:rPr>
          <w:rFonts w:ascii="Times New Roman" w:hAnsi="Times New Roman" w:cs="Times New Roman"/>
          <w:sz w:val="28"/>
          <w:szCs w:val="28"/>
        </w:rPr>
        <w:t xml:space="preserve">only those </w:t>
      </w:r>
      <w:r w:rsidR="00551CA2" w:rsidRPr="00FC7219">
        <w:rPr>
          <w:rFonts w:ascii="Times New Roman" w:hAnsi="Times New Roman" w:cs="Times New Roman"/>
          <w:sz w:val="28"/>
          <w:szCs w:val="28"/>
        </w:rPr>
        <w:t xml:space="preserve">additional </w:t>
      </w:r>
      <w:r w:rsidR="006720C7" w:rsidRPr="00FC7219">
        <w:rPr>
          <w:rFonts w:ascii="Times New Roman" w:hAnsi="Times New Roman" w:cs="Times New Roman"/>
          <w:sz w:val="28"/>
          <w:szCs w:val="28"/>
        </w:rPr>
        <w:t xml:space="preserve">documents that </w:t>
      </w:r>
      <w:r w:rsidR="00BB4D48">
        <w:rPr>
          <w:rFonts w:ascii="Times New Roman" w:hAnsi="Times New Roman" w:cs="Times New Roman"/>
          <w:sz w:val="28"/>
          <w:szCs w:val="28"/>
        </w:rPr>
        <w:t xml:space="preserve">the </w:t>
      </w:r>
      <w:r w:rsidR="00124A01" w:rsidRPr="00FC7219">
        <w:rPr>
          <w:rFonts w:ascii="Times New Roman" w:hAnsi="Times New Roman" w:cs="Times New Roman"/>
          <w:sz w:val="28"/>
          <w:szCs w:val="28"/>
        </w:rPr>
        <w:t>court will need to decide the issues raised in the petition</w:t>
      </w:r>
      <w:r w:rsidR="00A14070" w:rsidRPr="00FC7219">
        <w:rPr>
          <w:rFonts w:ascii="Times New Roman" w:hAnsi="Times New Roman" w:cs="Times New Roman"/>
          <w:sz w:val="28"/>
          <w:szCs w:val="28"/>
        </w:rPr>
        <w:t xml:space="preserve">.  </w:t>
      </w:r>
    </w:p>
    <w:p w14:paraId="31CE4512" w14:textId="77777777" w:rsidR="00FC378B" w:rsidRPr="00A658F9" w:rsidRDefault="00FC378B" w:rsidP="003F309F">
      <w:pPr>
        <w:pStyle w:val="NoSpacing"/>
        <w:jc w:val="both"/>
        <w:rPr>
          <w:rFonts w:ascii="Times New Roman" w:hAnsi="Times New Roman" w:cs="Times New Roman"/>
          <w:sz w:val="16"/>
          <w:szCs w:val="16"/>
        </w:rPr>
      </w:pPr>
    </w:p>
    <w:p w14:paraId="5EEBFFC8" w14:textId="32EBC241" w:rsidR="006720C7" w:rsidRPr="00FC7219" w:rsidRDefault="005A3DEF" w:rsidP="003F309F">
      <w:pPr>
        <w:pStyle w:val="NoSpacing"/>
        <w:numPr>
          <w:ilvl w:val="0"/>
          <w:numId w:val="37"/>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Form. </w:t>
      </w:r>
      <w:r w:rsidR="006720C7" w:rsidRPr="00FC7219">
        <w:rPr>
          <w:rFonts w:ascii="Times New Roman" w:hAnsi="Times New Roman" w:cs="Times New Roman"/>
          <w:sz w:val="28"/>
          <w:szCs w:val="28"/>
        </w:rPr>
        <w:t xml:space="preserve">An appendix must comply with ARCAP 13.1(c); any appendix filed electronically </w:t>
      </w:r>
      <w:r w:rsidR="00535FEF" w:rsidRPr="00FC7219">
        <w:rPr>
          <w:rFonts w:ascii="Times New Roman" w:hAnsi="Times New Roman" w:cs="Times New Roman"/>
          <w:sz w:val="28"/>
          <w:szCs w:val="28"/>
        </w:rPr>
        <w:t>should</w:t>
      </w:r>
      <w:r w:rsidR="00A639DC" w:rsidRPr="00FC7219">
        <w:rPr>
          <w:rFonts w:ascii="Times New Roman" w:hAnsi="Times New Roman" w:cs="Times New Roman"/>
          <w:sz w:val="28"/>
          <w:szCs w:val="28"/>
        </w:rPr>
        <w:t>, if feasible,</w:t>
      </w:r>
      <w:r w:rsidR="00535FEF" w:rsidRP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comply with ARCAP 13.1(d); and any appendix filed in paper must comply with ARCAP 13.1(e). An appendix filed in paper that exceeds 15 pages </w:t>
      </w:r>
      <w:r w:rsidR="00887103" w:rsidRPr="00FC7219">
        <w:rPr>
          <w:rFonts w:ascii="Times New Roman" w:hAnsi="Times New Roman" w:cs="Times New Roman"/>
          <w:sz w:val="28"/>
          <w:szCs w:val="28"/>
        </w:rPr>
        <w:t xml:space="preserve">must </w:t>
      </w:r>
      <w:r w:rsidR="006720C7" w:rsidRPr="00FC7219">
        <w:rPr>
          <w:rFonts w:ascii="Times New Roman" w:hAnsi="Times New Roman" w:cs="Times New Roman"/>
          <w:sz w:val="28"/>
          <w:szCs w:val="28"/>
        </w:rPr>
        <w:t xml:space="preserve">be fastened together and filed separately from the petition or response. </w:t>
      </w:r>
    </w:p>
    <w:p w14:paraId="1EC09112" w14:textId="77777777" w:rsidR="006720C7" w:rsidRPr="00A658F9" w:rsidRDefault="006720C7" w:rsidP="003F309F">
      <w:pPr>
        <w:pStyle w:val="ListParagraph"/>
        <w:spacing w:line="240" w:lineRule="auto"/>
        <w:jc w:val="both"/>
        <w:rPr>
          <w:rFonts w:ascii="Times New Roman" w:hAnsi="Times New Roman" w:cs="Times New Roman"/>
          <w:color w:val="212121"/>
          <w:sz w:val="2"/>
          <w:szCs w:val="2"/>
        </w:rPr>
      </w:pPr>
    </w:p>
    <w:p w14:paraId="682BC831" w14:textId="72ABDEF5" w:rsidR="00F248E4" w:rsidRPr="00FC7219"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Reply.</w:t>
      </w:r>
      <w:r w:rsidRPr="00FC7219">
        <w:rPr>
          <w:rFonts w:ascii="Times New Roman" w:hAnsi="Times New Roman" w:cs="Times New Roman"/>
          <w:sz w:val="28"/>
          <w:szCs w:val="28"/>
        </w:rPr>
        <w:t xml:space="preserve"> A petitioner may file a reply </w:t>
      </w:r>
      <w:r w:rsidR="00F15039" w:rsidRPr="00FC7219">
        <w:rPr>
          <w:rFonts w:ascii="Times New Roman" w:hAnsi="Times New Roman" w:cs="Times New Roman"/>
          <w:sz w:val="28"/>
          <w:szCs w:val="28"/>
        </w:rPr>
        <w:t xml:space="preserve">only if the </w:t>
      </w:r>
      <w:r w:rsidRPr="00FC7219">
        <w:rPr>
          <w:rFonts w:ascii="Times New Roman" w:hAnsi="Times New Roman" w:cs="Times New Roman"/>
          <w:sz w:val="28"/>
          <w:szCs w:val="28"/>
        </w:rPr>
        <w:t xml:space="preserve">court </w:t>
      </w:r>
      <w:r w:rsidR="00DC41F4" w:rsidRPr="00FC7219">
        <w:rPr>
          <w:rFonts w:ascii="Times New Roman" w:hAnsi="Times New Roman" w:cs="Times New Roman"/>
          <w:sz w:val="28"/>
          <w:szCs w:val="28"/>
        </w:rPr>
        <w:t xml:space="preserve">orders </w:t>
      </w:r>
      <w:r w:rsidRPr="00FC7219">
        <w:rPr>
          <w:rFonts w:ascii="Times New Roman" w:hAnsi="Times New Roman" w:cs="Times New Roman"/>
          <w:sz w:val="28"/>
          <w:szCs w:val="28"/>
        </w:rPr>
        <w:t xml:space="preserve">one </w:t>
      </w:r>
      <w:r w:rsidR="000E702A" w:rsidRPr="00FC7219">
        <w:rPr>
          <w:rFonts w:ascii="Times New Roman" w:hAnsi="Times New Roman" w:cs="Times New Roman"/>
          <w:sz w:val="28"/>
          <w:szCs w:val="28"/>
        </w:rPr>
        <w:t xml:space="preserve">and </w:t>
      </w:r>
      <w:r w:rsidR="00010695" w:rsidRPr="00FC7219">
        <w:rPr>
          <w:rFonts w:ascii="Times New Roman" w:hAnsi="Times New Roman" w:cs="Times New Roman"/>
          <w:sz w:val="28"/>
          <w:szCs w:val="28"/>
        </w:rPr>
        <w:t xml:space="preserve">only </w:t>
      </w:r>
      <w:r w:rsidR="0067314E" w:rsidRPr="00FC7219">
        <w:rPr>
          <w:rFonts w:ascii="Times New Roman" w:hAnsi="Times New Roman" w:cs="Times New Roman"/>
          <w:sz w:val="28"/>
          <w:szCs w:val="28"/>
        </w:rPr>
        <w:t xml:space="preserve">within the </w:t>
      </w:r>
      <w:r w:rsidRPr="00FC7219">
        <w:rPr>
          <w:rFonts w:ascii="Times New Roman" w:hAnsi="Times New Roman" w:cs="Times New Roman"/>
          <w:sz w:val="28"/>
          <w:szCs w:val="28"/>
        </w:rPr>
        <w:t xml:space="preserve">time specified by the court.  </w:t>
      </w:r>
    </w:p>
    <w:p w14:paraId="46955111" w14:textId="77777777" w:rsidR="00F248E4" w:rsidRPr="00A658F9" w:rsidRDefault="00F248E4" w:rsidP="003F309F">
      <w:pPr>
        <w:pStyle w:val="NoSpacing"/>
        <w:ind w:left="720"/>
        <w:jc w:val="both"/>
        <w:rPr>
          <w:rFonts w:ascii="Times New Roman" w:hAnsi="Times New Roman" w:cs="Times New Roman"/>
          <w:sz w:val="16"/>
          <w:szCs w:val="16"/>
        </w:rPr>
      </w:pPr>
    </w:p>
    <w:p w14:paraId="094FEC2D" w14:textId="2B447963" w:rsidR="006720C7"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Length of Petition, Response, and Reply.</w:t>
      </w:r>
      <w:r w:rsidRPr="00FC7219">
        <w:rPr>
          <w:rFonts w:ascii="Times New Roman" w:hAnsi="Times New Roman" w:cs="Times New Roman"/>
          <w:sz w:val="28"/>
          <w:szCs w:val="28"/>
        </w:rPr>
        <w:t xml:space="preserve"> </w:t>
      </w:r>
      <w:r w:rsidR="001E069E" w:rsidRPr="00FC7219">
        <w:rPr>
          <w:rFonts w:ascii="Times New Roman" w:hAnsi="Times New Roman" w:cs="Times New Roman"/>
          <w:sz w:val="28"/>
          <w:szCs w:val="28"/>
        </w:rPr>
        <w:t>Unless the court orders otherwise</w:t>
      </w:r>
      <w:r w:rsidRPr="00FC7219">
        <w:rPr>
          <w:rFonts w:ascii="Times New Roman" w:hAnsi="Times New Roman" w:cs="Times New Roman"/>
          <w:sz w:val="28"/>
          <w:szCs w:val="28"/>
        </w:rPr>
        <w:t>:</w:t>
      </w:r>
    </w:p>
    <w:p w14:paraId="5F48286A" w14:textId="77777777" w:rsidR="00A658F9" w:rsidRPr="00A658F9" w:rsidRDefault="00A658F9" w:rsidP="003F309F">
      <w:pPr>
        <w:pStyle w:val="NoSpacing"/>
        <w:jc w:val="both"/>
        <w:rPr>
          <w:rFonts w:ascii="Times New Roman" w:hAnsi="Times New Roman" w:cs="Times New Roman"/>
          <w:sz w:val="16"/>
          <w:szCs w:val="16"/>
        </w:rPr>
      </w:pPr>
    </w:p>
    <w:p w14:paraId="0F93390A" w14:textId="68ADAEF2" w:rsidR="00F248E4" w:rsidRPr="00FC7219" w:rsidRDefault="005F320A" w:rsidP="003F309F">
      <w:pPr>
        <w:pStyle w:val="NoSpacing"/>
        <w:numPr>
          <w:ilvl w:val="0"/>
          <w:numId w:val="38"/>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p</w:t>
      </w:r>
      <w:r w:rsidR="006720C7" w:rsidRPr="00FC7219">
        <w:rPr>
          <w:rFonts w:ascii="Times New Roman" w:hAnsi="Times New Roman" w:cs="Times New Roman"/>
          <w:sz w:val="28"/>
          <w:szCs w:val="28"/>
        </w:rPr>
        <w:t xml:space="preserve">etitions and responses must not exceed 10,500 words </w:t>
      </w:r>
      <w:r w:rsidR="000A161E" w:rsidRPr="00FC7219">
        <w:rPr>
          <w:rFonts w:ascii="Times New Roman" w:hAnsi="Times New Roman" w:cs="Times New Roman"/>
          <w:sz w:val="28"/>
          <w:szCs w:val="28"/>
        </w:rPr>
        <w:t>excluding</w:t>
      </w:r>
      <w:r w:rsidR="00F65C7C" w:rsidRPr="00FC7219">
        <w:rPr>
          <w:rFonts w:ascii="Times New Roman" w:hAnsi="Times New Roman" w:cs="Times New Roman"/>
          <w:sz w:val="28"/>
          <w:szCs w:val="28"/>
        </w:rPr>
        <w:t xml:space="preserve"> </w:t>
      </w:r>
      <w:r w:rsidR="00155323" w:rsidRPr="00FC7219">
        <w:rPr>
          <w:rFonts w:ascii="Times New Roman" w:hAnsi="Times New Roman" w:cs="Times New Roman"/>
          <w:sz w:val="28"/>
          <w:szCs w:val="28"/>
        </w:rPr>
        <w:t xml:space="preserve">its </w:t>
      </w:r>
      <w:r w:rsidR="00830381" w:rsidRPr="00FC7219">
        <w:rPr>
          <w:rFonts w:ascii="Times New Roman" w:hAnsi="Times New Roman" w:cs="Times New Roman"/>
          <w:sz w:val="28"/>
          <w:szCs w:val="28"/>
        </w:rPr>
        <w:t xml:space="preserve">cover page, caption, date and signature blocks, </w:t>
      </w:r>
      <w:r w:rsidR="00B72644" w:rsidRPr="00FC7219">
        <w:rPr>
          <w:rFonts w:ascii="Times New Roman" w:hAnsi="Times New Roman" w:cs="Times New Roman"/>
          <w:sz w:val="28"/>
          <w:szCs w:val="28"/>
        </w:rPr>
        <w:t>table of contents</w:t>
      </w:r>
      <w:r w:rsidR="00257CC1" w:rsidRPr="00FC7219">
        <w:rPr>
          <w:rFonts w:ascii="Times New Roman" w:hAnsi="Times New Roman" w:cs="Times New Roman"/>
          <w:sz w:val="28"/>
          <w:szCs w:val="28"/>
        </w:rPr>
        <w:t xml:space="preserve"> and</w:t>
      </w:r>
      <w:r w:rsidR="00B72644" w:rsidRPr="00FC7219">
        <w:rPr>
          <w:rFonts w:ascii="Times New Roman" w:hAnsi="Times New Roman" w:cs="Times New Roman"/>
          <w:sz w:val="28"/>
          <w:szCs w:val="28"/>
        </w:rPr>
        <w:t xml:space="preserve"> citations</w:t>
      </w:r>
      <w:r w:rsidR="00FC54BB" w:rsidRPr="00FC7219">
        <w:rPr>
          <w:rFonts w:ascii="Times New Roman" w:hAnsi="Times New Roman" w:cs="Times New Roman"/>
          <w:sz w:val="28"/>
          <w:szCs w:val="28"/>
        </w:rPr>
        <w:t>,</w:t>
      </w:r>
      <w:r w:rsidR="00B72644" w:rsidRPr="00FC7219">
        <w:rPr>
          <w:rFonts w:ascii="Times New Roman" w:hAnsi="Times New Roman" w:cs="Times New Roman"/>
          <w:sz w:val="28"/>
          <w:szCs w:val="28"/>
        </w:rPr>
        <w:t xml:space="preserve"> and certificates of service and </w:t>
      </w:r>
      <w:proofErr w:type="gramStart"/>
      <w:r w:rsidR="00B72644" w:rsidRPr="00FC7219">
        <w:rPr>
          <w:rFonts w:ascii="Times New Roman" w:hAnsi="Times New Roman" w:cs="Times New Roman"/>
          <w:sz w:val="28"/>
          <w:szCs w:val="28"/>
        </w:rPr>
        <w:t>compliance</w:t>
      </w:r>
      <w:r w:rsidR="006720C7" w:rsidRPr="00FC7219">
        <w:rPr>
          <w:rFonts w:ascii="Times New Roman" w:hAnsi="Times New Roman" w:cs="Times New Roman"/>
          <w:sz w:val="28"/>
          <w:szCs w:val="28"/>
        </w:rPr>
        <w:t>;</w:t>
      </w:r>
      <w:proofErr w:type="gramEnd"/>
      <w:r w:rsidRPr="00FC7219">
        <w:rPr>
          <w:rFonts w:ascii="Times New Roman" w:hAnsi="Times New Roman" w:cs="Times New Roman"/>
          <w:sz w:val="28"/>
          <w:szCs w:val="28"/>
        </w:rPr>
        <w:t xml:space="preserve"> an</w:t>
      </w:r>
      <w:r w:rsidR="00F248E4" w:rsidRPr="00FC7219">
        <w:rPr>
          <w:rFonts w:ascii="Times New Roman" w:hAnsi="Times New Roman" w:cs="Times New Roman"/>
          <w:sz w:val="28"/>
          <w:szCs w:val="28"/>
        </w:rPr>
        <w:t>d</w:t>
      </w:r>
    </w:p>
    <w:p w14:paraId="7E0DDC1E" w14:textId="77777777" w:rsidR="00F248E4" w:rsidRPr="00A658F9" w:rsidRDefault="00F248E4" w:rsidP="003F309F">
      <w:pPr>
        <w:pStyle w:val="NoSpacing"/>
        <w:ind w:left="1440"/>
        <w:jc w:val="both"/>
        <w:rPr>
          <w:rFonts w:ascii="Times New Roman" w:hAnsi="Times New Roman" w:cs="Times New Roman"/>
          <w:sz w:val="16"/>
          <w:szCs w:val="16"/>
        </w:rPr>
      </w:pPr>
    </w:p>
    <w:p w14:paraId="41049587" w14:textId="49632E20" w:rsidR="006720C7" w:rsidRPr="00FC7219" w:rsidRDefault="005F320A" w:rsidP="003F309F">
      <w:pPr>
        <w:pStyle w:val="NoSpacing"/>
        <w:numPr>
          <w:ilvl w:val="0"/>
          <w:numId w:val="38"/>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a</w:t>
      </w:r>
      <w:r w:rsidR="006720C7" w:rsidRPr="00FC7219">
        <w:rPr>
          <w:rFonts w:ascii="Times New Roman" w:hAnsi="Times New Roman" w:cs="Times New Roman"/>
          <w:sz w:val="28"/>
          <w:szCs w:val="28"/>
        </w:rPr>
        <w:t xml:space="preserve"> reply, if </w:t>
      </w:r>
      <w:r w:rsidR="00594B3F" w:rsidRPr="00FC7219">
        <w:rPr>
          <w:rFonts w:ascii="Times New Roman" w:hAnsi="Times New Roman" w:cs="Times New Roman"/>
          <w:sz w:val="28"/>
          <w:szCs w:val="28"/>
        </w:rPr>
        <w:t>allowed</w:t>
      </w:r>
      <w:r w:rsidR="006720C7" w:rsidRPr="00FC7219">
        <w:rPr>
          <w:rFonts w:ascii="Times New Roman" w:hAnsi="Times New Roman" w:cs="Times New Roman"/>
          <w:sz w:val="28"/>
          <w:szCs w:val="28"/>
        </w:rPr>
        <w:t xml:space="preserve">, must not exceed 5,250 words </w:t>
      </w:r>
      <w:r w:rsidR="00FC54BB" w:rsidRPr="00FC7219">
        <w:rPr>
          <w:rFonts w:ascii="Times New Roman" w:hAnsi="Times New Roman" w:cs="Times New Roman"/>
          <w:sz w:val="28"/>
          <w:szCs w:val="28"/>
        </w:rPr>
        <w:t>excluding</w:t>
      </w:r>
      <w:r w:rsidR="00B72644" w:rsidRPr="00FC7219">
        <w:rPr>
          <w:rFonts w:ascii="Times New Roman" w:hAnsi="Times New Roman" w:cs="Times New Roman"/>
          <w:sz w:val="28"/>
          <w:szCs w:val="28"/>
        </w:rPr>
        <w:t xml:space="preserve"> </w:t>
      </w:r>
      <w:r w:rsidR="00FC54BB" w:rsidRPr="00FC7219">
        <w:rPr>
          <w:rFonts w:ascii="Times New Roman" w:hAnsi="Times New Roman" w:cs="Times New Roman"/>
          <w:sz w:val="28"/>
          <w:szCs w:val="28"/>
        </w:rPr>
        <w:t xml:space="preserve">its cover page, caption, date and signature blocks, </w:t>
      </w:r>
      <w:r w:rsidR="00B72644" w:rsidRPr="00FC7219">
        <w:rPr>
          <w:rFonts w:ascii="Times New Roman" w:hAnsi="Times New Roman" w:cs="Times New Roman"/>
          <w:sz w:val="28"/>
          <w:szCs w:val="28"/>
        </w:rPr>
        <w:t>table of contents</w:t>
      </w:r>
      <w:r w:rsidR="00257CC1" w:rsidRPr="00FC7219">
        <w:rPr>
          <w:rFonts w:ascii="Times New Roman" w:hAnsi="Times New Roman" w:cs="Times New Roman"/>
          <w:sz w:val="28"/>
          <w:szCs w:val="28"/>
        </w:rPr>
        <w:t xml:space="preserve"> and</w:t>
      </w:r>
      <w:r w:rsidR="00B72644" w:rsidRPr="00FC7219">
        <w:rPr>
          <w:rFonts w:ascii="Times New Roman" w:hAnsi="Times New Roman" w:cs="Times New Roman"/>
          <w:sz w:val="28"/>
          <w:szCs w:val="28"/>
        </w:rPr>
        <w:t xml:space="preserve"> citations</w:t>
      </w:r>
      <w:r w:rsidR="00FC54BB" w:rsidRPr="00FC7219">
        <w:rPr>
          <w:rFonts w:ascii="Times New Roman" w:hAnsi="Times New Roman" w:cs="Times New Roman"/>
          <w:sz w:val="28"/>
          <w:szCs w:val="28"/>
        </w:rPr>
        <w:t>,</w:t>
      </w:r>
      <w:r w:rsidR="00B72644" w:rsidRPr="00FC7219">
        <w:rPr>
          <w:rFonts w:ascii="Times New Roman" w:hAnsi="Times New Roman" w:cs="Times New Roman"/>
          <w:sz w:val="28"/>
          <w:szCs w:val="28"/>
        </w:rPr>
        <w:t xml:space="preserve"> and certificates of service and compliance</w:t>
      </w:r>
      <w:r w:rsidR="006720C7" w:rsidRPr="00FC7219">
        <w:rPr>
          <w:rFonts w:ascii="Times New Roman" w:hAnsi="Times New Roman" w:cs="Times New Roman"/>
          <w:sz w:val="28"/>
          <w:szCs w:val="28"/>
        </w:rPr>
        <w:t>.</w:t>
      </w:r>
    </w:p>
    <w:p w14:paraId="67E926E5" w14:textId="77777777" w:rsidR="006720C7" w:rsidRPr="00A658F9" w:rsidRDefault="006720C7" w:rsidP="003F309F">
      <w:pPr>
        <w:pStyle w:val="ListParagraph"/>
        <w:spacing w:line="240" w:lineRule="auto"/>
        <w:jc w:val="both"/>
        <w:rPr>
          <w:rFonts w:ascii="Times New Roman" w:hAnsi="Times New Roman" w:cs="Times New Roman"/>
          <w:color w:val="212121"/>
          <w:sz w:val="2"/>
          <w:szCs w:val="2"/>
        </w:rPr>
      </w:pPr>
    </w:p>
    <w:p w14:paraId="37469C16" w14:textId="5D3BFFDA" w:rsidR="00F248E4" w:rsidRPr="00FC7219" w:rsidRDefault="006720C7" w:rsidP="003F309F">
      <w:pPr>
        <w:pStyle w:val="NoSpacing"/>
        <w:numPr>
          <w:ilvl w:val="0"/>
          <w:numId w:val="7"/>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Certificate of Compliance.</w:t>
      </w:r>
      <w:r w:rsidRPr="00FC7219">
        <w:rPr>
          <w:rFonts w:ascii="Times New Roman" w:hAnsi="Times New Roman" w:cs="Times New Roman"/>
          <w:sz w:val="28"/>
          <w:szCs w:val="28"/>
        </w:rPr>
        <w:t xml:space="preserve"> </w:t>
      </w:r>
      <w:r w:rsidR="00594B3F" w:rsidRPr="00FC7219">
        <w:rPr>
          <w:rFonts w:ascii="Times New Roman" w:hAnsi="Times New Roman" w:cs="Times New Roman"/>
          <w:sz w:val="28"/>
          <w:szCs w:val="28"/>
        </w:rPr>
        <w:t xml:space="preserve">Every </w:t>
      </w:r>
      <w:r w:rsidRPr="00FC7219">
        <w:rPr>
          <w:rFonts w:ascii="Times New Roman" w:hAnsi="Times New Roman" w:cs="Times New Roman"/>
          <w:sz w:val="28"/>
          <w:szCs w:val="28"/>
        </w:rPr>
        <w:t>petition, response</w:t>
      </w:r>
      <w:r w:rsidR="00594B3F" w:rsidRPr="00FC7219">
        <w:rPr>
          <w:rFonts w:ascii="Times New Roman" w:hAnsi="Times New Roman" w:cs="Times New Roman"/>
          <w:sz w:val="28"/>
          <w:szCs w:val="28"/>
        </w:rPr>
        <w:t>,</w:t>
      </w:r>
      <w:r w:rsidRPr="00FC7219">
        <w:rPr>
          <w:rFonts w:ascii="Times New Roman" w:hAnsi="Times New Roman" w:cs="Times New Roman"/>
          <w:sz w:val="28"/>
          <w:szCs w:val="28"/>
        </w:rPr>
        <w:t xml:space="preserve"> and reply must be accompanied by a certificate of compliance that complies with ARCAP 14(a)(5).</w:t>
      </w:r>
    </w:p>
    <w:p w14:paraId="3EA0C705" w14:textId="77777777" w:rsidR="00F248E4" w:rsidRPr="00AD5FCE" w:rsidRDefault="00F248E4" w:rsidP="003F309F">
      <w:pPr>
        <w:pStyle w:val="NoSpacing"/>
        <w:rPr>
          <w:rFonts w:ascii="Times New Roman" w:hAnsi="Times New Roman" w:cs="Times New Roman"/>
          <w:sz w:val="16"/>
          <w:szCs w:val="16"/>
        </w:rPr>
      </w:pPr>
    </w:p>
    <w:p w14:paraId="1680516B" w14:textId="55774D89" w:rsidR="00C80E44" w:rsidRDefault="006720C7" w:rsidP="003F309F">
      <w:pPr>
        <w:pStyle w:val="NoSpacing"/>
        <w:numPr>
          <w:ilvl w:val="0"/>
          <w:numId w:val="7"/>
        </w:numPr>
        <w:ind w:hanging="720"/>
        <w:jc w:val="both"/>
        <w:rPr>
          <w:rFonts w:ascii="Times New Roman" w:hAnsi="Times New Roman" w:cs="Times New Roman"/>
          <w:sz w:val="28"/>
          <w:szCs w:val="28"/>
        </w:rPr>
      </w:pPr>
      <w:r w:rsidRPr="00AD5FCE">
        <w:rPr>
          <w:rFonts w:ascii="Times New Roman" w:hAnsi="Times New Roman" w:cs="Times New Roman"/>
          <w:b/>
          <w:bCs/>
          <w:sz w:val="28"/>
          <w:szCs w:val="28"/>
        </w:rPr>
        <w:t>Amicus Curiae.</w:t>
      </w:r>
      <w:r w:rsidRPr="00AD5FCE">
        <w:rPr>
          <w:rFonts w:ascii="Times New Roman" w:hAnsi="Times New Roman" w:cs="Times New Roman"/>
          <w:sz w:val="28"/>
          <w:szCs w:val="28"/>
        </w:rPr>
        <w:t xml:space="preserve"> ARCAP 16 governs requests to participate as amicus curiae and the requirements for amicus curiae briefs. Amicus curiae briefs must be filed as expeditiously as possible after the petition for special action is filed.  </w:t>
      </w:r>
      <w:r w:rsidR="00F6791A" w:rsidRPr="00AD5FCE">
        <w:rPr>
          <w:rFonts w:ascii="Times New Roman" w:hAnsi="Times New Roman" w:cs="Times New Roman"/>
          <w:sz w:val="28"/>
          <w:szCs w:val="28"/>
        </w:rPr>
        <w:t>A</w:t>
      </w:r>
      <w:r w:rsidRPr="00AD5FCE">
        <w:rPr>
          <w:rFonts w:ascii="Times New Roman" w:hAnsi="Times New Roman" w:cs="Times New Roman"/>
          <w:sz w:val="28"/>
          <w:szCs w:val="28"/>
        </w:rPr>
        <w:t>n amicus curiae brief</w:t>
      </w:r>
      <w:r w:rsidR="00F6791A" w:rsidRPr="00AD5FCE">
        <w:rPr>
          <w:rFonts w:ascii="Times New Roman" w:hAnsi="Times New Roman" w:cs="Times New Roman"/>
          <w:sz w:val="28"/>
          <w:szCs w:val="28"/>
        </w:rPr>
        <w:t xml:space="preserve"> must not exceed 8,500 words</w:t>
      </w:r>
      <w:r w:rsidR="00B72644" w:rsidRPr="00AD5FCE">
        <w:rPr>
          <w:rFonts w:ascii="Times New Roman" w:hAnsi="Times New Roman" w:cs="Times New Roman"/>
          <w:sz w:val="28"/>
          <w:szCs w:val="28"/>
        </w:rPr>
        <w:t xml:space="preserve"> </w:t>
      </w:r>
      <w:r w:rsidR="00FC54BB" w:rsidRPr="00AD5FCE">
        <w:rPr>
          <w:rFonts w:ascii="Times New Roman" w:hAnsi="Times New Roman" w:cs="Times New Roman"/>
          <w:sz w:val="28"/>
          <w:szCs w:val="28"/>
        </w:rPr>
        <w:t xml:space="preserve">excluding its cover page, caption, date and signature blocks, </w:t>
      </w:r>
      <w:r w:rsidR="00B72644" w:rsidRPr="00AD5FCE">
        <w:rPr>
          <w:rFonts w:ascii="Times New Roman" w:hAnsi="Times New Roman" w:cs="Times New Roman"/>
          <w:sz w:val="28"/>
          <w:szCs w:val="28"/>
        </w:rPr>
        <w:t>table of contents</w:t>
      </w:r>
      <w:r w:rsidR="00FC54BB" w:rsidRPr="00AD5FCE">
        <w:rPr>
          <w:rFonts w:ascii="Times New Roman" w:hAnsi="Times New Roman" w:cs="Times New Roman"/>
          <w:sz w:val="28"/>
          <w:szCs w:val="28"/>
        </w:rPr>
        <w:t xml:space="preserve"> and</w:t>
      </w:r>
      <w:r w:rsidR="00B72644" w:rsidRPr="00AD5FCE">
        <w:rPr>
          <w:rFonts w:ascii="Times New Roman" w:hAnsi="Times New Roman" w:cs="Times New Roman"/>
          <w:sz w:val="28"/>
          <w:szCs w:val="28"/>
        </w:rPr>
        <w:t xml:space="preserve"> citations, and certificates of service and compliance</w:t>
      </w:r>
      <w:r w:rsidRPr="00AD5FCE">
        <w:rPr>
          <w:rFonts w:ascii="Times New Roman" w:hAnsi="Times New Roman" w:cs="Times New Roman"/>
          <w:sz w:val="28"/>
          <w:szCs w:val="28"/>
        </w:rPr>
        <w:t>.</w:t>
      </w:r>
    </w:p>
    <w:p w14:paraId="54B5D0AF" w14:textId="77777777" w:rsidR="00AD5FCE" w:rsidRPr="00AD5FCE" w:rsidRDefault="00AD5FCE" w:rsidP="003F309F">
      <w:pPr>
        <w:pStyle w:val="NoSpacing"/>
        <w:rPr>
          <w:rFonts w:ascii="Times New Roman" w:hAnsi="Times New Roman" w:cs="Times New Roman"/>
          <w:sz w:val="28"/>
          <w:szCs w:val="28"/>
        </w:rPr>
      </w:pPr>
    </w:p>
    <w:p w14:paraId="52C9C996" w14:textId="54C9E3D0" w:rsidR="007C3A3B" w:rsidRPr="00FC7219" w:rsidRDefault="00072E32" w:rsidP="003F309F">
      <w:pPr>
        <w:pStyle w:val="NoSpacing"/>
        <w:jc w:val="center"/>
        <w:rPr>
          <w:rFonts w:ascii="Times New Roman" w:hAnsi="Times New Roman" w:cs="Times New Roman"/>
          <w:b/>
          <w:bCs/>
          <w:sz w:val="28"/>
          <w:szCs w:val="28"/>
        </w:rPr>
      </w:pPr>
      <w:r w:rsidRPr="00FC7219">
        <w:rPr>
          <w:rFonts w:ascii="Times New Roman" w:hAnsi="Times New Roman" w:cs="Times New Roman"/>
          <w:b/>
          <w:bCs/>
          <w:sz w:val="28"/>
          <w:szCs w:val="28"/>
        </w:rPr>
        <w:t xml:space="preserve">2025 </w:t>
      </w:r>
      <w:r w:rsidR="007C3A3B" w:rsidRPr="00FC7219">
        <w:rPr>
          <w:rFonts w:ascii="Times New Roman" w:hAnsi="Times New Roman" w:cs="Times New Roman"/>
          <w:b/>
          <w:bCs/>
          <w:sz w:val="28"/>
          <w:szCs w:val="28"/>
        </w:rPr>
        <w:t>Comment</w:t>
      </w:r>
    </w:p>
    <w:p w14:paraId="24A863BC" w14:textId="77777777" w:rsidR="007C3A3B" w:rsidRPr="00AD5FCE" w:rsidRDefault="007C3A3B" w:rsidP="003F309F">
      <w:pPr>
        <w:pStyle w:val="NoSpacing"/>
        <w:jc w:val="both"/>
        <w:rPr>
          <w:rFonts w:ascii="Times New Roman" w:hAnsi="Times New Roman" w:cs="Times New Roman"/>
          <w:sz w:val="16"/>
          <w:szCs w:val="16"/>
        </w:rPr>
      </w:pPr>
    </w:p>
    <w:p w14:paraId="7322AA5A" w14:textId="3EE207F6" w:rsidR="007C3A3B" w:rsidRPr="00FC7219" w:rsidRDefault="00DD73D7" w:rsidP="003F309F">
      <w:pPr>
        <w:pStyle w:val="NoSpacing"/>
        <w:jc w:val="both"/>
        <w:rPr>
          <w:rFonts w:ascii="Times New Roman" w:hAnsi="Times New Roman" w:cs="Times New Roman"/>
          <w:sz w:val="28"/>
          <w:szCs w:val="28"/>
        </w:rPr>
      </w:pPr>
      <w:r w:rsidRPr="00FC7219">
        <w:rPr>
          <w:rFonts w:ascii="Times New Roman" w:hAnsi="Times New Roman" w:cs="Times New Roman"/>
          <w:sz w:val="28"/>
          <w:szCs w:val="28"/>
        </w:rPr>
        <w:t xml:space="preserve">Beginning with the </w:t>
      </w:r>
      <w:r w:rsidR="007B4799" w:rsidRPr="00FC7219">
        <w:rPr>
          <w:rFonts w:ascii="Times New Roman" w:hAnsi="Times New Roman" w:cs="Times New Roman"/>
          <w:sz w:val="28"/>
          <w:szCs w:val="28"/>
        </w:rPr>
        <w:t>2025 revisions</w:t>
      </w:r>
      <w:r w:rsidRPr="00FC7219">
        <w:rPr>
          <w:rFonts w:ascii="Times New Roman" w:hAnsi="Times New Roman" w:cs="Times New Roman"/>
          <w:sz w:val="28"/>
          <w:szCs w:val="28"/>
        </w:rPr>
        <w:t xml:space="preserve"> to these Rules, </w:t>
      </w:r>
      <w:r w:rsidR="00BD274C" w:rsidRPr="00FC7219">
        <w:rPr>
          <w:rFonts w:ascii="Times New Roman" w:hAnsi="Times New Roman" w:cs="Times New Roman"/>
          <w:sz w:val="28"/>
          <w:szCs w:val="28"/>
        </w:rPr>
        <w:t xml:space="preserve">a </w:t>
      </w:r>
      <w:r w:rsidRPr="00FC7219">
        <w:rPr>
          <w:rFonts w:ascii="Times New Roman" w:hAnsi="Times New Roman" w:cs="Times New Roman"/>
          <w:sz w:val="28"/>
          <w:szCs w:val="28"/>
        </w:rPr>
        <w:t>r</w:t>
      </w:r>
      <w:r w:rsidR="00945685" w:rsidRPr="00FC7219">
        <w:rPr>
          <w:rFonts w:ascii="Times New Roman" w:hAnsi="Times New Roman" w:cs="Times New Roman"/>
          <w:sz w:val="28"/>
          <w:szCs w:val="28"/>
        </w:rPr>
        <w:t xml:space="preserve">espondent </w:t>
      </w:r>
      <w:r w:rsidR="007C3A3B" w:rsidRPr="00FC7219">
        <w:rPr>
          <w:rFonts w:ascii="Times New Roman" w:hAnsi="Times New Roman" w:cs="Times New Roman"/>
          <w:sz w:val="28"/>
          <w:szCs w:val="28"/>
        </w:rPr>
        <w:t xml:space="preserve">in an appellate special action </w:t>
      </w:r>
      <w:r w:rsidR="00BD274C" w:rsidRPr="00FC7219">
        <w:rPr>
          <w:rFonts w:ascii="Times New Roman" w:hAnsi="Times New Roman" w:cs="Times New Roman"/>
          <w:sz w:val="28"/>
          <w:szCs w:val="28"/>
        </w:rPr>
        <w:t>is</w:t>
      </w:r>
      <w:r w:rsidR="007745B4" w:rsidRPr="00FC7219">
        <w:rPr>
          <w:rFonts w:ascii="Times New Roman" w:hAnsi="Times New Roman" w:cs="Times New Roman"/>
          <w:sz w:val="28"/>
          <w:szCs w:val="28"/>
        </w:rPr>
        <w:t xml:space="preserve"> no longer </w:t>
      </w:r>
      <w:r w:rsidR="007C3A3B" w:rsidRPr="00FC7219">
        <w:rPr>
          <w:rFonts w:ascii="Times New Roman" w:hAnsi="Times New Roman" w:cs="Times New Roman"/>
          <w:sz w:val="28"/>
          <w:szCs w:val="28"/>
        </w:rPr>
        <w:t xml:space="preserve">referred to as </w:t>
      </w:r>
      <w:r w:rsidR="00BD274C" w:rsidRPr="00FC7219">
        <w:rPr>
          <w:rFonts w:ascii="Times New Roman" w:hAnsi="Times New Roman" w:cs="Times New Roman"/>
          <w:sz w:val="28"/>
          <w:szCs w:val="28"/>
        </w:rPr>
        <w:t xml:space="preserve">a </w:t>
      </w:r>
      <w:r w:rsidR="007C3A3B" w:rsidRPr="00FC7219">
        <w:rPr>
          <w:rFonts w:ascii="Times New Roman" w:hAnsi="Times New Roman" w:cs="Times New Roman"/>
          <w:sz w:val="28"/>
          <w:szCs w:val="28"/>
        </w:rPr>
        <w:t xml:space="preserve">real party in interest. </w:t>
      </w:r>
      <w:r w:rsidR="0040713A" w:rsidRPr="00FC7219">
        <w:rPr>
          <w:rFonts w:ascii="Times New Roman" w:hAnsi="Times New Roman" w:cs="Times New Roman"/>
          <w:sz w:val="28"/>
          <w:szCs w:val="28"/>
        </w:rPr>
        <w:t>In addition</w:t>
      </w:r>
      <w:r w:rsidR="007C3A3B" w:rsidRPr="00FC7219">
        <w:rPr>
          <w:rFonts w:ascii="Times New Roman" w:hAnsi="Times New Roman" w:cs="Times New Roman"/>
          <w:sz w:val="28"/>
          <w:szCs w:val="28"/>
        </w:rPr>
        <w:t xml:space="preserve">, the judge whose decision is being challenged is no longer a respondent in an appellate special action. </w:t>
      </w:r>
      <w:r w:rsidR="007F4CCE" w:rsidRPr="00FC7219">
        <w:rPr>
          <w:rFonts w:ascii="Times New Roman" w:hAnsi="Times New Roman" w:cs="Times New Roman"/>
          <w:sz w:val="28"/>
          <w:szCs w:val="28"/>
        </w:rPr>
        <w:t xml:space="preserve">Consistent with that change, </w:t>
      </w:r>
      <w:r w:rsidR="007C3A3B" w:rsidRPr="00FC7219">
        <w:rPr>
          <w:rFonts w:ascii="Times New Roman" w:hAnsi="Times New Roman" w:cs="Times New Roman"/>
          <w:sz w:val="28"/>
          <w:szCs w:val="28"/>
        </w:rPr>
        <w:t xml:space="preserve">Rule </w:t>
      </w:r>
      <w:r w:rsidR="0037564D" w:rsidRPr="00FC7219">
        <w:rPr>
          <w:rFonts w:ascii="Times New Roman" w:hAnsi="Times New Roman" w:cs="Times New Roman"/>
          <w:sz w:val="28"/>
          <w:szCs w:val="28"/>
        </w:rPr>
        <w:t>1</w:t>
      </w:r>
      <w:r w:rsidR="00971E31" w:rsidRPr="00FC7219">
        <w:rPr>
          <w:rFonts w:ascii="Times New Roman" w:hAnsi="Times New Roman" w:cs="Times New Roman"/>
          <w:sz w:val="28"/>
          <w:szCs w:val="28"/>
        </w:rPr>
        <w:t>2</w:t>
      </w:r>
      <w:r w:rsidR="00384CA5" w:rsidRPr="00FC7219">
        <w:rPr>
          <w:rFonts w:ascii="Times New Roman" w:hAnsi="Times New Roman" w:cs="Times New Roman"/>
          <w:sz w:val="28"/>
          <w:szCs w:val="28"/>
        </w:rPr>
        <w:t>(a)</w:t>
      </w:r>
      <w:r w:rsidR="007C3A3B" w:rsidRPr="00FC7219">
        <w:rPr>
          <w:rFonts w:ascii="Times New Roman" w:hAnsi="Times New Roman" w:cs="Times New Roman"/>
          <w:sz w:val="28"/>
          <w:szCs w:val="28"/>
        </w:rPr>
        <w:t xml:space="preserve"> provides that a judge whose decision is being challenged may certify a question or issue within any decision he or she has made as one that should be reviewed by special action. </w:t>
      </w:r>
    </w:p>
    <w:p w14:paraId="57AA083F" w14:textId="77777777" w:rsidR="00C80E44" w:rsidRPr="009B755F" w:rsidRDefault="00C80E44" w:rsidP="003F309F">
      <w:pPr>
        <w:pStyle w:val="NoSpacing"/>
        <w:jc w:val="both"/>
        <w:rPr>
          <w:rFonts w:ascii="Times New Roman" w:hAnsi="Times New Roman" w:cs="Times New Roman"/>
          <w:sz w:val="28"/>
          <w:szCs w:val="28"/>
        </w:rPr>
      </w:pPr>
    </w:p>
    <w:p w14:paraId="2EE4A6B9" w14:textId="77777777" w:rsidR="0055385E" w:rsidRPr="00FC7219" w:rsidRDefault="0055385E" w:rsidP="003F309F">
      <w:pPr>
        <w:pStyle w:val="NoSpacing"/>
        <w:jc w:val="both"/>
        <w:rPr>
          <w:rFonts w:ascii="Times New Roman" w:hAnsi="Times New Roman" w:cs="Times New Roman"/>
          <w:color w:val="212121"/>
          <w:sz w:val="2"/>
          <w:szCs w:val="2"/>
        </w:rPr>
      </w:pPr>
    </w:p>
    <w:p w14:paraId="33D2F3D6" w14:textId="67BEA15D" w:rsidR="006720C7"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CD5CF2" w:rsidRPr="00FC7219">
        <w:rPr>
          <w:rFonts w:ascii="Times New Roman" w:hAnsi="Times New Roman" w:cs="Times New Roman"/>
          <w:b/>
          <w:bCs/>
          <w:sz w:val="28"/>
          <w:szCs w:val="28"/>
        </w:rPr>
        <w:t>1</w:t>
      </w:r>
      <w:r w:rsidR="00971E31" w:rsidRPr="00FC7219">
        <w:rPr>
          <w:rFonts w:ascii="Times New Roman" w:hAnsi="Times New Roman" w:cs="Times New Roman"/>
          <w:b/>
          <w:bCs/>
          <w:sz w:val="28"/>
          <w:szCs w:val="28"/>
        </w:rPr>
        <w:t>4</w:t>
      </w:r>
      <w:r w:rsidR="00CD5CF2"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 xml:space="preserve">Filing Fees; Service of Documents; </w:t>
      </w:r>
      <w:r w:rsidR="001E28FE" w:rsidRPr="00FC7219">
        <w:rPr>
          <w:rFonts w:ascii="Times New Roman" w:hAnsi="Times New Roman" w:cs="Times New Roman"/>
          <w:b/>
          <w:bCs/>
          <w:sz w:val="28"/>
          <w:szCs w:val="28"/>
        </w:rPr>
        <w:t xml:space="preserve">Clerk’s Distribution of Documents; </w:t>
      </w:r>
      <w:r w:rsidRPr="00FC7219">
        <w:rPr>
          <w:rFonts w:ascii="Times New Roman" w:hAnsi="Times New Roman" w:cs="Times New Roman"/>
          <w:b/>
          <w:bCs/>
          <w:sz w:val="28"/>
          <w:szCs w:val="28"/>
        </w:rPr>
        <w:t>Request for Oral Argument</w:t>
      </w:r>
    </w:p>
    <w:p w14:paraId="0CBC023C" w14:textId="77777777" w:rsidR="00F248E4" w:rsidRPr="00FC7219" w:rsidRDefault="00F248E4" w:rsidP="003F309F">
      <w:pPr>
        <w:pStyle w:val="NoSpacing"/>
        <w:jc w:val="both"/>
        <w:rPr>
          <w:rFonts w:ascii="Times New Roman" w:hAnsi="Times New Roman" w:cs="Times New Roman"/>
          <w:b/>
          <w:bCs/>
          <w:sz w:val="10"/>
          <w:szCs w:val="10"/>
        </w:rPr>
      </w:pPr>
    </w:p>
    <w:p w14:paraId="57850772" w14:textId="257B77EF" w:rsidR="00F248E4" w:rsidRPr="00FC7219" w:rsidRDefault="006720C7" w:rsidP="003F309F">
      <w:pPr>
        <w:pStyle w:val="NoSpacing"/>
        <w:numPr>
          <w:ilvl w:val="0"/>
          <w:numId w:val="39"/>
        </w:numPr>
        <w:ind w:hanging="720"/>
        <w:jc w:val="both"/>
        <w:rPr>
          <w:rFonts w:ascii="Times New Roman" w:hAnsi="Times New Roman" w:cs="Times New Roman"/>
          <w:i/>
          <w:iCs/>
          <w:strike/>
          <w:sz w:val="28"/>
          <w:szCs w:val="28"/>
        </w:rPr>
      </w:pPr>
      <w:r w:rsidRPr="00FC7219">
        <w:rPr>
          <w:rFonts w:ascii="Times New Roman" w:hAnsi="Times New Roman" w:cs="Times New Roman"/>
          <w:b/>
          <w:bCs/>
          <w:sz w:val="28"/>
          <w:szCs w:val="28"/>
        </w:rPr>
        <w:t>Payment of Filing Fee.</w:t>
      </w:r>
      <w:r w:rsidRPr="00FC7219">
        <w:rPr>
          <w:rFonts w:ascii="Times New Roman" w:hAnsi="Times New Roman" w:cs="Times New Roman"/>
          <w:i/>
          <w:iCs/>
          <w:sz w:val="28"/>
          <w:szCs w:val="28"/>
        </w:rPr>
        <w:t xml:space="preserve">  </w:t>
      </w:r>
      <w:r w:rsidRPr="00FC7219">
        <w:rPr>
          <w:rFonts w:ascii="Times New Roman" w:hAnsi="Times New Roman" w:cs="Times New Roman"/>
          <w:sz w:val="28"/>
          <w:szCs w:val="28"/>
        </w:rPr>
        <w:t xml:space="preserve">A petition for special action and response must be accompanied by the statutorily required filing fee or an application for a fee waiver or deferral unless the filing party is exempt. </w:t>
      </w:r>
    </w:p>
    <w:p w14:paraId="0CB4C54C" w14:textId="77777777" w:rsidR="00F248E4" w:rsidRPr="009B755F" w:rsidRDefault="00F248E4" w:rsidP="003F309F">
      <w:pPr>
        <w:pStyle w:val="NoSpacing"/>
        <w:ind w:left="720"/>
        <w:jc w:val="both"/>
        <w:rPr>
          <w:rFonts w:ascii="Times New Roman" w:hAnsi="Times New Roman" w:cs="Times New Roman"/>
          <w:i/>
          <w:iCs/>
          <w:strike/>
          <w:sz w:val="16"/>
          <w:szCs w:val="16"/>
        </w:rPr>
      </w:pPr>
    </w:p>
    <w:p w14:paraId="2133D197" w14:textId="3A0FDEDC" w:rsidR="00F248E4" w:rsidRPr="009B755F" w:rsidRDefault="006720C7" w:rsidP="003F309F">
      <w:pPr>
        <w:pStyle w:val="NoSpacing"/>
        <w:numPr>
          <w:ilvl w:val="0"/>
          <w:numId w:val="39"/>
        </w:numPr>
        <w:ind w:hanging="720"/>
        <w:jc w:val="both"/>
        <w:rPr>
          <w:rFonts w:ascii="Times New Roman" w:hAnsi="Times New Roman" w:cs="Times New Roman"/>
          <w:b/>
          <w:bCs/>
          <w:i/>
          <w:iCs/>
          <w:strike/>
          <w:sz w:val="28"/>
          <w:szCs w:val="28"/>
        </w:rPr>
      </w:pPr>
      <w:r w:rsidRPr="00FC7219">
        <w:rPr>
          <w:rFonts w:ascii="Times New Roman" w:hAnsi="Times New Roman" w:cs="Times New Roman"/>
          <w:b/>
          <w:bCs/>
          <w:sz w:val="28"/>
          <w:szCs w:val="28"/>
        </w:rPr>
        <w:t xml:space="preserve">Special Provisions Regarding Filing Documents.  </w:t>
      </w:r>
    </w:p>
    <w:p w14:paraId="349E0321" w14:textId="7FD9E265" w:rsidR="009B755F" w:rsidRPr="009B755F" w:rsidRDefault="009B755F" w:rsidP="003F309F">
      <w:pPr>
        <w:pStyle w:val="NoSpacing"/>
        <w:jc w:val="both"/>
        <w:rPr>
          <w:rFonts w:ascii="Times New Roman" w:hAnsi="Times New Roman" w:cs="Times New Roman"/>
          <w:b/>
          <w:bCs/>
          <w:i/>
          <w:iCs/>
          <w:strike/>
          <w:sz w:val="16"/>
          <w:szCs w:val="16"/>
        </w:rPr>
      </w:pPr>
    </w:p>
    <w:p w14:paraId="68A7DBB1" w14:textId="77777777" w:rsidR="006720C7" w:rsidRPr="00FC7219" w:rsidRDefault="006720C7" w:rsidP="003F309F">
      <w:pPr>
        <w:pStyle w:val="NoSpacing"/>
        <w:jc w:val="both"/>
        <w:rPr>
          <w:rFonts w:ascii="Times New Roman" w:hAnsi="Times New Roman" w:cs="Times New Roman"/>
          <w:color w:val="212121"/>
          <w:sz w:val="6"/>
          <w:szCs w:val="6"/>
        </w:rPr>
      </w:pPr>
    </w:p>
    <w:p w14:paraId="1FE117F9" w14:textId="3F11105B" w:rsidR="00F248E4" w:rsidRPr="00FC7219" w:rsidRDefault="006720C7" w:rsidP="003F309F">
      <w:pPr>
        <w:pStyle w:val="NoSpacing"/>
        <w:numPr>
          <w:ilvl w:val="0"/>
          <w:numId w:val="40"/>
        </w:numPr>
        <w:ind w:left="1440" w:hanging="720"/>
        <w:jc w:val="both"/>
        <w:rPr>
          <w:rFonts w:ascii="Times New Roman" w:hAnsi="Times New Roman" w:cs="Times New Roman"/>
          <w:color w:val="212121"/>
          <w:sz w:val="28"/>
          <w:szCs w:val="28"/>
        </w:rPr>
      </w:pPr>
      <w:r w:rsidRPr="00FC7219">
        <w:rPr>
          <w:rFonts w:ascii="Times New Roman" w:hAnsi="Times New Roman" w:cs="Times New Roman"/>
          <w:b/>
          <w:bCs/>
          <w:i/>
          <w:iCs/>
          <w:color w:val="212121"/>
          <w:sz w:val="28"/>
          <w:szCs w:val="28"/>
        </w:rPr>
        <w:t>Filing Documents by Mail.</w:t>
      </w:r>
      <w:r w:rsidRPr="00FC7219">
        <w:rPr>
          <w:rFonts w:ascii="Times New Roman" w:hAnsi="Times New Roman" w:cs="Times New Roman"/>
          <w:color w:val="212121"/>
          <w:sz w:val="28"/>
          <w:szCs w:val="28"/>
        </w:rPr>
        <w:t xml:space="preserve">  If filing is accomplished by </w:t>
      </w:r>
      <w:r w:rsidR="003C31A0" w:rsidRPr="00FC7219">
        <w:rPr>
          <w:rFonts w:ascii="Times New Roman" w:hAnsi="Times New Roman" w:cs="Times New Roman"/>
          <w:color w:val="212121"/>
          <w:sz w:val="28"/>
          <w:szCs w:val="28"/>
        </w:rPr>
        <w:t>U.S. M</w:t>
      </w:r>
      <w:r w:rsidRPr="00FC7219">
        <w:rPr>
          <w:rFonts w:ascii="Times New Roman" w:hAnsi="Times New Roman" w:cs="Times New Roman"/>
          <w:color w:val="212121"/>
          <w:sz w:val="28"/>
          <w:szCs w:val="28"/>
        </w:rPr>
        <w:t xml:space="preserve">ail or an express mail service addressed to the clerk, the filing is not timely unless it is received by the clerk within the permitted time. </w:t>
      </w:r>
    </w:p>
    <w:p w14:paraId="4B3E1D8F" w14:textId="77777777" w:rsidR="00F248E4" w:rsidRPr="009B755F" w:rsidRDefault="00F248E4" w:rsidP="003F309F">
      <w:pPr>
        <w:pStyle w:val="NoSpacing"/>
        <w:ind w:left="1440"/>
        <w:jc w:val="both"/>
        <w:rPr>
          <w:rFonts w:ascii="Times New Roman" w:hAnsi="Times New Roman" w:cs="Times New Roman"/>
          <w:color w:val="212121"/>
          <w:sz w:val="16"/>
          <w:szCs w:val="16"/>
        </w:rPr>
      </w:pPr>
    </w:p>
    <w:p w14:paraId="7A8E449B" w14:textId="70437B86" w:rsidR="006720C7" w:rsidRPr="00FC7219" w:rsidRDefault="006720C7" w:rsidP="003F309F">
      <w:pPr>
        <w:pStyle w:val="NoSpacing"/>
        <w:numPr>
          <w:ilvl w:val="0"/>
          <w:numId w:val="40"/>
        </w:numPr>
        <w:ind w:left="1440" w:hanging="720"/>
        <w:jc w:val="both"/>
        <w:rPr>
          <w:rFonts w:ascii="Times New Roman" w:hAnsi="Times New Roman" w:cs="Times New Roman"/>
          <w:color w:val="212121"/>
          <w:sz w:val="28"/>
          <w:szCs w:val="28"/>
        </w:rPr>
      </w:pPr>
      <w:r w:rsidRPr="00FC7219">
        <w:rPr>
          <w:rFonts w:ascii="Times New Roman" w:hAnsi="Times New Roman" w:cs="Times New Roman"/>
          <w:b/>
          <w:bCs/>
          <w:i/>
          <w:iCs/>
          <w:color w:val="212121"/>
          <w:sz w:val="28"/>
          <w:szCs w:val="28"/>
        </w:rPr>
        <w:t>Filing by an Incarcerated Party.</w:t>
      </w:r>
      <w:r w:rsidRPr="00FC7219">
        <w:rPr>
          <w:rFonts w:ascii="Times New Roman" w:hAnsi="Times New Roman" w:cs="Times New Roman"/>
          <w:color w:val="212121"/>
          <w:sz w:val="28"/>
          <w:szCs w:val="28"/>
        </w:rPr>
        <w:t xml:space="preserve">  A</w:t>
      </w:r>
      <w:r w:rsidR="003C31A0" w:rsidRPr="00FC7219">
        <w:rPr>
          <w:rFonts w:ascii="Times New Roman" w:hAnsi="Times New Roman" w:cs="Times New Roman"/>
          <w:color w:val="212121"/>
          <w:sz w:val="28"/>
          <w:szCs w:val="28"/>
        </w:rPr>
        <w:t xml:space="preserve">n incarcerated </w:t>
      </w:r>
      <w:r w:rsidRPr="00FC7219">
        <w:rPr>
          <w:rFonts w:ascii="Times New Roman" w:hAnsi="Times New Roman" w:cs="Times New Roman"/>
          <w:color w:val="212121"/>
          <w:sz w:val="28"/>
          <w:szCs w:val="28"/>
        </w:rPr>
        <w:t xml:space="preserve">party must include in the certificate of service the date the party delivered the document to jail or prison authorities for mailing.  </w:t>
      </w:r>
    </w:p>
    <w:p w14:paraId="3EEAF328" w14:textId="77777777" w:rsidR="006720C7" w:rsidRPr="00FC7219" w:rsidRDefault="006720C7" w:rsidP="003F309F">
      <w:pPr>
        <w:pStyle w:val="ListParagraph"/>
        <w:spacing w:line="240" w:lineRule="auto"/>
        <w:jc w:val="both"/>
        <w:rPr>
          <w:rFonts w:ascii="Times New Roman" w:hAnsi="Times New Roman" w:cs="Times New Roman"/>
          <w:color w:val="212121"/>
          <w:sz w:val="10"/>
          <w:szCs w:val="10"/>
        </w:rPr>
      </w:pPr>
    </w:p>
    <w:p w14:paraId="6FE03E1E" w14:textId="77777777" w:rsidR="007B604D" w:rsidRDefault="002A2DAC" w:rsidP="003F309F">
      <w:pPr>
        <w:pStyle w:val="NoSpacing"/>
        <w:numPr>
          <w:ilvl w:val="0"/>
          <w:numId w:val="39"/>
        </w:numPr>
        <w:ind w:hanging="720"/>
        <w:jc w:val="both"/>
        <w:rPr>
          <w:rFonts w:ascii="Times New Roman" w:hAnsi="Times New Roman" w:cs="Times New Roman"/>
          <w:sz w:val="28"/>
          <w:szCs w:val="28"/>
        </w:rPr>
      </w:pPr>
      <w:r w:rsidRPr="007B604D">
        <w:rPr>
          <w:rFonts w:ascii="Times New Roman" w:hAnsi="Times New Roman" w:cs="Times New Roman"/>
          <w:b/>
          <w:bCs/>
          <w:sz w:val="28"/>
          <w:szCs w:val="28"/>
        </w:rPr>
        <w:t xml:space="preserve">Service of All Documents </w:t>
      </w:r>
      <w:proofErr w:type="gramStart"/>
      <w:r w:rsidRPr="007B604D">
        <w:rPr>
          <w:rFonts w:ascii="Times New Roman" w:hAnsi="Times New Roman" w:cs="Times New Roman"/>
          <w:b/>
          <w:bCs/>
          <w:sz w:val="28"/>
          <w:szCs w:val="28"/>
        </w:rPr>
        <w:t>Required;</w:t>
      </w:r>
      <w:proofErr w:type="gramEnd"/>
      <w:r w:rsidRPr="007B604D">
        <w:rPr>
          <w:rFonts w:ascii="Times New Roman" w:hAnsi="Times New Roman" w:cs="Times New Roman"/>
          <w:b/>
          <w:bCs/>
          <w:sz w:val="28"/>
          <w:szCs w:val="28"/>
        </w:rPr>
        <w:t xml:space="preserve"> Manner of </w:t>
      </w:r>
      <w:r w:rsidR="006720C7" w:rsidRPr="007B604D">
        <w:rPr>
          <w:rFonts w:ascii="Times New Roman" w:hAnsi="Times New Roman" w:cs="Times New Roman"/>
          <w:b/>
          <w:bCs/>
          <w:sz w:val="28"/>
          <w:szCs w:val="28"/>
        </w:rPr>
        <w:t>Service.</w:t>
      </w:r>
      <w:r w:rsidR="006720C7" w:rsidRPr="007B604D">
        <w:rPr>
          <w:rFonts w:ascii="Times New Roman" w:hAnsi="Times New Roman" w:cs="Times New Roman"/>
          <w:sz w:val="28"/>
          <w:szCs w:val="28"/>
        </w:rPr>
        <w:t xml:space="preserve"> </w:t>
      </w:r>
      <w:r w:rsidR="00BE53B1" w:rsidRPr="007B604D">
        <w:rPr>
          <w:rFonts w:ascii="Times New Roman" w:hAnsi="Times New Roman" w:cs="Times New Roman"/>
          <w:sz w:val="28"/>
          <w:szCs w:val="28"/>
        </w:rPr>
        <w:t>E</w:t>
      </w:r>
      <w:r w:rsidR="007530CC" w:rsidRPr="007B604D">
        <w:rPr>
          <w:rFonts w:ascii="Times New Roman" w:hAnsi="Times New Roman" w:cs="Times New Roman"/>
          <w:sz w:val="28"/>
          <w:szCs w:val="28"/>
        </w:rPr>
        <w:t xml:space="preserve">very </w:t>
      </w:r>
      <w:r w:rsidR="00A14067" w:rsidRPr="007B604D">
        <w:rPr>
          <w:rFonts w:ascii="Times New Roman" w:hAnsi="Times New Roman" w:cs="Times New Roman"/>
          <w:sz w:val="28"/>
          <w:szCs w:val="28"/>
        </w:rPr>
        <w:t>party</w:t>
      </w:r>
      <w:r w:rsidR="006202D0" w:rsidRPr="007B604D">
        <w:rPr>
          <w:rFonts w:ascii="Times New Roman" w:hAnsi="Times New Roman" w:cs="Times New Roman"/>
          <w:sz w:val="28"/>
          <w:szCs w:val="28"/>
        </w:rPr>
        <w:t xml:space="preserve"> and amicus curiae</w:t>
      </w:r>
      <w:r w:rsidR="00A14067" w:rsidRPr="007B604D">
        <w:rPr>
          <w:rFonts w:ascii="Times New Roman" w:hAnsi="Times New Roman" w:cs="Times New Roman"/>
          <w:sz w:val="28"/>
          <w:szCs w:val="28"/>
        </w:rPr>
        <w:t xml:space="preserve"> </w:t>
      </w:r>
      <w:r w:rsidR="007530CC" w:rsidRPr="007B604D">
        <w:rPr>
          <w:rFonts w:ascii="Times New Roman" w:hAnsi="Times New Roman" w:cs="Times New Roman"/>
          <w:sz w:val="28"/>
          <w:szCs w:val="28"/>
        </w:rPr>
        <w:t xml:space="preserve">filing a document </w:t>
      </w:r>
      <w:r w:rsidR="000F27ED" w:rsidRPr="007B604D">
        <w:rPr>
          <w:rFonts w:ascii="Times New Roman" w:hAnsi="Times New Roman" w:cs="Times New Roman"/>
          <w:sz w:val="28"/>
          <w:szCs w:val="28"/>
        </w:rPr>
        <w:t xml:space="preserve">in an appellate special action </w:t>
      </w:r>
      <w:r w:rsidR="004D08F1" w:rsidRPr="007B604D">
        <w:rPr>
          <w:rFonts w:ascii="Times New Roman" w:hAnsi="Times New Roman" w:cs="Times New Roman"/>
          <w:sz w:val="28"/>
          <w:szCs w:val="28"/>
        </w:rPr>
        <w:t xml:space="preserve">must serve a copy of the document on all other parties, any </w:t>
      </w:r>
      <w:r w:rsidR="00A14067" w:rsidRPr="007B604D">
        <w:rPr>
          <w:rFonts w:ascii="Times New Roman" w:hAnsi="Times New Roman" w:cs="Times New Roman"/>
          <w:sz w:val="28"/>
          <w:szCs w:val="28"/>
        </w:rPr>
        <w:t>amic</w:t>
      </w:r>
      <w:r w:rsidR="00AD3C44" w:rsidRPr="007B604D">
        <w:rPr>
          <w:rFonts w:ascii="Times New Roman" w:hAnsi="Times New Roman" w:cs="Times New Roman"/>
          <w:sz w:val="28"/>
          <w:szCs w:val="28"/>
        </w:rPr>
        <w:t>us</w:t>
      </w:r>
      <w:r w:rsidR="00A14067" w:rsidRPr="007B604D">
        <w:rPr>
          <w:rFonts w:ascii="Times New Roman" w:hAnsi="Times New Roman" w:cs="Times New Roman"/>
          <w:sz w:val="28"/>
          <w:szCs w:val="28"/>
        </w:rPr>
        <w:t xml:space="preserve"> curiae</w:t>
      </w:r>
      <w:r w:rsidR="004D08F1" w:rsidRPr="007B604D">
        <w:rPr>
          <w:rFonts w:ascii="Times New Roman" w:hAnsi="Times New Roman" w:cs="Times New Roman"/>
          <w:sz w:val="28"/>
          <w:szCs w:val="28"/>
        </w:rPr>
        <w:t>, and the judge whose decision is being challenged</w:t>
      </w:r>
      <w:r w:rsidR="006202D0" w:rsidRPr="007B604D">
        <w:rPr>
          <w:rFonts w:ascii="Times New Roman" w:hAnsi="Times New Roman" w:cs="Times New Roman"/>
          <w:sz w:val="28"/>
          <w:szCs w:val="28"/>
        </w:rPr>
        <w:t>. Parties</w:t>
      </w:r>
      <w:r w:rsidR="002530C4" w:rsidRPr="007B604D">
        <w:rPr>
          <w:rFonts w:ascii="Times New Roman" w:hAnsi="Times New Roman" w:cs="Times New Roman"/>
          <w:sz w:val="28"/>
          <w:szCs w:val="28"/>
        </w:rPr>
        <w:t xml:space="preserve"> and amici curiae</w:t>
      </w:r>
      <w:r w:rsidR="006202D0" w:rsidRPr="007B604D">
        <w:rPr>
          <w:rFonts w:ascii="Times New Roman" w:hAnsi="Times New Roman" w:cs="Times New Roman"/>
          <w:sz w:val="28"/>
          <w:szCs w:val="28"/>
        </w:rPr>
        <w:t xml:space="preserve"> must serve </w:t>
      </w:r>
      <w:r w:rsidR="008878D5" w:rsidRPr="007B604D">
        <w:rPr>
          <w:rFonts w:ascii="Times New Roman" w:hAnsi="Times New Roman" w:cs="Times New Roman"/>
          <w:sz w:val="28"/>
          <w:szCs w:val="28"/>
        </w:rPr>
        <w:t xml:space="preserve">all documents </w:t>
      </w:r>
      <w:r w:rsidR="0085437A" w:rsidRPr="007B604D">
        <w:rPr>
          <w:rFonts w:ascii="Times New Roman" w:hAnsi="Times New Roman" w:cs="Times New Roman"/>
          <w:sz w:val="28"/>
          <w:szCs w:val="28"/>
        </w:rPr>
        <w:t xml:space="preserve">they file </w:t>
      </w:r>
      <w:r w:rsidR="006202D0" w:rsidRPr="007B604D">
        <w:rPr>
          <w:rFonts w:ascii="Times New Roman" w:hAnsi="Times New Roman" w:cs="Times New Roman"/>
          <w:sz w:val="28"/>
          <w:szCs w:val="28"/>
        </w:rPr>
        <w:t>by the means set forth in Rule 5(c)(2) of the Rules of Civil</w:t>
      </w:r>
      <w:r w:rsidR="006202D0" w:rsidRPr="00FC7219">
        <w:t xml:space="preserve"> </w:t>
      </w:r>
      <w:r w:rsidR="006202D0" w:rsidRPr="007B604D">
        <w:rPr>
          <w:rFonts w:ascii="Times New Roman" w:hAnsi="Times New Roman" w:cs="Times New Roman"/>
          <w:sz w:val="28"/>
          <w:szCs w:val="28"/>
        </w:rPr>
        <w:t>Procedure and provide a certificate of service under ARCAP 4(g).</w:t>
      </w:r>
    </w:p>
    <w:p w14:paraId="23E17E4B" w14:textId="77777777" w:rsidR="007B604D" w:rsidRPr="007B604D" w:rsidRDefault="007B604D" w:rsidP="003F309F">
      <w:pPr>
        <w:pStyle w:val="NoSpacing"/>
        <w:ind w:left="720"/>
        <w:jc w:val="both"/>
        <w:rPr>
          <w:rFonts w:ascii="Times New Roman" w:hAnsi="Times New Roman" w:cs="Times New Roman"/>
          <w:sz w:val="16"/>
          <w:szCs w:val="16"/>
        </w:rPr>
      </w:pPr>
    </w:p>
    <w:p w14:paraId="27D5E77F" w14:textId="0473F73B" w:rsidR="00F248E4" w:rsidRPr="007B604D" w:rsidRDefault="007C34D0" w:rsidP="003F309F">
      <w:pPr>
        <w:pStyle w:val="NoSpacing"/>
        <w:numPr>
          <w:ilvl w:val="0"/>
          <w:numId w:val="39"/>
        </w:numPr>
        <w:ind w:hanging="720"/>
        <w:jc w:val="both"/>
        <w:rPr>
          <w:rFonts w:ascii="Times New Roman" w:hAnsi="Times New Roman" w:cs="Times New Roman"/>
          <w:sz w:val="28"/>
          <w:szCs w:val="28"/>
        </w:rPr>
      </w:pPr>
      <w:r w:rsidRPr="007B604D">
        <w:rPr>
          <w:rFonts w:ascii="Times New Roman" w:hAnsi="Times New Roman" w:cs="Times New Roman"/>
          <w:b/>
          <w:bCs/>
          <w:color w:val="212121"/>
          <w:sz w:val="28"/>
          <w:szCs w:val="28"/>
        </w:rPr>
        <w:t>Distribution.</w:t>
      </w:r>
      <w:r w:rsidRPr="007B604D">
        <w:rPr>
          <w:rFonts w:ascii="Times New Roman" w:hAnsi="Times New Roman" w:cs="Times New Roman"/>
          <w:color w:val="212121"/>
          <w:sz w:val="28"/>
          <w:szCs w:val="28"/>
        </w:rPr>
        <w:t xml:space="preserve"> The </w:t>
      </w:r>
      <w:r w:rsidR="00F6700A" w:rsidRPr="007B604D">
        <w:rPr>
          <w:rFonts w:ascii="Times New Roman" w:hAnsi="Times New Roman" w:cs="Times New Roman"/>
          <w:color w:val="212121"/>
          <w:sz w:val="28"/>
          <w:szCs w:val="28"/>
        </w:rPr>
        <w:t xml:space="preserve">reviewing court’s </w:t>
      </w:r>
      <w:r w:rsidRPr="007B604D">
        <w:rPr>
          <w:rFonts w:ascii="Times New Roman" w:hAnsi="Times New Roman" w:cs="Times New Roman"/>
          <w:color w:val="212121"/>
          <w:sz w:val="28"/>
          <w:szCs w:val="28"/>
        </w:rPr>
        <w:t xml:space="preserve">clerk </w:t>
      </w:r>
      <w:r w:rsidR="00600F2C" w:rsidRPr="007B604D">
        <w:rPr>
          <w:rFonts w:ascii="Times New Roman" w:hAnsi="Times New Roman" w:cs="Times New Roman"/>
          <w:color w:val="212121"/>
          <w:sz w:val="28"/>
          <w:szCs w:val="28"/>
        </w:rPr>
        <w:t>must</w:t>
      </w:r>
      <w:r w:rsidRPr="007B604D">
        <w:rPr>
          <w:rFonts w:ascii="Times New Roman" w:hAnsi="Times New Roman" w:cs="Times New Roman"/>
          <w:color w:val="212121"/>
          <w:sz w:val="28"/>
          <w:szCs w:val="28"/>
        </w:rPr>
        <w:t xml:space="preserve"> distribute all orders and decisions in a</w:t>
      </w:r>
      <w:r w:rsidR="000144BD" w:rsidRPr="007B604D">
        <w:rPr>
          <w:rFonts w:ascii="Times New Roman" w:hAnsi="Times New Roman" w:cs="Times New Roman"/>
          <w:color w:val="212121"/>
          <w:sz w:val="28"/>
          <w:szCs w:val="28"/>
        </w:rPr>
        <w:t xml:space="preserve">n appellate special action to all parties </w:t>
      </w:r>
      <w:r w:rsidR="008E21A0" w:rsidRPr="007B604D">
        <w:rPr>
          <w:rFonts w:ascii="Times New Roman" w:hAnsi="Times New Roman" w:cs="Times New Roman"/>
          <w:color w:val="212121"/>
          <w:sz w:val="28"/>
          <w:szCs w:val="28"/>
        </w:rPr>
        <w:t xml:space="preserve">and any amicus curiae </w:t>
      </w:r>
      <w:r w:rsidR="000144BD" w:rsidRPr="007B604D">
        <w:rPr>
          <w:rFonts w:ascii="Times New Roman" w:hAnsi="Times New Roman" w:cs="Times New Roman"/>
          <w:color w:val="212121"/>
          <w:sz w:val="28"/>
          <w:szCs w:val="28"/>
        </w:rPr>
        <w:t xml:space="preserve">in the case as well as </w:t>
      </w:r>
      <w:r w:rsidR="003C31A0" w:rsidRPr="007B604D">
        <w:rPr>
          <w:rFonts w:ascii="Times New Roman" w:hAnsi="Times New Roman" w:cs="Times New Roman"/>
          <w:color w:val="212121"/>
          <w:sz w:val="28"/>
          <w:szCs w:val="28"/>
        </w:rPr>
        <w:t xml:space="preserve">to </w:t>
      </w:r>
      <w:r w:rsidR="000144BD" w:rsidRPr="007B604D">
        <w:rPr>
          <w:rFonts w:ascii="Times New Roman" w:hAnsi="Times New Roman" w:cs="Times New Roman"/>
          <w:color w:val="212121"/>
          <w:sz w:val="28"/>
          <w:szCs w:val="28"/>
        </w:rPr>
        <w:t xml:space="preserve">any </w:t>
      </w:r>
      <w:r w:rsidR="00975515" w:rsidRPr="007B604D">
        <w:rPr>
          <w:rFonts w:ascii="Times New Roman" w:hAnsi="Times New Roman" w:cs="Times New Roman"/>
          <w:color w:val="212121"/>
          <w:sz w:val="28"/>
          <w:szCs w:val="28"/>
        </w:rPr>
        <w:t xml:space="preserve">judge </w:t>
      </w:r>
      <w:r w:rsidR="00BC742E" w:rsidRPr="007B604D">
        <w:rPr>
          <w:rFonts w:ascii="Times New Roman" w:hAnsi="Times New Roman" w:cs="Times New Roman"/>
          <w:color w:val="212121"/>
          <w:sz w:val="28"/>
          <w:szCs w:val="28"/>
        </w:rPr>
        <w:t>identified</w:t>
      </w:r>
      <w:r w:rsidR="000144BD" w:rsidRPr="007B604D">
        <w:rPr>
          <w:rFonts w:ascii="Times New Roman" w:hAnsi="Times New Roman" w:cs="Times New Roman"/>
          <w:color w:val="212121"/>
          <w:sz w:val="28"/>
          <w:szCs w:val="28"/>
        </w:rPr>
        <w:t xml:space="preserve"> in the petition whose decision is being challenged</w:t>
      </w:r>
      <w:r w:rsidR="00F6700A" w:rsidRPr="007B604D">
        <w:rPr>
          <w:rFonts w:ascii="Times New Roman" w:hAnsi="Times New Roman" w:cs="Times New Roman"/>
          <w:color w:val="212121"/>
          <w:sz w:val="28"/>
          <w:szCs w:val="28"/>
        </w:rPr>
        <w:t>, as provided in ARCAP 4(i)</w:t>
      </w:r>
      <w:r w:rsidR="008E21A0" w:rsidRPr="007B604D">
        <w:rPr>
          <w:rFonts w:ascii="Times New Roman" w:hAnsi="Times New Roman" w:cs="Times New Roman"/>
          <w:color w:val="212121"/>
          <w:sz w:val="28"/>
          <w:szCs w:val="28"/>
        </w:rPr>
        <w:t>.</w:t>
      </w:r>
    </w:p>
    <w:p w14:paraId="51AD0ABE" w14:textId="77777777" w:rsidR="007B604D" w:rsidRPr="007B604D" w:rsidRDefault="007B604D" w:rsidP="003F309F">
      <w:pPr>
        <w:pStyle w:val="NoSpacing"/>
        <w:jc w:val="both"/>
        <w:rPr>
          <w:rFonts w:ascii="Times New Roman" w:hAnsi="Times New Roman" w:cs="Times New Roman"/>
          <w:sz w:val="16"/>
          <w:szCs w:val="16"/>
        </w:rPr>
      </w:pPr>
    </w:p>
    <w:p w14:paraId="216A0B18" w14:textId="6DB150BE" w:rsidR="006720C7" w:rsidRPr="00FC7219" w:rsidRDefault="006720C7" w:rsidP="003F309F">
      <w:pPr>
        <w:pStyle w:val="NoSpacing"/>
        <w:numPr>
          <w:ilvl w:val="0"/>
          <w:numId w:val="39"/>
        </w:numPr>
        <w:ind w:hanging="720"/>
        <w:jc w:val="both"/>
        <w:rPr>
          <w:rFonts w:ascii="Times New Roman" w:hAnsi="Times New Roman" w:cs="Times New Roman"/>
          <w:color w:val="212121"/>
          <w:sz w:val="28"/>
          <w:szCs w:val="28"/>
        </w:rPr>
      </w:pPr>
      <w:r w:rsidRPr="00FC7219">
        <w:rPr>
          <w:rFonts w:ascii="Times New Roman" w:hAnsi="Times New Roman" w:cs="Times New Roman"/>
          <w:b/>
          <w:bCs/>
          <w:sz w:val="28"/>
          <w:szCs w:val="28"/>
        </w:rPr>
        <w:t>Oral Argument.</w:t>
      </w:r>
      <w:r w:rsidRPr="00FC7219">
        <w:rPr>
          <w:rFonts w:ascii="Times New Roman" w:hAnsi="Times New Roman" w:cs="Times New Roman"/>
          <w:sz w:val="28"/>
          <w:szCs w:val="28"/>
        </w:rPr>
        <w:t xml:space="preserve"> A party may file a separate request for oral argument with the petition or response. The court may order oral </w:t>
      </w:r>
      <w:r w:rsidR="009C0471" w:rsidRPr="00FC7219">
        <w:rPr>
          <w:rFonts w:ascii="Times New Roman" w:hAnsi="Times New Roman" w:cs="Times New Roman"/>
          <w:sz w:val="28"/>
          <w:szCs w:val="28"/>
        </w:rPr>
        <w:t>argument,</w:t>
      </w:r>
      <w:r w:rsidRPr="00FC7219">
        <w:rPr>
          <w:rFonts w:ascii="Times New Roman" w:hAnsi="Times New Roman" w:cs="Times New Roman"/>
          <w:sz w:val="28"/>
          <w:szCs w:val="28"/>
        </w:rPr>
        <w:t xml:space="preserve"> or it may issue a</w:t>
      </w:r>
      <w:r w:rsidR="00101798" w:rsidRPr="00FC7219">
        <w:rPr>
          <w:rFonts w:ascii="Times New Roman" w:hAnsi="Times New Roman" w:cs="Times New Roman"/>
          <w:sz w:val="28"/>
          <w:szCs w:val="28"/>
        </w:rPr>
        <w:t xml:space="preserve"> decision </w:t>
      </w:r>
      <w:r w:rsidRPr="00FC7219">
        <w:rPr>
          <w:rFonts w:ascii="Times New Roman" w:hAnsi="Times New Roman" w:cs="Times New Roman"/>
          <w:sz w:val="28"/>
          <w:szCs w:val="28"/>
        </w:rPr>
        <w:t xml:space="preserve">without oral argument. If the court grants a request for oral argument, or if it orders oral argument on its own, the clerk will notify the parties of the time and place for oral argument and the allocation of time for each side. </w:t>
      </w:r>
    </w:p>
    <w:p w14:paraId="2D13BBAC" w14:textId="77777777" w:rsidR="00C80E44" w:rsidRPr="00FC7219" w:rsidRDefault="00C80E44" w:rsidP="003F309F">
      <w:pPr>
        <w:pStyle w:val="NoSpacing"/>
        <w:jc w:val="both"/>
        <w:rPr>
          <w:rFonts w:ascii="Times New Roman" w:hAnsi="Times New Roman" w:cs="Times New Roman"/>
          <w:color w:val="212121"/>
          <w:sz w:val="28"/>
          <w:szCs w:val="28"/>
        </w:rPr>
      </w:pPr>
    </w:p>
    <w:p w14:paraId="7F980594" w14:textId="77777777" w:rsidR="001A3648" w:rsidRDefault="001A3648" w:rsidP="003F309F">
      <w:pPr>
        <w:pStyle w:val="NoSpacing"/>
        <w:jc w:val="center"/>
        <w:rPr>
          <w:rFonts w:ascii="Times New Roman" w:hAnsi="Times New Roman" w:cs="Times New Roman"/>
          <w:b/>
          <w:bCs/>
          <w:color w:val="212121"/>
          <w:sz w:val="28"/>
          <w:szCs w:val="28"/>
        </w:rPr>
      </w:pPr>
    </w:p>
    <w:p w14:paraId="53C2CCB4" w14:textId="77777777" w:rsidR="001A3648" w:rsidRDefault="001A3648" w:rsidP="003F309F">
      <w:pPr>
        <w:pStyle w:val="NoSpacing"/>
        <w:jc w:val="center"/>
        <w:rPr>
          <w:rFonts w:ascii="Times New Roman" w:hAnsi="Times New Roman" w:cs="Times New Roman"/>
          <w:b/>
          <w:bCs/>
          <w:color w:val="212121"/>
          <w:sz w:val="28"/>
          <w:szCs w:val="28"/>
        </w:rPr>
      </w:pPr>
    </w:p>
    <w:p w14:paraId="7C384E1D" w14:textId="061AF8AE" w:rsidR="006720C7" w:rsidRPr="00FC7219" w:rsidRDefault="003C31A0" w:rsidP="003F309F">
      <w:pPr>
        <w:pStyle w:val="NoSpacing"/>
        <w:jc w:val="center"/>
        <w:rPr>
          <w:rFonts w:ascii="Times New Roman" w:hAnsi="Times New Roman" w:cs="Times New Roman"/>
          <w:b/>
          <w:bCs/>
          <w:color w:val="212121"/>
          <w:sz w:val="28"/>
          <w:szCs w:val="28"/>
        </w:rPr>
      </w:pPr>
      <w:r w:rsidRPr="00FC7219">
        <w:rPr>
          <w:rFonts w:ascii="Times New Roman" w:hAnsi="Times New Roman" w:cs="Times New Roman"/>
          <w:b/>
          <w:bCs/>
          <w:color w:val="212121"/>
          <w:sz w:val="28"/>
          <w:szCs w:val="28"/>
        </w:rPr>
        <w:t xml:space="preserve">2025 </w:t>
      </w:r>
      <w:r w:rsidR="006720C7" w:rsidRPr="00FC7219">
        <w:rPr>
          <w:rFonts w:ascii="Times New Roman" w:hAnsi="Times New Roman" w:cs="Times New Roman"/>
          <w:b/>
          <w:bCs/>
          <w:color w:val="212121"/>
          <w:sz w:val="28"/>
          <w:szCs w:val="28"/>
        </w:rPr>
        <w:t>Comment</w:t>
      </w:r>
    </w:p>
    <w:p w14:paraId="62BCB9F4" w14:textId="77777777" w:rsidR="00C80E44" w:rsidRPr="00F845F7" w:rsidRDefault="00C80E44" w:rsidP="003F309F">
      <w:pPr>
        <w:pStyle w:val="NoSpacing"/>
        <w:jc w:val="both"/>
        <w:rPr>
          <w:rFonts w:ascii="Times New Roman" w:hAnsi="Times New Roman" w:cs="Times New Roman"/>
          <w:b/>
          <w:bCs/>
          <w:color w:val="212121"/>
          <w:sz w:val="16"/>
          <w:szCs w:val="16"/>
        </w:rPr>
      </w:pPr>
    </w:p>
    <w:p w14:paraId="264FC33E" w14:textId="35E5CC22" w:rsidR="00F845F7" w:rsidRDefault="00AD4416" w:rsidP="003F309F">
      <w:pPr>
        <w:spacing w:line="240" w:lineRule="auto"/>
        <w:jc w:val="both"/>
        <w:rPr>
          <w:rFonts w:ascii="Times New Roman" w:hAnsi="Times New Roman" w:cs="Times New Roman"/>
          <w:color w:val="212121"/>
          <w:sz w:val="28"/>
          <w:szCs w:val="28"/>
        </w:rPr>
      </w:pPr>
      <w:r w:rsidRPr="00FC7219">
        <w:rPr>
          <w:rFonts w:ascii="Times New Roman" w:hAnsi="Times New Roman" w:cs="Times New Roman"/>
          <w:color w:val="212121"/>
          <w:sz w:val="28"/>
          <w:szCs w:val="28"/>
        </w:rPr>
        <w:t xml:space="preserve">Filing fees in the appellate courts are established </w:t>
      </w:r>
      <w:r w:rsidR="001B2A7E" w:rsidRPr="00FC7219">
        <w:rPr>
          <w:rFonts w:ascii="Times New Roman" w:hAnsi="Times New Roman" w:cs="Times New Roman"/>
          <w:color w:val="212121"/>
          <w:sz w:val="28"/>
          <w:szCs w:val="28"/>
        </w:rPr>
        <w:t xml:space="preserve">by </w:t>
      </w:r>
      <w:r w:rsidRPr="00FC7219">
        <w:rPr>
          <w:rFonts w:ascii="Times New Roman" w:hAnsi="Times New Roman" w:cs="Times New Roman"/>
          <w:color w:val="212121"/>
          <w:sz w:val="28"/>
          <w:szCs w:val="28"/>
        </w:rPr>
        <w:t xml:space="preserve">A.R.S. § 12-119.01 and § 12-120.31. These fees </w:t>
      </w:r>
      <w:r w:rsidR="000100A2" w:rsidRPr="00FC7219">
        <w:rPr>
          <w:rFonts w:ascii="Times New Roman" w:hAnsi="Times New Roman" w:cs="Times New Roman"/>
          <w:color w:val="212121"/>
          <w:sz w:val="28"/>
          <w:szCs w:val="28"/>
        </w:rPr>
        <w:t xml:space="preserve">may be </w:t>
      </w:r>
      <w:r w:rsidR="007D7A23" w:rsidRPr="00FC7219">
        <w:rPr>
          <w:rFonts w:ascii="Times New Roman" w:hAnsi="Times New Roman" w:cs="Times New Roman"/>
          <w:color w:val="212121"/>
          <w:sz w:val="28"/>
          <w:szCs w:val="28"/>
        </w:rPr>
        <w:t xml:space="preserve">deferred or </w:t>
      </w:r>
      <w:r w:rsidRPr="00FC7219">
        <w:rPr>
          <w:rFonts w:ascii="Times New Roman" w:hAnsi="Times New Roman" w:cs="Times New Roman"/>
          <w:color w:val="212121"/>
          <w:sz w:val="28"/>
          <w:szCs w:val="28"/>
        </w:rPr>
        <w:t>waived</w:t>
      </w:r>
      <w:r w:rsidR="002E3249" w:rsidRPr="00FC7219">
        <w:rPr>
          <w:rFonts w:ascii="Times New Roman" w:hAnsi="Times New Roman" w:cs="Times New Roman"/>
          <w:color w:val="212121"/>
          <w:sz w:val="28"/>
          <w:szCs w:val="28"/>
        </w:rPr>
        <w:t xml:space="preserve"> where filers are eligible</w:t>
      </w:r>
      <w:r w:rsidR="00BF0EED" w:rsidRPr="00FC7219">
        <w:rPr>
          <w:rFonts w:ascii="Times New Roman" w:hAnsi="Times New Roman" w:cs="Times New Roman"/>
          <w:color w:val="212121"/>
          <w:sz w:val="28"/>
          <w:szCs w:val="28"/>
        </w:rPr>
        <w:t xml:space="preserve"> by reason of the receipt of certain benefits or insufficiency of income or other factors</w:t>
      </w:r>
      <w:r w:rsidRPr="00FC7219">
        <w:rPr>
          <w:rFonts w:ascii="Times New Roman" w:hAnsi="Times New Roman" w:cs="Times New Roman"/>
          <w:color w:val="212121"/>
          <w:sz w:val="28"/>
          <w:szCs w:val="28"/>
        </w:rPr>
        <w:t xml:space="preserve"> provided in the Arizona Code of Judicial Administration § 5-206. When considering whether to apply for a waiver of fees in special action filings, criminal defendants are encouraged to review both the Arizona Code of Judicial Administration § 5-206 and Article 2</w:t>
      </w:r>
      <w:r w:rsidR="00E30D88" w:rsidRPr="00FC7219">
        <w:rPr>
          <w:rFonts w:ascii="Times New Roman" w:hAnsi="Times New Roman" w:cs="Times New Roman"/>
          <w:color w:val="212121"/>
          <w:sz w:val="28"/>
          <w:szCs w:val="28"/>
        </w:rPr>
        <w:t>,</w:t>
      </w:r>
      <w:r w:rsidRPr="00FC7219">
        <w:rPr>
          <w:rFonts w:ascii="Times New Roman" w:hAnsi="Times New Roman" w:cs="Times New Roman"/>
          <w:color w:val="212121"/>
          <w:sz w:val="28"/>
          <w:szCs w:val="28"/>
        </w:rPr>
        <w:t xml:space="preserve"> Section 24 of the Arizona Constitution</w:t>
      </w:r>
      <w:r w:rsidR="00F15733" w:rsidRPr="00FC7219">
        <w:rPr>
          <w:rFonts w:ascii="Times New Roman" w:hAnsi="Times New Roman" w:cs="Times New Roman"/>
          <w:color w:val="212121"/>
          <w:sz w:val="28"/>
          <w:szCs w:val="28"/>
        </w:rPr>
        <w:t>,</w:t>
      </w:r>
      <w:r w:rsidRPr="00FC7219">
        <w:rPr>
          <w:rFonts w:ascii="Times New Roman" w:hAnsi="Times New Roman" w:cs="Times New Roman"/>
          <w:color w:val="212121"/>
          <w:sz w:val="28"/>
          <w:szCs w:val="28"/>
        </w:rPr>
        <w:t xml:space="preserve"> which provides that “in no instance shall any accused person before final judgment be compelled to advance money or fees to secure the rights herein guaranteed.”</w:t>
      </w:r>
    </w:p>
    <w:p w14:paraId="45A88C55" w14:textId="77777777" w:rsidR="00F845F7" w:rsidRPr="00F845F7" w:rsidRDefault="00F845F7" w:rsidP="003F309F">
      <w:pPr>
        <w:spacing w:line="240" w:lineRule="auto"/>
        <w:jc w:val="both"/>
        <w:rPr>
          <w:rFonts w:ascii="Times New Roman" w:hAnsi="Times New Roman" w:cs="Times New Roman"/>
          <w:color w:val="212121"/>
          <w:sz w:val="2"/>
          <w:szCs w:val="2"/>
        </w:rPr>
      </w:pPr>
    </w:p>
    <w:p w14:paraId="7C6EF712" w14:textId="6FDF8636" w:rsidR="006720C7" w:rsidRPr="00FC7219" w:rsidRDefault="006720C7" w:rsidP="003F309F">
      <w:pPr>
        <w:pStyle w:val="NoSpacing"/>
        <w:jc w:val="both"/>
        <w:rPr>
          <w:rFonts w:ascii="Times New Roman" w:hAnsi="Times New Roman" w:cs="Times New Roman"/>
          <w:color w:val="212121"/>
          <w:sz w:val="28"/>
          <w:szCs w:val="28"/>
        </w:rPr>
      </w:pPr>
      <w:bookmarkStart w:id="4" w:name="_Hlk149043628"/>
      <w:r w:rsidRPr="00FC7219">
        <w:rPr>
          <w:rFonts w:ascii="Times New Roman" w:hAnsi="Times New Roman" w:cs="Times New Roman"/>
          <w:b/>
          <w:bCs/>
          <w:sz w:val="28"/>
          <w:szCs w:val="28"/>
        </w:rPr>
        <w:t xml:space="preserve">Rule </w:t>
      </w:r>
      <w:r w:rsidR="00CD5CF2" w:rsidRPr="00FC7219">
        <w:rPr>
          <w:rFonts w:ascii="Times New Roman" w:hAnsi="Times New Roman" w:cs="Times New Roman"/>
          <w:b/>
          <w:bCs/>
          <w:sz w:val="28"/>
          <w:szCs w:val="28"/>
        </w:rPr>
        <w:t>1</w:t>
      </w:r>
      <w:r w:rsidR="00971E31" w:rsidRPr="00FC7219">
        <w:rPr>
          <w:rFonts w:ascii="Times New Roman" w:hAnsi="Times New Roman" w:cs="Times New Roman"/>
          <w:b/>
          <w:bCs/>
          <w:sz w:val="28"/>
          <w:szCs w:val="28"/>
        </w:rPr>
        <w:t>5</w:t>
      </w:r>
      <w:r w:rsidRPr="00FC7219">
        <w:rPr>
          <w:rFonts w:ascii="Times New Roman" w:hAnsi="Times New Roman" w:cs="Times New Roman"/>
          <w:b/>
          <w:bCs/>
          <w:sz w:val="28"/>
          <w:szCs w:val="28"/>
        </w:rPr>
        <w:t xml:space="preserve">. </w:t>
      </w:r>
      <w:r w:rsidR="00CD5CF2"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Procedure for Stay Requests in Appellate Special Actions.</w:t>
      </w:r>
    </w:p>
    <w:p w14:paraId="480970BE" w14:textId="77777777" w:rsidR="006720C7" w:rsidRPr="00FC7219" w:rsidRDefault="006720C7" w:rsidP="003F309F">
      <w:pPr>
        <w:pStyle w:val="NoSpacing"/>
        <w:jc w:val="both"/>
        <w:rPr>
          <w:rFonts w:ascii="Times New Roman" w:hAnsi="Times New Roman" w:cs="Times New Roman"/>
          <w:b/>
          <w:bCs/>
          <w:sz w:val="10"/>
          <w:szCs w:val="10"/>
        </w:rPr>
      </w:pPr>
    </w:p>
    <w:p w14:paraId="6D09F86C" w14:textId="77777777" w:rsidR="00135065" w:rsidRPr="00A83E4B" w:rsidRDefault="00135065" w:rsidP="003F309F">
      <w:pPr>
        <w:pStyle w:val="NoSpacing"/>
        <w:ind w:left="720"/>
        <w:jc w:val="both"/>
        <w:rPr>
          <w:rFonts w:ascii="Times New Roman" w:hAnsi="Times New Roman" w:cs="Times New Roman"/>
          <w:b/>
          <w:bCs/>
          <w:i/>
          <w:iCs/>
          <w:sz w:val="2"/>
          <w:szCs w:val="2"/>
        </w:rPr>
      </w:pPr>
    </w:p>
    <w:p w14:paraId="497AC095" w14:textId="3D5D717B" w:rsidR="004E1095" w:rsidRPr="00FC7219" w:rsidRDefault="004E1095" w:rsidP="003F309F">
      <w:pPr>
        <w:pStyle w:val="NoSpacing"/>
        <w:numPr>
          <w:ilvl w:val="0"/>
          <w:numId w:val="2"/>
        </w:numPr>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Generally.</w:t>
      </w:r>
      <w:r w:rsidRPr="00FC7219">
        <w:rPr>
          <w:rFonts w:ascii="Times New Roman" w:hAnsi="Times New Roman" w:cs="Times New Roman"/>
          <w:sz w:val="28"/>
          <w:szCs w:val="28"/>
        </w:rPr>
        <w:t xml:space="preserve"> A petitioner may </w:t>
      </w:r>
      <w:r w:rsidR="00B2163E" w:rsidRPr="00FC7219">
        <w:rPr>
          <w:rFonts w:ascii="Times New Roman" w:hAnsi="Times New Roman" w:cs="Times New Roman"/>
          <w:sz w:val="28"/>
          <w:szCs w:val="28"/>
        </w:rPr>
        <w:t>move</w:t>
      </w:r>
      <w:r w:rsidR="00C863A1">
        <w:rPr>
          <w:rFonts w:ascii="Times New Roman" w:hAnsi="Times New Roman" w:cs="Times New Roman"/>
          <w:sz w:val="28"/>
          <w:szCs w:val="28"/>
        </w:rPr>
        <w:t xml:space="preserve"> a reviewing court</w:t>
      </w:r>
      <w:r w:rsidR="00B2163E" w:rsidRPr="00FC7219">
        <w:rPr>
          <w:rFonts w:ascii="Times New Roman" w:hAnsi="Times New Roman" w:cs="Times New Roman"/>
          <w:sz w:val="28"/>
          <w:szCs w:val="28"/>
        </w:rPr>
        <w:t xml:space="preserve"> to</w:t>
      </w:r>
      <w:r w:rsidRPr="00FC7219">
        <w:rPr>
          <w:rFonts w:ascii="Times New Roman" w:hAnsi="Times New Roman" w:cs="Times New Roman"/>
          <w:sz w:val="28"/>
          <w:szCs w:val="28"/>
        </w:rPr>
        <w:t xml:space="preserve"> stay</w:t>
      </w:r>
      <w:r w:rsidR="00B2163E"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the decision </w:t>
      </w:r>
      <w:r w:rsidR="007874DD" w:rsidRPr="00FC7219">
        <w:rPr>
          <w:rFonts w:ascii="Times New Roman" w:hAnsi="Times New Roman" w:cs="Times New Roman"/>
          <w:sz w:val="28"/>
          <w:szCs w:val="28"/>
        </w:rPr>
        <w:t>challenged by special action</w:t>
      </w:r>
      <w:r w:rsidR="00B95227" w:rsidRPr="00FC7219">
        <w:rPr>
          <w:rFonts w:ascii="Times New Roman" w:hAnsi="Times New Roman" w:cs="Times New Roman"/>
          <w:sz w:val="28"/>
          <w:szCs w:val="28"/>
        </w:rPr>
        <w:t xml:space="preserve">, subject to the </w:t>
      </w:r>
      <w:r w:rsidR="002E5E2E" w:rsidRPr="00FC7219">
        <w:rPr>
          <w:rFonts w:ascii="Times New Roman" w:hAnsi="Times New Roman" w:cs="Times New Roman"/>
          <w:sz w:val="28"/>
          <w:szCs w:val="28"/>
        </w:rPr>
        <w:t>provisions</w:t>
      </w:r>
      <w:r w:rsidR="00B95227" w:rsidRPr="00FC7219">
        <w:rPr>
          <w:rFonts w:ascii="Times New Roman" w:hAnsi="Times New Roman" w:cs="Times New Roman"/>
          <w:sz w:val="28"/>
          <w:szCs w:val="28"/>
        </w:rPr>
        <w:t xml:space="preserve"> of this </w:t>
      </w:r>
      <w:r w:rsidR="002E5E2E" w:rsidRPr="00FC7219">
        <w:rPr>
          <w:rFonts w:ascii="Times New Roman" w:hAnsi="Times New Roman" w:cs="Times New Roman"/>
          <w:sz w:val="28"/>
          <w:szCs w:val="28"/>
        </w:rPr>
        <w:t>r</w:t>
      </w:r>
      <w:r w:rsidR="00B95227" w:rsidRPr="00FC7219">
        <w:rPr>
          <w:rFonts w:ascii="Times New Roman" w:hAnsi="Times New Roman" w:cs="Times New Roman"/>
          <w:sz w:val="28"/>
          <w:szCs w:val="28"/>
        </w:rPr>
        <w:t>ule.</w:t>
      </w:r>
    </w:p>
    <w:p w14:paraId="0A75B25B" w14:textId="77777777" w:rsidR="00B95227" w:rsidRPr="00A83E4B" w:rsidRDefault="00B95227" w:rsidP="003F309F">
      <w:pPr>
        <w:pStyle w:val="NoSpacing"/>
        <w:ind w:left="720"/>
        <w:jc w:val="both"/>
        <w:rPr>
          <w:rFonts w:ascii="Times New Roman" w:hAnsi="Times New Roman" w:cs="Times New Roman"/>
          <w:b/>
          <w:bCs/>
          <w:i/>
          <w:iCs/>
          <w:sz w:val="16"/>
          <w:szCs w:val="16"/>
        </w:rPr>
      </w:pPr>
    </w:p>
    <w:p w14:paraId="2D36F587" w14:textId="0406FF58" w:rsidR="006720C7" w:rsidRPr="00FC7219" w:rsidRDefault="006720C7" w:rsidP="003F309F">
      <w:pPr>
        <w:pStyle w:val="NoSpacing"/>
        <w:numPr>
          <w:ilvl w:val="0"/>
          <w:numId w:val="2"/>
        </w:numPr>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Motion in Court That Issued Challenged Decision</w:t>
      </w:r>
      <w:r w:rsidRPr="00FC7219">
        <w:rPr>
          <w:rFonts w:ascii="Times New Roman" w:hAnsi="Times New Roman" w:cs="Times New Roman"/>
          <w:sz w:val="28"/>
          <w:szCs w:val="28"/>
        </w:rPr>
        <w:t xml:space="preserve">.  </w:t>
      </w:r>
      <w:r w:rsidR="005F5BFD" w:rsidRPr="00FC7219">
        <w:rPr>
          <w:rFonts w:ascii="Times New Roman" w:hAnsi="Times New Roman" w:cs="Times New Roman"/>
          <w:sz w:val="28"/>
          <w:szCs w:val="28"/>
        </w:rPr>
        <w:t xml:space="preserve">Before </w:t>
      </w:r>
      <w:r w:rsidR="00B2163E" w:rsidRPr="00FC7219">
        <w:rPr>
          <w:rFonts w:ascii="Times New Roman" w:hAnsi="Times New Roman" w:cs="Times New Roman"/>
          <w:sz w:val="28"/>
          <w:szCs w:val="28"/>
        </w:rPr>
        <w:t xml:space="preserve">moving to </w:t>
      </w:r>
      <w:r w:rsidR="005F5BFD" w:rsidRPr="00FC7219">
        <w:rPr>
          <w:rFonts w:ascii="Times New Roman" w:hAnsi="Times New Roman" w:cs="Times New Roman"/>
          <w:sz w:val="28"/>
          <w:szCs w:val="28"/>
        </w:rPr>
        <w:t xml:space="preserve">stay the challenged decision </w:t>
      </w:r>
      <w:r w:rsidR="00234D1A" w:rsidRPr="00FC7219">
        <w:rPr>
          <w:rFonts w:ascii="Times New Roman" w:hAnsi="Times New Roman" w:cs="Times New Roman"/>
          <w:sz w:val="28"/>
          <w:szCs w:val="28"/>
        </w:rPr>
        <w:t>in a</w:t>
      </w:r>
      <w:r w:rsidR="00E66BE6" w:rsidRPr="00FC7219">
        <w:rPr>
          <w:rFonts w:ascii="Times New Roman" w:hAnsi="Times New Roman" w:cs="Times New Roman"/>
          <w:sz w:val="28"/>
          <w:szCs w:val="28"/>
        </w:rPr>
        <w:t xml:space="preserve"> reviewing</w:t>
      </w:r>
      <w:r w:rsidR="00234D1A" w:rsidRPr="00FC7219">
        <w:rPr>
          <w:rFonts w:ascii="Times New Roman" w:hAnsi="Times New Roman" w:cs="Times New Roman"/>
          <w:sz w:val="28"/>
          <w:szCs w:val="28"/>
        </w:rPr>
        <w:t xml:space="preserve"> court, the</w:t>
      </w:r>
      <w:r w:rsidRPr="00FC7219">
        <w:rPr>
          <w:rFonts w:ascii="Times New Roman" w:hAnsi="Times New Roman" w:cs="Times New Roman"/>
          <w:sz w:val="28"/>
          <w:szCs w:val="28"/>
        </w:rPr>
        <w:t xml:space="preserve"> petitioner should move for a stay in the court that issued the </w:t>
      </w:r>
      <w:r w:rsidR="002F2E83" w:rsidRPr="00FC7219">
        <w:rPr>
          <w:rFonts w:ascii="Times New Roman" w:hAnsi="Times New Roman" w:cs="Times New Roman"/>
          <w:sz w:val="28"/>
          <w:szCs w:val="28"/>
        </w:rPr>
        <w:t>decision</w:t>
      </w:r>
      <w:r w:rsidRPr="00FC7219">
        <w:rPr>
          <w:rFonts w:ascii="Times New Roman" w:hAnsi="Times New Roman" w:cs="Times New Roman"/>
          <w:sz w:val="28"/>
          <w:szCs w:val="28"/>
        </w:rPr>
        <w:t>.  Except as provided in section (</w:t>
      </w:r>
      <w:r w:rsidR="002A7792" w:rsidRPr="00FC7219">
        <w:rPr>
          <w:rFonts w:ascii="Times New Roman" w:hAnsi="Times New Roman" w:cs="Times New Roman"/>
          <w:sz w:val="28"/>
          <w:szCs w:val="28"/>
        </w:rPr>
        <w:t>c</w:t>
      </w:r>
      <w:r w:rsidRPr="00FC7219">
        <w:rPr>
          <w:rFonts w:ascii="Times New Roman" w:hAnsi="Times New Roman" w:cs="Times New Roman"/>
          <w:sz w:val="28"/>
          <w:szCs w:val="28"/>
        </w:rPr>
        <w:t>), a reviewing court has good cause to summarily deny a motion for stay if the petitioner did not first move for a stay in the lower court.</w:t>
      </w:r>
    </w:p>
    <w:p w14:paraId="307600FA" w14:textId="77777777" w:rsidR="006720C7" w:rsidRPr="00A83E4B" w:rsidRDefault="006720C7" w:rsidP="003F309F">
      <w:pPr>
        <w:pStyle w:val="NoSpacing"/>
        <w:ind w:left="1080"/>
        <w:jc w:val="both"/>
        <w:rPr>
          <w:rFonts w:ascii="Times New Roman" w:hAnsi="Times New Roman" w:cs="Times New Roman"/>
          <w:b/>
          <w:bCs/>
          <w:i/>
          <w:iCs/>
          <w:sz w:val="16"/>
          <w:szCs w:val="16"/>
        </w:rPr>
      </w:pPr>
    </w:p>
    <w:p w14:paraId="3A1054DB" w14:textId="2AFA0394" w:rsidR="006720C7" w:rsidRPr="00FC7219" w:rsidRDefault="006720C7" w:rsidP="003F309F">
      <w:pPr>
        <w:pStyle w:val="NoSpacing"/>
        <w:numPr>
          <w:ilvl w:val="0"/>
          <w:numId w:val="2"/>
        </w:numPr>
        <w:tabs>
          <w:tab w:val="left" w:pos="1440"/>
        </w:tabs>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Exceptions</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A petitioner may move for a stay in a reviewing court</w:t>
      </w:r>
      <w:r w:rsidR="00C559D2" w:rsidRPr="00FC7219">
        <w:rPr>
          <w:rFonts w:ascii="Times New Roman" w:hAnsi="Times New Roman" w:cs="Times New Roman"/>
          <w:sz w:val="28"/>
          <w:szCs w:val="28"/>
        </w:rPr>
        <w:t xml:space="preserve"> without receiving an order </w:t>
      </w:r>
      <w:r w:rsidR="00B53E88" w:rsidRPr="00FC7219">
        <w:rPr>
          <w:rFonts w:ascii="Times New Roman" w:hAnsi="Times New Roman" w:cs="Times New Roman"/>
          <w:sz w:val="28"/>
          <w:szCs w:val="28"/>
        </w:rPr>
        <w:t xml:space="preserve">on a motion for a stay in the lower court </w:t>
      </w:r>
      <w:r w:rsidR="00476636" w:rsidRPr="00FC7219">
        <w:rPr>
          <w:rFonts w:ascii="Times New Roman" w:hAnsi="Times New Roman" w:cs="Times New Roman"/>
          <w:sz w:val="28"/>
          <w:szCs w:val="28"/>
        </w:rPr>
        <w:t>if</w:t>
      </w:r>
      <w:r w:rsidRPr="00FC7219">
        <w:rPr>
          <w:rFonts w:ascii="Times New Roman" w:hAnsi="Times New Roman" w:cs="Times New Roman"/>
          <w:sz w:val="28"/>
          <w:szCs w:val="28"/>
        </w:rPr>
        <w:t xml:space="preserve"> either:</w:t>
      </w:r>
    </w:p>
    <w:p w14:paraId="1F942DD4" w14:textId="77777777" w:rsidR="006720C7" w:rsidRPr="00A83E4B" w:rsidRDefault="006720C7" w:rsidP="003F309F">
      <w:pPr>
        <w:pStyle w:val="NoSpacing"/>
        <w:jc w:val="both"/>
        <w:rPr>
          <w:rFonts w:ascii="Times New Roman" w:hAnsi="Times New Roman" w:cs="Times New Roman"/>
          <w:b/>
          <w:bCs/>
          <w:i/>
          <w:iCs/>
          <w:sz w:val="16"/>
          <w:szCs w:val="16"/>
        </w:rPr>
      </w:pPr>
    </w:p>
    <w:p w14:paraId="12AED072" w14:textId="77777777" w:rsidR="006720C7" w:rsidRPr="00FC7219" w:rsidRDefault="006720C7" w:rsidP="003F309F">
      <w:pPr>
        <w:pStyle w:val="NoSpacing"/>
        <w:numPr>
          <w:ilvl w:val="0"/>
          <w:numId w:val="3"/>
        </w:numPr>
        <w:ind w:hanging="750"/>
        <w:jc w:val="both"/>
        <w:rPr>
          <w:rFonts w:ascii="Times New Roman" w:hAnsi="Times New Roman" w:cs="Times New Roman"/>
          <w:sz w:val="28"/>
          <w:szCs w:val="28"/>
        </w:rPr>
      </w:pPr>
      <w:r w:rsidRPr="00FC7219">
        <w:rPr>
          <w:rFonts w:ascii="Times New Roman" w:hAnsi="Times New Roman" w:cs="Times New Roman"/>
          <w:sz w:val="28"/>
          <w:szCs w:val="28"/>
        </w:rPr>
        <w:t>it would be impracticable to move for a stay in the lower court that issued the challenged decision; or</w:t>
      </w:r>
    </w:p>
    <w:p w14:paraId="577F6241" w14:textId="77777777" w:rsidR="006720C7" w:rsidRPr="00A83E4B" w:rsidRDefault="006720C7" w:rsidP="003F309F">
      <w:pPr>
        <w:pStyle w:val="NoSpacing"/>
        <w:ind w:left="1470"/>
        <w:jc w:val="both"/>
        <w:rPr>
          <w:rFonts w:ascii="Times New Roman" w:hAnsi="Times New Roman" w:cs="Times New Roman"/>
          <w:sz w:val="16"/>
          <w:szCs w:val="16"/>
        </w:rPr>
      </w:pPr>
    </w:p>
    <w:p w14:paraId="4CE94455" w14:textId="5EF8C098" w:rsidR="006720C7" w:rsidRPr="00FC7219" w:rsidRDefault="006720C7" w:rsidP="003F309F">
      <w:pPr>
        <w:pStyle w:val="NoSpacing"/>
        <w:numPr>
          <w:ilvl w:val="0"/>
          <w:numId w:val="3"/>
        </w:numPr>
        <w:ind w:hanging="750"/>
        <w:jc w:val="both"/>
        <w:rPr>
          <w:rFonts w:ascii="Times New Roman" w:hAnsi="Times New Roman" w:cs="Times New Roman"/>
          <w:sz w:val="28"/>
          <w:szCs w:val="28"/>
        </w:rPr>
      </w:pPr>
      <w:r w:rsidRPr="00FC7219">
        <w:rPr>
          <w:rFonts w:ascii="Times New Roman" w:hAnsi="Times New Roman" w:cs="Times New Roman"/>
          <w:sz w:val="28"/>
          <w:szCs w:val="28"/>
        </w:rPr>
        <w:t>the petitioner moved for the stay in the lower court, but that court has not ruled on the motion, and it would be impracticable to wait for a</w:t>
      </w:r>
      <w:r w:rsidR="00265424" w:rsidRPr="00FC7219">
        <w:rPr>
          <w:rFonts w:ascii="Times New Roman" w:hAnsi="Times New Roman" w:cs="Times New Roman"/>
          <w:sz w:val="28"/>
          <w:szCs w:val="28"/>
        </w:rPr>
        <w:t>n</w:t>
      </w:r>
      <w:r w:rsidRPr="00FC7219">
        <w:rPr>
          <w:rFonts w:ascii="Times New Roman" w:hAnsi="Times New Roman" w:cs="Times New Roman"/>
          <w:sz w:val="28"/>
          <w:szCs w:val="28"/>
        </w:rPr>
        <w:t xml:space="preserve"> </w:t>
      </w:r>
      <w:r w:rsidR="00265424" w:rsidRPr="00FC7219">
        <w:rPr>
          <w:rFonts w:ascii="Times New Roman" w:hAnsi="Times New Roman" w:cs="Times New Roman"/>
          <w:sz w:val="28"/>
          <w:szCs w:val="28"/>
        </w:rPr>
        <w:t>order</w:t>
      </w:r>
      <w:r w:rsidRPr="00FC7219">
        <w:rPr>
          <w:rFonts w:ascii="Times New Roman" w:hAnsi="Times New Roman" w:cs="Times New Roman"/>
          <w:sz w:val="28"/>
          <w:szCs w:val="28"/>
        </w:rPr>
        <w:t>.</w:t>
      </w:r>
    </w:p>
    <w:p w14:paraId="2BEF6039" w14:textId="2CF96403" w:rsidR="006720C7" w:rsidRPr="00FC7219"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Stay on the Court’s Initiative.</w:t>
      </w:r>
      <w:r w:rsidRPr="00FC7219">
        <w:rPr>
          <w:rFonts w:ascii="Times New Roman" w:hAnsi="Times New Roman" w:cs="Times New Roman"/>
          <w:sz w:val="28"/>
          <w:szCs w:val="28"/>
        </w:rPr>
        <w:t xml:space="preserve">  The reviewing court may issue a stay on its own initiative.</w:t>
      </w:r>
      <w:bookmarkStart w:id="5" w:name="_Hlk149044194"/>
    </w:p>
    <w:p w14:paraId="00402713" w14:textId="6428E1DE" w:rsidR="00116359" w:rsidRPr="00FC7219" w:rsidRDefault="00116359"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Separate Stay Filing in Superior Court and Court of Appeals. </w:t>
      </w:r>
      <w:r w:rsidRPr="00FC7219">
        <w:rPr>
          <w:rFonts w:ascii="Times New Roman" w:hAnsi="Times New Roman" w:cs="Times New Roman"/>
          <w:color w:val="212121"/>
          <w:sz w:val="28"/>
          <w:szCs w:val="28"/>
        </w:rPr>
        <w:t>A petitioner must file</w:t>
      </w:r>
      <w:r w:rsidRPr="00FC7219">
        <w:rPr>
          <w:rFonts w:ascii="Times New Roman" w:hAnsi="Times New Roman" w:cs="Times New Roman"/>
          <w:i/>
          <w:iCs/>
          <w:color w:val="212121"/>
          <w:sz w:val="28"/>
          <w:szCs w:val="28"/>
        </w:rPr>
        <w:t xml:space="preserve"> </w:t>
      </w:r>
      <w:r w:rsidRPr="00FC7219">
        <w:rPr>
          <w:rFonts w:ascii="Times New Roman" w:hAnsi="Times New Roman" w:cs="Times New Roman"/>
          <w:color w:val="212121"/>
          <w:sz w:val="28"/>
          <w:szCs w:val="28"/>
        </w:rPr>
        <w:t xml:space="preserve">a </w:t>
      </w:r>
      <w:r w:rsidR="003228E6" w:rsidRPr="00FC7219">
        <w:rPr>
          <w:rFonts w:ascii="Times New Roman" w:hAnsi="Times New Roman" w:cs="Times New Roman"/>
          <w:color w:val="212121"/>
          <w:sz w:val="28"/>
          <w:szCs w:val="28"/>
        </w:rPr>
        <w:t xml:space="preserve">motion </w:t>
      </w:r>
      <w:r w:rsidRPr="00FC7219">
        <w:rPr>
          <w:rFonts w:ascii="Times New Roman" w:hAnsi="Times New Roman" w:cs="Times New Roman"/>
          <w:color w:val="212121"/>
          <w:sz w:val="28"/>
          <w:szCs w:val="28"/>
        </w:rPr>
        <w:t xml:space="preserve">for stay as a document </w:t>
      </w:r>
      <w:r w:rsidR="003D1A5C" w:rsidRPr="00FC7219">
        <w:rPr>
          <w:rFonts w:ascii="Times New Roman" w:hAnsi="Times New Roman" w:cs="Times New Roman"/>
          <w:color w:val="212121"/>
          <w:sz w:val="28"/>
          <w:szCs w:val="28"/>
        </w:rPr>
        <w:t xml:space="preserve">separate </w:t>
      </w:r>
      <w:r w:rsidRPr="00FC7219">
        <w:rPr>
          <w:rFonts w:ascii="Times New Roman" w:hAnsi="Times New Roman" w:cs="Times New Roman"/>
          <w:color w:val="212121"/>
          <w:sz w:val="28"/>
          <w:szCs w:val="28"/>
        </w:rPr>
        <w:t xml:space="preserve">from the petition </w:t>
      </w:r>
      <w:r w:rsidR="002F2E83" w:rsidRPr="00FC7219">
        <w:rPr>
          <w:rFonts w:ascii="Times New Roman" w:hAnsi="Times New Roman" w:cs="Times New Roman"/>
          <w:color w:val="212121"/>
          <w:sz w:val="28"/>
          <w:szCs w:val="28"/>
        </w:rPr>
        <w:t>and appendix</w:t>
      </w:r>
      <w:r w:rsidRPr="00FC7219">
        <w:rPr>
          <w:rFonts w:ascii="Times New Roman" w:hAnsi="Times New Roman" w:cs="Times New Roman"/>
          <w:color w:val="212121"/>
          <w:sz w:val="28"/>
          <w:szCs w:val="28"/>
        </w:rPr>
        <w:t xml:space="preserve">. Absent extraordinary circumstances, a petitioner should file a </w:t>
      </w:r>
      <w:r w:rsidR="00B2163E" w:rsidRPr="00FC7219">
        <w:rPr>
          <w:rFonts w:ascii="Times New Roman" w:hAnsi="Times New Roman" w:cs="Times New Roman"/>
          <w:color w:val="212121"/>
          <w:sz w:val="28"/>
          <w:szCs w:val="28"/>
        </w:rPr>
        <w:t xml:space="preserve">motion </w:t>
      </w:r>
      <w:r w:rsidRPr="00FC7219">
        <w:rPr>
          <w:rFonts w:ascii="Times New Roman" w:hAnsi="Times New Roman" w:cs="Times New Roman"/>
          <w:color w:val="212121"/>
          <w:sz w:val="28"/>
          <w:szCs w:val="28"/>
        </w:rPr>
        <w:t>for stay with the petition and appendix.</w:t>
      </w:r>
    </w:p>
    <w:p w14:paraId="02902378" w14:textId="0F6DFBA3" w:rsidR="00C80E44" w:rsidRPr="00FC7219"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Stay in the Supreme Court.  </w:t>
      </w:r>
      <w:r w:rsidRPr="00FC7219">
        <w:rPr>
          <w:rFonts w:ascii="Times New Roman" w:hAnsi="Times New Roman" w:cs="Times New Roman"/>
          <w:sz w:val="28"/>
          <w:szCs w:val="28"/>
        </w:rPr>
        <w:t xml:space="preserve">A party filing a petition for review in the Supreme Court under Rule </w:t>
      </w:r>
      <w:r w:rsidR="00F279EC" w:rsidRPr="00FC7219">
        <w:rPr>
          <w:rFonts w:ascii="Times New Roman" w:hAnsi="Times New Roman" w:cs="Times New Roman"/>
          <w:sz w:val="28"/>
          <w:szCs w:val="28"/>
        </w:rPr>
        <w:t>1</w:t>
      </w:r>
      <w:r w:rsidR="00312F21" w:rsidRPr="00FC7219">
        <w:rPr>
          <w:rFonts w:ascii="Times New Roman" w:hAnsi="Times New Roman" w:cs="Times New Roman"/>
          <w:sz w:val="28"/>
          <w:szCs w:val="28"/>
        </w:rPr>
        <w:t>9</w:t>
      </w:r>
      <w:r w:rsidRPr="00FC7219">
        <w:rPr>
          <w:rFonts w:ascii="Times New Roman" w:hAnsi="Times New Roman" w:cs="Times New Roman"/>
          <w:sz w:val="28"/>
          <w:szCs w:val="28"/>
        </w:rPr>
        <w:t xml:space="preserve"> may </w:t>
      </w:r>
      <w:r w:rsidR="00203C20" w:rsidRPr="00FC7219">
        <w:rPr>
          <w:rFonts w:ascii="Times New Roman" w:hAnsi="Times New Roman" w:cs="Times New Roman"/>
          <w:sz w:val="28"/>
          <w:szCs w:val="28"/>
        </w:rPr>
        <w:t>file a motion asking</w:t>
      </w:r>
      <w:r w:rsidRPr="00FC7219">
        <w:rPr>
          <w:rFonts w:ascii="Times New Roman" w:hAnsi="Times New Roman" w:cs="Times New Roman"/>
          <w:sz w:val="28"/>
          <w:szCs w:val="28"/>
        </w:rPr>
        <w:t xml:space="preserve"> the Supreme Court to stay the lower court decision.</w:t>
      </w:r>
    </w:p>
    <w:p w14:paraId="0C6F5B64" w14:textId="6088FE49" w:rsidR="006720C7" w:rsidRPr="00FC7219" w:rsidRDefault="006720C7" w:rsidP="003F309F">
      <w:pPr>
        <w:pStyle w:val="NoSpacing"/>
        <w:numPr>
          <w:ilvl w:val="0"/>
          <w:numId w:val="2"/>
        </w:numPr>
        <w:spacing w:before="240"/>
        <w:ind w:left="720"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Stay Conference</w:t>
      </w:r>
      <w:r w:rsidR="00D0581D" w:rsidRPr="00FC7219">
        <w:rPr>
          <w:rFonts w:ascii="Times New Roman" w:hAnsi="Times New Roman" w:cs="Times New Roman"/>
          <w:b/>
          <w:bCs/>
          <w:sz w:val="28"/>
          <w:szCs w:val="28"/>
        </w:rPr>
        <w:t xml:space="preserve"> in Reviewing Court</w:t>
      </w:r>
      <w:r w:rsidRPr="00FC7219">
        <w:rPr>
          <w:rFonts w:ascii="Times New Roman" w:hAnsi="Times New Roman" w:cs="Times New Roman"/>
          <w:b/>
          <w:bCs/>
          <w:sz w:val="28"/>
          <w:szCs w:val="28"/>
        </w:rPr>
        <w:t>.</w:t>
      </w:r>
    </w:p>
    <w:p w14:paraId="2711C9E5" w14:textId="77777777" w:rsidR="006720C7" w:rsidRPr="00FC7219" w:rsidRDefault="006720C7" w:rsidP="003F309F">
      <w:pPr>
        <w:pStyle w:val="NoSpacing"/>
        <w:jc w:val="both"/>
        <w:rPr>
          <w:rFonts w:ascii="Times New Roman" w:hAnsi="Times New Roman" w:cs="Times New Roman"/>
          <w:color w:val="252525"/>
          <w:sz w:val="28"/>
          <w:szCs w:val="28"/>
        </w:rPr>
      </w:pPr>
    </w:p>
    <w:p w14:paraId="138E3494" w14:textId="5183D054" w:rsidR="00FE4D77" w:rsidRPr="00FC7219"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FC7219">
        <w:rPr>
          <w:rFonts w:ascii="Times New Roman" w:hAnsi="Times New Roman" w:cs="Times New Roman"/>
          <w:b/>
          <w:bCs/>
          <w:i/>
          <w:iCs/>
          <w:color w:val="212121"/>
          <w:sz w:val="28"/>
          <w:szCs w:val="28"/>
        </w:rPr>
        <w:t>Superior Court.</w:t>
      </w:r>
      <w:r w:rsidRPr="00FC7219">
        <w:rPr>
          <w:rFonts w:ascii="Times New Roman" w:hAnsi="Times New Roman" w:cs="Times New Roman"/>
          <w:i/>
          <w:iCs/>
          <w:color w:val="212121"/>
          <w:sz w:val="28"/>
          <w:szCs w:val="28"/>
        </w:rPr>
        <w:t xml:space="preserve"> </w:t>
      </w:r>
      <w:r w:rsidRPr="00FC7219">
        <w:rPr>
          <w:rFonts w:ascii="Times New Roman" w:hAnsi="Times New Roman" w:cs="Times New Roman"/>
          <w:color w:val="212121"/>
          <w:sz w:val="28"/>
          <w:szCs w:val="28"/>
        </w:rPr>
        <w:t>A</w:t>
      </w:r>
      <w:r w:rsidRPr="00FC7219">
        <w:rPr>
          <w:rFonts w:ascii="Times New Roman" w:hAnsi="Times New Roman" w:cs="Times New Roman"/>
          <w:i/>
          <w:iCs/>
          <w:color w:val="212121"/>
          <w:sz w:val="28"/>
          <w:szCs w:val="28"/>
        </w:rPr>
        <w:t xml:space="preserve"> </w:t>
      </w:r>
      <w:r w:rsidRPr="00FC7219">
        <w:rPr>
          <w:rFonts w:ascii="Times New Roman" w:hAnsi="Times New Roman" w:cs="Times New Roman"/>
          <w:color w:val="212121"/>
          <w:sz w:val="28"/>
          <w:szCs w:val="28"/>
        </w:rPr>
        <w:t>petitioner must arrange for a stay conference through the chambers of the assigned judge and notify opposing parties when the court will hear the stay request.</w:t>
      </w:r>
    </w:p>
    <w:p w14:paraId="48DC1A0E" w14:textId="77777777" w:rsidR="00FE4D77" w:rsidRPr="00A83E4B" w:rsidRDefault="00FE4D77" w:rsidP="003F309F">
      <w:pPr>
        <w:pStyle w:val="NoSpacing"/>
        <w:ind w:left="1440"/>
        <w:jc w:val="both"/>
        <w:rPr>
          <w:rFonts w:ascii="Times New Roman" w:hAnsi="Times New Roman" w:cs="Times New Roman"/>
          <w:color w:val="252525"/>
          <w:sz w:val="16"/>
          <w:szCs w:val="16"/>
        </w:rPr>
      </w:pPr>
    </w:p>
    <w:p w14:paraId="30487485" w14:textId="115CE938" w:rsidR="00FE4D77" w:rsidRPr="00FC7219"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FC7219">
        <w:rPr>
          <w:rFonts w:ascii="Times New Roman" w:hAnsi="Times New Roman" w:cs="Times New Roman"/>
          <w:b/>
          <w:bCs/>
          <w:i/>
          <w:iCs/>
          <w:color w:val="212121"/>
          <w:sz w:val="28"/>
          <w:szCs w:val="28"/>
        </w:rPr>
        <w:t>Court of Appeals.</w:t>
      </w:r>
      <w:r w:rsidRPr="00FC7219">
        <w:rPr>
          <w:rFonts w:ascii="Times New Roman" w:hAnsi="Times New Roman" w:cs="Times New Roman"/>
          <w:color w:val="212121"/>
          <w:sz w:val="28"/>
          <w:szCs w:val="28"/>
        </w:rPr>
        <w:t xml:space="preserve">  A petitioner must arrange for a stay conference through the chambers of the presiding judge of the panel to which the case has been assigned and notify opposing parties when the court will hear the stay request.</w:t>
      </w:r>
    </w:p>
    <w:p w14:paraId="346BD27A" w14:textId="77777777" w:rsidR="00FE4D77" w:rsidRPr="00A83E4B" w:rsidRDefault="00FE4D77" w:rsidP="003F309F">
      <w:pPr>
        <w:pStyle w:val="NoSpacing"/>
        <w:jc w:val="both"/>
        <w:rPr>
          <w:rFonts w:ascii="Times New Roman" w:hAnsi="Times New Roman" w:cs="Times New Roman"/>
          <w:color w:val="252525"/>
          <w:sz w:val="16"/>
          <w:szCs w:val="16"/>
        </w:rPr>
      </w:pPr>
    </w:p>
    <w:p w14:paraId="67F18ED8" w14:textId="58DBA814" w:rsidR="00FE4D77" w:rsidRPr="00FC7219" w:rsidRDefault="006720C7" w:rsidP="003F309F">
      <w:pPr>
        <w:pStyle w:val="NoSpacing"/>
        <w:numPr>
          <w:ilvl w:val="0"/>
          <w:numId w:val="41"/>
        </w:numPr>
        <w:ind w:left="1440" w:hanging="720"/>
        <w:jc w:val="both"/>
        <w:rPr>
          <w:rFonts w:ascii="Times New Roman" w:hAnsi="Times New Roman" w:cs="Times New Roman"/>
          <w:color w:val="252525"/>
          <w:sz w:val="28"/>
          <w:szCs w:val="28"/>
        </w:rPr>
      </w:pPr>
      <w:r w:rsidRPr="00FC7219">
        <w:rPr>
          <w:rFonts w:ascii="Times New Roman" w:hAnsi="Times New Roman" w:cs="Times New Roman"/>
          <w:b/>
          <w:bCs/>
          <w:i/>
          <w:iCs/>
          <w:color w:val="212121"/>
          <w:sz w:val="28"/>
          <w:szCs w:val="28"/>
        </w:rPr>
        <w:t>Supreme Court.</w:t>
      </w:r>
      <w:r w:rsidRPr="00FC7219">
        <w:rPr>
          <w:rFonts w:ascii="Times New Roman" w:hAnsi="Times New Roman" w:cs="Times New Roman"/>
          <w:i/>
          <w:iCs/>
          <w:color w:val="212121"/>
          <w:sz w:val="28"/>
          <w:szCs w:val="28"/>
        </w:rPr>
        <w:t xml:space="preserve">  </w:t>
      </w:r>
      <w:r w:rsidRPr="00FC7219">
        <w:rPr>
          <w:rFonts w:ascii="Times New Roman" w:hAnsi="Times New Roman" w:cs="Times New Roman"/>
          <w:color w:val="212121"/>
          <w:sz w:val="28"/>
          <w:szCs w:val="28"/>
        </w:rPr>
        <w:t>If a justice orders a stay hearing, the court will contact the parties to arrange a conference.</w:t>
      </w:r>
    </w:p>
    <w:p w14:paraId="0E02A4BD" w14:textId="3D06C952" w:rsidR="00017098" w:rsidRPr="00A83E4B" w:rsidRDefault="00017098" w:rsidP="003F309F">
      <w:pPr>
        <w:pStyle w:val="NoSpacing"/>
        <w:jc w:val="both"/>
        <w:rPr>
          <w:rFonts w:ascii="Times New Roman" w:hAnsi="Times New Roman" w:cs="Times New Roman"/>
          <w:color w:val="252525"/>
          <w:sz w:val="16"/>
          <w:szCs w:val="16"/>
        </w:rPr>
      </w:pPr>
    </w:p>
    <w:bookmarkEnd w:id="4"/>
    <w:bookmarkEnd w:id="5"/>
    <w:p w14:paraId="58F7364B" w14:textId="29BAE736" w:rsidR="006720C7" w:rsidRPr="00FC7219" w:rsidRDefault="00017098" w:rsidP="003F309F">
      <w:pPr>
        <w:pStyle w:val="NoSpacing"/>
        <w:numPr>
          <w:ilvl w:val="0"/>
          <w:numId w:val="2"/>
        </w:numPr>
        <w:ind w:left="720" w:hanging="720"/>
        <w:rPr>
          <w:rFonts w:ascii="Times New Roman" w:hAnsi="Times New Roman" w:cs="Times New Roman"/>
          <w:b/>
          <w:bCs/>
          <w:color w:val="212121"/>
          <w:sz w:val="28"/>
          <w:szCs w:val="28"/>
        </w:rPr>
      </w:pPr>
      <w:r w:rsidRPr="00FC7219">
        <w:rPr>
          <w:rFonts w:ascii="Times New Roman" w:hAnsi="Times New Roman" w:cs="Times New Roman"/>
          <w:b/>
          <w:bCs/>
          <w:color w:val="212121"/>
          <w:sz w:val="28"/>
          <w:szCs w:val="28"/>
        </w:rPr>
        <w:t xml:space="preserve">Continued Jurisdiction. </w:t>
      </w:r>
      <w:r w:rsidR="00FF3B56" w:rsidRPr="00FC7219">
        <w:rPr>
          <w:rFonts w:ascii="Times New Roman" w:hAnsi="Times New Roman" w:cs="Times New Roman"/>
          <w:color w:val="212121"/>
          <w:sz w:val="28"/>
          <w:szCs w:val="28"/>
        </w:rPr>
        <w:t>Unless the reviewing court issues a stay,</w:t>
      </w:r>
      <w:r w:rsidR="00FF3B56" w:rsidRPr="00FC7219">
        <w:rPr>
          <w:rFonts w:ascii="Times New Roman" w:hAnsi="Times New Roman" w:cs="Times New Roman"/>
          <w:b/>
          <w:bCs/>
          <w:color w:val="212121"/>
          <w:sz w:val="28"/>
          <w:szCs w:val="28"/>
        </w:rPr>
        <w:t xml:space="preserve"> </w:t>
      </w:r>
      <w:r w:rsidRPr="00FC7219">
        <w:rPr>
          <w:rFonts w:ascii="Times New Roman" w:hAnsi="Times New Roman" w:cs="Times New Roman"/>
          <w:color w:val="212121"/>
          <w:sz w:val="28"/>
          <w:szCs w:val="28"/>
        </w:rPr>
        <w:t xml:space="preserve">the court from which special action relief </w:t>
      </w:r>
      <w:r w:rsidR="00FA6086" w:rsidRPr="00FC7219">
        <w:rPr>
          <w:rFonts w:ascii="Times New Roman" w:hAnsi="Times New Roman" w:cs="Times New Roman"/>
          <w:color w:val="212121"/>
          <w:sz w:val="28"/>
          <w:szCs w:val="28"/>
        </w:rPr>
        <w:t>is</w:t>
      </w:r>
      <w:r w:rsidRPr="00FC7219">
        <w:rPr>
          <w:rFonts w:ascii="Times New Roman" w:hAnsi="Times New Roman" w:cs="Times New Roman"/>
          <w:color w:val="212121"/>
          <w:sz w:val="28"/>
          <w:szCs w:val="28"/>
        </w:rPr>
        <w:t xml:space="preserve"> sought retains jurisdiction over </w:t>
      </w:r>
      <w:r w:rsidR="007902CD" w:rsidRPr="00FC7219">
        <w:rPr>
          <w:rFonts w:ascii="Times New Roman" w:hAnsi="Times New Roman" w:cs="Times New Roman"/>
          <w:color w:val="212121"/>
          <w:sz w:val="28"/>
          <w:szCs w:val="28"/>
        </w:rPr>
        <w:t>the</w:t>
      </w:r>
      <w:r w:rsidRPr="00FC7219">
        <w:rPr>
          <w:rFonts w:ascii="Times New Roman" w:hAnsi="Times New Roman" w:cs="Times New Roman"/>
          <w:color w:val="212121"/>
          <w:sz w:val="28"/>
          <w:szCs w:val="28"/>
        </w:rPr>
        <w:t xml:space="preserve"> case, including those matters as to which relief </w:t>
      </w:r>
      <w:r w:rsidR="00FF3B56" w:rsidRPr="00FC7219">
        <w:rPr>
          <w:rFonts w:ascii="Times New Roman" w:hAnsi="Times New Roman" w:cs="Times New Roman"/>
          <w:color w:val="212121"/>
          <w:sz w:val="28"/>
          <w:szCs w:val="28"/>
        </w:rPr>
        <w:t>is</w:t>
      </w:r>
      <w:r w:rsidRPr="00FC7219">
        <w:rPr>
          <w:rFonts w:ascii="Times New Roman" w:hAnsi="Times New Roman" w:cs="Times New Roman"/>
          <w:color w:val="212121"/>
          <w:sz w:val="28"/>
          <w:szCs w:val="28"/>
        </w:rPr>
        <w:t xml:space="preserve"> sought.</w:t>
      </w:r>
    </w:p>
    <w:p w14:paraId="5A780816" w14:textId="77777777" w:rsidR="008958B9" w:rsidRPr="00FC7219" w:rsidRDefault="008958B9" w:rsidP="003F309F">
      <w:pPr>
        <w:pStyle w:val="NoSpacing"/>
        <w:rPr>
          <w:rFonts w:ascii="Times New Roman" w:hAnsi="Times New Roman" w:cs="Times New Roman"/>
          <w:color w:val="212121"/>
          <w:sz w:val="28"/>
          <w:szCs w:val="28"/>
        </w:rPr>
      </w:pPr>
    </w:p>
    <w:p w14:paraId="1EEAB0F7" w14:textId="6DFCB40C" w:rsidR="006720C7" w:rsidRPr="00FC7219" w:rsidRDefault="006720C7" w:rsidP="003F309F">
      <w:pPr>
        <w:pStyle w:val="NoSpacing"/>
        <w:rPr>
          <w:rStyle w:val="Strong"/>
          <w:rFonts w:ascii="Times New Roman" w:hAnsi="Times New Roman" w:cs="Times New Roman"/>
          <w:color w:val="212121"/>
          <w:sz w:val="28"/>
          <w:szCs w:val="28"/>
        </w:rPr>
      </w:pPr>
      <w:r w:rsidRPr="00FC7219">
        <w:rPr>
          <w:rStyle w:val="Strong"/>
          <w:rFonts w:ascii="Times New Roman" w:hAnsi="Times New Roman" w:cs="Times New Roman"/>
          <w:color w:val="212121"/>
          <w:sz w:val="28"/>
          <w:szCs w:val="28"/>
        </w:rPr>
        <w:t xml:space="preserve">Rule </w:t>
      </w:r>
      <w:r w:rsidR="00F22875" w:rsidRPr="00FC7219">
        <w:rPr>
          <w:rStyle w:val="Strong"/>
          <w:rFonts w:ascii="Times New Roman" w:hAnsi="Times New Roman" w:cs="Times New Roman"/>
          <w:color w:val="212121"/>
          <w:sz w:val="28"/>
          <w:szCs w:val="28"/>
        </w:rPr>
        <w:t>1</w:t>
      </w:r>
      <w:r w:rsidR="00312F21" w:rsidRPr="00FC7219">
        <w:rPr>
          <w:rStyle w:val="Strong"/>
          <w:rFonts w:ascii="Times New Roman" w:hAnsi="Times New Roman" w:cs="Times New Roman"/>
          <w:color w:val="212121"/>
          <w:sz w:val="28"/>
          <w:szCs w:val="28"/>
        </w:rPr>
        <w:t>6</w:t>
      </w:r>
      <w:r w:rsidRPr="00FC7219">
        <w:rPr>
          <w:rStyle w:val="Strong"/>
          <w:rFonts w:ascii="Times New Roman" w:hAnsi="Times New Roman" w:cs="Times New Roman"/>
          <w:color w:val="212121"/>
          <w:sz w:val="28"/>
          <w:szCs w:val="28"/>
        </w:rPr>
        <w:t xml:space="preserve">. </w:t>
      </w:r>
      <w:r w:rsidR="00F22875" w:rsidRPr="00FC7219">
        <w:rPr>
          <w:rStyle w:val="Strong"/>
          <w:rFonts w:ascii="Times New Roman" w:hAnsi="Times New Roman" w:cs="Times New Roman"/>
          <w:color w:val="212121"/>
          <w:sz w:val="28"/>
          <w:szCs w:val="28"/>
        </w:rPr>
        <w:t xml:space="preserve"> </w:t>
      </w:r>
      <w:r w:rsidRPr="00FC7219">
        <w:rPr>
          <w:rStyle w:val="Strong"/>
          <w:rFonts w:ascii="Times New Roman" w:hAnsi="Times New Roman" w:cs="Times New Roman"/>
          <w:color w:val="212121"/>
          <w:sz w:val="28"/>
          <w:szCs w:val="28"/>
        </w:rPr>
        <w:t xml:space="preserve">Costs and Attorney Fees. </w:t>
      </w:r>
    </w:p>
    <w:p w14:paraId="4732878D" w14:textId="77777777" w:rsidR="00BD0D34" w:rsidRPr="00FC7219" w:rsidRDefault="00BD0D34" w:rsidP="003F309F">
      <w:pPr>
        <w:pStyle w:val="NoSpacing"/>
        <w:rPr>
          <w:rStyle w:val="Strong"/>
          <w:rFonts w:ascii="Times New Roman" w:hAnsi="Times New Roman" w:cs="Times New Roman"/>
          <w:color w:val="FF0000"/>
          <w:sz w:val="10"/>
          <w:szCs w:val="10"/>
        </w:rPr>
      </w:pPr>
    </w:p>
    <w:p w14:paraId="11C62B3E" w14:textId="12941298" w:rsidR="00BD0D34" w:rsidRPr="00FC7219" w:rsidRDefault="006720C7" w:rsidP="003F309F">
      <w:pPr>
        <w:pStyle w:val="NoSpacing"/>
        <w:numPr>
          <w:ilvl w:val="0"/>
          <w:numId w:val="46"/>
        </w:numPr>
        <w:ind w:hanging="720"/>
        <w:jc w:val="both"/>
        <w:rPr>
          <w:rStyle w:val="Strong"/>
          <w:rFonts w:ascii="Times New Roman" w:hAnsi="Times New Roman" w:cs="Times New Roman"/>
          <w:b w:val="0"/>
          <w:bCs w:val="0"/>
          <w:color w:val="212121"/>
          <w:sz w:val="28"/>
          <w:szCs w:val="28"/>
        </w:rPr>
      </w:pPr>
      <w:r w:rsidRPr="00FC7219">
        <w:rPr>
          <w:rStyle w:val="Strong"/>
          <w:rFonts w:ascii="Times New Roman" w:hAnsi="Times New Roman" w:cs="Times New Roman"/>
          <w:color w:val="212121"/>
          <w:sz w:val="28"/>
          <w:szCs w:val="28"/>
        </w:rPr>
        <w:t xml:space="preserve">Claim for Attorney Fees. </w:t>
      </w:r>
      <w:r w:rsidRPr="00FC7219">
        <w:rPr>
          <w:rStyle w:val="Strong"/>
          <w:rFonts w:ascii="Times New Roman" w:hAnsi="Times New Roman" w:cs="Times New Roman"/>
          <w:b w:val="0"/>
          <w:bCs w:val="0"/>
          <w:color w:val="212121"/>
          <w:sz w:val="28"/>
          <w:szCs w:val="28"/>
        </w:rPr>
        <w:t xml:space="preserve">Any </w:t>
      </w:r>
      <w:r w:rsidR="00EE6742" w:rsidRPr="00FC7219">
        <w:rPr>
          <w:rStyle w:val="Strong"/>
          <w:rFonts w:ascii="Times New Roman" w:hAnsi="Times New Roman" w:cs="Times New Roman"/>
          <w:b w:val="0"/>
          <w:bCs w:val="0"/>
          <w:color w:val="212121"/>
          <w:sz w:val="28"/>
          <w:szCs w:val="28"/>
        </w:rPr>
        <w:t xml:space="preserve">claim </w:t>
      </w:r>
      <w:r w:rsidRPr="00FC7219">
        <w:rPr>
          <w:rStyle w:val="Strong"/>
          <w:rFonts w:ascii="Times New Roman" w:hAnsi="Times New Roman" w:cs="Times New Roman"/>
          <w:b w:val="0"/>
          <w:bCs w:val="0"/>
          <w:color w:val="212121"/>
          <w:sz w:val="28"/>
          <w:szCs w:val="28"/>
        </w:rPr>
        <w:t>for fees must be made in the petition or response and must cite the authority for the award with the specificity required by ARCAP 21(a)(2).</w:t>
      </w:r>
    </w:p>
    <w:p w14:paraId="105C34E9" w14:textId="77777777" w:rsidR="00BD0D34" w:rsidRPr="00A83E4B" w:rsidRDefault="00BD0D34" w:rsidP="003F309F">
      <w:pPr>
        <w:pStyle w:val="NoSpacing"/>
        <w:ind w:left="720"/>
        <w:rPr>
          <w:rStyle w:val="Strong"/>
          <w:rFonts w:ascii="Times New Roman" w:hAnsi="Times New Roman" w:cs="Times New Roman"/>
          <w:b w:val="0"/>
          <w:bCs w:val="0"/>
          <w:color w:val="212121"/>
          <w:sz w:val="16"/>
          <w:szCs w:val="16"/>
        </w:rPr>
      </w:pPr>
    </w:p>
    <w:p w14:paraId="2DB576DA" w14:textId="55608161" w:rsidR="00A83E4B" w:rsidRPr="00A83E4B" w:rsidRDefault="00017D57" w:rsidP="003F309F">
      <w:pPr>
        <w:pStyle w:val="NoSpacing"/>
        <w:numPr>
          <w:ilvl w:val="0"/>
          <w:numId w:val="46"/>
        </w:numPr>
        <w:ind w:hanging="720"/>
        <w:jc w:val="both"/>
        <w:rPr>
          <w:rFonts w:ascii="Times New Roman" w:hAnsi="Times New Roman" w:cs="Times New Roman"/>
          <w:color w:val="212121"/>
          <w:sz w:val="28"/>
          <w:szCs w:val="28"/>
        </w:rPr>
      </w:pPr>
      <w:r w:rsidRPr="00FC7219">
        <w:rPr>
          <w:rFonts w:ascii="Times New Roman" w:hAnsi="Times New Roman" w:cs="Times New Roman"/>
          <w:b/>
          <w:bCs/>
          <w:sz w:val="28"/>
          <w:szCs w:val="28"/>
        </w:rPr>
        <w:t>Opposing a Claim for Attorney Fees</w:t>
      </w:r>
      <w:r w:rsidR="006720C7" w:rsidRPr="00FC7219">
        <w:rPr>
          <w:rFonts w:ascii="Times New Roman" w:hAnsi="Times New Roman" w:cs="Times New Roman"/>
          <w:b/>
          <w:bCs/>
          <w:i/>
          <w:iCs/>
          <w:sz w:val="28"/>
          <w:szCs w:val="28"/>
        </w:rPr>
        <w:t>.</w:t>
      </w:r>
      <w:r w:rsidR="006720C7" w:rsidRPr="00FC7219">
        <w:rPr>
          <w:rFonts w:ascii="Times New Roman" w:hAnsi="Times New Roman" w:cs="Times New Roman"/>
          <w:sz w:val="28"/>
          <w:szCs w:val="28"/>
        </w:rPr>
        <w:t xml:space="preserve"> Any party opposing a claim </w:t>
      </w:r>
      <w:r w:rsidR="004B15F2" w:rsidRPr="00FC7219">
        <w:rPr>
          <w:rFonts w:ascii="Times New Roman" w:hAnsi="Times New Roman" w:cs="Times New Roman"/>
          <w:sz w:val="28"/>
          <w:szCs w:val="28"/>
        </w:rPr>
        <w:t xml:space="preserve">for </w:t>
      </w:r>
      <w:r w:rsidR="006720C7" w:rsidRPr="00FC7219">
        <w:rPr>
          <w:rFonts w:ascii="Times New Roman" w:hAnsi="Times New Roman" w:cs="Times New Roman"/>
          <w:sz w:val="28"/>
          <w:szCs w:val="28"/>
        </w:rPr>
        <w:t xml:space="preserve">attorney fees </w:t>
      </w:r>
      <w:r w:rsidR="00421978" w:rsidRPr="00FC7219">
        <w:rPr>
          <w:rFonts w:ascii="Times New Roman" w:hAnsi="Times New Roman" w:cs="Times New Roman"/>
          <w:sz w:val="28"/>
          <w:szCs w:val="28"/>
        </w:rPr>
        <w:t xml:space="preserve">raised </w:t>
      </w:r>
      <w:r w:rsidR="006720C7" w:rsidRPr="00FC7219">
        <w:rPr>
          <w:rFonts w:ascii="Times New Roman" w:hAnsi="Times New Roman" w:cs="Times New Roman"/>
          <w:sz w:val="28"/>
          <w:szCs w:val="28"/>
        </w:rPr>
        <w:t xml:space="preserve">in a petition or a cross-petition must do so in the response to a petition or cross-petition. Any party opposing a claim </w:t>
      </w:r>
      <w:r w:rsidR="004B15F2" w:rsidRPr="00FC7219">
        <w:rPr>
          <w:rFonts w:ascii="Times New Roman" w:hAnsi="Times New Roman" w:cs="Times New Roman"/>
          <w:sz w:val="28"/>
          <w:szCs w:val="28"/>
        </w:rPr>
        <w:t xml:space="preserve">for </w:t>
      </w:r>
      <w:r w:rsidR="006720C7" w:rsidRPr="00FC7219">
        <w:rPr>
          <w:rFonts w:ascii="Times New Roman" w:hAnsi="Times New Roman" w:cs="Times New Roman"/>
          <w:sz w:val="28"/>
          <w:szCs w:val="28"/>
        </w:rPr>
        <w:t xml:space="preserve">attorney fees </w:t>
      </w:r>
      <w:r w:rsidR="00421978" w:rsidRPr="00FC7219">
        <w:rPr>
          <w:rFonts w:ascii="Times New Roman" w:hAnsi="Times New Roman" w:cs="Times New Roman"/>
          <w:sz w:val="28"/>
          <w:szCs w:val="28"/>
        </w:rPr>
        <w:t xml:space="preserve">raised </w:t>
      </w:r>
      <w:r w:rsidR="006720C7" w:rsidRPr="00FC7219">
        <w:rPr>
          <w:rFonts w:ascii="Times New Roman" w:hAnsi="Times New Roman" w:cs="Times New Roman"/>
          <w:sz w:val="28"/>
          <w:szCs w:val="28"/>
        </w:rPr>
        <w:t>in a response either to a petition or a cross-petition must do so in a separate brief in opposition filed no later than 10 days after the notice is served</w:t>
      </w:r>
      <w:r w:rsidR="00DE0DE8" w:rsidRPr="00FC7219">
        <w:rPr>
          <w:rFonts w:ascii="Times New Roman" w:hAnsi="Times New Roman" w:cs="Times New Roman"/>
          <w:sz w:val="28"/>
          <w:szCs w:val="28"/>
        </w:rPr>
        <w:t>.</w:t>
      </w:r>
      <w:r w:rsid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The brief may not exceed 4 pages.  </w:t>
      </w:r>
    </w:p>
    <w:p w14:paraId="0AA8DD19" w14:textId="77777777" w:rsidR="00A83E4B" w:rsidRPr="00A83E4B" w:rsidRDefault="00A83E4B" w:rsidP="003F309F">
      <w:pPr>
        <w:pStyle w:val="NoSpacing"/>
        <w:jc w:val="both"/>
        <w:rPr>
          <w:rStyle w:val="Strong"/>
          <w:rFonts w:ascii="Times New Roman" w:hAnsi="Times New Roman" w:cs="Times New Roman"/>
          <w:b w:val="0"/>
          <w:bCs w:val="0"/>
          <w:color w:val="212121"/>
          <w:sz w:val="16"/>
          <w:szCs w:val="16"/>
        </w:rPr>
      </w:pPr>
    </w:p>
    <w:p w14:paraId="4ECA6467" w14:textId="7A3B9782" w:rsidR="00F22875" w:rsidRPr="00A83E4B" w:rsidRDefault="006720C7" w:rsidP="003F309F">
      <w:pPr>
        <w:pStyle w:val="NoSpacing"/>
        <w:numPr>
          <w:ilvl w:val="0"/>
          <w:numId w:val="46"/>
        </w:numPr>
        <w:ind w:hanging="720"/>
        <w:jc w:val="both"/>
        <w:rPr>
          <w:rFonts w:ascii="Times New Roman" w:hAnsi="Times New Roman" w:cs="Times New Roman"/>
          <w:color w:val="212121"/>
          <w:sz w:val="28"/>
          <w:szCs w:val="28"/>
        </w:rPr>
      </w:pPr>
      <w:r w:rsidRPr="00A83E4B">
        <w:rPr>
          <w:rStyle w:val="Strong"/>
          <w:rFonts w:ascii="Times New Roman" w:hAnsi="Times New Roman" w:cs="Times New Roman"/>
          <w:color w:val="212121"/>
          <w:sz w:val="28"/>
          <w:szCs w:val="28"/>
        </w:rPr>
        <w:t>Statement of Costs and Attorney Fees; Objections</w:t>
      </w:r>
      <w:r w:rsidRPr="00A83E4B">
        <w:rPr>
          <w:rStyle w:val="Strong"/>
          <w:rFonts w:ascii="Times New Roman" w:hAnsi="Times New Roman" w:cs="Times New Roman"/>
          <w:i/>
          <w:iCs/>
          <w:color w:val="212121"/>
          <w:sz w:val="28"/>
          <w:szCs w:val="28"/>
        </w:rPr>
        <w:t>.</w:t>
      </w:r>
      <w:r w:rsidRPr="00A83E4B">
        <w:rPr>
          <w:rStyle w:val="Strong"/>
          <w:rFonts w:ascii="Times New Roman" w:hAnsi="Times New Roman" w:cs="Times New Roman"/>
          <w:color w:val="212121"/>
          <w:sz w:val="28"/>
          <w:szCs w:val="28"/>
        </w:rPr>
        <w:t xml:space="preserve"> </w:t>
      </w:r>
      <w:r w:rsidRPr="00A83E4B">
        <w:rPr>
          <w:rStyle w:val="Strong"/>
          <w:rFonts w:ascii="Times New Roman" w:hAnsi="Times New Roman" w:cs="Times New Roman"/>
          <w:b w:val="0"/>
          <w:bCs w:val="0"/>
          <w:color w:val="212121"/>
          <w:sz w:val="28"/>
          <w:szCs w:val="28"/>
        </w:rPr>
        <w:t xml:space="preserve">A party may file a statement of costs and attorney fees within 10 days after </w:t>
      </w:r>
      <w:r w:rsidR="00D2694C" w:rsidRPr="00A83E4B">
        <w:rPr>
          <w:rStyle w:val="Strong"/>
          <w:rFonts w:ascii="Times New Roman" w:hAnsi="Times New Roman" w:cs="Times New Roman"/>
          <w:b w:val="0"/>
          <w:bCs w:val="0"/>
          <w:color w:val="212121"/>
          <w:sz w:val="28"/>
          <w:szCs w:val="28"/>
        </w:rPr>
        <w:t xml:space="preserve">the </w:t>
      </w:r>
      <w:r w:rsidRPr="00A83E4B">
        <w:rPr>
          <w:rStyle w:val="Strong"/>
          <w:rFonts w:ascii="Times New Roman" w:hAnsi="Times New Roman" w:cs="Times New Roman"/>
          <w:b w:val="0"/>
          <w:bCs w:val="0"/>
          <w:color w:val="212121"/>
          <w:sz w:val="28"/>
          <w:szCs w:val="28"/>
        </w:rPr>
        <w:t xml:space="preserve">court has issued an order declining jurisdiction or </w:t>
      </w:r>
      <w:r w:rsidR="00F279EC" w:rsidRPr="00A83E4B">
        <w:rPr>
          <w:rStyle w:val="Strong"/>
          <w:rFonts w:ascii="Times New Roman" w:hAnsi="Times New Roman" w:cs="Times New Roman"/>
          <w:b w:val="0"/>
          <w:bCs w:val="0"/>
          <w:color w:val="212121"/>
          <w:sz w:val="28"/>
          <w:szCs w:val="28"/>
        </w:rPr>
        <w:t xml:space="preserve">the </w:t>
      </w:r>
      <w:r w:rsidRPr="00A83E4B">
        <w:rPr>
          <w:rStyle w:val="Strong"/>
          <w:rFonts w:ascii="Times New Roman" w:hAnsi="Times New Roman" w:cs="Times New Roman"/>
          <w:b w:val="0"/>
          <w:bCs w:val="0"/>
          <w:color w:val="212121"/>
          <w:sz w:val="28"/>
          <w:szCs w:val="28"/>
        </w:rPr>
        <w:t xml:space="preserve">clerk has given notice that </w:t>
      </w:r>
      <w:r w:rsidR="00C66375" w:rsidRPr="00A83E4B">
        <w:rPr>
          <w:rStyle w:val="Strong"/>
          <w:rFonts w:ascii="Times New Roman" w:hAnsi="Times New Roman" w:cs="Times New Roman"/>
          <w:b w:val="0"/>
          <w:bCs w:val="0"/>
          <w:color w:val="212121"/>
          <w:sz w:val="28"/>
          <w:szCs w:val="28"/>
        </w:rPr>
        <w:t xml:space="preserve">the court has rendered </w:t>
      </w:r>
      <w:r w:rsidRPr="00A83E4B">
        <w:rPr>
          <w:rStyle w:val="Strong"/>
          <w:rFonts w:ascii="Times New Roman" w:hAnsi="Times New Roman" w:cs="Times New Roman"/>
          <w:b w:val="0"/>
          <w:bCs w:val="0"/>
          <w:color w:val="212121"/>
          <w:sz w:val="28"/>
          <w:szCs w:val="28"/>
        </w:rPr>
        <w:t xml:space="preserve">a decision on the merits. Objections to a statement of costs </w:t>
      </w:r>
      <w:r w:rsidR="00647C2E" w:rsidRPr="00A83E4B">
        <w:rPr>
          <w:rStyle w:val="Strong"/>
          <w:rFonts w:ascii="Times New Roman" w:hAnsi="Times New Roman" w:cs="Times New Roman"/>
          <w:b w:val="0"/>
          <w:bCs w:val="0"/>
          <w:color w:val="212121"/>
          <w:sz w:val="28"/>
          <w:szCs w:val="28"/>
        </w:rPr>
        <w:t xml:space="preserve">or attorney fees </w:t>
      </w:r>
      <w:r w:rsidRPr="00A83E4B">
        <w:rPr>
          <w:rStyle w:val="Strong"/>
          <w:rFonts w:ascii="Times New Roman" w:hAnsi="Times New Roman" w:cs="Times New Roman"/>
          <w:b w:val="0"/>
          <w:bCs w:val="0"/>
          <w:color w:val="212121"/>
          <w:sz w:val="28"/>
          <w:szCs w:val="28"/>
        </w:rPr>
        <w:t xml:space="preserve">must be filed within </w:t>
      </w:r>
      <w:r w:rsidR="0003569D" w:rsidRPr="00A83E4B">
        <w:rPr>
          <w:rStyle w:val="Strong"/>
          <w:rFonts w:ascii="Times New Roman" w:hAnsi="Times New Roman" w:cs="Times New Roman"/>
          <w:b w:val="0"/>
          <w:bCs w:val="0"/>
          <w:color w:val="212121"/>
          <w:sz w:val="28"/>
          <w:szCs w:val="28"/>
        </w:rPr>
        <w:t>10</w:t>
      </w:r>
      <w:r w:rsidR="00E96AAB" w:rsidRPr="00A83E4B">
        <w:rPr>
          <w:rStyle w:val="Strong"/>
          <w:rFonts w:ascii="Times New Roman" w:hAnsi="Times New Roman" w:cs="Times New Roman"/>
          <w:b w:val="0"/>
          <w:bCs w:val="0"/>
          <w:color w:val="212121"/>
          <w:sz w:val="28"/>
          <w:szCs w:val="28"/>
        </w:rPr>
        <w:t xml:space="preserve"> </w:t>
      </w:r>
      <w:r w:rsidRPr="00A83E4B">
        <w:rPr>
          <w:rStyle w:val="Strong"/>
          <w:rFonts w:ascii="Times New Roman" w:hAnsi="Times New Roman" w:cs="Times New Roman"/>
          <w:b w:val="0"/>
          <w:bCs w:val="0"/>
          <w:color w:val="212121"/>
          <w:sz w:val="28"/>
          <w:szCs w:val="28"/>
        </w:rPr>
        <w:t xml:space="preserve">days after </w:t>
      </w:r>
      <w:r w:rsidRPr="00A83E4B" w:rsidDel="005150CC">
        <w:rPr>
          <w:rStyle w:val="Strong"/>
          <w:rFonts w:ascii="Times New Roman" w:hAnsi="Times New Roman" w:cs="Times New Roman"/>
          <w:b w:val="0"/>
          <w:bCs w:val="0"/>
          <w:color w:val="212121"/>
          <w:sz w:val="28"/>
          <w:szCs w:val="28"/>
        </w:rPr>
        <w:t xml:space="preserve">service </w:t>
      </w:r>
      <w:r w:rsidRPr="00A83E4B">
        <w:rPr>
          <w:rStyle w:val="Strong"/>
          <w:rFonts w:ascii="Times New Roman" w:hAnsi="Times New Roman" w:cs="Times New Roman"/>
          <w:b w:val="0"/>
          <w:bCs w:val="0"/>
          <w:color w:val="212121"/>
          <w:sz w:val="28"/>
          <w:szCs w:val="28"/>
        </w:rPr>
        <w:t xml:space="preserve">of the statement. A reply to the objection must be filed within </w:t>
      </w:r>
      <w:r w:rsidR="00E1083C" w:rsidRPr="00A83E4B">
        <w:rPr>
          <w:rStyle w:val="Strong"/>
          <w:rFonts w:ascii="Times New Roman" w:hAnsi="Times New Roman" w:cs="Times New Roman"/>
          <w:b w:val="0"/>
          <w:bCs w:val="0"/>
          <w:color w:val="212121"/>
          <w:sz w:val="28"/>
          <w:szCs w:val="28"/>
        </w:rPr>
        <w:t>5</w:t>
      </w:r>
      <w:r w:rsidR="00E96AAB" w:rsidRPr="00A83E4B">
        <w:rPr>
          <w:rStyle w:val="Strong"/>
          <w:rFonts w:ascii="Times New Roman" w:hAnsi="Times New Roman" w:cs="Times New Roman"/>
          <w:b w:val="0"/>
          <w:bCs w:val="0"/>
          <w:color w:val="212121"/>
          <w:sz w:val="28"/>
          <w:szCs w:val="28"/>
        </w:rPr>
        <w:t xml:space="preserve"> </w:t>
      </w:r>
      <w:r w:rsidRPr="00A83E4B">
        <w:rPr>
          <w:rStyle w:val="Strong"/>
          <w:rFonts w:ascii="Times New Roman" w:hAnsi="Times New Roman" w:cs="Times New Roman"/>
          <w:b w:val="0"/>
          <w:bCs w:val="0"/>
          <w:color w:val="212121"/>
          <w:sz w:val="28"/>
          <w:szCs w:val="28"/>
        </w:rPr>
        <w:t xml:space="preserve">days after </w:t>
      </w:r>
      <w:r w:rsidRPr="00A83E4B" w:rsidDel="005150CC">
        <w:rPr>
          <w:rStyle w:val="Strong"/>
          <w:rFonts w:ascii="Times New Roman" w:hAnsi="Times New Roman" w:cs="Times New Roman"/>
          <w:b w:val="0"/>
          <w:bCs w:val="0"/>
          <w:color w:val="212121"/>
          <w:sz w:val="28"/>
          <w:szCs w:val="28"/>
        </w:rPr>
        <w:t xml:space="preserve">service </w:t>
      </w:r>
      <w:r w:rsidRPr="00A83E4B">
        <w:rPr>
          <w:rStyle w:val="Strong"/>
          <w:rFonts w:ascii="Times New Roman" w:hAnsi="Times New Roman" w:cs="Times New Roman"/>
          <w:b w:val="0"/>
          <w:bCs w:val="0"/>
          <w:color w:val="212121"/>
          <w:sz w:val="28"/>
          <w:szCs w:val="28"/>
        </w:rPr>
        <w:t>of the objection</w:t>
      </w:r>
      <w:r w:rsidR="006F1D6E" w:rsidRPr="00A83E4B">
        <w:rPr>
          <w:rFonts w:ascii="Times New Roman" w:hAnsi="Times New Roman" w:cs="Times New Roman"/>
          <w:sz w:val="28"/>
          <w:szCs w:val="28"/>
        </w:rPr>
        <w:t>.</w:t>
      </w:r>
    </w:p>
    <w:p w14:paraId="127EFBAF" w14:textId="77777777" w:rsidR="00A83E4B" w:rsidRDefault="00A83E4B" w:rsidP="003F309F">
      <w:pPr>
        <w:pStyle w:val="NoSpacing"/>
        <w:jc w:val="both"/>
        <w:rPr>
          <w:rFonts w:ascii="Times New Roman" w:hAnsi="Times New Roman" w:cs="Times New Roman"/>
          <w:b/>
          <w:bCs/>
          <w:sz w:val="28"/>
          <w:szCs w:val="28"/>
        </w:rPr>
      </w:pPr>
    </w:p>
    <w:p w14:paraId="2B8A0F4E" w14:textId="77777777" w:rsidR="001A3648" w:rsidRDefault="001A3648" w:rsidP="003F309F">
      <w:pPr>
        <w:pStyle w:val="NoSpacing"/>
        <w:jc w:val="both"/>
        <w:rPr>
          <w:rFonts w:ascii="Times New Roman" w:hAnsi="Times New Roman" w:cs="Times New Roman"/>
          <w:b/>
          <w:bCs/>
          <w:sz w:val="28"/>
          <w:szCs w:val="28"/>
        </w:rPr>
      </w:pPr>
    </w:p>
    <w:p w14:paraId="311AA93F" w14:textId="7333F6A5" w:rsidR="00771AA0" w:rsidRPr="00FC7219" w:rsidRDefault="006720C7" w:rsidP="003F309F">
      <w:pPr>
        <w:pStyle w:val="NoSpacing"/>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7D7F04" w:rsidRPr="00FC7219">
        <w:rPr>
          <w:rFonts w:ascii="Times New Roman" w:hAnsi="Times New Roman" w:cs="Times New Roman"/>
          <w:b/>
          <w:bCs/>
          <w:sz w:val="28"/>
          <w:szCs w:val="28"/>
        </w:rPr>
        <w:t>1</w:t>
      </w:r>
      <w:r w:rsidR="00312F21" w:rsidRPr="00FC7219">
        <w:rPr>
          <w:rFonts w:ascii="Times New Roman" w:hAnsi="Times New Roman" w:cs="Times New Roman"/>
          <w:b/>
          <w:bCs/>
          <w:sz w:val="28"/>
          <w:szCs w:val="28"/>
        </w:rPr>
        <w:t>7</w:t>
      </w:r>
      <w:r w:rsidRPr="00FC7219">
        <w:rPr>
          <w:rFonts w:ascii="Times New Roman" w:hAnsi="Times New Roman" w:cs="Times New Roman"/>
          <w:b/>
          <w:bCs/>
          <w:sz w:val="28"/>
          <w:szCs w:val="28"/>
        </w:rPr>
        <w:t xml:space="preserve">. </w:t>
      </w:r>
      <w:r w:rsidR="007D7F04"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Disposition of Appellate Special Actions</w:t>
      </w:r>
    </w:p>
    <w:p w14:paraId="67C86F2D" w14:textId="77777777" w:rsidR="00771AA0" w:rsidRPr="00FC7219" w:rsidRDefault="00771AA0" w:rsidP="003F309F">
      <w:pPr>
        <w:pStyle w:val="NoSpacing"/>
        <w:jc w:val="both"/>
        <w:rPr>
          <w:rFonts w:ascii="Times New Roman" w:hAnsi="Times New Roman" w:cs="Times New Roman"/>
          <w:b/>
          <w:bCs/>
          <w:sz w:val="10"/>
          <w:szCs w:val="10"/>
        </w:rPr>
      </w:pPr>
    </w:p>
    <w:p w14:paraId="563B28F6" w14:textId="369F3CBC" w:rsidR="00771AA0" w:rsidRPr="00FC7219" w:rsidRDefault="006720C7" w:rsidP="003F309F">
      <w:pPr>
        <w:pStyle w:val="NoSpacing"/>
        <w:numPr>
          <w:ilvl w:val="0"/>
          <w:numId w:val="42"/>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Jurisdiction Declined</w:t>
      </w:r>
      <w:r w:rsidRPr="00FC7219">
        <w:rPr>
          <w:rFonts w:ascii="Times New Roman" w:hAnsi="Times New Roman" w:cs="Times New Roman"/>
          <w:b/>
          <w:bCs/>
          <w:i/>
          <w:iCs/>
          <w:sz w:val="28"/>
          <w:szCs w:val="28"/>
        </w:rPr>
        <w:t>.</w:t>
      </w:r>
      <w:r w:rsidRPr="00FC7219">
        <w:rPr>
          <w:rFonts w:ascii="Times New Roman" w:hAnsi="Times New Roman" w:cs="Times New Roman"/>
          <w:i/>
          <w:iCs/>
          <w:sz w:val="28"/>
          <w:szCs w:val="28"/>
        </w:rPr>
        <w:t xml:space="preserve"> </w:t>
      </w:r>
      <w:r w:rsidRPr="00FC7219">
        <w:rPr>
          <w:rFonts w:ascii="Times New Roman" w:hAnsi="Times New Roman" w:cs="Times New Roman"/>
          <w:sz w:val="28"/>
          <w:szCs w:val="28"/>
        </w:rPr>
        <w:t xml:space="preserve">Orders declining special action jurisdiction must be in writing and need not state reasons for </w:t>
      </w:r>
      <w:r w:rsidR="00F53F04" w:rsidRPr="00FC7219">
        <w:rPr>
          <w:rFonts w:ascii="Times New Roman" w:hAnsi="Times New Roman" w:cs="Times New Roman"/>
          <w:sz w:val="28"/>
          <w:szCs w:val="28"/>
        </w:rPr>
        <w:t xml:space="preserve">the </w:t>
      </w:r>
      <w:r w:rsidRPr="00FC7219">
        <w:rPr>
          <w:rFonts w:ascii="Times New Roman" w:hAnsi="Times New Roman" w:cs="Times New Roman"/>
          <w:sz w:val="28"/>
          <w:szCs w:val="28"/>
        </w:rPr>
        <w:t>decision.</w:t>
      </w:r>
    </w:p>
    <w:p w14:paraId="15E9CA32" w14:textId="77777777" w:rsidR="00771AA0" w:rsidRPr="00FC7219" w:rsidRDefault="00771AA0" w:rsidP="003F309F">
      <w:pPr>
        <w:pStyle w:val="NoSpacing"/>
        <w:ind w:left="720"/>
        <w:jc w:val="both"/>
        <w:rPr>
          <w:rFonts w:ascii="Times New Roman" w:hAnsi="Times New Roman" w:cs="Times New Roman"/>
          <w:sz w:val="28"/>
          <w:szCs w:val="28"/>
        </w:rPr>
      </w:pPr>
    </w:p>
    <w:p w14:paraId="30FDFE1A" w14:textId="64FE152B" w:rsidR="00771AA0" w:rsidRPr="00FC7219" w:rsidRDefault="006720C7" w:rsidP="003F309F">
      <w:pPr>
        <w:pStyle w:val="NoSpacing"/>
        <w:numPr>
          <w:ilvl w:val="0"/>
          <w:numId w:val="42"/>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Jurisdiction Accepted</w:t>
      </w:r>
      <w:r w:rsidRPr="00FC7219">
        <w:rPr>
          <w:rFonts w:ascii="Times New Roman" w:hAnsi="Times New Roman" w:cs="Times New Roman"/>
          <w:i/>
          <w:iCs/>
          <w:sz w:val="28"/>
          <w:szCs w:val="28"/>
        </w:rPr>
        <w:t xml:space="preserve">. </w:t>
      </w:r>
      <w:r w:rsidR="00B1563F" w:rsidRPr="00FC7219">
        <w:rPr>
          <w:rFonts w:ascii="Times New Roman" w:hAnsi="Times New Roman" w:cs="Times New Roman"/>
          <w:sz w:val="28"/>
          <w:szCs w:val="28"/>
        </w:rPr>
        <w:t xml:space="preserve">If the court accepts </w:t>
      </w:r>
      <w:r w:rsidR="00EC2304" w:rsidRPr="00FC7219">
        <w:rPr>
          <w:rFonts w:ascii="Times New Roman" w:hAnsi="Times New Roman" w:cs="Times New Roman"/>
          <w:sz w:val="28"/>
          <w:szCs w:val="28"/>
        </w:rPr>
        <w:t xml:space="preserve">special action </w:t>
      </w:r>
      <w:r w:rsidR="00B1563F" w:rsidRPr="00FC7219">
        <w:rPr>
          <w:rFonts w:ascii="Times New Roman" w:hAnsi="Times New Roman" w:cs="Times New Roman"/>
          <w:sz w:val="28"/>
          <w:szCs w:val="28"/>
        </w:rPr>
        <w:t>jurisdiction, o</w:t>
      </w:r>
      <w:r w:rsidRPr="00FC7219">
        <w:rPr>
          <w:rFonts w:ascii="Times New Roman" w:hAnsi="Times New Roman" w:cs="Times New Roman"/>
          <w:sz w:val="28"/>
          <w:szCs w:val="28"/>
        </w:rPr>
        <w:t>rders granting or denying relief must be in writing and state the grounds for the decision.</w:t>
      </w:r>
    </w:p>
    <w:p w14:paraId="28E9F595" w14:textId="77777777" w:rsidR="00771AA0" w:rsidRPr="00A83E4B" w:rsidRDefault="00771AA0" w:rsidP="003F309F">
      <w:pPr>
        <w:pStyle w:val="NoSpacing"/>
        <w:jc w:val="both"/>
        <w:rPr>
          <w:rFonts w:ascii="Times New Roman" w:hAnsi="Times New Roman" w:cs="Times New Roman"/>
          <w:sz w:val="16"/>
          <w:szCs w:val="16"/>
        </w:rPr>
      </w:pPr>
    </w:p>
    <w:p w14:paraId="1AC5B9A8" w14:textId="42DDB6FA" w:rsidR="00767CA8" w:rsidRPr="00FC7219" w:rsidRDefault="00322370" w:rsidP="003F309F">
      <w:pPr>
        <w:pStyle w:val="NoSpacing"/>
        <w:numPr>
          <w:ilvl w:val="0"/>
          <w:numId w:val="42"/>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Effectiveness of Decision.</w:t>
      </w:r>
      <w:r w:rsidRPr="00FC7219">
        <w:rPr>
          <w:rFonts w:ascii="Times New Roman" w:hAnsi="Times New Roman" w:cs="Times New Roman"/>
          <w:sz w:val="28"/>
          <w:szCs w:val="28"/>
        </w:rPr>
        <w:t xml:space="preserve"> </w:t>
      </w:r>
      <w:r w:rsidR="006631C0" w:rsidRPr="00FC7219">
        <w:rPr>
          <w:rFonts w:ascii="Times New Roman" w:hAnsi="Times New Roman" w:cs="Times New Roman"/>
          <w:sz w:val="28"/>
          <w:szCs w:val="28"/>
        </w:rPr>
        <w:t>T</w:t>
      </w:r>
      <w:r w:rsidR="00685C7C" w:rsidRPr="00FC7219">
        <w:rPr>
          <w:rFonts w:ascii="Times New Roman" w:hAnsi="Times New Roman" w:cs="Times New Roman"/>
          <w:sz w:val="28"/>
          <w:szCs w:val="28"/>
        </w:rPr>
        <w:t>he decision will become effective</w:t>
      </w:r>
      <w:r w:rsidR="006631C0" w:rsidRPr="00FC7219">
        <w:rPr>
          <w:rFonts w:ascii="Times New Roman" w:hAnsi="Times New Roman" w:cs="Times New Roman"/>
          <w:sz w:val="28"/>
          <w:szCs w:val="28"/>
        </w:rPr>
        <w:t xml:space="preserve"> when</w:t>
      </w:r>
      <w:r w:rsidR="00685C7C" w:rsidRPr="00FC7219">
        <w:rPr>
          <w:rFonts w:ascii="Times New Roman" w:hAnsi="Times New Roman" w:cs="Times New Roman"/>
          <w:sz w:val="28"/>
          <w:szCs w:val="28"/>
        </w:rPr>
        <w:t xml:space="preserve"> the mandate or termination letter is issued </w:t>
      </w:r>
      <w:r w:rsidR="00510D0E" w:rsidRPr="00FC7219">
        <w:rPr>
          <w:rFonts w:ascii="Times New Roman" w:hAnsi="Times New Roman" w:cs="Times New Roman"/>
          <w:sz w:val="28"/>
          <w:szCs w:val="28"/>
        </w:rPr>
        <w:t xml:space="preserve">unless the decision states that it is effective immediately. </w:t>
      </w:r>
    </w:p>
    <w:p w14:paraId="3E1AE31F" w14:textId="77777777" w:rsidR="00420D18" w:rsidRPr="00FC7219" w:rsidRDefault="00420D18" w:rsidP="003F309F">
      <w:pPr>
        <w:pStyle w:val="NoSpacing"/>
        <w:jc w:val="both"/>
        <w:rPr>
          <w:rStyle w:val="Strong"/>
          <w:rFonts w:ascii="Times New Roman" w:hAnsi="Times New Roman" w:cs="Times New Roman"/>
          <w:color w:val="252525"/>
          <w:sz w:val="28"/>
          <w:szCs w:val="28"/>
        </w:rPr>
      </w:pPr>
    </w:p>
    <w:p w14:paraId="1FB3BB91" w14:textId="4EC170E8" w:rsidR="007D7F04" w:rsidRPr="00FC7219" w:rsidRDefault="007D7F04" w:rsidP="003F309F">
      <w:pPr>
        <w:pStyle w:val="NoSpacing"/>
        <w:jc w:val="both"/>
        <w:rPr>
          <w:rStyle w:val="Strong"/>
          <w:rFonts w:ascii="Times New Roman" w:hAnsi="Times New Roman" w:cs="Times New Roman"/>
          <w:color w:val="252525"/>
          <w:sz w:val="28"/>
          <w:szCs w:val="28"/>
        </w:rPr>
      </w:pPr>
      <w:r w:rsidRPr="00FC7219">
        <w:rPr>
          <w:rStyle w:val="Strong"/>
          <w:rFonts w:ascii="Times New Roman" w:hAnsi="Times New Roman" w:cs="Times New Roman"/>
          <w:color w:val="252525"/>
          <w:sz w:val="28"/>
          <w:szCs w:val="28"/>
        </w:rPr>
        <w:t>Rule 1</w:t>
      </w:r>
      <w:r w:rsidR="00312F21" w:rsidRPr="00FC7219">
        <w:rPr>
          <w:rStyle w:val="Strong"/>
          <w:rFonts w:ascii="Times New Roman" w:hAnsi="Times New Roman" w:cs="Times New Roman"/>
          <w:color w:val="252525"/>
          <w:sz w:val="28"/>
          <w:szCs w:val="28"/>
        </w:rPr>
        <w:t>8</w:t>
      </w:r>
      <w:r w:rsidRPr="00FC7219">
        <w:rPr>
          <w:rStyle w:val="Strong"/>
          <w:rFonts w:ascii="Times New Roman" w:hAnsi="Times New Roman" w:cs="Times New Roman"/>
          <w:color w:val="252525"/>
          <w:sz w:val="28"/>
          <w:szCs w:val="28"/>
        </w:rPr>
        <w:t>.  Motions for Reconsideration in Appellate Special Actions</w:t>
      </w:r>
    </w:p>
    <w:p w14:paraId="4CC3F470" w14:textId="77777777" w:rsidR="00420D18" w:rsidRPr="00FC7219" w:rsidRDefault="00420D18" w:rsidP="003F309F">
      <w:pPr>
        <w:pStyle w:val="NoSpacing"/>
        <w:jc w:val="both"/>
        <w:rPr>
          <w:rFonts w:ascii="Times New Roman" w:hAnsi="Times New Roman" w:cs="Times New Roman"/>
          <w:color w:val="252525"/>
          <w:sz w:val="10"/>
          <w:szCs w:val="10"/>
        </w:rPr>
      </w:pPr>
    </w:p>
    <w:p w14:paraId="4D2F67A4" w14:textId="1383AAF1" w:rsidR="007D7F04" w:rsidRPr="00FC7219" w:rsidRDefault="007D7F04" w:rsidP="003F309F">
      <w:pPr>
        <w:pStyle w:val="NoSpacing"/>
        <w:numPr>
          <w:ilvl w:val="0"/>
          <w:numId w:val="43"/>
        </w:numPr>
        <w:ind w:left="720"/>
        <w:jc w:val="both"/>
        <w:rPr>
          <w:rFonts w:ascii="Times New Roman" w:hAnsi="Times New Roman" w:cs="Times New Roman"/>
          <w:b/>
          <w:bCs/>
          <w:sz w:val="36"/>
          <w:szCs w:val="36"/>
        </w:rPr>
      </w:pPr>
      <w:r w:rsidRPr="00FC7219">
        <w:rPr>
          <w:rFonts w:ascii="Times New Roman" w:hAnsi="Times New Roman" w:cs="Times New Roman"/>
          <w:b/>
          <w:bCs/>
          <w:sz w:val="28"/>
          <w:szCs w:val="28"/>
        </w:rPr>
        <w:t xml:space="preserve">Filings Permitted. </w:t>
      </w:r>
    </w:p>
    <w:p w14:paraId="2EA7E0BC" w14:textId="77777777" w:rsidR="007D7F04" w:rsidRPr="00A83E4B" w:rsidRDefault="007D7F04" w:rsidP="003F309F">
      <w:pPr>
        <w:pStyle w:val="NoSpacing"/>
        <w:jc w:val="both"/>
        <w:rPr>
          <w:rFonts w:ascii="Times New Roman" w:hAnsi="Times New Roman" w:cs="Times New Roman"/>
          <w:color w:val="212121"/>
          <w:sz w:val="16"/>
          <w:szCs w:val="16"/>
        </w:rPr>
      </w:pPr>
    </w:p>
    <w:p w14:paraId="7965642F" w14:textId="59FC7F31" w:rsidR="007D7F04" w:rsidRPr="00FC7219" w:rsidRDefault="007D7F04" w:rsidP="003F309F">
      <w:pPr>
        <w:pStyle w:val="NoSpacing"/>
        <w:numPr>
          <w:ilvl w:val="0"/>
          <w:numId w:val="4"/>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Motion for Reconsideration.</w:t>
      </w:r>
      <w:r w:rsidRPr="00FC7219">
        <w:rPr>
          <w:rFonts w:ascii="Times New Roman" w:hAnsi="Times New Roman" w:cs="Times New Roman"/>
          <w:b/>
          <w:bCs/>
          <w:sz w:val="28"/>
          <w:szCs w:val="28"/>
        </w:rPr>
        <w:t xml:space="preserve"> </w:t>
      </w:r>
      <w:r w:rsidR="00730CFF" w:rsidRPr="00FC7219">
        <w:rPr>
          <w:rFonts w:ascii="Times New Roman" w:hAnsi="Times New Roman" w:cs="Times New Roman"/>
          <w:sz w:val="28"/>
          <w:szCs w:val="28"/>
        </w:rPr>
        <w:t>A motion for reconsideration requests the court to consider whether its decision contained an erroneous determination of material</w:t>
      </w:r>
      <w:r w:rsidR="00E21340" w:rsidRPr="00FC7219">
        <w:rPr>
          <w:rFonts w:ascii="Times New Roman" w:hAnsi="Times New Roman" w:cs="Times New Roman"/>
          <w:sz w:val="28"/>
          <w:szCs w:val="28"/>
        </w:rPr>
        <w:t xml:space="preserve"> </w:t>
      </w:r>
      <w:r w:rsidR="00730CFF" w:rsidRPr="00FC7219">
        <w:rPr>
          <w:rFonts w:ascii="Times New Roman" w:hAnsi="Times New Roman" w:cs="Times New Roman"/>
          <w:sz w:val="28"/>
          <w:szCs w:val="28"/>
        </w:rPr>
        <w:t xml:space="preserve">fact </w:t>
      </w:r>
      <w:r w:rsidR="00E21340" w:rsidRPr="00FC7219">
        <w:rPr>
          <w:rFonts w:ascii="Times New Roman" w:hAnsi="Times New Roman" w:cs="Times New Roman"/>
          <w:sz w:val="28"/>
          <w:szCs w:val="28"/>
        </w:rPr>
        <w:t xml:space="preserve">or </w:t>
      </w:r>
      <w:r w:rsidR="00730CFF" w:rsidRPr="00FC7219">
        <w:rPr>
          <w:rFonts w:ascii="Times New Roman" w:hAnsi="Times New Roman" w:cs="Times New Roman"/>
          <w:sz w:val="28"/>
          <w:szCs w:val="28"/>
        </w:rPr>
        <w:t>law.</w:t>
      </w:r>
      <w:r w:rsidR="00730CFF" w:rsidRPr="00FC7219">
        <w:rPr>
          <w:rFonts w:ascii="Times New Roman" w:hAnsi="Times New Roman" w:cs="Times New Roman"/>
          <w:b/>
          <w:bCs/>
          <w:sz w:val="28"/>
          <w:szCs w:val="28"/>
        </w:rPr>
        <w:t xml:space="preserve"> </w:t>
      </w:r>
      <w:r w:rsidRPr="00FC7219">
        <w:rPr>
          <w:rFonts w:ascii="Times New Roman" w:hAnsi="Times New Roman" w:cs="Times New Roman"/>
          <w:sz w:val="28"/>
          <w:szCs w:val="28"/>
        </w:rPr>
        <w:t>Any party may file a motion for reconsideration within 15 days after the clerk gives written notice of the decision in</w:t>
      </w:r>
      <w:r w:rsidR="00416F98" w:rsidRPr="00FC7219">
        <w:rPr>
          <w:rFonts w:ascii="Times New Roman" w:hAnsi="Times New Roman" w:cs="Times New Roman"/>
          <w:sz w:val="28"/>
          <w:szCs w:val="28"/>
        </w:rPr>
        <w:t xml:space="preserve"> an appellate special action.</w:t>
      </w:r>
      <w:r w:rsidRPr="00FC7219">
        <w:rPr>
          <w:rFonts w:ascii="Times New Roman" w:hAnsi="Times New Roman" w:cs="Times New Roman"/>
          <w:sz w:val="28"/>
          <w:szCs w:val="28"/>
        </w:rPr>
        <w:t xml:space="preserve"> </w:t>
      </w:r>
      <w:r w:rsidR="002F2E83" w:rsidRPr="00FC7219">
        <w:rPr>
          <w:rFonts w:ascii="Times New Roman" w:hAnsi="Times New Roman" w:cs="Times New Roman"/>
          <w:sz w:val="28"/>
          <w:szCs w:val="28"/>
        </w:rPr>
        <w:t>A</w:t>
      </w:r>
      <w:r w:rsidRPr="00FC7219">
        <w:rPr>
          <w:rFonts w:ascii="Times New Roman" w:hAnsi="Times New Roman" w:cs="Times New Roman"/>
          <w:sz w:val="28"/>
          <w:szCs w:val="28"/>
        </w:rPr>
        <w:t xml:space="preserve">n additional 5 days will be added for any party to whom the decision is sent only by U.S. </w:t>
      </w:r>
      <w:r w:rsidR="00A62180" w:rsidRPr="00FC7219">
        <w:rPr>
          <w:rFonts w:ascii="Times New Roman" w:hAnsi="Times New Roman" w:cs="Times New Roman"/>
          <w:sz w:val="28"/>
          <w:szCs w:val="28"/>
        </w:rPr>
        <w:t>M</w:t>
      </w:r>
      <w:r w:rsidRPr="00FC7219">
        <w:rPr>
          <w:rFonts w:ascii="Times New Roman" w:hAnsi="Times New Roman" w:cs="Times New Roman"/>
          <w:sz w:val="28"/>
          <w:szCs w:val="28"/>
        </w:rPr>
        <w:t>ail.</w:t>
      </w:r>
      <w:r w:rsidR="00A62180"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The motion must state the </w:t>
      </w:r>
      <w:proofErr w:type="gramStart"/>
      <w:r w:rsidRPr="00FC7219">
        <w:rPr>
          <w:rFonts w:ascii="Times New Roman" w:hAnsi="Times New Roman" w:cs="Times New Roman"/>
          <w:sz w:val="28"/>
          <w:szCs w:val="28"/>
        </w:rPr>
        <w:t>particular</w:t>
      </w:r>
      <w:r w:rsidR="00E21340" w:rsidRPr="00FC7219">
        <w:rPr>
          <w:rFonts w:ascii="Times New Roman" w:hAnsi="Times New Roman" w:cs="Times New Roman"/>
          <w:sz w:val="28"/>
          <w:szCs w:val="28"/>
        </w:rPr>
        <w:t xml:space="preserve"> </w:t>
      </w:r>
      <w:r w:rsidRPr="00FC7219">
        <w:rPr>
          <w:rFonts w:ascii="Times New Roman" w:hAnsi="Times New Roman" w:cs="Times New Roman"/>
          <w:sz w:val="28"/>
          <w:szCs w:val="28"/>
        </w:rPr>
        <w:t>grounds</w:t>
      </w:r>
      <w:proofErr w:type="gramEnd"/>
      <w:r w:rsidRPr="00FC7219">
        <w:rPr>
          <w:rFonts w:ascii="Times New Roman" w:hAnsi="Times New Roman" w:cs="Times New Roman"/>
          <w:sz w:val="28"/>
          <w:szCs w:val="28"/>
        </w:rPr>
        <w:t xml:space="preserve"> for reconsideration</w:t>
      </w:r>
      <w:r w:rsidR="00730CFF" w:rsidRPr="00FC7219">
        <w:rPr>
          <w:rFonts w:ascii="Times New Roman" w:hAnsi="Times New Roman" w:cs="Times New Roman"/>
          <w:sz w:val="28"/>
          <w:szCs w:val="28"/>
        </w:rPr>
        <w:t>, as provided in ARCAP 22(b).</w:t>
      </w:r>
    </w:p>
    <w:p w14:paraId="41C161C0" w14:textId="77777777" w:rsidR="007D7F04" w:rsidRPr="00A83E4B" w:rsidRDefault="007D7F04" w:rsidP="003F309F">
      <w:pPr>
        <w:pStyle w:val="NoSpacing"/>
        <w:rPr>
          <w:rFonts w:ascii="Times New Roman" w:hAnsi="Times New Roman" w:cs="Times New Roman"/>
          <w:sz w:val="16"/>
          <w:szCs w:val="16"/>
        </w:rPr>
      </w:pPr>
    </w:p>
    <w:p w14:paraId="32CFD433" w14:textId="3C5D9F9E" w:rsidR="007D7F04" w:rsidRPr="00FC7219" w:rsidRDefault="00A500A7" w:rsidP="003F309F">
      <w:pPr>
        <w:pStyle w:val="NoSpacing"/>
        <w:numPr>
          <w:ilvl w:val="0"/>
          <w:numId w:val="4"/>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 xml:space="preserve">Motion </w:t>
      </w:r>
      <w:r w:rsidR="007D7F04" w:rsidRPr="00FC7219">
        <w:rPr>
          <w:rFonts w:ascii="Times New Roman" w:hAnsi="Times New Roman" w:cs="Times New Roman"/>
          <w:b/>
          <w:bCs/>
          <w:i/>
          <w:iCs/>
          <w:sz w:val="28"/>
          <w:szCs w:val="28"/>
        </w:rPr>
        <w:t>for Publication.</w:t>
      </w:r>
      <w:r w:rsidR="007D7F04" w:rsidRPr="00FC7219">
        <w:rPr>
          <w:rFonts w:ascii="Times New Roman" w:hAnsi="Times New Roman" w:cs="Times New Roman"/>
          <w:b/>
          <w:bCs/>
          <w:sz w:val="28"/>
          <w:szCs w:val="28"/>
        </w:rPr>
        <w:t xml:space="preserve"> </w:t>
      </w:r>
      <w:r w:rsidR="00E259A5" w:rsidRPr="00FC7219">
        <w:rPr>
          <w:rFonts w:ascii="Times New Roman" w:hAnsi="Times New Roman" w:cs="Times New Roman"/>
          <w:sz w:val="28"/>
          <w:szCs w:val="28"/>
        </w:rPr>
        <w:t xml:space="preserve">A </w:t>
      </w:r>
      <w:r w:rsidRPr="00FC7219">
        <w:rPr>
          <w:rFonts w:ascii="Times New Roman" w:hAnsi="Times New Roman" w:cs="Times New Roman"/>
          <w:sz w:val="28"/>
          <w:szCs w:val="28"/>
        </w:rPr>
        <w:t xml:space="preserve">motion </w:t>
      </w:r>
      <w:r w:rsidR="00E259A5" w:rsidRPr="00FC7219">
        <w:rPr>
          <w:rFonts w:ascii="Times New Roman" w:hAnsi="Times New Roman" w:cs="Times New Roman"/>
          <w:sz w:val="28"/>
          <w:szCs w:val="28"/>
        </w:rPr>
        <w:t>for publication in the Court of Appeals will be treated as a motion for reconsideration and must be filed within the same time frame.</w:t>
      </w:r>
    </w:p>
    <w:p w14:paraId="6A0C6D02" w14:textId="77777777" w:rsidR="007D7F04" w:rsidRPr="00A83E4B" w:rsidRDefault="007D7F04" w:rsidP="003F309F">
      <w:pPr>
        <w:pStyle w:val="NoSpacing"/>
        <w:rPr>
          <w:rFonts w:ascii="Times New Roman" w:hAnsi="Times New Roman" w:cs="Times New Roman"/>
          <w:sz w:val="16"/>
          <w:szCs w:val="16"/>
        </w:rPr>
      </w:pPr>
    </w:p>
    <w:p w14:paraId="79BEE6AD" w14:textId="06DFA822" w:rsidR="007D7F04" w:rsidRPr="00FC7219" w:rsidRDefault="007D7F04" w:rsidP="003F309F">
      <w:pPr>
        <w:pStyle w:val="NoSpacing"/>
        <w:numPr>
          <w:ilvl w:val="0"/>
          <w:numId w:val="4"/>
        </w:numPr>
        <w:ind w:left="1440" w:hanging="720"/>
        <w:jc w:val="both"/>
        <w:rPr>
          <w:rFonts w:ascii="Times New Roman" w:hAnsi="Times New Roman" w:cs="Times New Roman"/>
          <w:sz w:val="28"/>
          <w:szCs w:val="28"/>
        </w:rPr>
      </w:pPr>
      <w:r w:rsidRPr="00FC7219">
        <w:rPr>
          <w:rFonts w:ascii="Times New Roman" w:hAnsi="Times New Roman" w:cs="Times New Roman"/>
          <w:b/>
          <w:bCs/>
          <w:i/>
          <w:iCs/>
          <w:sz w:val="28"/>
          <w:szCs w:val="28"/>
        </w:rPr>
        <w:t>Response.</w:t>
      </w:r>
      <w:r w:rsidRPr="00FC7219">
        <w:rPr>
          <w:rFonts w:ascii="Times New Roman" w:hAnsi="Times New Roman" w:cs="Times New Roman"/>
          <w:sz w:val="28"/>
          <w:szCs w:val="28"/>
        </w:rPr>
        <w:t xml:space="preserve"> A party may file a response only </w:t>
      </w:r>
      <w:r w:rsidR="00DD4406" w:rsidRPr="00FC7219">
        <w:rPr>
          <w:rFonts w:ascii="Times New Roman" w:hAnsi="Times New Roman" w:cs="Times New Roman"/>
          <w:sz w:val="28"/>
          <w:szCs w:val="28"/>
        </w:rPr>
        <w:t>if</w:t>
      </w:r>
      <w:r w:rsidRPr="00FC7219">
        <w:rPr>
          <w:rFonts w:ascii="Times New Roman" w:hAnsi="Times New Roman" w:cs="Times New Roman"/>
          <w:sz w:val="28"/>
          <w:szCs w:val="28"/>
        </w:rPr>
        <w:t xml:space="preserve"> </w:t>
      </w:r>
      <w:r w:rsidR="000956BA" w:rsidRPr="00FC7219">
        <w:rPr>
          <w:rFonts w:ascii="Times New Roman" w:hAnsi="Times New Roman" w:cs="Times New Roman"/>
          <w:sz w:val="28"/>
          <w:szCs w:val="28"/>
        </w:rPr>
        <w:t xml:space="preserve">the court </w:t>
      </w:r>
      <w:r w:rsidRPr="00FC7219">
        <w:rPr>
          <w:rFonts w:ascii="Times New Roman" w:hAnsi="Times New Roman" w:cs="Times New Roman"/>
          <w:sz w:val="28"/>
          <w:szCs w:val="28"/>
        </w:rPr>
        <w:t>order</w:t>
      </w:r>
      <w:r w:rsidR="000956BA" w:rsidRPr="00FC7219">
        <w:rPr>
          <w:rFonts w:ascii="Times New Roman" w:hAnsi="Times New Roman" w:cs="Times New Roman"/>
          <w:sz w:val="28"/>
          <w:szCs w:val="28"/>
        </w:rPr>
        <w:t>s one</w:t>
      </w:r>
      <w:r w:rsidRPr="00FC7219">
        <w:rPr>
          <w:rFonts w:ascii="Times New Roman" w:hAnsi="Times New Roman" w:cs="Times New Roman"/>
          <w:sz w:val="28"/>
          <w:szCs w:val="28"/>
        </w:rPr>
        <w:t xml:space="preserve">, but relief may not be granted without a response. If </w:t>
      </w:r>
      <w:r w:rsidR="00CB15DE" w:rsidRPr="00FC7219">
        <w:rPr>
          <w:rFonts w:ascii="Times New Roman" w:hAnsi="Times New Roman" w:cs="Times New Roman"/>
          <w:sz w:val="28"/>
          <w:szCs w:val="28"/>
        </w:rPr>
        <w:t>the court orders a response</w:t>
      </w:r>
      <w:r w:rsidRPr="00FC7219">
        <w:rPr>
          <w:rFonts w:ascii="Times New Roman" w:hAnsi="Times New Roman" w:cs="Times New Roman"/>
          <w:sz w:val="28"/>
          <w:szCs w:val="28"/>
        </w:rPr>
        <w:t xml:space="preserve">, </w:t>
      </w:r>
      <w:r w:rsidR="00CB15DE" w:rsidRPr="00FC7219">
        <w:rPr>
          <w:rFonts w:ascii="Times New Roman" w:hAnsi="Times New Roman" w:cs="Times New Roman"/>
          <w:sz w:val="28"/>
          <w:szCs w:val="28"/>
        </w:rPr>
        <w:t>it</w:t>
      </w:r>
      <w:r w:rsidRPr="00FC7219">
        <w:rPr>
          <w:rFonts w:ascii="Times New Roman" w:hAnsi="Times New Roman" w:cs="Times New Roman"/>
          <w:sz w:val="28"/>
          <w:szCs w:val="28"/>
        </w:rPr>
        <w:t xml:space="preserve"> must be filed and served within </w:t>
      </w:r>
      <w:r w:rsidR="00EE112D" w:rsidRPr="00FC7219">
        <w:rPr>
          <w:rFonts w:ascii="Times New Roman" w:hAnsi="Times New Roman" w:cs="Times New Roman"/>
          <w:sz w:val="28"/>
          <w:szCs w:val="28"/>
        </w:rPr>
        <w:t xml:space="preserve">the time </w:t>
      </w:r>
      <w:r w:rsidR="006818BB" w:rsidRPr="00FC7219">
        <w:rPr>
          <w:rFonts w:ascii="Times New Roman" w:hAnsi="Times New Roman" w:cs="Times New Roman"/>
          <w:sz w:val="28"/>
          <w:szCs w:val="28"/>
        </w:rPr>
        <w:t>ordered</w:t>
      </w:r>
      <w:r w:rsidR="00EE112D" w:rsidRPr="00FC7219">
        <w:rPr>
          <w:rFonts w:ascii="Times New Roman" w:hAnsi="Times New Roman" w:cs="Times New Roman"/>
          <w:sz w:val="28"/>
          <w:szCs w:val="28"/>
        </w:rPr>
        <w:t xml:space="preserve"> by the court</w:t>
      </w:r>
      <w:r w:rsidR="00921485" w:rsidRPr="00FC7219">
        <w:rPr>
          <w:rFonts w:ascii="Times New Roman" w:hAnsi="Times New Roman" w:cs="Times New Roman"/>
          <w:sz w:val="28"/>
          <w:szCs w:val="28"/>
        </w:rPr>
        <w:t xml:space="preserve">, </w:t>
      </w:r>
      <w:r w:rsidR="006818BB" w:rsidRPr="00FC7219">
        <w:rPr>
          <w:rFonts w:ascii="Times New Roman" w:hAnsi="Times New Roman" w:cs="Times New Roman"/>
          <w:sz w:val="28"/>
          <w:szCs w:val="28"/>
        </w:rPr>
        <w:t xml:space="preserve">which is </w:t>
      </w:r>
      <w:r w:rsidR="00921485" w:rsidRPr="00FC7219">
        <w:rPr>
          <w:rFonts w:ascii="Times New Roman" w:hAnsi="Times New Roman" w:cs="Times New Roman"/>
          <w:sz w:val="28"/>
          <w:szCs w:val="28"/>
        </w:rPr>
        <w:t>presumptively 7 days</w:t>
      </w:r>
      <w:r w:rsidR="009B6C54" w:rsidRPr="00FC7219">
        <w:rPr>
          <w:rFonts w:ascii="Times New Roman" w:hAnsi="Times New Roman" w:cs="Times New Roman"/>
          <w:sz w:val="28"/>
          <w:szCs w:val="28"/>
        </w:rPr>
        <w:t xml:space="preserve"> after entry of the court’s order</w:t>
      </w:r>
      <w:r w:rsidR="00921485" w:rsidRPr="00FC7219">
        <w:rPr>
          <w:rFonts w:ascii="Times New Roman" w:hAnsi="Times New Roman" w:cs="Times New Roman"/>
          <w:sz w:val="28"/>
          <w:szCs w:val="28"/>
        </w:rPr>
        <w:t>.</w:t>
      </w:r>
    </w:p>
    <w:p w14:paraId="2BA46BD7" w14:textId="77777777" w:rsidR="007D7F04" w:rsidRPr="00A83E4B" w:rsidRDefault="007D7F04" w:rsidP="003F309F">
      <w:pPr>
        <w:pStyle w:val="NoSpacing"/>
        <w:jc w:val="both"/>
        <w:rPr>
          <w:rFonts w:ascii="Times New Roman" w:hAnsi="Times New Roman" w:cs="Times New Roman"/>
          <w:sz w:val="16"/>
          <w:szCs w:val="16"/>
        </w:rPr>
      </w:pPr>
    </w:p>
    <w:p w14:paraId="5DC9EDA5" w14:textId="4D41C18B" w:rsidR="007D7F04" w:rsidRPr="00FC7219" w:rsidRDefault="007D7F04" w:rsidP="003F309F">
      <w:pPr>
        <w:pStyle w:val="NoSpacing"/>
        <w:numPr>
          <w:ilvl w:val="0"/>
          <w:numId w:val="43"/>
        </w:numPr>
        <w:ind w:left="720"/>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When Motions for Reconsideration Are Not Permitted. </w:t>
      </w:r>
      <w:r w:rsidRPr="00FC7219">
        <w:rPr>
          <w:rFonts w:ascii="Times New Roman" w:hAnsi="Times New Roman" w:cs="Times New Roman"/>
          <w:sz w:val="28"/>
          <w:szCs w:val="28"/>
        </w:rPr>
        <w:t xml:space="preserve">A motion for reconsideration </w:t>
      </w:r>
      <w:r w:rsidR="00ED2A0A" w:rsidRPr="00FC7219">
        <w:rPr>
          <w:rFonts w:ascii="Times New Roman" w:hAnsi="Times New Roman" w:cs="Times New Roman"/>
          <w:sz w:val="28"/>
          <w:szCs w:val="28"/>
        </w:rPr>
        <w:t xml:space="preserve">must </w:t>
      </w:r>
      <w:r w:rsidRPr="00FC7219">
        <w:rPr>
          <w:rFonts w:ascii="Times New Roman" w:hAnsi="Times New Roman" w:cs="Times New Roman"/>
          <w:sz w:val="28"/>
          <w:szCs w:val="28"/>
        </w:rPr>
        <w:t xml:space="preserve">not be filed if: </w:t>
      </w:r>
    </w:p>
    <w:p w14:paraId="26AECB47" w14:textId="77777777" w:rsidR="007D7F04" w:rsidRPr="00A83E4B" w:rsidRDefault="007D7F04" w:rsidP="003F309F">
      <w:pPr>
        <w:pStyle w:val="NoSpacing"/>
        <w:jc w:val="both"/>
        <w:rPr>
          <w:rFonts w:ascii="Times New Roman" w:hAnsi="Times New Roman" w:cs="Times New Roman"/>
          <w:b/>
          <w:bCs/>
          <w:sz w:val="16"/>
          <w:szCs w:val="16"/>
        </w:rPr>
      </w:pPr>
    </w:p>
    <w:p w14:paraId="2E71FB21" w14:textId="35F3A3F4" w:rsidR="00420D18" w:rsidRPr="00FC7219" w:rsidRDefault="007D7F04" w:rsidP="003F309F">
      <w:pPr>
        <w:pStyle w:val="NoSpacing"/>
        <w:numPr>
          <w:ilvl w:val="0"/>
          <w:numId w:val="44"/>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the court has declined to accept jurisdiction of the petition</w:t>
      </w:r>
      <w:r w:rsidR="00E1083C" w:rsidRPr="00FC7219">
        <w:rPr>
          <w:rFonts w:ascii="Times New Roman" w:hAnsi="Times New Roman" w:cs="Times New Roman"/>
          <w:sz w:val="28"/>
          <w:szCs w:val="28"/>
        </w:rPr>
        <w:t>; or</w:t>
      </w:r>
    </w:p>
    <w:p w14:paraId="5EE58FCC" w14:textId="77777777" w:rsidR="00801408" w:rsidRPr="00A83E4B" w:rsidRDefault="00801408" w:rsidP="003F309F">
      <w:pPr>
        <w:pStyle w:val="NoSpacing"/>
        <w:ind w:left="720"/>
        <w:jc w:val="both"/>
        <w:rPr>
          <w:rFonts w:ascii="Times New Roman" w:hAnsi="Times New Roman" w:cs="Times New Roman"/>
          <w:sz w:val="16"/>
          <w:szCs w:val="16"/>
        </w:rPr>
      </w:pPr>
    </w:p>
    <w:p w14:paraId="15BE5E09" w14:textId="032E3A17" w:rsidR="007D7F04" w:rsidRPr="00FC7219" w:rsidRDefault="007D7F04" w:rsidP="003F309F">
      <w:pPr>
        <w:pStyle w:val="NoSpacing"/>
        <w:numPr>
          <w:ilvl w:val="0"/>
          <w:numId w:val="44"/>
        </w:numPr>
        <w:ind w:left="1440" w:hanging="720"/>
        <w:jc w:val="both"/>
        <w:rPr>
          <w:rFonts w:ascii="Times New Roman" w:hAnsi="Times New Roman" w:cs="Times New Roman"/>
          <w:sz w:val="28"/>
          <w:szCs w:val="28"/>
        </w:rPr>
      </w:pPr>
      <w:r w:rsidRPr="00FC7219">
        <w:rPr>
          <w:rFonts w:ascii="Times New Roman" w:hAnsi="Times New Roman" w:cs="Times New Roman"/>
          <w:sz w:val="28"/>
          <w:szCs w:val="28"/>
        </w:rPr>
        <w:t xml:space="preserve">the decision states that it is </w:t>
      </w:r>
      <w:r w:rsidR="00C03F9C" w:rsidRPr="00FC7219">
        <w:rPr>
          <w:rFonts w:ascii="Times New Roman" w:hAnsi="Times New Roman" w:cs="Times New Roman"/>
          <w:sz w:val="28"/>
          <w:szCs w:val="28"/>
        </w:rPr>
        <w:t xml:space="preserve">effective </w:t>
      </w:r>
      <w:r w:rsidRPr="00FC7219">
        <w:rPr>
          <w:rFonts w:ascii="Times New Roman" w:hAnsi="Times New Roman" w:cs="Times New Roman"/>
          <w:sz w:val="28"/>
          <w:szCs w:val="28"/>
        </w:rPr>
        <w:t>immediately, or that the clerk will immediately issue the mandate or termination letter.</w:t>
      </w:r>
    </w:p>
    <w:p w14:paraId="71471BDB" w14:textId="77777777" w:rsidR="00061ED4" w:rsidRPr="00FC7219" w:rsidRDefault="00061ED4" w:rsidP="003F309F">
      <w:pPr>
        <w:pStyle w:val="NoSpacing"/>
        <w:jc w:val="both"/>
        <w:rPr>
          <w:rStyle w:val="Strong"/>
          <w:rFonts w:ascii="Times New Roman" w:hAnsi="Times New Roman" w:cs="Times New Roman"/>
          <w:color w:val="252525"/>
          <w:sz w:val="28"/>
          <w:szCs w:val="28"/>
        </w:rPr>
      </w:pPr>
    </w:p>
    <w:p w14:paraId="613DE3B2" w14:textId="77777777" w:rsidR="001A3648" w:rsidRDefault="001A3648" w:rsidP="003F309F">
      <w:pPr>
        <w:pStyle w:val="NoSpacing"/>
        <w:jc w:val="both"/>
        <w:rPr>
          <w:rStyle w:val="Strong"/>
          <w:rFonts w:ascii="Times New Roman" w:hAnsi="Times New Roman" w:cs="Times New Roman"/>
          <w:color w:val="252525"/>
          <w:sz w:val="28"/>
          <w:szCs w:val="28"/>
        </w:rPr>
      </w:pPr>
    </w:p>
    <w:p w14:paraId="485DA720" w14:textId="6A79E472" w:rsidR="006720C7" w:rsidRPr="00FC7219" w:rsidRDefault="006720C7" w:rsidP="003F309F">
      <w:pPr>
        <w:pStyle w:val="NoSpacing"/>
        <w:jc w:val="both"/>
        <w:rPr>
          <w:rStyle w:val="Strong"/>
          <w:rFonts w:ascii="Times New Roman" w:hAnsi="Times New Roman" w:cs="Times New Roman"/>
          <w:color w:val="252525"/>
          <w:sz w:val="28"/>
          <w:szCs w:val="28"/>
        </w:rPr>
      </w:pPr>
      <w:r w:rsidRPr="00FC7219">
        <w:rPr>
          <w:rStyle w:val="Strong"/>
          <w:rFonts w:ascii="Times New Roman" w:hAnsi="Times New Roman" w:cs="Times New Roman"/>
          <w:color w:val="252525"/>
          <w:sz w:val="28"/>
          <w:szCs w:val="28"/>
        </w:rPr>
        <w:t xml:space="preserve">Rule </w:t>
      </w:r>
      <w:r w:rsidR="007D7F04" w:rsidRPr="00FC7219">
        <w:rPr>
          <w:rStyle w:val="Strong"/>
          <w:rFonts w:ascii="Times New Roman" w:hAnsi="Times New Roman" w:cs="Times New Roman"/>
          <w:color w:val="252525"/>
          <w:sz w:val="28"/>
          <w:szCs w:val="28"/>
        </w:rPr>
        <w:t>1</w:t>
      </w:r>
      <w:r w:rsidR="001E170A" w:rsidRPr="00FC7219">
        <w:rPr>
          <w:rStyle w:val="Strong"/>
          <w:rFonts w:ascii="Times New Roman" w:hAnsi="Times New Roman" w:cs="Times New Roman"/>
          <w:color w:val="252525"/>
          <w:sz w:val="28"/>
          <w:szCs w:val="28"/>
        </w:rPr>
        <w:t>9</w:t>
      </w:r>
      <w:r w:rsidRPr="00FC7219">
        <w:rPr>
          <w:rStyle w:val="Strong"/>
          <w:rFonts w:ascii="Times New Roman" w:hAnsi="Times New Roman" w:cs="Times New Roman"/>
          <w:color w:val="252525"/>
          <w:sz w:val="28"/>
          <w:szCs w:val="28"/>
        </w:rPr>
        <w:t>.  Petition for Review to the Supreme Court</w:t>
      </w:r>
    </w:p>
    <w:p w14:paraId="77224DBA" w14:textId="77777777" w:rsidR="00420D18" w:rsidRPr="00FC7219" w:rsidRDefault="00420D18" w:rsidP="003F309F">
      <w:pPr>
        <w:pStyle w:val="NoSpacing"/>
        <w:jc w:val="both"/>
        <w:rPr>
          <w:rFonts w:ascii="Times New Roman" w:hAnsi="Times New Roman" w:cs="Times New Roman"/>
          <w:color w:val="252525"/>
          <w:sz w:val="10"/>
          <w:szCs w:val="10"/>
        </w:rPr>
      </w:pPr>
    </w:p>
    <w:p w14:paraId="30DC6B12" w14:textId="2BF67502" w:rsidR="00420D18" w:rsidRPr="00FC7219" w:rsidRDefault="006720C7" w:rsidP="003F309F">
      <w:pPr>
        <w:pStyle w:val="NoSpacing"/>
        <w:numPr>
          <w:ilvl w:val="0"/>
          <w:numId w:val="45"/>
        </w:numPr>
        <w:ind w:hanging="720"/>
        <w:jc w:val="both"/>
        <w:rPr>
          <w:rFonts w:ascii="Times New Roman" w:hAnsi="Times New Roman" w:cs="Times New Roman"/>
          <w:sz w:val="28"/>
          <w:szCs w:val="28"/>
        </w:rPr>
      </w:pPr>
      <w:r w:rsidRPr="00FC7219">
        <w:rPr>
          <w:rFonts w:ascii="Times New Roman" w:hAnsi="Times New Roman" w:cs="Times New Roman"/>
          <w:b/>
          <w:bCs/>
          <w:sz w:val="28"/>
          <w:szCs w:val="28"/>
        </w:rPr>
        <w:t>From a Decision of the Court of Appeals.</w:t>
      </w:r>
      <w:r w:rsidRPr="00FC7219">
        <w:rPr>
          <w:rFonts w:ascii="Times New Roman" w:hAnsi="Times New Roman" w:cs="Times New Roman"/>
          <w:sz w:val="28"/>
          <w:szCs w:val="28"/>
        </w:rPr>
        <w:t xml:space="preserve"> A party may petition the Supreme Court to review a </w:t>
      </w:r>
      <w:r w:rsidR="004A5844" w:rsidRPr="00FC7219">
        <w:rPr>
          <w:rFonts w:ascii="Times New Roman" w:hAnsi="Times New Roman" w:cs="Times New Roman"/>
          <w:sz w:val="28"/>
          <w:szCs w:val="28"/>
        </w:rPr>
        <w:t xml:space="preserve">special action </w:t>
      </w:r>
      <w:r w:rsidRPr="00FC7219">
        <w:rPr>
          <w:rFonts w:ascii="Times New Roman" w:hAnsi="Times New Roman" w:cs="Times New Roman"/>
          <w:sz w:val="28"/>
          <w:szCs w:val="28"/>
        </w:rPr>
        <w:t xml:space="preserve">decision of the Court of Appeals, including a decision that declines jurisdiction or grants or denies relief. </w:t>
      </w:r>
    </w:p>
    <w:p w14:paraId="28314119" w14:textId="77777777" w:rsidR="00420D18" w:rsidRPr="00FC7219" w:rsidRDefault="00420D18" w:rsidP="003F309F">
      <w:pPr>
        <w:pStyle w:val="NoSpacing"/>
        <w:ind w:left="720"/>
        <w:jc w:val="both"/>
        <w:rPr>
          <w:rFonts w:ascii="Times New Roman" w:hAnsi="Times New Roman" w:cs="Times New Roman"/>
          <w:sz w:val="28"/>
          <w:szCs w:val="28"/>
        </w:rPr>
      </w:pPr>
    </w:p>
    <w:p w14:paraId="45594E74" w14:textId="2282249D" w:rsidR="00420D18" w:rsidRPr="00FC7219" w:rsidRDefault="00A348EA" w:rsidP="003F309F">
      <w:pPr>
        <w:pStyle w:val="NoSpacing"/>
        <w:numPr>
          <w:ilvl w:val="0"/>
          <w:numId w:val="45"/>
        </w:numPr>
        <w:ind w:hanging="720"/>
        <w:jc w:val="both"/>
        <w:rPr>
          <w:rStyle w:val="Strong"/>
          <w:rFonts w:ascii="Times New Roman" w:hAnsi="Times New Roman" w:cs="Times New Roman"/>
          <w:b w:val="0"/>
          <w:bCs w:val="0"/>
          <w:sz w:val="28"/>
          <w:szCs w:val="28"/>
        </w:rPr>
      </w:pPr>
      <w:r w:rsidRPr="00FC7219">
        <w:rPr>
          <w:rStyle w:val="Strong"/>
          <w:rFonts w:ascii="Times New Roman" w:hAnsi="Times New Roman" w:cs="Times New Roman"/>
          <w:color w:val="212121"/>
          <w:sz w:val="28"/>
          <w:szCs w:val="28"/>
        </w:rPr>
        <w:t xml:space="preserve">Filing </w:t>
      </w:r>
      <w:r w:rsidR="006720C7" w:rsidRPr="00FC7219">
        <w:rPr>
          <w:rStyle w:val="Strong"/>
          <w:rFonts w:ascii="Times New Roman" w:hAnsi="Times New Roman" w:cs="Times New Roman"/>
          <w:color w:val="212121"/>
          <w:sz w:val="28"/>
          <w:szCs w:val="28"/>
        </w:rPr>
        <w:t xml:space="preserve">Fees. </w:t>
      </w:r>
      <w:r w:rsidR="006720C7" w:rsidRPr="00FC7219">
        <w:rPr>
          <w:rStyle w:val="Strong"/>
          <w:rFonts w:ascii="Times New Roman" w:hAnsi="Times New Roman" w:cs="Times New Roman"/>
          <w:b w:val="0"/>
          <w:bCs w:val="0"/>
          <w:color w:val="212121"/>
          <w:sz w:val="28"/>
          <w:szCs w:val="28"/>
        </w:rPr>
        <w:t xml:space="preserve">For petitions arising out of a criminal action, the </w:t>
      </w:r>
      <w:r w:rsidR="00715CED" w:rsidRPr="00FC7219">
        <w:rPr>
          <w:rStyle w:val="Strong"/>
          <w:rFonts w:ascii="Times New Roman" w:hAnsi="Times New Roman" w:cs="Times New Roman"/>
          <w:b w:val="0"/>
          <w:bCs w:val="0"/>
          <w:color w:val="212121"/>
          <w:sz w:val="28"/>
          <w:szCs w:val="28"/>
        </w:rPr>
        <w:t>S</w:t>
      </w:r>
      <w:r w:rsidR="006720C7" w:rsidRPr="00FC7219">
        <w:rPr>
          <w:rStyle w:val="Strong"/>
          <w:rFonts w:ascii="Times New Roman" w:hAnsi="Times New Roman" w:cs="Times New Roman"/>
          <w:b w:val="0"/>
          <w:bCs w:val="0"/>
          <w:color w:val="212121"/>
          <w:sz w:val="28"/>
          <w:szCs w:val="28"/>
        </w:rPr>
        <w:t xml:space="preserve">upreme </w:t>
      </w:r>
      <w:r w:rsidR="00715CED" w:rsidRPr="00FC7219">
        <w:rPr>
          <w:rStyle w:val="Strong"/>
          <w:rFonts w:ascii="Times New Roman" w:hAnsi="Times New Roman" w:cs="Times New Roman"/>
          <w:b w:val="0"/>
          <w:bCs w:val="0"/>
          <w:color w:val="212121"/>
          <w:sz w:val="28"/>
          <w:szCs w:val="28"/>
        </w:rPr>
        <w:t>C</w:t>
      </w:r>
      <w:r w:rsidR="006720C7" w:rsidRPr="00FC7219">
        <w:rPr>
          <w:rStyle w:val="Strong"/>
          <w:rFonts w:ascii="Times New Roman" w:hAnsi="Times New Roman" w:cs="Times New Roman"/>
          <w:b w:val="0"/>
          <w:bCs w:val="0"/>
          <w:color w:val="212121"/>
          <w:sz w:val="28"/>
          <w:szCs w:val="28"/>
        </w:rPr>
        <w:t>ourt clerk may not assess a filing fee. For all other petitions, a filing fee must be paid when the petition is filed, unless the party has requested and the court has granted a deferral or waiver, or the party is exempt.</w:t>
      </w:r>
    </w:p>
    <w:p w14:paraId="346BD724" w14:textId="77777777" w:rsidR="00420D18" w:rsidRPr="00A83E4B" w:rsidRDefault="00420D18" w:rsidP="003F309F">
      <w:pPr>
        <w:pStyle w:val="NoSpacing"/>
        <w:jc w:val="both"/>
        <w:rPr>
          <w:rStyle w:val="Strong"/>
          <w:rFonts w:ascii="Times New Roman" w:hAnsi="Times New Roman" w:cs="Times New Roman"/>
          <w:b w:val="0"/>
          <w:bCs w:val="0"/>
          <w:sz w:val="16"/>
          <w:szCs w:val="16"/>
        </w:rPr>
      </w:pPr>
    </w:p>
    <w:p w14:paraId="01C7451C" w14:textId="30ABC6BA" w:rsidR="00420D18" w:rsidRPr="00FC7219" w:rsidRDefault="006720C7" w:rsidP="003F309F">
      <w:pPr>
        <w:pStyle w:val="NoSpacing"/>
        <w:numPr>
          <w:ilvl w:val="0"/>
          <w:numId w:val="45"/>
        </w:numPr>
        <w:ind w:hanging="720"/>
        <w:jc w:val="both"/>
        <w:rPr>
          <w:rFonts w:ascii="Times New Roman" w:hAnsi="Times New Roman" w:cs="Times New Roman"/>
          <w:sz w:val="28"/>
          <w:szCs w:val="28"/>
        </w:rPr>
      </w:pPr>
      <w:r w:rsidRPr="00FC7219">
        <w:rPr>
          <w:rStyle w:val="Strong"/>
          <w:rFonts w:ascii="Times New Roman" w:hAnsi="Times New Roman" w:cs="Times New Roman"/>
          <w:color w:val="212121"/>
          <w:sz w:val="28"/>
          <w:szCs w:val="28"/>
        </w:rPr>
        <w:t xml:space="preserve">Caption. </w:t>
      </w:r>
      <w:r w:rsidRPr="00FC7219">
        <w:rPr>
          <w:rFonts w:ascii="Times New Roman" w:hAnsi="Times New Roman" w:cs="Times New Roman"/>
          <w:sz w:val="28"/>
          <w:szCs w:val="28"/>
        </w:rPr>
        <w:t xml:space="preserve">Any petition for review filed under this rule must be captioned “Petition for Review of a Special Action Decision of the Court of Appeals,” and must be filed with the Supreme Court clerk. </w:t>
      </w:r>
    </w:p>
    <w:p w14:paraId="48F3A0F7" w14:textId="77777777" w:rsidR="00420D18" w:rsidRPr="00A83E4B" w:rsidRDefault="00420D18" w:rsidP="003F309F">
      <w:pPr>
        <w:pStyle w:val="NoSpacing"/>
        <w:jc w:val="both"/>
        <w:rPr>
          <w:rFonts w:ascii="Times New Roman" w:hAnsi="Times New Roman" w:cs="Times New Roman"/>
          <w:sz w:val="16"/>
          <w:szCs w:val="16"/>
        </w:rPr>
      </w:pPr>
    </w:p>
    <w:p w14:paraId="7324FB3E" w14:textId="64062276" w:rsidR="006720C7" w:rsidRPr="00FC7219" w:rsidRDefault="006720C7" w:rsidP="003F309F">
      <w:pPr>
        <w:pStyle w:val="NoSpacing"/>
        <w:numPr>
          <w:ilvl w:val="0"/>
          <w:numId w:val="45"/>
        </w:numPr>
        <w:ind w:hanging="720"/>
        <w:jc w:val="both"/>
        <w:rPr>
          <w:rFonts w:ascii="Times New Roman" w:hAnsi="Times New Roman" w:cs="Times New Roman"/>
          <w:sz w:val="28"/>
          <w:szCs w:val="28"/>
        </w:rPr>
      </w:pPr>
      <w:r w:rsidRPr="00FC7219">
        <w:rPr>
          <w:rFonts w:ascii="Times New Roman" w:hAnsi="Times New Roman" w:cs="Times New Roman"/>
          <w:b/>
          <w:bCs/>
          <w:color w:val="212121"/>
          <w:sz w:val="28"/>
          <w:szCs w:val="28"/>
        </w:rPr>
        <w:t>Time for Filing a Petition or Cross-Petition for Review.</w:t>
      </w:r>
      <w:r w:rsidRPr="00FC7219">
        <w:rPr>
          <w:rFonts w:ascii="Times New Roman" w:hAnsi="Times New Roman" w:cs="Times New Roman"/>
          <w:color w:val="212121"/>
          <w:sz w:val="28"/>
          <w:szCs w:val="28"/>
        </w:rPr>
        <w:t xml:space="preserve"> A party may file a petition for review </w:t>
      </w:r>
      <w:r w:rsidR="00096EE9" w:rsidRPr="00FC7219">
        <w:rPr>
          <w:rFonts w:ascii="Times New Roman" w:hAnsi="Times New Roman" w:cs="Times New Roman"/>
          <w:color w:val="212121"/>
          <w:sz w:val="28"/>
          <w:szCs w:val="28"/>
        </w:rPr>
        <w:t>in</w:t>
      </w:r>
      <w:r w:rsidR="00F21968" w:rsidRPr="00FC7219">
        <w:rPr>
          <w:rFonts w:ascii="Times New Roman" w:hAnsi="Times New Roman" w:cs="Times New Roman"/>
          <w:color w:val="212121"/>
          <w:sz w:val="28"/>
          <w:szCs w:val="28"/>
        </w:rPr>
        <w:t xml:space="preserve"> </w:t>
      </w:r>
      <w:r w:rsidRPr="00FC7219">
        <w:rPr>
          <w:rFonts w:ascii="Times New Roman" w:hAnsi="Times New Roman" w:cs="Times New Roman"/>
          <w:color w:val="212121"/>
          <w:sz w:val="28"/>
          <w:szCs w:val="28"/>
        </w:rPr>
        <w:t xml:space="preserve">the Supreme Court within 30 days after the Court of Appeals has filed its decision or 15 days after the Court of Appeals clerk has distributed a notice of </w:t>
      </w:r>
      <w:r w:rsidR="004765AE" w:rsidRPr="00FC7219">
        <w:rPr>
          <w:rFonts w:ascii="Times New Roman" w:hAnsi="Times New Roman" w:cs="Times New Roman"/>
          <w:color w:val="212121"/>
          <w:sz w:val="28"/>
          <w:szCs w:val="28"/>
        </w:rPr>
        <w:t xml:space="preserve">decision </w:t>
      </w:r>
      <w:r w:rsidRPr="00FC7219">
        <w:rPr>
          <w:rFonts w:ascii="Times New Roman" w:hAnsi="Times New Roman" w:cs="Times New Roman"/>
          <w:color w:val="212121"/>
          <w:sz w:val="28"/>
          <w:szCs w:val="28"/>
        </w:rPr>
        <w:t>o</w:t>
      </w:r>
      <w:r w:rsidR="00B72644" w:rsidRPr="00FC7219">
        <w:rPr>
          <w:rFonts w:ascii="Times New Roman" w:hAnsi="Times New Roman" w:cs="Times New Roman"/>
          <w:color w:val="212121"/>
          <w:sz w:val="28"/>
          <w:szCs w:val="28"/>
        </w:rPr>
        <w:t>n</w:t>
      </w:r>
      <w:r w:rsidRPr="00FC7219">
        <w:rPr>
          <w:rFonts w:ascii="Times New Roman" w:hAnsi="Times New Roman" w:cs="Times New Roman"/>
          <w:color w:val="212121"/>
          <w:sz w:val="28"/>
          <w:szCs w:val="28"/>
        </w:rPr>
        <w:t xml:space="preserve"> a motion for reconsideration</w:t>
      </w:r>
      <w:r w:rsidR="00B72644" w:rsidRPr="00FC7219">
        <w:rPr>
          <w:rFonts w:ascii="Times New Roman" w:hAnsi="Times New Roman" w:cs="Times New Roman"/>
          <w:color w:val="212121"/>
          <w:sz w:val="28"/>
          <w:szCs w:val="28"/>
        </w:rPr>
        <w:t>, whichever is later</w:t>
      </w:r>
      <w:r w:rsidRPr="00FC7219">
        <w:rPr>
          <w:rFonts w:ascii="Times New Roman" w:hAnsi="Times New Roman" w:cs="Times New Roman"/>
          <w:color w:val="212121"/>
          <w:sz w:val="28"/>
          <w:szCs w:val="28"/>
        </w:rPr>
        <w:t xml:space="preserve">. </w:t>
      </w:r>
      <w:r w:rsidR="00730E19" w:rsidRPr="00FC7219">
        <w:rPr>
          <w:rFonts w:ascii="Times New Roman" w:hAnsi="Times New Roman" w:cs="Times New Roman"/>
          <w:color w:val="212121"/>
          <w:sz w:val="28"/>
          <w:szCs w:val="28"/>
        </w:rPr>
        <w:t>An o</w:t>
      </w:r>
      <w:r w:rsidRPr="00FC7219">
        <w:rPr>
          <w:rFonts w:ascii="Times New Roman" w:hAnsi="Times New Roman" w:cs="Times New Roman"/>
          <w:color w:val="212121"/>
          <w:sz w:val="28"/>
          <w:szCs w:val="28"/>
        </w:rPr>
        <w:t xml:space="preserve">pposing party may file a cross-petition for review </w:t>
      </w:r>
      <w:r w:rsidR="000B3799" w:rsidRPr="00FC7219">
        <w:rPr>
          <w:rFonts w:ascii="Times New Roman" w:hAnsi="Times New Roman" w:cs="Times New Roman"/>
          <w:color w:val="212121"/>
          <w:sz w:val="28"/>
          <w:szCs w:val="28"/>
        </w:rPr>
        <w:t xml:space="preserve">in </w:t>
      </w:r>
      <w:r w:rsidRPr="00FC7219">
        <w:rPr>
          <w:rFonts w:ascii="Times New Roman" w:hAnsi="Times New Roman" w:cs="Times New Roman"/>
          <w:color w:val="212121"/>
          <w:sz w:val="28"/>
          <w:szCs w:val="28"/>
        </w:rPr>
        <w:t>the Supreme Court within 15 days after service of a petition for review.</w:t>
      </w:r>
    </w:p>
    <w:p w14:paraId="32BE34E6" w14:textId="77777777" w:rsidR="00CF61A4" w:rsidRPr="00A83E4B" w:rsidRDefault="00CF61A4" w:rsidP="003F309F">
      <w:pPr>
        <w:pStyle w:val="NoSpacing"/>
        <w:jc w:val="both"/>
        <w:rPr>
          <w:rFonts w:ascii="Times New Roman" w:hAnsi="Times New Roman" w:cs="Times New Roman"/>
          <w:sz w:val="16"/>
          <w:szCs w:val="16"/>
        </w:rPr>
      </w:pPr>
    </w:p>
    <w:p w14:paraId="6CC76E09" w14:textId="6FC0D8BA" w:rsidR="006720C7" w:rsidRPr="00FC7219" w:rsidRDefault="006720C7" w:rsidP="003F309F">
      <w:pPr>
        <w:pStyle w:val="NoSpacing"/>
        <w:numPr>
          <w:ilvl w:val="0"/>
          <w:numId w:val="45"/>
        </w:numPr>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Supplemental Briefs; Oral Argument</w:t>
      </w:r>
      <w:r w:rsidRPr="00FC7219">
        <w:rPr>
          <w:rFonts w:ascii="Times New Roman" w:hAnsi="Times New Roman" w:cs="Times New Roman"/>
          <w:b/>
          <w:bCs/>
          <w:i/>
          <w:iCs/>
          <w:color w:val="212121"/>
          <w:sz w:val="28"/>
          <w:szCs w:val="28"/>
        </w:rPr>
        <w:t>.</w:t>
      </w:r>
      <w:r w:rsidRPr="00FC7219">
        <w:rPr>
          <w:rFonts w:ascii="Times New Roman" w:hAnsi="Times New Roman" w:cs="Times New Roman"/>
          <w:color w:val="212121"/>
          <w:sz w:val="28"/>
          <w:szCs w:val="28"/>
        </w:rPr>
        <w:t xml:space="preserve"> If the Supreme Court grants a petition or cross-petition for review, it may order supplemental briefs, oral argument, or both. Within 15 days after the Supreme Court clerk provides notice of the order granting review, </w:t>
      </w:r>
      <w:r w:rsidR="00C55021" w:rsidRPr="00FC7219">
        <w:rPr>
          <w:rFonts w:ascii="Times New Roman" w:hAnsi="Times New Roman" w:cs="Times New Roman"/>
          <w:color w:val="212121"/>
          <w:sz w:val="28"/>
          <w:szCs w:val="28"/>
        </w:rPr>
        <w:t xml:space="preserve">a party </w:t>
      </w:r>
      <w:r w:rsidRPr="00FC7219">
        <w:rPr>
          <w:rFonts w:ascii="Times New Roman" w:hAnsi="Times New Roman" w:cs="Times New Roman"/>
          <w:color w:val="212121"/>
          <w:sz w:val="28"/>
          <w:szCs w:val="28"/>
        </w:rPr>
        <w:t>may</w:t>
      </w:r>
      <w:r w:rsidR="00B3064A" w:rsidRPr="00FC7219">
        <w:rPr>
          <w:rFonts w:ascii="Times New Roman" w:hAnsi="Times New Roman" w:cs="Times New Roman"/>
          <w:color w:val="212121"/>
          <w:sz w:val="28"/>
          <w:szCs w:val="28"/>
        </w:rPr>
        <w:t xml:space="preserve"> move for leave </w:t>
      </w:r>
      <w:r w:rsidRPr="00FC7219">
        <w:rPr>
          <w:rFonts w:ascii="Times New Roman" w:hAnsi="Times New Roman" w:cs="Times New Roman"/>
          <w:color w:val="212121"/>
          <w:sz w:val="28"/>
          <w:szCs w:val="28"/>
        </w:rPr>
        <w:t xml:space="preserve">to file supplemental briefs or </w:t>
      </w:r>
      <w:r w:rsidR="00E270CD" w:rsidRPr="00FC7219">
        <w:rPr>
          <w:rFonts w:ascii="Times New Roman" w:hAnsi="Times New Roman" w:cs="Times New Roman"/>
          <w:color w:val="212121"/>
          <w:sz w:val="28"/>
          <w:szCs w:val="28"/>
        </w:rPr>
        <w:t xml:space="preserve">for </w:t>
      </w:r>
      <w:r w:rsidRPr="00FC7219">
        <w:rPr>
          <w:rFonts w:ascii="Times New Roman" w:hAnsi="Times New Roman" w:cs="Times New Roman"/>
          <w:color w:val="212121"/>
          <w:sz w:val="28"/>
          <w:szCs w:val="28"/>
        </w:rPr>
        <w:t>oral argument.</w:t>
      </w:r>
    </w:p>
    <w:p w14:paraId="39D53A7E" w14:textId="77777777" w:rsidR="006720C7" w:rsidRPr="00A83E4B" w:rsidRDefault="006720C7" w:rsidP="003F309F">
      <w:pPr>
        <w:pStyle w:val="NoSpacing"/>
        <w:jc w:val="both"/>
        <w:rPr>
          <w:rFonts w:ascii="Times New Roman" w:hAnsi="Times New Roman" w:cs="Times New Roman"/>
          <w:color w:val="212121"/>
          <w:sz w:val="16"/>
          <w:szCs w:val="16"/>
        </w:rPr>
      </w:pPr>
    </w:p>
    <w:p w14:paraId="55895DCF" w14:textId="5F7F55A1" w:rsidR="004A1A9A" w:rsidRPr="00FC7219" w:rsidRDefault="006720C7" w:rsidP="003F309F">
      <w:pPr>
        <w:pStyle w:val="NoSpacing"/>
        <w:numPr>
          <w:ilvl w:val="0"/>
          <w:numId w:val="45"/>
        </w:numPr>
        <w:ind w:hanging="720"/>
        <w:jc w:val="both"/>
        <w:rPr>
          <w:rFonts w:ascii="Times New Roman" w:hAnsi="Times New Roman" w:cs="Times New Roman"/>
          <w:color w:val="212121"/>
          <w:sz w:val="28"/>
          <w:szCs w:val="28"/>
        </w:rPr>
      </w:pPr>
      <w:r w:rsidRPr="00FC7219">
        <w:rPr>
          <w:rFonts w:ascii="Times New Roman" w:hAnsi="Times New Roman" w:cs="Times New Roman"/>
          <w:b/>
          <w:bCs/>
          <w:color w:val="212121"/>
          <w:sz w:val="28"/>
          <w:szCs w:val="28"/>
        </w:rPr>
        <w:t>Criminal Rules; ARCAP.</w:t>
      </w:r>
      <w:r w:rsidRPr="00FC7219">
        <w:rPr>
          <w:rFonts w:ascii="Times New Roman" w:hAnsi="Times New Roman" w:cs="Times New Roman"/>
          <w:color w:val="212121"/>
          <w:sz w:val="28"/>
          <w:szCs w:val="28"/>
        </w:rPr>
        <w:t xml:space="preserve"> For petitions for review arising out of a criminal </w:t>
      </w:r>
      <w:r w:rsidR="00BB746A" w:rsidRPr="00FC7219">
        <w:rPr>
          <w:rFonts w:ascii="Times New Roman" w:hAnsi="Times New Roman" w:cs="Times New Roman"/>
          <w:color w:val="212121"/>
          <w:sz w:val="28"/>
          <w:szCs w:val="28"/>
        </w:rPr>
        <w:t>proceeding</w:t>
      </w:r>
      <w:r w:rsidRPr="00FC7219">
        <w:rPr>
          <w:rFonts w:ascii="Times New Roman" w:hAnsi="Times New Roman" w:cs="Times New Roman"/>
          <w:color w:val="212121"/>
          <w:sz w:val="28"/>
          <w:szCs w:val="28"/>
        </w:rPr>
        <w:t>, Rule 31.21 of the Rules of Criminal Procedure applies. For all other petitions for review, ARCAP 23 applies.</w:t>
      </w:r>
    </w:p>
    <w:p w14:paraId="01CFD364" w14:textId="77777777" w:rsidR="00CD4453" w:rsidRPr="00FC7219" w:rsidRDefault="00CD4453" w:rsidP="003F309F">
      <w:pPr>
        <w:pStyle w:val="NoSpacing"/>
        <w:rPr>
          <w:rFonts w:ascii="Times New Roman" w:hAnsi="Times New Roman" w:cs="Times New Roman"/>
          <w:sz w:val="28"/>
          <w:szCs w:val="28"/>
        </w:rPr>
      </w:pPr>
    </w:p>
    <w:p w14:paraId="25D7881B" w14:textId="0031E9C5" w:rsidR="007D7F04" w:rsidRPr="00FC7219" w:rsidRDefault="002B0F99" w:rsidP="003F309F">
      <w:pPr>
        <w:pStyle w:val="NoSpacing"/>
        <w:jc w:val="center"/>
        <w:rPr>
          <w:rFonts w:ascii="Times New Roman" w:hAnsi="Times New Roman" w:cs="Times New Roman"/>
          <w:b/>
          <w:bCs/>
          <w:sz w:val="32"/>
          <w:szCs w:val="32"/>
        </w:rPr>
      </w:pPr>
      <w:r w:rsidRPr="00FC7219">
        <w:rPr>
          <w:rFonts w:ascii="Times New Roman" w:hAnsi="Times New Roman" w:cs="Times New Roman"/>
          <w:b/>
          <w:bCs/>
          <w:sz w:val="32"/>
          <w:szCs w:val="32"/>
        </w:rPr>
        <w:t>PART IV.  ACTIONS INVOLVING INDUSTRIAL COMMISSION AWARDS</w:t>
      </w:r>
    </w:p>
    <w:p w14:paraId="75B1D5BD" w14:textId="77777777" w:rsidR="004A1A9A" w:rsidRPr="00FC7219" w:rsidRDefault="004A1A9A" w:rsidP="003F309F">
      <w:pPr>
        <w:spacing w:line="240" w:lineRule="auto"/>
        <w:jc w:val="both"/>
        <w:rPr>
          <w:rFonts w:ascii="Times New Roman" w:hAnsi="Times New Roman" w:cs="Times New Roman"/>
          <w:b/>
          <w:bCs/>
          <w:sz w:val="2"/>
          <w:szCs w:val="2"/>
        </w:rPr>
      </w:pPr>
    </w:p>
    <w:p w14:paraId="2F86CE62" w14:textId="4F4CE0B2" w:rsidR="006720C7" w:rsidRPr="00FC7219" w:rsidRDefault="006720C7" w:rsidP="003F309F">
      <w:pPr>
        <w:spacing w:line="240" w:lineRule="auto"/>
        <w:jc w:val="both"/>
        <w:rPr>
          <w:rFonts w:ascii="Times New Roman" w:hAnsi="Times New Roman" w:cs="Times New Roman"/>
          <w:b/>
          <w:bCs/>
          <w:color w:val="252525"/>
          <w:sz w:val="28"/>
          <w:szCs w:val="28"/>
        </w:rPr>
      </w:pPr>
      <w:r w:rsidRPr="00FC7219">
        <w:rPr>
          <w:rFonts w:ascii="Times New Roman" w:hAnsi="Times New Roman" w:cs="Times New Roman"/>
          <w:b/>
          <w:bCs/>
          <w:sz w:val="28"/>
          <w:szCs w:val="28"/>
        </w:rPr>
        <w:t xml:space="preserve">Rule </w:t>
      </w:r>
      <w:r w:rsidR="001E170A" w:rsidRPr="00FC7219">
        <w:rPr>
          <w:rFonts w:ascii="Times New Roman" w:hAnsi="Times New Roman" w:cs="Times New Roman"/>
          <w:b/>
          <w:bCs/>
          <w:sz w:val="28"/>
          <w:szCs w:val="28"/>
        </w:rPr>
        <w:t>20</w:t>
      </w:r>
      <w:r w:rsidRPr="00FC7219">
        <w:rPr>
          <w:rFonts w:ascii="Times New Roman" w:hAnsi="Times New Roman" w:cs="Times New Roman"/>
          <w:b/>
          <w:bCs/>
          <w:sz w:val="28"/>
          <w:szCs w:val="28"/>
        </w:rPr>
        <w:t xml:space="preserve">.  Review of Industrial Commission </w:t>
      </w:r>
      <w:r w:rsidR="002038C9" w:rsidRPr="00FC7219">
        <w:rPr>
          <w:rFonts w:ascii="Times New Roman" w:hAnsi="Times New Roman" w:cs="Times New Roman"/>
          <w:b/>
          <w:bCs/>
          <w:sz w:val="28"/>
          <w:szCs w:val="28"/>
        </w:rPr>
        <w:t xml:space="preserve">Awards </w:t>
      </w:r>
      <w:r w:rsidRPr="00FC7219">
        <w:rPr>
          <w:rFonts w:ascii="Times New Roman" w:hAnsi="Times New Roman" w:cs="Times New Roman"/>
          <w:b/>
          <w:bCs/>
          <w:sz w:val="28"/>
          <w:szCs w:val="28"/>
        </w:rPr>
        <w:t>by the Court of Appeals</w:t>
      </w:r>
    </w:p>
    <w:p w14:paraId="1143429B" w14:textId="67806E8B" w:rsidR="0018667B" w:rsidRPr="00FC7219" w:rsidRDefault="0018667B" w:rsidP="003F309F">
      <w:pPr>
        <w:pStyle w:val="ListParagraph"/>
        <w:numPr>
          <w:ilvl w:val="0"/>
          <w:numId w:val="31"/>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Award Defined</w:t>
      </w:r>
      <w:r w:rsidR="00E423F7" w:rsidRPr="00FC7219">
        <w:rPr>
          <w:rFonts w:ascii="Times New Roman" w:hAnsi="Times New Roman" w:cs="Times New Roman"/>
          <w:b/>
          <w:bCs/>
          <w:sz w:val="28"/>
          <w:szCs w:val="28"/>
        </w:rPr>
        <w:t xml:space="preserve">. </w:t>
      </w:r>
      <w:r w:rsidR="00813366" w:rsidRPr="00FC7219">
        <w:rPr>
          <w:rFonts w:ascii="Times New Roman" w:hAnsi="Times New Roman" w:cs="Times New Roman"/>
          <w:sz w:val="28"/>
          <w:szCs w:val="28"/>
        </w:rPr>
        <w:t xml:space="preserve">In Rules </w:t>
      </w:r>
      <w:r w:rsidR="00026517">
        <w:rPr>
          <w:rFonts w:ascii="Times New Roman" w:hAnsi="Times New Roman" w:cs="Times New Roman"/>
          <w:sz w:val="28"/>
          <w:szCs w:val="28"/>
        </w:rPr>
        <w:t>20</w:t>
      </w:r>
      <w:r w:rsidR="00813366" w:rsidRPr="00FC7219">
        <w:rPr>
          <w:rFonts w:ascii="Times New Roman" w:hAnsi="Times New Roman" w:cs="Times New Roman"/>
          <w:sz w:val="28"/>
          <w:szCs w:val="28"/>
        </w:rPr>
        <w:t xml:space="preserve"> through </w:t>
      </w:r>
      <w:r w:rsidR="00026517" w:rsidRPr="00FC7219">
        <w:rPr>
          <w:rFonts w:ascii="Times New Roman" w:hAnsi="Times New Roman" w:cs="Times New Roman"/>
          <w:sz w:val="28"/>
          <w:szCs w:val="28"/>
        </w:rPr>
        <w:t>2</w:t>
      </w:r>
      <w:r w:rsidR="00026517">
        <w:rPr>
          <w:rFonts w:ascii="Times New Roman" w:hAnsi="Times New Roman" w:cs="Times New Roman"/>
          <w:sz w:val="28"/>
          <w:szCs w:val="28"/>
        </w:rPr>
        <w:t>5</w:t>
      </w:r>
      <w:r w:rsidR="00026517" w:rsidRPr="00FC7219">
        <w:rPr>
          <w:rFonts w:ascii="Times New Roman" w:hAnsi="Times New Roman" w:cs="Times New Roman"/>
          <w:sz w:val="28"/>
          <w:szCs w:val="28"/>
        </w:rPr>
        <w:t xml:space="preserve"> </w:t>
      </w:r>
      <w:r w:rsidR="00813366" w:rsidRPr="00FC7219">
        <w:rPr>
          <w:rFonts w:ascii="Times New Roman" w:hAnsi="Times New Roman" w:cs="Times New Roman"/>
          <w:sz w:val="28"/>
          <w:szCs w:val="28"/>
        </w:rPr>
        <w:t xml:space="preserve">of these Rules, </w:t>
      </w:r>
      <w:r w:rsidR="00F9158E" w:rsidRPr="00FC7219">
        <w:rPr>
          <w:rFonts w:ascii="Times New Roman" w:hAnsi="Times New Roman" w:cs="Times New Roman"/>
          <w:sz w:val="28"/>
          <w:szCs w:val="28"/>
        </w:rPr>
        <w:t>“</w:t>
      </w:r>
      <w:r w:rsidR="00813366" w:rsidRPr="00FC7219">
        <w:rPr>
          <w:rFonts w:ascii="Times New Roman" w:hAnsi="Times New Roman" w:cs="Times New Roman"/>
          <w:sz w:val="28"/>
          <w:szCs w:val="28"/>
        </w:rPr>
        <w:t>a</w:t>
      </w:r>
      <w:r w:rsidR="00F9158E" w:rsidRPr="00FC7219">
        <w:rPr>
          <w:rFonts w:ascii="Times New Roman" w:hAnsi="Times New Roman" w:cs="Times New Roman"/>
          <w:sz w:val="28"/>
          <w:szCs w:val="28"/>
        </w:rPr>
        <w:t>ward”</w:t>
      </w:r>
      <w:r w:rsidR="00F9158E" w:rsidRPr="00FC7219">
        <w:rPr>
          <w:rFonts w:ascii="Times New Roman" w:hAnsi="Times New Roman" w:cs="Times New Roman"/>
          <w:b/>
          <w:bCs/>
          <w:sz w:val="28"/>
          <w:szCs w:val="28"/>
        </w:rPr>
        <w:t xml:space="preserve"> </w:t>
      </w:r>
      <w:r w:rsidR="00D61FA5" w:rsidRPr="00FC7219">
        <w:rPr>
          <w:rFonts w:ascii="Times New Roman" w:hAnsi="Times New Roman" w:cs="Times New Roman"/>
          <w:sz w:val="28"/>
          <w:szCs w:val="28"/>
        </w:rPr>
        <w:t>refers to</w:t>
      </w:r>
      <w:r w:rsidR="00E423F7" w:rsidRPr="00FC7219">
        <w:rPr>
          <w:rFonts w:ascii="Times New Roman" w:hAnsi="Times New Roman" w:cs="Times New Roman"/>
          <w:sz w:val="28"/>
          <w:szCs w:val="28"/>
        </w:rPr>
        <w:t xml:space="preserve"> </w:t>
      </w:r>
      <w:r w:rsidR="006720C7" w:rsidRPr="00FC7219">
        <w:rPr>
          <w:rFonts w:ascii="Times New Roman" w:hAnsi="Times New Roman" w:cs="Times New Roman"/>
          <w:sz w:val="28"/>
          <w:szCs w:val="28"/>
        </w:rPr>
        <w:t xml:space="preserve">awards (A.R.S. § 23-942), orders (A.R.S. § 23-237), decisions (A.R.S. §§ 23-481, 23-491.12), and decisions upon review (A.R.S. §§ 23-481, 23-943, 23-491.12), </w:t>
      </w:r>
      <w:r w:rsidR="00544F17" w:rsidRPr="00FC7219">
        <w:rPr>
          <w:rFonts w:ascii="Times New Roman" w:hAnsi="Times New Roman" w:cs="Times New Roman"/>
          <w:sz w:val="28"/>
          <w:szCs w:val="28"/>
        </w:rPr>
        <w:t>issued by the Industrial Commission of Arizona (“Commission”)</w:t>
      </w:r>
      <w:r w:rsidR="00FC53CC" w:rsidRPr="00FC7219">
        <w:rPr>
          <w:rFonts w:ascii="Times New Roman" w:hAnsi="Times New Roman" w:cs="Times New Roman"/>
          <w:sz w:val="28"/>
          <w:szCs w:val="28"/>
        </w:rPr>
        <w:t>.</w:t>
      </w:r>
      <w:r w:rsidR="006720C7" w:rsidRPr="00FC7219">
        <w:rPr>
          <w:rFonts w:ascii="Times New Roman" w:hAnsi="Times New Roman" w:cs="Times New Roman"/>
          <w:sz w:val="28"/>
          <w:szCs w:val="28"/>
        </w:rPr>
        <w:t xml:space="preserve"> </w:t>
      </w:r>
    </w:p>
    <w:p w14:paraId="47DDE746" w14:textId="77777777" w:rsidR="0018667B" w:rsidRPr="00A83E4B" w:rsidRDefault="0018667B" w:rsidP="003F309F">
      <w:pPr>
        <w:pStyle w:val="ListParagraph"/>
        <w:spacing w:line="240" w:lineRule="auto"/>
        <w:jc w:val="both"/>
        <w:rPr>
          <w:rFonts w:ascii="Times New Roman" w:hAnsi="Times New Roman" w:cs="Times New Roman"/>
          <w:sz w:val="16"/>
          <w:szCs w:val="16"/>
        </w:rPr>
      </w:pPr>
    </w:p>
    <w:p w14:paraId="2146740C" w14:textId="6AD0A406" w:rsidR="00D1383A" w:rsidRPr="00D1383A" w:rsidRDefault="0018667B" w:rsidP="003F309F">
      <w:pPr>
        <w:pStyle w:val="ListParagraph"/>
        <w:numPr>
          <w:ilvl w:val="0"/>
          <w:numId w:val="31"/>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Process for Review. </w:t>
      </w:r>
      <w:r w:rsidR="00FC53CC" w:rsidRPr="00FC7219">
        <w:rPr>
          <w:rFonts w:ascii="Times New Roman" w:hAnsi="Times New Roman" w:cs="Times New Roman"/>
          <w:sz w:val="28"/>
          <w:szCs w:val="28"/>
        </w:rPr>
        <w:t>The Court of Appeals</w:t>
      </w:r>
      <w:r w:rsidR="006720C7" w:rsidRPr="00FC7219">
        <w:rPr>
          <w:rFonts w:ascii="Times New Roman" w:hAnsi="Times New Roman" w:cs="Times New Roman"/>
          <w:sz w:val="28"/>
          <w:szCs w:val="28"/>
        </w:rPr>
        <w:t xml:space="preserve"> </w:t>
      </w:r>
      <w:r w:rsidR="0034245A" w:rsidRPr="00FC7219">
        <w:rPr>
          <w:rFonts w:ascii="Times New Roman" w:hAnsi="Times New Roman" w:cs="Times New Roman"/>
          <w:sz w:val="28"/>
          <w:szCs w:val="28"/>
        </w:rPr>
        <w:t xml:space="preserve">reviews an award </w:t>
      </w:r>
      <w:r w:rsidR="006720C7" w:rsidRPr="00FC7219">
        <w:rPr>
          <w:rFonts w:ascii="Times New Roman" w:hAnsi="Times New Roman" w:cs="Times New Roman"/>
          <w:sz w:val="28"/>
          <w:szCs w:val="28"/>
        </w:rPr>
        <w:t xml:space="preserve">not by </w:t>
      </w:r>
      <w:r w:rsidR="0034245A" w:rsidRPr="00FC7219">
        <w:rPr>
          <w:rFonts w:ascii="Times New Roman" w:hAnsi="Times New Roman" w:cs="Times New Roman"/>
          <w:sz w:val="28"/>
          <w:szCs w:val="28"/>
        </w:rPr>
        <w:t>a</w:t>
      </w:r>
      <w:r w:rsidR="006720C7" w:rsidRPr="00FC7219">
        <w:rPr>
          <w:rFonts w:ascii="Times New Roman" w:hAnsi="Times New Roman" w:cs="Times New Roman"/>
          <w:sz w:val="28"/>
          <w:szCs w:val="28"/>
        </w:rPr>
        <w:t xml:space="preserve"> writ of certiorari, but in accordance with the procedures of </w:t>
      </w:r>
      <w:r w:rsidR="0067742A" w:rsidRPr="00FC7219">
        <w:rPr>
          <w:rFonts w:ascii="Times New Roman" w:hAnsi="Times New Roman" w:cs="Times New Roman"/>
          <w:sz w:val="28"/>
          <w:szCs w:val="28"/>
        </w:rPr>
        <w:t xml:space="preserve">Rules </w:t>
      </w:r>
      <w:r w:rsidR="009B3521" w:rsidRPr="00FC7219">
        <w:rPr>
          <w:rFonts w:ascii="Times New Roman" w:hAnsi="Times New Roman" w:cs="Times New Roman"/>
          <w:sz w:val="28"/>
          <w:szCs w:val="28"/>
        </w:rPr>
        <w:t>20</w:t>
      </w:r>
      <w:r w:rsidR="0067742A" w:rsidRPr="00FC7219">
        <w:rPr>
          <w:rFonts w:ascii="Times New Roman" w:hAnsi="Times New Roman" w:cs="Times New Roman"/>
          <w:sz w:val="28"/>
          <w:szCs w:val="28"/>
        </w:rPr>
        <w:t xml:space="preserve"> through 2</w:t>
      </w:r>
      <w:r w:rsidR="009B3521" w:rsidRPr="00FC7219">
        <w:rPr>
          <w:rFonts w:ascii="Times New Roman" w:hAnsi="Times New Roman" w:cs="Times New Roman"/>
          <w:sz w:val="28"/>
          <w:szCs w:val="28"/>
        </w:rPr>
        <w:t>5</w:t>
      </w:r>
      <w:r w:rsidR="0067742A" w:rsidRPr="00FC7219">
        <w:rPr>
          <w:rFonts w:ascii="Times New Roman" w:hAnsi="Times New Roman" w:cs="Times New Roman"/>
          <w:sz w:val="28"/>
          <w:szCs w:val="28"/>
        </w:rPr>
        <w:t xml:space="preserve"> of these Rules</w:t>
      </w:r>
      <w:r w:rsidR="006720C7" w:rsidRPr="00FC7219">
        <w:rPr>
          <w:rFonts w:ascii="Times New Roman" w:hAnsi="Times New Roman" w:cs="Times New Roman"/>
          <w:sz w:val="28"/>
          <w:szCs w:val="28"/>
        </w:rPr>
        <w:t xml:space="preserve">. Review of </w:t>
      </w:r>
      <w:r w:rsidR="00D31D0F" w:rsidRPr="00FC7219">
        <w:rPr>
          <w:rFonts w:ascii="Times New Roman" w:hAnsi="Times New Roman" w:cs="Times New Roman"/>
          <w:sz w:val="28"/>
          <w:szCs w:val="28"/>
        </w:rPr>
        <w:t>an</w:t>
      </w:r>
      <w:r w:rsidR="006720C7" w:rsidRPr="00FC7219">
        <w:rPr>
          <w:rFonts w:ascii="Times New Roman" w:hAnsi="Times New Roman" w:cs="Times New Roman"/>
          <w:sz w:val="28"/>
          <w:szCs w:val="28"/>
        </w:rPr>
        <w:t xml:space="preserve"> award takes precedence over all civil cases except matters of </w:t>
      </w:r>
      <w:proofErr w:type="gramStart"/>
      <w:r w:rsidR="006720C7" w:rsidRPr="00FC7219">
        <w:rPr>
          <w:rFonts w:ascii="Times New Roman" w:hAnsi="Times New Roman" w:cs="Times New Roman"/>
          <w:sz w:val="28"/>
          <w:szCs w:val="28"/>
        </w:rPr>
        <w:t>general public</w:t>
      </w:r>
      <w:proofErr w:type="gramEnd"/>
      <w:r w:rsidR="006720C7" w:rsidRPr="00FC7219">
        <w:rPr>
          <w:rFonts w:ascii="Times New Roman" w:hAnsi="Times New Roman" w:cs="Times New Roman"/>
          <w:sz w:val="28"/>
          <w:szCs w:val="28"/>
        </w:rPr>
        <w:t xml:space="preserve"> interest, election cases, and those </w:t>
      </w:r>
      <w:r w:rsidR="005776D5" w:rsidRPr="00FC7219">
        <w:rPr>
          <w:rFonts w:ascii="Times New Roman" w:hAnsi="Times New Roman" w:cs="Times New Roman"/>
          <w:sz w:val="28"/>
          <w:szCs w:val="28"/>
        </w:rPr>
        <w:t xml:space="preserve">matters </w:t>
      </w:r>
      <w:r w:rsidR="006720C7" w:rsidRPr="00FC7219">
        <w:rPr>
          <w:rFonts w:ascii="Times New Roman" w:hAnsi="Times New Roman" w:cs="Times New Roman"/>
          <w:sz w:val="28"/>
          <w:szCs w:val="28"/>
        </w:rPr>
        <w:t>involving or affecting the Corporation Commission.</w:t>
      </w:r>
      <w:r w:rsidR="00E423F7" w:rsidRPr="00FC7219">
        <w:rPr>
          <w:rFonts w:ascii="Times New Roman" w:hAnsi="Times New Roman" w:cs="Times New Roman"/>
          <w:sz w:val="28"/>
          <w:szCs w:val="28"/>
        </w:rPr>
        <w:t xml:space="preserve"> </w:t>
      </w:r>
    </w:p>
    <w:p w14:paraId="3F84B221" w14:textId="77777777" w:rsidR="00D1383A" w:rsidRPr="00D1383A" w:rsidRDefault="00D1383A" w:rsidP="003F309F">
      <w:pPr>
        <w:pStyle w:val="ListParagraph"/>
        <w:spacing w:line="240" w:lineRule="auto"/>
        <w:jc w:val="both"/>
        <w:rPr>
          <w:rFonts w:ascii="Times New Roman" w:hAnsi="Times New Roman" w:cs="Times New Roman"/>
          <w:sz w:val="16"/>
          <w:szCs w:val="16"/>
        </w:rPr>
      </w:pPr>
    </w:p>
    <w:p w14:paraId="722CD0A7" w14:textId="6131688C" w:rsidR="00253DB3" w:rsidRPr="00FC7219" w:rsidRDefault="00253DB3" w:rsidP="003F309F">
      <w:pPr>
        <w:pStyle w:val="ListParagraph"/>
        <w:numPr>
          <w:ilvl w:val="0"/>
          <w:numId w:val="31"/>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ARCAP. </w:t>
      </w:r>
      <w:r w:rsidRPr="00FC7219">
        <w:rPr>
          <w:rFonts w:ascii="Times New Roman" w:hAnsi="Times New Roman" w:cs="Times New Roman"/>
          <w:sz w:val="28"/>
          <w:szCs w:val="28"/>
        </w:rPr>
        <w:t xml:space="preserve">Except as provided in </w:t>
      </w:r>
      <w:r w:rsidR="005C03DA" w:rsidRPr="00FC7219">
        <w:rPr>
          <w:rFonts w:ascii="Times New Roman" w:hAnsi="Times New Roman" w:cs="Times New Roman"/>
          <w:sz w:val="28"/>
          <w:szCs w:val="28"/>
        </w:rPr>
        <w:t xml:space="preserve">Rules </w:t>
      </w:r>
      <w:r w:rsidR="009B3521" w:rsidRPr="00FC7219">
        <w:rPr>
          <w:rFonts w:ascii="Times New Roman" w:hAnsi="Times New Roman" w:cs="Times New Roman"/>
          <w:sz w:val="28"/>
          <w:szCs w:val="28"/>
        </w:rPr>
        <w:t>20</w:t>
      </w:r>
      <w:r w:rsidR="005C03DA" w:rsidRPr="00FC7219">
        <w:rPr>
          <w:rFonts w:ascii="Times New Roman" w:hAnsi="Times New Roman" w:cs="Times New Roman"/>
          <w:sz w:val="28"/>
          <w:szCs w:val="28"/>
        </w:rPr>
        <w:t xml:space="preserve"> through 2</w:t>
      </w:r>
      <w:r w:rsidR="009B3521" w:rsidRPr="00FC7219">
        <w:rPr>
          <w:rFonts w:ascii="Times New Roman" w:hAnsi="Times New Roman" w:cs="Times New Roman"/>
          <w:sz w:val="28"/>
          <w:szCs w:val="28"/>
        </w:rPr>
        <w:t>5</w:t>
      </w:r>
      <w:r w:rsidR="00DC3C6A" w:rsidRPr="00FC7219">
        <w:rPr>
          <w:rFonts w:ascii="Times New Roman" w:hAnsi="Times New Roman" w:cs="Times New Roman"/>
          <w:sz w:val="28"/>
          <w:szCs w:val="28"/>
        </w:rPr>
        <w:t xml:space="preserve"> of </w:t>
      </w:r>
      <w:r w:rsidR="005C03DA" w:rsidRPr="00FC7219">
        <w:rPr>
          <w:rFonts w:ascii="Times New Roman" w:hAnsi="Times New Roman" w:cs="Times New Roman"/>
          <w:sz w:val="28"/>
          <w:szCs w:val="28"/>
        </w:rPr>
        <w:t>these R</w:t>
      </w:r>
      <w:r w:rsidRPr="00FC7219">
        <w:rPr>
          <w:rFonts w:ascii="Times New Roman" w:hAnsi="Times New Roman" w:cs="Times New Roman"/>
          <w:sz w:val="28"/>
          <w:szCs w:val="28"/>
        </w:rPr>
        <w:t>ule</w:t>
      </w:r>
      <w:r w:rsidR="005C03DA" w:rsidRPr="00FC7219">
        <w:rPr>
          <w:rFonts w:ascii="Times New Roman" w:hAnsi="Times New Roman" w:cs="Times New Roman"/>
          <w:sz w:val="28"/>
          <w:szCs w:val="28"/>
        </w:rPr>
        <w:t>s</w:t>
      </w:r>
      <w:r w:rsidRPr="00FC7219">
        <w:rPr>
          <w:rFonts w:ascii="Times New Roman" w:hAnsi="Times New Roman" w:cs="Times New Roman"/>
          <w:sz w:val="28"/>
          <w:szCs w:val="28"/>
        </w:rPr>
        <w:t xml:space="preserve">, the Rules of Civil Appellate Procedure apply to </w:t>
      </w:r>
      <w:r w:rsidR="00235E6D" w:rsidRPr="00FC7219">
        <w:rPr>
          <w:rFonts w:ascii="Times New Roman" w:hAnsi="Times New Roman" w:cs="Times New Roman"/>
          <w:sz w:val="28"/>
          <w:szCs w:val="28"/>
        </w:rPr>
        <w:t xml:space="preserve">appellate </w:t>
      </w:r>
      <w:r w:rsidRPr="00FC7219">
        <w:rPr>
          <w:rFonts w:ascii="Times New Roman" w:hAnsi="Times New Roman" w:cs="Times New Roman"/>
          <w:sz w:val="28"/>
          <w:szCs w:val="28"/>
        </w:rPr>
        <w:t>review</w:t>
      </w:r>
      <w:r w:rsidR="00235E6D" w:rsidRPr="00FC7219">
        <w:rPr>
          <w:rFonts w:ascii="Times New Roman" w:hAnsi="Times New Roman" w:cs="Times New Roman"/>
          <w:sz w:val="28"/>
          <w:szCs w:val="28"/>
        </w:rPr>
        <w:t xml:space="preserve"> of </w:t>
      </w:r>
      <w:r w:rsidR="00544F17" w:rsidRPr="00FC7219">
        <w:rPr>
          <w:rFonts w:ascii="Times New Roman" w:hAnsi="Times New Roman" w:cs="Times New Roman"/>
          <w:sz w:val="28"/>
          <w:szCs w:val="28"/>
        </w:rPr>
        <w:t>awards</w:t>
      </w:r>
      <w:r w:rsidRPr="00FC7219">
        <w:rPr>
          <w:rFonts w:ascii="Times New Roman" w:hAnsi="Times New Roman" w:cs="Times New Roman"/>
          <w:sz w:val="28"/>
          <w:szCs w:val="28"/>
        </w:rPr>
        <w:t>.</w:t>
      </w:r>
    </w:p>
    <w:p w14:paraId="71BFE0ED" w14:textId="77777777" w:rsidR="00F21C4D" w:rsidRPr="00FC7219" w:rsidRDefault="00F21C4D" w:rsidP="003F309F">
      <w:pPr>
        <w:spacing w:line="240" w:lineRule="auto"/>
        <w:jc w:val="both"/>
        <w:rPr>
          <w:rFonts w:ascii="Times New Roman" w:hAnsi="Times New Roman" w:cs="Times New Roman"/>
          <w:sz w:val="2"/>
          <w:szCs w:val="2"/>
        </w:rPr>
      </w:pPr>
    </w:p>
    <w:p w14:paraId="11DB5550" w14:textId="219CA309" w:rsidR="006720C7" w:rsidRPr="00FC7219" w:rsidRDefault="006720C7" w:rsidP="003F309F">
      <w:pPr>
        <w:spacing w:line="240" w:lineRule="auto"/>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E61AB7" w:rsidRPr="00FC7219">
        <w:rPr>
          <w:rFonts w:ascii="Times New Roman" w:hAnsi="Times New Roman" w:cs="Times New Roman"/>
          <w:b/>
          <w:bCs/>
          <w:sz w:val="28"/>
          <w:szCs w:val="28"/>
        </w:rPr>
        <w:t>1</w:t>
      </w:r>
      <w:r w:rsidRPr="00FC7219">
        <w:rPr>
          <w:rFonts w:ascii="Times New Roman" w:hAnsi="Times New Roman" w:cs="Times New Roman"/>
          <w:b/>
          <w:bCs/>
          <w:sz w:val="28"/>
          <w:szCs w:val="28"/>
        </w:rPr>
        <w:t xml:space="preserve">.  Petitions for Special Action Review of Industrial </w:t>
      </w:r>
      <w:r w:rsidR="00CC07CF" w:rsidRPr="00FC7219">
        <w:rPr>
          <w:rFonts w:ascii="Times New Roman" w:hAnsi="Times New Roman" w:cs="Times New Roman"/>
          <w:b/>
          <w:bCs/>
          <w:sz w:val="28"/>
          <w:szCs w:val="28"/>
        </w:rPr>
        <w:t>Commission Matters</w:t>
      </w:r>
    </w:p>
    <w:p w14:paraId="2664A878" w14:textId="2B673C2A" w:rsidR="006720C7" w:rsidRPr="00FC7219"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Title and Signature</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A petitioner initiates appellate review of an award by filing a petition in the Court of Appeals designated as a “Special Action </w:t>
      </w:r>
      <w:r w:rsidR="00DF5BBD" w:rsidRPr="00FC7219">
        <w:rPr>
          <w:rFonts w:ascii="Times New Roman" w:hAnsi="Times New Roman" w:cs="Times New Roman"/>
          <w:sz w:val="28"/>
          <w:szCs w:val="28"/>
        </w:rPr>
        <w:t xml:space="preserve">– </w:t>
      </w:r>
      <w:r w:rsidRPr="00FC7219">
        <w:rPr>
          <w:rFonts w:ascii="Times New Roman" w:hAnsi="Times New Roman" w:cs="Times New Roman"/>
          <w:sz w:val="28"/>
          <w:szCs w:val="28"/>
        </w:rPr>
        <w:t xml:space="preserve">Industrial Commission.” The petition must be signed by the petitioner or the petitioner’s attorney. </w:t>
      </w:r>
    </w:p>
    <w:p w14:paraId="7E9FC53A" w14:textId="77777777" w:rsidR="006720C7" w:rsidRPr="00A83E4B" w:rsidRDefault="006720C7" w:rsidP="003F309F">
      <w:pPr>
        <w:pStyle w:val="ListParagraph"/>
        <w:spacing w:line="240" w:lineRule="auto"/>
        <w:jc w:val="both"/>
        <w:rPr>
          <w:rFonts w:ascii="Times New Roman" w:hAnsi="Times New Roman" w:cs="Times New Roman"/>
          <w:b/>
          <w:bCs/>
          <w:i/>
          <w:iCs/>
          <w:sz w:val="16"/>
          <w:szCs w:val="16"/>
        </w:rPr>
      </w:pPr>
    </w:p>
    <w:p w14:paraId="525E46C4" w14:textId="0ED1DC95" w:rsidR="006720C7" w:rsidRPr="00FC7219"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Caption.</w:t>
      </w:r>
      <w:r w:rsidRPr="00FC7219">
        <w:rPr>
          <w:rFonts w:ascii="Times New Roman" w:hAnsi="Times New Roman" w:cs="Times New Roman"/>
          <w:sz w:val="28"/>
          <w:szCs w:val="28"/>
        </w:rPr>
        <w:t xml:space="preserve">  The caption of the petition and all orders, briefs, and documents must name each party to the award, including the </w:t>
      </w:r>
      <w:r w:rsidR="00DF3A27" w:rsidRPr="00FC7219">
        <w:rPr>
          <w:rFonts w:ascii="Times New Roman" w:hAnsi="Times New Roman" w:cs="Times New Roman"/>
          <w:sz w:val="28"/>
          <w:szCs w:val="28"/>
        </w:rPr>
        <w:t>Commission</w:t>
      </w:r>
      <w:r w:rsidRPr="00FC7219">
        <w:rPr>
          <w:rFonts w:ascii="Times New Roman" w:hAnsi="Times New Roman" w:cs="Times New Roman"/>
          <w:sz w:val="28"/>
          <w:szCs w:val="28"/>
        </w:rPr>
        <w:t xml:space="preserve">, and must contain an appropriate designation of the interest of each party. The caption must also contain the </w:t>
      </w:r>
      <w:r w:rsidR="00DF3A27" w:rsidRPr="00FC7219">
        <w:rPr>
          <w:rFonts w:ascii="Times New Roman" w:hAnsi="Times New Roman" w:cs="Times New Roman"/>
          <w:sz w:val="28"/>
          <w:szCs w:val="28"/>
        </w:rPr>
        <w:t>Commission</w:t>
      </w:r>
      <w:r w:rsidR="00DF3A27" w:rsidRPr="00FC7219" w:rsidDel="00DF3A27">
        <w:rPr>
          <w:rFonts w:ascii="Times New Roman" w:hAnsi="Times New Roman" w:cs="Times New Roman"/>
          <w:sz w:val="28"/>
          <w:szCs w:val="28"/>
        </w:rPr>
        <w:t xml:space="preserve"> </w:t>
      </w:r>
      <w:r w:rsidRPr="00FC7219">
        <w:rPr>
          <w:rFonts w:ascii="Times New Roman" w:hAnsi="Times New Roman" w:cs="Times New Roman"/>
          <w:sz w:val="28"/>
          <w:szCs w:val="28"/>
        </w:rPr>
        <w:t>claim number and the insurer</w:t>
      </w:r>
      <w:r w:rsidR="00E24743" w:rsidRPr="00FC7219">
        <w:rPr>
          <w:rFonts w:ascii="Times New Roman" w:hAnsi="Times New Roman" w:cs="Times New Roman"/>
          <w:sz w:val="28"/>
          <w:szCs w:val="28"/>
        </w:rPr>
        <w:t>’</w:t>
      </w:r>
      <w:r w:rsidRPr="00FC7219">
        <w:rPr>
          <w:rFonts w:ascii="Times New Roman" w:hAnsi="Times New Roman" w:cs="Times New Roman"/>
          <w:sz w:val="28"/>
          <w:szCs w:val="28"/>
        </w:rPr>
        <w:t>s claim number in workers’ compensation matters.</w:t>
      </w:r>
    </w:p>
    <w:p w14:paraId="05CDC16C" w14:textId="77777777" w:rsidR="006720C7" w:rsidRPr="00A83E4B" w:rsidRDefault="006720C7" w:rsidP="003F309F">
      <w:pPr>
        <w:pStyle w:val="ListParagraph"/>
        <w:spacing w:line="240" w:lineRule="auto"/>
        <w:jc w:val="both"/>
        <w:rPr>
          <w:rFonts w:ascii="Times New Roman" w:hAnsi="Times New Roman" w:cs="Times New Roman"/>
          <w:b/>
          <w:bCs/>
          <w:sz w:val="16"/>
          <w:szCs w:val="16"/>
        </w:rPr>
      </w:pPr>
    </w:p>
    <w:p w14:paraId="498A54DC" w14:textId="0D697FE4" w:rsidR="00E257AA" w:rsidRPr="00FC7219" w:rsidRDefault="006720C7" w:rsidP="003F309F">
      <w:pPr>
        <w:pStyle w:val="ListParagraph"/>
        <w:numPr>
          <w:ilvl w:val="0"/>
          <w:numId w:val="8"/>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Content.</w:t>
      </w:r>
      <w:r w:rsidRPr="00FC7219">
        <w:rPr>
          <w:rFonts w:ascii="Times New Roman" w:hAnsi="Times New Roman" w:cs="Times New Roman"/>
          <w:sz w:val="28"/>
          <w:szCs w:val="28"/>
        </w:rPr>
        <w:t xml:space="preserve">  The petition must identify the award from which review is sought, including the date. The petition must </w:t>
      </w:r>
      <w:r w:rsidR="003E2FAE" w:rsidRPr="00FC7219">
        <w:rPr>
          <w:rFonts w:ascii="Times New Roman" w:hAnsi="Times New Roman" w:cs="Times New Roman"/>
          <w:sz w:val="28"/>
          <w:szCs w:val="28"/>
        </w:rPr>
        <w:t>ask</w:t>
      </w:r>
      <w:r w:rsidRPr="00FC7219">
        <w:rPr>
          <w:rFonts w:ascii="Times New Roman" w:hAnsi="Times New Roman" w:cs="Times New Roman"/>
          <w:sz w:val="28"/>
          <w:szCs w:val="28"/>
        </w:rPr>
        <w:t xml:space="preserve"> the Court of Appeals clerk </w:t>
      </w:r>
      <w:r w:rsidR="003E2FAE" w:rsidRPr="00FC7219">
        <w:rPr>
          <w:rFonts w:ascii="Times New Roman" w:hAnsi="Times New Roman" w:cs="Times New Roman"/>
          <w:sz w:val="28"/>
          <w:szCs w:val="28"/>
        </w:rPr>
        <w:t xml:space="preserve">to </w:t>
      </w:r>
      <w:r w:rsidRPr="00FC7219">
        <w:rPr>
          <w:rFonts w:ascii="Times New Roman" w:hAnsi="Times New Roman" w:cs="Times New Roman"/>
          <w:sz w:val="28"/>
          <w:szCs w:val="28"/>
        </w:rPr>
        <w:t xml:space="preserve">issue a </w:t>
      </w:r>
      <w:r w:rsidR="00D669FA" w:rsidRPr="00FC7219">
        <w:rPr>
          <w:rFonts w:ascii="Times New Roman" w:hAnsi="Times New Roman" w:cs="Times New Roman"/>
          <w:sz w:val="28"/>
          <w:szCs w:val="28"/>
        </w:rPr>
        <w:t>w</w:t>
      </w:r>
      <w:r w:rsidRPr="00FC7219">
        <w:rPr>
          <w:rFonts w:ascii="Times New Roman" w:hAnsi="Times New Roman" w:cs="Times New Roman"/>
          <w:sz w:val="28"/>
          <w:szCs w:val="28"/>
        </w:rPr>
        <w:t xml:space="preserve">rit of </w:t>
      </w:r>
      <w:r w:rsidR="00D669FA" w:rsidRPr="00FC7219">
        <w:rPr>
          <w:rFonts w:ascii="Times New Roman" w:hAnsi="Times New Roman" w:cs="Times New Roman"/>
          <w:sz w:val="28"/>
          <w:szCs w:val="28"/>
        </w:rPr>
        <w:t>r</w:t>
      </w:r>
      <w:r w:rsidRPr="00FC7219">
        <w:rPr>
          <w:rFonts w:ascii="Times New Roman" w:hAnsi="Times New Roman" w:cs="Times New Roman"/>
          <w:sz w:val="28"/>
          <w:szCs w:val="28"/>
        </w:rPr>
        <w:t xml:space="preserve">eview directing the </w:t>
      </w:r>
      <w:r w:rsidR="00DF3A27" w:rsidRPr="00FC7219">
        <w:rPr>
          <w:rFonts w:ascii="Times New Roman" w:hAnsi="Times New Roman" w:cs="Times New Roman"/>
          <w:sz w:val="28"/>
          <w:szCs w:val="28"/>
        </w:rPr>
        <w:t>Commission</w:t>
      </w:r>
      <w:r w:rsidR="00DF3A27" w:rsidRPr="00FC7219" w:rsidDel="00DF3A27">
        <w:rPr>
          <w:rFonts w:ascii="Times New Roman" w:hAnsi="Times New Roman" w:cs="Times New Roman"/>
          <w:sz w:val="28"/>
          <w:szCs w:val="28"/>
        </w:rPr>
        <w:t xml:space="preserve"> </w:t>
      </w:r>
      <w:r w:rsidRPr="00FC7219">
        <w:rPr>
          <w:rFonts w:ascii="Times New Roman" w:hAnsi="Times New Roman" w:cs="Times New Roman"/>
          <w:sz w:val="28"/>
          <w:szCs w:val="28"/>
        </w:rPr>
        <w:t xml:space="preserve">to certify </w:t>
      </w:r>
      <w:r w:rsidR="00D12DFC" w:rsidRPr="00FC7219">
        <w:rPr>
          <w:rFonts w:ascii="Times New Roman" w:hAnsi="Times New Roman" w:cs="Times New Roman"/>
          <w:sz w:val="28"/>
          <w:szCs w:val="28"/>
        </w:rPr>
        <w:t xml:space="preserve">the record </w:t>
      </w:r>
      <w:r w:rsidRPr="00FC7219">
        <w:rPr>
          <w:rFonts w:ascii="Times New Roman" w:hAnsi="Times New Roman" w:cs="Times New Roman"/>
          <w:sz w:val="28"/>
          <w:szCs w:val="28"/>
        </w:rPr>
        <w:t xml:space="preserve"> (referred to as “the </w:t>
      </w:r>
      <w:r w:rsidR="00DF3A27" w:rsidRPr="00FC7219">
        <w:rPr>
          <w:rFonts w:ascii="Times New Roman" w:hAnsi="Times New Roman" w:cs="Times New Roman"/>
          <w:sz w:val="28"/>
          <w:szCs w:val="28"/>
        </w:rPr>
        <w:t>Commission</w:t>
      </w:r>
      <w:r w:rsidR="00DF3A27" w:rsidRPr="00FC7219" w:rsidDel="00DF3A27">
        <w:rPr>
          <w:rFonts w:ascii="Times New Roman" w:hAnsi="Times New Roman" w:cs="Times New Roman"/>
          <w:sz w:val="28"/>
          <w:szCs w:val="28"/>
        </w:rPr>
        <w:t xml:space="preserve"> </w:t>
      </w:r>
      <w:r w:rsidRPr="00FC7219">
        <w:rPr>
          <w:rFonts w:ascii="Times New Roman" w:hAnsi="Times New Roman" w:cs="Times New Roman"/>
          <w:sz w:val="28"/>
          <w:szCs w:val="28"/>
        </w:rPr>
        <w:t xml:space="preserve">record”) to the Court of Appeals. </w:t>
      </w:r>
    </w:p>
    <w:p w14:paraId="2DCBBF0A" w14:textId="384B49CA" w:rsidR="00374497" w:rsidRPr="00FC7219" w:rsidRDefault="00374497" w:rsidP="003F309F">
      <w:pPr>
        <w:pStyle w:val="NoSpacing"/>
        <w:numPr>
          <w:ilvl w:val="0"/>
          <w:numId w:val="8"/>
        </w:numPr>
        <w:ind w:hanging="720"/>
        <w:jc w:val="both"/>
        <w:rPr>
          <w:rFonts w:ascii="Times New Roman" w:hAnsi="Times New Roman" w:cs="Times New Roman"/>
          <w:b/>
          <w:bCs/>
          <w:i/>
          <w:iCs/>
          <w:strike/>
          <w:sz w:val="28"/>
          <w:szCs w:val="28"/>
        </w:rPr>
      </w:pPr>
      <w:r w:rsidRPr="00FC7219">
        <w:rPr>
          <w:rFonts w:ascii="Times New Roman" w:hAnsi="Times New Roman" w:cs="Times New Roman"/>
          <w:b/>
          <w:bCs/>
          <w:sz w:val="28"/>
          <w:szCs w:val="28"/>
        </w:rPr>
        <w:t>Payment of Filing Fee.</w:t>
      </w:r>
      <w:r w:rsidRPr="00FC7219">
        <w:rPr>
          <w:rFonts w:ascii="Times New Roman" w:hAnsi="Times New Roman" w:cs="Times New Roman"/>
          <w:b/>
          <w:bCs/>
          <w:i/>
          <w:iCs/>
          <w:sz w:val="28"/>
          <w:szCs w:val="28"/>
        </w:rPr>
        <w:t xml:space="preserve">  </w:t>
      </w:r>
      <w:r w:rsidRPr="00FC7219">
        <w:rPr>
          <w:rFonts w:ascii="Times New Roman" w:hAnsi="Times New Roman" w:cs="Times New Roman"/>
          <w:sz w:val="28"/>
          <w:szCs w:val="28"/>
        </w:rPr>
        <w:t>A petition for special action and response must be accompanied by the statutorily required filing fee or an application for a fee waiver or deferral</w:t>
      </w:r>
      <w:r w:rsidR="003513C6" w:rsidRPr="00FC7219">
        <w:rPr>
          <w:rFonts w:ascii="Times New Roman" w:hAnsi="Times New Roman" w:cs="Times New Roman"/>
          <w:sz w:val="28"/>
          <w:szCs w:val="28"/>
        </w:rPr>
        <w:t>,</w:t>
      </w:r>
      <w:r w:rsidRPr="00FC7219">
        <w:rPr>
          <w:rFonts w:ascii="Times New Roman" w:hAnsi="Times New Roman" w:cs="Times New Roman"/>
          <w:sz w:val="28"/>
          <w:szCs w:val="28"/>
        </w:rPr>
        <w:t xml:space="preserve"> unless the filing party </w:t>
      </w:r>
      <w:r w:rsidR="00A901C0" w:rsidRPr="00FC7219">
        <w:rPr>
          <w:rFonts w:ascii="Times New Roman" w:hAnsi="Times New Roman" w:cs="Times New Roman"/>
          <w:sz w:val="28"/>
          <w:szCs w:val="28"/>
        </w:rPr>
        <w:t>has requested and the court has granted a deferral or waiver, or the party</w:t>
      </w:r>
      <w:r w:rsidRPr="00FC7219">
        <w:rPr>
          <w:rFonts w:ascii="Times New Roman" w:hAnsi="Times New Roman" w:cs="Times New Roman"/>
          <w:sz w:val="28"/>
          <w:szCs w:val="28"/>
        </w:rPr>
        <w:t xml:space="preserve"> is exempt. </w:t>
      </w:r>
    </w:p>
    <w:p w14:paraId="5B3267AC" w14:textId="77777777" w:rsidR="00E257AA" w:rsidRPr="00A83E4B" w:rsidRDefault="00E257AA" w:rsidP="003F309F">
      <w:pPr>
        <w:pStyle w:val="NoSpacing"/>
        <w:jc w:val="both"/>
        <w:rPr>
          <w:rFonts w:ascii="Times New Roman" w:hAnsi="Times New Roman" w:cs="Times New Roman"/>
          <w:sz w:val="16"/>
          <w:szCs w:val="16"/>
        </w:rPr>
      </w:pPr>
    </w:p>
    <w:p w14:paraId="2A33BD0A" w14:textId="23F26A5E" w:rsidR="00A83E4B" w:rsidRDefault="00E257AA" w:rsidP="003F309F">
      <w:pPr>
        <w:pStyle w:val="ListParagraph"/>
        <w:numPr>
          <w:ilvl w:val="0"/>
          <w:numId w:val="8"/>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Restricted Access. </w:t>
      </w:r>
      <w:r w:rsidRPr="00FC7219">
        <w:rPr>
          <w:rFonts w:ascii="Times New Roman" w:hAnsi="Times New Roman" w:cs="Times New Roman"/>
          <w:sz w:val="28"/>
          <w:szCs w:val="28"/>
        </w:rPr>
        <w:t xml:space="preserve">The clerk and the parties must maintain the confidentiality of the </w:t>
      </w:r>
      <w:r w:rsidR="00600E9C"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record as provided by law.</w:t>
      </w:r>
    </w:p>
    <w:p w14:paraId="3AD34B2B" w14:textId="77777777" w:rsidR="00A83E4B" w:rsidRPr="00A83E4B" w:rsidRDefault="00A83E4B" w:rsidP="003F309F">
      <w:pPr>
        <w:spacing w:line="240" w:lineRule="auto"/>
        <w:jc w:val="both"/>
        <w:rPr>
          <w:rFonts w:ascii="Times New Roman" w:hAnsi="Times New Roman" w:cs="Times New Roman"/>
          <w:sz w:val="2"/>
          <w:szCs w:val="2"/>
        </w:rPr>
      </w:pPr>
    </w:p>
    <w:p w14:paraId="2481AD42" w14:textId="1DD2C62E" w:rsidR="006720C7" w:rsidRPr="00FC7219" w:rsidRDefault="006720C7" w:rsidP="003F309F">
      <w:pPr>
        <w:spacing w:line="240" w:lineRule="auto"/>
        <w:jc w:val="both"/>
        <w:rPr>
          <w:rFonts w:ascii="Times New Roman" w:hAnsi="Times New Roman" w:cs="Times New Roman"/>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E61AB7" w:rsidRPr="00FC7219">
        <w:rPr>
          <w:rFonts w:ascii="Times New Roman" w:hAnsi="Times New Roman" w:cs="Times New Roman"/>
          <w:b/>
          <w:bCs/>
          <w:sz w:val="28"/>
          <w:szCs w:val="28"/>
        </w:rPr>
        <w:t>2</w:t>
      </w:r>
      <w:r w:rsidRPr="00FC7219">
        <w:rPr>
          <w:rFonts w:ascii="Times New Roman" w:hAnsi="Times New Roman" w:cs="Times New Roman"/>
          <w:b/>
          <w:bCs/>
          <w:sz w:val="28"/>
          <w:szCs w:val="28"/>
        </w:rPr>
        <w:t>.</w:t>
      </w:r>
      <w:r w:rsidRPr="00FC7219">
        <w:rPr>
          <w:rFonts w:ascii="Times New Roman" w:hAnsi="Times New Roman" w:cs="Times New Roman"/>
          <w:b/>
          <w:bCs/>
          <w:i/>
          <w:iCs/>
          <w:sz w:val="28"/>
          <w:szCs w:val="28"/>
        </w:rPr>
        <w:t xml:space="preserve"> </w:t>
      </w:r>
      <w:r w:rsidR="001606F8" w:rsidRPr="00FC7219">
        <w:rPr>
          <w:rFonts w:ascii="Times New Roman" w:hAnsi="Times New Roman" w:cs="Times New Roman"/>
          <w:b/>
          <w:bCs/>
          <w:i/>
          <w:iCs/>
          <w:sz w:val="28"/>
          <w:szCs w:val="28"/>
        </w:rPr>
        <w:t xml:space="preserve"> </w:t>
      </w:r>
      <w:r w:rsidRPr="00FC7219">
        <w:rPr>
          <w:rFonts w:ascii="Times New Roman" w:hAnsi="Times New Roman" w:cs="Times New Roman"/>
          <w:b/>
          <w:bCs/>
          <w:sz w:val="28"/>
          <w:szCs w:val="28"/>
        </w:rPr>
        <w:t>Service and Distribution of Documents</w:t>
      </w:r>
      <w:r w:rsidR="001E4551" w:rsidRPr="00FC7219">
        <w:rPr>
          <w:rFonts w:ascii="Times New Roman" w:hAnsi="Times New Roman" w:cs="Times New Roman"/>
          <w:b/>
          <w:bCs/>
          <w:sz w:val="28"/>
          <w:szCs w:val="28"/>
        </w:rPr>
        <w:t xml:space="preserve"> </w:t>
      </w:r>
      <w:r w:rsidR="00F61512" w:rsidRPr="00FC7219">
        <w:rPr>
          <w:rFonts w:ascii="Times New Roman" w:hAnsi="Times New Roman" w:cs="Times New Roman"/>
          <w:b/>
          <w:bCs/>
          <w:sz w:val="28"/>
          <w:szCs w:val="28"/>
        </w:rPr>
        <w:t xml:space="preserve">in </w:t>
      </w:r>
      <w:r w:rsidR="001E4551" w:rsidRPr="00FC7219">
        <w:rPr>
          <w:rFonts w:ascii="Times New Roman" w:hAnsi="Times New Roman" w:cs="Times New Roman"/>
          <w:b/>
          <w:bCs/>
          <w:sz w:val="28"/>
          <w:szCs w:val="28"/>
        </w:rPr>
        <w:t xml:space="preserve">Industrial Commission </w:t>
      </w:r>
      <w:r w:rsidR="00911E6D" w:rsidRPr="00FC7219">
        <w:rPr>
          <w:rFonts w:ascii="Times New Roman" w:hAnsi="Times New Roman" w:cs="Times New Roman"/>
          <w:b/>
          <w:sz w:val="28"/>
          <w:szCs w:val="28"/>
        </w:rPr>
        <w:t>Matters</w:t>
      </w:r>
    </w:p>
    <w:p w14:paraId="48690B3E" w14:textId="465A07CB" w:rsidR="006720C7" w:rsidRPr="00A83E4B" w:rsidRDefault="006720C7" w:rsidP="003F309F">
      <w:pPr>
        <w:pStyle w:val="ListParagraph"/>
        <w:numPr>
          <w:ilvl w:val="0"/>
          <w:numId w:val="9"/>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Service of the Petition.  </w:t>
      </w:r>
      <w:r w:rsidRPr="00FC7219">
        <w:rPr>
          <w:rFonts w:ascii="Times New Roman" w:hAnsi="Times New Roman" w:cs="Times New Roman"/>
          <w:sz w:val="28"/>
          <w:szCs w:val="28"/>
        </w:rPr>
        <w:t>The petitioner must serve all other parties with copies of the petition</w:t>
      </w:r>
      <w:r w:rsidR="00D75F24" w:rsidRPr="00FC7219">
        <w:rPr>
          <w:rFonts w:ascii="Times New Roman" w:hAnsi="Times New Roman" w:cs="Times New Roman"/>
          <w:sz w:val="28"/>
          <w:szCs w:val="28"/>
        </w:rPr>
        <w:t xml:space="preserve"> and must serve the Commission by serving its chief counsel. </w:t>
      </w:r>
      <w:r w:rsidRPr="00FC7219">
        <w:rPr>
          <w:rFonts w:ascii="Times New Roman" w:hAnsi="Times New Roman" w:cs="Times New Roman"/>
          <w:sz w:val="28"/>
          <w:szCs w:val="28"/>
        </w:rPr>
        <w:t xml:space="preserve">The petitioner may serve the petition on any other party who appeared by counsel before the </w:t>
      </w:r>
      <w:r w:rsidR="00600E9C"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as provided </w:t>
      </w:r>
      <w:r w:rsidR="001C6CDE" w:rsidRPr="00FC7219">
        <w:rPr>
          <w:rFonts w:ascii="Times New Roman" w:hAnsi="Times New Roman" w:cs="Times New Roman"/>
          <w:sz w:val="28"/>
          <w:szCs w:val="28"/>
        </w:rPr>
        <w:t>in</w:t>
      </w:r>
      <w:r w:rsidRPr="00FC7219">
        <w:rPr>
          <w:rFonts w:ascii="Times New Roman" w:hAnsi="Times New Roman" w:cs="Times New Roman"/>
          <w:sz w:val="28"/>
          <w:szCs w:val="28"/>
        </w:rPr>
        <w:t xml:space="preserve"> Rule 5(c) of the Rules of Civil Procedure. The petitioner may serve a party who appeared before the </w:t>
      </w:r>
      <w:r w:rsidR="00600E9C"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without counsel by mailing the petition to that party</w:t>
      </w:r>
      <w:r w:rsidR="00786EBD" w:rsidRPr="00FC7219">
        <w:rPr>
          <w:rFonts w:ascii="Times New Roman" w:hAnsi="Times New Roman" w:cs="Times New Roman"/>
          <w:sz w:val="28"/>
          <w:szCs w:val="28"/>
        </w:rPr>
        <w:t>’</w:t>
      </w:r>
      <w:r w:rsidRPr="00FC7219">
        <w:rPr>
          <w:rFonts w:ascii="Times New Roman" w:hAnsi="Times New Roman" w:cs="Times New Roman"/>
          <w:sz w:val="28"/>
          <w:szCs w:val="28"/>
        </w:rPr>
        <w:t xml:space="preserve">s last known address shown in the </w:t>
      </w:r>
      <w:r w:rsidR="00600E9C" w:rsidRPr="00FC7219">
        <w:rPr>
          <w:rFonts w:ascii="Times New Roman" w:hAnsi="Times New Roman" w:cs="Times New Roman"/>
          <w:sz w:val="28"/>
          <w:szCs w:val="28"/>
        </w:rPr>
        <w:t xml:space="preserve">Commission’s </w:t>
      </w:r>
      <w:r w:rsidRPr="00FC7219">
        <w:rPr>
          <w:rFonts w:ascii="Times New Roman" w:hAnsi="Times New Roman" w:cs="Times New Roman"/>
          <w:sz w:val="28"/>
          <w:szCs w:val="28"/>
        </w:rPr>
        <w:t xml:space="preserve">claim file. Service is complete on the date of mailing. The petition must </w:t>
      </w:r>
      <w:r w:rsidR="00723718" w:rsidRPr="00FC7219">
        <w:rPr>
          <w:rFonts w:ascii="Times New Roman" w:hAnsi="Times New Roman" w:cs="Times New Roman"/>
          <w:sz w:val="28"/>
          <w:szCs w:val="28"/>
        </w:rPr>
        <w:t xml:space="preserve">be accompanied by </w:t>
      </w:r>
      <w:r w:rsidR="0017092B" w:rsidRPr="00FC7219">
        <w:rPr>
          <w:rFonts w:ascii="Times New Roman" w:hAnsi="Times New Roman" w:cs="Times New Roman"/>
          <w:sz w:val="28"/>
          <w:szCs w:val="28"/>
        </w:rPr>
        <w:t xml:space="preserve">a </w:t>
      </w:r>
      <w:r w:rsidR="00732C88" w:rsidRPr="00FC7219">
        <w:rPr>
          <w:rFonts w:ascii="Times New Roman" w:hAnsi="Times New Roman" w:cs="Times New Roman"/>
          <w:sz w:val="28"/>
          <w:szCs w:val="28"/>
        </w:rPr>
        <w:t xml:space="preserve">certificate </w:t>
      </w:r>
      <w:r w:rsidRPr="00FC7219">
        <w:rPr>
          <w:rFonts w:ascii="Times New Roman" w:hAnsi="Times New Roman" w:cs="Times New Roman"/>
          <w:sz w:val="28"/>
          <w:szCs w:val="28"/>
        </w:rPr>
        <w:t>of</w:t>
      </w:r>
      <w:r w:rsidR="00723718" w:rsidRPr="00FC7219">
        <w:rPr>
          <w:rFonts w:ascii="Times New Roman" w:hAnsi="Times New Roman" w:cs="Times New Roman"/>
          <w:sz w:val="28"/>
          <w:szCs w:val="28"/>
        </w:rPr>
        <w:t xml:space="preserve"> service</w:t>
      </w:r>
      <w:r w:rsidRPr="00FC7219">
        <w:rPr>
          <w:rFonts w:ascii="Times New Roman" w:hAnsi="Times New Roman" w:cs="Times New Roman"/>
          <w:sz w:val="28"/>
          <w:szCs w:val="28"/>
        </w:rPr>
        <w:t>.</w:t>
      </w:r>
    </w:p>
    <w:p w14:paraId="37DB0926" w14:textId="77777777" w:rsidR="00D1383A" w:rsidRPr="00D1383A" w:rsidRDefault="00D1383A" w:rsidP="003F309F">
      <w:pPr>
        <w:pStyle w:val="ListParagraph"/>
        <w:spacing w:line="240" w:lineRule="auto"/>
        <w:jc w:val="both"/>
        <w:rPr>
          <w:rFonts w:ascii="Times New Roman" w:hAnsi="Times New Roman" w:cs="Times New Roman"/>
          <w:b/>
          <w:bCs/>
          <w:sz w:val="16"/>
          <w:szCs w:val="16"/>
        </w:rPr>
      </w:pPr>
    </w:p>
    <w:p w14:paraId="00E1132F" w14:textId="60B26BB6" w:rsidR="006720C7" w:rsidRPr="00FC7219" w:rsidRDefault="006720C7" w:rsidP="003F309F">
      <w:pPr>
        <w:pStyle w:val="ListParagraph"/>
        <w:numPr>
          <w:ilvl w:val="0"/>
          <w:numId w:val="9"/>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Distribution of the Writ of Review.</w:t>
      </w:r>
      <w:r w:rsidRPr="00FC7219">
        <w:rPr>
          <w:rFonts w:ascii="Times New Roman" w:hAnsi="Times New Roman" w:cs="Times New Roman"/>
          <w:sz w:val="28"/>
          <w:szCs w:val="28"/>
        </w:rPr>
        <w:t xml:space="preserve"> The clerk </w:t>
      </w:r>
      <w:r w:rsidR="00747FC9" w:rsidRPr="00FC7219">
        <w:rPr>
          <w:rFonts w:ascii="Times New Roman" w:hAnsi="Times New Roman" w:cs="Times New Roman"/>
          <w:sz w:val="28"/>
          <w:szCs w:val="28"/>
        </w:rPr>
        <w:t xml:space="preserve">must </w:t>
      </w:r>
      <w:r w:rsidRPr="00FC7219">
        <w:rPr>
          <w:rFonts w:ascii="Times New Roman" w:hAnsi="Times New Roman" w:cs="Times New Roman"/>
          <w:sz w:val="28"/>
          <w:szCs w:val="28"/>
        </w:rPr>
        <w:t xml:space="preserve">distribute the Writ of Review to all parties, including the </w:t>
      </w:r>
      <w:r w:rsidR="00786EBD"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chief counsel, and direct the </w:t>
      </w:r>
      <w:r w:rsidR="00786EBD"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to certify its record and return it to the Court of Appeals within 10 days after the writ’s date of distribution. The clerk will notify the parties of the date of the </w:t>
      </w:r>
      <w:r w:rsidR="00786EBD" w:rsidRPr="00FC7219">
        <w:rPr>
          <w:rFonts w:ascii="Times New Roman" w:hAnsi="Times New Roman" w:cs="Times New Roman"/>
          <w:sz w:val="28"/>
          <w:szCs w:val="28"/>
        </w:rPr>
        <w:t xml:space="preserve">Commission’s </w:t>
      </w:r>
      <w:r w:rsidRPr="00FC7219">
        <w:rPr>
          <w:rFonts w:ascii="Times New Roman" w:hAnsi="Times New Roman" w:cs="Times New Roman"/>
          <w:sz w:val="28"/>
          <w:szCs w:val="28"/>
        </w:rPr>
        <w:t xml:space="preserve">submission of the record by sending them a notice of receipt of the </w:t>
      </w:r>
      <w:r w:rsidR="00786EBD"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record. </w:t>
      </w:r>
    </w:p>
    <w:p w14:paraId="55A99464" w14:textId="77777777" w:rsidR="006720C7" w:rsidRPr="00A83E4B" w:rsidRDefault="006720C7" w:rsidP="003F309F">
      <w:pPr>
        <w:pStyle w:val="ListParagraph"/>
        <w:spacing w:line="240" w:lineRule="auto"/>
        <w:jc w:val="both"/>
        <w:rPr>
          <w:rFonts w:ascii="Times New Roman" w:hAnsi="Times New Roman" w:cs="Times New Roman"/>
          <w:b/>
          <w:bCs/>
          <w:sz w:val="16"/>
          <w:szCs w:val="16"/>
        </w:rPr>
      </w:pPr>
    </w:p>
    <w:p w14:paraId="69E2A884" w14:textId="3B3C1C4F" w:rsidR="006F7CC7" w:rsidRPr="00FC7219" w:rsidRDefault="006720C7" w:rsidP="003F309F">
      <w:pPr>
        <w:pStyle w:val="ListParagraph"/>
        <w:numPr>
          <w:ilvl w:val="0"/>
          <w:numId w:val="9"/>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Service of Other Documents.  </w:t>
      </w:r>
      <w:r w:rsidRPr="00FC7219">
        <w:rPr>
          <w:rFonts w:ascii="Times New Roman" w:hAnsi="Times New Roman" w:cs="Times New Roman"/>
          <w:sz w:val="28"/>
          <w:szCs w:val="28"/>
        </w:rPr>
        <w:t xml:space="preserve">All briefs, motions, and other documents filed in the Court of Appeals </w:t>
      </w:r>
      <w:r w:rsidR="00817C4A" w:rsidRPr="00FC7219">
        <w:rPr>
          <w:rFonts w:ascii="Times New Roman" w:hAnsi="Times New Roman" w:cs="Times New Roman"/>
          <w:sz w:val="28"/>
          <w:szCs w:val="28"/>
        </w:rPr>
        <w:t>after</w:t>
      </w:r>
      <w:r w:rsidRPr="00FC7219">
        <w:rPr>
          <w:rFonts w:ascii="Times New Roman" w:hAnsi="Times New Roman" w:cs="Times New Roman"/>
          <w:sz w:val="28"/>
          <w:szCs w:val="28"/>
        </w:rPr>
        <w:t xml:space="preserve"> the original petition and writ of review must be served on </w:t>
      </w:r>
      <w:r w:rsidR="009A6496" w:rsidRPr="00FC7219">
        <w:rPr>
          <w:rFonts w:ascii="Times New Roman" w:hAnsi="Times New Roman" w:cs="Times New Roman"/>
          <w:sz w:val="28"/>
          <w:szCs w:val="28"/>
        </w:rPr>
        <w:t xml:space="preserve">all </w:t>
      </w:r>
      <w:r w:rsidRPr="00FC7219">
        <w:rPr>
          <w:rFonts w:ascii="Times New Roman" w:hAnsi="Times New Roman" w:cs="Times New Roman"/>
          <w:sz w:val="28"/>
          <w:szCs w:val="28"/>
        </w:rPr>
        <w:t xml:space="preserve">the other parties as provided </w:t>
      </w:r>
      <w:r w:rsidR="001C6CDE" w:rsidRPr="00FC7219">
        <w:rPr>
          <w:rFonts w:ascii="Times New Roman" w:hAnsi="Times New Roman" w:cs="Times New Roman"/>
          <w:sz w:val="28"/>
          <w:szCs w:val="28"/>
        </w:rPr>
        <w:t>in</w:t>
      </w:r>
      <w:r w:rsidRPr="00FC7219">
        <w:rPr>
          <w:rFonts w:ascii="Times New Roman" w:hAnsi="Times New Roman" w:cs="Times New Roman"/>
          <w:sz w:val="28"/>
          <w:szCs w:val="28"/>
        </w:rPr>
        <w:t xml:space="preserve"> Rule 5(c) of the Rules of Civil Procedure. </w:t>
      </w:r>
      <w:r w:rsidR="0036422C" w:rsidRPr="00FC7219">
        <w:rPr>
          <w:rFonts w:ascii="Times New Roman" w:hAnsi="Times New Roman" w:cs="Times New Roman"/>
          <w:sz w:val="28"/>
          <w:szCs w:val="28"/>
        </w:rPr>
        <w:t>Mailing</w:t>
      </w:r>
      <w:r w:rsidRPr="00FC7219">
        <w:rPr>
          <w:rFonts w:ascii="Times New Roman" w:hAnsi="Times New Roman" w:cs="Times New Roman"/>
          <w:sz w:val="28"/>
          <w:szCs w:val="28"/>
        </w:rPr>
        <w:t xml:space="preserve"> a copy to the </w:t>
      </w:r>
      <w:r w:rsidR="00CE3CA8"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rather than to </w:t>
      </w:r>
      <w:r w:rsidR="0036422C" w:rsidRPr="00FC7219">
        <w:rPr>
          <w:rFonts w:ascii="Times New Roman" w:hAnsi="Times New Roman" w:cs="Times New Roman"/>
          <w:sz w:val="28"/>
          <w:szCs w:val="28"/>
        </w:rPr>
        <w:t xml:space="preserve">its </w:t>
      </w:r>
      <w:r w:rsidRPr="00FC7219">
        <w:rPr>
          <w:rFonts w:ascii="Times New Roman" w:hAnsi="Times New Roman" w:cs="Times New Roman"/>
          <w:sz w:val="28"/>
          <w:szCs w:val="28"/>
        </w:rPr>
        <w:t xml:space="preserve">chief counsel </w:t>
      </w:r>
      <w:r w:rsidR="0036422C" w:rsidRPr="00FC7219">
        <w:rPr>
          <w:rFonts w:ascii="Times New Roman" w:hAnsi="Times New Roman" w:cs="Times New Roman"/>
          <w:sz w:val="28"/>
          <w:szCs w:val="28"/>
        </w:rPr>
        <w:t>does not</w:t>
      </w:r>
      <w:r w:rsidRPr="00FC7219">
        <w:rPr>
          <w:rFonts w:ascii="Times New Roman" w:hAnsi="Times New Roman" w:cs="Times New Roman"/>
          <w:sz w:val="28"/>
          <w:szCs w:val="28"/>
        </w:rPr>
        <w:t xml:space="preserve"> compl</w:t>
      </w:r>
      <w:r w:rsidR="0036422C" w:rsidRPr="00FC7219">
        <w:rPr>
          <w:rFonts w:ascii="Times New Roman" w:hAnsi="Times New Roman" w:cs="Times New Roman"/>
          <w:sz w:val="28"/>
          <w:szCs w:val="28"/>
        </w:rPr>
        <w:t>y</w:t>
      </w:r>
      <w:r w:rsidRPr="00FC7219">
        <w:rPr>
          <w:rFonts w:ascii="Times New Roman" w:hAnsi="Times New Roman" w:cs="Times New Roman"/>
          <w:sz w:val="28"/>
          <w:szCs w:val="28"/>
        </w:rPr>
        <w:t xml:space="preserve"> with this </w:t>
      </w:r>
      <w:r w:rsidR="00A5139C" w:rsidRPr="00FC7219">
        <w:rPr>
          <w:rFonts w:ascii="Times New Roman" w:hAnsi="Times New Roman" w:cs="Times New Roman"/>
          <w:sz w:val="28"/>
          <w:szCs w:val="28"/>
        </w:rPr>
        <w:t>r</w:t>
      </w:r>
      <w:r w:rsidRPr="00FC7219">
        <w:rPr>
          <w:rFonts w:ascii="Times New Roman" w:hAnsi="Times New Roman" w:cs="Times New Roman"/>
          <w:sz w:val="28"/>
          <w:szCs w:val="28"/>
        </w:rPr>
        <w:t>ule.</w:t>
      </w:r>
    </w:p>
    <w:p w14:paraId="5C57EE04" w14:textId="77777777" w:rsidR="000B3CAA" w:rsidRPr="00FC7219" w:rsidRDefault="000B3CAA" w:rsidP="003F309F">
      <w:pPr>
        <w:spacing w:line="240" w:lineRule="auto"/>
        <w:jc w:val="both"/>
        <w:rPr>
          <w:rFonts w:ascii="Times New Roman" w:hAnsi="Times New Roman" w:cs="Times New Roman"/>
          <w:b/>
          <w:bCs/>
          <w:i/>
          <w:iCs/>
          <w:sz w:val="2"/>
          <w:szCs w:val="2"/>
        </w:rPr>
      </w:pPr>
    </w:p>
    <w:p w14:paraId="297EAD23" w14:textId="0C16CF94" w:rsidR="006720C7" w:rsidRPr="00FC7219" w:rsidRDefault="006720C7" w:rsidP="003F309F">
      <w:pPr>
        <w:spacing w:line="240" w:lineRule="auto"/>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E61AB7" w:rsidRPr="00FC7219">
        <w:rPr>
          <w:rFonts w:ascii="Times New Roman" w:hAnsi="Times New Roman" w:cs="Times New Roman"/>
          <w:b/>
          <w:bCs/>
          <w:sz w:val="28"/>
          <w:szCs w:val="28"/>
        </w:rPr>
        <w:t>3</w:t>
      </w:r>
      <w:r w:rsidRPr="00FC7219">
        <w:rPr>
          <w:rFonts w:ascii="Times New Roman" w:hAnsi="Times New Roman" w:cs="Times New Roman"/>
          <w:b/>
          <w:bCs/>
          <w:sz w:val="28"/>
          <w:szCs w:val="28"/>
        </w:rPr>
        <w:t>.</w:t>
      </w:r>
      <w:r w:rsidRPr="00FC7219">
        <w:rPr>
          <w:rFonts w:ascii="Times New Roman" w:hAnsi="Times New Roman" w:cs="Times New Roman"/>
          <w:sz w:val="28"/>
          <w:szCs w:val="28"/>
        </w:rPr>
        <w:t xml:space="preserve"> </w:t>
      </w:r>
      <w:r w:rsidR="001606F8" w:rsidRPr="00FC7219">
        <w:rPr>
          <w:rFonts w:ascii="Times New Roman" w:hAnsi="Times New Roman" w:cs="Times New Roman"/>
          <w:sz w:val="28"/>
          <w:szCs w:val="28"/>
        </w:rPr>
        <w:t xml:space="preserve"> </w:t>
      </w:r>
      <w:r w:rsidRPr="00FC7219">
        <w:rPr>
          <w:rFonts w:ascii="Times New Roman" w:hAnsi="Times New Roman" w:cs="Times New Roman"/>
          <w:b/>
          <w:bCs/>
          <w:sz w:val="28"/>
          <w:szCs w:val="28"/>
        </w:rPr>
        <w:t xml:space="preserve">Notice of </w:t>
      </w:r>
      <w:proofErr w:type="gramStart"/>
      <w:r w:rsidRPr="00FC7219">
        <w:rPr>
          <w:rFonts w:ascii="Times New Roman" w:hAnsi="Times New Roman" w:cs="Times New Roman"/>
          <w:b/>
          <w:bCs/>
          <w:sz w:val="28"/>
          <w:szCs w:val="28"/>
        </w:rPr>
        <w:t>Appearance;</w:t>
      </w:r>
      <w:proofErr w:type="gramEnd"/>
      <w:r w:rsidRPr="00FC7219">
        <w:rPr>
          <w:rFonts w:ascii="Times New Roman" w:hAnsi="Times New Roman" w:cs="Times New Roman"/>
          <w:b/>
          <w:bCs/>
          <w:sz w:val="28"/>
          <w:szCs w:val="28"/>
        </w:rPr>
        <w:t xml:space="preserve"> Respondent’s Request for Affirmative Relief</w:t>
      </w:r>
      <w:r w:rsidRPr="00FC7219">
        <w:rPr>
          <w:rFonts w:ascii="Times New Roman" w:hAnsi="Times New Roman" w:cs="Times New Roman"/>
          <w:sz w:val="28"/>
          <w:szCs w:val="28"/>
        </w:rPr>
        <w:t xml:space="preserve"> </w:t>
      </w:r>
      <w:r w:rsidR="00CE3CA8" w:rsidRPr="00FC7219">
        <w:rPr>
          <w:rFonts w:ascii="Times New Roman" w:hAnsi="Times New Roman" w:cs="Times New Roman"/>
          <w:b/>
          <w:bCs/>
          <w:sz w:val="28"/>
          <w:szCs w:val="28"/>
        </w:rPr>
        <w:t>in</w:t>
      </w:r>
      <w:r w:rsidR="00CE3CA8" w:rsidRPr="00FC7219">
        <w:rPr>
          <w:rFonts w:ascii="Times New Roman" w:hAnsi="Times New Roman" w:cs="Times New Roman"/>
          <w:sz w:val="28"/>
          <w:szCs w:val="28"/>
        </w:rPr>
        <w:t xml:space="preserve"> </w:t>
      </w:r>
      <w:r w:rsidR="00CE3CA8" w:rsidRPr="00FC7219">
        <w:rPr>
          <w:rFonts w:ascii="Times New Roman" w:hAnsi="Times New Roman" w:cs="Times New Roman"/>
          <w:b/>
          <w:bCs/>
          <w:sz w:val="28"/>
          <w:szCs w:val="28"/>
        </w:rPr>
        <w:t xml:space="preserve">Industrial Commission </w:t>
      </w:r>
      <w:r w:rsidR="00911E6D" w:rsidRPr="00FC7219">
        <w:rPr>
          <w:rFonts w:ascii="Times New Roman" w:hAnsi="Times New Roman" w:cs="Times New Roman"/>
          <w:b/>
          <w:bCs/>
          <w:sz w:val="28"/>
          <w:szCs w:val="28"/>
        </w:rPr>
        <w:t>Matters</w:t>
      </w:r>
    </w:p>
    <w:p w14:paraId="7BC4D394" w14:textId="5B2F21E4" w:rsidR="006720C7" w:rsidRPr="00FC7219"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Time For Filing</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Any party other than the petitioner who intends to participate in the Court of Appeals</w:t>
      </w:r>
      <w:r w:rsidR="00CE3CA8" w:rsidRPr="00FC7219">
        <w:rPr>
          <w:rFonts w:ascii="Times New Roman" w:hAnsi="Times New Roman" w:cs="Times New Roman"/>
          <w:sz w:val="28"/>
          <w:szCs w:val="28"/>
        </w:rPr>
        <w:t>’</w:t>
      </w:r>
      <w:r w:rsidRPr="00FC7219">
        <w:rPr>
          <w:rFonts w:ascii="Times New Roman" w:hAnsi="Times New Roman" w:cs="Times New Roman"/>
          <w:sz w:val="28"/>
          <w:szCs w:val="28"/>
        </w:rPr>
        <w:t xml:space="preserve"> review of the award must file a notice of appearance </w:t>
      </w:r>
      <w:r w:rsidR="00EF576A" w:rsidRPr="00FC7219">
        <w:rPr>
          <w:rFonts w:ascii="Times New Roman" w:hAnsi="Times New Roman" w:cs="Times New Roman"/>
          <w:sz w:val="28"/>
          <w:szCs w:val="28"/>
        </w:rPr>
        <w:t xml:space="preserve">in </w:t>
      </w:r>
      <w:r w:rsidRPr="00FC7219">
        <w:rPr>
          <w:rFonts w:ascii="Times New Roman" w:hAnsi="Times New Roman" w:cs="Times New Roman"/>
          <w:sz w:val="28"/>
          <w:szCs w:val="28"/>
        </w:rPr>
        <w:t xml:space="preserve">the Court of Appeals within 10 days after the </w:t>
      </w:r>
      <w:r w:rsidR="00B42D5B" w:rsidRPr="00FC7219">
        <w:rPr>
          <w:rFonts w:ascii="Times New Roman" w:hAnsi="Times New Roman" w:cs="Times New Roman"/>
          <w:sz w:val="28"/>
          <w:szCs w:val="28"/>
        </w:rPr>
        <w:t xml:space="preserve">distribution </w:t>
      </w:r>
      <w:r w:rsidRPr="00FC7219">
        <w:rPr>
          <w:rFonts w:ascii="Times New Roman" w:hAnsi="Times New Roman" w:cs="Times New Roman"/>
          <w:sz w:val="28"/>
          <w:szCs w:val="28"/>
        </w:rPr>
        <w:t xml:space="preserve">described in Rule </w:t>
      </w:r>
      <w:r w:rsidR="003D07D9" w:rsidRPr="00FC7219">
        <w:rPr>
          <w:rFonts w:ascii="Times New Roman" w:hAnsi="Times New Roman" w:cs="Times New Roman"/>
          <w:sz w:val="28"/>
          <w:szCs w:val="28"/>
        </w:rPr>
        <w:t>2</w:t>
      </w:r>
      <w:r w:rsidR="0072187E" w:rsidRPr="00FC7219">
        <w:rPr>
          <w:rFonts w:ascii="Times New Roman" w:hAnsi="Times New Roman" w:cs="Times New Roman"/>
          <w:sz w:val="28"/>
          <w:szCs w:val="28"/>
        </w:rPr>
        <w:t>2</w:t>
      </w:r>
      <w:r w:rsidRPr="00FC7219">
        <w:rPr>
          <w:rFonts w:ascii="Times New Roman" w:hAnsi="Times New Roman" w:cs="Times New Roman"/>
          <w:sz w:val="28"/>
          <w:szCs w:val="28"/>
        </w:rPr>
        <w:t>(</w:t>
      </w:r>
      <w:r w:rsidR="003D07D9" w:rsidRPr="00FC7219">
        <w:rPr>
          <w:rFonts w:ascii="Times New Roman" w:hAnsi="Times New Roman" w:cs="Times New Roman"/>
          <w:sz w:val="28"/>
          <w:szCs w:val="28"/>
        </w:rPr>
        <w:t>b</w:t>
      </w:r>
      <w:r w:rsidRPr="00FC7219">
        <w:rPr>
          <w:rFonts w:ascii="Times New Roman" w:hAnsi="Times New Roman" w:cs="Times New Roman"/>
          <w:sz w:val="28"/>
          <w:szCs w:val="28"/>
        </w:rPr>
        <w:t xml:space="preserve">) and must serve a copy of the notice on all other parties as required </w:t>
      </w:r>
      <w:r w:rsidR="00F5313A" w:rsidRPr="00FC7219">
        <w:rPr>
          <w:rFonts w:ascii="Times New Roman" w:hAnsi="Times New Roman" w:cs="Times New Roman"/>
          <w:sz w:val="28"/>
          <w:szCs w:val="28"/>
        </w:rPr>
        <w:t>in</w:t>
      </w:r>
      <w:r w:rsidRPr="00FC7219">
        <w:rPr>
          <w:rFonts w:ascii="Times New Roman" w:hAnsi="Times New Roman" w:cs="Times New Roman"/>
          <w:sz w:val="28"/>
          <w:szCs w:val="28"/>
        </w:rPr>
        <w:t xml:space="preserve"> Rule </w:t>
      </w:r>
      <w:r w:rsidR="003D07D9" w:rsidRPr="00FC7219">
        <w:rPr>
          <w:rFonts w:ascii="Times New Roman" w:hAnsi="Times New Roman" w:cs="Times New Roman"/>
          <w:sz w:val="28"/>
          <w:szCs w:val="28"/>
        </w:rPr>
        <w:t>2</w:t>
      </w:r>
      <w:r w:rsidR="0072187E" w:rsidRPr="00FC7219">
        <w:rPr>
          <w:rFonts w:ascii="Times New Roman" w:hAnsi="Times New Roman" w:cs="Times New Roman"/>
          <w:sz w:val="28"/>
          <w:szCs w:val="28"/>
        </w:rPr>
        <w:t>2</w:t>
      </w:r>
      <w:r w:rsidRPr="00FC7219">
        <w:rPr>
          <w:rFonts w:ascii="Times New Roman" w:hAnsi="Times New Roman" w:cs="Times New Roman"/>
          <w:sz w:val="28"/>
          <w:szCs w:val="28"/>
        </w:rPr>
        <w:t>(c).</w:t>
      </w:r>
    </w:p>
    <w:p w14:paraId="48F5D9FD" w14:textId="77777777" w:rsidR="006720C7" w:rsidRPr="00A83E4B" w:rsidRDefault="006720C7" w:rsidP="003F309F">
      <w:pPr>
        <w:pStyle w:val="ListParagraph"/>
        <w:spacing w:line="240" w:lineRule="auto"/>
        <w:jc w:val="both"/>
        <w:rPr>
          <w:rFonts w:ascii="Times New Roman" w:hAnsi="Times New Roman" w:cs="Times New Roman"/>
          <w:b/>
          <w:bCs/>
          <w:i/>
          <w:iCs/>
          <w:sz w:val="16"/>
          <w:szCs w:val="16"/>
        </w:rPr>
      </w:pPr>
    </w:p>
    <w:p w14:paraId="073FAF9C" w14:textId="77777777" w:rsidR="00A83E4B" w:rsidRPr="00A83E4B"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Effect of Not Filing and Serving a Notice of Appearance</w:t>
      </w:r>
      <w:r w:rsidRPr="00FC7219">
        <w:rPr>
          <w:rFonts w:ascii="Times New Roman" w:hAnsi="Times New Roman" w:cs="Times New Roman"/>
          <w:b/>
          <w:bCs/>
          <w:i/>
          <w:iCs/>
          <w:sz w:val="28"/>
          <w:szCs w:val="28"/>
        </w:rPr>
        <w:t>.</w:t>
      </w:r>
      <w:r w:rsidRPr="00FC7219">
        <w:rPr>
          <w:rFonts w:ascii="Times New Roman" w:hAnsi="Times New Roman" w:cs="Times New Roman"/>
          <w:sz w:val="28"/>
          <w:szCs w:val="28"/>
        </w:rPr>
        <w:t xml:space="preserve">  If a party does not file and serve a notice of appearance, the petitioner and other parties are not required to serve that party with copies of any briefs, motions, or other documents they file in the Court of Appeals </w:t>
      </w:r>
      <w:r w:rsidR="00F5313A" w:rsidRPr="00FC7219">
        <w:rPr>
          <w:rFonts w:ascii="Times New Roman" w:hAnsi="Times New Roman" w:cs="Times New Roman"/>
          <w:sz w:val="28"/>
          <w:szCs w:val="28"/>
        </w:rPr>
        <w:t xml:space="preserve">after </w:t>
      </w:r>
      <w:r w:rsidRPr="00FC7219">
        <w:rPr>
          <w:rFonts w:ascii="Times New Roman" w:hAnsi="Times New Roman" w:cs="Times New Roman"/>
          <w:sz w:val="28"/>
          <w:szCs w:val="28"/>
        </w:rPr>
        <w:t>the original petition, and the clerk is not required to distribute to that party any later order</w:t>
      </w:r>
      <w:r w:rsidR="00BD4B52" w:rsidRPr="00FC7219">
        <w:rPr>
          <w:rFonts w:ascii="Times New Roman" w:hAnsi="Times New Roman" w:cs="Times New Roman"/>
          <w:sz w:val="28"/>
          <w:szCs w:val="28"/>
        </w:rPr>
        <w:t xml:space="preserve"> or</w:t>
      </w:r>
      <w:r w:rsidRPr="00FC7219">
        <w:rPr>
          <w:rFonts w:ascii="Times New Roman" w:hAnsi="Times New Roman" w:cs="Times New Roman"/>
          <w:sz w:val="28"/>
          <w:szCs w:val="28"/>
        </w:rPr>
        <w:t xml:space="preserve"> decision </w:t>
      </w:r>
      <w:r w:rsidR="00CD32DC" w:rsidRPr="00FC7219">
        <w:rPr>
          <w:rFonts w:ascii="Times New Roman" w:hAnsi="Times New Roman" w:cs="Times New Roman"/>
          <w:sz w:val="28"/>
          <w:szCs w:val="28"/>
        </w:rPr>
        <w:t>of</w:t>
      </w:r>
      <w:r w:rsidRPr="00FC7219">
        <w:rPr>
          <w:rFonts w:ascii="Times New Roman" w:hAnsi="Times New Roman" w:cs="Times New Roman"/>
          <w:sz w:val="28"/>
          <w:szCs w:val="28"/>
        </w:rPr>
        <w:t xml:space="preserve"> the Court of Appeals. </w:t>
      </w:r>
      <w:r w:rsidR="005B090E" w:rsidRPr="00FC7219">
        <w:rPr>
          <w:rFonts w:ascii="Times New Roman" w:hAnsi="Times New Roman" w:cs="Times New Roman"/>
          <w:sz w:val="28"/>
          <w:szCs w:val="28"/>
        </w:rPr>
        <w:t>A party that fail</w:t>
      </w:r>
      <w:r w:rsidR="00EC131A" w:rsidRPr="00FC7219">
        <w:rPr>
          <w:rFonts w:ascii="Times New Roman" w:hAnsi="Times New Roman" w:cs="Times New Roman"/>
          <w:sz w:val="28"/>
          <w:szCs w:val="28"/>
        </w:rPr>
        <w:t>ed</w:t>
      </w:r>
      <w:r w:rsidR="005B090E" w:rsidRPr="00FC7219">
        <w:rPr>
          <w:rFonts w:ascii="Times New Roman" w:hAnsi="Times New Roman" w:cs="Times New Roman"/>
          <w:sz w:val="28"/>
          <w:szCs w:val="28"/>
        </w:rPr>
        <w:t xml:space="preserve"> to file a notice of appearance may move for leave to participate. </w:t>
      </w:r>
    </w:p>
    <w:p w14:paraId="3140B10A" w14:textId="77777777" w:rsidR="00A83E4B" w:rsidRPr="00A83E4B" w:rsidRDefault="00A83E4B" w:rsidP="003F309F">
      <w:pPr>
        <w:pStyle w:val="ListParagraph"/>
        <w:spacing w:line="240" w:lineRule="auto"/>
        <w:rPr>
          <w:rFonts w:ascii="Times New Roman" w:hAnsi="Times New Roman" w:cs="Times New Roman"/>
          <w:b/>
          <w:bCs/>
          <w:sz w:val="16"/>
          <w:szCs w:val="16"/>
        </w:rPr>
      </w:pPr>
    </w:p>
    <w:p w14:paraId="105CF7AA" w14:textId="1DA99774" w:rsidR="000B3CAA" w:rsidRPr="00A83E4B" w:rsidRDefault="006720C7" w:rsidP="003F309F">
      <w:pPr>
        <w:pStyle w:val="ListParagraph"/>
        <w:numPr>
          <w:ilvl w:val="0"/>
          <w:numId w:val="30"/>
        </w:numPr>
        <w:spacing w:line="240" w:lineRule="auto"/>
        <w:ind w:hanging="720"/>
        <w:jc w:val="both"/>
        <w:rPr>
          <w:rFonts w:ascii="Times New Roman" w:hAnsi="Times New Roman" w:cs="Times New Roman"/>
          <w:b/>
          <w:bCs/>
          <w:i/>
          <w:iCs/>
          <w:sz w:val="28"/>
          <w:szCs w:val="28"/>
        </w:rPr>
      </w:pPr>
      <w:r w:rsidRPr="00A83E4B">
        <w:rPr>
          <w:rFonts w:ascii="Times New Roman" w:hAnsi="Times New Roman" w:cs="Times New Roman"/>
          <w:b/>
          <w:bCs/>
          <w:sz w:val="28"/>
          <w:szCs w:val="28"/>
        </w:rPr>
        <w:t>Request for Affirmative Relief</w:t>
      </w:r>
      <w:r w:rsidRPr="00A83E4B">
        <w:rPr>
          <w:rFonts w:ascii="Times New Roman" w:hAnsi="Times New Roman" w:cs="Times New Roman"/>
          <w:b/>
          <w:bCs/>
          <w:i/>
          <w:iCs/>
          <w:sz w:val="28"/>
          <w:szCs w:val="28"/>
        </w:rPr>
        <w:t xml:space="preserve">. </w:t>
      </w:r>
      <w:r w:rsidRPr="00A83E4B">
        <w:rPr>
          <w:rFonts w:ascii="Times New Roman" w:hAnsi="Times New Roman" w:cs="Times New Roman"/>
          <w:sz w:val="28"/>
          <w:szCs w:val="28"/>
        </w:rPr>
        <w:t xml:space="preserve">If any party other than the petitioner could have filed a special action petition in the first instance, and that party intends to request affirmative relief in the Court of Appeals, the party must include a statement of that intent in the party’s notice of appearance. The </w:t>
      </w:r>
      <w:r w:rsidR="00D10B18" w:rsidRPr="00A83E4B">
        <w:rPr>
          <w:rFonts w:ascii="Times New Roman" w:hAnsi="Times New Roman" w:cs="Times New Roman"/>
          <w:sz w:val="28"/>
          <w:szCs w:val="28"/>
        </w:rPr>
        <w:t xml:space="preserve">party must include the </w:t>
      </w:r>
      <w:r w:rsidRPr="00A83E4B">
        <w:rPr>
          <w:rFonts w:ascii="Times New Roman" w:hAnsi="Times New Roman" w:cs="Times New Roman"/>
          <w:sz w:val="28"/>
          <w:szCs w:val="28"/>
        </w:rPr>
        <w:t>factual and legal basis of the request for affirmative relief in that party’s answering brief.</w:t>
      </w:r>
    </w:p>
    <w:p w14:paraId="1550FDDF" w14:textId="77777777" w:rsidR="00A83E4B" w:rsidRPr="00A83E4B" w:rsidRDefault="00A83E4B" w:rsidP="003F309F">
      <w:pPr>
        <w:spacing w:line="240" w:lineRule="auto"/>
        <w:jc w:val="both"/>
        <w:rPr>
          <w:rFonts w:ascii="Times New Roman" w:hAnsi="Times New Roman" w:cs="Times New Roman"/>
          <w:b/>
          <w:bCs/>
          <w:i/>
          <w:iCs/>
          <w:sz w:val="28"/>
          <w:szCs w:val="28"/>
        </w:rPr>
      </w:pPr>
    </w:p>
    <w:p w14:paraId="44FE72B2" w14:textId="1F602728" w:rsidR="006720C7" w:rsidRPr="00FC7219" w:rsidRDefault="006720C7" w:rsidP="003F309F">
      <w:pPr>
        <w:spacing w:line="240" w:lineRule="auto"/>
        <w:jc w:val="both"/>
        <w:rPr>
          <w:rFonts w:ascii="Times New Roman" w:hAnsi="Times New Roman" w:cs="Times New Roman"/>
          <w:b/>
          <w:b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72187E" w:rsidRPr="00FC7219">
        <w:rPr>
          <w:rFonts w:ascii="Times New Roman" w:hAnsi="Times New Roman" w:cs="Times New Roman"/>
          <w:b/>
          <w:bCs/>
          <w:sz w:val="28"/>
          <w:szCs w:val="28"/>
        </w:rPr>
        <w:t>4</w:t>
      </w:r>
      <w:r w:rsidRPr="00FC7219">
        <w:rPr>
          <w:rFonts w:ascii="Times New Roman" w:hAnsi="Times New Roman" w:cs="Times New Roman"/>
          <w:b/>
          <w:bCs/>
          <w:sz w:val="28"/>
          <w:szCs w:val="28"/>
        </w:rPr>
        <w:t xml:space="preserve">. </w:t>
      </w:r>
      <w:r w:rsidR="001606F8"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Briefs</w:t>
      </w:r>
      <w:r w:rsidR="00CE3CA8" w:rsidRPr="00FC7219">
        <w:rPr>
          <w:rFonts w:ascii="Times New Roman" w:hAnsi="Times New Roman" w:cs="Times New Roman"/>
          <w:b/>
          <w:bCs/>
          <w:sz w:val="28"/>
          <w:szCs w:val="28"/>
        </w:rPr>
        <w:t xml:space="preserve"> in Industrial Commission Matters</w:t>
      </w:r>
    </w:p>
    <w:p w14:paraId="0D0D313B" w14:textId="5CE33775" w:rsidR="00CF61A4" w:rsidRPr="00FC7219" w:rsidRDefault="00226868" w:rsidP="003F309F">
      <w:pPr>
        <w:spacing w:line="240" w:lineRule="auto"/>
        <w:jc w:val="both"/>
        <w:rPr>
          <w:rFonts w:ascii="Times New Roman" w:hAnsi="Times New Roman" w:cs="Times New Roman"/>
          <w:sz w:val="28"/>
          <w:szCs w:val="28"/>
        </w:rPr>
      </w:pPr>
      <w:r w:rsidRPr="00FC7219">
        <w:rPr>
          <w:rFonts w:ascii="Times New Roman" w:hAnsi="Times New Roman" w:cs="Times New Roman"/>
          <w:sz w:val="28"/>
          <w:szCs w:val="28"/>
        </w:rPr>
        <w:t>The p</w:t>
      </w:r>
      <w:r w:rsidR="006720C7" w:rsidRPr="00FC7219">
        <w:rPr>
          <w:rFonts w:ascii="Times New Roman" w:hAnsi="Times New Roman" w:cs="Times New Roman"/>
          <w:sz w:val="28"/>
          <w:szCs w:val="28"/>
        </w:rPr>
        <w:t>etitioner</w:t>
      </w:r>
      <w:r w:rsidR="00360C0E" w:rsidRPr="00FC7219">
        <w:rPr>
          <w:rFonts w:ascii="Times New Roman" w:hAnsi="Times New Roman" w:cs="Times New Roman"/>
          <w:sz w:val="28"/>
          <w:szCs w:val="28"/>
        </w:rPr>
        <w:t xml:space="preserve"> must file </w:t>
      </w:r>
      <w:r w:rsidR="002575EA" w:rsidRPr="00FC7219">
        <w:rPr>
          <w:rFonts w:ascii="Times New Roman" w:hAnsi="Times New Roman" w:cs="Times New Roman"/>
          <w:sz w:val="28"/>
          <w:szCs w:val="28"/>
        </w:rPr>
        <w:t xml:space="preserve">the opening brief </w:t>
      </w:r>
      <w:r w:rsidR="00916DD5" w:rsidRPr="00FC7219">
        <w:rPr>
          <w:rFonts w:ascii="Times New Roman" w:hAnsi="Times New Roman" w:cs="Times New Roman"/>
          <w:sz w:val="28"/>
          <w:szCs w:val="28"/>
        </w:rPr>
        <w:t xml:space="preserve">with the clerk </w:t>
      </w:r>
      <w:r w:rsidR="00360C0E" w:rsidRPr="00FC7219">
        <w:rPr>
          <w:rFonts w:ascii="Times New Roman" w:hAnsi="Times New Roman" w:cs="Times New Roman"/>
          <w:sz w:val="28"/>
          <w:szCs w:val="28"/>
        </w:rPr>
        <w:t>and serve</w:t>
      </w:r>
      <w:r w:rsidR="00BD28BD" w:rsidRPr="00FC7219">
        <w:rPr>
          <w:rFonts w:ascii="Times New Roman" w:hAnsi="Times New Roman" w:cs="Times New Roman"/>
          <w:sz w:val="28"/>
          <w:szCs w:val="28"/>
        </w:rPr>
        <w:t xml:space="preserve"> </w:t>
      </w:r>
      <w:r w:rsidR="002575EA" w:rsidRPr="00FC7219">
        <w:rPr>
          <w:rFonts w:ascii="Times New Roman" w:hAnsi="Times New Roman" w:cs="Times New Roman"/>
          <w:sz w:val="28"/>
          <w:szCs w:val="28"/>
        </w:rPr>
        <w:t>it</w:t>
      </w:r>
      <w:r w:rsidR="006720C7" w:rsidRPr="00FC7219">
        <w:rPr>
          <w:rFonts w:ascii="Times New Roman" w:hAnsi="Times New Roman" w:cs="Times New Roman"/>
          <w:sz w:val="28"/>
          <w:szCs w:val="28"/>
        </w:rPr>
        <w:t xml:space="preserve"> on the other parties within </w:t>
      </w:r>
      <w:r w:rsidR="00802E36" w:rsidRPr="00FC7219">
        <w:rPr>
          <w:rFonts w:ascii="Times New Roman" w:hAnsi="Times New Roman" w:cs="Times New Roman"/>
          <w:sz w:val="28"/>
          <w:szCs w:val="28"/>
        </w:rPr>
        <w:t>60</w:t>
      </w:r>
      <w:r w:rsidR="006720C7" w:rsidRPr="00FC7219">
        <w:rPr>
          <w:rFonts w:ascii="Times New Roman" w:hAnsi="Times New Roman" w:cs="Times New Roman"/>
          <w:sz w:val="28"/>
          <w:szCs w:val="28"/>
        </w:rPr>
        <w:t xml:space="preserve"> days from the date of the clerk’s notice of receipt of the </w:t>
      </w:r>
      <w:r w:rsidR="00A557C5" w:rsidRPr="00FC7219">
        <w:rPr>
          <w:rFonts w:ascii="Times New Roman" w:hAnsi="Times New Roman" w:cs="Times New Roman"/>
          <w:sz w:val="28"/>
          <w:szCs w:val="28"/>
        </w:rPr>
        <w:t xml:space="preserve">Commission </w:t>
      </w:r>
      <w:r w:rsidR="006720C7" w:rsidRPr="00FC7219">
        <w:rPr>
          <w:rFonts w:ascii="Times New Roman" w:hAnsi="Times New Roman" w:cs="Times New Roman"/>
          <w:sz w:val="28"/>
          <w:szCs w:val="28"/>
        </w:rPr>
        <w:t xml:space="preserve">record, as provided in Rule </w:t>
      </w:r>
      <w:r w:rsidR="000D1FD1" w:rsidRPr="00FC7219">
        <w:rPr>
          <w:rFonts w:ascii="Times New Roman" w:hAnsi="Times New Roman" w:cs="Times New Roman"/>
          <w:sz w:val="28"/>
          <w:szCs w:val="28"/>
        </w:rPr>
        <w:t>2</w:t>
      </w:r>
      <w:r w:rsidR="0072187E" w:rsidRPr="00FC7219">
        <w:rPr>
          <w:rFonts w:ascii="Times New Roman" w:hAnsi="Times New Roman" w:cs="Times New Roman"/>
          <w:sz w:val="28"/>
          <w:szCs w:val="28"/>
        </w:rPr>
        <w:t>2</w:t>
      </w:r>
      <w:r w:rsidR="006720C7" w:rsidRPr="00FC7219">
        <w:rPr>
          <w:rFonts w:ascii="Times New Roman" w:hAnsi="Times New Roman" w:cs="Times New Roman"/>
          <w:sz w:val="28"/>
          <w:szCs w:val="28"/>
        </w:rPr>
        <w:t xml:space="preserve">(b). Answering and </w:t>
      </w:r>
      <w:proofErr w:type="gramStart"/>
      <w:r w:rsidR="006720C7" w:rsidRPr="00FC7219">
        <w:rPr>
          <w:rFonts w:ascii="Times New Roman" w:hAnsi="Times New Roman" w:cs="Times New Roman"/>
          <w:sz w:val="28"/>
          <w:szCs w:val="28"/>
        </w:rPr>
        <w:t>reply</w:t>
      </w:r>
      <w:proofErr w:type="gramEnd"/>
      <w:r w:rsidR="006720C7" w:rsidRPr="00FC7219">
        <w:rPr>
          <w:rFonts w:ascii="Times New Roman" w:hAnsi="Times New Roman" w:cs="Times New Roman"/>
          <w:sz w:val="28"/>
          <w:szCs w:val="28"/>
        </w:rPr>
        <w:t xml:space="preserve"> briefs must be filed and served as provided in </w:t>
      </w:r>
      <w:r w:rsidR="005B38AF" w:rsidRPr="00FC7219">
        <w:rPr>
          <w:rFonts w:ascii="Times New Roman" w:hAnsi="Times New Roman" w:cs="Times New Roman"/>
          <w:sz w:val="28"/>
          <w:szCs w:val="28"/>
        </w:rPr>
        <w:t>ARCAP 15(a)</w:t>
      </w:r>
      <w:r w:rsidR="006720C7" w:rsidRPr="00FC7219">
        <w:rPr>
          <w:rFonts w:ascii="Times New Roman" w:hAnsi="Times New Roman" w:cs="Times New Roman"/>
          <w:sz w:val="28"/>
          <w:szCs w:val="28"/>
        </w:rPr>
        <w:t>.</w:t>
      </w:r>
    </w:p>
    <w:p w14:paraId="2D8FCF41" w14:textId="77777777" w:rsidR="00A83E4B" w:rsidRPr="00A83E4B" w:rsidRDefault="00A83E4B" w:rsidP="003F309F">
      <w:pPr>
        <w:spacing w:line="240" w:lineRule="auto"/>
        <w:jc w:val="both"/>
        <w:rPr>
          <w:rFonts w:ascii="Times New Roman" w:hAnsi="Times New Roman" w:cs="Times New Roman"/>
          <w:b/>
          <w:bCs/>
          <w:sz w:val="2"/>
          <w:szCs w:val="2"/>
        </w:rPr>
      </w:pPr>
    </w:p>
    <w:p w14:paraId="70C7B5D5" w14:textId="75FE0842" w:rsidR="006720C7" w:rsidRPr="00FC7219" w:rsidRDefault="006720C7" w:rsidP="003F309F">
      <w:pPr>
        <w:spacing w:line="240" w:lineRule="auto"/>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Rule </w:t>
      </w:r>
      <w:r w:rsidR="001606F8" w:rsidRPr="00FC7219">
        <w:rPr>
          <w:rFonts w:ascii="Times New Roman" w:hAnsi="Times New Roman" w:cs="Times New Roman"/>
          <w:b/>
          <w:bCs/>
          <w:sz w:val="28"/>
          <w:szCs w:val="28"/>
        </w:rPr>
        <w:t>2</w:t>
      </w:r>
      <w:r w:rsidR="0072187E" w:rsidRPr="00FC7219">
        <w:rPr>
          <w:rFonts w:ascii="Times New Roman" w:hAnsi="Times New Roman" w:cs="Times New Roman"/>
          <w:b/>
          <w:bCs/>
          <w:sz w:val="28"/>
          <w:szCs w:val="28"/>
        </w:rPr>
        <w:t>5</w:t>
      </w:r>
      <w:r w:rsidR="001606F8" w:rsidRPr="00FC7219">
        <w:rPr>
          <w:rFonts w:ascii="Times New Roman" w:hAnsi="Times New Roman" w:cs="Times New Roman"/>
          <w:b/>
          <w:bCs/>
          <w:sz w:val="28"/>
          <w:szCs w:val="28"/>
        </w:rPr>
        <w:t xml:space="preserve">. </w:t>
      </w:r>
      <w:r w:rsidRPr="00FC7219">
        <w:rPr>
          <w:rFonts w:ascii="Times New Roman" w:hAnsi="Times New Roman" w:cs="Times New Roman"/>
          <w:b/>
          <w:bCs/>
          <w:sz w:val="28"/>
          <w:szCs w:val="28"/>
        </w:rPr>
        <w:t xml:space="preserve"> Action by the Court of Appeals</w:t>
      </w:r>
      <w:r w:rsidR="00CE3CA8" w:rsidRPr="00FC7219">
        <w:rPr>
          <w:rFonts w:ascii="Times New Roman" w:hAnsi="Times New Roman" w:cs="Times New Roman"/>
          <w:b/>
          <w:bCs/>
          <w:sz w:val="28"/>
          <w:szCs w:val="28"/>
        </w:rPr>
        <w:t xml:space="preserve"> in Industrial Commission Matters</w:t>
      </w:r>
    </w:p>
    <w:p w14:paraId="3897A90F" w14:textId="4134AAE0" w:rsidR="006720C7" w:rsidRPr="00FC7219" w:rsidRDefault="00FC0244" w:rsidP="003F309F">
      <w:pPr>
        <w:pStyle w:val="ListParagraph"/>
        <w:numPr>
          <w:ilvl w:val="0"/>
          <w:numId w:val="1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Disposition</w:t>
      </w:r>
      <w:r w:rsidR="006720C7" w:rsidRPr="00FC7219">
        <w:rPr>
          <w:rFonts w:ascii="Times New Roman" w:hAnsi="Times New Roman" w:cs="Times New Roman"/>
          <w:b/>
          <w:bCs/>
          <w:sz w:val="28"/>
          <w:szCs w:val="28"/>
        </w:rPr>
        <w:t>.</w:t>
      </w:r>
      <w:r w:rsidR="006720C7" w:rsidRPr="00FC7219">
        <w:rPr>
          <w:rFonts w:ascii="Times New Roman" w:hAnsi="Times New Roman" w:cs="Times New Roman"/>
          <w:sz w:val="28"/>
          <w:szCs w:val="28"/>
        </w:rPr>
        <w:t xml:space="preserve">  The Court of Appeals may dismiss a special action petition on any ground applicable to civil appeals. </w:t>
      </w:r>
      <w:r w:rsidR="00763515" w:rsidRPr="00FC7219">
        <w:rPr>
          <w:rFonts w:ascii="Times New Roman" w:hAnsi="Times New Roman" w:cs="Times New Roman"/>
          <w:sz w:val="28"/>
          <w:szCs w:val="28"/>
        </w:rPr>
        <w:t xml:space="preserve">The court </w:t>
      </w:r>
      <w:r w:rsidR="003B61D8" w:rsidRPr="00FC7219">
        <w:rPr>
          <w:rFonts w:ascii="Times New Roman" w:hAnsi="Times New Roman" w:cs="Times New Roman"/>
          <w:sz w:val="28"/>
          <w:szCs w:val="28"/>
        </w:rPr>
        <w:t xml:space="preserve">may </w:t>
      </w:r>
      <w:r w:rsidR="004834BC" w:rsidRPr="00FC7219">
        <w:rPr>
          <w:rFonts w:ascii="Times New Roman" w:hAnsi="Times New Roman" w:cs="Times New Roman"/>
          <w:sz w:val="28"/>
          <w:szCs w:val="28"/>
        </w:rPr>
        <w:t>decide a case</w:t>
      </w:r>
      <w:r w:rsidR="006720C7" w:rsidRPr="00FC7219">
        <w:rPr>
          <w:rFonts w:ascii="Times New Roman" w:hAnsi="Times New Roman" w:cs="Times New Roman"/>
          <w:sz w:val="28"/>
          <w:szCs w:val="28"/>
        </w:rPr>
        <w:t xml:space="preserve"> on the merits </w:t>
      </w:r>
      <w:r w:rsidR="003B61D8" w:rsidRPr="00FC7219">
        <w:rPr>
          <w:rFonts w:ascii="Times New Roman" w:hAnsi="Times New Roman" w:cs="Times New Roman"/>
          <w:sz w:val="28"/>
          <w:szCs w:val="28"/>
        </w:rPr>
        <w:t xml:space="preserve">only </w:t>
      </w:r>
      <w:r w:rsidR="006720C7" w:rsidRPr="00FC7219">
        <w:rPr>
          <w:rFonts w:ascii="Times New Roman" w:hAnsi="Times New Roman" w:cs="Times New Roman"/>
          <w:sz w:val="28"/>
          <w:szCs w:val="28"/>
        </w:rPr>
        <w:t>by an opinion or a memorandum decision</w:t>
      </w:r>
      <w:r w:rsidR="00B12EF9" w:rsidRPr="00FC7219">
        <w:rPr>
          <w:rFonts w:ascii="Times New Roman" w:hAnsi="Times New Roman" w:cs="Times New Roman"/>
          <w:sz w:val="28"/>
          <w:szCs w:val="28"/>
        </w:rPr>
        <w:t xml:space="preserve"> stating the grounds.</w:t>
      </w:r>
    </w:p>
    <w:p w14:paraId="2D3D87E1" w14:textId="77777777" w:rsidR="006720C7" w:rsidRPr="00A83E4B" w:rsidRDefault="006720C7" w:rsidP="003F309F">
      <w:pPr>
        <w:pStyle w:val="ListParagraph"/>
        <w:spacing w:line="240" w:lineRule="auto"/>
        <w:jc w:val="both"/>
        <w:rPr>
          <w:rFonts w:ascii="Times New Roman" w:hAnsi="Times New Roman" w:cs="Times New Roman"/>
          <w:b/>
          <w:bCs/>
          <w:i/>
          <w:iCs/>
          <w:sz w:val="16"/>
          <w:szCs w:val="16"/>
        </w:rPr>
      </w:pPr>
    </w:p>
    <w:p w14:paraId="2C929E01" w14:textId="1C8C256D" w:rsidR="006720C7" w:rsidRPr="00FC7219" w:rsidRDefault="006720C7" w:rsidP="003F309F">
      <w:pPr>
        <w:pStyle w:val="ListParagraph"/>
        <w:numPr>
          <w:ilvl w:val="0"/>
          <w:numId w:val="10"/>
        </w:numPr>
        <w:spacing w:line="240" w:lineRule="auto"/>
        <w:ind w:hanging="720"/>
        <w:jc w:val="both"/>
        <w:rPr>
          <w:rFonts w:ascii="Times New Roman" w:hAnsi="Times New Roman" w:cs="Times New Roman"/>
          <w:b/>
          <w:bCs/>
          <w:i/>
          <w:iCs/>
          <w:sz w:val="28"/>
          <w:szCs w:val="28"/>
        </w:rPr>
      </w:pPr>
      <w:r w:rsidRPr="00FC7219">
        <w:rPr>
          <w:rFonts w:ascii="Times New Roman" w:hAnsi="Times New Roman" w:cs="Times New Roman"/>
          <w:b/>
          <w:bCs/>
          <w:sz w:val="28"/>
          <w:szCs w:val="28"/>
        </w:rPr>
        <w:t xml:space="preserve">Scope of Review.  </w:t>
      </w:r>
      <w:r w:rsidRPr="00FC7219">
        <w:rPr>
          <w:rFonts w:ascii="Times New Roman" w:hAnsi="Times New Roman" w:cs="Times New Roman"/>
          <w:sz w:val="28"/>
          <w:szCs w:val="28"/>
        </w:rPr>
        <w:t xml:space="preserve">The </w:t>
      </w:r>
      <w:r w:rsidR="00580B7D" w:rsidRPr="00FC7219">
        <w:rPr>
          <w:rFonts w:ascii="Times New Roman" w:hAnsi="Times New Roman" w:cs="Times New Roman"/>
          <w:sz w:val="28"/>
          <w:szCs w:val="28"/>
        </w:rPr>
        <w:t xml:space="preserve">Court of Appeals’ </w:t>
      </w:r>
      <w:r w:rsidRPr="00FC7219">
        <w:rPr>
          <w:rFonts w:ascii="Times New Roman" w:hAnsi="Times New Roman" w:cs="Times New Roman"/>
          <w:sz w:val="28"/>
          <w:szCs w:val="28"/>
        </w:rPr>
        <w:t xml:space="preserve">review must be limited to determining whether the </w:t>
      </w:r>
      <w:r w:rsidR="006575A3" w:rsidRPr="00FC7219">
        <w:rPr>
          <w:rFonts w:ascii="Times New Roman" w:hAnsi="Times New Roman" w:cs="Times New Roman"/>
          <w:sz w:val="28"/>
          <w:szCs w:val="28"/>
        </w:rPr>
        <w:t xml:space="preserve">Commission </w:t>
      </w:r>
      <w:r w:rsidRPr="00FC7219">
        <w:rPr>
          <w:rFonts w:ascii="Times New Roman" w:hAnsi="Times New Roman" w:cs="Times New Roman"/>
          <w:sz w:val="28"/>
          <w:szCs w:val="28"/>
        </w:rPr>
        <w:t xml:space="preserve">acted without or </w:t>
      </w:r>
      <w:proofErr w:type="gramStart"/>
      <w:r w:rsidRPr="00FC7219">
        <w:rPr>
          <w:rFonts w:ascii="Times New Roman" w:hAnsi="Times New Roman" w:cs="Times New Roman"/>
          <w:sz w:val="28"/>
          <w:szCs w:val="28"/>
        </w:rPr>
        <w:t>in excess of</w:t>
      </w:r>
      <w:proofErr w:type="gramEnd"/>
      <w:r w:rsidRPr="00FC7219">
        <w:rPr>
          <w:rFonts w:ascii="Times New Roman" w:hAnsi="Times New Roman" w:cs="Times New Roman"/>
          <w:sz w:val="28"/>
          <w:szCs w:val="28"/>
        </w:rPr>
        <w:t xml:space="preserve"> its power and, if findings of fact were made, whether such findings of fact support the award.</w:t>
      </w:r>
    </w:p>
    <w:p w14:paraId="0FC448FC" w14:textId="77777777" w:rsidR="006720C7" w:rsidRPr="00A83E4B" w:rsidRDefault="006720C7" w:rsidP="003F309F">
      <w:pPr>
        <w:pStyle w:val="ListParagraph"/>
        <w:spacing w:line="240" w:lineRule="auto"/>
        <w:jc w:val="both"/>
        <w:rPr>
          <w:rFonts w:ascii="Times New Roman" w:hAnsi="Times New Roman" w:cs="Times New Roman"/>
          <w:b/>
          <w:bCs/>
          <w:sz w:val="16"/>
          <w:szCs w:val="16"/>
        </w:rPr>
      </w:pPr>
    </w:p>
    <w:p w14:paraId="7AEC7176" w14:textId="51FC4756" w:rsidR="008D4D7C" w:rsidRDefault="006720C7" w:rsidP="003F309F">
      <w:pPr>
        <w:pStyle w:val="ListParagraph"/>
        <w:numPr>
          <w:ilvl w:val="0"/>
          <w:numId w:val="10"/>
        </w:numPr>
        <w:spacing w:line="240" w:lineRule="auto"/>
        <w:ind w:hanging="720"/>
        <w:jc w:val="both"/>
        <w:rPr>
          <w:rFonts w:ascii="Times New Roman" w:hAnsi="Times New Roman" w:cs="Times New Roman"/>
          <w:sz w:val="28"/>
          <w:szCs w:val="28"/>
        </w:rPr>
      </w:pPr>
      <w:r w:rsidRPr="00FC7219">
        <w:rPr>
          <w:rFonts w:ascii="Times New Roman" w:hAnsi="Times New Roman" w:cs="Times New Roman"/>
          <w:b/>
          <w:bCs/>
          <w:sz w:val="28"/>
          <w:szCs w:val="28"/>
        </w:rPr>
        <w:t xml:space="preserve">Costs Against the </w:t>
      </w:r>
      <w:r w:rsidR="006575A3" w:rsidRPr="00FC7219">
        <w:rPr>
          <w:rFonts w:ascii="Times New Roman" w:hAnsi="Times New Roman" w:cs="Times New Roman"/>
          <w:b/>
          <w:bCs/>
          <w:sz w:val="28"/>
          <w:szCs w:val="28"/>
        </w:rPr>
        <w:t>Commission</w:t>
      </w:r>
      <w:r w:rsidRPr="00FC7219">
        <w:rPr>
          <w:rFonts w:ascii="Times New Roman" w:hAnsi="Times New Roman" w:cs="Times New Roman"/>
          <w:b/>
          <w:bCs/>
          <w:sz w:val="28"/>
          <w:szCs w:val="28"/>
        </w:rPr>
        <w:t xml:space="preserve">.  </w:t>
      </w:r>
      <w:r w:rsidRPr="00FC7219">
        <w:rPr>
          <w:rFonts w:ascii="Times New Roman" w:hAnsi="Times New Roman" w:cs="Times New Roman"/>
          <w:sz w:val="28"/>
          <w:szCs w:val="28"/>
        </w:rPr>
        <w:t xml:space="preserve">Costs may not be assessed against the </w:t>
      </w:r>
      <w:r w:rsidR="006575A3" w:rsidRPr="00FC7219">
        <w:rPr>
          <w:rFonts w:ascii="Times New Roman" w:hAnsi="Times New Roman" w:cs="Times New Roman"/>
          <w:sz w:val="28"/>
          <w:szCs w:val="28"/>
        </w:rPr>
        <w:t>Commission</w:t>
      </w:r>
      <w:r w:rsidRPr="00FC7219">
        <w:rPr>
          <w:rFonts w:ascii="Times New Roman" w:hAnsi="Times New Roman" w:cs="Times New Roman"/>
          <w:sz w:val="28"/>
          <w:szCs w:val="28"/>
        </w:rPr>
        <w:t>.</w:t>
      </w:r>
    </w:p>
    <w:p w14:paraId="0494051B" w14:textId="33FC248A" w:rsidR="008D4D7C" w:rsidRPr="008D4D7C" w:rsidRDefault="008D4D7C" w:rsidP="003F309F">
      <w:pPr>
        <w:spacing w:line="240" w:lineRule="auto"/>
        <w:rPr>
          <w:rFonts w:ascii="Times New Roman" w:hAnsi="Times New Roman" w:cs="Times New Roman"/>
          <w:sz w:val="28"/>
          <w:szCs w:val="28"/>
        </w:rPr>
      </w:pPr>
    </w:p>
    <w:sectPr w:rsidR="008D4D7C" w:rsidRPr="008D4D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919F0" w14:textId="77777777" w:rsidR="008C7F18" w:rsidRDefault="008C7F18">
      <w:pPr>
        <w:spacing w:after="0" w:line="240" w:lineRule="auto"/>
      </w:pPr>
      <w:r>
        <w:separator/>
      </w:r>
    </w:p>
  </w:endnote>
  <w:endnote w:type="continuationSeparator" w:id="0">
    <w:p w14:paraId="16DE98E0" w14:textId="77777777" w:rsidR="008C7F18" w:rsidRDefault="008C7F18">
      <w:pPr>
        <w:spacing w:after="0" w:line="240" w:lineRule="auto"/>
      </w:pPr>
      <w:r>
        <w:continuationSeparator/>
      </w:r>
    </w:p>
  </w:endnote>
  <w:endnote w:type="continuationNotice" w:id="1">
    <w:p w14:paraId="0E08923D" w14:textId="77777777" w:rsidR="008C7F18" w:rsidRDefault="008C7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930424"/>
      <w:docPartObj>
        <w:docPartGallery w:val="Page Numbers (Bottom of Page)"/>
        <w:docPartUnique/>
      </w:docPartObj>
    </w:sdtPr>
    <w:sdtEndPr>
      <w:rPr>
        <w:rFonts w:ascii="Times New Roman" w:hAnsi="Times New Roman" w:cs="Times New Roman"/>
        <w:noProof/>
        <w:sz w:val="24"/>
        <w:szCs w:val="24"/>
      </w:rPr>
    </w:sdtEndPr>
    <w:sdtContent>
      <w:p w14:paraId="4E717D92" w14:textId="3FD948D5" w:rsidR="007C7461" w:rsidRPr="007C7461" w:rsidRDefault="007C7461">
        <w:pPr>
          <w:pStyle w:val="Footer"/>
          <w:jc w:val="center"/>
          <w:rPr>
            <w:rFonts w:ascii="Times New Roman" w:hAnsi="Times New Roman" w:cs="Times New Roman"/>
            <w:sz w:val="24"/>
            <w:szCs w:val="24"/>
          </w:rPr>
        </w:pPr>
        <w:r w:rsidRPr="007C7461">
          <w:rPr>
            <w:rFonts w:ascii="Times New Roman" w:hAnsi="Times New Roman" w:cs="Times New Roman"/>
            <w:sz w:val="24"/>
            <w:szCs w:val="24"/>
          </w:rPr>
          <w:fldChar w:fldCharType="begin"/>
        </w:r>
        <w:r w:rsidRPr="007C7461">
          <w:rPr>
            <w:rFonts w:ascii="Times New Roman" w:hAnsi="Times New Roman" w:cs="Times New Roman"/>
            <w:sz w:val="24"/>
            <w:szCs w:val="24"/>
          </w:rPr>
          <w:instrText xml:space="preserve"> PAGE   \* MERGEFORMAT </w:instrText>
        </w:r>
        <w:r w:rsidRPr="007C7461">
          <w:rPr>
            <w:rFonts w:ascii="Times New Roman" w:hAnsi="Times New Roman" w:cs="Times New Roman"/>
            <w:sz w:val="24"/>
            <w:szCs w:val="24"/>
          </w:rPr>
          <w:fldChar w:fldCharType="separate"/>
        </w:r>
        <w:r w:rsidRPr="007C7461">
          <w:rPr>
            <w:rFonts w:ascii="Times New Roman" w:hAnsi="Times New Roman" w:cs="Times New Roman"/>
            <w:noProof/>
            <w:sz w:val="24"/>
            <w:szCs w:val="24"/>
          </w:rPr>
          <w:t>2</w:t>
        </w:r>
        <w:r w:rsidRPr="007C7461">
          <w:rPr>
            <w:rFonts w:ascii="Times New Roman" w:hAnsi="Times New Roman" w:cs="Times New Roman"/>
            <w:noProof/>
            <w:sz w:val="24"/>
            <w:szCs w:val="24"/>
          </w:rPr>
          <w:fldChar w:fldCharType="end"/>
        </w:r>
      </w:p>
    </w:sdtContent>
  </w:sdt>
  <w:p w14:paraId="4F8AD4C0" w14:textId="77777777" w:rsidR="007C7461" w:rsidRDefault="007C7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15EF7" w14:textId="77777777" w:rsidR="008C7F18" w:rsidRDefault="008C7F18">
      <w:pPr>
        <w:spacing w:after="0" w:line="240" w:lineRule="auto"/>
      </w:pPr>
      <w:r>
        <w:separator/>
      </w:r>
    </w:p>
  </w:footnote>
  <w:footnote w:type="continuationSeparator" w:id="0">
    <w:p w14:paraId="14D8D816" w14:textId="77777777" w:rsidR="008C7F18" w:rsidRDefault="008C7F18">
      <w:pPr>
        <w:spacing w:after="0" w:line="240" w:lineRule="auto"/>
      </w:pPr>
      <w:r>
        <w:continuationSeparator/>
      </w:r>
    </w:p>
  </w:footnote>
  <w:footnote w:type="continuationNotice" w:id="1">
    <w:p w14:paraId="6E008293" w14:textId="77777777" w:rsidR="008C7F18" w:rsidRDefault="008C7F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0E9D"/>
    <w:multiLevelType w:val="hybridMultilevel"/>
    <w:tmpl w:val="641ABDC6"/>
    <w:lvl w:ilvl="0" w:tplc="044E76B6">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D277B"/>
    <w:multiLevelType w:val="hybridMultilevel"/>
    <w:tmpl w:val="FB1E6B24"/>
    <w:lvl w:ilvl="0" w:tplc="013A81DA">
      <w:start w:val="1"/>
      <w:numFmt w:val="decimal"/>
      <w:lvlText w:val="(%1)"/>
      <w:lvlJc w:val="left"/>
      <w:pPr>
        <w:ind w:left="720" w:hanging="360"/>
      </w:pPr>
      <w:rPr>
        <w:rFonts w:hint="default"/>
        <w:b/>
        <w:i/>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D29BD"/>
    <w:multiLevelType w:val="hybridMultilevel"/>
    <w:tmpl w:val="88B8953C"/>
    <w:lvl w:ilvl="0" w:tplc="944A4772">
      <w:start w:val="1"/>
      <w:numFmt w:val="lowerLetter"/>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D1923"/>
    <w:multiLevelType w:val="hybridMultilevel"/>
    <w:tmpl w:val="1028538A"/>
    <w:lvl w:ilvl="0" w:tplc="35740070">
      <w:start w:val="1"/>
      <w:numFmt w:val="decimal"/>
      <w:lvlText w:val="(%1)"/>
      <w:lvlJc w:val="left"/>
      <w:pPr>
        <w:ind w:left="1080" w:hanging="72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C0465"/>
    <w:multiLevelType w:val="hybridMultilevel"/>
    <w:tmpl w:val="C29A2086"/>
    <w:lvl w:ilvl="0" w:tplc="FEC43F8C">
      <w:start w:val="1"/>
      <w:numFmt w:val="lowerLetter"/>
      <w:lvlText w:val="(%1)"/>
      <w:lvlJc w:val="left"/>
      <w:pPr>
        <w:ind w:left="720" w:hanging="360"/>
      </w:pPr>
      <w:rPr>
        <w:rFonts w:ascii="Times New Roman" w:hAnsi="Times New Roman" w:cs="Times New Roman" w:hint="default"/>
        <w:b/>
        <w:bCs/>
        <w:strike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F75C0D"/>
    <w:multiLevelType w:val="hybridMultilevel"/>
    <w:tmpl w:val="4650DE34"/>
    <w:lvl w:ilvl="0" w:tplc="9DF2FC3C">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2627C"/>
    <w:multiLevelType w:val="hybridMultilevel"/>
    <w:tmpl w:val="56C6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7CA2"/>
    <w:multiLevelType w:val="hybridMultilevel"/>
    <w:tmpl w:val="A9C45088"/>
    <w:lvl w:ilvl="0" w:tplc="DDA22C5C">
      <w:start w:val="1"/>
      <w:numFmt w:val="decimal"/>
      <w:lvlText w:val="(%1)"/>
      <w:lvlJc w:val="left"/>
      <w:pPr>
        <w:ind w:left="1800" w:hanging="360"/>
      </w:pPr>
      <w:rPr>
        <w:rFonts w:hint="default"/>
        <w:b/>
        <w:bCs/>
        <w:i/>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764E46"/>
    <w:multiLevelType w:val="hybridMultilevel"/>
    <w:tmpl w:val="2284AC24"/>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876CC"/>
    <w:multiLevelType w:val="hybridMultilevel"/>
    <w:tmpl w:val="96047FFA"/>
    <w:lvl w:ilvl="0" w:tplc="1D0E162A">
      <w:start w:val="1"/>
      <w:numFmt w:val="lowerLetter"/>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61F47"/>
    <w:multiLevelType w:val="hybridMultilevel"/>
    <w:tmpl w:val="95CAEF02"/>
    <w:lvl w:ilvl="0" w:tplc="EE48CF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75C94"/>
    <w:multiLevelType w:val="hybridMultilevel"/>
    <w:tmpl w:val="A8600A12"/>
    <w:lvl w:ilvl="0" w:tplc="6CC2CB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014F7"/>
    <w:multiLevelType w:val="hybridMultilevel"/>
    <w:tmpl w:val="009A6804"/>
    <w:lvl w:ilvl="0" w:tplc="EDD6F0F8">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03D9D"/>
    <w:multiLevelType w:val="hybridMultilevel"/>
    <w:tmpl w:val="F66AF1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76DF2"/>
    <w:multiLevelType w:val="hybridMultilevel"/>
    <w:tmpl w:val="A1C8E6C4"/>
    <w:lvl w:ilvl="0" w:tplc="74A44156">
      <w:start w:val="1"/>
      <w:numFmt w:val="lowerLetter"/>
      <w:lvlText w:val="(%1)"/>
      <w:lvlJc w:val="left"/>
      <w:pPr>
        <w:ind w:left="180" w:hanging="360"/>
      </w:pPr>
      <w:rPr>
        <w:rFonts w:ascii="Times New Roman" w:hAnsi="Times New Roman" w:cs="Times New Roman" w:hint="default"/>
        <w:b/>
        <w:bCs/>
        <w:sz w:val="28"/>
        <w:szCs w:val="28"/>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5" w15:restartNumberingAfterBreak="0">
    <w:nsid w:val="2C4C0B5A"/>
    <w:multiLevelType w:val="hybridMultilevel"/>
    <w:tmpl w:val="2A043286"/>
    <w:lvl w:ilvl="0" w:tplc="6854EC7E">
      <w:start w:val="1"/>
      <w:numFmt w:val="decimal"/>
      <w:lvlText w:val="(%1)"/>
      <w:lvlJc w:val="left"/>
      <w:pPr>
        <w:ind w:left="1170" w:hanging="4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2510DC"/>
    <w:multiLevelType w:val="hybridMultilevel"/>
    <w:tmpl w:val="ECEE1634"/>
    <w:lvl w:ilvl="0" w:tplc="2086FE7C">
      <w:start w:val="1"/>
      <w:numFmt w:val="decimal"/>
      <w:lvlText w:val="(%1)"/>
      <w:lvlJc w:val="left"/>
      <w:pPr>
        <w:ind w:left="1440" w:hanging="360"/>
      </w:pPr>
      <w:rPr>
        <w:rFonts w:ascii="Times New Roman" w:hAnsi="Times New Roman" w:hint="default"/>
        <w:b/>
        <w:i/>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C66166"/>
    <w:multiLevelType w:val="hybridMultilevel"/>
    <w:tmpl w:val="C1B60364"/>
    <w:lvl w:ilvl="0" w:tplc="46465344">
      <w:start w:val="1"/>
      <w:numFmt w:val="lowerLetter"/>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C214DB"/>
    <w:multiLevelType w:val="hybridMultilevel"/>
    <w:tmpl w:val="A850B276"/>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010217"/>
    <w:multiLevelType w:val="hybridMultilevel"/>
    <w:tmpl w:val="68060C0A"/>
    <w:lvl w:ilvl="0" w:tplc="387698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31FF7"/>
    <w:multiLevelType w:val="hybridMultilevel"/>
    <w:tmpl w:val="19A40110"/>
    <w:lvl w:ilvl="0" w:tplc="6F6879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D6C5C"/>
    <w:multiLevelType w:val="hybridMultilevel"/>
    <w:tmpl w:val="AF087A44"/>
    <w:lvl w:ilvl="0" w:tplc="FFFFFFFF">
      <w:start w:val="1"/>
      <w:numFmt w:val="lowerLetter"/>
      <w:lvlText w:val="(%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B783C47"/>
    <w:multiLevelType w:val="hybridMultilevel"/>
    <w:tmpl w:val="D8888CD6"/>
    <w:lvl w:ilvl="0" w:tplc="4FBE7BC0">
      <w:start w:val="1"/>
      <w:numFmt w:val="decimal"/>
      <w:lvlText w:val="(%1)"/>
      <w:lvlJc w:val="left"/>
      <w:pPr>
        <w:ind w:left="1080" w:hanging="360"/>
      </w:pPr>
      <w:rPr>
        <w:rFonts w:hint="default"/>
        <w:b/>
        <w:i/>
        <w:iCs/>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98767E"/>
    <w:multiLevelType w:val="hybridMultilevel"/>
    <w:tmpl w:val="46A6A832"/>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0678E"/>
    <w:multiLevelType w:val="hybridMultilevel"/>
    <w:tmpl w:val="4962A4B8"/>
    <w:lvl w:ilvl="0" w:tplc="E80EF1D2">
      <w:start w:val="1"/>
      <w:numFmt w:val="decimal"/>
      <w:lvlText w:val="(%1)"/>
      <w:lvlJc w:val="left"/>
      <w:pPr>
        <w:ind w:left="1470" w:hanging="390"/>
      </w:pPr>
      <w:rPr>
        <w:rFonts w:hint="default"/>
        <w:b/>
        <w:bCs/>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563298"/>
    <w:multiLevelType w:val="hybridMultilevel"/>
    <w:tmpl w:val="45B462D4"/>
    <w:lvl w:ilvl="0" w:tplc="B7445296">
      <w:start w:val="1"/>
      <w:numFmt w:val="low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F0565"/>
    <w:multiLevelType w:val="hybridMultilevel"/>
    <w:tmpl w:val="33222F64"/>
    <w:lvl w:ilvl="0" w:tplc="9B382E7A">
      <w:start w:val="1"/>
      <w:numFmt w:val="lowerLetter"/>
      <w:lvlText w:val="(%1)"/>
      <w:lvlJc w:val="left"/>
      <w:pPr>
        <w:ind w:left="720" w:hanging="360"/>
      </w:pPr>
      <w:rPr>
        <w:rFonts w:eastAsiaTheme="minorHAns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620AD8"/>
    <w:multiLevelType w:val="hybridMultilevel"/>
    <w:tmpl w:val="6C3834C4"/>
    <w:lvl w:ilvl="0" w:tplc="B17A218C">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47BB6"/>
    <w:multiLevelType w:val="hybridMultilevel"/>
    <w:tmpl w:val="19CE70E4"/>
    <w:lvl w:ilvl="0" w:tplc="4B4C0D4A">
      <w:start w:val="6"/>
      <w:numFmt w:val="lowerLetter"/>
      <w:lvlText w:val="(%1)"/>
      <w:lvlJc w:val="left"/>
      <w:pPr>
        <w:ind w:left="720" w:hanging="360"/>
      </w:pPr>
      <w:rPr>
        <w:rFonts w:ascii="Times New Roman" w:hAnsi="Times New Roman" w:cs="Times New Roman" w:hint="default"/>
        <w:b/>
        <w:i w:val="0"/>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A4979"/>
    <w:multiLevelType w:val="hybridMultilevel"/>
    <w:tmpl w:val="B62A2164"/>
    <w:lvl w:ilvl="0" w:tplc="A84C1D2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5581F"/>
    <w:multiLevelType w:val="hybridMultilevel"/>
    <w:tmpl w:val="ADE2385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0E1954"/>
    <w:multiLevelType w:val="hybridMultilevel"/>
    <w:tmpl w:val="DEB6929C"/>
    <w:lvl w:ilvl="0" w:tplc="15689A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DB0DBA"/>
    <w:multiLevelType w:val="hybridMultilevel"/>
    <w:tmpl w:val="A1469956"/>
    <w:lvl w:ilvl="0" w:tplc="219CB91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21AB2"/>
    <w:multiLevelType w:val="hybridMultilevel"/>
    <w:tmpl w:val="A0F6AD90"/>
    <w:lvl w:ilvl="0" w:tplc="F9722F94">
      <w:start w:val="1"/>
      <w:numFmt w:val="lowerLetter"/>
      <w:lvlText w:val="(%1)"/>
      <w:lvlJc w:val="left"/>
      <w:pPr>
        <w:ind w:left="1080" w:hanging="360"/>
      </w:pPr>
      <w:rPr>
        <w:rFonts w:hint="default"/>
        <w:b/>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BB487A"/>
    <w:multiLevelType w:val="hybridMultilevel"/>
    <w:tmpl w:val="D632FCD0"/>
    <w:lvl w:ilvl="0" w:tplc="660E81E8">
      <w:start w:val="1"/>
      <w:numFmt w:val="lowerLetter"/>
      <w:lvlText w:val="(%1)"/>
      <w:lvlJc w:val="left"/>
      <w:pPr>
        <w:ind w:left="720" w:hanging="360"/>
      </w:pPr>
      <w:rPr>
        <w:rFonts w:ascii="Times New Roman" w:hAnsi="Times New Roman" w:cs="Times New Roman" w:hint="default"/>
        <w:b/>
        <w:bCs/>
        <w:color w:val="21212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33D57"/>
    <w:multiLevelType w:val="hybridMultilevel"/>
    <w:tmpl w:val="9216FB62"/>
    <w:lvl w:ilvl="0" w:tplc="69DEF77C">
      <w:start w:val="1"/>
      <w:numFmt w:val="upperLetter"/>
      <w:lvlText w:val="(%1)"/>
      <w:lvlJc w:val="left"/>
      <w:pPr>
        <w:ind w:left="2520" w:hanging="360"/>
      </w:pPr>
      <w:rPr>
        <w:rFonts w:ascii="Times New Roman" w:eastAsiaTheme="minorHAnsi" w:hAnsi="Times New Roman" w:cs="Times New Roman"/>
        <w:b/>
        <w:bCs w:val="0"/>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DAD0502"/>
    <w:multiLevelType w:val="hybridMultilevel"/>
    <w:tmpl w:val="2AD8E472"/>
    <w:lvl w:ilvl="0" w:tplc="9CEA605E">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0228EF"/>
    <w:multiLevelType w:val="hybridMultilevel"/>
    <w:tmpl w:val="50BE066C"/>
    <w:lvl w:ilvl="0" w:tplc="8CA03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B0C0B"/>
    <w:multiLevelType w:val="hybridMultilevel"/>
    <w:tmpl w:val="7534B6BC"/>
    <w:lvl w:ilvl="0" w:tplc="DFAA3178">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D1347"/>
    <w:multiLevelType w:val="hybridMultilevel"/>
    <w:tmpl w:val="5E5C7DF2"/>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9603E"/>
    <w:multiLevelType w:val="hybridMultilevel"/>
    <w:tmpl w:val="4B824E9A"/>
    <w:lvl w:ilvl="0" w:tplc="DA1E44A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741CF"/>
    <w:multiLevelType w:val="hybridMultilevel"/>
    <w:tmpl w:val="62389A6C"/>
    <w:lvl w:ilvl="0" w:tplc="BBC2B8FC">
      <w:start w:val="1"/>
      <w:numFmt w:val="decimal"/>
      <w:lvlText w:val="(%1)"/>
      <w:lvlJc w:val="left"/>
      <w:pPr>
        <w:ind w:left="450" w:hanging="720"/>
      </w:pPr>
      <w:rPr>
        <w:b/>
        <w:i/>
        <w:iCs/>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42" w15:restartNumberingAfterBreak="0">
    <w:nsid w:val="72807B0C"/>
    <w:multiLevelType w:val="hybridMultilevel"/>
    <w:tmpl w:val="5F5CD722"/>
    <w:lvl w:ilvl="0" w:tplc="F52A0DA6">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47286A"/>
    <w:multiLevelType w:val="hybridMultilevel"/>
    <w:tmpl w:val="3DF8B24E"/>
    <w:lvl w:ilvl="0" w:tplc="2086FE7C">
      <w:start w:val="1"/>
      <w:numFmt w:val="decimal"/>
      <w:lvlText w:val="(%1)"/>
      <w:lvlJc w:val="left"/>
      <w:pPr>
        <w:ind w:left="720" w:hanging="360"/>
      </w:pPr>
      <w:rPr>
        <w:rFonts w:ascii="Times New Roman" w:hAnsi="Times New Roman"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66B75"/>
    <w:multiLevelType w:val="hybridMultilevel"/>
    <w:tmpl w:val="6CF08CFE"/>
    <w:lvl w:ilvl="0" w:tplc="4B14A770">
      <w:start w:val="1"/>
      <w:numFmt w:val="lowerLetter"/>
      <w:lvlText w:val="(%1)"/>
      <w:lvlJc w:val="left"/>
      <w:pPr>
        <w:ind w:left="720" w:hanging="360"/>
      </w:pPr>
      <w:rPr>
        <w:rFonts w:ascii="Times New Roman" w:hAnsi="Times New Roman" w:cs="Times New Roman" w:hint="default"/>
        <w:b/>
        <w:bCs/>
        <w:i w:val="0"/>
        <w:iCs w:val="0"/>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61727"/>
    <w:multiLevelType w:val="hybridMultilevel"/>
    <w:tmpl w:val="710C3916"/>
    <w:lvl w:ilvl="0" w:tplc="5EAEA868">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7D62B25"/>
    <w:multiLevelType w:val="hybridMultilevel"/>
    <w:tmpl w:val="C53E7D74"/>
    <w:lvl w:ilvl="0" w:tplc="0590E0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D4B05"/>
    <w:multiLevelType w:val="hybridMultilevel"/>
    <w:tmpl w:val="4C42D0B8"/>
    <w:lvl w:ilvl="0" w:tplc="C7C420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7449">
    <w:abstractNumId w:val="4"/>
  </w:num>
  <w:num w:numId="2" w16cid:durableId="271867294">
    <w:abstractNumId w:val="33"/>
  </w:num>
  <w:num w:numId="3" w16cid:durableId="1335760371">
    <w:abstractNumId w:val="24"/>
  </w:num>
  <w:num w:numId="4" w16cid:durableId="1565409933">
    <w:abstractNumId w:val="38"/>
  </w:num>
  <w:num w:numId="5" w16cid:durableId="1302539943">
    <w:abstractNumId w:val="7"/>
  </w:num>
  <w:num w:numId="6" w16cid:durableId="792754637">
    <w:abstractNumId w:val="28"/>
  </w:num>
  <w:num w:numId="7" w16cid:durableId="390740335">
    <w:abstractNumId w:val="34"/>
  </w:num>
  <w:num w:numId="8" w16cid:durableId="49623652">
    <w:abstractNumId w:val="36"/>
  </w:num>
  <w:num w:numId="9" w16cid:durableId="1309046401">
    <w:abstractNumId w:val="27"/>
  </w:num>
  <w:num w:numId="10" w16cid:durableId="2020424160">
    <w:abstractNumId w:val="42"/>
  </w:num>
  <w:num w:numId="11" w16cid:durableId="18204654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4508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079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982571">
    <w:abstractNumId w:val="19"/>
  </w:num>
  <w:num w:numId="15" w16cid:durableId="1291016369">
    <w:abstractNumId w:val="31"/>
  </w:num>
  <w:num w:numId="16" w16cid:durableId="1100224777">
    <w:abstractNumId w:val="0"/>
  </w:num>
  <w:num w:numId="17" w16cid:durableId="1492720387">
    <w:abstractNumId w:val="35"/>
  </w:num>
  <w:num w:numId="18" w16cid:durableId="1672368726">
    <w:abstractNumId w:val="37"/>
  </w:num>
  <w:num w:numId="19" w16cid:durableId="226959886">
    <w:abstractNumId w:val="2"/>
  </w:num>
  <w:num w:numId="20" w16cid:durableId="154493184">
    <w:abstractNumId w:val="10"/>
  </w:num>
  <w:num w:numId="21" w16cid:durableId="1146628909">
    <w:abstractNumId w:val="18"/>
  </w:num>
  <w:num w:numId="22" w16cid:durableId="1570847603">
    <w:abstractNumId w:val="16"/>
  </w:num>
  <w:num w:numId="23" w16cid:durableId="1775007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88982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4208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2858615">
    <w:abstractNumId w:val="15"/>
  </w:num>
  <w:num w:numId="27" w16cid:durableId="1781795692">
    <w:abstractNumId w:val="21"/>
  </w:num>
  <w:num w:numId="28" w16cid:durableId="986055238">
    <w:abstractNumId w:val="40"/>
  </w:num>
  <w:num w:numId="29" w16cid:durableId="264119527">
    <w:abstractNumId w:val="39"/>
  </w:num>
  <w:num w:numId="30" w16cid:durableId="1353458952">
    <w:abstractNumId w:val="44"/>
  </w:num>
  <w:num w:numId="31" w16cid:durableId="200948154">
    <w:abstractNumId w:val="25"/>
  </w:num>
  <w:num w:numId="32" w16cid:durableId="592054958">
    <w:abstractNumId w:val="6"/>
  </w:num>
  <w:num w:numId="33" w16cid:durableId="1912765594">
    <w:abstractNumId w:val="22"/>
  </w:num>
  <w:num w:numId="34" w16cid:durableId="945314112">
    <w:abstractNumId w:val="11"/>
  </w:num>
  <w:num w:numId="35" w16cid:durableId="1277903900">
    <w:abstractNumId w:val="23"/>
  </w:num>
  <w:num w:numId="36" w16cid:durableId="1608853590">
    <w:abstractNumId w:val="13"/>
  </w:num>
  <w:num w:numId="37" w16cid:durableId="1768111404">
    <w:abstractNumId w:val="32"/>
  </w:num>
  <w:num w:numId="38" w16cid:durableId="229655888">
    <w:abstractNumId w:val="30"/>
  </w:num>
  <w:num w:numId="39" w16cid:durableId="446630549">
    <w:abstractNumId w:val="12"/>
  </w:num>
  <w:num w:numId="40" w16cid:durableId="1794321443">
    <w:abstractNumId w:val="43"/>
  </w:num>
  <w:num w:numId="41" w16cid:durableId="185751931">
    <w:abstractNumId w:val="1"/>
  </w:num>
  <w:num w:numId="42" w16cid:durableId="1027099575">
    <w:abstractNumId w:val="47"/>
  </w:num>
  <w:num w:numId="43" w16cid:durableId="42297898">
    <w:abstractNumId w:val="9"/>
  </w:num>
  <w:num w:numId="44" w16cid:durableId="863983797">
    <w:abstractNumId w:val="29"/>
  </w:num>
  <w:num w:numId="45" w16cid:durableId="1804811579">
    <w:abstractNumId w:val="20"/>
  </w:num>
  <w:num w:numId="46" w16cid:durableId="1706639847">
    <w:abstractNumId w:val="46"/>
  </w:num>
  <w:num w:numId="47" w16cid:durableId="789973801">
    <w:abstractNumId w:val="5"/>
  </w:num>
  <w:num w:numId="48" w16cid:durableId="1038121508">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C7"/>
    <w:rsid w:val="00001653"/>
    <w:rsid w:val="00002E68"/>
    <w:rsid w:val="00003657"/>
    <w:rsid w:val="000041BC"/>
    <w:rsid w:val="00005CE3"/>
    <w:rsid w:val="00006823"/>
    <w:rsid w:val="00007CF4"/>
    <w:rsid w:val="000100A2"/>
    <w:rsid w:val="00010568"/>
    <w:rsid w:val="00010695"/>
    <w:rsid w:val="00013074"/>
    <w:rsid w:val="00014375"/>
    <w:rsid w:val="000144BD"/>
    <w:rsid w:val="00017098"/>
    <w:rsid w:val="00017D57"/>
    <w:rsid w:val="00021A3A"/>
    <w:rsid w:val="0002237E"/>
    <w:rsid w:val="00023144"/>
    <w:rsid w:val="000231E9"/>
    <w:rsid w:val="00023CAF"/>
    <w:rsid w:val="00025BEC"/>
    <w:rsid w:val="00025E10"/>
    <w:rsid w:val="00026517"/>
    <w:rsid w:val="0002716A"/>
    <w:rsid w:val="000342DC"/>
    <w:rsid w:val="000351F9"/>
    <w:rsid w:val="000352F0"/>
    <w:rsid w:val="0003569D"/>
    <w:rsid w:val="00036C04"/>
    <w:rsid w:val="00036F71"/>
    <w:rsid w:val="000376A9"/>
    <w:rsid w:val="00041035"/>
    <w:rsid w:val="0004228D"/>
    <w:rsid w:val="00042881"/>
    <w:rsid w:val="00043DC7"/>
    <w:rsid w:val="00045A40"/>
    <w:rsid w:val="00045E09"/>
    <w:rsid w:val="00050F67"/>
    <w:rsid w:val="00051D47"/>
    <w:rsid w:val="00053222"/>
    <w:rsid w:val="00055146"/>
    <w:rsid w:val="00061ED4"/>
    <w:rsid w:val="0006250E"/>
    <w:rsid w:val="00065845"/>
    <w:rsid w:val="0007109F"/>
    <w:rsid w:val="00071A95"/>
    <w:rsid w:val="00071F5E"/>
    <w:rsid w:val="00072E32"/>
    <w:rsid w:val="0007371B"/>
    <w:rsid w:val="00075188"/>
    <w:rsid w:val="00075B4F"/>
    <w:rsid w:val="0007642C"/>
    <w:rsid w:val="00076D4A"/>
    <w:rsid w:val="00077D4B"/>
    <w:rsid w:val="00082E62"/>
    <w:rsid w:val="00083ADF"/>
    <w:rsid w:val="00084710"/>
    <w:rsid w:val="00087AEB"/>
    <w:rsid w:val="0009117D"/>
    <w:rsid w:val="00091556"/>
    <w:rsid w:val="000956BA"/>
    <w:rsid w:val="00095AB7"/>
    <w:rsid w:val="00095D08"/>
    <w:rsid w:val="00096EE9"/>
    <w:rsid w:val="000970D8"/>
    <w:rsid w:val="000A161E"/>
    <w:rsid w:val="000A3844"/>
    <w:rsid w:val="000A4076"/>
    <w:rsid w:val="000A4362"/>
    <w:rsid w:val="000A5CC2"/>
    <w:rsid w:val="000B2352"/>
    <w:rsid w:val="000B23E9"/>
    <w:rsid w:val="000B3238"/>
    <w:rsid w:val="000B3799"/>
    <w:rsid w:val="000B3CAA"/>
    <w:rsid w:val="000B5A2C"/>
    <w:rsid w:val="000B5A7E"/>
    <w:rsid w:val="000B6F54"/>
    <w:rsid w:val="000B78F5"/>
    <w:rsid w:val="000C0A64"/>
    <w:rsid w:val="000C0F10"/>
    <w:rsid w:val="000C0F9A"/>
    <w:rsid w:val="000C1477"/>
    <w:rsid w:val="000C3465"/>
    <w:rsid w:val="000C4E2D"/>
    <w:rsid w:val="000C66A3"/>
    <w:rsid w:val="000C7565"/>
    <w:rsid w:val="000D0BB2"/>
    <w:rsid w:val="000D1D39"/>
    <w:rsid w:val="000D1FD1"/>
    <w:rsid w:val="000D2D1F"/>
    <w:rsid w:val="000D4289"/>
    <w:rsid w:val="000D47C4"/>
    <w:rsid w:val="000D73C5"/>
    <w:rsid w:val="000E1EDD"/>
    <w:rsid w:val="000E36B5"/>
    <w:rsid w:val="000E4F36"/>
    <w:rsid w:val="000E702A"/>
    <w:rsid w:val="000E75A8"/>
    <w:rsid w:val="000F27ED"/>
    <w:rsid w:val="00100F12"/>
    <w:rsid w:val="00101798"/>
    <w:rsid w:val="001029CA"/>
    <w:rsid w:val="00103840"/>
    <w:rsid w:val="001039B1"/>
    <w:rsid w:val="0010707A"/>
    <w:rsid w:val="00107523"/>
    <w:rsid w:val="00107773"/>
    <w:rsid w:val="0011136F"/>
    <w:rsid w:val="001117D5"/>
    <w:rsid w:val="0011219B"/>
    <w:rsid w:val="00114AB8"/>
    <w:rsid w:val="001152AA"/>
    <w:rsid w:val="00116359"/>
    <w:rsid w:val="00116B0A"/>
    <w:rsid w:val="00117EAA"/>
    <w:rsid w:val="0012046A"/>
    <w:rsid w:val="001233A4"/>
    <w:rsid w:val="00124A01"/>
    <w:rsid w:val="001253AF"/>
    <w:rsid w:val="0012667F"/>
    <w:rsid w:val="00131D5A"/>
    <w:rsid w:val="00132333"/>
    <w:rsid w:val="001341B1"/>
    <w:rsid w:val="00134E3E"/>
    <w:rsid w:val="00135065"/>
    <w:rsid w:val="00136137"/>
    <w:rsid w:val="001362F5"/>
    <w:rsid w:val="0013651C"/>
    <w:rsid w:val="00141811"/>
    <w:rsid w:val="00141BE9"/>
    <w:rsid w:val="00143AB7"/>
    <w:rsid w:val="00143BD3"/>
    <w:rsid w:val="001442E3"/>
    <w:rsid w:val="00145DE8"/>
    <w:rsid w:val="00147DD2"/>
    <w:rsid w:val="001541B2"/>
    <w:rsid w:val="00155323"/>
    <w:rsid w:val="0015611F"/>
    <w:rsid w:val="001606F8"/>
    <w:rsid w:val="00162405"/>
    <w:rsid w:val="00162A02"/>
    <w:rsid w:val="00162FF7"/>
    <w:rsid w:val="0017092B"/>
    <w:rsid w:val="00172382"/>
    <w:rsid w:val="0017607C"/>
    <w:rsid w:val="001778E8"/>
    <w:rsid w:val="0018000B"/>
    <w:rsid w:val="00180B66"/>
    <w:rsid w:val="00181580"/>
    <w:rsid w:val="00182C99"/>
    <w:rsid w:val="00184BE9"/>
    <w:rsid w:val="0018667B"/>
    <w:rsid w:val="001875AF"/>
    <w:rsid w:val="00191557"/>
    <w:rsid w:val="0019177C"/>
    <w:rsid w:val="00192318"/>
    <w:rsid w:val="001933B8"/>
    <w:rsid w:val="0019397A"/>
    <w:rsid w:val="001940E3"/>
    <w:rsid w:val="00194537"/>
    <w:rsid w:val="00195EBE"/>
    <w:rsid w:val="00197464"/>
    <w:rsid w:val="001A24F2"/>
    <w:rsid w:val="001A3648"/>
    <w:rsid w:val="001A36D6"/>
    <w:rsid w:val="001A592B"/>
    <w:rsid w:val="001A69C1"/>
    <w:rsid w:val="001A71CA"/>
    <w:rsid w:val="001A7BC9"/>
    <w:rsid w:val="001B25C0"/>
    <w:rsid w:val="001B2A7E"/>
    <w:rsid w:val="001B487B"/>
    <w:rsid w:val="001C0700"/>
    <w:rsid w:val="001C6CDE"/>
    <w:rsid w:val="001C74A5"/>
    <w:rsid w:val="001E069E"/>
    <w:rsid w:val="001E074B"/>
    <w:rsid w:val="001E0C74"/>
    <w:rsid w:val="001E170A"/>
    <w:rsid w:val="001E1DA9"/>
    <w:rsid w:val="001E28FE"/>
    <w:rsid w:val="001E4551"/>
    <w:rsid w:val="001E7728"/>
    <w:rsid w:val="001F0865"/>
    <w:rsid w:val="001F4EAF"/>
    <w:rsid w:val="001F66CA"/>
    <w:rsid w:val="002038C9"/>
    <w:rsid w:val="00203C20"/>
    <w:rsid w:val="00203CAB"/>
    <w:rsid w:val="0020460C"/>
    <w:rsid w:val="00206160"/>
    <w:rsid w:val="002078E2"/>
    <w:rsid w:val="00210429"/>
    <w:rsid w:val="0021246C"/>
    <w:rsid w:val="00212B84"/>
    <w:rsid w:val="0021371E"/>
    <w:rsid w:val="002165FF"/>
    <w:rsid w:val="00217F76"/>
    <w:rsid w:val="00222526"/>
    <w:rsid w:val="00224BF4"/>
    <w:rsid w:val="002257FB"/>
    <w:rsid w:val="00226868"/>
    <w:rsid w:val="00226E0C"/>
    <w:rsid w:val="00227105"/>
    <w:rsid w:val="002306B7"/>
    <w:rsid w:val="0023119F"/>
    <w:rsid w:val="00234D1A"/>
    <w:rsid w:val="00235E6D"/>
    <w:rsid w:val="002374A7"/>
    <w:rsid w:val="00242FBE"/>
    <w:rsid w:val="00244325"/>
    <w:rsid w:val="00245BBD"/>
    <w:rsid w:val="002462B6"/>
    <w:rsid w:val="00250229"/>
    <w:rsid w:val="002530C4"/>
    <w:rsid w:val="0025352B"/>
    <w:rsid w:val="00253DB3"/>
    <w:rsid w:val="00256BEA"/>
    <w:rsid w:val="00256CF8"/>
    <w:rsid w:val="002574B8"/>
    <w:rsid w:val="002575D6"/>
    <w:rsid w:val="002575EA"/>
    <w:rsid w:val="00257CC1"/>
    <w:rsid w:val="00260981"/>
    <w:rsid w:val="00261088"/>
    <w:rsid w:val="002619B1"/>
    <w:rsid w:val="0026204E"/>
    <w:rsid w:val="00262320"/>
    <w:rsid w:val="00263062"/>
    <w:rsid w:val="0026306D"/>
    <w:rsid w:val="002645B8"/>
    <w:rsid w:val="00265160"/>
    <w:rsid w:val="00265424"/>
    <w:rsid w:val="002664DA"/>
    <w:rsid w:val="00272CB3"/>
    <w:rsid w:val="002771B1"/>
    <w:rsid w:val="00277CF6"/>
    <w:rsid w:val="0028133F"/>
    <w:rsid w:val="00281EA5"/>
    <w:rsid w:val="00282522"/>
    <w:rsid w:val="0028370C"/>
    <w:rsid w:val="002837D1"/>
    <w:rsid w:val="00286C27"/>
    <w:rsid w:val="0028789F"/>
    <w:rsid w:val="00290770"/>
    <w:rsid w:val="00292FCD"/>
    <w:rsid w:val="002A05AF"/>
    <w:rsid w:val="002A2DAC"/>
    <w:rsid w:val="002A5D94"/>
    <w:rsid w:val="002A7792"/>
    <w:rsid w:val="002B0F99"/>
    <w:rsid w:val="002B1390"/>
    <w:rsid w:val="002B28B7"/>
    <w:rsid w:val="002B44A4"/>
    <w:rsid w:val="002B5595"/>
    <w:rsid w:val="002B73AD"/>
    <w:rsid w:val="002B79A2"/>
    <w:rsid w:val="002C0C2D"/>
    <w:rsid w:val="002C2328"/>
    <w:rsid w:val="002C36D7"/>
    <w:rsid w:val="002C3A6D"/>
    <w:rsid w:val="002C3D09"/>
    <w:rsid w:val="002C447B"/>
    <w:rsid w:val="002C7ADF"/>
    <w:rsid w:val="002D0B79"/>
    <w:rsid w:val="002D14C4"/>
    <w:rsid w:val="002D156E"/>
    <w:rsid w:val="002D2B4C"/>
    <w:rsid w:val="002D46DD"/>
    <w:rsid w:val="002D5852"/>
    <w:rsid w:val="002D775D"/>
    <w:rsid w:val="002D7AB3"/>
    <w:rsid w:val="002E025D"/>
    <w:rsid w:val="002E179C"/>
    <w:rsid w:val="002E2ABE"/>
    <w:rsid w:val="002E3249"/>
    <w:rsid w:val="002E4421"/>
    <w:rsid w:val="002E450C"/>
    <w:rsid w:val="002E5E2E"/>
    <w:rsid w:val="002F2E83"/>
    <w:rsid w:val="002F5729"/>
    <w:rsid w:val="00300B60"/>
    <w:rsid w:val="00302BCC"/>
    <w:rsid w:val="00306ECA"/>
    <w:rsid w:val="00312A8D"/>
    <w:rsid w:val="00312F21"/>
    <w:rsid w:val="00317889"/>
    <w:rsid w:val="00321639"/>
    <w:rsid w:val="00322370"/>
    <w:rsid w:val="003228E6"/>
    <w:rsid w:val="00323012"/>
    <w:rsid w:val="00323CA5"/>
    <w:rsid w:val="003242A8"/>
    <w:rsid w:val="00324311"/>
    <w:rsid w:val="00326D6C"/>
    <w:rsid w:val="0033221F"/>
    <w:rsid w:val="00335127"/>
    <w:rsid w:val="00335A02"/>
    <w:rsid w:val="00336D4C"/>
    <w:rsid w:val="00337F4C"/>
    <w:rsid w:val="00341F13"/>
    <w:rsid w:val="0034245A"/>
    <w:rsid w:val="0034333B"/>
    <w:rsid w:val="00343C1B"/>
    <w:rsid w:val="00344C3A"/>
    <w:rsid w:val="00346D2C"/>
    <w:rsid w:val="00347D33"/>
    <w:rsid w:val="00350327"/>
    <w:rsid w:val="003513C6"/>
    <w:rsid w:val="003541C8"/>
    <w:rsid w:val="0035430E"/>
    <w:rsid w:val="003558E9"/>
    <w:rsid w:val="003573B6"/>
    <w:rsid w:val="00360C0E"/>
    <w:rsid w:val="00363BBD"/>
    <w:rsid w:val="0036422C"/>
    <w:rsid w:val="003704B6"/>
    <w:rsid w:val="00374497"/>
    <w:rsid w:val="003746A0"/>
    <w:rsid w:val="0037564D"/>
    <w:rsid w:val="00380168"/>
    <w:rsid w:val="003808DA"/>
    <w:rsid w:val="00381536"/>
    <w:rsid w:val="0038373A"/>
    <w:rsid w:val="00384C8D"/>
    <w:rsid w:val="00384CA5"/>
    <w:rsid w:val="00390199"/>
    <w:rsid w:val="00390B87"/>
    <w:rsid w:val="00391369"/>
    <w:rsid w:val="00397CCD"/>
    <w:rsid w:val="003A293E"/>
    <w:rsid w:val="003A3373"/>
    <w:rsid w:val="003A3637"/>
    <w:rsid w:val="003A45B8"/>
    <w:rsid w:val="003A53E9"/>
    <w:rsid w:val="003A73A1"/>
    <w:rsid w:val="003B3BEC"/>
    <w:rsid w:val="003B4AAB"/>
    <w:rsid w:val="003B5549"/>
    <w:rsid w:val="003B5CE0"/>
    <w:rsid w:val="003B61D8"/>
    <w:rsid w:val="003C01E4"/>
    <w:rsid w:val="003C0AB3"/>
    <w:rsid w:val="003C21C4"/>
    <w:rsid w:val="003C2A99"/>
    <w:rsid w:val="003C31A0"/>
    <w:rsid w:val="003C3292"/>
    <w:rsid w:val="003D07D9"/>
    <w:rsid w:val="003D1A5C"/>
    <w:rsid w:val="003D3091"/>
    <w:rsid w:val="003D34C7"/>
    <w:rsid w:val="003D4172"/>
    <w:rsid w:val="003D611F"/>
    <w:rsid w:val="003D6691"/>
    <w:rsid w:val="003D67C4"/>
    <w:rsid w:val="003D74E0"/>
    <w:rsid w:val="003D7D0C"/>
    <w:rsid w:val="003E1019"/>
    <w:rsid w:val="003E2FAE"/>
    <w:rsid w:val="003E3C6F"/>
    <w:rsid w:val="003E4A7A"/>
    <w:rsid w:val="003E5E73"/>
    <w:rsid w:val="003F19CB"/>
    <w:rsid w:val="003F309F"/>
    <w:rsid w:val="003F3284"/>
    <w:rsid w:val="003F4094"/>
    <w:rsid w:val="003F6F52"/>
    <w:rsid w:val="0040124B"/>
    <w:rsid w:val="00403B5D"/>
    <w:rsid w:val="00404552"/>
    <w:rsid w:val="00406186"/>
    <w:rsid w:val="00406A24"/>
    <w:rsid w:val="0040713A"/>
    <w:rsid w:val="0040764B"/>
    <w:rsid w:val="004109AD"/>
    <w:rsid w:val="0041229C"/>
    <w:rsid w:val="00415D54"/>
    <w:rsid w:val="00416F98"/>
    <w:rsid w:val="00420D18"/>
    <w:rsid w:val="00421898"/>
    <w:rsid w:val="00421978"/>
    <w:rsid w:val="0042210F"/>
    <w:rsid w:val="00422479"/>
    <w:rsid w:val="00423BC1"/>
    <w:rsid w:val="004251DC"/>
    <w:rsid w:val="00425D51"/>
    <w:rsid w:val="004269D3"/>
    <w:rsid w:val="00435643"/>
    <w:rsid w:val="00435CEE"/>
    <w:rsid w:val="00436883"/>
    <w:rsid w:val="004375EA"/>
    <w:rsid w:val="0044135E"/>
    <w:rsid w:val="00442860"/>
    <w:rsid w:val="00442CC5"/>
    <w:rsid w:val="00444A7E"/>
    <w:rsid w:val="004452B5"/>
    <w:rsid w:val="00446026"/>
    <w:rsid w:val="00447523"/>
    <w:rsid w:val="00452C4B"/>
    <w:rsid w:val="00453E95"/>
    <w:rsid w:val="004556BD"/>
    <w:rsid w:val="00455A5B"/>
    <w:rsid w:val="00457468"/>
    <w:rsid w:val="00457DD1"/>
    <w:rsid w:val="0046220C"/>
    <w:rsid w:val="0046523F"/>
    <w:rsid w:val="00465CFB"/>
    <w:rsid w:val="0046654D"/>
    <w:rsid w:val="00470881"/>
    <w:rsid w:val="004765AE"/>
    <w:rsid w:val="00476636"/>
    <w:rsid w:val="004773D0"/>
    <w:rsid w:val="00481E55"/>
    <w:rsid w:val="004834BC"/>
    <w:rsid w:val="00490318"/>
    <w:rsid w:val="00491525"/>
    <w:rsid w:val="00495F3E"/>
    <w:rsid w:val="0049685D"/>
    <w:rsid w:val="00497410"/>
    <w:rsid w:val="004A01F4"/>
    <w:rsid w:val="004A164B"/>
    <w:rsid w:val="004A1A9A"/>
    <w:rsid w:val="004A57E2"/>
    <w:rsid w:val="004A5844"/>
    <w:rsid w:val="004B15F2"/>
    <w:rsid w:val="004B2C07"/>
    <w:rsid w:val="004B3B81"/>
    <w:rsid w:val="004B4406"/>
    <w:rsid w:val="004B6DB1"/>
    <w:rsid w:val="004B730D"/>
    <w:rsid w:val="004B7854"/>
    <w:rsid w:val="004B7D7D"/>
    <w:rsid w:val="004C0FD0"/>
    <w:rsid w:val="004C1826"/>
    <w:rsid w:val="004C1FB6"/>
    <w:rsid w:val="004C3E48"/>
    <w:rsid w:val="004C45D0"/>
    <w:rsid w:val="004C7DBB"/>
    <w:rsid w:val="004D08F1"/>
    <w:rsid w:val="004D1DD3"/>
    <w:rsid w:val="004D542A"/>
    <w:rsid w:val="004D58F0"/>
    <w:rsid w:val="004D5B04"/>
    <w:rsid w:val="004D6E1E"/>
    <w:rsid w:val="004D734B"/>
    <w:rsid w:val="004E1095"/>
    <w:rsid w:val="004E14B9"/>
    <w:rsid w:val="004E1A7A"/>
    <w:rsid w:val="004E4BEA"/>
    <w:rsid w:val="004E588C"/>
    <w:rsid w:val="004F00D0"/>
    <w:rsid w:val="004F0905"/>
    <w:rsid w:val="004F29B5"/>
    <w:rsid w:val="004F2A1B"/>
    <w:rsid w:val="004F2D1E"/>
    <w:rsid w:val="004F3A9A"/>
    <w:rsid w:val="004F4AD3"/>
    <w:rsid w:val="004F4FF0"/>
    <w:rsid w:val="004F6017"/>
    <w:rsid w:val="004F664B"/>
    <w:rsid w:val="005022FE"/>
    <w:rsid w:val="005032ED"/>
    <w:rsid w:val="00504BBF"/>
    <w:rsid w:val="00510499"/>
    <w:rsid w:val="00510858"/>
    <w:rsid w:val="00510D0E"/>
    <w:rsid w:val="0051471F"/>
    <w:rsid w:val="005150CC"/>
    <w:rsid w:val="0051795D"/>
    <w:rsid w:val="00517BF9"/>
    <w:rsid w:val="00521796"/>
    <w:rsid w:val="005263C0"/>
    <w:rsid w:val="00526A93"/>
    <w:rsid w:val="00527293"/>
    <w:rsid w:val="0053009E"/>
    <w:rsid w:val="005357C6"/>
    <w:rsid w:val="00535FEF"/>
    <w:rsid w:val="00537480"/>
    <w:rsid w:val="00537A50"/>
    <w:rsid w:val="00540CC1"/>
    <w:rsid w:val="00540D15"/>
    <w:rsid w:val="005424B6"/>
    <w:rsid w:val="005431BC"/>
    <w:rsid w:val="00544F17"/>
    <w:rsid w:val="0054562F"/>
    <w:rsid w:val="00547932"/>
    <w:rsid w:val="0055174F"/>
    <w:rsid w:val="00551CA2"/>
    <w:rsid w:val="00552388"/>
    <w:rsid w:val="00552E0E"/>
    <w:rsid w:val="00553357"/>
    <w:rsid w:val="00553404"/>
    <w:rsid w:val="0055385E"/>
    <w:rsid w:val="00556645"/>
    <w:rsid w:val="00561742"/>
    <w:rsid w:val="00562588"/>
    <w:rsid w:val="00563357"/>
    <w:rsid w:val="005651C3"/>
    <w:rsid w:val="00571B26"/>
    <w:rsid w:val="00572E99"/>
    <w:rsid w:val="0057336B"/>
    <w:rsid w:val="00573ECC"/>
    <w:rsid w:val="00574C3E"/>
    <w:rsid w:val="005776D5"/>
    <w:rsid w:val="005805EF"/>
    <w:rsid w:val="0058084F"/>
    <w:rsid w:val="00580B7D"/>
    <w:rsid w:val="005826F7"/>
    <w:rsid w:val="00586529"/>
    <w:rsid w:val="00586701"/>
    <w:rsid w:val="00586BB9"/>
    <w:rsid w:val="005872A9"/>
    <w:rsid w:val="0059059A"/>
    <w:rsid w:val="00591198"/>
    <w:rsid w:val="00592342"/>
    <w:rsid w:val="0059284A"/>
    <w:rsid w:val="00592CF9"/>
    <w:rsid w:val="00594B3F"/>
    <w:rsid w:val="00596C0E"/>
    <w:rsid w:val="00597AAC"/>
    <w:rsid w:val="005A22C4"/>
    <w:rsid w:val="005A3A37"/>
    <w:rsid w:val="005A3DEF"/>
    <w:rsid w:val="005A4C0C"/>
    <w:rsid w:val="005A4EAF"/>
    <w:rsid w:val="005B090E"/>
    <w:rsid w:val="005B0EA9"/>
    <w:rsid w:val="005B0F10"/>
    <w:rsid w:val="005B1453"/>
    <w:rsid w:val="005B1A5F"/>
    <w:rsid w:val="005B38AF"/>
    <w:rsid w:val="005B63A0"/>
    <w:rsid w:val="005B7E6B"/>
    <w:rsid w:val="005C03DA"/>
    <w:rsid w:val="005C6FE2"/>
    <w:rsid w:val="005C7AC6"/>
    <w:rsid w:val="005C7C47"/>
    <w:rsid w:val="005D2FE2"/>
    <w:rsid w:val="005D367B"/>
    <w:rsid w:val="005D3C98"/>
    <w:rsid w:val="005D3EEE"/>
    <w:rsid w:val="005D4528"/>
    <w:rsid w:val="005D5313"/>
    <w:rsid w:val="005E1C5D"/>
    <w:rsid w:val="005E21BE"/>
    <w:rsid w:val="005E5CC3"/>
    <w:rsid w:val="005E5F2E"/>
    <w:rsid w:val="005E6BB1"/>
    <w:rsid w:val="005E6CC8"/>
    <w:rsid w:val="005E71D6"/>
    <w:rsid w:val="005F2271"/>
    <w:rsid w:val="005F320A"/>
    <w:rsid w:val="005F4780"/>
    <w:rsid w:val="005F5BFD"/>
    <w:rsid w:val="005F5D63"/>
    <w:rsid w:val="005F782A"/>
    <w:rsid w:val="00600549"/>
    <w:rsid w:val="00600E9C"/>
    <w:rsid w:val="00600F2C"/>
    <w:rsid w:val="00605247"/>
    <w:rsid w:val="00605E4F"/>
    <w:rsid w:val="00605EC7"/>
    <w:rsid w:val="00611B20"/>
    <w:rsid w:val="0061273F"/>
    <w:rsid w:val="006130BE"/>
    <w:rsid w:val="00613F6F"/>
    <w:rsid w:val="006150C9"/>
    <w:rsid w:val="006154FA"/>
    <w:rsid w:val="006202D0"/>
    <w:rsid w:val="00622169"/>
    <w:rsid w:val="006306F1"/>
    <w:rsid w:val="006318A0"/>
    <w:rsid w:val="00633742"/>
    <w:rsid w:val="00633F42"/>
    <w:rsid w:val="00634399"/>
    <w:rsid w:val="00637744"/>
    <w:rsid w:val="0064254A"/>
    <w:rsid w:val="00644AB8"/>
    <w:rsid w:val="00645F0C"/>
    <w:rsid w:val="00645F85"/>
    <w:rsid w:val="00646B94"/>
    <w:rsid w:val="00646E0B"/>
    <w:rsid w:val="00646E9A"/>
    <w:rsid w:val="006470B7"/>
    <w:rsid w:val="00647C2E"/>
    <w:rsid w:val="00652F21"/>
    <w:rsid w:val="006575A3"/>
    <w:rsid w:val="006624E0"/>
    <w:rsid w:val="006631C0"/>
    <w:rsid w:val="006652F9"/>
    <w:rsid w:val="006671A4"/>
    <w:rsid w:val="00670058"/>
    <w:rsid w:val="006706B7"/>
    <w:rsid w:val="00671091"/>
    <w:rsid w:val="006720C7"/>
    <w:rsid w:val="006724BE"/>
    <w:rsid w:val="0067314E"/>
    <w:rsid w:val="00674042"/>
    <w:rsid w:val="00674740"/>
    <w:rsid w:val="00674EC4"/>
    <w:rsid w:val="00675100"/>
    <w:rsid w:val="0067742A"/>
    <w:rsid w:val="006810EB"/>
    <w:rsid w:val="006818BB"/>
    <w:rsid w:val="006823DD"/>
    <w:rsid w:val="006828C0"/>
    <w:rsid w:val="00683FF6"/>
    <w:rsid w:val="00684330"/>
    <w:rsid w:val="00685C7C"/>
    <w:rsid w:val="0068699E"/>
    <w:rsid w:val="00687270"/>
    <w:rsid w:val="00694316"/>
    <w:rsid w:val="00694779"/>
    <w:rsid w:val="0069497C"/>
    <w:rsid w:val="00695908"/>
    <w:rsid w:val="00695991"/>
    <w:rsid w:val="00695EBB"/>
    <w:rsid w:val="00696467"/>
    <w:rsid w:val="00696D9D"/>
    <w:rsid w:val="00697079"/>
    <w:rsid w:val="0069785A"/>
    <w:rsid w:val="00697ACA"/>
    <w:rsid w:val="006A0052"/>
    <w:rsid w:val="006A1F04"/>
    <w:rsid w:val="006A20B8"/>
    <w:rsid w:val="006A6B02"/>
    <w:rsid w:val="006B16EF"/>
    <w:rsid w:val="006B175B"/>
    <w:rsid w:val="006B3F27"/>
    <w:rsid w:val="006B4238"/>
    <w:rsid w:val="006B6794"/>
    <w:rsid w:val="006B6AEB"/>
    <w:rsid w:val="006B7EE7"/>
    <w:rsid w:val="006C037D"/>
    <w:rsid w:val="006C08C9"/>
    <w:rsid w:val="006C3006"/>
    <w:rsid w:val="006C76D1"/>
    <w:rsid w:val="006C7D79"/>
    <w:rsid w:val="006D2A9B"/>
    <w:rsid w:val="006D415E"/>
    <w:rsid w:val="006D5053"/>
    <w:rsid w:val="006E472C"/>
    <w:rsid w:val="006E4EEB"/>
    <w:rsid w:val="006E6647"/>
    <w:rsid w:val="006E7532"/>
    <w:rsid w:val="006F00D4"/>
    <w:rsid w:val="006F01F7"/>
    <w:rsid w:val="006F0B28"/>
    <w:rsid w:val="006F1D6E"/>
    <w:rsid w:val="006F2192"/>
    <w:rsid w:val="006F250F"/>
    <w:rsid w:val="006F3A69"/>
    <w:rsid w:val="006F5980"/>
    <w:rsid w:val="006F7CC7"/>
    <w:rsid w:val="00700B64"/>
    <w:rsid w:val="0070119D"/>
    <w:rsid w:val="00701434"/>
    <w:rsid w:val="00705D87"/>
    <w:rsid w:val="0070796A"/>
    <w:rsid w:val="00707A01"/>
    <w:rsid w:val="007141D3"/>
    <w:rsid w:val="00715CED"/>
    <w:rsid w:val="00717390"/>
    <w:rsid w:val="0071764E"/>
    <w:rsid w:val="00720133"/>
    <w:rsid w:val="0072187E"/>
    <w:rsid w:val="00723718"/>
    <w:rsid w:val="00730598"/>
    <w:rsid w:val="00730CFF"/>
    <w:rsid w:val="00730E19"/>
    <w:rsid w:val="00732790"/>
    <w:rsid w:val="00732C88"/>
    <w:rsid w:val="00732D6A"/>
    <w:rsid w:val="00733073"/>
    <w:rsid w:val="00733587"/>
    <w:rsid w:val="007347C2"/>
    <w:rsid w:val="00735BA4"/>
    <w:rsid w:val="007418E0"/>
    <w:rsid w:val="00747C8A"/>
    <w:rsid w:val="00747FC9"/>
    <w:rsid w:val="007530CC"/>
    <w:rsid w:val="00753BC9"/>
    <w:rsid w:val="00753FAD"/>
    <w:rsid w:val="0075458E"/>
    <w:rsid w:val="00761904"/>
    <w:rsid w:val="00763515"/>
    <w:rsid w:val="00767122"/>
    <w:rsid w:val="00767CA8"/>
    <w:rsid w:val="007714CD"/>
    <w:rsid w:val="00771AA0"/>
    <w:rsid w:val="00771F4D"/>
    <w:rsid w:val="00773C1E"/>
    <w:rsid w:val="007745B4"/>
    <w:rsid w:val="007758D9"/>
    <w:rsid w:val="00783720"/>
    <w:rsid w:val="00786EBD"/>
    <w:rsid w:val="007874DD"/>
    <w:rsid w:val="007902CD"/>
    <w:rsid w:val="007939EF"/>
    <w:rsid w:val="007940D2"/>
    <w:rsid w:val="00794517"/>
    <w:rsid w:val="007969FE"/>
    <w:rsid w:val="007A0B68"/>
    <w:rsid w:val="007A54B1"/>
    <w:rsid w:val="007A67CA"/>
    <w:rsid w:val="007B19E2"/>
    <w:rsid w:val="007B1D98"/>
    <w:rsid w:val="007B254A"/>
    <w:rsid w:val="007B38FD"/>
    <w:rsid w:val="007B4799"/>
    <w:rsid w:val="007B604D"/>
    <w:rsid w:val="007B6C50"/>
    <w:rsid w:val="007C34D0"/>
    <w:rsid w:val="007C3A3B"/>
    <w:rsid w:val="007C7461"/>
    <w:rsid w:val="007D0FA0"/>
    <w:rsid w:val="007D5DA3"/>
    <w:rsid w:val="007D7A23"/>
    <w:rsid w:val="007D7F04"/>
    <w:rsid w:val="007E2386"/>
    <w:rsid w:val="007E4435"/>
    <w:rsid w:val="007E5270"/>
    <w:rsid w:val="007E5A5C"/>
    <w:rsid w:val="007F2688"/>
    <w:rsid w:val="007F4CCE"/>
    <w:rsid w:val="00801408"/>
    <w:rsid w:val="00802E36"/>
    <w:rsid w:val="008032DF"/>
    <w:rsid w:val="00804427"/>
    <w:rsid w:val="00805DFF"/>
    <w:rsid w:val="00806B86"/>
    <w:rsid w:val="00810A50"/>
    <w:rsid w:val="00813366"/>
    <w:rsid w:val="00813C02"/>
    <w:rsid w:val="00817C4A"/>
    <w:rsid w:val="0082176D"/>
    <w:rsid w:val="00821DFD"/>
    <w:rsid w:val="00823065"/>
    <w:rsid w:val="008235F9"/>
    <w:rsid w:val="008239FA"/>
    <w:rsid w:val="00825930"/>
    <w:rsid w:val="00830381"/>
    <w:rsid w:val="008305CB"/>
    <w:rsid w:val="0083148C"/>
    <w:rsid w:val="00836005"/>
    <w:rsid w:val="00843C35"/>
    <w:rsid w:val="00844D3E"/>
    <w:rsid w:val="00845484"/>
    <w:rsid w:val="0084727F"/>
    <w:rsid w:val="00847939"/>
    <w:rsid w:val="008502CE"/>
    <w:rsid w:val="0085056E"/>
    <w:rsid w:val="00851F12"/>
    <w:rsid w:val="00853A17"/>
    <w:rsid w:val="00853CF5"/>
    <w:rsid w:val="0085437A"/>
    <w:rsid w:val="0085445A"/>
    <w:rsid w:val="0085613F"/>
    <w:rsid w:val="00856F77"/>
    <w:rsid w:val="0086035D"/>
    <w:rsid w:val="0086036F"/>
    <w:rsid w:val="00861B34"/>
    <w:rsid w:val="00865B75"/>
    <w:rsid w:val="00865CCE"/>
    <w:rsid w:val="008660C4"/>
    <w:rsid w:val="0086707A"/>
    <w:rsid w:val="00870C2E"/>
    <w:rsid w:val="00873AA2"/>
    <w:rsid w:val="008749E6"/>
    <w:rsid w:val="00875C93"/>
    <w:rsid w:val="00882291"/>
    <w:rsid w:val="00882C3F"/>
    <w:rsid w:val="00883F79"/>
    <w:rsid w:val="00887103"/>
    <w:rsid w:val="008878D5"/>
    <w:rsid w:val="00890AE7"/>
    <w:rsid w:val="008931A6"/>
    <w:rsid w:val="00893C63"/>
    <w:rsid w:val="008948A7"/>
    <w:rsid w:val="008958B9"/>
    <w:rsid w:val="00896039"/>
    <w:rsid w:val="008964B4"/>
    <w:rsid w:val="0089750A"/>
    <w:rsid w:val="008A0DDB"/>
    <w:rsid w:val="008A105D"/>
    <w:rsid w:val="008A1947"/>
    <w:rsid w:val="008A3122"/>
    <w:rsid w:val="008A4961"/>
    <w:rsid w:val="008A568D"/>
    <w:rsid w:val="008A7C59"/>
    <w:rsid w:val="008B15B3"/>
    <w:rsid w:val="008B1FD8"/>
    <w:rsid w:val="008B3B82"/>
    <w:rsid w:val="008B6D89"/>
    <w:rsid w:val="008B781A"/>
    <w:rsid w:val="008C113D"/>
    <w:rsid w:val="008C1A26"/>
    <w:rsid w:val="008C2044"/>
    <w:rsid w:val="008C46C4"/>
    <w:rsid w:val="008C481F"/>
    <w:rsid w:val="008C4B21"/>
    <w:rsid w:val="008C6E37"/>
    <w:rsid w:val="008C7F18"/>
    <w:rsid w:val="008D1095"/>
    <w:rsid w:val="008D21AD"/>
    <w:rsid w:val="008D4632"/>
    <w:rsid w:val="008D4D7C"/>
    <w:rsid w:val="008E0C86"/>
    <w:rsid w:val="008E1C0C"/>
    <w:rsid w:val="008E21A0"/>
    <w:rsid w:val="008E76E5"/>
    <w:rsid w:val="008F3261"/>
    <w:rsid w:val="00901709"/>
    <w:rsid w:val="00902740"/>
    <w:rsid w:val="00910312"/>
    <w:rsid w:val="00911DD3"/>
    <w:rsid w:val="00911E6D"/>
    <w:rsid w:val="009121E3"/>
    <w:rsid w:val="00912EB8"/>
    <w:rsid w:val="009150E1"/>
    <w:rsid w:val="00915A99"/>
    <w:rsid w:val="00916CCE"/>
    <w:rsid w:val="00916DD5"/>
    <w:rsid w:val="00921485"/>
    <w:rsid w:val="00921932"/>
    <w:rsid w:val="00921CF2"/>
    <w:rsid w:val="009221E2"/>
    <w:rsid w:val="00924A52"/>
    <w:rsid w:val="009279C8"/>
    <w:rsid w:val="00930104"/>
    <w:rsid w:val="009315AE"/>
    <w:rsid w:val="00934B17"/>
    <w:rsid w:val="00937328"/>
    <w:rsid w:val="00937F5C"/>
    <w:rsid w:val="0094318C"/>
    <w:rsid w:val="00944749"/>
    <w:rsid w:val="00945685"/>
    <w:rsid w:val="00946B5F"/>
    <w:rsid w:val="009557A9"/>
    <w:rsid w:val="00955F18"/>
    <w:rsid w:val="00957084"/>
    <w:rsid w:val="009579E1"/>
    <w:rsid w:val="0096075B"/>
    <w:rsid w:val="00971E31"/>
    <w:rsid w:val="0097256B"/>
    <w:rsid w:val="00973526"/>
    <w:rsid w:val="00975515"/>
    <w:rsid w:val="009760DA"/>
    <w:rsid w:val="00976228"/>
    <w:rsid w:val="00976DDE"/>
    <w:rsid w:val="00981C12"/>
    <w:rsid w:val="0098532F"/>
    <w:rsid w:val="00987336"/>
    <w:rsid w:val="00987E29"/>
    <w:rsid w:val="00991462"/>
    <w:rsid w:val="00993799"/>
    <w:rsid w:val="00993F2A"/>
    <w:rsid w:val="00994525"/>
    <w:rsid w:val="00995293"/>
    <w:rsid w:val="009A1D35"/>
    <w:rsid w:val="009A38DB"/>
    <w:rsid w:val="009A4715"/>
    <w:rsid w:val="009A480D"/>
    <w:rsid w:val="009A4DDA"/>
    <w:rsid w:val="009A53CA"/>
    <w:rsid w:val="009A6496"/>
    <w:rsid w:val="009A7C47"/>
    <w:rsid w:val="009B006B"/>
    <w:rsid w:val="009B079C"/>
    <w:rsid w:val="009B0B75"/>
    <w:rsid w:val="009B245A"/>
    <w:rsid w:val="009B254A"/>
    <w:rsid w:val="009B3521"/>
    <w:rsid w:val="009B4484"/>
    <w:rsid w:val="009B4585"/>
    <w:rsid w:val="009B5DF1"/>
    <w:rsid w:val="009B6C54"/>
    <w:rsid w:val="009B755F"/>
    <w:rsid w:val="009C0471"/>
    <w:rsid w:val="009C1F6B"/>
    <w:rsid w:val="009C2E63"/>
    <w:rsid w:val="009C481B"/>
    <w:rsid w:val="009C7AE1"/>
    <w:rsid w:val="009D028C"/>
    <w:rsid w:val="009D254E"/>
    <w:rsid w:val="009D3886"/>
    <w:rsid w:val="009D3BEC"/>
    <w:rsid w:val="009D5AAC"/>
    <w:rsid w:val="009D5FC0"/>
    <w:rsid w:val="009D7E55"/>
    <w:rsid w:val="009E04F9"/>
    <w:rsid w:val="009E05DD"/>
    <w:rsid w:val="009E5ABD"/>
    <w:rsid w:val="009F10D9"/>
    <w:rsid w:val="009F1708"/>
    <w:rsid w:val="009F2D56"/>
    <w:rsid w:val="009F4242"/>
    <w:rsid w:val="009F5B9C"/>
    <w:rsid w:val="009F6C93"/>
    <w:rsid w:val="00A02462"/>
    <w:rsid w:val="00A029CE"/>
    <w:rsid w:val="00A03576"/>
    <w:rsid w:val="00A0596C"/>
    <w:rsid w:val="00A06337"/>
    <w:rsid w:val="00A066DC"/>
    <w:rsid w:val="00A07359"/>
    <w:rsid w:val="00A07801"/>
    <w:rsid w:val="00A120C6"/>
    <w:rsid w:val="00A12740"/>
    <w:rsid w:val="00A14067"/>
    <w:rsid w:val="00A14070"/>
    <w:rsid w:val="00A14906"/>
    <w:rsid w:val="00A175AA"/>
    <w:rsid w:val="00A21D8E"/>
    <w:rsid w:val="00A2461C"/>
    <w:rsid w:val="00A275DE"/>
    <w:rsid w:val="00A27CCF"/>
    <w:rsid w:val="00A30D2D"/>
    <w:rsid w:val="00A31227"/>
    <w:rsid w:val="00A31A3F"/>
    <w:rsid w:val="00A31E4A"/>
    <w:rsid w:val="00A348EA"/>
    <w:rsid w:val="00A35396"/>
    <w:rsid w:val="00A36FF8"/>
    <w:rsid w:val="00A41AE1"/>
    <w:rsid w:val="00A41EAB"/>
    <w:rsid w:val="00A42691"/>
    <w:rsid w:val="00A46F0E"/>
    <w:rsid w:val="00A500A7"/>
    <w:rsid w:val="00A51129"/>
    <w:rsid w:val="00A5139C"/>
    <w:rsid w:val="00A533CB"/>
    <w:rsid w:val="00A53C34"/>
    <w:rsid w:val="00A54E9D"/>
    <w:rsid w:val="00A554BC"/>
    <w:rsid w:val="00A557C5"/>
    <w:rsid w:val="00A6010D"/>
    <w:rsid w:val="00A60713"/>
    <w:rsid w:val="00A62180"/>
    <w:rsid w:val="00A639DC"/>
    <w:rsid w:val="00A6499B"/>
    <w:rsid w:val="00A658F9"/>
    <w:rsid w:val="00A7065D"/>
    <w:rsid w:val="00A70C53"/>
    <w:rsid w:val="00A71EE8"/>
    <w:rsid w:val="00A76184"/>
    <w:rsid w:val="00A7719B"/>
    <w:rsid w:val="00A774A2"/>
    <w:rsid w:val="00A775B0"/>
    <w:rsid w:val="00A817FC"/>
    <w:rsid w:val="00A81A04"/>
    <w:rsid w:val="00A83E4B"/>
    <w:rsid w:val="00A846F6"/>
    <w:rsid w:val="00A8647A"/>
    <w:rsid w:val="00A86ADD"/>
    <w:rsid w:val="00A901C0"/>
    <w:rsid w:val="00A92A05"/>
    <w:rsid w:val="00A958B1"/>
    <w:rsid w:val="00A95FEF"/>
    <w:rsid w:val="00A964D1"/>
    <w:rsid w:val="00AA1EBA"/>
    <w:rsid w:val="00AA5F77"/>
    <w:rsid w:val="00AA5F98"/>
    <w:rsid w:val="00AA6703"/>
    <w:rsid w:val="00AB53FD"/>
    <w:rsid w:val="00AB5827"/>
    <w:rsid w:val="00AB6FF1"/>
    <w:rsid w:val="00AB7A4F"/>
    <w:rsid w:val="00AC17BF"/>
    <w:rsid w:val="00AC1FF9"/>
    <w:rsid w:val="00AC3C9C"/>
    <w:rsid w:val="00AC3DC6"/>
    <w:rsid w:val="00AC7473"/>
    <w:rsid w:val="00AC7D49"/>
    <w:rsid w:val="00AD1C9C"/>
    <w:rsid w:val="00AD26CA"/>
    <w:rsid w:val="00AD3C44"/>
    <w:rsid w:val="00AD4416"/>
    <w:rsid w:val="00AD5FCE"/>
    <w:rsid w:val="00AD6B7A"/>
    <w:rsid w:val="00AD6F09"/>
    <w:rsid w:val="00AE0A69"/>
    <w:rsid w:val="00AE134E"/>
    <w:rsid w:val="00AE2723"/>
    <w:rsid w:val="00AE4E44"/>
    <w:rsid w:val="00AE5EF3"/>
    <w:rsid w:val="00AF0AA6"/>
    <w:rsid w:val="00AF4587"/>
    <w:rsid w:val="00AF4A36"/>
    <w:rsid w:val="00AF6CC1"/>
    <w:rsid w:val="00B00B72"/>
    <w:rsid w:val="00B01356"/>
    <w:rsid w:val="00B04814"/>
    <w:rsid w:val="00B0522A"/>
    <w:rsid w:val="00B068E8"/>
    <w:rsid w:val="00B1054A"/>
    <w:rsid w:val="00B10E82"/>
    <w:rsid w:val="00B11425"/>
    <w:rsid w:val="00B12747"/>
    <w:rsid w:val="00B12EF9"/>
    <w:rsid w:val="00B13629"/>
    <w:rsid w:val="00B1563F"/>
    <w:rsid w:val="00B156A1"/>
    <w:rsid w:val="00B163B3"/>
    <w:rsid w:val="00B2163E"/>
    <w:rsid w:val="00B23D7F"/>
    <w:rsid w:val="00B248AE"/>
    <w:rsid w:val="00B25C2D"/>
    <w:rsid w:val="00B2614B"/>
    <w:rsid w:val="00B26927"/>
    <w:rsid w:val="00B278C0"/>
    <w:rsid w:val="00B3064A"/>
    <w:rsid w:val="00B337AF"/>
    <w:rsid w:val="00B337BD"/>
    <w:rsid w:val="00B35158"/>
    <w:rsid w:val="00B36E83"/>
    <w:rsid w:val="00B37632"/>
    <w:rsid w:val="00B41588"/>
    <w:rsid w:val="00B41971"/>
    <w:rsid w:val="00B41A1A"/>
    <w:rsid w:val="00B4247A"/>
    <w:rsid w:val="00B42D5B"/>
    <w:rsid w:val="00B451A7"/>
    <w:rsid w:val="00B45BF8"/>
    <w:rsid w:val="00B4798C"/>
    <w:rsid w:val="00B47DC7"/>
    <w:rsid w:val="00B517AE"/>
    <w:rsid w:val="00B521C4"/>
    <w:rsid w:val="00B528A6"/>
    <w:rsid w:val="00B536D6"/>
    <w:rsid w:val="00B53D73"/>
    <w:rsid w:val="00B53E88"/>
    <w:rsid w:val="00B556DF"/>
    <w:rsid w:val="00B560A9"/>
    <w:rsid w:val="00B56E99"/>
    <w:rsid w:val="00B62896"/>
    <w:rsid w:val="00B65046"/>
    <w:rsid w:val="00B66A56"/>
    <w:rsid w:val="00B72644"/>
    <w:rsid w:val="00B74DF8"/>
    <w:rsid w:val="00B761D2"/>
    <w:rsid w:val="00B77A85"/>
    <w:rsid w:val="00B80193"/>
    <w:rsid w:val="00B82620"/>
    <w:rsid w:val="00B87C4A"/>
    <w:rsid w:val="00B936FF"/>
    <w:rsid w:val="00B95227"/>
    <w:rsid w:val="00B9586A"/>
    <w:rsid w:val="00BA30E0"/>
    <w:rsid w:val="00BA7114"/>
    <w:rsid w:val="00BB0C4E"/>
    <w:rsid w:val="00BB327C"/>
    <w:rsid w:val="00BB4D48"/>
    <w:rsid w:val="00BB5364"/>
    <w:rsid w:val="00BB665B"/>
    <w:rsid w:val="00BB746A"/>
    <w:rsid w:val="00BC01BD"/>
    <w:rsid w:val="00BC3676"/>
    <w:rsid w:val="00BC53E0"/>
    <w:rsid w:val="00BC742E"/>
    <w:rsid w:val="00BD0962"/>
    <w:rsid w:val="00BD0D34"/>
    <w:rsid w:val="00BD1223"/>
    <w:rsid w:val="00BD1275"/>
    <w:rsid w:val="00BD274C"/>
    <w:rsid w:val="00BD28BD"/>
    <w:rsid w:val="00BD2E06"/>
    <w:rsid w:val="00BD4B52"/>
    <w:rsid w:val="00BD6827"/>
    <w:rsid w:val="00BE020C"/>
    <w:rsid w:val="00BE18F2"/>
    <w:rsid w:val="00BE245E"/>
    <w:rsid w:val="00BE53B1"/>
    <w:rsid w:val="00BE691D"/>
    <w:rsid w:val="00BE6CE5"/>
    <w:rsid w:val="00BE7D4D"/>
    <w:rsid w:val="00BF0EED"/>
    <w:rsid w:val="00BF4BE0"/>
    <w:rsid w:val="00BF575D"/>
    <w:rsid w:val="00BF7522"/>
    <w:rsid w:val="00C03F9C"/>
    <w:rsid w:val="00C05FE7"/>
    <w:rsid w:val="00C0683A"/>
    <w:rsid w:val="00C0773B"/>
    <w:rsid w:val="00C14A8D"/>
    <w:rsid w:val="00C2003B"/>
    <w:rsid w:val="00C24B6C"/>
    <w:rsid w:val="00C27A2B"/>
    <w:rsid w:val="00C30D60"/>
    <w:rsid w:val="00C310AA"/>
    <w:rsid w:val="00C354C4"/>
    <w:rsid w:val="00C370CE"/>
    <w:rsid w:val="00C4097F"/>
    <w:rsid w:val="00C42AB5"/>
    <w:rsid w:val="00C46A41"/>
    <w:rsid w:val="00C47503"/>
    <w:rsid w:val="00C50C7B"/>
    <w:rsid w:val="00C50E6E"/>
    <w:rsid w:val="00C51EF1"/>
    <w:rsid w:val="00C54FD1"/>
    <w:rsid w:val="00C55021"/>
    <w:rsid w:val="00C554B0"/>
    <w:rsid w:val="00C559D2"/>
    <w:rsid w:val="00C56DDB"/>
    <w:rsid w:val="00C62EAF"/>
    <w:rsid w:val="00C645FB"/>
    <w:rsid w:val="00C66375"/>
    <w:rsid w:val="00C6672A"/>
    <w:rsid w:val="00C6746E"/>
    <w:rsid w:val="00C708FF"/>
    <w:rsid w:val="00C71564"/>
    <w:rsid w:val="00C715B9"/>
    <w:rsid w:val="00C71F49"/>
    <w:rsid w:val="00C73EBF"/>
    <w:rsid w:val="00C7417B"/>
    <w:rsid w:val="00C75B81"/>
    <w:rsid w:val="00C75EC7"/>
    <w:rsid w:val="00C764EE"/>
    <w:rsid w:val="00C76EA0"/>
    <w:rsid w:val="00C76F45"/>
    <w:rsid w:val="00C80E44"/>
    <w:rsid w:val="00C83062"/>
    <w:rsid w:val="00C8314C"/>
    <w:rsid w:val="00C863A1"/>
    <w:rsid w:val="00C87AA9"/>
    <w:rsid w:val="00C9008E"/>
    <w:rsid w:val="00C9014F"/>
    <w:rsid w:val="00C91C66"/>
    <w:rsid w:val="00C92B49"/>
    <w:rsid w:val="00C94812"/>
    <w:rsid w:val="00C96CD8"/>
    <w:rsid w:val="00C97164"/>
    <w:rsid w:val="00CA11D0"/>
    <w:rsid w:val="00CA1FF5"/>
    <w:rsid w:val="00CA5709"/>
    <w:rsid w:val="00CA73D2"/>
    <w:rsid w:val="00CB15DE"/>
    <w:rsid w:val="00CB3570"/>
    <w:rsid w:val="00CB35DE"/>
    <w:rsid w:val="00CB6C91"/>
    <w:rsid w:val="00CB76BB"/>
    <w:rsid w:val="00CC04A4"/>
    <w:rsid w:val="00CC07CF"/>
    <w:rsid w:val="00CC4751"/>
    <w:rsid w:val="00CC5E86"/>
    <w:rsid w:val="00CD2040"/>
    <w:rsid w:val="00CD2055"/>
    <w:rsid w:val="00CD32DC"/>
    <w:rsid w:val="00CD3E4C"/>
    <w:rsid w:val="00CD4453"/>
    <w:rsid w:val="00CD5CF2"/>
    <w:rsid w:val="00CD5E24"/>
    <w:rsid w:val="00CD63C5"/>
    <w:rsid w:val="00CE3CA8"/>
    <w:rsid w:val="00CE5304"/>
    <w:rsid w:val="00CF1981"/>
    <w:rsid w:val="00CF19B8"/>
    <w:rsid w:val="00CF33E7"/>
    <w:rsid w:val="00CF618F"/>
    <w:rsid w:val="00CF61A4"/>
    <w:rsid w:val="00D004BD"/>
    <w:rsid w:val="00D02335"/>
    <w:rsid w:val="00D0371D"/>
    <w:rsid w:val="00D05288"/>
    <w:rsid w:val="00D0581D"/>
    <w:rsid w:val="00D063D5"/>
    <w:rsid w:val="00D072CA"/>
    <w:rsid w:val="00D073CB"/>
    <w:rsid w:val="00D10B18"/>
    <w:rsid w:val="00D11EBE"/>
    <w:rsid w:val="00D12012"/>
    <w:rsid w:val="00D128E2"/>
    <w:rsid w:val="00D12A39"/>
    <w:rsid w:val="00D12B24"/>
    <w:rsid w:val="00D12DFC"/>
    <w:rsid w:val="00D1383A"/>
    <w:rsid w:val="00D13B9B"/>
    <w:rsid w:val="00D20DD5"/>
    <w:rsid w:val="00D22290"/>
    <w:rsid w:val="00D2390D"/>
    <w:rsid w:val="00D24190"/>
    <w:rsid w:val="00D24CCC"/>
    <w:rsid w:val="00D2694C"/>
    <w:rsid w:val="00D26F09"/>
    <w:rsid w:val="00D31D0F"/>
    <w:rsid w:val="00D31D9B"/>
    <w:rsid w:val="00D325E6"/>
    <w:rsid w:val="00D328A1"/>
    <w:rsid w:val="00D34515"/>
    <w:rsid w:val="00D34530"/>
    <w:rsid w:val="00D36AD7"/>
    <w:rsid w:val="00D40249"/>
    <w:rsid w:val="00D44D71"/>
    <w:rsid w:val="00D462C8"/>
    <w:rsid w:val="00D50563"/>
    <w:rsid w:val="00D51650"/>
    <w:rsid w:val="00D52538"/>
    <w:rsid w:val="00D55D4C"/>
    <w:rsid w:val="00D563B2"/>
    <w:rsid w:val="00D564D9"/>
    <w:rsid w:val="00D61B9D"/>
    <w:rsid w:val="00D61FA5"/>
    <w:rsid w:val="00D63219"/>
    <w:rsid w:val="00D63500"/>
    <w:rsid w:val="00D63CD6"/>
    <w:rsid w:val="00D64776"/>
    <w:rsid w:val="00D6605C"/>
    <w:rsid w:val="00D669FA"/>
    <w:rsid w:val="00D67E25"/>
    <w:rsid w:val="00D71607"/>
    <w:rsid w:val="00D7196F"/>
    <w:rsid w:val="00D74C8A"/>
    <w:rsid w:val="00D75F24"/>
    <w:rsid w:val="00D766C9"/>
    <w:rsid w:val="00D80582"/>
    <w:rsid w:val="00D85923"/>
    <w:rsid w:val="00D8605C"/>
    <w:rsid w:val="00D87D22"/>
    <w:rsid w:val="00D87EC7"/>
    <w:rsid w:val="00D91AE7"/>
    <w:rsid w:val="00D9243F"/>
    <w:rsid w:val="00D924C5"/>
    <w:rsid w:val="00DA23BA"/>
    <w:rsid w:val="00DA3587"/>
    <w:rsid w:val="00DA43FE"/>
    <w:rsid w:val="00DA589D"/>
    <w:rsid w:val="00DB114E"/>
    <w:rsid w:val="00DB22D2"/>
    <w:rsid w:val="00DB26BE"/>
    <w:rsid w:val="00DB2F1C"/>
    <w:rsid w:val="00DB3A55"/>
    <w:rsid w:val="00DB3AD2"/>
    <w:rsid w:val="00DC01DC"/>
    <w:rsid w:val="00DC088C"/>
    <w:rsid w:val="00DC251D"/>
    <w:rsid w:val="00DC3473"/>
    <w:rsid w:val="00DC3C6A"/>
    <w:rsid w:val="00DC41F4"/>
    <w:rsid w:val="00DD23EF"/>
    <w:rsid w:val="00DD27CB"/>
    <w:rsid w:val="00DD4406"/>
    <w:rsid w:val="00DD596B"/>
    <w:rsid w:val="00DD5E21"/>
    <w:rsid w:val="00DD73D7"/>
    <w:rsid w:val="00DE05E8"/>
    <w:rsid w:val="00DE0DE8"/>
    <w:rsid w:val="00DE439A"/>
    <w:rsid w:val="00DE4808"/>
    <w:rsid w:val="00DE5E7E"/>
    <w:rsid w:val="00DE6D42"/>
    <w:rsid w:val="00DF359B"/>
    <w:rsid w:val="00DF3A27"/>
    <w:rsid w:val="00DF4307"/>
    <w:rsid w:val="00DF43A8"/>
    <w:rsid w:val="00DF4744"/>
    <w:rsid w:val="00DF4E15"/>
    <w:rsid w:val="00DF5BBD"/>
    <w:rsid w:val="00DF6560"/>
    <w:rsid w:val="00DF7041"/>
    <w:rsid w:val="00E04583"/>
    <w:rsid w:val="00E047D2"/>
    <w:rsid w:val="00E05B6E"/>
    <w:rsid w:val="00E103EB"/>
    <w:rsid w:val="00E105F8"/>
    <w:rsid w:val="00E1083C"/>
    <w:rsid w:val="00E10F85"/>
    <w:rsid w:val="00E13F18"/>
    <w:rsid w:val="00E161ED"/>
    <w:rsid w:val="00E16292"/>
    <w:rsid w:val="00E203F1"/>
    <w:rsid w:val="00E209C0"/>
    <w:rsid w:val="00E21340"/>
    <w:rsid w:val="00E21A82"/>
    <w:rsid w:val="00E22179"/>
    <w:rsid w:val="00E2464E"/>
    <w:rsid w:val="00E24743"/>
    <w:rsid w:val="00E24CC9"/>
    <w:rsid w:val="00E257AA"/>
    <w:rsid w:val="00E259A5"/>
    <w:rsid w:val="00E26127"/>
    <w:rsid w:val="00E26AA9"/>
    <w:rsid w:val="00E270CD"/>
    <w:rsid w:val="00E27143"/>
    <w:rsid w:val="00E2758A"/>
    <w:rsid w:val="00E275EC"/>
    <w:rsid w:val="00E30D88"/>
    <w:rsid w:val="00E32C96"/>
    <w:rsid w:val="00E3334F"/>
    <w:rsid w:val="00E333AF"/>
    <w:rsid w:val="00E33A1F"/>
    <w:rsid w:val="00E34946"/>
    <w:rsid w:val="00E358C8"/>
    <w:rsid w:val="00E403A7"/>
    <w:rsid w:val="00E4063C"/>
    <w:rsid w:val="00E40BD3"/>
    <w:rsid w:val="00E41C1B"/>
    <w:rsid w:val="00E41E0B"/>
    <w:rsid w:val="00E423F7"/>
    <w:rsid w:val="00E44FFC"/>
    <w:rsid w:val="00E45EC1"/>
    <w:rsid w:val="00E47D65"/>
    <w:rsid w:val="00E47DBE"/>
    <w:rsid w:val="00E517EA"/>
    <w:rsid w:val="00E51FBF"/>
    <w:rsid w:val="00E522FC"/>
    <w:rsid w:val="00E52531"/>
    <w:rsid w:val="00E52D49"/>
    <w:rsid w:val="00E53277"/>
    <w:rsid w:val="00E53440"/>
    <w:rsid w:val="00E61AB7"/>
    <w:rsid w:val="00E66BE6"/>
    <w:rsid w:val="00E6727F"/>
    <w:rsid w:val="00E67680"/>
    <w:rsid w:val="00E70DAB"/>
    <w:rsid w:val="00E733AD"/>
    <w:rsid w:val="00E73401"/>
    <w:rsid w:val="00E73788"/>
    <w:rsid w:val="00E75D04"/>
    <w:rsid w:val="00E75D89"/>
    <w:rsid w:val="00E779BC"/>
    <w:rsid w:val="00E77E77"/>
    <w:rsid w:val="00E80DC2"/>
    <w:rsid w:val="00E834EA"/>
    <w:rsid w:val="00E843B7"/>
    <w:rsid w:val="00E853CD"/>
    <w:rsid w:val="00E86C1D"/>
    <w:rsid w:val="00E93E9A"/>
    <w:rsid w:val="00E96AAB"/>
    <w:rsid w:val="00E97A60"/>
    <w:rsid w:val="00EA1205"/>
    <w:rsid w:val="00EA146C"/>
    <w:rsid w:val="00EA2A27"/>
    <w:rsid w:val="00EA36AF"/>
    <w:rsid w:val="00EA730C"/>
    <w:rsid w:val="00EB10F9"/>
    <w:rsid w:val="00EB3CE4"/>
    <w:rsid w:val="00EB3F6B"/>
    <w:rsid w:val="00EB44F1"/>
    <w:rsid w:val="00EB5735"/>
    <w:rsid w:val="00EB5BE1"/>
    <w:rsid w:val="00EB5EE7"/>
    <w:rsid w:val="00EB7D3F"/>
    <w:rsid w:val="00EC131A"/>
    <w:rsid w:val="00EC1FE5"/>
    <w:rsid w:val="00EC2304"/>
    <w:rsid w:val="00EC2E5E"/>
    <w:rsid w:val="00EC36AB"/>
    <w:rsid w:val="00EC725C"/>
    <w:rsid w:val="00ED0312"/>
    <w:rsid w:val="00ED2A0A"/>
    <w:rsid w:val="00ED42B3"/>
    <w:rsid w:val="00ED6CEE"/>
    <w:rsid w:val="00ED7B62"/>
    <w:rsid w:val="00EE112D"/>
    <w:rsid w:val="00EE32A4"/>
    <w:rsid w:val="00EE38F6"/>
    <w:rsid w:val="00EE3A10"/>
    <w:rsid w:val="00EE6742"/>
    <w:rsid w:val="00EE7F9E"/>
    <w:rsid w:val="00EF1675"/>
    <w:rsid w:val="00EF3A70"/>
    <w:rsid w:val="00EF3B82"/>
    <w:rsid w:val="00EF4242"/>
    <w:rsid w:val="00EF4FBB"/>
    <w:rsid w:val="00EF576A"/>
    <w:rsid w:val="00EF6B70"/>
    <w:rsid w:val="00F02356"/>
    <w:rsid w:val="00F0251B"/>
    <w:rsid w:val="00F025E0"/>
    <w:rsid w:val="00F05AB0"/>
    <w:rsid w:val="00F0625A"/>
    <w:rsid w:val="00F062B9"/>
    <w:rsid w:val="00F07598"/>
    <w:rsid w:val="00F12A8C"/>
    <w:rsid w:val="00F15039"/>
    <w:rsid w:val="00F15733"/>
    <w:rsid w:val="00F15B5D"/>
    <w:rsid w:val="00F160AC"/>
    <w:rsid w:val="00F1749F"/>
    <w:rsid w:val="00F179EF"/>
    <w:rsid w:val="00F203E6"/>
    <w:rsid w:val="00F21968"/>
    <w:rsid w:val="00F21C4D"/>
    <w:rsid w:val="00F2245F"/>
    <w:rsid w:val="00F22875"/>
    <w:rsid w:val="00F248E4"/>
    <w:rsid w:val="00F25202"/>
    <w:rsid w:val="00F279EC"/>
    <w:rsid w:val="00F320B8"/>
    <w:rsid w:val="00F3661C"/>
    <w:rsid w:val="00F37C70"/>
    <w:rsid w:val="00F37ED3"/>
    <w:rsid w:val="00F42B50"/>
    <w:rsid w:val="00F42C7C"/>
    <w:rsid w:val="00F451EF"/>
    <w:rsid w:val="00F476BE"/>
    <w:rsid w:val="00F51B00"/>
    <w:rsid w:val="00F5313A"/>
    <w:rsid w:val="00F53F04"/>
    <w:rsid w:val="00F57271"/>
    <w:rsid w:val="00F61512"/>
    <w:rsid w:val="00F62A92"/>
    <w:rsid w:val="00F64211"/>
    <w:rsid w:val="00F64711"/>
    <w:rsid w:val="00F648F6"/>
    <w:rsid w:val="00F653F0"/>
    <w:rsid w:val="00F65C7C"/>
    <w:rsid w:val="00F6700A"/>
    <w:rsid w:val="00F6791A"/>
    <w:rsid w:val="00F71B40"/>
    <w:rsid w:val="00F73381"/>
    <w:rsid w:val="00F7673F"/>
    <w:rsid w:val="00F820C4"/>
    <w:rsid w:val="00F83777"/>
    <w:rsid w:val="00F845F7"/>
    <w:rsid w:val="00F87F0E"/>
    <w:rsid w:val="00F9158E"/>
    <w:rsid w:val="00F91942"/>
    <w:rsid w:val="00F93525"/>
    <w:rsid w:val="00F9696B"/>
    <w:rsid w:val="00FA6086"/>
    <w:rsid w:val="00FA6B86"/>
    <w:rsid w:val="00FA7655"/>
    <w:rsid w:val="00FB210F"/>
    <w:rsid w:val="00FB335B"/>
    <w:rsid w:val="00FB432A"/>
    <w:rsid w:val="00FB484C"/>
    <w:rsid w:val="00FB79BF"/>
    <w:rsid w:val="00FC0244"/>
    <w:rsid w:val="00FC14A6"/>
    <w:rsid w:val="00FC2F14"/>
    <w:rsid w:val="00FC378B"/>
    <w:rsid w:val="00FC3D53"/>
    <w:rsid w:val="00FC4853"/>
    <w:rsid w:val="00FC49D9"/>
    <w:rsid w:val="00FC53CC"/>
    <w:rsid w:val="00FC54BB"/>
    <w:rsid w:val="00FC5B99"/>
    <w:rsid w:val="00FC7219"/>
    <w:rsid w:val="00FD27C2"/>
    <w:rsid w:val="00FD41F7"/>
    <w:rsid w:val="00FD4C31"/>
    <w:rsid w:val="00FD76C2"/>
    <w:rsid w:val="00FD7C34"/>
    <w:rsid w:val="00FE0AE7"/>
    <w:rsid w:val="00FE1B53"/>
    <w:rsid w:val="00FE2C49"/>
    <w:rsid w:val="00FE3FD7"/>
    <w:rsid w:val="00FE4D77"/>
    <w:rsid w:val="00FE5D2B"/>
    <w:rsid w:val="00FE7045"/>
    <w:rsid w:val="00FF2929"/>
    <w:rsid w:val="00FF3B56"/>
    <w:rsid w:val="00FF6C5F"/>
    <w:rsid w:val="00FF7B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6790"/>
  <w15:chartTrackingRefBased/>
  <w15:docId w15:val="{9040C9CE-AA0B-4A8E-AC81-1AD12BBF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20C7"/>
    <w:pPr>
      <w:spacing w:after="0" w:line="240" w:lineRule="auto"/>
    </w:pPr>
  </w:style>
  <w:style w:type="paragraph" w:styleId="ListParagraph">
    <w:name w:val="List Paragraph"/>
    <w:basedOn w:val="Normal"/>
    <w:uiPriority w:val="34"/>
    <w:qFormat/>
    <w:rsid w:val="006720C7"/>
    <w:pPr>
      <w:spacing w:line="256" w:lineRule="auto"/>
      <w:ind w:left="720"/>
      <w:contextualSpacing/>
    </w:pPr>
  </w:style>
  <w:style w:type="character" w:styleId="Strong">
    <w:name w:val="Strong"/>
    <w:basedOn w:val="DefaultParagraphFont"/>
    <w:uiPriority w:val="22"/>
    <w:qFormat/>
    <w:rsid w:val="006720C7"/>
    <w:rPr>
      <w:b/>
      <w:bCs/>
    </w:rPr>
  </w:style>
  <w:style w:type="paragraph" w:styleId="Header">
    <w:name w:val="header"/>
    <w:basedOn w:val="Normal"/>
    <w:link w:val="HeaderChar"/>
    <w:uiPriority w:val="99"/>
    <w:unhideWhenUsed/>
    <w:rsid w:val="00672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C7"/>
  </w:style>
  <w:style w:type="character" w:styleId="CommentReference">
    <w:name w:val="annotation reference"/>
    <w:basedOn w:val="DefaultParagraphFont"/>
    <w:uiPriority w:val="99"/>
    <w:semiHidden/>
    <w:unhideWhenUsed/>
    <w:rsid w:val="006720C7"/>
    <w:rPr>
      <w:sz w:val="16"/>
      <w:szCs w:val="16"/>
    </w:rPr>
  </w:style>
  <w:style w:type="paragraph" w:styleId="CommentText">
    <w:name w:val="annotation text"/>
    <w:basedOn w:val="Normal"/>
    <w:link w:val="CommentTextChar"/>
    <w:uiPriority w:val="99"/>
    <w:unhideWhenUsed/>
    <w:rsid w:val="006720C7"/>
    <w:pPr>
      <w:spacing w:line="240" w:lineRule="auto"/>
    </w:pPr>
    <w:rPr>
      <w:sz w:val="20"/>
      <w:szCs w:val="20"/>
    </w:rPr>
  </w:style>
  <w:style w:type="character" w:customStyle="1" w:styleId="CommentTextChar">
    <w:name w:val="Comment Text Char"/>
    <w:basedOn w:val="DefaultParagraphFont"/>
    <w:link w:val="CommentText"/>
    <w:uiPriority w:val="99"/>
    <w:rsid w:val="006720C7"/>
    <w:rPr>
      <w:sz w:val="20"/>
      <w:szCs w:val="20"/>
    </w:rPr>
  </w:style>
  <w:style w:type="paragraph" w:styleId="NoSpacing">
    <w:name w:val="No Spacing"/>
    <w:uiPriority w:val="1"/>
    <w:qFormat/>
    <w:rsid w:val="006720C7"/>
    <w:pPr>
      <w:spacing w:after="0" w:line="240" w:lineRule="auto"/>
    </w:pPr>
  </w:style>
  <w:style w:type="paragraph" w:styleId="NormalWeb">
    <w:name w:val="Normal (Web)"/>
    <w:basedOn w:val="Normal"/>
    <w:uiPriority w:val="99"/>
    <w:unhideWhenUsed/>
    <w:rsid w:val="006720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uiPriority w:val="99"/>
    <w:semiHidden/>
    <w:rsid w:val="006720C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7">
    <w:name w:val="s7"/>
    <w:basedOn w:val="Normal"/>
    <w:uiPriority w:val="99"/>
    <w:semiHidden/>
    <w:rsid w:val="006720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umpedfont15">
    <w:name w:val="bumpedfont15"/>
    <w:basedOn w:val="DefaultParagraphFont"/>
    <w:rsid w:val="006720C7"/>
  </w:style>
  <w:style w:type="paragraph" w:styleId="Footer">
    <w:name w:val="footer"/>
    <w:basedOn w:val="Normal"/>
    <w:link w:val="FooterChar"/>
    <w:uiPriority w:val="99"/>
    <w:unhideWhenUsed/>
    <w:rsid w:val="0073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A4"/>
  </w:style>
  <w:style w:type="paragraph" w:styleId="CommentSubject">
    <w:name w:val="annotation subject"/>
    <w:basedOn w:val="CommentText"/>
    <w:next w:val="CommentText"/>
    <w:link w:val="CommentSubjectChar"/>
    <w:uiPriority w:val="99"/>
    <w:semiHidden/>
    <w:unhideWhenUsed/>
    <w:rsid w:val="009D3886"/>
    <w:rPr>
      <w:b/>
      <w:bCs/>
    </w:rPr>
  </w:style>
  <w:style w:type="character" w:customStyle="1" w:styleId="CommentSubjectChar">
    <w:name w:val="Comment Subject Char"/>
    <w:basedOn w:val="CommentTextChar"/>
    <w:link w:val="CommentSubject"/>
    <w:uiPriority w:val="99"/>
    <w:semiHidden/>
    <w:rsid w:val="009D3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27605">
      <w:bodyDiv w:val="1"/>
      <w:marLeft w:val="0"/>
      <w:marRight w:val="0"/>
      <w:marTop w:val="0"/>
      <w:marBottom w:val="0"/>
      <w:divBdr>
        <w:top w:val="none" w:sz="0" w:space="0" w:color="auto"/>
        <w:left w:val="none" w:sz="0" w:space="0" w:color="auto"/>
        <w:bottom w:val="none" w:sz="0" w:space="0" w:color="auto"/>
        <w:right w:val="none" w:sz="0" w:space="0" w:color="auto"/>
      </w:divBdr>
    </w:div>
    <w:div w:id="101220139">
      <w:bodyDiv w:val="1"/>
      <w:marLeft w:val="0"/>
      <w:marRight w:val="0"/>
      <w:marTop w:val="0"/>
      <w:marBottom w:val="0"/>
      <w:divBdr>
        <w:top w:val="none" w:sz="0" w:space="0" w:color="auto"/>
        <w:left w:val="none" w:sz="0" w:space="0" w:color="auto"/>
        <w:bottom w:val="none" w:sz="0" w:space="0" w:color="auto"/>
        <w:right w:val="none" w:sz="0" w:space="0" w:color="auto"/>
      </w:divBdr>
    </w:div>
    <w:div w:id="307831521">
      <w:bodyDiv w:val="1"/>
      <w:marLeft w:val="0"/>
      <w:marRight w:val="0"/>
      <w:marTop w:val="0"/>
      <w:marBottom w:val="0"/>
      <w:divBdr>
        <w:top w:val="none" w:sz="0" w:space="0" w:color="auto"/>
        <w:left w:val="none" w:sz="0" w:space="0" w:color="auto"/>
        <w:bottom w:val="none" w:sz="0" w:space="0" w:color="auto"/>
        <w:right w:val="none" w:sz="0" w:space="0" w:color="auto"/>
      </w:divBdr>
    </w:div>
    <w:div w:id="429548900">
      <w:bodyDiv w:val="1"/>
      <w:marLeft w:val="0"/>
      <w:marRight w:val="0"/>
      <w:marTop w:val="0"/>
      <w:marBottom w:val="0"/>
      <w:divBdr>
        <w:top w:val="none" w:sz="0" w:space="0" w:color="auto"/>
        <w:left w:val="none" w:sz="0" w:space="0" w:color="auto"/>
        <w:bottom w:val="none" w:sz="0" w:space="0" w:color="auto"/>
        <w:right w:val="none" w:sz="0" w:space="0" w:color="auto"/>
      </w:divBdr>
    </w:div>
    <w:div w:id="717554653">
      <w:bodyDiv w:val="1"/>
      <w:marLeft w:val="0"/>
      <w:marRight w:val="0"/>
      <w:marTop w:val="0"/>
      <w:marBottom w:val="0"/>
      <w:divBdr>
        <w:top w:val="none" w:sz="0" w:space="0" w:color="auto"/>
        <w:left w:val="none" w:sz="0" w:space="0" w:color="auto"/>
        <w:bottom w:val="none" w:sz="0" w:space="0" w:color="auto"/>
        <w:right w:val="none" w:sz="0" w:space="0" w:color="auto"/>
      </w:divBdr>
    </w:div>
    <w:div w:id="839153519">
      <w:bodyDiv w:val="1"/>
      <w:marLeft w:val="0"/>
      <w:marRight w:val="0"/>
      <w:marTop w:val="0"/>
      <w:marBottom w:val="0"/>
      <w:divBdr>
        <w:top w:val="none" w:sz="0" w:space="0" w:color="auto"/>
        <w:left w:val="none" w:sz="0" w:space="0" w:color="auto"/>
        <w:bottom w:val="none" w:sz="0" w:space="0" w:color="auto"/>
        <w:right w:val="none" w:sz="0" w:space="0" w:color="auto"/>
      </w:divBdr>
    </w:div>
    <w:div w:id="1147238228">
      <w:bodyDiv w:val="1"/>
      <w:marLeft w:val="0"/>
      <w:marRight w:val="0"/>
      <w:marTop w:val="0"/>
      <w:marBottom w:val="0"/>
      <w:divBdr>
        <w:top w:val="none" w:sz="0" w:space="0" w:color="auto"/>
        <w:left w:val="none" w:sz="0" w:space="0" w:color="auto"/>
        <w:bottom w:val="none" w:sz="0" w:space="0" w:color="auto"/>
        <w:right w:val="none" w:sz="0" w:space="0" w:color="auto"/>
      </w:divBdr>
    </w:div>
    <w:div w:id="1205095135">
      <w:bodyDiv w:val="1"/>
      <w:marLeft w:val="0"/>
      <w:marRight w:val="0"/>
      <w:marTop w:val="0"/>
      <w:marBottom w:val="0"/>
      <w:divBdr>
        <w:top w:val="none" w:sz="0" w:space="0" w:color="auto"/>
        <w:left w:val="none" w:sz="0" w:space="0" w:color="auto"/>
        <w:bottom w:val="none" w:sz="0" w:space="0" w:color="auto"/>
        <w:right w:val="none" w:sz="0" w:space="0" w:color="auto"/>
      </w:divBdr>
    </w:div>
    <w:div w:id="125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5eefd5-eedb-4bd9-a7df-0b339b93627b">
      <Terms xmlns="http://schemas.microsoft.com/office/infopath/2007/PartnerControls"/>
    </lcf76f155ced4ddcb4097134ff3c332f>
    <TaxCatchAll xmlns="d017dfa5-038e-4918-abe4-ba559629eca7" xsi:nil="true"/>
    <MeetingDate xmlns="795eefd5-eedb-4bd9-a7df-0b339b93627b" xsi:nil="true"/>
    <Acronym2 xmlns="795eefd5-eedb-4bd9-a7df-0b339b93627b" xsi:nil="true"/>
    <Year xmlns="795eefd5-eedb-4bd9-a7df-0b339b936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8" ma:contentTypeDescription="Create a new document." ma:contentTypeScope="" ma:versionID="d2847ddbf0d775ef383e0ceb1cf18520">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6064e6b7ffc6b631595725a08f9f94b"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8502-73D6-4234-8DF6-E1D09FFF4537}">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2.xml><?xml version="1.0" encoding="utf-8"?>
<ds:datastoreItem xmlns:ds="http://schemas.openxmlformats.org/officeDocument/2006/customXml" ds:itemID="{B714A546-BD12-4FBD-876A-D674E6D0B9C6}">
  <ds:schemaRefs>
    <ds:schemaRef ds:uri="http://schemas.microsoft.com/sharepoint/v3/contenttype/forms"/>
  </ds:schemaRefs>
</ds:datastoreItem>
</file>

<file path=customXml/itemProps3.xml><?xml version="1.0" encoding="utf-8"?>
<ds:datastoreItem xmlns:ds="http://schemas.openxmlformats.org/officeDocument/2006/customXml" ds:itemID="{E82ABB53-2F97-4F9E-9C20-3689CCFEB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5D763-BD19-4137-9225-B17550A8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2484</TotalTime>
  <Pages>1</Pages>
  <Words>7130</Words>
  <Characters>40645</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Gonzales, Veronica</cp:lastModifiedBy>
  <cp:revision>859</cp:revision>
  <dcterms:created xsi:type="dcterms:W3CDTF">2023-12-12T22:11:00Z</dcterms:created>
  <dcterms:modified xsi:type="dcterms:W3CDTF">2024-02-22T19:13:00Z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0x0101004425E1BA83A1324C93BCFBA29B22BAA9</vt:lpwstr>
  </property>
</Properties>
</file>