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036" w:type="dxa"/>
        <w:tblLayout w:type="fixed"/>
        <w:tblLook w:val="0000" w:firstRow="0" w:lastRow="0" w:firstColumn="0" w:lastColumn="0" w:noHBand="0" w:noVBand="0"/>
      </w:tblPr>
      <w:tblGrid>
        <w:gridCol w:w="4836"/>
        <w:gridCol w:w="4200"/>
      </w:tblGrid>
      <w:tr w:rsidR="00357F4D" w:rsidRPr="000F7A7F" w14:paraId="5288ADF7" w14:textId="77777777" w:rsidTr="006F63FD">
        <w:trPr>
          <w:cantSplit/>
          <w:trHeight w:val="1987"/>
        </w:trPr>
        <w:tc>
          <w:tcPr>
            <w:tcW w:w="4836" w:type="dxa"/>
          </w:tcPr>
          <w:p w14:paraId="6E9DB00B" w14:textId="77777777" w:rsidR="00000C35" w:rsidRDefault="00F850BE" w:rsidP="00000C35">
            <w:pPr>
              <w:pStyle w:val="FirmInformation"/>
              <w:spacing w:line="240" w:lineRule="auto"/>
              <w:rPr>
                <w:sz w:val="28"/>
                <w:szCs w:val="28"/>
              </w:rPr>
            </w:pPr>
            <w:bookmarkStart w:id="0" w:name="_zzmpFIXED_CounselTable"/>
            <w:r>
              <w:rPr>
                <w:sz w:val="28"/>
                <w:szCs w:val="28"/>
              </w:rPr>
              <w:t>Lisa M. Panahi</w:t>
            </w:r>
            <w:r w:rsidR="00732169">
              <w:rPr>
                <w:sz w:val="28"/>
                <w:szCs w:val="28"/>
              </w:rPr>
              <w:t xml:space="preserve">, </w:t>
            </w:r>
            <w:r>
              <w:rPr>
                <w:sz w:val="28"/>
                <w:szCs w:val="28"/>
              </w:rPr>
              <w:t>Bar No. 023421</w:t>
            </w:r>
            <w:r w:rsidR="00732169">
              <w:rPr>
                <w:sz w:val="28"/>
                <w:szCs w:val="28"/>
              </w:rPr>
              <w:br/>
            </w:r>
            <w:r w:rsidR="006F63FD" w:rsidRPr="006F63FD">
              <w:rPr>
                <w:sz w:val="28"/>
                <w:szCs w:val="28"/>
              </w:rPr>
              <w:t>General Counsel</w:t>
            </w:r>
          </w:p>
          <w:p w14:paraId="327788CA" w14:textId="77777777" w:rsidR="00494BDF" w:rsidRPr="006F63FD" w:rsidRDefault="00494BDF" w:rsidP="00000C35">
            <w:pPr>
              <w:pStyle w:val="FirmInformation"/>
              <w:spacing w:line="240" w:lineRule="auto"/>
              <w:rPr>
                <w:sz w:val="28"/>
                <w:szCs w:val="28"/>
              </w:rPr>
            </w:pPr>
            <w:r w:rsidRPr="006F63FD">
              <w:rPr>
                <w:sz w:val="28"/>
                <w:szCs w:val="28"/>
              </w:rPr>
              <w:t>State Bar of Arizona</w:t>
            </w:r>
          </w:p>
          <w:p w14:paraId="2EC76B5A" w14:textId="77777777" w:rsidR="00357F4D" w:rsidRPr="006F63FD" w:rsidRDefault="00357F4D" w:rsidP="00000C35">
            <w:pPr>
              <w:pStyle w:val="FirmInformation"/>
              <w:spacing w:line="240" w:lineRule="auto"/>
              <w:rPr>
                <w:sz w:val="28"/>
                <w:szCs w:val="28"/>
              </w:rPr>
            </w:pPr>
            <w:r w:rsidRPr="006F63FD">
              <w:rPr>
                <w:sz w:val="28"/>
                <w:szCs w:val="28"/>
              </w:rPr>
              <w:t>4201 N. 24th Street, Suite 100</w:t>
            </w:r>
          </w:p>
          <w:p w14:paraId="336E177D" w14:textId="77777777" w:rsidR="00357F4D" w:rsidRPr="006F63FD" w:rsidRDefault="00357F4D" w:rsidP="00000C35">
            <w:pPr>
              <w:pStyle w:val="FirmInformation"/>
              <w:spacing w:line="240" w:lineRule="auto"/>
              <w:rPr>
                <w:sz w:val="28"/>
                <w:szCs w:val="28"/>
              </w:rPr>
            </w:pPr>
            <w:r w:rsidRPr="006F63FD">
              <w:rPr>
                <w:sz w:val="28"/>
                <w:szCs w:val="28"/>
              </w:rPr>
              <w:t>Phoenix, AZ  85016-6288</w:t>
            </w:r>
          </w:p>
          <w:p w14:paraId="2187EE4E" w14:textId="77777777" w:rsidR="006F63FD" w:rsidRPr="00735659" w:rsidRDefault="00352347" w:rsidP="00735659">
            <w:pPr>
              <w:pStyle w:val="FirmInformation"/>
              <w:spacing w:line="240" w:lineRule="auto"/>
              <w:rPr>
                <w:sz w:val="28"/>
                <w:szCs w:val="28"/>
              </w:rPr>
            </w:pPr>
            <w:r>
              <w:rPr>
                <w:sz w:val="28"/>
                <w:szCs w:val="28"/>
              </w:rPr>
              <w:t>(602) 340-7236</w:t>
            </w:r>
          </w:p>
        </w:tc>
        <w:tc>
          <w:tcPr>
            <w:tcW w:w="4200" w:type="dxa"/>
          </w:tcPr>
          <w:p w14:paraId="76CDDC48" w14:textId="77777777" w:rsidR="00357F4D" w:rsidRPr="000F7A7F" w:rsidRDefault="00357F4D" w:rsidP="00000C35">
            <w:pPr>
              <w:ind w:left="113" w:right="113"/>
              <w:rPr>
                <w:sz w:val="26"/>
                <w:szCs w:val="26"/>
              </w:rPr>
            </w:pPr>
          </w:p>
        </w:tc>
      </w:tr>
      <w:bookmarkEnd w:id="0"/>
    </w:tbl>
    <w:p w14:paraId="6086C7A7" w14:textId="77777777" w:rsidR="00357F4D" w:rsidRDefault="00357F4D" w:rsidP="00735659">
      <w:pPr>
        <w:pStyle w:val="Court"/>
        <w:spacing w:line="508" w:lineRule="exact"/>
        <w:jc w:val="left"/>
        <w:rPr>
          <w:b/>
        </w:rPr>
      </w:pPr>
    </w:p>
    <w:p w14:paraId="04280441" w14:textId="77777777" w:rsidR="006E205A" w:rsidRPr="000F7A7F" w:rsidRDefault="006E205A" w:rsidP="00735659">
      <w:pPr>
        <w:pStyle w:val="Court"/>
        <w:spacing w:line="508" w:lineRule="exact"/>
        <w:jc w:val="left"/>
        <w:rPr>
          <w:b/>
        </w:rPr>
      </w:pPr>
    </w:p>
    <w:p w14:paraId="2DA6333A" w14:textId="77777777" w:rsidR="000C48A9" w:rsidRPr="006F63FD" w:rsidRDefault="000F7A7F" w:rsidP="00000C35">
      <w:pPr>
        <w:pStyle w:val="Court"/>
        <w:spacing w:line="240" w:lineRule="auto"/>
        <w:rPr>
          <w:b/>
          <w:sz w:val="28"/>
          <w:szCs w:val="28"/>
        </w:rPr>
      </w:pPr>
      <w:r w:rsidRPr="006F63FD">
        <w:rPr>
          <w:b/>
          <w:sz w:val="28"/>
          <w:szCs w:val="28"/>
        </w:rPr>
        <w:t>IN THE SUPREME COURT</w:t>
      </w:r>
      <w:r w:rsidRPr="006F63FD">
        <w:rPr>
          <w:b/>
          <w:sz w:val="28"/>
          <w:szCs w:val="28"/>
        </w:rPr>
        <w:br/>
        <w:t>STATE OF ARIZONA</w:t>
      </w:r>
    </w:p>
    <w:tbl>
      <w:tblPr>
        <w:tblW w:w="9204" w:type="dxa"/>
        <w:tblBorders>
          <w:insideH w:val="single" w:sz="4" w:space="0" w:color="auto"/>
        </w:tblBorders>
        <w:tblLayout w:type="fixed"/>
        <w:tblLook w:val="0000" w:firstRow="0" w:lastRow="0" w:firstColumn="0" w:lastColumn="0" w:noHBand="0" w:noVBand="0"/>
      </w:tblPr>
      <w:tblGrid>
        <w:gridCol w:w="4680"/>
        <w:gridCol w:w="4524"/>
      </w:tblGrid>
      <w:tr w:rsidR="00357F4D" w:rsidRPr="000F7A7F" w14:paraId="03D4465D" w14:textId="77777777" w:rsidTr="004331B2">
        <w:tc>
          <w:tcPr>
            <w:tcW w:w="4680" w:type="dxa"/>
            <w:tcBorders>
              <w:top w:val="nil"/>
              <w:bottom w:val="single" w:sz="4" w:space="0" w:color="auto"/>
              <w:right w:val="single" w:sz="4" w:space="0" w:color="auto"/>
            </w:tcBorders>
            <w:shd w:val="clear" w:color="auto" w:fill="auto"/>
          </w:tcPr>
          <w:p w14:paraId="5C07FE94" w14:textId="77777777" w:rsidR="00357F4D" w:rsidRPr="006F63FD" w:rsidRDefault="00357F4D" w:rsidP="00E321C5">
            <w:pPr>
              <w:pStyle w:val="Caption"/>
              <w:spacing w:before="240" w:line="260" w:lineRule="exact"/>
              <w:rPr>
                <w:sz w:val="28"/>
                <w:szCs w:val="28"/>
              </w:rPr>
            </w:pPr>
            <w:bookmarkStart w:id="1" w:name="_zzmpFIXED_CaptionTable"/>
            <w:r w:rsidRPr="006F63FD">
              <w:rPr>
                <w:sz w:val="28"/>
                <w:szCs w:val="28"/>
              </w:rPr>
              <w:t>In the Matter of:</w:t>
            </w:r>
          </w:p>
          <w:p w14:paraId="5443EA06" w14:textId="65F4BCF5" w:rsidR="00357F4D" w:rsidRPr="006E205A" w:rsidRDefault="00E67511" w:rsidP="006E205A">
            <w:pPr>
              <w:pStyle w:val="Caption"/>
              <w:spacing w:before="240" w:line="260" w:lineRule="exact"/>
              <w:rPr>
                <w:b/>
                <w:sz w:val="28"/>
                <w:szCs w:val="28"/>
              </w:rPr>
            </w:pPr>
            <w:r w:rsidRPr="00732169">
              <w:rPr>
                <w:b/>
                <w:sz w:val="28"/>
                <w:szCs w:val="28"/>
              </w:rPr>
              <w:t xml:space="preserve">PETITION TO </w:t>
            </w:r>
            <w:r w:rsidR="006E205A">
              <w:rPr>
                <w:b/>
                <w:sz w:val="28"/>
                <w:szCs w:val="28"/>
              </w:rPr>
              <w:t>AMEND RULES 16(b) AND 30(b) OF THE ARIZONA RULES OF CIVIL PROCEDURE</w:t>
            </w:r>
            <w:r w:rsidR="006E205A">
              <w:rPr>
                <w:b/>
                <w:sz w:val="28"/>
                <w:szCs w:val="28"/>
              </w:rPr>
              <w:br/>
            </w:r>
          </w:p>
        </w:tc>
        <w:tc>
          <w:tcPr>
            <w:tcW w:w="4524" w:type="dxa"/>
            <w:tcBorders>
              <w:top w:val="nil"/>
              <w:left w:val="single" w:sz="4" w:space="0" w:color="auto"/>
            </w:tcBorders>
            <w:shd w:val="clear" w:color="auto" w:fill="auto"/>
          </w:tcPr>
          <w:p w14:paraId="4C75C8D6" w14:textId="5FFBEC5D" w:rsidR="00357F4D" w:rsidRPr="006F63FD" w:rsidRDefault="00357F4D" w:rsidP="00E321C5">
            <w:pPr>
              <w:pStyle w:val="Caption"/>
              <w:tabs>
                <w:tab w:val="left" w:pos="1238"/>
              </w:tabs>
              <w:spacing w:before="240" w:after="240"/>
              <w:ind w:left="259" w:right="115"/>
              <w:rPr>
                <w:sz w:val="28"/>
                <w:szCs w:val="28"/>
              </w:rPr>
            </w:pPr>
            <w:r w:rsidRPr="006F63FD">
              <w:rPr>
                <w:sz w:val="28"/>
                <w:szCs w:val="28"/>
              </w:rPr>
              <w:t>Supreme Court No. R-</w:t>
            </w:r>
            <w:r w:rsidR="008A4EB3">
              <w:rPr>
                <w:sz w:val="28"/>
                <w:szCs w:val="28"/>
              </w:rPr>
              <w:t>2</w:t>
            </w:r>
            <w:r w:rsidR="0040598C">
              <w:rPr>
                <w:sz w:val="28"/>
                <w:szCs w:val="28"/>
              </w:rPr>
              <w:t>4</w:t>
            </w:r>
            <w:r w:rsidR="00F850BE">
              <w:rPr>
                <w:sz w:val="28"/>
                <w:szCs w:val="28"/>
              </w:rPr>
              <w:t>-</w:t>
            </w:r>
          </w:p>
          <w:p w14:paraId="5DA69FB8" w14:textId="3F644FEC" w:rsidR="00357F4D" w:rsidRPr="006E205A" w:rsidRDefault="00D60D9B" w:rsidP="000F7A7F">
            <w:pPr>
              <w:pStyle w:val="Caption"/>
              <w:tabs>
                <w:tab w:val="left" w:pos="1238"/>
              </w:tabs>
              <w:spacing w:line="260" w:lineRule="exact"/>
              <w:ind w:right="115"/>
              <w:jc w:val="center"/>
              <w:rPr>
                <w:b/>
                <w:sz w:val="28"/>
                <w:szCs w:val="28"/>
              </w:rPr>
            </w:pPr>
            <w:r w:rsidRPr="006E205A">
              <w:rPr>
                <w:b/>
                <w:sz w:val="28"/>
                <w:szCs w:val="28"/>
              </w:rPr>
              <w:t>PETITION</w:t>
            </w:r>
          </w:p>
          <w:p w14:paraId="5C4A37D9" w14:textId="77777777" w:rsidR="00357F4D" w:rsidRPr="000F7A7F" w:rsidRDefault="00357F4D" w:rsidP="00E321C5">
            <w:pPr>
              <w:pStyle w:val="DocumentTitle"/>
              <w:rPr>
                <w:szCs w:val="26"/>
              </w:rPr>
            </w:pPr>
          </w:p>
          <w:p w14:paraId="264D7027" w14:textId="77777777" w:rsidR="00357F4D" w:rsidRPr="000F7A7F" w:rsidRDefault="00357F4D" w:rsidP="00E321C5">
            <w:pPr>
              <w:pStyle w:val="Caption"/>
              <w:ind w:left="1512" w:right="115" w:hanging="1253"/>
              <w:rPr>
                <w:szCs w:val="26"/>
              </w:rPr>
            </w:pPr>
          </w:p>
        </w:tc>
      </w:tr>
      <w:bookmarkEnd w:id="1"/>
    </w:tbl>
    <w:p w14:paraId="019C0820" w14:textId="77777777" w:rsidR="004331B2" w:rsidRDefault="004331B2" w:rsidP="006338C1">
      <w:pPr>
        <w:pStyle w:val="Body"/>
        <w:widowControl w:val="0"/>
        <w:ind w:firstLine="720"/>
        <w:jc w:val="both"/>
        <w:rPr>
          <w:sz w:val="28"/>
          <w:szCs w:val="28"/>
        </w:rPr>
      </w:pPr>
    </w:p>
    <w:p w14:paraId="086EBD9B" w14:textId="77777777" w:rsidR="006E205A" w:rsidRPr="002452F0" w:rsidRDefault="0008003D" w:rsidP="006E205A">
      <w:pPr>
        <w:pStyle w:val="MemoSignatureSub"/>
        <w:spacing w:before="160" w:after="0" w:line="480" w:lineRule="auto"/>
        <w:ind w:left="0" w:firstLine="720"/>
        <w:jc w:val="both"/>
        <w:rPr>
          <w:sz w:val="28"/>
          <w:szCs w:val="28"/>
        </w:rPr>
      </w:pPr>
      <w:r w:rsidRPr="007B7449">
        <w:rPr>
          <w:sz w:val="28"/>
          <w:szCs w:val="28"/>
        </w:rPr>
        <w:t>Pursuant to Rule 28(</w:t>
      </w:r>
      <w:r w:rsidR="005845AE">
        <w:rPr>
          <w:sz w:val="28"/>
          <w:szCs w:val="28"/>
        </w:rPr>
        <w:t>a</w:t>
      </w:r>
      <w:r w:rsidRPr="007B7449">
        <w:rPr>
          <w:sz w:val="28"/>
          <w:szCs w:val="28"/>
        </w:rPr>
        <w:t xml:space="preserve">) of the Arizona Rules of Supreme Court, the State Bar of Arizona (the “State Bar”) hereby </w:t>
      </w:r>
      <w:r w:rsidR="005845AE">
        <w:rPr>
          <w:sz w:val="28"/>
          <w:szCs w:val="28"/>
        </w:rPr>
        <w:t>petitions the Court to amend</w:t>
      </w:r>
      <w:r w:rsidR="006E205A">
        <w:rPr>
          <w:sz w:val="28"/>
          <w:szCs w:val="28"/>
        </w:rPr>
        <w:t xml:space="preserve"> Rules 16(b) and 30(b</w:t>
      </w:r>
      <w:r w:rsidR="006E205A" w:rsidRPr="002452F0">
        <w:rPr>
          <w:sz w:val="28"/>
          <w:szCs w:val="28"/>
        </w:rPr>
        <w:t>)</w:t>
      </w:r>
      <w:r w:rsidR="006E205A">
        <w:rPr>
          <w:sz w:val="28"/>
          <w:szCs w:val="28"/>
        </w:rPr>
        <w:t xml:space="preserve"> of the </w:t>
      </w:r>
      <w:r w:rsidR="006E205A" w:rsidRPr="002452F0">
        <w:rPr>
          <w:sz w:val="28"/>
          <w:szCs w:val="28"/>
        </w:rPr>
        <w:t xml:space="preserve">Arizona Rules of Civil Procedure (the “Ariz. R. Civ. P.”) </w:t>
      </w:r>
      <w:r w:rsidR="006E205A">
        <w:rPr>
          <w:sz w:val="28"/>
          <w:szCs w:val="28"/>
        </w:rPr>
        <w:t>to address a witness’s remote appearance at a deposition</w:t>
      </w:r>
      <w:r w:rsidR="006E205A" w:rsidRPr="002452F0">
        <w:rPr>
          <w:sz w:val="28"/>
          <w:szCs w:val="28"/>
        </w:rPr>
        <w:t>.</w:t>
      </w:r>
      <w:r w:rsidR="006E205A">
        <w:rPr>
          <w:rStyle w:val="FootnoteReference"/>
          <w:sz w:val="28"/>
          <w:szCs w:val="28"/>
        </w:rPr>
        <w:footnoteReference w:id="1"/>
      </w:r>
      <w:r w:rsidR="006E205A" w:rsidRPr="002452F0">
        <w:rPr>
          <w:sz w:val="28"/>
          <w:szCs w:val="28"/>
        </w:rPr>
        <w:t xml:space="preserve"> The proposed amendments to Ariz. R. Civ. P. </w:t>
      </w:r>
      <w:r w:rsidR="006E205A">
        <w:rPr>
          <w:sz w:val="28"/>
          <w:szCs w:val="28"/>
        </w:rPr>
        <w:t>16(b) and 30(b</w:t>
      </w:r>
      <w:r w:rsidR="006E205A" w:rsidRPr="002452F0">
        <w:rPr>
          <w:sz w:val="28"/>
          <w:szCs w:val="28"/>
        </w:rPr>
        <w:t>)</w:t>
      </w:r>
      <w:r w:rsidR="006E205A">
        <w:rPr>
          <w:sz w:val="28"/>
          <w:szCs w:val="28"/>
        </w:rPr>
        <w:t xml:space="preserve"> </w:t>
      </w:r>
      <w:r w:rsidR="006E205A" w:rsidRPr="002452F0">
        <w:rPr>
          <w:sz w:val="28"/>
          <w:szCs w:val="28"/>
        </w:rPr>
        <w:t>adopt changes to</w:t>
      </w:r>
      <w:r w:rsidR="006E205A">
        <w:rPr>
          <w:sz w:val="28"/>
          <w:szCs w:val="28"/>
        </w:rPr>
        <w:t xml:space="preserve"> encourage attorneys to discuss early in the case whether they will agree to remote depositions, </w:t>
      </w:r>
      <w:r w:rsidR="006E205A" w:rsidRPr="00987DA1">
        <w:rPr>
          <w:sz w:val="28"/>
          <w:szCs w:val="28"/>
        </w:rPr>
        <w:t xml:space="preserve">to provide notice of whether </w:t>
      </w:r>
      <w:r w:rsidR="006E205A">
        <w:rPr>
          <w:sz w:val="28"/>
          <w:szCs w:val="28"/>
        </w:rPr>
        <w:t xml:space="preserve">a </w:t>
      </w:r>
      <w:r w:rsidR="006E205A" w:rsidRPr="00987DA1">
        <w:rPr>
          <w:sz w:val="28"/>
          <w:szCs w:val="28"/>
        </w:rPr>
        <w:t xml:space="preserve"> </w:t>
      </w:r>
      <w:r w:rsidR="006E205A" w:rsidRPr="00987DA1">
        <w:rPr>
          <w:sz w:val="28"/>
          <w:szCs w:val="28"/>
        </w:rPr>
        <w:lastRenderedPageBreak/>
        <w:t xml:space="preserve">party intends to take </w:t>
      </w:r>
      <w:r w:rsidR="006E205A">
        <w:rPr>
          <w:sz w:val="28"/>
          <w:szCs w:val="28"/>
        </w:rPr>
        <w:t>a</w:t>
      </w:r>
      <w:r w:rsidR="006E205A" w:rsidRPr="00987DA1">
        <w:rPr>
          <w:sz w:val="28"/>
          <w:szCs w:val="28"/>
        </w:rPr>
        <w:t xml:space="preserve"> deposition remotely or in-person,</w:t>
      </w:r>
      <w:r w:rsidR="006E205A">
        <w:rPr>
          <w:sz w:val="28"/>
          <w:szCs w:val="28"/>
        </w:rPr>
        <w:t xml:space="preserve"> and to require the parties to meet and confer regarding multiple aspects of a remote deposition.</w:t>
      </w:r>
    </w:p>
    <w:p w14:paraId="1B6C94FD" w14:textId="77777777" w:rsidR="006E205A" w:rsidRDefault="006E205A" w:rsidP="006E205A">
      <w:pPr>
        <w:pStyle w:val="MemoSignatureSub"/>
        <w:spacing w:after="0" w:line="480" w:lineRule="auto"/>
        <w:ind w:left="0" w:firstLine="720"/>
        <w:jc w:val="both"/>
        <w:rPr>
          <w:sz w:val="28"/>
          <w:szCs w:val="28"/>
        </w:rPr>
      </w:pPr>
      <w:r w:rsidRPr="002452F0">
        <w:rPr>
          <w:sz w:val="28"/>
          <w:szCs w:val="28"/>
        </w:rPr>
        <w:t xml:space="preserve">The attached Appendix A contains a </w:t>
      </w:r>
      <w:r>
        <w:rPr>
          <w:sz w:val="28"/>
          <w:szCs w:val="28"/>
        </w:rPr>
        <w:t>copy of Rules 16(b) and 30(b</w:t>
      </w:r>
      <w:r w:rsidRPr="002452F0">
        <w:rPr>
          <w:sz w:val="28"/>
          <w:szCs w:val="28"/>
        </w:rPr>
        <w:t>)</w:t>
      </w:r>
      <w:r>
        <w:rPr>
          <w:sz w:val="28"/>
          <w:szCs w:val="28"/>
        </w:rPr>
        <w:t xml:space="preserve"> </w:t>
      </w:r>
      <w:r w:rsidRPr="002452F0">
        <w:rPr>
          <w:sz w:val="28"/>
          <w:szCs w:val="28"/>
        </w:rPr>
        <w:t xml:space="preserve">showing all the proposed changes to </w:t>
      </w:r>
      <w:r>
        <w:rPr>
          <w:sz w:val="28"/>
          <w:szCs w:val="28"/>
        </w:rPr>
        <w:t>each rule</w:t>
      </w:r>
      <w:r w:rsidRPr="002452F0">
        <w:rPr>
          <w:sz w:val="28"/>
          <w:szCs w:val="28"/>
        </w:rPr>
        <w:t xml:space="preserve">. A clean version of </w:t>
      </w:r>
      <w:r>
        <w:rPr>
          <w:sz w:val="28"/>
          <w:szCs w:val="28"/>
        </w:rPr>
        <w:t xml:space="preserve">each rule, incorporating </w:t>
      </w:r>
      <w:r w:rsidRPr="002452F0">
        <w:rPr>
          <w:sz w:val="28"/>
          <w:szCs w:val="28"/>
        </w:rPr>
        <w:t>the proposed changes</w:t>
      </w:r>
      <w:r>
        <w:rPr>
          <w:sz w:val="28"/>
          <w:szCs w:val="28"/>
        </w:rPr>
        <w:t>,</w:t>
      </w:r>
      <w:r w:rsidRPr="002452F0">
        <w:rPr>
          <w:sz w:val="28"/>
          <w:szCs w:val="28"/>
        </w:rPr>
        <w:t xml:space="preserve"> is attached at Appendix B.</w:t>
      </w:r>
    </w:p>
    <w:p w14:paraId="2F9C71CC" w14:textId="77777777" w:rsidR="006E205A" w:rsidRPr="00A116EC" w:rsidRDefault="006E205A" w:rsidP="006E205A">
      <w:pPr>
        <w:pStyle w:val="MemoSignatureSub"/>
        <w:numPr>
          <w:ilvl w:val="0"/>
          <w:numId w:val="15"/>
        </w:numPr>
        <w:spacing w:after="80" w:line="480" w:lineRule="auto"/>
        <w:ind w:left="1440" w:hanging="1440"/>
        <w:rPr>
          <w:b/>
          <w:sz w:val="28"/>
          <w:szCs w:val="28"/>
        </w:rPr>
      </w:pPr>
      <w:r w:rsidRPr="002452F0">
        <w:rPr>
          <w:b/>
          <w:sz w:val="28"/>
          <w:szCs w:val="28"/>
        </w:rPr>
        <w:t>BACKGROUND</w:t>
      </w:r>
    </w:p>
    <w:p w14:paraId="1FC66851" w14:textId="62B1194B" w:rsidR="006E205A" w:rsidRDefault="006E205A" w:rsidP="006E205A">
      <w:pPr>
        <w:pStyle w:val="MemoSignatureSub"/>
        <w:spacing w:after="0" w:line="480" w:lineRule="auto"/>
        <w:ind w:left="0" w:firstLine="720"/>
        <w:jc w:val="both"/>
        <w:rPr>
          <w:sz w:val="28"/>
          <w:szCs w:val="28"/>
        </w:rPr>
      </w:pPr>
      <w:r>
        <w:rPr>
          <w:sz w:val="28"/>
          <w:szCs w:val="28"/>
        </w:rPr>
        <w:t>The Arizona Supreme Court’s Administrative Order 2022-46 (“AO”) very helpfully made recommendations for whether witnesses should be allowed to appear remotely for in-court appearances but did not address witness’s remote appearance for depositions. With the increase in witnesses appearing remotely for depositions, members of the Civil Bench and the Bar have raised concerns regarding the issues that arise over taking remote depositions and the means to avoid and/or resolve such issues. Rule 16(b) does not currently require the parties to discuss whether they anticipate holding remote or in-person depositions and Rule 30(b) does not currently require the party noticing the deposition to state whether the party intends to take the deposition in person or remotely. Rule 30(b) also does not require the parties to meet and confer regarding the details of taking remote or in-person depositions with sufficient time to bring any issues that arise to the trial court for resolution.</w:t>
      </w:r>
    </w:p>
    <w:p w14:paraId="199CB0AA" w14:textId="77777777" w:rsidR="006E205A" w:rsidRDefault="006E205A" w:rsidP="006E205A">
      <w:pPr>
        <w:pStyle w:val="MemoSignatureSub"/>
        <w:spacing w:after="0" w:line="480" w:lineRule="auto"/>
        <w:ind w:left="0" w:right="126" w:firstLine="0"/>
        <w:jc w:val="both"/>
        <w:rPr>
          <w:sz w:val="28"/>
          <w:szCs w:val="28"/>
        </w:rPr>
      </w:pPr>
      <w:r>
        <w:rPr>
          <w:sz w:val="28"/>
          <w:szCs w:val="28"/>
        </w:rPr>
        <w:tab/>
        <w:t xml:space="preserve">The State Bar’s Civil Practice and Procedure Committee (the “Committee”) created a subcommittee that discussed the appropriate notice and procedures parties </w:t>
      </w:r>
      <w:r>
        <w:rPr>
          <w:sz w:val="28"/>
          <w:szCs w:val="28"/>
        </w:rPr>
        <w:lastRenderedPageBreak/>
        <w:t>should follow when discussing and noticing depositions to address common issues with taking remote depositions.</w:t>
      </w:r>
    </w:p>
    <w:p w14:paraId="2B3216F1" w14:textId="77777777" w:rsidR="006E205A" w:rsidRDefault="006E205A" w:rsidP="006E205A">
      <w:pPr>
        <w:pStyle w:val="MemoSignatureSub"/>
        <w:spacing w:after="0" w:line="480" w:lineRule="auto"/>
        <w:ind w:left="0" w:right="126" w:firstLine="0"/>
        <w:jc w:val="both"/>
        <w:rPr>
          <w:sz w:val="28"/>
          <w:szCs w:val="28"/>
        </w:rPr>
      </w:pPr>
      <w:r>
        <w:rPr>
          <w:sz w:val="28"/>
          <w:szCs w:val="28"/>
        </w:rPr>
        <w:tab/>
      </w:r>
      <w:r w:rsidRPr="002452F0">
        <w:rPr>
          <w:sz w:val="28"/>
          <w:szCs w:val="28"/>
        </w:rPr>
        <w:t xml:space="preserve">Accordingly, the State Bar believes that </w:t>
      </w:r>
      <w:r>
        <w:rPr>
          <w:sz w:val="28"/>
          <w:szCs w:val="28"/>
        </w:rPr>
        <w:t xml:space="preserve">this Court should amend </w:t>
      </w:r>
      <w:r w:rsidRPr="002452F0">
        <w:rPr>
          <w:sz w:val="28"/>
          <w:szCs w:val="28"/>
        </w:rPr>
        <w:t xml:space="preserve">Ariz. R. Civ. P. </w:t>
      </w:r>
      <w:r>
        <w:rPr>
          <w:sz w:val="28"/>
          <w:szCs w:val="28"/>
        </w:rPr>
        <w:t>16(b) and 30(b</w:t>
      </w:r>
      <w:r w:rsidRPr="002452F0">
        <w:rPr>
          <w:sz w:val="28"/>
          <w:szCs w:val="28"/>
        </w:rPr>
        <w:t>)</w:t>
      </w:r>
      <w:r>
        <w:rPr>
          <w:sz w:val="28"/>
          <w:szCs w:val="28"/>
        </w:rPr>
        <w:t xml:space="preserve"> </w:t>
      </w:r>
      <w:r w:rsidRPr="002452F0">
        <w:rPr>
          <w:sz w:val="28"/>
          <w:szCs w:val="28"/>
        </w:rPr>
        <w:t xml:space="preserve">to </w:t>
      </w:r>
      <w:r>
        <w:rPr>
          <w:sz w:val="28"/>
          <w:szCs w:val="28"/>
        </w:rPr>
        <w:t xml:space="preserve">clarify the notice and procedures parties must follow to address whether a deposition will be remote or in-person. </w:t>
      </w:r>
      <w:r w:rsidRPr="00F01E7D">
        <w:rPr>
          <w:sz w:val="28"/>
          <w:szCs w:val="28"/>
        </w:rPr>
        <w:t xml:space="preserve">The proposed amendments do not create or suggest a presumption </w:t>
      </w:r>
      <w:r>
        <w:rPr>
          <w:sz w:val="28"/>
          <w:szCs w:val="28"/>
        </w:rPr>
        <w:t xml:space="preserve">or preference for either </w:t>
      </w:r>
      <w:r w:rsidRPr="00F01E7D">
        <w:rPr>
          <w:sz w:val="28"/>
          <w:szCs w:val="28"/>
        </w:rPr>
        <w:t xml:space="preserve">remote </w:t>
      </w:r>
      <w:r>
        <w:rPr>
          <w:sz w:val="28"/>
          <w:szCs w:val="28"/>
        </w:rPr>
        <w:t xml:space="preserve">or </w:t>
      </w:r>
      <w:r w:rsidRPr="00F01E7D">
        <w:rPr>
          <w:sz w:val="28"/>
          <w:szCs w:val="28"/>
        </w:rPr>
        <w:t>in-person depositions.</w:t>
      </w:r>
    </w:p>
    <w:p w14:paraId="3BA6E355" w14:textId="77777777" w:rsidR="006E205A" w:rsidRPr="002452F0" w:rsidRDefault="006E205A" w:rsidP="006E205A">
      <w:pPr>
        <w:pStyle w:val="MemoSignatureSub"/>
        <w:spacing w:after="0" w:line="480" w:lineRule="auto"/>
        <w:ind w:left="0" w:firstLine="0"/>
        <w:rPr>
          <w:b/>
          <w:sz w:val="28"/>
          <w:szCs w:val="28"/>
        </w:rPr>
      </w:pPr>
      <w:r w:rsidRPr="002452F0">
        <w:rPr>
          <w:b/>
          <w:sz w:val="28"/>
          <w:szCs w:val="28"/>
        </w:rPr>
        <w:t>II.</w:t>
      </w:r>
      <w:r w:rsidRPr="002452F0">
        <w:rPr>
          <w:b/>
          <w:sz w:val="28"/>
          <w:szCs w:val="28"/>
        </w:rPr>
        <w:tab/>
        <w:t>THE PROPOSED AMENDMENTS TO RULE</w:t>
      </w:r>
      <w:r>
        <w:rPr>
          <w:b/>
          <w:sz w:val="28"/>
          <w:szCs w:val="28"/>
        </w:rPr>
        <w:t>S</w:t>
      </w:r>
      <w:r w:rsidRPr="002452F0">
        <w:rPr>
          <w:b/>
          <w:sz w:val="28"/>
          <w:szCs w:val="28"/>
        </w:rPr>
        <w:t xml:space="preserve"> </w:t>
      </w:r>
      <w:r>
        <w:rPr>
          <w:b/>
          <w:sz w:val="28"/>
          <w:szCs w:val="28"/>
        </w:rPr>
        <w:t xml:space="preserve">16(b) AND </w:t>
      </w:r>
      <w:r w:rsidRPr="006216D3">
        <w:rPr>
          <w:b/>
          <w:sz w:val="28"/>
          <w:szCs w:val="28"/>
        </w:rPr>
        <w:t>30(b)</w:t>
      </w:r>
    </w:p>
    <w:p w14:paraId="0C6C0E2C" w14:textId="77777777" w:rsidR="006E205A" w:rsidRDefault="006E205A" w:rsidP="006E205A">
      <w:pPr>
        <w:pStyle w:val="MemoSignatureSub"/>
        <w:spacing w:after="0" w:line="480" w:lineRule="auto"/>
        <w:ind w:left="0" w:firstLine="0"/>
        <w:jc w:val="both"/>
        <w:rPr>
          <w:sz w:val="28"/>
          <w:szCs w:val="28"/>
        </w:rPr>
      </w:pPr>
      <w:r>
        <w:rPr>
          <w:sz w:val="28"/>
          <w:szCs w:val="28"/>
        </w:rPr>
        <w:tab/>
      </w:r>
      <w:r w:rsidRPr="002452F0">
        <w:rPr>
          <w:sz w:val="28"/>
          <w:szCs w:val="28"/>
        </w:rPr>
        <w:t xml:space="preserve">The State Bar’s proposed amendments </w:t>
      </w:r>
      <w:r>
        <w:rPr>
          <w:sz w:val="28"/>
          <w:szCs w:val="28"/>
        </w:rPr>
        <w:t xml:space="preserve">to Rule 16(b) </w:t>
      </w:r>
      <w:r w:rsidRPr="002452F0">
        <w:rPr>
          <w:sz w:val="28"/>
          <w:szCs w:val="28"/>
        </w:rPr>
        <w:t xml:space="preserve">require the </w:t>
      </w:r>
      <w:r>
        <w:rPr>
          <w:sz w:val="28"/>
          <w:szCs w:val="28"/>
        </w:rPr>
        <w:t xml:space="preserve">parties to address at the Rule 16 early meeting whether the parties anticipate holding remote </w:t>
      </w:r>
    </w:p>
    <w:p w14:paraId="28685CBE" w14:textId="77777777" w:rsidR="006E205A" w:rsidRDefault="006E205A" w:rsidP="006E205A">
      <w:pPr>
        <w:pStyle w:val="MemoSignatureSub"/>
        <w:spacing w:after="80" w:line="480" w:lineRule="auto"/>
        <w:ind w:left="0" w:firstLine="0"/>
        <w:jc w:val="both"/>
        <w:rPr>
          <w:sz w:val="28"/>
          <w:szCs w:val="28"/>
        </w:rPr>
      </w:pPr>
      <w:r>
        <w:rPr>
          <w:sz w:val="28"/>
          <w:szCs w:val="28"/>
        </w:rPr>
        <w:t>or in-person depositions. While this is early in the case, by addressing the topic in</w:t>
      </w:r>
    </w:p>
    <w:p w14:paraId="46BAA5B0" w14:textId="77777777" w:rsidR="006E205A" w:rsidRDefault="006E205A" w:rsidP="006E205A">
      <w:pPr>
        <w:pStyle w:val="MemoSignatureSub"/>
        <w:spacing w:after="0" w:line="480" w:lineRule="auto"/>
        <w:ind w:left="0" w:firstLine="0"/>
        <w:jc w:val="both"/>
        <w:rPr>
          <w:sz w:val="28"/>
          <w:szCs w:val="28"/>
        </w:rPr>
      </w:pPr>
      <w:r>
        <w:rPr>
          <w:sz w:val="28"/>
          <w:szCs w:val="28"/>
        </w:rPr>
        <w:t>general terms at this early point, the parties will be able to identify whether the method of taking depositions may become an issue in the litigation.</w:t>
      </w:r>
    </w:p>
    <w:p w14:paraId="0173216A" w14:textId="77777777" w:rsidR="006E205A" w:rsidRPr="000548A0" w:rsidRDefault="006E205A" w:rsidP="006E205A">
      <w:pPr>
        <w:pStyle w:val="MemoSignatureSub"/>
        <w:spacing w:after="0" w:line="480" w:lineRule="auto"/>
        <w:ind w:left="0" w:firstLine="0"/>
        <w:jc w:val="both"/>
        <w:rPr>
          <w:sz w:val="28"/>
          <w:szCs w:val="28"/>
        </w:rPr>
      </w:pPr>
      <w:r>
        <w:rPr>
          <w:sz w:val="28"/>
          <w:szCs w:val="28"/>
        </w:rPr>
        <w:tab/>
        <w:t xml:space="preserve">The State Bar’s proposed amendments to Rule 30(b) require the party noticing the deposition to state whether </w:t>
      </w:r>
      <w:r w:rsidRPr="000548A0">
        <w:rPr>
          <w:sz w:val="28"/>
          <w:szCs w:val="28"/>
        </w:rPr>
        <w:t>the noticing party intends to take the deposition in</w:t>
      </w:r>
      <w:r>
        <w:rPr>
          <w:sz w:val="28"/>
          <w:szCs w:val="28"/>
        </w:rPr>
        <w:t xml:space="preserve"> </w:t>
      </w:r>
      <w:r w:rsidRPr="000548A0">
        <w:rPr>
          <w:sz w:val="28"/>
          <w:szCs w:val="28"/>
        </w:rPr>
        <w:t>person or remote</w:t>
      </w:r>
      <w:r>
        <w:rPr>
          <w:sz w:val="28"/>
          <w:szCs w:val="28"/>
        </w:rPr>
        <w:t xml:space="preserve">ly. If a deposition is to be held remotely, the State Bar’s proposed amendments to Rule 30(b) require the parties to meet and confer before </w:t>
      </w:r>
      <w:r w:rsidRPr="000548A0">
        <w:rPr>
          <w:sz w:val="28"/>
          <w:szCs w:val="28"/>
        </w:rPr>
        <w:t>the deposition, with sufficient time for the parties to raise any disputes with the court, regarding:</w:t>
      </w:r>
    </w:p>
    <w:p w14:paraId="38D59622" w14:textId="77777777" w:rsidR="006E205A" w:rsidRPr="000548A0" w:rsidRDefault="006E205A" w:rsidP="006E205A">
      <w:pPr>
        <w:pStyle w:val="MemoSignatureSub"/>
        <w:spacing w:after="0" w:line="480" w:lineRule="auto"/>
        <w:ind w:firstLine="0"/>
        <w:jc w:val="both"/>
        <w:rPr>
          <w:sz w:val="28"/>
          <w:szCs w:val="28"/>
        </w:rPr>
      </w:pPr>
      <w:r w:rsidRPr="000548A0">
        <w:rPr>
          <w:sz w:val="28"/>
          <w:szCs w:val="28"/>
        </w:rPr>
        <w:t>(a) how such deposition will be recorded,</w:t>
      </w:r>
    </w:p>
    <w:p w14:paraId="74ED59C9" w14:textId="77777777" w:rsidR="006E205A" w:rsidRPr="000548A0" w:rsidRDefault="006E205A" w:rsidP="006E205A">
      <w:pPr>
        <w:pStyle w:val="MemoSignatureSub"/>
        <w:spacing w:after="0" w:line="480" w:lineRule="auto"/>
        <w:ind w:firstLine="0"/>
        <w:jc w:val="both"/>
        <w:rPr>
          <w:sz w:val="28"/>
          <w:szCs w:val="28"/>
        </w:rPr>
      </w:pPr>
      <w:r w:rsidRPr="000548A0">
        <w:rPr>
          <w:sz w:val="28"/>
          <w:szCs w:val="28"/>
        </w:rPr>
        <w:lastRenderedPageBreak/>
        <w:t>(b) how exhibits will be exchanged and presented to the deponent at the deposition, and</w:t>
      </w:r>
    </w:p>
    <w:p w14:paraId="509A6B9B" w14:textId="77777777" w:rsidR="006E205A" w:rsidRDefault="006E205A" w:rsidP="006E205A">
      <w:pPr>
        <w:pStyle w:val="MemoSignatureSub"/>
        <w:spacing w:after="0" w:line="480" w:lineRule="auto"/>
        <w:ind w:left="0" w:firstLine="720"/>
        <w:jc w:val="both"/>
        <w:rPr>
          <w:sz w:val="28"/>
          <w:szCs w:val="28"/>
        </w:rPr>
      </w:pPr>
      <w:r w:rsidRPr="000548A0">
        <w:rPr>
          <w:sz w:val="28"/>
          <w:szCs w:val="28"/>
        </w:rPr>
        <w:t>(c) who may attend the deposition and how they may appear.</w:t>
      </w:r>
    </w:p>
    <w:p w14:paraId="748B1AD1" w14:textId="7A391043" w:rsidR="004331B2" w:rsidRPr="006F63FD" w:rsidRDefault="006E205A" w:rsidP="006E205A">
      <w:pPr>
        <w:pStyle w:val="MemoSignatureSub"/>
        <w:spacing w:after="0" w:line="480" w:lineRule="auto"/>
        <w:ind w:left="0" w:right="126" w:firstLine="0"/>
        <w:jc w:val="both"/>
        <w:rPr>
          <w:rStyle w:val="BodyTextChar"/>
          <w:sz w:val="28"/>
          <w:szCs w:val="28"/>
        </w:rPr>
      </w:pPr>
      <w:r w:rsidRPr="002452F0">
        <w:rPr>
          <w:sz w:val="28"/>
          <w:szCs w:val="28"/>
        </w:rPr>
        <w:tab/>
      </w:r>
      <w:r>
        <w:rPr>
          <w:sz w:val="28"/>
          <w:szCs w:val="28"/>
        </w:rPr>
        <w:t>The State Bar’s proposed amendments to Rules 16(b) and 30(b</w:t>
      </w:r>
      <w:r w:rsidRPr="002452F0">
        <w:rPr>
          <w:sz w:val="28"/>
          <w:szCs w:val="28"/>
        </w:rPr>
        <w:t>)</w:t>
      </w:r>
      <w:r>
        <w:rPr>
          <w:sz w:val="28"/>
          <w:szCs w:val="28"/>
        </w:rPr>
        <w:t xml:space="preserve"> are brief but important to provide adequate notice to allow the parties either to agree to remote or in-person taking of depositions and to address any issues with such depositions.</w:t>
      </w:r>
    </w:p>
    <w:p w14:paraId="1790BCA3" w14:textId="77777777" w:rsidR="000C48A9" w:rsidRPr="006F63FD" w:rsidRDefault="007A3F0F" w:rsidP="006766BF">
      <w:pPr>
        <w:pStyle w:val="Body"/>
        <w:widowControl w:val="0"/>
        <w:spacing w:line="480" w:lineRule="auto"/>
        <w:ind w:firstLine="0"/>
        <w:jc w:val="center"/>
        <w:rPr>
          <w:rStyle w:val="BodyTextChar"/>
          <w:b/>
          <w:sz w:val="28"/>
          <w:szCs w:val="28"/>
        </w:rPr>
      </w:pPr>
      <w:r w:rsidRPr="006F63FD">
        <w:rPr>
          <w:rStyle w:val="BodyTextChar"/>
          <w:b/>
          <w:sz w:val="28"/>
          <w:szCs w:val="28"/>
        </w:rPr>
        <w:t>CONCLUSION</w:t>
      </w:r>
    </w:p>
    <w:p w14:paraId="1D6B6A97" w14:textId="4886D765" w:rsidR="000F7A7F" w:rsidRPr="006E205A" w:rsidRDefault="000C48A9" w:rsidP="006E205A">
      <w:pPr>
        <w:pStyle w:val="Body"/>
        <w:widowControl w:val="0"/>
        <w:tabs>
          <w:tab w:val="left" w:pos="720"/>
        </w:tabs>
        <w:spacing w:line="480" w:lineRule="auto"/>
        <w:ind w:firstLine="0"/>
        <w:rPr>
          <w:spacing w:val="-3"/>
          <w:sz w:val="28"/>
          <w:szCs w:val="28"/>
        </w:rPr>
      </w:pPr>
      <w:r w:rsidRPr="006F63FD">
        <w:rPr>
          <w:sz w:val="28"/>
          <w:szCs w:val="28"/>
        </w:rPr>
        <w:tab/>
      </w:r>
      <w:r w:rsidR="000F7C13" w:rsidRPr="006F63FD">
        <w:rPr>
          <w:sz w:val="28"/>
          <w:szCs w:val="28"/>
        </w:rPr>
        <w:t>The State Bar</w:t>
      </w:r>
      <w:r w:rsidR="00735659">
        <w:rPr>
          <w:sz w:val="28"/>
          <w:szCs w:val="28"/>
        </w:rPr>
        <w:t xml:space="preserve"> of Arizona</w:t>
      </w:r>
      <w:r w:rsidR="000F7C13" w:rsidRPr="006F63FD">
        <w:rPr>
          <w:sz w:val="28"/>
          <w:szCs w:val="28"/>
        </w:rPr>
        <w:t xml:space="preserve"> respectfully requests that </w:t>
      </w:r>
      <w:r w:rsidR="006E205A">
        <w:rPr>
          <w:sz w:val="28"/>
          <w:szCs w:val="28"/>
        </w:rPr>
        <w:t xml:space="preserve">the Court amend Rules 16(b) and 30(b) as set forth in the attached Appendices. </w:t>
      </w:r>
    </w:p>
    <w:p w14:paraId="7930A316" w14:textId="77777777" w:rsidR="002F4B5D" w:rsidRDefault="002F4B5D" w:rsidP="002F4B5D">
      <w:pPr>
        <w:pStyle w:val="Body"/>
        <w:widowControl w:val="0"/>
        <w:tabs>
          <w:tab w:val="left" w:pos="720"/>
        </w:tabs>
        <w:ind w:firstLine="0"/>
        <w:rPr>
          <w:sz w:val="28"/>
          <w:szCs w:val="28"/>
        </w:rPr>
      </w:pPr>
      <w:r>
        <w:rPr>
          <w:szCs w:val="26"/>
        </w:rPr>
        <w:t xml:space="preserve">       </w:t>
      </w:r>
      <w:r>
        <w:rPr>
          <w:szCs w:val="26"/>
        </w:rPr>
        <w:tab/>
      </w:r>
      <w:r>
        <w:rPr>
          <w:szCs w:val="26"/>
        </w:rPr>
        <w:tab/>
        <w:t xml:space="preserve">          </w:t>
      </w:r>
      <w:r w:rsidRPr="006F63FD">
        <w:rPr>
          <w:sz w:val="28"/>
          <w:szCs w:val="28"/>
        </w:rPr>
        <w:t xml:space="preserve">RESPECTFULLY SUBMITTED this </w:t>
      </w:r>
      <w:r>
        <w:rPr>
          <w:sz w:val="28"/>
          <w:szCs w:val="28"/>
        </w:rPr>
        <w:t>10</w:t>
      </w:r>
      <w:r w:rsidRPr="00C879A6">
        <w:rPr>
          <w:sz w:val="28"/>
          <w:szCs w:val="28"/>
          <w:vertAlign w:val="superscript"/>
        </w:rPr>
        <w:t>th</w:t>
      </w:r>
      <w:r>
        <w:rPr>
          <w:sz w:val="28"/>
          <w:szCs w:val="28"/>
        </w:rPr>
        <w:t xml:space="preserve"> </w:t>
      </w:r>
      <w:r w:rsidRPr="006F63FD">
        <w:rPr>
          <w:sz w:val="28"/>
          <w:szCs w:val="28"/>
        </w:rPr>
        <w:t>day of</w:t>
      </w:r>
      <w:r>
        <w:rPr>
          <w:sz w:val="28"/>
          <w:szCs w:val="28"/>
        </w:rPr>
        <w:t xml:space="preserve"> </w:t>
      </w:r>
      <w:proofErr w:type="gramStart"/>
      <w:r>
        <w:rPr>
          <w:sz w:val="28"/>
          <w:szCs w:val="28"/>
        </w:rPr>
        <w:t>January,</w:t>
      </w:r>
      <w:proofErr w:type="gramEnd"/>
      <w:r>
        <w:rPr>
          <w:sz w:val="28"/>
          <w:szCs w:val="28"/>
        </w:rPr>
        <w:t xml:space="preserve"> 2024</w:t>
      </w:r>
      <w:r w:rsidRPr="006F63FD">
        <w:rPr>
          <w:sz w:val="28"/>
          <w:szCs w:val="28"/>
        </w:rPr>
        <w:t>.</w:t>
      </w:r>
    </w:p>
    <w:p w14:paraId="59ED728F" w14:textId="77777777" w:rsidR="002F4B5D" w:rsidRPr="00C879A6" w:rsidRDefault="002F4B5D" w:rsidP="002F4B5D">
      <w:pPr>
        <w:pStyle w:val="Body"/>
        <w:widowControl w:val="0"/>
        <w:tabs>
          <w:tab w:val="left" w:pos="720"/>
        </w:tabs>
        <w:ind w:firstLine="0"/>
        <w:rPr>
          <w:sz w:val="28"/>
          <w:szCs w:val="28"/>
        </w:rPr>
      </w:pPr>
    </w:p>
    <w:p w14:paraId="0550C3A0" w14:textId="77777777" w:rsidR="002F4B5D" w:rsidRPr="000F7A7F" w:rsidRDefault="002F4B5D" w:rsidP="002F4B5D">
      <w:pPr>
        <w:pStyle w:val="Body"/>
        <w:widowControl w:val="0"/>
        <w:tabs>
          <w:tab w:val="left" w:pos="720"/>
        </w:tabs>
        <w:ind w:firstLine="0"/>
        <w:rPr>
          <w:szCs w:val="26"/>
        </w:rPr>
      </w:pPr>
      <w:r>
        <w:rPr>
          <w:szCs w:val="26"/>
        </w:rPr>
        <w:tab/>
      </w:r>
      <w:r>
        <w:rPr>
          <w:szCs w:val="26"/>
        </w:rPr>
        <w:tab/>
      </w:r>
      <w:r>
        <w:rPr>
          <w:szCs w:val="26"/>
        </w:rPr>
        <w:tab/>
      </w:r>
      <w:r>
        <w:rPr>
          <w:szCs w:val="26"/>
        </w:rPr>
        <w:tab/>
      </w:r>
      <w:r>
        <w:rPr>
          <w:szCs w:val="26"/>
        </w:rPr>
        <w:tab/>
      </w:r>
      <w:r>
        <w:rPr>
          <w:szCs w:val="26"/>
        </w:rPr>
        <w:tab/>
      </w:r>
      <w:r>
        <w:rPr>
          <w:szCs w:val="26"/>
        </w:rPr>
        <w:tab/>
      </w:r>
      <w:r w:rsidRPr="003752AB">
        <w:rPr>
          <w:noProof/>
          <w:sz w:val="24"/>
          <w:szCs w:val="24"/>
        </w:rPr>
        <w:drawing>
          <wp:inline distT="0" distB="0" distL="0" distR="0" wp14:anchorId="51212A5F" wp14:editId="00635103">
            <wp:extent cx="1000125" cy="266700"/>
            <wp:effectExtent l="0" t="0" r="9525" b="0"/>
            <wp:docPr id="18" name="Picture 18"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A blue text on a black background&#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82914" cy="288777"/>
                    </a:xfrm>
                    <a:prstGeom prst="rect">
                      <a:avLst/>
                    </a:prstGeom>
                    <a:noFill/>
                    <a:ln>
                      <a:noFill/>
                    </a:ln>
                  </pic:spPr>
                </pic:pic>
              </a:graphicData>
            </a:graphic>
          </wp:inline>
        </w:drawing>
      </w:r>
    </w:p>
    <w:p w14:paraId="066D8547" w14:textId="77777777" w:rsidR="002F4B5D" w:rsidRPr="006F63FD" w:rsidRDefault="002F4B5D" w:rsidP="002F4B5D">
      <w:pPr>
        <w:pStyle w:val="PleadingSignature"/>
        <w:keepNext w:val="0"/>
        <w:keepLines w:val="0"/>
        <w:pBdr>
          <w:top w:val="single" w:sz="4" w:space="1" w:color="auto"/>
        </w:pBdr>
        <w:spacing w:line="240" w:lineRule="auto"/>
        <w:ind w:left="5070"/>
        <w:rPr>
          <w:sz w:val="28"/>
          <w:szCs w:val="28"/>
        </w:rPr>
      </w:pPr>
      <w:r>
        <w:rPr>
          <w:sz w:val="28"/>
          <w:szCs w:val="28"/>
        </w:rPr>
        <w:t>Lisa M. Panahi</w:t>
      </w:r>
    </w:p>
    <w:p w14:paraId="329EB874" w14:textId="77777777" w:rsidR="002F4B5D" w:rsidRPr="006F63FD" w:rsidRDefault="002F4B5D" w:rsidP="002F4B5D">
      <w:pPr>
        <w:pStyle w:val="PleadingSignature"/>
        <w:keepNext w:val="0"/>
        <w:keepLines w:val="0"/>
        <w:spacing w:line="240" w:lineRule="auto"/>
        <w:ind w:left="5070"/>
        <w:rPr>
          <w:sz w:val="28"/>
          <w:szCs w:val="28"/>
        </w:rPr>
      </w:pPr>
      <w:r w:rsidRPr="006F63FD">
        <w:rPr>
          <w:sz w:val="28"/>
          <w:szCs w:val="28"/>
        </w:rPr>
        <w:t>General Counsel</w:t>
      </w:r>
    </w:p>
    <w:p w14:paraId="0E1714CF" w14:textId="77777777" w:rsidR="002F4B5D" w:rsidRDefault="002F4B5D" w:rsidP="002F4B5D">
      <w:pPr>
        <w:widowControl w:val="0"/>
        <w:spacing w:line="240" w:lineRule="auto"/>
        <w:ind w:right="4140"/>
        <w:rPr>
          <w:sz w:val="28"/>
          <w:szCs w:val="28"/>
        </w:rPr>
      </w:pPr>
    </w:p>
    <w:p w14:paraId="2685F46F" w14:textId="77777777" w:rsidR="002F4B5D" w:rsidRDefault="002F4B5D" w:rsidP="002F4B5D">
      <w:pPr>
        <w:widowControl w:val="0"/>
        <w:spacing w:line="240" w:lineRule="auto"/>
        <w:ind w:right="4140"/>
        <w:rPr>
          <w:sz w:val="28"/>
          <w:szCs w:val="28"/>
        </w:rPr>
      </w:pPr>
    </w:p>
    <w:p w14:paraId="7BFF18BE" w14:textId="77777777" w:rsidR="002F4B5D" w:rsidRDefault="002F4B5D" w:rsidP="002F4B5D">
      <w:pPr>
        <w:widowControl w:val="0"/>
        <w:spacing w:line="240" w:lineRule="auto"/>
        <w:ind w:right="4140"/>
        <w:rPr>
          <w:sz w:val="28"/>
          <w:szCs w:val="28"/>
        </w:rPr>
      </w:pPr>
    </w:p>
    <w:p w14:paraId="046529BD" w14:textId="77777777" w:rsidR="002F4B5D" w:rsidRDefault="002F4B5D" w:rsidP="002F4B5D">
      <w:pPr>
        <w:widowControl w:val="0"/>
        <w:spacing w:line="240" w:lineRule="auto"/>
        <w:ind w:right="4140"/>
        <w:rPr>
          <w:sz w:val="28"/>
          <w:szCs w:val="28"/>
        </w:rPr>
      </w:pPr>
    </w:p>
    <w:p w14:paraId="37FEDCC0" w14:textId="77777777" w:rsidR="002F4B5D" w:rsidRPr="00C52E56" w:rsidRDefault="002F4B5D" w:rsidP="002F4B5D">
      <w:pPr>
        <w:widowControl w:val="0"/>
        <w:spacing w:line="240" w:lineRule="auto"/>
        <w:ind w:right="4140"/>
        <w:rPr>
          <w:sz w:val="28"/>
          <w:szCs w:val="28"/>
        </w:rPr>
      </w:pPr>
      <w:r w:rsidRPr="00C52E56">
        <w:rPr>
          <w:sz w:val="28"/>
          <w:szCs w:val="28"/>
        </w:rPr>
        <w:t>Electronic copy filed with the</w:t>
      </w:r>
    </w:p>
    <w:p w14:paraId="47678838" w14:textId="77777777" w:rsidR="002F4B5D" w:rsidRPr="00C52E56" w:rsidRDefault="002F4B5D" w:rsidP="002F4B5D">
      <w:pPr>
        <w:spacing w:line="240" w:lineRule="auto"/>
        <w:ind w:right="4140"/>
        <w:rPr>
          <w:sz w:val="28"/>
          <w:szCs w:val="28"/>
        </w:rPr>
      </w:pPr>
      <w:r w:rsidRPr="00C52E56">
        <w:rPr>
          <w:sz w:val="28"/>
          <w:szCs w:val="28"/>
        </w:rPr>
        <w:t xml:space="preserve">Clerk of the </w:t>
      </w:r>
      <w:r>
        <w:rPr>
          <w:sz w:val="28"/>
          <w:szCs w:val="28"/>
        </w:rPr>
        <w:t>Supreme Court of Arizona</w:t>
      </w:r>
    </w:p>
    <w:p w14:paraId="69E19758" w14:textId="77777777" w:rsidR="002F4B5D" w:rsidRPr="00C52E56" w:rsidRDefault="002F4B5D" w:rsidP="002F4B5D">
      <w:pPr>
        <w:tabs>
          <w:tab w:val="left" w:pos="4836"/>
        </w:tabs>
        <w:spacing w:line="240" w:lineRule="auto"/>
        <w:ind w:right="3870"/>
        <w:rPr>
          <w:sz w:val="28"/>
          <w:szCs w:val="28"/>
        </w:rPr>
      </w:pPr>
      <w:r w:rsidRPr="00C52E56">
        <w:rPr>
          <w:sz w:val="28"/>
          <w:szCs w:val="28"/>
        </w:rPr>
        <w:t xml:space="preserve">this </w:t>
      </w:r>
      <w:r>
        <w:rPr>
          <w:sz w:val="28"/>
          <w:szCs w:val="28"/>
        </w:rPr>
        <w:t>10</w:t>
      </w:r>
      <w:r w:rsidRPr="00C879A6">
        <w:rPr>
          <w:sz w:val="28"/>
          <w:szCs w:val="28"/>
          <w:vertAlign w:val="superscript"/>
        </w:rPr>
        <w:t>th</w:t>
      </w:r>
      <w:r>
        <w:rPr>
          <w:sz w:val="28"/>
          <w:szCs w:val="28"/>
        </w:rPr>
        <w:t xml:space="preserve"> </w:t>
      </w:r>
      <w:r w:rsidRPr="00C52E56">
        <w:rPr>
          <w:sz w:val="28"/>
          <w:szCs w:val="28"/>
        </w:rPr>
        <w:t xml:space="preserve">day of </w:t>
      </w:r>
      <w:proofErr w:type="gramStart"/>
      <w:r>
        <w:rPr>
          <w:sz w:val="28"/>
          <w:szCs w:val="28"/>
        </w:rPr>
        <w:t>January,</w:t>
      </w:r>
      <w:proofErr w:type="gramEnd"/>
      <w:r w:rsidRPr="00C52E56">
        <w:rPr>
          <w:sz w:val="28"/>
          <w:szCs w:val="28"/>
        </w:rPr>
        <w:t xml:space="preserve"> </w:t>
      </w:r>
      <w:r>
        <w:rPr>
          <w:sz w:val="28"/>
          <w:szCs w:val="28"/>
        </w:rPr>
        <w:t>2024</w:t>
      </w:r>
      <w:r w:rsidRPr="00C52E56">
        <w:rPr>
          <w:sz w:val="28"/>
          <w:szCs w:val="28"/>
        </w:rPr>
        <w:t>.</w:t>
      </w:r>
    </w:p>
    <w:p w14:paraId="0E78045B" w14:textId="77777777" w:rsidR="002F4B5D" w:rsidRPr="00C52E56" w:rsidRDefault="002F4B5D" w:rsidP="002F4B5D">
      <w:pPr>
        <w:spacing w:line="240" w:lineRule="auto"/>
        <w:ind w:right="4572"/>
        <w:rPr>
          <w:sz w:val="28"/>
          <w:szCs w:val="28"/>
        </w:rPr>
      </w:pPr>
    </w:p>
    <w:p w14:paraId="2D4BD46D" w14:textId="77777777" w:rsidR="002F4B5D" w:rsidRPr="00C52E56" w:rsidRDefault="002F4B5D" w:rsidP="002F4B5D">
      <w:pPr>
        <w:spacing w:line="240" w:lineRule="auto"/>
        <w:ind w:right="4572"/>
        <w:rPr>
          <w:sz w:val="28"/>
          <w:szCs w:val="28"/>
        </w:rPr>
      </w:pPr>
      <w:r w:rsidRPr="00C52E56">
        <w:rPr>
          <w:sz w:val="28"/>
          <w:szCs w:val="28"/>
        </w:rPr>
        <w:t xml:space="preserve">by: </w:t>
      </w:r>
      <w:proofErr w:type="spellStart"/>
      <w:r>
        <w:rPr>
          <w:sz w:val="28"/>
          <w:szCs w:val="28"/>
        </w:rPr>
        <w:t>PSeguin</w:t>
      </w:r>
      <w:proofErr w:type="spellEnd"/>
      <w:r w:rsidRPr="00C52E56">
        <w:rPr>
          <w:sz w:val="28"/>
          <w:szCs w:val="28"/>
        </w:rPr>
        <w:t xml:space="preserve"> </w:t>
      </w:r>
    </w:p>
    <w:p w14:paraId="6ABB6026" w14:textId="77777777" w:rsidR="00494BDF" w:rsidRPr="000F7A7F" w:rsidRDefault="00494BDF" w:rsidP="000C48A9">
      <w:pPr>
        <w:pStyle w:val="Body"/>
        <w:widowControl w:val="0"/>
        <w:ind w:firstLine="0"/>
        <w:jc w:val="both"/>
        <w:rPr>
          <w:szCs w:val="26"/>
        </w:rPr>
      </w:pPr>
    </w:p>
    <w:p w14:paraId="3164722A" w14:textId="77777777" w:rsidR="00933EA1" w:rsidRPr="000F7A7F" w:rsidRDefault="00933EA1" w:rsidP="000F7C13">
      <w:pPr>
        <w:spacing w:line="240" w:lineRule="auto"/>
        <w:rPr>
          <w:strike/>
          <w:sz w:val="26"/>
          <w:szCs w:val="26"/>
        </w:rPr>
      </w:pPr>
    </w:p>
    <w:p w14:paraId="757C8AD3" w14:textId="77777777" w:rsidR="00933EA1" w:rsidRPr="000F7A7F" w:rsidRDefault="00933EA1" w:rsidP="00933EA1">
      <w:pPr>
        <w:rPr>
          <w:sz w:val="26"/>
          <w:szCs w:val="26"/>
        </w:rPr>
      </w:pPr>
    </w:p>
    <w:p w14:paraId="45E6AB20" w14:textId="77777777" w:rsidR="00052372" w:rsidRPr="000F7A7F" w:rsidRDefault="00052372" w:rsidP="00933EA1">
      <w:pPr>
        <w:tabs>
          <w:tab w:val="left" w:pos="8145"/>
        </w:tabs>
        <w:rPr>
          <w:sz w:val="26"/>
          <w:szCs w:val="26"/>
        </w:rPr>
      </w:pPr>
    </w:p>
    <w:sectPr w:rsidR="00052372" w:rsidRPr="000F7A7F" w:rsidSect="006F63FD">
      <w:headerReference w:type="default" r:id="rId9"/>
      <w:footerReference w:type="even" r:id="rId10"/>
      <w:footerReference w:type="default" r:id="rId11"/>
      <w:pgSz w:w="12240" w:h="15840" w:code="1"/>
      <w:pgMar w:top="0" w:right="1440" w:bottom="1440" w:left="1440" w:header="720" w:footer="43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406041" w14:textId="77777777" w:rsidR="00D423FE" w:rsidRDefault="00D423FE">
      <w:r>
        <w:separator/>
      </w:r>
    </w:p>
  </w:endnote>
  <w:endnote w:type="continuationSeparator" w:id="0">
    <w:p w14:paraId="3F3470D3" w14:textId="77777777" w:rsidR="00D423FE" w:rsidRDefault="00D423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089F4" w14:textId="77777777" w:rsidR="007870CB" w:rsidRDefault="007870CB" w:rsidP="0086156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1E91F25" w14:textId="77777777" w:rsidR="007870CB" w:rsidRDefault="007870CB" w:rsidP="00861563">
    <w:pPr>
      <w:pStyle w:val="Footer"/>
      <w:ind w:right="360"/>
    </w:pPr>
  </w:p>
  <w:p w14:paraId="775CAF8C" w14:textId="77777777" w:rsidR="007D5C49" w:rsidRDefault="007D5C4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4242502"/>
      <w:docPartObj>
        <w:docPartGallery w:val="Page Numbers (Bottom of Page)"/>
        <w:docPartUnique/>
      </w:docPartObj>
    </w:sdtPr>
    <w:sdtEndPr>
      <w:rPr>
        <w:noProof/>
        <w:sz w:val="26"/>
        <w:szCs w:val="26"/>
      </w:rPr>
    </w:sdtEndPr>
    <w:sdtContent>
      <w:p w14:paraId="3437F4E0" w14:textId="77777777" w:rsidR="00933EA1" w:rsidRPr="006B4F9A" w:rsidRDefault="00933EA1">
        <w:pPr>
          <w:pStyle w:val="Footer"/>
          <w:jc w:val="center"/>
          <w:rPr>
            <w:sz w:val="26"/>
            <w:szCs w:val="26"/>
          </w:rPr>
        </w:pPr>
        <w:r w:rsidRPr="006B4F9A">
          <w:rPr>
            <w:sz w:val="26"/>
            <w:szCs w:val="26"/>
          </w:rPr>
          <w:fldChar w:fldCharType="begin"/>
        </w:r>
        <w:r w:rsidRPr="006B4F9A">
          <w:rPr>
            <w:sz w:val="26"/>
            <w:szCs w:val="26"/>
          </w:rPr>
          <w:instrText xml:space="preserve"> PAGE   \* MERGEFORMAT </w:instrText>
        </w:r>
        <w:r w:rsidRPr="006B4F9A">
          <w:rPr>
            <w:sz w:val="26"/>
            <w:szCs w:val="26"/>
          </w:rPr>
          <w:fldChar w:fldCharType="separate"/>
        </w:r>
        <w:r w:rsidR="00E81026">
          <w:rPr>
            <w:noProof/>
            <w:sz w:val="26"/>
            <w:szCs w:val="26"/>
          </w:rPr>
          <w:t>2</w:t>
        </w:r>
        <w:r w:rsidRPr="006B4F9A">
          <w:rPr>
            <w:noProof/>
            <w:sz w:val="26"/>
            <w:szCs w:val="26"/>
          </w:rPr>
          <w:fldChar w:fldCharType="end"/>
        </w:r>
      </w:p>
    </w:sdtContent>
  </w:sdt>
  <w:p w14:paraId="61BA088B" w14:textId="77777777" w:rsidR="007D5C49" w:rsidRDefault="007D5C4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3FC8CF" w14:textId="77777777" w:rsidR="00D423FE" w:rsidRDefault="00D423FE">
      <w:r>
        <w:separator/>
      </w:r>
    </w:p>
  </w:footnote>
  <w:footnote w:type="continuationSeparator" w:id="0">
    <w:p w14:paraId="64AEA6F7" w14:textId="77777777" w:rsidR="00D423FE" w:rsidRDefault="00D423FE">
      <w:r>
        <w:continuationSeparator/>
      </w:r>
    </w:p>
  </w:footnote>
  <w:footnote w:id="1">
    <w:p w14:paraId="0FB10166" w14:textId="32D96ACB" w:rsidR="006E205A" w:rsidRPr="00092BDB" w:rsidRDefault="006E205A" w:rsidP="006E205A">
      <w:pPr>
        <w:spacing w:after="160" w:line="260" w:lineRule="exact"/>
        <w:jc w:val="both"/>
        <w:rPr>
          <w:sz w:val="28"/>
          <w:szCs w:val="28"/>
        </w:rPr>
      </w:pPr>
      <w:r w:rsidRPr="00092BDB">
        <w:rPr>
          <w:rStyle w:val="FootnoteReference"/>
          <w:sz w:val="28"/>
          <w:szCs w:val="28"/>
        </w:rPr>
        <w:footnoteRef/>
      </w:r>
      <w:r w:rsidRPr="00092BDB">
        <w:rPr>
          <w:sz w:val="28"/>
          <w:szCs w:val="28"/>
        </w:rPr>
        <w:t xml:space="preserve">  A separate Petition filed by the State Bar during this rule petition cycle proposes additional amendments to Rule 16(b), but the two petitions address different aspects</w:t>
      </w:r>
      <w:r>
        <w:rPr>
          <w:sz w:val="28"/>
          <w:szCs w:val="28"/>
        </w:rPr>
        <w:t xml:space="preserve"> of the rule</w:t>
      </w:r>
      <w:r w:rsidRPr="00092BDB">
        <w:rPr>
          <w:sz w:val="28"/>
          <w:szCs w:val="2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4CB89" w14:textId="77777777" w:rsidR="007870CB" w:rsidRDefault="000C48A9">
    <w:pPr>
      <w:pStyle w:val="Header"/>
    </w:pPr>
    <w:r>
      <w:rPr>
        <w:noProof/>
      </w:rPr>
      <mc:AlternateContent>
        <mc:Choice Requires="wps">
          <w:drawing>
            <wp:anchor distT="0" distB="0" distL="114300" distR="114300" simplePos="0" relativeHeight="251658240" behindDoc="0" locked="0" layoutInCell="1" allowOverlap="1" wp14:anchorId="137F9DA2" wp14:editId="21CEFBC3">
              <wp:simplePos x="0" y="0"/>
              <wp:positionH relativeFrom="margin">
                <wp:posOffset>6000750</wp:posOffset>
              </wp:positionH>
              <wp:positionV relativeFrom="page">
                <wp:posOffset>0</wp:posOffset>
              </wp:positionV>
              <wp:extent cx="0" cy="10058400"/>
              <wp:effectExtent l="9525" t="9525" r="9525" b="9525"/>
              <wp:wrapNone/>
              <wp:docPr id="4" name="RightBorde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2EA9FD" id="RightBorder"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72.5pt,0" to="472.5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">
              <w10:wrap anchorx="margin" anchory="page"/>
            </v:line>
          </w:pict>
        </mc:Fallback>
      </mc:AlternateContent>
    </w:r>
    <w:r>
      <w:rPr>
        <w:noProof/>
      </w:rPr>
      <mc:AlternateContent>
        <mc:Choice Requires="wps">
          <w:drawing>
            <wp:anchor distT="0" distB="0" distL="114300" distR="114300" simplePos="0" relativeHeight="251657216" behindDoc="0" locked="0" layoutInCell="1" allowOverlap="1" wp14:anchorId="1C9D2C40" wp14:editId="54B766DE">
              <wp:simplePos x="0" y="0"/>
              <wp:positionH relativeFrom="margin">
                <wp:posOffset>-91440</wp:posOffset>
              </wp:positionH>
              <wp:positionV relativeFrom="page">
                <wp:posOffset>0</wp:posOffset>
              </wp:positionV>
              <wp:extent cx="0" cy="10058400"/>
              <wp:effectExtent l="13335" t="9525" r="5715" b="9525"/>
              <wp:wrapNone/>
              <wp:docPr id="2" name="LeftBorder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B0FC26" id="LeftBorder2" o:spid="_x0000_s1026" style="position:absolute;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">
              <w10:wrap anchorx="margin" anchory="page"/>
            </v:line>
          </w:pict>
        </mc:Fallback>
      </mc:AlternateContent>
    </w:r>
    <w:r>
      <w:rPr>
        <w:noProof/>
      </w:rPr>
      <mc:AlternateContent>
        <mc:Choice Requires="wps">
          <w:drawing>
            <wp:anchor distT="0" distB="0" distL="114300" distR="114300" simplePos="0" relativeHeight="251656192" behindDoc="0" locked="0" layoutInCell="1" allowOverlap="1" wp14:anchorId="1AF247C4" wp14:editId="5BB7DA02">
              <wp:simplePos x="0" y="0"/>
              <wp:positionH relativeFrom="margin">
                <wp:posOffset>-45720</wp:posOffset>
              </wp:positionH>
              <wp:positionV relativeFrom="page">
                <wp:posOffset>0</wp:posOffset>
              </wp:positionV>
              <wp:extent cx="0" cy="10058400"/>
              <wp:effectExtent l="11430" t="9525" r="7620" b="9525"/>
              <wp:wrapNone/>
              <wp:docPr id="1"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84C6C9" id="LeftBorder1" o:spid="_x0000_s1026" style="position:absolute;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3.6pt,0" to="-3.6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">
              <w10:wrap anchorx="margin" anchory="page"/>
            </v:line>
          </w:pict>
        </mc:Fallback>
      </mc:AlternateContent>
    </w:r>
  </w:p>
  <w:p w14:paraId="5C113E5B" w14:textId="77777777" w:rsidR="007D5C49" w:rsidRDefault="00000C35">
    <w:r>
      <w:rPr>
        <w:noProof/>
      </w:rPr>
      <mc:AlternateContent>
        <mc:Choice Requires="wps">
          <w:drawing>
            <wp:anchor distT="0" distB="0" distL="114300" distR="114300" simplePos="0" relativeHeight="251659264" behindDoc="0" locked="0" layoutInCell="1" allowOverlap="1" wp14:anchorId="37335438" wp14:editId="4732CBD9">
              <wp:simplePos x="0" y="0"/>
              <wp:positionH relativeFrom="margin">
                <wp:posOffset>-640080</wp:posOffset>
              </wp:positionH>
              <wp:positionV relativeFrom="margin">
                <wp:posOffset>-104775</wp:posOffset>
              </wp:positionV>
              <wp:extent cx="457200" cy="8248650"/>
              <wp:effectExtent l="0" t="0" r="0" b="0"/>
              <wp:wrapNone/>
              <wp:docPr id="3"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248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2C32611" w14:textId="77777777" w:rsidR="007870CB" w:rsidRPr="00000C35" w:rsidRDefault="007870CB">
                          <w:pPr>
                            <w:jc w:val="right"/>
                            <w:rPr>
                              <w:sz w:val="28"/>
                              <w:szCs w:val="28"/>
                            </w:rPr>
                          </w:pPr>
                          <w:r w:rsidRPr="00000C35">
                            <w:rPr>
                              <w:sz w:val="28"/>
                              <w:szCs w:val="28"/>
                            </w:rPr>
                            <w:t>1</w:t>
                          </w:r>
                        </w:p>
                        <w:p w14:paraId="139812AD" w14:textId="77777777" w:rsidR="007870CB" w:rsidRPr="00000C35" w:rsidRDefault="007870CB">
                          <w:pPr>
                            <w:jc w:val="right"/>
                            <w:rPr>
                              <w:sz w:val="28"/>
                              <w:szCs w:val="28"/>
                            </w:rPr>
                          </w:pPr>
                          <w:r w:rsidRPr="00000C35">
                            <w:rPr>
                              <w:sz w:val="28"/>
                              <w:szCs w:val="28"/>
                            </w:rPr>
                            <w:t>2</w:t>
                          </w:r>
                        </w:p>
                        <w:p w14:paraId="4C1128AD" w14:textId="77777777" w:rsidR="007870CB" w:rsidRPr="00000C35" w:rsidRDefault="007870CB">
                          <w:pPr>
                            <w:jc w:val="right"/>
                            <w:rPr>
                              <w:sz w:val="28"/>
                              <w:szCs w:val="28"/>
                            </w:rPr>
                          </w:pPr>
                          <w:r w:rsidRPr="00000C35">
                            <w:rPr>
                              <w:sz w:val="28"/>
                              <w:szCs w:val="28"/>
                            </w:rPr>
                            <w:t>3</w:t>
                          </w:r>
                        </w:p>
                        <w:p w14:paraId="49525DAC" w14:textId="77777777" w:rsidR="007870CB" w:rsidRPr="00000C35" w:rsidRDefault="007870CB">
                          <w:pPr>
                            <w:jc w:val="right"/>
                            <w:rPr>
                              <w:sz w:val="28"/>
                              <w:szCs w:val="28"/>
                            </w:rPr>
                          </w:pPr>
                          <w:r w:rsidRPr="00000C35">
                            <w:rPr>
                              <w:sz w:val="28"/>
                              <w:szCs w:val="28"/>
                            </w:rPr>
                            <w:t>4</w:t>
                          </w:r>
                        </w:p>
                        <w:p w14:paraId="77E06DBE" w14:textId="77777777" w:rsidR="007870CB" w:rsidRPr="00000C35" w:rsidRDefault="007870CB">
                          <w:pPr>
                            <w:jc w:val="right"/>
                            <w:rPr>
                              <w:sz w:val="28"/>
                              <w:szCs w:val="28"/>
                            </w:rPr>
                          </w:pPr>
                          <w:r w:rsidRPr="00000C35">
                            <w:rPr>
                              <w:sz w:val="28"/>
                              <w:szCs w:val="28"/>
                            </w:rPr>
                            <w:t>5</w:t>
                          </w:r>
                        </w:p>
                        <w:p w14:paraId="77DEFF31" w14:textId="77777777" w:rsidR="007870CB" w:rsidRPr="00000C35" w:rsidRDefault="007870CB">
                          <w:pPr>
                            <w:jc w:val="right"/>
                            <w:rPr>
                              <w:sz w:val="28"/>
                              <w:szCs w:val="28"/>
                            </w:rPr>
                          </w:pPr>
                          <w:r w:rsidRPr="00000C35">
                            <w:rPr>
                              <w:sz w:val="28"/>
                              <w:szCs w:val="28"/>
                            </w:rPr>
                            <w:t>6</w:t>
                          </w:r>
                        </w:p>
                        <w:p w14:paraId="40F0EDAB" w14:textId="77777777" w:rsidR="007870CB" w:rsidRPr="00000C35" w:rsidRDefault="007870CB">
                          <w:pPr>
                            <w:jc w:val="right"/>
                            <w:rPr>
                              <w:sz w:val="28"/>
                              <w:szCs w:val="28"/>
                            </w:rPr>
                          </w:pPr>
                          <w:r w:rsidRPr="00000C35">
                            <w:rPr>
                              <w:sz w:val="28"/>
                              <w:szCs w:val="28"/>
                            </w:rPr>
                            <w:t>7</w:t>
                          </w:r>
                        </w:p>
                        <w:p w14:paraId="75DA7E21" w14:textId="77777777" w:rsidR="007870CB" w:rsidRPr="00000C35" w:rsidRDefault="007870CB">
                          <w:pPr>
                            <w:jc w:val="right"/>
                            <w:rPr>
                              <w:sz w:val="28"/>
                              <w:szCs w:val="28"/>
                            </w:rPr>
                          </w:pPr>
                          <w:r w:rsidRPr="00000C35">
                            <w:rPr>
                              <w:sz w:val="28"/>
                              <w:szCs w:val="28"/>
                            </w:rPr>
                            <w:t>8</w:t>
                          </w:r>
                        </w:p>
                        <w:p w14:paraId="5A259CFE" w14:textId="77777777" w:rsidR="007870CB" w:rsidRPr="00000C35" w:rsidRDefault="007870CB">
                          <w:pPr>
                            <w:jc w:val="right"/>
                            <w:rPr>
                              <w:sz w:val="28"/>
                              <w:szCs w:val="28"/>
                            </w:rPr>
                          </w:pPr>
                          <w:r w:rsidRPr="00000C35">
                            <w:rPr>
                              <w:sz w:val="28"/>
                              <w:szCs w:val="28"/>
                            </w:rPr>
                            <w:t>9</w:t>
                          </w:r>
                        </w:p>
                        <w:p w14:paraId="7004906A" w14:textId="77777777" w:rsidR="007870CB" w:rsidRPr="00000C35" w:rsidRDefault="007870CB">
                          <w:pPr>
                            <w:jc w:val="right"/>
                            <w:rPr>
                              <w:sz w:val="28"/>
                              <w:szCs w:val="28"/>
                            </w:rPr>
                          </w:pPr>
                          <w:r w:rsidRPr="00000C35">
                            <w:rPr>
                              <w:sz w:val="28"/>
                              <w:szCs w:val="28"/>
                            </w:rPr>
                            <w:t>10</w:t>
                          </w:r>
                        </w:p>
                        <w:p w14:paraId="7A253208" w14:textId="77777777" w:rsidR="007870CB" w:rsidRPr="00000C35" w:rsidRDefault="007870CB">
                          <w:pPr>
                            <w:jc w:val="right"/>
                            <w:rPr>
                              <w:sz w:val="28"/>
                              <w:szCs w:val="28"/>
                            </w:rPr>
                          </w:pPr>
                          <w:r w:rsidRPr="00000C35">
                            <w:rPr>
                              <w:sz w:val="28"/>
                              <w:szCs w:val="28"/>
                            </w:rPr>
                            <w:t>11</w:t>
                          </w:r>
                        </w:p>
                        <w:p w14:paraId="7FFD6319" w14:textId="77777777" w:rsidR="007870CB" w:rsidRPr="00000C35" w:rsidRDefault="007870CB">
                          <w:pPr>
                            <w:jc w:val="right"/>
                            <w:rPr>
                              <w:sz w:val="28"/>
                              <w:szCs w:val="28"/>
                            </w:rPr>
                          </w:pPr>
                          <w:r w:rsidRPr="00000C35">
                            <w:rPr>
                              <w:sz w:val="28"/>
                              <w:szCs w:val="28"/>
                            </w:rPr>
                            <w:t>12</w:t>
                          </w:r>
                        </w:p>
                        <w:p w14:paraId="36CFC293" w14:textId="77777777" w:rsidR="007870CB" w:rsidRPr="00000C35" w:rsidRDefault="007870CB">
                          <w:pPr>
                            <w:jc w:val="right"/>
                            <w:rPr>
                              <w:sz w:val="28"/>
                              <w:szCs w:val="28"/>
                            </w:rPr>
                          </w:pPr>
                          <w:r w:rsidRPr="00000C35">
                            <w:rPr>
                              <w:sz w:val="28"/>
                              <w:szCs w:val="28"/>
                            </w:rPr>
                            <w:t>13</w:t>
                          </w:r>
                        </w:p>
                        <w:p w14:paraId="5B684B0E" w14:textId="77777777" w:rsidR="007870CB" w:rsidRPr="00000C35" w:rsidRDefault="007870CB">
                          <w:pPr>
                            <w:jc w:val="right"/>
                            <w:rPr>
                              <w:sz w:val="28"/>
                              <w:szCs w:val="28"/>
                            </w:rPr>
                          </w:pPr>
                          <w:r w:rsidRPr="00000C35">
                            <w:rPr>
                              <w:sz w:val="28"/>
                              <w:szCs w:val="28"/>
                            </w:rPr>
                            <w:t>14</w:t>
                          </w:r>
                        </w:p>
                        <w:p w14:paraId="4B144721" w14:textId="77777777" w:rsidR="007870CB" w:rsidRPr="00000C35" w:rsidRDefault="007870CB">
                          <w:pPr>
                            <w:jc w:val="right"/>
                            <w:rPr>
                              <w:sz w:val="28"/>
                              <w:szCs w:val="28"/>
                            </w:rPr>
                          </w:pPr>
                          <w:r w:rsidRPr="00000C35">
                            <w:rPr>
                              <w:sz w:val="28"/>
                              <w:szCs w:val="28"/>
                            </w:rPr>
                            <w:t>15</w:t>
                          </w:r>
                        </w:p>
                        <w:p w14:paraId="63F99E2B" w14:textId="77777777" w:rsidR="007870CB" w:rsidRPr="00000C35" w:rsidRDefault="007870CB">
                          <w:pPr>
                            <w:jc w:val="right"/>
                            <w:rPr>
                              <w:sz w:val="28"/>
                              <w:szCs w:val="28"/>
                            </w:rPr>
                          </w:pPr>
                          <w:r w:rsidRPr="00000C35">
                            <w:rPr>
                              <w:sz w:val="28"/>
                              <w:szCs w:val="28"/>
                            </w:rPr>
                            <w:t>16</w:t>
                          </w:r>
                        </w:p>
                        <w:p w14:paraId="7A35C803" w14:textId="77777777" w:rsidR="007870CB" w:rsidRPr="00000C35" w:rsidRDefault="007870CB">
                          <w:pPr>
                            <w:jc w:val="right"/>
                            <w:rPr>
                              <w:sz w:val="28"/>
                              <w:szCs w:val="28"/>
                            </w:rPr>
                          </w:pPr>
                          <w:r w:rsidRPr="00000C35">
                            <w:rPr>
                              <w:sz w:val="28"/>
                              <w:szCs w:val="28"/>
                            </w:rPr>
                            <w:t>17</w:t>
                          </w:r>
                        </w:p>
                        <w:p w14:paraId="7C47069C" w14:textId="77777777" w:rsidR="007870CB" w:rsidRPr="00000C35" w:rsidRDefault="007870CB">
                          <w:pPr>
                            <w:jc w:val="right"/>
                            <w:rPr>
                              <w:sz w:val="28"/>
                              <w:szCs w:val="28"/>
                            </w:rPr>
                          </w:pPr>
                          <w:r w:rsidRPr="00000C35">
                            <w:rPr>
                              <w:sz w:val="28"/>
                              <w:szCs w:val="28"/>
                            </w:rPr>
                            <w:t>18</w:t>
                          </w:r>
                        </w:p>
                        <w:p w14:paraId="4BD581B0" w14:textId="77777777" w:rsidR="007870CB" w:rsidRPr="00000C35" w:rsidRDefault="007870CB">
                          <w:pPr>
                            <w:jc w:val="right"/>
                            <w:rPr>
                              <w:sz w:val="28"/>
                              <w:szCs w:val="28"/>
                            </w:rPr>
                          </w:pPr>
                          <w:r w:rsidRPr="00000C35">
                            <w:rPr>
                              <w:sz w:val="28"/>
                              <w:szCs w:val="28"/>
                            </w:rPr>
                            <w:t>19</w:t>
                          </w:r>
                        </w:p>
                        <w:p w14:paraId="58DD0FE2" w14:textId="77777777" w:rsidR="007870CB" w:rsidRPr="00000C35" w:rsidRDefault="007870CB">
                          <w:pPr>
                            <w:jc w:val="right"/>
                            <w:rPr>
                              <w:sz w:val="28"/>
                              <w:szCs w:val="28"/>
                            </w:rPr>
                          </w:pPr>
                          <w:r w:rsidRPr="00000C35">
                            <w:rPr>
                              <w:sz w:val="28"/>
                              <w:szCs w:val="28"/>
                            </w:rPr>
                            <w:t>20</w:t>
                          </w:r>
                        </w:p>
                        <w:p w14:paraId="33B72DDD" w14:textId="77777777" w:rsidR="007870CB" w:rsidRPr="00000C35" w:rsidRDefault="007870CB">
                          <w:pPr>
                            <w:jc w:val="right"/>
                            <w:rPr>
                              <w:sz w:val="28"/>
                              <w:szCs w:val="28"/>
                            </w:rPr>
                          </w:pPr>
                          <w:r w:rsidRPr="00000C35">
                            <w:rPr>
                              <w:sz w:val="28"/>
                              <w:szCs w:val="28"/>
                            </w:rPr>
                            <w:t>21</w:t>
                          </w:r>
                        </w:p>
                        <w:p w14:paraId="15674C2F" w14:textId="77777777" w:rsidR="007870CB" w:rsidRPr="00000C35" w:rsidRDefault="007870CB">
                          <w:pPr>
                            <w:jc w:val="right"/>
                            <w:rPr>
                              <w:sz w:val="28"/>
                              <w:szCs w:val="28"/>
                            </w:rPr>
                          </w:pPr>
                          <w:r w:rsidRPr="00000C35">
                            <w:rPr>
                              <w:sz w:val="28"/>
                              <w:szCs w:val="28"/>
                            </w:rPr>
                            <w:t>22</w:t>
                          </w:r>
                        </w:p>
                        <w:p w14:paraId="36E252D5" w14:textId="77777777" w:rsidR="007870CB" w:rsidRPr="00000C35" w:rsidRDefault="007870CB">
                          <w:pPr>
                            <w:jc w:val="right"/>
                            <w:rPr>
                              <w:sz w:val="28"/>
                              <w:szCs w:val="28"/>
                            </w:rPr>
                          </w:pPr>
                          <w:r w:rsidRPr="00000C35">
                            <w:rPr>
                              <w:sz w:val="28"/>
                              <w:szCs w:val="28"/>
                            </w:rPr>
                            <w:t>23</w:t>
                          </w:r>
                        </w:p>
                        <w:p w14:paraId="23909238" w14:textId="77777777" w:rsidR="007870CB" w:rsidRPr="00000C35" w:rsidRDefault="007870CB">
                          <w:pPr>
                            <w:jc w:val="right"/>
                            <w:rPr>
                              <w:sz w:val="28"/>
                              <w:szCs w:val="28"/>
                            </w:rPr>
                          </w:pPr>
                          <w:r w:rsidRPr="00000C35">
                            <w:rPr>
                              <w:sz w:val="28"/>
                              <w:szCs w:val="28"/>
                            </w:rPr>
                            <w:t>24</w:t>
                          </w:r>
                        </w:p>
                        <w:p w14:paraId="7C4623D7" w14:textId="77777777" w:rsidR="007870CB" w:rsidRPr="00000C35" w:rsidRDefault="007870CB">
                          <w:pPr>
                            <w:jc w:val="right"/>
                            <w:rPr>
                              <w:sz w:val="28"/>
                              <w:szCs w:val="28"/>
                            </w:rPr>
                          </w:pPr>
                          <w:r w:rsidRPr="00000C35">
                            <w:rPr>
                              <w:sz w:val="28"/>
                              <w:szCs w:val="28"/>
                            </w:rPr>
                            <w:t>25</w:t>
                          </w:r>
                        </w:p>
                        <w:p w14:paraId="29D9E379" w14:textId="77777777" w:rsidR="007870CB" w:rsidRPr="00000C35" w:rsidRDefault="007870CB">
                          <w:pPr>
                            <w:jc w:val="right"/>
                            <w:rPr>
                              <w:sz w:val="28"/>
                              <w:szCs w:val="28"/>
                            </w:rPr>
                          </w:pP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w14:anchorId="37335438" id="_x0000_t202" coordsize="21600,21600" o:spt="202" path="m,l,21600r21600,l21600,xe">
              <v:stroke joinstyle="miter"/>
              <v:path gradientshapeok="t" o:connecttype="rect"/>
            </v:shapetype>
            <v:shape id="LineNumbers" o:spid="_x0000_s1026" type="#_x0000_t202" style="position:absolute;margin-left:-50.4pt;margin-top:-8.25pt;width:36pt;height:649.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" stroked="f">
              <v:textbox inset="0,0,0,0">
                <w:txbxContent>
                  <w:p w14:paraId="02C32611" w14:textId="77777777" w:rsidR="007870CB" w:rsidRPr="00000C35" w:rsidRDefault="007870CB">
                    <w:pPr>
                      <w:jc w:val="right"/>
                      <w:rPr>
                        <w:sz w:val="28"/>
                        <w:szCs w:val="28"/>
                      </w:rPr>
                    </w:pPr>
                    <w:r w:rsidRPr="00000C35">
                      <w:rPr>
                        <w:sz w:val="28"/>
                        <w:szCs w:val="28"/>
                      </w:rPr>
                      <w:t>1</w:t>
                    </w:r>
                  </w:p>
                  <w:p w14:paraId="139812AD" w14:textId="77777777" w:rsidR="007870CB" w:rsidRPr="00000C35" w:rsidRDefault="007870CB">
                    <w:pPr>
                      <w:jc w:val="right"/>
                      <w:rPr>
                        <w:sz w:val="28"/>
                        <w:szCs w:val="28"/>
                      </w:rPr>
                    </w:pPr>
                    <w:r w:rsidRPr="00000C35">
                      <w:rPr>
                        <w:sz w:val="28"/>
                        <w:szCs w:val="28"/>
                      </w:rPr>
                      <w:t>2</w:t>
                    </w:r>
                  </w:p>
                  <w:p w14:paraId="4C1128AD" w14:textId="77777777" w:rsidR="007870CB" w:rsidRPr="00000C35" w:rsidRDefault="007870CB">
                    <w:pPr>
                      <w:jc w:val="right"/>
                      <w:rPr>
                        <w:sz w:val="28"/>
                        <w:szCs w:val="28"/>
                      </w:rPr>
                    </w:pPr>
                    <w:r w:rsidRPr="00000C35">
                      <w:rPr>
                        <w:sz w:val="28"/>
                        <w:szCs w:val="28"/>
                      </w:rPr>
                      <w:t>3</w:t>
                    </w:r>
                  </w:p>
                  <w:p w14:paraId="49525DAC" w14:textId="77777777" w:rsidR="007870CB" w:rsidRPr="00000C35" w:rsidRDefault="007870CB">
                    <w:pPr>
                      <w:jc w:val="right"/>
                      <w:rPr>
                        <w:sz w:val="28"/>
                        <w:szCs w:val="28"/>
                      </w:rPr>
                    </w:pPr>
                    <w:r w:rsidRPr="00000C35">
                      <w:rPr>
                        <w:sz w:val="28"/>
                        <w:szCs w:val="28"/>
                      </w:rPr>
                      <w:t>4</w:t>
                    </w:r>
                  </w:p>
                  <w:p w14:paraId="77E06DBE" w14:textId="77777777" w:rsidR="007870CB" w:rsidRPr="00000C35" w:rsidRDefault="007870CB">
                    <w:pPr>
                      <w:jc w:val="right"/>
                      <w:rPr>
                        <w:sz w:val="28"/>
                        <w:szCs w:val="28"/>
                      </w:rPr>
                    </w:pPr>
                    <w:r w:rsidRPr="00000C35">
                      <w:rPr>
                        <w:sz w:val="28"/>
                        <w:szCs w:val="28"/>
                      </w:rPr>
                      <w:t>5</w:t>
                    </w:r>
                  </w:p>
                  <w:p w14:paraId="77DEFF31" w14:textId="77777777" w:rsidR="007870CB" w:rsidRPr="00000C35" w:rsidRDefault="007870CB">
                    <w:pPr>
                      <w:jc w:val="right"/>
                      <w:rPr>
                        <w:sz w:val="28"/>
                        <w:szCs w:val="28"/>
                      </w:rPr>
                    </w:pPr>
                    <w:r w:rsidRPr="00000C35">
                      <w:rPr>
                        <w:sz w:val="28"/>
                        <w:szCs w:val="28"/>
                      </w:rPr>
                      <w:t>6</w:t>
                    </w:r>
                  </w:p>
                  <w:p w14:paraId="40F0EDAB" w14:textId="77777777" w:rsidR="007870CB" w:rsidRPr="00000C35" w:rsidRDefault="007870CB">
                    <w:pPr>
                      <w:jc w:val="right"/>
                      <w:rPr>
                        <w:sz w:val="28"/>
                        <w:szCs w:val="28"/>
                      </w:rPr>
                    </w:pPr>
                    <w:r w:rsidRPr="00000C35">
                      <w:rPr>
                        <w:sz w:val="28"/>
                        <w:szCs w:val="28"/>
                      </w:rPr>
                      <w:t>7</w:t>
                    </w:r>
                  </w:p>
                  <w:p w14:paraId="75DA7E21" w14:textId="77777777" w:rsidR="007870CB" w:rsidRPr="00000C35" w:rsidRDefault="007870CB">
                    <w:pPr>
                      <w:jc w:val="right"/>
                      <w:rPr>
                        <w:sz w:val="28"/>
                        <w:szCs w:val="28"/>
                      </w:rPr>
                    </w:pPr>
                    <w:r w:rsidRPr="00000C35">
                      <w:rPr>
                        <w:sz w:val="28"/>
                        <w:szCs w:val="28"/>
                      </w:rPr>
                      <w:t>8</w:t>
                    </w:r>
                  </w:p>
                  <w:p w14:paraId="5A259CFE" w14:textId="77777777" w:rsidR="007870CB" w:rsidRPr="00000C35" w:rsidRDefault="007870CB">
                    <w:pPr>
                      <w:jc w:val="right"/>
                      <w:rPr>
                        <w:sz w:val="28"/>
                        <w:szCs w:val="28"/>
                      </w:rPr>
                    </w:pPr>
                    <w:r w:rsidRPr="00000C35">
                      <w:rPr>
                        <w:sz w:val="28"/>
                        <w:szCs w:val="28"/>
                      </w:rPr>
                      <w:t>9</w:t>
                    </w:r>
                  </w:p>
                  <w:p w14:paraId="7004906A" w14:textId="77777777" w:rsidR="007870CB" w:rsidRPr="00000C35" w:rsidRDefault="007870CB">
                    <w:pPr>
                      <w:jc w:val="right"/>
                      <w:rPr>
                        <w:sz w:val="28"/>
                        <w:szCs w:val="28"/>
                      </w:rPr>
                    </w:pPr>
                    <w:r w:rsidRPr="00000C35">
                      <w:rPr>
                        <w:sz w:val="28"/>
                        <w:szCs w:val="28"/>
                      </w:rPr>
                      <w:t>10</w:t>
                    </w:r>
                  </w:p>
                  <w:p w14:paraId="7A253208" w14:textId="77777777" w:rsidR="007870CB" w:rsidRPr="00000C35" w:rsidRDefault="007870CB">
                    <w:pPr>
                      <w:jc w:val="right"/>
                      <w:rPr>
                        <w:sz w:val="28"/>
                        <w:szCs w:val="28"/>
                      </w:rPr>
                    </w:pPr>
                    <w:r w:rsidRPr="00000C35">
                      <w:rPr>
                        <w:sz w:val="28"/>
                        <w:szCs w:val="28"/>
                      </w:rPr>
                      <w:t>11</w:t>
                    </w:r>
                  </w:p>
                  <w:p w14:paraId="7FFD6319" w14:textId="77777777" w:rsidR="007870CB" w:rsidRPr="00000C35" w:rsidRDefault="007870CB">
                    <w:pPr>
                      <w:jc w:val="right"/>
                      <w:rPr>
                        <w:sz w:val="28"/>
                        <w:szCs w:val="28"/>
                      </w:rPr>
                    </w:pPr>
                    <w:r w:rsidRPr="00000C35">
                      <w:rPr>
                        <w:sz w:val="28"/>
                        <w:szCs w:val="28"/>
                      </w:rPr>
                      <w:t>12</w:t>
                    </w:r>
                  </w:p>
                  <w:p w14:paraId="36CFC293" w14:textId="77777777" w:rsidR="007870CB" w:rsidRPr="00000C35" w:rsidRDefault="007870CB">
                    <w:pPr>
                      <w:jc w:val="right"/>
                      <w:rPr>
                        <w:sz w:val="28"/>
                        <w:szCs w:val="28"/>
                      </w:rPr>
                    </w:pPr>
                    <w:r w:rsidRPr="00000C35">
                      <w:rPr>
                        <w:sz w:val="28"/>
                        <w:szCs w:val="28"/>
                      </w:rPr>
                      <w:t>13</w:t>
                    </w:r>
                  </w:p>
                  <w:p w14:paraId="5B684B0E" w14:textId="77777777" w:rsidR="007870CB" w:rsidRPr="00000C35" w:rsidRDefault="007870CB">
                    <w:pPr>
                      <w:jc w:val="right"/>
                      <w:rPr>
                        <w:sz w:val="28"/>
                        <w:szCs w:val="28"/>
                      </w:rPr>
                    </w:pPr>
                    <w:r w:rsidRPr="00000C35">
                      <w:rPr>
                        <w:sz w:val="28"/>
                        <w:szCs w:val="28"/>
                      </w:rPr>
                      <w:t>14</w:t>
                    </w:r>
                  </w:p>
                  <w:p w14:paraId="4B144721" w14:textId="77777777" w:rsidR="007870CB" w:rsidRPr="00000C35" w:rsidRDefault="007870CB">
                    <w:pPr>
                      <w:jc w:val="right"/>
                      <w:rPr>
                        <w:sz w:val="28"/>
                        <w:szCs w:val="28"/>
                      </w:rPr>
                    </w:pPr>
                    <w:r w:rsidRPr="00000C35">
                      <w:rPr>
                        <w:sz w:val="28"/>
                        <w:szCs w:val="28"/>
                      </w:rPr>
                      <w:t>15</w:t>
                    </w:r>
                  </w:p>
                  <w:p w14:paraId="63F99E2B" w14:textId="77777777" w:rsidR="007870CB" w:rsidRPr="00000C35" w:rsidRDefault="007870CB">
                    <w:pPr>
                      <w:jc w:val="right"/>
                      <w:rPr>
                        <w:sz w:val="28"/>
                        <w:szCs w:val="28"/>
                      </w:rPr>
                    </w:pPr>
                    <w:r w:rsidRPr="00000C35">
                      <w:rPr>
                        <w:sz w:val="28"/>
                        <w:szCs w:val="28"/>
                      </w:rPr>
                      <w:t>16</w:t>
                    </w:r>
                  </w:p>
                  <w:p w14:paraId="7A35C803" w14:textId="77777777" w:rsidR="007870CB" w:rsidRPr="00000C35" w:rsidRDefault="007870CB">
                    <w:pPr>
                      <w:jc w:val="right"/>
                      <w:rPr>
                        <w:sz w:val="28"/>
                        <w:szCs w:val="28"/>
                      </w:rPr>
                    </w:pPr>
                    <w:r w:rsidRPr="00000C35">
                      <w:rPr>
                        <w:sz w:val="28"/>
                        <w:szCs w:val="28"/>
                      </w:rPr>
                      <w:t>17</w:t>
                    </w:r>
                  </w:p>
                  <w:p w14:paraId="7C47069C" w14:textId="77777777" w:rsidR="007870CB" w:rsidRPr="00000C35" w:rsidRDefault="007870CB">
                    <w:pPr>
                      <w:jc w:val="right"/>
                      <w:rPr>
                        <w:sz w:val="28"/>
                        <w:szCs w:val="28"/>
                      </w:rPr>
                    </w:pPr>
                    <w:r w:rsidRPr="00000C35">
                      <w:rPr>
                        <w:sz w:val="28"/>
                        <w:szCs w:val="28"/>
                      </w:rPr>
                      <w:t>18</w:t>
                    </w:r>
                  </w:p>
                  <w:p w14:paraId="4BD581B0" w14:textId="77777777" w:rsidR="007870CB" w:rsidRPr="00000C35" w:rsidRDefault="007870CB">
                    <w:pPr>
                      <w:jc w:val="right"/>
                      <w:rPr>
                        <w:sz w:val="28"/>
                        <w:szCs w:val="28"/>
                      </w:rPr>
                    </w:pPr>
                    <w:r w:rsidRPr="00000C35">
                      <w:rPr>
                        <w:sz w:val="28"/>
                        <w:szCs w:val="28"/>
                      </w:rPr>
                      <w:t>19</w:t>
                    </w:r>
                  </w:p>
                  <w:p w14:paraId="58DD0FE2" w14:textId="77777777" w:rsidR="007870CB" w:rsidRPr="00000C35" w:rsidRDefault="007870CB">
                    <w:pPr>
                      <w:jc w:val="right"/>
                      <w:rPr>
                        <w:sz w:val="28"/>
                        <w:szCs w:val="28"/>
                      </w:rPr>
                    </w:pPr>
                    <w:r w:rsidRPr="00000C35">
                      <w:rPr>
                        <w:sz w:val="28"/>
                        <w:szCs w:val="28"/>
                      </w:rPr>
                      <w:t>20</w:t>
                    </w:r>
                  </w:p>
                  <w:p w14:paraId="33B72DDD" w14:textId="77777777" w:rsidR="007870CB" w:rsidRPr="00000C35" w:rsidRDefault="007870CB">
                    <w:pPr>
                      <w:jc w:val="right"/>
                      <w:rPr>
                        <w:sz w:val="28"/>
                        <w:szCs w:val="28"/>
                      </w:rPr>
                    </w:pPr>
                    <w:r w:rsidRPr="00000C35">
                      <w:rPr>
                        <w:sz w:val="28"/>
                        <w:szCs w:val="28"/>
                      </w:rPr>
                      <w:t>21</w:t>
                    </w:r>
                  </w:p>
                  <w:p w14:paraId="15674C2F" w14:textId="77777777" w:rsidR="007870CB" w:rsidRPr="00000C35" w:rsidRDefault="007870CB">
                    <w:pPr>
                      <w:jc w:val="right"/>
                      <w:rPr>
                        <w:sz w:val="28"/>
                        <w:szCs w:val="28"/>
                      </w:rPr>
                    </w:pPr>
                    <w:r w:rsidRPr="00000C35">
                      <w:rPr>
                        <w:sz w:val="28"/>
                        <w:szCs w:val="28"/>
                      </w:rPr>
                      <w:t>22</w:t>
                    </w:r>
                  </w:p>
                  <w:p w14:paraId="36E252D5" w14:textId="77777777" w:rsidR="007870CB" w:rsidRPr="00000C35" w:rsidRDefault="007870CB">
                    <w:pPr>
                      <w:jc w:val="right"/>
                      <w:rPr>
                        <w:sz w:val="28"/>
                        <w:szCs w:val="28"/>
                      </w:rPr>
                    </w:pPr>
                    <w:r w:rsidRPr="00000C35">
                      <w:rPr>
                        <w:sz w:val="28"/>
                        <w:szCs w:val="28"/>
                      </w:rPr>
                      <w:t>23</w:t>
                    </w:r>
                  </w:p>
                  <w:p w14:paraId="23909238" w14:textId="77777777" w:rsidR="007870CB" w:rsidRPr="00000C35" w:rsidRDefault="007870CB">
                    <w:pPr>
                      <w:jc w:val="right"/>
                      <w:rPr>
                        <w:sz w:val="28"/>
                        <w:szCs w:val="28"/>
                      </w:rPr>
                    </w:pPr>
                    <w:r w:rsidRPr="00000C35">
                      <w:rPr>
                        <w:sz w:val="28"/>
                        <w:szCs w:val="28"/>
                      </w:rPr>
                      <w:t>24</w:t>
                    </w:r>
                  </w:p>
                  <w:p w14:paraId="7C4623D7" w14:textId="77777777" w:rsidR="007870CB" w:rsidRPr="00000C35" w:rsidRDefault="007870CB">
                    <w:pPr>
                      <w:jc w:val="right"/>
                      <w:rPr>
                        <w:sz w:val="28"/>
                        <w:szCs w:val="28"/>
                      </w:rPr>
                    </w:pPr>
                    <w:r w:rsidRPr="00000C35">
                      <w:rPr>
                        <w:sz w:val="28"/>
                        <w:szCs w:val="28"/>
                      </w:rPr>
                      <w:t>25</w:t>
                    </w:r>
                  </w:p>
                  <w:p w14:paraId="29D9E379" w14:textId="77777777" w:rsidR="007870CB" w:rsidRPr="00000C35" w:rsidRDefault="007870CB">
                    <w:pPr>
                      <w:jc w:val="right"/>
                      <w:rPr>
                        <w:sz w:val="28"/>
                        <w:szCs w:val="28"/>
                      </w:rPr>
                    </w:pP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3C3159"/>
    <w:multiLevelType w:val="hybridMultilevel"/>
    <w:tmpl w:val="92648A1C"/>
    <w:lvl w:ilvl="0" w:tplc="8F98581C">
      <w:start w:val="8"/>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0">
    <w:nsid w:val="18925D4B"/>
    <w:multiLevelType w:val="hybridMultilevel"/>
    <w:tmpl w:val="E81AB5EA"/>
    <w:lvl w:ilvl="0" w:tplc="7FB01948">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7C4B42"/>
    <w:multiLevelType w:val="hybridMultilevel"/>
    <w:tmpl w:val="7B922204"/>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CB6197"/>
    <w:multiLevelType w:val="hybridMultilevel"/>
    <w:tmpl w:val="63042972"/>
    <w:lvl w:ilvl="0" w:tplc="04090019">
      <w:start w:val="20"/>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DC7929"/>
    <w:multiLevelType w:val="hybridMultilevel"/>
    <w:tmpl w:val="4C48FB16"/>
    <w:lvl w:ilvl="0" w:tplc="105E3FCE">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F02661D"/>
    <w:multiLevelType w:val="hybridMultilevel"/>
    <w:tmpl w:val="EFB6DE94"/>
    <w:lvl w:ilvl="0" w:tplc="04090019">
      <w:start w:val="2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C034C64"/>
    <w:multiLevelType w:val="hybridMultilevel"/>
    <w:tmpl w:val="96E68016"/>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EF26F1B"/>
    <w:multiLevelType w:val="hybridMultilevel"/>
    <w:tmpl w:val="6AEA0110"/>
    <w:lvl w:ilvl="0" w:tplc="3E582D16">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1B83EF3"/>
    <w:multiLevelType w:val="hybridMultilevel"/>
    <w:tmpl w:val="88547BA0"/>
    <w:lvl w:ilvl="0" w:tplc="3BEC5F5E">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DF9657E"/>
    <w:multiLevelType w:val="hybridMultilevel"/>
    <w:tmpl w:val="C95A2610"/>
    <w:lvl w:ilvl="0" w:tplc="04090019">
      <w:start w:val="4"/>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3E0563A"/>
    <w:multiLevelType w:val="hybridMultilevel"/>
    <w:tmpl w:val="84567C4A"/>
    <w:lvl w:ilvl="0" w:tplc="790EA2E4">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9B476E7"/>
    <w:multiLevelType w:val="hybridMultilevel"/>
    <w:tmpl w:val="DDFA8124"/>
    <w:lvl w:ilvl="0" w:tplc="D95636B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6ABF5F10"/>
    <w:multiLevelType w:val="hybridMultilevel"/>
    <w:tmpl w:val="71703306"/>
    <w:lvl w:ilvl="0" w:tplc="7804C392">
      <w:start w:val="1"/>
      <w:numFmt w:val="decimal"/>
      <w:lvlText w:val="%1."/>
      <w:lvlJc w:val="left"/>
      <w:pPr>
        <w:tabs>
          <w:tab w:val="num" w:pos="2160"/>
        </w:tabs>
        <w:ind w:left="2160" w:hanging="144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7ABB2349"/>
    <w:multiLevelType w:val="hybridMultilevel"/>
    <w:tmpl w:val="C0A4FEE6"/>
    <w:lvl w:ilvl="0" w:tplc="C93EF5F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FEA7FF9"/>
    <w:multiLevelType w:val="multilevel"/>
    <w:tmpl w:val="6AEA0110"/>
    <w:lvl w:ilvl="0">
      <w:start w:val="1"/>
      <w:numFmt w:val="lowerLetter"/>
      <w:lvlText w:val="%1."/>
      <w:lvlJc w:val="left"/>
      <w:pPr>
        <w:ind w:left="720" w:hanging="360"/>
      </w:pPr>
      <w:rPr>
        <w:rFonts w:ascii="Times New Roman" w:eastAsia="Times New Roman" w:hAnsi="Times New Roman"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874611867">
    <w:abstractNumId w:val="11"/>
  </w:num>
  <w:num w:numId="2" w16cid:durableId="376468605">
    <w:abstractNumId w:val="12"/>
  </w:num>
  <w:num w:numId="3" w16cid:durableId="117067264">
    <w:abstractNumId w:val="0"/>
  </w:num>
  <w:num w:numId="4" w16cid:durableId="35545643">
    <w:abstractNumId w:val="4"/>
  </w:num>
  <w:num w:numId="5" w16cid:durableId="236012798">
    <w:abstractNumId w:val="6"/>
  </w:num>
  <w:num w:numId="6" w16cid:durableId="1867865982">
    <w:abstractNumId w:val="7"/>
  </w:num>
  <w:num w:numId="7" w16cid:durableId="177698105">
    <w:abstractNumId w:val="1"/>
  </w:num>
  <w:num w:numId="8" w16cid:durableId="1286935107">
    <w:abstractNumId w:val="14"/>
  </w:num>
  <w:num w:numId="9" w16cid:durableId="303775777">
    <w:abstractNumId w:val="8"/>
  </w:num>
  <w:num w:numId="10" w16cid:durableId="1623998060">
    <w:abstractNumId w:val="10"/>
  </w:num>
  <w:num w:numId="11" w16cid:durableId="1057432811">
    <w:abstractNumId w:val="9"/>
  </w:num>
  <w:num w:numId="12" w16cid:durableId="1388261337">
    <w:abstractNumId w:val="5"/>
  </w:num>
  <w:num w:numId="13" w16cid:durableId="1106122761">
    <w:abstractNumId w:val="2"/>
  </w:num>
  <w:num w:numId="14" w16cid:durableId="2057848640">
    <w:abstractNumId w:val="3"/>
  </w:num>
  <w:num w:numId="15" w16cid:durableId="89636183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06"/>
  <w:displayHorizontalDrawingGridEvery w:val="2"/>
  <w:displayVerticalDrawingGridEvery w:val="2"/>
  <w:noPunctuationKerning/>
  <w:characterSpacingControl w:val="doNotCompress"/>
  <w:hdrShapeDefaults>
    <o:shapedefaults v:ext="edit" spidmax="49153"/>
  </w:hdrShapeDefault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ttorneyName" w:val="-1"/>
    <w:docVar w:name="CaptionBoxStyle" w:val="2"/>
    <w:docVar w:name="CourtAlignment" w:val="1"/>
    <w:docVar w:name="CourtName" w:val="IN THE SUPERIOR COURT OF THE STATE OF ARIZONA_x000d__x000a_IN AND FOR THE COUNTY OF MARICOPA"/>
    <w:docVar w:name="FirmInFtr" w:val="0"/>
    <w:docVar w:name="FirmInSigBlkStyle" w:val="2"/>
    <w:docVar w:name="FirstLineNum" w:val="1"/>
    <w:docVar w:name="FirstPleadingLine" w:val="1"/>
    <w:docVar w:name="Font" w:val="Times New Roman"/>
    <w:docVar w:name="IncludeDate" w:val="-1"/>
    <w:docVar w:name="IncludeLineNumbers" w:val="-1"/>
    <w:docVar w:name="JudgeName" w:val="0"/>
    <w:docVar w:name="LeftBorderStyle" w:val="2"/>
    <w:docVar w:name="LineNumIncByOne" w:val="-1"/>
    <w:docVar w:name="LineSpacing" w:val="2"/>
    <w:docVar w:name="LinesPerPage" w:val="25"/>
    <w:docVar w:name="PageNumsInFtr" w:val="0"/>
    <w:docVar w:name="RightBorderStyle" w:val="1"/>
    <w:docVar w:name="SigBlkYes" w:val="-1"/>
    <w:docVar w:name="SignWith" w:val=" "/>
    <w:docVar w:name="SummaryInFtr" w:val="0"/>
  </w:docVars>
  <w:rsids>
    <w:rsidRoot w:val="00981E11"/>
    <w:rsid w:val="00000C35"/>
    <w:rsid w:val="000410B3"/>
    <w:rsid w:val="00043D4D"/>
    <w:rsid w:val="00052372"/>
    <w:rsid w:val="000666D1"/>
    <w:rsid w:val="0008003D"/>
    <w:rsid w:val="000917C0"/>
    <w:rsid w:val="000A1D6B"/>
    <w:rsid w:val="000C48A9"/>
    <w:rsid w:val="000F7A7F"/>
    <w:rsid w:val="000F7C13"/>
    <w:rsid w:val="00135326"/>
    <w:rsid w:val="001A2520"/>
    <w:rsid w:val="001F591C"/>
    <w:rsid w:val="00274D6A"/>
    <w:rsid w:val="002F4B5D"/>
    <w:rsid w:val="00352347"/>
    <w:rsid w:val="003566D6"/>
    <w:rsid w:val="00357F4D"/>
    <w:rsid w:val="003617D1"/>
    <w:rsid w:val="00377199"/>
    <w:rsid w:val="003A28AC"/>
    <w:rsid w:val="003F5017"/>
    <w:rsid w:val="0040598C"/>
    <w:rsid w:val="00407E2D"/>
    <w:rsid w:val="004331B2"/>
    <w:rsid w:val="00440E4C"/>
    <w:rsid w:val="00463734"/>
    <w:rsid w:val="00494BDF"/>
    <w:rsid w:val="004C3AE3"/>
    <w:rsid w:val="00504E1E"/>
    <w:rsid w:val="00506859"/>
    <w:rsid w:val="00520F93"/>
    <w:rsid w:val="00566856"/>
    <w:rsid w:val="005845AE"/>
    <w:rsid w:val="005A21B0"/>
    <w:rsid w:val="005B5161"/>
    <w:rsid w:val="005D6AD4"/>
    <w:rsid w:val="006338C1"/>
    <w:rsid w:val="00636F5E"/>
    <w:rsid w:val="00665CCF"/>
    <w:rsid w:val="006666D1"/>
    <w:rsid w:val="006721EC"/>
    <w:rsid w:val="006766BF"/>
    <w:rsid w:val="00692391"/>
    <w:rsid w:val="006932BA"/>
    <w:rsid w:val="006B4F9A"/>
    <w:rsid w:val="006E205A"/>
    <w:rsid w:val="006F63FD"/>
    <w:rsid w:val="00732169"/>
    <w:rsid w:val="00735659"/>
    <w:rsid w:val="007427C6"/>
    <w:rsid w:val="0077110E"/>
    <w:rsid w:val="007870CB"/>
    <w:rsid w:val="007A3F0F"/>
    <w:rsid w:val="007D5C49"/>
    <w:rsid w:val="007D73FF"/>
    <w:rsid w:val="007E3CCB"/>
    <w:rsid w:val="008006ED"/>
    <w:rsid w:val="00822598"/>
    <w:rsid w:val="008360A1"/>
    <w:rsid w:val="00861563"/>
    <w:rsid w:val="00871AAA"/>
    <w:rsid w:val="00876F57"/>
    <w:rsid w:val="00891AAA"/>
    <w:rsid w:val="008A4EB3"/>
    <w:rsid w:val="00933EA1"/>
    <w:rsid w:val="00951416"/>
    <w:rsid w:val="00960D21"/>
    <w:rsid w:val="00981D29"/>
    <w:rsid w:val="00981E11"/>
    <w:rsid w:val="00A058A5"/>
    <w:rsid w:val="00A1564B"/>
    <w:rsid w:val="00A5194F"/>
    <w:rsid w:val="00A871D6"/>
    <w:rsid w:val="00A93A7C"/>
    <w:rsid w:val="00AF282C"/>
    <w:rsid w:val="00AF3FF7"/>
    <w:rsid w:val="00B1491D"/>
    <w:rsid w:val="00B47B7D"/>
    <w:rsid w:val="00BB0263"/>
    <w:rsid w:val="00C03E0F"/>
    <w:rsid w:val="00C52E56"/>
    <w:rsid w:val="00C5407A"/>
    <w:rsid w:val="00C662B0"/>
    <w:rsid w:val="00C84FD4"/>
    <w:rsid w:val="00C958EE"/>
    <w:rsid w:val="00CD21FB"/>
    <w:rsid w:val="00D423FE"/>
    <w:rsid w:val="00D442E4"/>
    <w:rsid w:val="00D60D9B"/>
    <w:rsid w:val="00D80EDC"/>
    <w:rsid w:val="00DF4F15"/>
    <w:rsid w:val="00E047D3"/>
    <w:rsid w:val="00E266B7"/>
    <w:rsid w:val="00E321C5"/>
    <w:rsid w:val="00E5772B"/>
    <w:rsid w:val="00E67511"/>
    <w:rsid w:val="00E81026"/>
    <w:rsid w:val="00E82D0F"/>
    <w:rsid w:val="00E950B5"/>
    <w:rsid w:val="00F05879"/>
    <w:rsid w:val="00F06F5B"/>
    <w:rsid w:val="00F2485D"/>
    <w:rsid w:val="00F33926"/>
    <w:rsid w:val="00F60C61"/>
    <w:rsid w:val="00F64B52"/>
    <w:rsid w:val="00F850BE"/>
    <w:rsid w:val="00FB5291"/>
    <w:rsid w:val="00FB5E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ecimalSymbol w:val="."/>
  <w:listSeparator w:val=","/>
  <w14:docId w14:val="5FF0DB18"/>
  <w15:chartTrackingRefBased/>
  <w15:docId w15:val="{59032CF6-9C55-4DC8-8482-24CBD937E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508" w:lineRule="exact"/>
    </w:pPr>
  </w:style>
  <w:style w:type="paragraph" w:styleId="Heading1">
    <w:name w:val="heading 1"/>
    <w:basedOn w:val="Normal"/>
    <w:next w:val="Normal"/>
    <w:qFormat/>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Spacing">
    <w:name w:val="Single Spacing"/>
    <w:basedOn w:val="Normal"/>
    <w:pPr>
      <w:spacing w:line="254" w:lineRule="exact"/>
    </w:pPr>
  </w:style>
  <w:style w:type="paragraph" w:customStyle="1" w:styleId="15Spacing">
    <w:name w:val="1.5 Spacing"/>
    <w:basedOn w:val="Normal"/>
    <w:pPr>
      <w:spacing w:line="381" w:lineRule="exact"/>
    </w:pPr>
  </w:style>
  <w:style w:type="paragraph" w:customStyle="1" w:styleId="DoubleSpacing">
    <w:name w:val="Double Spacing"/>
    <w:basedOn w:val="Normal"/>
  </w:style>
  <w:style w:type="paragraph" w:customStyle="1" w:styleId="AttorneyName">
    <w:name w:val="Attorney Name"/>
    <w:basedOn w:val="SingleSpacing"/>
  </w:style>
  <w:style w:type="paragraph" w:customStyle="1" w:styleId="FirmName">
    <w:name w:val="Firm Name"/>
    <w:basedOn w:val="SingleSpacing"/>
    <w:pPr>
      <w:jc w:val="center"/>
    </w:pPr>
  </w:style>
  <w:style w:type="paragraph" w:customStyle="1" w:styleId="SignatureBlock">
    <w:name w:val="Signature Block"/>
    <w:basedOn w:val="SingleSpacing"/>
    <w:pPr>
      <w:ind w:left="4680"/>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Strong">
    <w:name w:val="Strong"/>
    <w:qFormat/>
    <w:rPr>
      <w:b/>
      <w:bCs/>
    </w:rPr>
  </w:style>
  <w:style w:type="paragraph" w:styleId="BodyTextIndent">
    <w:name w:val="Body Text Indent"/>
    <w:basedOn w:val="Normal"/>
    <w:pPr>
      <w:ind w:firstLine="720"/>
    </w:pPr>
    <w:rPr>
      <w:color w:val="000000"/>
      <w:sz w:val="24"/>
    </w:rPr>
  </w:style>
  <w:style w:type="paragraph" w:styleId="EnvelopeAddress">
    <w:name w:val="envelope address"/>
    <w:basedOn w:val="Normal"/>
    <w:rsid w:val="00981E11"/>
    <w:pPr>
      <w:framePr w:w="5040" w:h="1980" w:hRule="exact" w:hSpace="180" w:wrap="auto" w:vAnchor="page" w:hAnchor="page" w:x="577" w:y="361"/>
      <w:spacing w:line="240" w:lineRule="auto"/>
    </w:pPr>
    <w:rPr>
      <w:rFonts w:ascii="Arial" w:hAnsi="Arial" w:cs="Arial"/>
      <w:sz w:val="24"/>
      <w:szCs w:val="24"/>
    </w:rPr>
  </w:style>
  <w:style w:type="character" w:styleId="PageNumber">
    <w:name w:val="page number"/>
    <w:basedOn w:val="DefaultParagraphFont"/>
    <w:rsid w:val="00861563"/>
  </w:style>
  <w:style w:type="paragraph" w:styleId="BodyText">
    <w:name w:val="Body Text"/>
    <w:basedOn w:val="Normal"/>
    <w:link w:val="BodyTextChar"/>
    <w:rsid w:val="00FB5291"/>
    <w:pPr>
      <w:spacing w:after="120"/>
    </w:pPr>
  </w:style>
  <w:style w:type="paragraph" w:customStyle="1" w:styleId="InsideAddress">
    <w:name w:val="InsideAddress"/>
    <w:basedOn w:val="Normal"/>
    <w:rsid w:val="00FB5291"/>
    <w:pPr>
      <w:overflowPunct w:val="0"/>
      <w:autoSpaceDE w:val="0"/>
      <w:autoSpaceDN w:val="0"/>
      <w:adjustRightInd w:val="0"/>
      <w:spacing w:line="240" w:lineRule="auto"/>
      <w:textAlignment w:val="baseline"/>
    </w:pPr>
  </w:style>
  <w:style w:type="paragraph" w:styleId="Title">
    <w:name w:val="Title"/>
    <w:basedOn w:val="Normal"/>
    <w:link w:val="TitleChar"/>
    <w:qFormat/>
    <w:rsid w:val="00E82D0F"/>
    <w:pPr>
      <w:spacing w:line="240" w:lineRule="auto"/>
      <w:jc w:val="center"/>
    </w:pPr>
    <w:rPr>
      <w:b/>
      <w:bCs/>
      <w:sz w:val="24"/>
      <w:szCs w:val="24"/>
    </w:rPr>
  </w:style>
  <w:style w:type="character" w:customStyle="1" w:styleId="TitleChar">
    <w:name w:val="Title Char"/>
    <w:link w:val="Title"/>
    <w:rsid w:val="00E82D0F"/>
    <w:rPr>
      <w:b/>
      <w:bCs/>
      <w:sz w:val="24"/>
      <w:szCs w:val="24"/>
    </w:rPr>
  </w:style>
  <w:style w:type="paragraph" w:styleId="Caption">
    <w:name w:val="caption"/>
    <w:basedOn w:val="Normal"/>
    <w:next w:val="Normal"/>
    <w:qFormat/>
    <w:rsid w:val="00357F4D"/>
    <w:pPr>
      <w:widowControl w:val="0"/>
      <w:spacing w:line="240" w:lineRule="exact"/>
    </w:pPr>
    <w:rPr>
      <w:bCs/>
      <w:sz w:val="26"/>
    </w:rPr>
  </w:style>
  <w:style w:type="paragraph" w:customStyle="1" w:styleId="Court">
    <w:name w:val="Court"/>
    <w:basedOn w:val="Normal"/>
    <w:rsid w:val="00357F4D"/>
    <w:pPr>
      <w:widowControl w:val="0"/>
      <w:spacing w:after="240" w:line="480" w:lineRule="exact"/>
      <w:jc w:val="center"/>
    </w:pPr>
    <w:rPr>
      <w:caps/>
      <w:sz w:val="26"/>
      <w:szCs w:val="26"/>
    </w:rPr>
  </w:style>
  <w:style w:type="paragraph" w:customStyle="1" w:styleId="DocumentTitle">
    <w:name w:val="Document Title"/>
    <w:basedOn w:val="Normal"/>
    <w:rsid w:val="00357F4D"/>
    <w:pPr>
      <w:widowControl w:val="0"/>
      <w:tabs>
        <w:tab w:val="left" w:pos="1238"/>
      </w:tabs>
      <w:spacing w:line="240" w:lineRule="exact"/>
      <w:ind w:left="259"/>
    </w:pPr>
    <w:rPr>
      <w:sz w:val="26"/>
      <w:szCs w:val="24"/>
    </w:rPr>
  </w:style>
  <w:style w:type="paragraph" w:customStyle="1" w:styleId="FirmInformation">
    <w:name w:val="Firm Information"/>
    <w:basedOn w:val="Normal"/>
    <w:rsid w:val="00357F4D"/>
    <w:pPr>
      <w:widowControl w:val="0"/>
      <w:spacing w:line="240" w:lineRule="exact"/>
      <w:ind w:right="144"/>
    </w:pPr>
    <w:rPr>
      <w:sz w:val="26"/>
    </w:rPr>
  </w:style>
  <w:style w:type="paragraph" w:customStyle="1" w:styleId="PleadingSignature">
    <w:name w:val="Pleading Signature"/>
    <w:basedOn w:val="Normal"/>
    <w:rsid w:val="00357F4D"/>
    <w:pPr>
      <w:keepNext/>
      <w:keepLines/>
      <w:widowControl w:val="0"/>
      <w:spacing w:line="240" w:lineRule="exact"/>
    </w:pPr>
    <w:rPr>
      <w:sz w:val="26"/>
    </w:rPr>
  </w:style>
  <w:style w:type="paragraph" w:customStyle="1" w:styleId="Body">
    <w:name w:val="Body"/>
    <w:basedOn w:val="Normal"/>
    <w:rsid w:val="00357F4D"/>
    <w:pPr>
      <w:spacing w:line="480" w:lineRule="exact"/>
      <w:ind w:firstLine="1440"/>
    </w:pPr>
    <w:rPr>
      <w:sz w:val="26"/>
    </w:rPr>
  </w:style>
  <w:style w:type="character" w:customStyle="1" w:styleId="BodyTextChar">
    <w:name w:val="Body Text Char"/>
    <w:link w:val="BodyText"/>
    <w:rsid w:val="00357F4D"/>
  </w:style>
  <w:style w:type="paragraph" w:styleId="FootnoteText">
    <w:name w:val="footnote text"/>
    <w:basedOn w:val="Normal"/>
    <w:link w:val="FootnoteTextChar"/>
    <w:rsid w:val="005A21B0"/>
    <w:pPr>
      <w:spacing w:line="240" w:lineRule="auto"/>
    </w:pPr>
  </w:style>
  <w:style w:type="character" w:customStyle="1" w:styleId="FootnoteTextChar">
    <w:name w:val="Footnote Text Char"/>
    <w:basedOn w:val="DefaultParagraphFont"/>
    <w:link w:val="FootnoteText"/>
    <w:rsid w:val="005A21B0"/>
  </w:style>
  <w:style w:type="character" w:styleId="FootnoteReference">
    <w:name w:val="footnote reference"/>
    <w:basedOn w:val="DefaultParagraphFont"/>
    <w:uiPriority w:val="99"/>
    <w:rsid w:val="005A21B0"/>
    <w:rPr>
      <w:vertAlign w:val="superscript"/>
    </w:rPr>
  </w:style>
  <w:style w:type="character" w:customStyle="1" w:styleId="FooterChar">
    <w:name w:val="Footer Char"/>
    <w:basedOn w:val="DefaultParagraphFont"/>
    <w:link w:val="Footer"/>
    <w:uiPriority w:val="99"/>
    <w:rsid w:val="00933EA1"/>
  </w:style>
  <w:style w:type="character" w:styleId="Hyperlink">
    <w:name w:val="Hyperlink"/>
    <w:basedOn w:val="DefaultParagraphFont"/>
    <w:rsid w:val="006F63FD"/>
    <w:rPr>
      <w:color w:val="0563C1" w:themeColor="hyperlink"/>
      <w:u w:val="single"/>
    </w:rPr>
  </w:style>
  <w:style w:type="paragraph" w:styleId="BalloonText">
    <w:name w:val="Balloon Text"/>
    <w:basedOn w:val="Normal"/>
    <w:link w:val="BalloonTextChar"/>
    <w:rsid w:val="006B4F9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rsid w:val="006B4F9A"/>
    <w:rPr>
      <w:rFonts w:ascii="Segoe UI" w:hAnsi="Segoe UI" w:cs="Segoe UI"/>
      <w:sz w:val="18"/>
      <w:szCs w:val="18"/>
    </w:rPr>
  </w:style>
  <w:style w:type="paragraph" w:customStyle="1" w:styleId="MemoSignatureSub">
    <w:name w:val="Memo Signature Sub"/>
    <w:basedOn w:val="Normal"/>
    <w:rsid w:val="006E205A"/>
    <w:pPr>
      <w:spacing w:after="240" w:line="240" w:lineRule="auto"/>
      <w:ind w:left="720" w:hanging="720"/>
    </w:pPr>
    <w:rPr>
      <w:rFonts w:eastAsia="SimSu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hanksm\application%20data\microsoft\templates\Legal%20Pleadings\ORDER%20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D147A5-D0F4-4550-BFCC-418264FB57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 FORM</Template>
  <TotalTime>1</TotalTime>
  <Pages>4</Pages>
  <Words>714</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Pleading Wizard</vt:lpstr>
    </vt:vector>
  </TitlesOfParts>
  <Company>State Bar of Arizona</Company>
  <LinksUpToDate>false</LinksUpToDate>
  <CharactersWithSpaces>4451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Pleading Wizard</dc:title>
  <dc:subject/>
  <dc:creator>Superior Court</dc:creator>
  <cp:keywords/>
  <cp:lastModifiedBy>Patricia Seguin</cp:lastModifiedBy>
  <cp:revision>2</cp:revision>
  <cp:lastPrinted>2014-04-30T16:27:00Z</cp:lastPrinted>
  <dcterms:created xsi:type="dcterms:W3CDTF">2024-01-10T21:18:00Z</dcterms:created>
  <dcterms:modified xsi:type="dcterms:W3CDTF">2024-01-10T21:18:00Z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99022200</vt:i4>
  </property>
  <property fmtid="{D5CDD505-2E9C-101B-9397-08002B2CF9AE}" pid="4" name="LCID">
    <vt:i4>1033</vt:i4>
  </property>
  <property fmtid="{D5CDD505-2E9C-101B-9397-08002B2CF9AE}" pid="5" name="_NewReviewCycle">
    <vt:lpwstr/>
  </property>
</Properties>
</file>