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92A5D" w14:textId="77777777" w:rsidR="003404F7" w:rsidRDefault="003404F7" w:rsidP="003404F7">
      <w:pPr>
        <w:rPr>
          <w:rFonts w:eastAsia="Times New Roman"/>
          <w:b/>
          <w:sz w:val="28"/>
          <w:szCs w:val="28"/>
        </w:rPr>
      </w:pPr>
      <w:r w:rsidRPr="00A07D62">
        <w:rPr>
          <w:rFonts w:eastAsia="Times New Roman"/>
          <w:b/>
          <w:sz w:val="28"/>
          <w:szCs w:val="28"/>
        </w:rPr>
        <w:t xml:space="preserve">Scharf-Norton Center for Constitutional Litigation </w:t>
      </w:r>
    </w:p>
    <w:p w14:paraId="387AF84B" w14:textId="77777777" w:rsidR="003404F7" w:rsidRPr="00A07D62" w:rsidRDefault="003404F7" w:rsidP="003404F7">
      <w:pPr>
        <w:rPr>
          <w:rFonts w:eastAsia="Times New Roman"/>
          <w:b/>
          <w:sz w:val="28"/>
          <w:szCs w:val="28"/>
        </w:rPr>
      </w:pPr>
      <w:r w:rsidRPr="00A07D62">
        <w:rPr>
          <w:rFonts w:eastAsia="Times New Roman"/>
          <w:b/>
          <w:sz w:val="28"/>
          <w:szCs w:val="28"/>
        </w:rPr>
        <w:t>at the</w:t>
      </w:r>
      <w:r>
        <w:rPr>
          <w:rFonts w:eastAsia="Times New Roman"/>
          <w:b/>
          <w:sz w:val="28"/>
          <w:szCs w:val="28"/>
        </w:rPr>
        <w:t xml:space="preserve"> </w:t>
      </w:r>
      <w:r w:rsidRPr="00A07D62">
        <w:rPr>
          <w:rFonts w:eastAsia="Times New Roman"/>
          <w:b/>
          <w:sz w:val="28"/>
          <w:szCs w:val="28"/>
        </w:rPr>
        <w:t>GOLDWATER INSTITUTE</w:t>
      </w:r>
    </w:p>
    <w:p w14:paraId="1D41BC40" w14:textId="01B0784B" w:rsidR="00AF25E7" w:rsidRDefault="00AF25E7" w:rsidP="003404F7">
      <w:pPr>
        <w:rPr>
          <w:rFonts w:eastAsia="Times New Roman"/>
          <w:sz w:val="28"/>
          <w:szCs w:val="28"/>
        </w:rPr>
      </w:pPr>
      <w:r>
        <w:rPr>
          <w:rFonts w:eastAsia="Times New Roman"/>
          <w:sz w:val="28"/>
          <w:szCs w:val="28"/>
        </w:rPr>
        <w:t>Jonathan Riches (025712)</w:t>
      </w:r>
    </w:p>
    <w:p w14:paraId="60942C29" w14:textId="1F5865AF" w:rsidR="003404F7" w:rsidRDefault="003404F7" w:rsidP="003404F7">
      <w:pPr>
        <w:rPr>
          <w:rFonts w:eastAsia="Times New Roman"/>
          <w:sz w:val="28"/>
          <w:szCs w:val="28"/>
        </w:rPr>
      </w:pPr>
      <w:r>
        <w:rPr>
          <w:rFonts w:eastAsia="Times New Roman"/>
          <w:sz w:val="28"/>
          <w:szCs w:val="28"/>
        </w:rPr>
        <w:t>Timothy Sandefur (033670)</w:t>
      </w:r>
    </w:p>
    <w:p w14:paraId="26C8DA0D" w14:textId="7224E2D4" w:rsidR="00AF25E7" w:rsidRDefault="00AF25E7" w:rsidP="003404F7">
      <w:pPr>
        <w:rPr>
          <w:rFonts w:eastAsia="Times New Roman"/>
          <w:sz w:val="28"/>
          <w:szCs w:val="28"/>
        </w:rPr>
      </w:pPr>
      <w:r>
        <w:rPr>
          <w:rFonts w:eastAsia="Times New Roman"/>
          <w:sz w:val="28"/>
          <w:szCs w:val="28"/>
        </w:rPr>
        <w:t>Adam Shelton (038252)</w:t>
      </w:r>
    </w:p>
    <w:p w14:paraId="2F6F15B6" w14:textId="77777777" w:rsidR="003404F7" w:rsidRDefault="003404F7" w:rsidP="003404F7">
      <w:pPr>
        <w:rPr>
          <w:rFonts w:eastAsia="Times New Roman"/>
          <w:sz w:val="28"/>
          <w:szCs w:val="28"/>
          <w:lang w:val="es-MX"/>
        </w:rPr>
      </w:pPr>
      <w:r w:rsidRPr="00A07D62">
        <w:rPr>
          <w:rFonts w:eastAsia="Times New Roman"/>
          <w:sz w:val="28"/>
          <w:szCs w:val="28"/>
          <w:lang w:val="es-MX"/>
        </w:rPr>
        <w:t xml:space="preserve">500 E. Coronado </w:t>
      </w:r>
      <w:proofErr w:type="spellStart"/>
      <w:r w:rsidRPr="00A07D62">
        <w:rPr>
          <w:rFonts w:eastAsia="Times New Roman"/>
          <w:sz w:val="28"/>
          <w:szCs w:val="28"/>
          <w:lang w:val="es-MX"/>
        </w:rPr>
        <w:t>Rd</w:t>
      </w:r>
      <w:proofErr w:type="spellEnd"/>
      <w:r w:rsidRPr="00A07D62">
        <w:rPr>
          <w:rFonts w:eastAsia="Times New Roman"/>
          <w:sz w:val="28"/>
          <w:szCs w:val="28"/>
          <w:lang w:val="es-MX"/>
        </w:rPr>
        <w:t xml:space="preserve">. </w:t>
      </w:r>
    </w:p>
    <w:p w14:paraId="53A0A169" w14:textId="77777777" w:rsidR="003404F7" w:rsidRPr="00A07D62" w:rsidRDefault="003404F7" w:rsidP="003404F7">
      <w:pPr>
        <w:rPr>
          <w:rFonts w:eastAsia="Times New Roman"/>
          <w:sz w:val="28"/>
          <w:szCs w:val="28"/>
          <w:lang w:val="es-MX"/>
        </w:rPr>
      </w:pPr>
      <w:r w:rsidRPr="00A07D62">
        <w:rPr>
          <w:rFonts w:eastAsia="Times New Roman"/>
          <w:sz w:val="28"/>
          <w:szCs w:val="28"/>
          <w:lang w:val="es-MX"/>
        </w:rPr>
        <w:t>Phoenix, AZ 85004</w:t>
      </w:r>
    </w:p>
    <w:p w14:paraId="545D1F1F" w14:textId="77777777" w:rsidR="003404F7" w:rsidRPr="00A07D62" w:rsidRDefault="003404F7" w:rsidP="003404F7">
      <w:pPr>
        <w:rPr>
          <w:rFonts w:eastAsia="Times New Roman"/>
          <w:sz w:val="28"/>
          <w:szCs w:val="28"/>
        </w:rPr>
      </w:pPr>
      <w:r w:rsidRPr="00A07D62">
        <w:rPr>
          <w:rFonts w:eastAsia="Times New Roman"/>
          <w:sz w:val="28"/>
          <w:szCs w:val="28"/>
        </w:rPr>
        <w:t xml:space="preserve">(602) 462-5000 </w:t>
      </w:r>
    </w:p>
    <w:p w14:paraId="137FCA45" w14:textId="15834ED2" w:rsidR="003404F7" w:rsidRPr="00AF25E7" w:rsidRDefault="00AF25E7" w:rsidP="003404F7">
      <w:pPr>
        <w:rPr>
          <w:rFonts w:eastAsia="Times New Roman"/>
          <w:sz w:val="28"/>
          <w:szCs w:val="28"/>
        </w:rPr>
      </w:pPr>
      <w:r>
        <w:rPr>
          <w:rFonts w:eastAsia="Times New Roman"/>
          <w:sz w:val="28"/>
          <w:szCs w:val="28"/>
        </w:rPr>
        <w:t>l</w:t>
      </w:r>
      <w:r w:rsidR="003404F7" w:rsidRPr="00AF25E7">
        <w:rPr>
          <w:rFonts w:eastAsia="Times New Roman"/>
          <w:sz w:val="28"/>
          <w:szCs w:val="28"/>
        </w:rPr>
        <w:t>itigation@goldwaterinstitute.org</w:t>
      </w:r>
      <w:hyperlink r:id="rId8" w:history="1"/>
      <w:r w:rsidR="003404F7" w:rsidRPr="00AF25E7">
        <w:rPr>
          <w:rFonts w:eastAsia="Times New Roman"/>
          <w:sz w:val="28"/>
          <w:szCs w:val="28"/>
        </w:rPr>
        <w:t xml:space="preserve"> </w:t>
      </w:r>
    </w:p>
    <w:p w14:paraId="4F0F0015" w14:textId="0D8304DE" w:rsidR="003404F7" w:rsidRDefault="003404F7" w:rsidP="003404F7">
      <w:pPr>
        <w:rPr>
          <w:rFonts w:eastAsia="Times New Roman"/>
          <w:i/>
          <w:sz w:val="28"/>
          <w:szCs w:val="28"/>
        </w:rPr>
      </w:pPr>
    </w:p>
    <w:p w14:paraId="765E66F3" w14:textId="77777777" w:rsidR="003404F7" w:rsidRDefault="003404F7" w:rsidP="003404F7">
      <w:pPr>
        <w:rPr>
          <w:rFonts w:eastAsia="Times New Roman"/>
          <w:b/>
          <w:sz w:val="28"/>
          <w:szCs w:val="28"/>
        </w:rPr>
      </w:pPr>
    </w:p>
    <w:p w14:paraId="50FC5AD4" w14:textId="0D41C183" w:rsidR="00B33AE4" w:rsidRDefault="00951E3D" w:rsidP="00B33AE4">
      <w:pPr>
        <w:jc w:val="center"/>
        <w:rPr>
          <w:rFonts w:eastAsia="Times New Roman"/>
          <w:b/>
          <w:sz w:val="28"/>
          <w:szCs w:val="28"/>
        </w:rPr>
      </w:pPr>
      <w:r>
        <w:rPr>
          <w:rFonts w:eastAsia="Times New Roman"/>
          <w:b/>
          <w:sz w:val="28"/>
          <w:szCs w:val="28"/>
        </w:rPr>
        <w:t>IN THE SUPREME COURT</w:t>
      </w:r>
    </w:p>
    <w:p w14:paraId="246BB33C" w14:textId="77777777" w:rsidR="00B33AE4" w:rsidRPr="00A07D62" w:rsidRDefault="00B33AE4" w:rsidP="00B33AE4">
      <w:pPr>
        <w:jc w:val="center"/>
        <w:rPr>
          <w:rFonts w:eastAsia="Times New Roman"/>
          <w:b/>
          <w:sz w:val="28"/>
          <w:szCs w:val="28"/>
        </w:rPr>
      </w:pPr>
      <w:r w:rsidRPr="00A07D62">
        <w:rPr>
          <w:rFonts w:eastAsia="Times New Roman"/>
          <w:b/>
          <w:sz w:val="28"/>
          <w:szCs w:val="28"/>
        </w:rPr>
        <w:t xml:space="preserve">STATE OF ARIZONA </w:t>
      </w:r>
    </w:p>
    <w:p w14:paraId="52C7B7F9" w14:textId="77777777" w:rsidR="00B33AE4" w:rsidRPr="00A07D62" w:rsidRDefault="00B33AE4" w:rsidP="00B33AE4">
      <w:pPr>
        <w:jc w:val="center"/>
        <w:rPr>
          <w:rFonts w:eastAsia="Times New Roman"/>
          <w:b/>
          <w:sz w:val="28"/>
          <w:szCs w:val="28"/>
        </w:rPr>
      </w:pPr>
    </w:p>
    <w:p w14:paraId="52E9A79E" w14:textId="77777777" w:rsidR="00B33AE4" w:rsidRPr="00A07D62" w:rsidRDefault="00B33AE4" w:rsidP="00B33AE4">
      <w:pPr>
        <w:jc w:val="center"/>
        <w:rPr>
          <w:rFonts w:eastAsia="Times New Roman"/>
          <w:b/>
          <w:sz w:val="28"/>
          <w:szCs w:val="28"/>
        </w:rPr>
      </w:pPr>
      <w:r w:rsidRPr="00A07D62">
        <w:rPr>
          <w:rFonts w:eastAsia="Times New Roman"/>
          <w:b/>
          <w:sz w:val="28"/>
          <w:szCs w:val="28"/>
        </w:rPr>
        <w:t xml:space="preserve"> </w:t>
      </w:r>
    </w:p>
    <w:tbl>
      <w:tblPr>
        <w:tblStyle w:val="TableGrid"/>
        <w:tblW w:w="0" w:type="auto"/>
        <w:tblLook w:val="04A0" w:firstRow="1" w:lastRow="0" w:firstColumn="1" w:lastColumn="0" w:noHBand="0" w:noVBand="1"/>
      </w:tblPr>
      <w:tblGrid>
        <w:gridCol w:w="5040"/>
        <w:gridCol w:w="4310"/>
      </w:tblGrid>
      <w:tr w:rsidR="00B33AE4" w:rsidRPr="00A07D62" w14:paraId="2E589DFE" w14:textId="77777777" w:rsidTr="00585547">
        <w:tc>
          <w:tcPr>
            <w:tcW w:w="5040" w:type="dxa"/>
            <w:tcBorders>
              <w:top w:val="nil"/>
              <w:left w:val="nil"/>
            </w:tcBorders>
          </w:tcPr>
          <w:p w14:paraId="09A616B5" w14:textId="0A72FEE7" w:rsidR="008470E8" w:rsidRDefault="003404F7" w:rsidP="00585547">
            <w:pPr>
              <w:rPr>
                <w:rFonts w:eastAsia="Times New Roman"/>
                <w:sz w:val="28"/>
                <w:szCs w:val="28"/>
              </w:rPr>
            </w:pPr>
            <w:r>
              <w:rPr>
                <w:rFonts w:eastAsia="Times New Roman"/>
                <w:sz w:val="28"/>
                <w:szCs w:val="28"/>
              </w:rPr>
              <w:t>In the Matter of:</w:t>
            </w:r>
          </w:p>
          <w:p w14:paraId="78A98F00" w14:textId="1BDFDDDA" w:rsidR="003404F7" w:rsidRDefault="003404F7" w:rsidP="00585547">
            <w:pPr>
              <w:rPr>
                <w:rFonts w:eastAsia="Times New Roman"/>
                <w:sz w:val="28"/>
                <w:szCs w:val="28"/>
              </w:rPr>
            </w:pPr>
          </w:p>
          <w:p w14:paraId="764EA891" w14:textId="4C82D16B" w:rsidR="003404F7" w:rsidRPr="00A07D62" w:rsidRDefault="003404F7" w:rsidP="00585547">
            <w:pPr>
              <w:rPr>
                <w:rFonts w:eastAsia="Times New Roman"/>
                <w:sz w:val="28"/>
                <w:szCs w:val="28"/>
              </w:rPr>
            </w:pPr>
            <w:r>
              <w:rPr>
                <w:rFonts w:eastAsia="Times New Roman"/>
                <w:sz w:val="28"/>
                <w:szCs w:val="28"/>
              </w:rPr>
              <w:t xml:space="preserve">PETITION TO AMEND </w:t>
            </w:r>
            <w:r w:rsidR="000C3FE7">
              <w:rPr>
                <w:rFonts w:eastAsia="Times New Roman"/>
                <w:sz w:val="28"/>
                <w:szCs w:val="28"/>
              </w:rPr>
              <w:t xml:space="preserve">SUPREME COURT RULE </w:t>
            </w:r>
            <w:r w:rsidR="00B858E2">
              <w:rPr>
                <w:rFonts w:eastAsia="Times New Roman"/>
                <w:sz w:val="28"/>
                <w:szCs w:val="28"/>
              </w:rPr>
              <w:t>34(f)</w:t>
            </w:r>
          </w:p>
          <w:p w14:paraId="4CFD6C17" w14:textId="77777777" w:rsidR="00B33AE4" w:rsidRPr="00A07D62" w:rsidRDefault="00B33AE4" w:rsidP="00585547">
            <w:pPr>
              <w:rPr>
                <w:rFonts w:eastAsia="Times New Roman"/>
                <w:b/>
                <w:sz w:val="28"/>
                <w:szCs w:val="28"/>
              </w:rPr>
            </w:pPr>
          </w:p>
        </w:tc>
        <w:tc>
          <w:tcPr>
            <w:tcW w:w="4310" w:type="dxa"/>
            <w:tcBorders>
              <w:top w:val="nil"/>
              <w:bottom w:val="nil"/>
              <w:right w:val="nil"/>
            </w:tcBorders>
          </w:tcPr>
          <w:p w14:paraId="31288460" w14:textId="77777777" w:rsidR="00B33AE4" w:rsidRDefault="006C5BB2" w:rsidP="00585547">
            <w:pPr>
              <w:autoSpaceDE w:val="0"/>
              <w:autoSpaceDN w:val="0"/>
              <w:adjustRightInd w:val="0"/>
              <w:rPr>
                <w:rFonts w:eastAsia="Times New Roman"/>
                <w:sz w:val="28"/>
                <w:szCs w:val="28"/>
              </w:rPr>
            </w:pPr>
            <w:r>
              <w:rPr>
                <w:rFonts w:eastAsia="Times New Roman"/>
                <w:sz w:val="28"/>
                <w:szCs w:val="28"/>
              </w:rPr>
              <w:t>Supreme Court</w:t>
            </w:r>
          </w:p>
          <w:p w14:paraId="7A6B1E6E" w14:textId="485392BD" w:rsidR="006C5BB2" w:rsidRPr="006C5BB2" w:rsidRDefault="006C5BB2" w:rsidP="00585547">
            <w:pPr>
              <w:autoSpaceDE w:val="0"/>
              <w:autoSpaceDN w:val="0"/>
              <w:adjustRightInd w:val="0"/>
              <w:rPr>
                <w:rFonts w:eastAsia="Times New Roman"/>
                <w:sz w:val="28"/>
                <w:szCs w:val="28"/>
                <w:u w:val="single"/>
              </w:rPr>
            </w:pPr>
            <w:r>
              <w:rPr>
                <w:rFonts w:eastAsia="Times New Roman"/>
                <w:sz w:val="28"/>
                <w:szCs w:val="28"/>
              </w:rPr>
              <w:t xml:space="preserve">No. </w:t>
            </w:r>
          </w:p>
          <w:p w14:paraId="7A7B4DB4" w14:textId="77777777" w:rsidR="00951E3D" w:rsidRDefault="00951E3D" w:rsidP="00585547">
            <w:pPr>
              <w:autoSpaceDE w:val="0"/>
              <w:autoSpaceDN w:val="0"/>
              <w:adjustRightInd w:val="0"/>
              <w:rPr>
                <w:rFonts w:eastAsia="Times New Roman"/>
                <w:sz w:val="28"/>
                <w:szCs w:val="28"/>
              </w:rPr>
            </w:pPr>
          </w:p>
          <w:p w14:paraId="7B328C0E" w14:textId="683D2282" w:rsidR="00B33AE4" w:rsidRPr="008470E8" w:rsidRDefault="003404F7" w:rsidP="00585547">
            <w:pPr>
              <w:autoSpaceDE w:val="0"/>
              <w:autoSpaceDN w:val="0"/>
              <w:adjustRightInd w:val="0"/>
              <w:rPr>
                <w:rFonts w:eastAsia="Times New Roman"/>
                <w:b/>
                <w:sz w:val="28"/>
                <w:szCs w:val="28"/>
              </w:rPr>
            </w:pPr>
            <w:r>
              <w:rPr>
                <w:rFonts w:eastAsia="Times New Roman"/>
                <w:b/>
                <w:sz w:val="28"/>
                <w:szCs w:val="28"/>
              </w:rPr>
              <w:t xml:space="preserve">PETITION TO AMEND </w:t>
            </w:r>
            <w:r w:rsidR="00E50D48">
              <w:rPr>
                <w:rFonts w:eastAsia="Times New Roman"/>
                <w:b/>
                <w:sz w:val="28"/>
                <w:szCs w:val="28"/>
              </w:rPr>
              <w:t xml:space="preserve">RULE </w:t>
            </w:r>
            <w:r w:rsidR="00B858E2">
              <w:rPr>
                <w:rFonts w:eastAsia="Times New Roman"/>
                <w:b/>
                <w:sz w:val="28"/>
                <w:szCs w:val="28"/>
              </w:rPr>
              <w:t>34(f)</w:t>
            </w:r>
            <w:r w:rsidR="00893850">
              <w:rPr>
                <w:rFonts w:eastAsia="Times New Roman"/>
                <w:b/>
                <w:sz w:val="28"/>
                <w:szCs w:val="28"/>
              </w:rPr>
              <w:t>, RULES OF THE SUPREME COURT</w:t>
            </w:r>
          </w:p>
          <w:p w14:paraId="5D33FC08" w14:textId="77777777" w:rsidR="00B33AE4" w:rsidRPr="00A07D62" w:rsidRDefault="00B33AE4" w:rsidP="00C83C60">
            <w:pPr>
              <w:autoSpaceDE w:val="0"/>
              <w:autoSpaceDN w:val="0"/>
              <w:adjustRightInd w:val="0"/>
              <w:rPr>
                <w:rFonts w:eastAsia="Times New Roman"/>
                <w:b/>
                <w:sz w:val="28"/>
                <w:szCs w:val="28"/>
              </w:rPr>
            </w:pPr>
          </w:p>
        </w:tc>
      </w:tr>
    </w:tbl>
    <w:p w14:paraId="18B1E002" w14:textId="77777777" w:rsidR="00B33AE4" w:rsidRPr="00A07D62" w:rsidRDefault="00B33AE4" w:rsidP="00B33AE4">
      <w:pPr>
        <w:jc w:val="center"/>
        <w:rPr>
          <w:rFonts w:eastAsia="Times New Roman"/>
          <w:b/>
          <w:sz w:val="28"/>
          <w:szCs w:val="28"/>
        </w:rPr>
      </w:pPr>
    </w:p>
    <w:p w14:paraId="4B78BF9C" w14:textId="77777777" w:rsidR="00B33AE4" w:rsidRPr="00A07D62" w:rsidRDefault="00B33AE4" w:rsidP="00B33AE4">
      <w:pPr>
        <w:jc w:val="center"/>
        <w:rPr>
          <w:b/>
          <w:sz w:val="28"/>
          <w:szCs w:val="28"/>
        </w:rPr>
      </w:pPr>
      <w:bookmarkStart w:id="0" w:name="Parties"/>
      <w:bookmarkEnd w:id="0"/>
    </w:p>
    <w:p w14:paraId="48E934DA" w14:textId="58BF7753" w:rsidR="00B858E2" w:rsidRPr="00B74502" w:rsidRDefault="00B858E2" w:rsidP="00B858E2">
      <w:pPr>
        <w:spacing w:line="480" w:lineRule="auto"/>
        <w:rPr>
          <w:rFonts w:eastAsia="Times New Roman"/>
          <w:sz w:val="28"/>
          <w:szCs w:val="28"/>
        </w:rPr>
      </w:pPr>
      <w:r w:rsidRPr="00B74502">
        <w:rPr>
          <w:rFonts w:eastAsia="Times New Roman"/>
          <w:sz w:val="28"/>
          <w:szCs w:val="28"/>
        </w:rPr>
        <w:tab/>
        <w:t xml:space="preserve">Pursuant to Ariz. S. Ct. R. 28, Jonathan Riches, Timothy Sandefur, and Adam Shelton, individually and on behalf of the Goldwater Institute, respectfully petition this Court to adopt amendments to Rule 34(f), Ariz. S. Ct. R. (“Rule 34”), governing the methods of admission for attorneys who are licensed in other states to practice law in Arizona.  Under this proposal, an attorney admitted to the practice of law in any other jurisdiction in one or more state(s), territories, or the District of Columbia, and in good standing in every jurisdiction to which the attorney has been admitted, would be eligible for a streamlined admission process </w:t>
      </w:r>
      <w:r w:rsidRPr="00B74502">
        <w:rPr>
          <w:rFonts w:eastAsia="Times New Roman"/>
          <w:sz w:val="28"/>
          <w:szCs w:val="28"/>
        </w:rPr>
        <w:lastRenderedPageBreak/>
        <w:t xml:space="preserve">to allow him or her to practice law in Arizona.  A redlined draft of the proposed changes is attached as Appendix A. </w:t>
      </w:r>
      <w:r w:rsidR="00F97643">
        <w:rPr>
          <w:rFonts w:eastAsia="Times New Roman"/>
          <w:sz w:val="28"/>
          <w:szCs w:val="28"/>
        </w:rPr>
        <w:t xml:space="preserve"> </w:t>
      </w:r>
      <w:r w:rsidRPr="00B74502">
        <w:rPr>
          <w:rFonts w:eastAsia="Times New Roman"/>
          <w:sz w:val="28"/>
          <w:szCs w:val="28"/>
        </w:rPr>
        <w:t>A clean draft of Rule 34, as amended, is attached as Appendix B.</w:t>
      </w:r>
    </w:p>
    <w:p w14:paraId="359D6BBC" w14:textId="512B3A4E" w:rsidR="00B858E2" w:rsidRPr="00B74502" w:rsidRDefault="00B858E2" w:rsidP="00B858E2">
      <w:pPr>
        <w:spacing w:line="480" w:lineRule="auto"/>
        <w:rPr>
          <w:rFonts w:eastAsia="Times New Roman"/>
          <w:b/>
          <w:bCs/>
          <w:sz w:val="28"/>
          <w:szCs w:val="28"/>
        </w:rPr>
      </w:pPr>
      <w:r w:rsidRPr="00B74502">
        <w:rPr>
          <w:rFonts w:eastAsia="Times New Roman"/>
          <w:b/>
          <w:bCs/>
          <w:sz w:val="28"/>
          <w:szCs w:val="28"/>
        </w:rPr>
        <w:t>I.</w:t>
      </w:r>
      <w:r w:rsidR="00AF25E7">
        <w:rPr>
          <w:rFonts w:eastAsia="Times New Roman"/>
          <w:b/>
          <w:bCs/>
          <w:sz w:val="28"/>
          <w:szCs w:val="28"/>
        </w:rPr>
        <w:tab/>
      </w:r>
      <w:r w:rsidRPr="00B74502">
        <w:rPr>
          <w:rFonts w:eastAsia="Times New Roman"/>
          <w:b/>
          <w:bCs/>
          <w:sz w:val="28"/>
          <w:szCs w:val="28"/>
        </w:rPr>
        <w:t>Background and Purpose of the Proposed Rule Amendment</w:t>
      </w:r>
    </w:p>
    <w:p w14:paraId="733ACB48" w14:textId="77777777" w:rsidR="00B858E2" w:rsidRPr="00B74502" w:rsidRDefault="00B858E2" w:rsidP="00B858E2">
      <w:pPr>
        <w:spacing w:line="480" w:lineRule="auto"/>
        <w:ind w:firstLine="720"/>
        <w:rPr>
          <w:sz w:val="28"/>
          <w:szCs w:val="28"/>
        </w:rPr>
      </w:pPr>
      <w:r w:rsidRPr="00B74502">
        <w:rPr>
          <w:sz w:val="28"/>
          <w:szCs w:val="28"/>
        </w:rPr>
        <w:t>This proposed rule change allows any attorney who is admitted to practice law in another jurisdiction, and who has an active license in good standing, to submit a streamlined application to practice law in Arizona.  The proposed amendments are minor and allow those who have already demonstrated their fitness and competency to offer much-needed legal services to Arizonans.  This change builds on legal and professional policy reforms in Arizona and around the country that make it easier for competent professionals to work across state lines.</w:t>
      </w:r>
    </w:p>
    <w:p w14:paraId="31958E01" w14:textId="10851F86" w:rsidR="00B858E2" w:rsidRPr="00AF25E7" w:rsidRDefault="00B858E2" w:rsidP="00AF25E7">
      <w:pPr>
        <w:spacing w:line="480" w:lineRule="auto"/>
        <w:ind w:firstLine="720"/>
        <w:rPr>
          <w:rFonts w:eastAsia="Times New Roman"/>
          <w:b/>
          <w:bCs/>
          <w:sz w:val="28"/>
          <w:szCs w:val="28"/>
        </w:rPr>
      </w:pPr>
      <w:r w:rsidRPr="00AF25E7">
        <w:rPr>
          <w:rFonts w:eastAsia="Times New Roman"/>
          <w:b/>
          <w:bCs/>
          <w:sz w:val="28"/>
          <w:szCs w:val="28"/>
        </w:rPr>
        <w:t>A.</w:t>
      </w:r>
      <w:r w:rsidR="00AF25E7" w:rsidRPr="00AF25E7">
        <w:rPr>
          <w:rFonts w:eastAsia="Times New Roman"/>
          <w:b/>
          <w:bCs/>
          <w:sz w:val="28"/>
          <w:szCs w:val="28"/>
        </w:rPr>
        <w:tab/>
      </w:r>
      <w:r w:rsidRPr="00AF25E7">
        <w:rPr>
          <w:rFonts w:eastAsia="Times New Roman"/>
          <w:b/>
          <w:bCs/>
          <w:sz w:val="28"/>
          <w:szCs w:val="28"/>
        </w:rPr>
        <w:t>Reason for the Change</w:t>
      </w:r>
    </w:p>
    <w:p w14:paraId="51759826" w14:textId="4451988C" w:rsidR="00B858E2" w:rsidRPr="00B74502" w:rsidRDefault="00B858E2" w:rsidP="00B858E2">
      <w:pPr>
        <w:spacing w:line="480" w:lineRule="auto"/>
        <w:ind w:firstLine="720"/>
        <w:rPr>
          <w:rFonts w:eastAsia="Times New Roman"/>
          <w:sz w:val="28"/>
          <w:szCs w:val="28"/>
        </w:rPr>
      </w:pPr>
      <w:r w:rsidRPr="00B74502">
        <w:rPr>
          <w:rFonts w:eastAsia="Times New Roman"/>
          <w:sz w:val="28"/>
          <w:szCs w:val="28"/>
        </w:rPr>
        <w:t xml:space="preserve">The practice of law has changed considerably in the past two decades. </w:t>
      </w:r>
      <w:r w:rsidR="00F97643">
        <w:rPr>
          <w:rFonts w:eastAsia="Times New Roman"/>
          <w:sz w:val="28"/>
          <w:szCs w:val="28"/>
        </w:rPr>
        <w:t xml:space="preserve"> </w:t>
      </w:r>
      <w:r w:rsidRPr="00B74502">
        <w:rPr>
          <w:rFonts w:eastAsia="Times New Roman"/>
          <w:sz w:val="28"/>
          <w:szCs w:val="28"/>
        </w:rPr>
        <w:t xml:space="preserve">Improvements in computer technology and the increased access to and efficiency of Internet service and </w:t>
      </w:r>
      <w:r w:rsidR="00F97643">
        <w:rPr>
          <w:rFonts w:eastAsia="Times New Roman"/>
          <w:sz w:val="28"/>
          <w:szCs w:val="28"/>
        </w:rPr>
        <w:t>electronic</w:t>
      </w:r>
      <w:r w:rsidR="00F97643" w:rsidRPr="00B74502">
        <w:rPr>
          <w:rFonts w:eastAsia="Times New Roman"/>
          <w:sz w:val="28"/>
          <w:szCs w:val="28"/>
        </w:rPr>
        <w:t xml:space="preserve"> </w:t>
      </w:r>
      <w:r w:rsidRPr="00B74502">
        <w:rPr>
          <w:rFonts w:eastAsia="Times New Roman"/>
          <w:sz w:val="28"/>
          <w:szCs w:val="28"/>
        </w:rPr>
        <w:t xml:space="preserve">communication devices and databases have made it possible for attorneys to work from virtually anywhere. </w:t>
      </w:r>
      <w:r w:rsidR="00F97643">
        <w:rPr>
          <w:rFonts w:eastAsia="Times New Roman"/>
          <w:sz w:val="28"/>
          <w:szCs w:val="28"/>
        </w:rPr>
        <w:t xml:space="preserve"> </w:t>
      </w:r>
      <w:r w:rsidRPr="00B74502">
        <w:rPr>
          <w:rFonts w:eastAsia="Times New Roman"/>
          <w:sz w:val="28"/>
          <w:szCs w:val="28"/>
        </w:rPr>
        <w:t xml:space="preserve">The COVID-19 pandemic accelerated these changes, as millions of attorneys found themselves </w:t>
      </w:r>
      <w:r w:rsidRPr="00B74502">
        <w:rPr>
          <w:rFonts w:eastAsia="Times New Roman"/>
          <w:sz w:val="28"/>
          <w:szCs w:val="28"/>
        </w:rPr>
        <w:lastRenderedPageBreak/>
        <w:t>required to work from home and appear before courts virtually or telephonically.  These changes have been convenient for lawyers and beneficial for clients.</w:t>
      </w:r>
      <w:r w:rsidRPr="00B74502">
        <w:rPr>
          <w:rFonts w:eastAsia="Times New Roman"/>
          <w:sz w:val="28"/>
          <w:szCs w:val="28"/>
          <w:vertAlign w:val="superscript"/>
        </w:rPr>
        <w:footnoteReference w:id="1"/>
      </w:r>
    </w:p>
    <w:p w14:paraId="275AD734" w14:textId="051DA035" w:rsidR="00B858E2" w:rsidRPr="00B74502" w:rsidRDefault="00B858E2" w:rsidP="00B858E2">
      <w:pPr>
        <w:spacing w:line="480" w:lineRule="auto"/>
        <w:ind w:firstLine="720"/>
        <w:rPr>
          <w:rFonts w:eastAsia="Times New Roman"/>
          <w:sz w:val="28"/>
          <w:szCs w:val="28"/>
        </w:rPr>
      </w:pPr>
      <w:r w:rsidRPr="00B74502">
        <w:rPr>
          <w:rFonts w:eastAsia="Times New Roman"/>
          <w:sz w:val="28"/>
          <w:szCs w:val="28"/>
        </w:rPr>
        <w:t>The practice of law is uniquely suited to remote work, given how much of the profession involves independent research</w:t>
      </w:r>
      <w:r w:rsidR="003357D7">
        <w:rPr>
          <w:rFonts w:eastAsia="Times New Roman"/>
          <w:sz w:val="28"/>
          <w:szCs w:val="28"/>
        </w:rPr>
        <w:t xml:space="preserve">, </w:t>
      </w:r>
      <w:r w:rsidRPr="00B74502">
        <w:rPr>
          <w:rFonts w:eastAsia="Times New Roman"/>
          <w:sz w:val="28"/>
          <w:szCs w:val="28"/>
        </w:rPr>
        <w:t>writing</w:t>
      </w:r>
      <w:r w:rsidR="003357D7">
        <w:rPr>
          <w:rFonts w:eastAsia="Times New Roman"/>
          <w:sz w:val="28"/>
          <w:szCs w:val="28"/>
        </w:rPr>
        <w:t>,</w:t>
      </w:r>
      <w:r w:rsidRPr="00B74502">
        <w:rPr>
          <w:rFonts w:eastAsia="Times New Roman"/>
          <w:sz w:val="28"/>
          <w:szCs w:val="28"/>
        </w:rPr>
        <w:t xml:space="preserve"> and client communications</w:t>
      </w:r>
      <w:r w:rsidR="003357D7">
        <w:rPr>
          <w:rFonts w:eastAsia="Times New Roman"/>
          <w:sz w:val="28"/>
          <w:szCs w:val="28"/>
        </w:rPr>
        <w:t>—al</w:t>
      </w:r>
      <w:r w:rsidR="007156AD">
        <w:rPr>
          <w:rFonts w:eastAsia="Times New Roman"/>
          <w:sz w:val="28"/>
          <w:szCs w:val="28"/>
        </w:rPr>
        <w:t>l</w:t>
      </w:r>
      <w:r w:rsidR="003357D7">
        <w:rPr>
          <w:rFonts w:eastAsia="Times New Roman"/>
          <w:sz w:val="28"/>
          <w:szCs w:val="28"/>
        </w:rPr>
        <w:t xml:space="preserve"> of which</w:t>
      </w:r>
      <w:r w:rsidRPr="00B74502">
        <w:rPr>
          <w:rFonts w:eastAsia="Times New Roman"/>
          <w:sz w:val="28"/>
          <w:szCs w:val="28"/>
        </w:rPr>
        <w:t xml:space="preserve"> can take place from any location. </w:t>
      </w:r>
      <w:r w:rsidR="00F97643">
        <w:rPr>
          <w:rFonts w:eastAsia="Times New Roman"/>
          <w:sz w:val="28"/>
          <w:szCs w:val="28"/>
        </w:rPr>
        <w:t xml:space="preserve"> </w:t>
      </w:r>
      <w:r w:rsidRPr="00B74502">
        <w:rPr>
          <w:rFonts w:eastAsia="Times New Roman"/>
          <w:sz w:val="28"/>
          <w:szCs w:val="28"/>
        </w:rPr>
        <w:t>Now more than ever, lawyers can work from wherever, whenever—just as effectively as they can from a traditional office space.  Moreover, remote work arrangements benefit law firms by reducing overhead expenses, which helps lower the costs of legal services to clients.  According to one study, the availability of remote work options have allowed for the interstate relocation of nearly 24 million Americans.</w:t>
      </w:r>
      <w:r w:rsidRPr="00B74502">
        <w:rPr>
          <w:rStyle w:val="FootnoteReference"/>
          <w:rFonts w:eastAsia="Times New Roman"/>
          <w:sz w:val="28"/>
          <w:szCs w:val="28"/>
        </w:rPr>
        <w:footnoteReference w:id="2"/>
      </w:r>
      <w:r w:rsidRPr="00B74502">
        <w:rPr>
          <w:rFonts w:eastAsia="Times New Roman"/>
          <w:sz w:val="28"/>
          <w:szCs w:val="28"/>
        </w:rPr>
        <w:t xml:space="preserve">  Indeed, in 2022, the Association of Professional Responsibility Lawyers—the country’s leading bar association for legal ethicists—sent the ABA a letter that encouraged a change to ABA Model Rule 5.5, allowing lawyers to provide services to clients regardless of the geographic location of the lawyer or the client.</w:t>
      </w:r>
      <w:r w:rsidRPr="00B74502">
        <w:rPr>
          <w:rStyle w:val="FootnoteReference"/>
          <w:rFonts w:eastAsia="Times New Roman"/>
          <w:sz w:val="28"/>
          <w:szCs w:val="28"/>
        </w:rPr>
        <w:footnoteReference w:id="3"/>
      </w:r>
      <w:r w:rsidRPr="00B74502">
        <w:rPr>
          <w:rFonts w:eastAsia="Times New Roman"/>
          <w:sz w:val="28"/>
          <w:szCs w:val="28"/>
        </w:rPr>
        <w:t xml:space="preserve">  This reform, like </w:t>
      </w:r>
      <w:r w:rsidRPr="00B74502">
        <w:rPr>
          <w:rFonts w:eastAsia="Times New Roman"/>
          <w:sz w:val="28"/>
          <w:szCs w:val="28"/>
        </w:rPr>
        <w:lastRenderedPageBreak/>
        <w:t xml:space="preserve">the proposed rule, recognizes the reality that today legal services can and should be provided regardless of geographic constraints.     </w:t>
      </w:r>
    </w:p>
    <w:p w14:paraId="62FEA0DB" w14:textId="77777777" w:rsidR="00B858E2" w:rsidRPr="00B74502" w:rsidRDefault="00B858E2" w:rsidP="00B858E2">
      <w:pPr>
        <w:spacing w:line="480" w:lineRule="auto"/>
        <w:ind w:firstLine="720"/>
        <w:rPr>
          <w:rFonts w:eastAsia="Times New Roman"/>
          <w:sz w:val="28"/>
          <w:szCs w:val="28"/>
        </w:rPr>
      </w:pPr>
      <w:r w:rsidRPr="00B74502">
        <w:rPr>
          <w:rFonts w:eastAsia="Times New Roman"/>
          <w:sz w:val="28"/>
          <w:szCs w:val="28"/>
        </w:rPr>
        <w:t xml:space="preserve">Arizona's current rules, however, do not recognize the reality of remote practice, the interstate flexibility it has allowed, or the benefits it offers for clients, lawyers, and law firms.  Generally, if an attorney handles legal matters pertaining to different states, that attorney must be licensed in each jurisdiction.  This means that to avoid professional and criminal sanction, an attorney must seek admittance to multiple state bars—with all the attendant costs, administrative burdens, and delay such a process entails.  </w:t>
      </w:r>
    </w:p>
    <w:p w14:paraId="5D6DEFE3" w14:textId="77777777" w:rsidR="00B858E2" w:rsidRPr="00B74502" w:rsidRDefault="00B858E2" w:rsidP="00B858E2">
      <w:pPr>
        <w:spacing w:line="480" w:lineRule="auto"/>
        <w:ind w:firstLine="720"/>
        <w:rPr>
          <w:rFonts w:eastAsia="Times New Roman"/>
          <w:sz w:val="28"/>
          <w:szCs w:val="28"/>
        </w:rPr>
      </w:pPr>
      <w:r w:rsidRPr="00B74502">
        <w:rPr>
          <w:rFonts w:eastAsia="Times New Roman"/>
          <w:sz w:val="28"/>
          <w:szCs w:val="28"/>
        </w:rPr>
        <w:t xml:space="preserve">This results in attorneys who are discouraged from expanding services to clients.  In limiting the availability of competent attorneys, these licensing regimes, in turn, drive up costs for legal services. </w:t>
      </w:r>
    </w:p>
    <w:p w14:paraId="5D98BABE" w14:textId="77777777" w:rsidR="00B858E2" w:rsidRPr="00B74502" w:rsidRDefault="00B858E2" w:rsidP="00B858E2">
      <w:pPr>
        <w:spacing w:line="480" w:lineRule="auto"/>
        <w:ind w:firstLine="720"/>
        <w:rPr>
          <w:rFonts w:eastAsia="Times New Roman"/>
          <w:sz w:val="28"/>
          <w:szCs w:val="28"/>
        </w:rPr>
      </w:pPr>
      <w:r w:rsidRPr="00B74502">
        <w:rPr>
          <w:rFonts w:eastAsia="Times New Roman"/>
          <w:sz w:val="28"/>
          <w:szCs w:val="28"/>
        </w:rPr>
        <w:t>This proposed amendment to Rule 34(f) lessens burdens on attorneys who are already licensed in other jurisdictions to lawfully practice law in Arizona, while simultaneously recognizing the important role that the Court has in ensuring those who offer legal services to Arizonans are competent to do so.</w:t>
      </w:r>
    </w:p>
    <w:p w14:paraId="557BA4EF" w14:textId="77777777" w:rsidR="004444B3" w:rsidRDefault="004444B3">
      <w:pPr>
        <w:spacing w:after="160" w:line="259" w:lineRule="auto"/>
        <w:rPr>
          <w:rFonts w:eastAsia="Times New Roman"/>
          <w:b/>
          <w:bCs/>
          <w:sz w:val="28"/>
          <w:szCs w:val="28"/>
        </w:rPr>
      </w:pPr>
      <w:r>
        <w:rPr>
          <w:rFonts w:eastAsia="Times New Roman"/>
          <w:b/>
          <w:bCs/>
          <w:sz w:val="28"/>
          <w:szCs w:val="28"/>
        </w:rPr>
        <w:br w:type="page"/>
      </w:r>
    </w:p>
    <w:p w14:paraId="4740FEB6" w14:textId="4F24E540" w:rsidR="00B858E2" w:rsidRPr="00AF25E7" w:rsidRDefault="00B858E2" w:rsidP="00AF25E7">
      <w:pPr>
        <w:spacing w:line="480" w:lineRule="auto"/>
        <w:ind w:firstLine="720"/>
        <w:rPr>
          <w:rFonts w:eastAsia="Times New Roman"/>
          <w:b/>
          <w:bCs/>
          <w:sz w:val="28"/>
          <w:szCs w:val="28"/>
        </w:rPr>
      </w:pPr>
      <w:r w:rsidRPr="00AF25E7">
        <w:rPr>
          <w:rFonts w:eastAsia="Times New Roman"/>
          <w:b/>
          <w:bCs/>
          <w:sz w:val="28"/>
          <w:szCs w:val="28"/>
        </w:rPr>
        <w:lastRenderedPageBreak/>
        <w:t>B.</w:t>
      </w:r>
      <w:r w:rsidR="00AF25E7" w:rsidRPr="00AF25E7">
        <w:rPr>
          <w:rFonts w:eastAsia="Times New Roman"/>
          <w:b/>
          <w:bCs/>
          <w:sz w:val="28"/>
          <w:szCs w:val="28"/>
        </w:rPr>
        <w:tab/>
      </w:r>
      <w:r w:rsidRPr="00AF25E7">
        <w:rPr>
          <w:rFonts w:eastAsia="Times New Roman"/>
          <w:b/>
          <w:bCs/>
          <w:sz w:val="28"/>
          <w:szCs w:val="28"/>
        </w:rPr>
        <w:t>General description of the proposed Amendment</w:t>
      </w:r>
    </w:p>
    <w:p w14:paraId="23787757" w14:textId="77777777" w:rsidR="00B858E2" w:rsidRPr="00B74502" w:rsidRDefault="00B858E2" w:rsidP="00B858E2">
      <w:pPr>
        <w:spacing w:line="480" w:lineRule="auto"/>
        <w:ind w:firstLine="720"/>
        <w:rPr>
          <w:rFonts w:eastAsia="Times New Roman"/>
          <w:sz w:val="28"/>
          <w:szCs w:val="28"/>
        </w:rPr>
      </w:pPr>
      <w:r w:rsidRPr="00B74502">
        <w:rPr>
          <w:rFonts w:eastAsia="Times New Roman"/>
          <w:sz w:val="28"/>
          <w:szCs w:val="28"/>
        </w:rPr>
        <w:t>There are currently three avenues for admission to the practice of law in Arizona: (1) through taking the Arizona Uniform Bar Exam; (2) admission by the transfer of the Uniform Bar Exam score from another jurisdiction; and (3) admission on motion.  The proposed amendment does not affect options (1) or (2).  Rather, it broadens the applicability of admission by motion.</w:t>
      </w:r>
    </w:p>
    <w:p w14:paraId="5F871BAC" w14:textId="77777777" w:rsidR="00B858E2" w:rsidRPr="00B74502" w:rsidRDefault="00B858E2" w:rsidP="00B858E2">
      <w:pPr>
        <w:spacing w:line="480" w:lineRule="auto"/>
        <w:ind w:firstLine="720"/>
        <w:rPr>
          <w:rFonts w:eastAsia="Times New Roman"/>
          <w:sz w:val="28"/>
          <w:szCs w:val="28"/>
        </w:rPr>
      </w:pPr>
      <w:r w:rsidRPr="00B74502">
        <w:rPr>
          <w:rFonts w:eastAsia="Times New Roman"/>
          <w:sz w:val="28"/>
          <w:szCs w:val="28"/>
        </w:rPr>
        <w:t xml:space="preserve">Under the current Rules, to be eligible for admission on motion, an applicant must satisfy several requirements.  First, the applicant must be authorized to practice law in a jurisdiction that also offers motion by admission for Arizona attorneys—in other words, there must be reciprocity between Arizona and the state where the applicant is already licensed.  Second, an applicant must have engaged in the “active practice of law” for three out of the prior five years.  Additionally, an applicant must have obtained a juris doctor degree, obtained a passing score on the Multistate Professional Responsibility Examination, be in good standing in all jurisdictions admitted, not currently subject to discipline in any jurisdiction, be of sound character and fitness, and complete a course on Arizona law.  Anyone who failed the Arizona Uniform Bar Exam or passed the Uniform Bar Exam of another state, but whose scaled scored would be insufficient in Arizona, will not be admitted on motion. </w:t>
      </w:r>
    </w:p>
    <w:p w14:paraId="5D3D71DF" w14:textId="409BD2A7" w:rsidR="00B858E2" w:rsidRPr="00B74502" w:rsidRDefault="00B858E2" w:rsidP="00B858E2">
      <w:pPr>
        <w:spacing w:line="480" w:lineRule="auto"/>
        <w:ind w:firstLine="720"/>
        <w:rPr>
          <w:rFonts w:eastAsia="Times New Roman"/>
          <w:sz w:val="28"/>
          <w:szCs w:val="28"/>
        </w:rPr>
      </w:pPr>
      <w:r w:rsidRPr="00B74502">
        <w:rPr>
          <w:rFonts w:eastAsia="Times New Roman"/>
          <w:sz w:val="28"/>
          <w:szCs w:val="28"/>
        </w:rPr>
        <w:t xml:space="preserve">The proposed amendment makes </w:t>
      </w:r>
      <w:r w:rsidR="005D6944">
        <w:rPr>
          <w:rFonts w:eastAsia="Times New Roman"/>
          <w:sz w:val="28"/>
          <w:szCs w:val="28"/>
        </w:rPr>
        <w:t>four</w:t>
      </w:r>
      <w:r w:rsidR="005D6944" w:rsidRPr="00B74502">
        <w:rPr>
          <w:rFonts w:eastAsia="Times New Roman"/>
          <w:sz w:val="28"/>
          <w:szCs w:val="28"/>
        </w:rPr>
        <w:t xml:space="preserve"> </w:t>
      </w:r>
      <w:r w:rsidRPr="00B74502">
        <w:rPr>
          <w:rFonts w:eastAsia="Times New Roman"/>
          <w:sz w:val="28"/>
          <w:szCs w:val="28"/>
        </w:rPr>
        <w:t xml:space="preserve">changes to Rule 34(f). </w:t>
      </w:r>
    </w:p>
    <w:p w14:paraId="1946506E" w14:textId="77777777" w:rsidR="00B858E2" w:rsidRPr="00B74502" w:rsidRDefault="00B858E2" w:rsidP="00B858E2">
      <w:pPr>
        <w:spacing w:line="480" w:lineRule="auto"/>
        <w:ind w:firstLine="720"/>
        <w:rPr>
          <w:rFonts w:eastAsia="Times New Roman"/>
          <w:sz w:val="28"/>
          <w:szCs w:val="28"/>
        </w:rPr>
      </w:pPr>
      <w:r w:rsidRPr="00B74502">
        <w:rPr>
          <w:rFonts w:eastAsia="Times New Roman"/>
          <w:sz w:val="28"/>
          <w:szCs w:val="28"/>
        </w:rPr>
        <w:lastRenderedPageBreak/>
        <w:t xml:space="preserve">First, the proposed amendment removes any requirement of state-by-state reciprocity.  The retaliatory barrier built into the present rule does not protect clients or consumers, but merely punishes attorneys for the decisions of </w:t>
      </w:r>
      <w:r w:rsidRPr="00B74502">
        <w:rPr>
          <w:rFonts w:eastAsia="Times New Roman"/>
          <w:i/>
          <w:iCs/>
          <w:sz w:val="28"/>
          <w:szCs w:val="28"/>
        </w:rPr>
        <w:t xml:space="preserve">other </w:t>
      </w:r>
      <w:r w:rsidRPr="00B74502">
        <w:rPr>
          <w:rFonts w:eastAsia="Times New Roman"/>
          <w:sz w:val="28"/>
          <w:szCs w:val="28"/>
        </w:rPr>
        <w:t xml:space="preserve">jurisdictions and reduces the availability of legal services in Arizona.  Whatever value retaliatory trade barriers might have, this one does not prioritize the needs of ordinary Arizonans who would benefit from a greater availability of legal services from competent attorneys.  </w:t>
      </w:r>
    </w:p>
    <w:p w14:paraId="39884C53" w14:textId="465173C4" w:rsidR="00B858E2" w:rsidRPr="00B74502" w:rsidRDefault="00B858E2" w:rsidP="00B858E2">
      <w:pPr>
        <w:spacing w:line="480" w:lineRule="auto"/>
        <w:ind w:firstLine="720"/>
        <w:rPr>
          <w:rFonts w:eastAsia="Times New Roman"/>
          <w:sz w:val="28"/>
          <w:szCs w:val="28"/>
        </w:rPr>
      </w:pPr>
      <w:r w:rsidRPr="00B74502">
        <w:rPr>
          <w:rFonts w:eastAsia="Times New Roman"/>
          <w:sz w:val="28"/>
          <w:szCs w:val="28"/>
        </w:rPr>
        <w:t xml:space="preserve">Second, while the proposed amendment requires that an attorney have an active license in another jurisdiction, it eliminates the requirement that the attorney </w:t>
      </w:r>
      <w:r w:rsidR="003F02E7" w:rsidRPr="00B74502">
        <w:rPr>
          <w:rFonts w:eastAsia="Times New Roman"/>
          <w:sz w:val="28"/>
          <w:szCs w:val="28"/>
        </w:rPr>
        <w:t>ha</w:t>
      </w:r>
      <w:r w:rsidR="003F02E7">
        <w:rPr>
          <w:rFonts w:eastAsia="Times New Roman"/>
          <w:sz w:val="28"/>
          <w:szCs w:val="28"/>
        </w:rPr>
        <w:t>s</w:t>
      </w:r>
      <w:r w:rsidR="003F02E7" w:rsidRPr="00B74502">
        <w:rPr>
          <w:rFonts w:eastAsia="Times New Roman"/>
          <w:sz w:val="28"/>
          <w:szCs w:val="28"/>
        </w:rPr>
        <w:t xml:space="preserve"> </w:t>
      </w:r>
      <w:r w:rsidRPr="00B74502">
        <w:rPr>
          <w:rFonts w:eastAsia="Times New Roman"/>
          <w:sz w:val="28"/>
          <w:szCs w:val="28"/>
        </w:rPr>
        <w:t xml:space="preserve">been engaged in the “active practice of law” for three of the past five years.  Among other things, that requirement discourages new attorneys, part-time attorneys, and recent retirees from practicing law in Arizona.  It also prevents attorneys who have entered and exited the workforce for familial and other reasons from seeking employment if they relocate to Arizona.  Notably, no other path for admission in Arizona includes any similar time-based active practice requirement.  If new attorneys with a passing UBE score are deemed competent to practice law, even though they have not </w:t>
      </w:r>
      <w:r w:rsidR="003F02E7">
        <w:rPr>
          <w:rFonts w:eastAsia="Times New Roman"/>
          <w:sz w:val="28"/>
          <w:szCs w:val="28"/>
        </w:rPr>
        <w:t>practiced</w:t>
      </w:r>
      <w:r w:rsidR="003F02E7" w:rsidRPr="00B74502">
        <w:rPr>
          <w:rFonts w:eastAsia="Times New Roman"/>
          <w:sz w:val="28"/>
          <w:szCs w:val="28"/>
        </w:rPr>
        <w:t xml:space="preserve"> </w:t>
      </w:r>
      <w:r w:rsidRPr="00B74502">
        <w:rPr>
          <w:rFonts w:eastAsia="Times New Roman"/>
          <w:sz w:val="28"/>
          <w:szCs w:val="28"/>
        </w:rPr>
        <w:t xml:space="preserve">for three of the past five years, it is irrational to prevent other actively licensed attorneys—who may have been practicing for much longer—to practice in Arizona just because they may have entered or exited the workforce at various times in their careers.   </w:t>
      </w:r>
    </w:p>
    <w:p w14:paraId="40EEE073" w14:textId="4444208C" w:rsidR="005D6944" w:rsidRDefault="005D6944" w:rsidP="00B858E2">
      <w:pPr>
        <w:spacing w:line="480" w:lineRule="auto"/>
        <w:ind w:firstLine="720"/>
        <w:rPr>
          <w:rFonts w:eastAsia="Times New Roman"/>
          <w:sz w:val="28"/>
          <w:szCs w:val="28"/>
        </w:rPr>
      </w:pPr>
      <w:r>
        <w:rPr>
          <w:rFonts w:eastAsia="Times New Roman"/>
          <w:sz w:val="28"/>
          <w:szCs w:val="28"/>
        </w:rPr>
        <w:lastRenderedPageBreak/>
        <w:t xml:space="preserve">Third, the proposed amendment allows for </w:t>
      </w:r>
      <w:r w:rsidR="00305CF6">
        <w:rPr>
          <w:rFonts w:eastAsia="Times New Roman"/>
          <w:sz w:val="28"/>
          <w:szCs w:val="28"/>
        </w:rPr>
        <w:t xml:space="preserve">the admission of </w:t>
      </w:r>
      <w:r>
        <w:rPr>
          <w:rFonts w:eastAsia="Times New Roman"/>
          <w:sz w:val="28"/>
          <w:szCs w:val="28"/>
        </w:rPr>
        <w:t>foreign</w:t>
      </w:r>
      <w:r w:rsidR="00305CF6">
        <w:rPr>
          <w:rFonts w:eastAsia="Times New Roman"/>
          <w:sz w:val="28"/>
          <w:szCs w:val="28"/>
        </w:rPr>
        <w:t>-</w:t>
      </w:r>
      <w:r>
        <w:rPr>
          <w:rFonts w:eastAsia="Times New Roman"/>
          <w:sz w:val="28"/>
          <w:szCs w:val="28"/>
        </w:rPr>
        <w:t xml:space="preserve">educated lawyers </w:t>
      </w:r>
      <w:r w:rsidR="00305CF6">
        <w:rPr>
          <w:rFonts w:eastAsia="Times New Roman"/>
          <w:sz w:val="28"/>
          <w:szCs w:val="28"/>
        </w:rPr>
        <w:t>who are already licensed to practice law in the United States.</w:t>
      </w:r>
      <w:r>
        <w:rPr>
          <w:rFonts w:eastAsia="Times New Roman"/>
          <w:sz w:val="28"/>
          <w:szCs w:val="28"/>
        </w:rPr>
        <w:t xml:space="preserve">  Currently, under the </w:t>
      </w:r>
      <w:r w:rsidR="00305CF6">
        <w:rPr>
          <w:rFonts w:eastAsia="Times New Roman"/>
          <w:sz w:val="28"/>
          <w:szCs w:val="28"/>
        </w:rPr>
        <w:t>Admission</w:t>
      </w:r>
      <w:r>
        <w:rPr>
          <w:rFonts w:eastAsia="Times New Roman"/>
          <w:sz w:val="28"/>
          <w:szCs w:val="28"/>
        </w:rPr>
        <w:t xml:space="preserve"> on Motion option</w:t>
      </w:r>
      <w:r w:rsidR="00305CF6">
        <w:rPr>
          <w:rFonts w:eastAsia="Times New Roman"/>
          <w:sz w:val="28"/>
          <w:szCs w:val="28"/>
        </w:rPr>
        <w:t>,</w:t>
      </w:r>
      <w:r>
        <w:rPr>
          <w:rFonts w:eastAsia="Times New Roman"/>
          <w:sz w:val="28"/>
          <w:szCs w:val="28"/>
        </w:rPr>
        <w:t xml:space="preserve"> an applicant must “hold a juris doctor degree from a law school approved by the Council of the Section of Legal Education and Admission to the Bara of American Bar Association at the time of graduation.”  This requirement is left substantially unchanged.  The only addition is the appending of the following language to the end of the subsection “</w:t>
      </w:r>
      <w:bookmarkStart w:id="1" w:name="_Hlk155695352"/>
      <w:r>
        <w:rPr>
          <w:rFonts w:eastAsia="Times New Roman"/>
          <w:sz w:val="28"/>
          <w:szCs w:val="28"/>
        </w:rPr>
        <w:t>or a completed foreign legal education that has been deemed substantially equivalent to a juris doctor degree by the state</w:t>
      </w:r>
      <w:r w:rsidR="00305CF6">
        <w:rPr>
          <w:rFonts w:eastAsia="Times New Roman"/>
          <w:sz w:val="28"/>
          <w:szCs w:val="28"/>
        </w:rPr>
        <w:t xml:space="preserve"> or states from</w:t>
      </w:r>
      <w:r>
        <w:rPr>
          <w:rFonts w:eastAsia="Times New Roman"/>
          <w:sz w:val="28"/>
          <w:szCs w:val="28"/>
        </w:rPr>
        <w:t xml:space="preserve"> which the applicant has received authorization to engage in the practice of law</w:t>
      </w:r>
      <w:bookmarkEnd w:id="1"/>
      <w:r>
        <w:rPr>
          <w:rFonts w:eastAsia="Times New Roman"/>
          <w:sz w:val="28"/>
          <w:szCs w:val="28"/>
        </w:rPr>
        <w:t>.”  This ensure</w:t>
      </w:r>
      <w:r w:rsidR="00305CF6">
        <w:rPr>
          <w:rFonts w:eastAsia="Times New Roman"/>
          <w:sz w:val="28"/>
          <w:szCs w:val="28"/>
        </w:rPr>
        <w:t>s</w:t>
      </w:r>
      <w:r>
        <w:rPr>
          <w:rFonts w:eastAsia="Times New Roman"/>
          <w:sz w:val="28"/>
          <w:szCs w:val="28"/>
        </w:rPr>
        <w:t xml:space="preserve"> that an attorney </w:t>
      </w:r>
      <w:r w:rsidRPr="005D6944">
        <w:rPr>
          <w:rFonts w:eastAsia="Times New Roman"/>
          <w:sz w:val="28"/>
          <w:szCs w:val="28"/>
        </w:rPr>
        <w:t>who</w:t>
      </w:r>
      <w:r>
        <w:rPr>
          <w:rFonts w:eastAsia="Times New Roman"/>
          <w:sz w:val="28"/>
          <w:szCs w:val="28"/>
        </w:rPr>
        <w:t xml:space="preserve"> was educated in a foreign country </w:t>
      </w:r>
      <w:r w:rsidR="00305CF6">
        <w:rPr>
          <w:rFonts w:eastAsia="Times New Roman"/>
          <w:sz w:val="28"/>
          <w:szCs w:val="28"/>
        </w:rPr>
        <w:t>is permitted to apply for licensure</w:t>
      </w:r>
      <w:r>
        <w:rPr>
          <w:rFonts w:eastAsia="Times New Roman"/>
          <w:sz w:val="28"/>
          <w:szCs w:val="28"/>
        </w:rPr>
        <w:t xml:space="preserve"> so long as the education was sufficiently similar to that required at a law school approved by the Council of the Section of Legal Education and Admission to the Bar of American Bar Association.</w:t>
      </w:r>
    </w:p>
    <w:p w14:paraId="3CE4E71E" w14:textId="599E413D" w:rsidR="00B858E2" w:rsidRPr="00B74502" w:rsidRDefault="005D6944" w:rsidP="00B858E2">
      <w:pPr>
        <w:spacing w:line="480" w:lineRule="auto"/>
        <w:ind w:firstLine="720"/>
        <w:rPr>
          <w:rFonts w:eastAsia="Times New Roman"/>
          <w:sz w:val="28"/>
          <w:szCs w:val="28"/>
        </w:rPr>
      </w:pPr>
      <w:r>
        <w:rPr>
          <w:rFonts w:eastAsia="Times New Roman"/>
          <w:sz w:val="28"/>
          <w:szCs w:val="28"/>
        </w:rPr>
        <w:t>Fourth,</w:t>
      </w:r>
      <w:r w:rsidR="00B858E2" w:rsidRPr="00B74502">
        <w:rPr>
          <w:rFonts w:eastAsia="Times New Roman"/>
          <w:sz w:val="28"/>
          <w:szCs w:val="28"/>
        </w:rPr>
        <w:t xml:space="preserve"> and finally</w:t>
      </w:r>
      <w:r>
        <w:rPr>
          <w:rFonts w:eastAsia="Times New Roman"/>
          <w:sz w:val="28"/>
          <w:szCs w:val="28"/>
        </w:rPr>
        <w:t xml:space="preserve"> now</w:t>
      </w:r>
      <w:r w:rsidR="00B858E2" w:rsidRPr="00B74502">
        <w:rPr>
          <w:rFonts w:eastAsia="Times New Roman"/>
          <w:sz w:val="28"/>
          <w:szCs w:val="28"/>
        </w:rPr>
        <w:t xml:space="preserve">, this proposal tweaks how an applicant establishes that he or she possesses the character and fitness to practice law in Arizona.  Under this proposal, an applicant’s successful completion of a character and fitness examination in the jurisdiction in which the applicant is currently licensed presumptively establishes that he or she possesses the character and fitness necessary to practice law in Arizona.  However, under the proposed rule, the Court </w:t>
      </w:r>
      <w:r w:rsidR="00B858E2" w:rsidRPr="00B74502">
        <w:rPr>
          <w:rFonts w:eastAsia="Times New Roman"/>
          <w:sz w:val="28"/>
          <w:szCs w:val="28"/>
        </w:rPr>
        <w:lastRenderedPageBreak/>
        <w:t xml:space="preserve">still retains the ability to order further examination of the applicant’s character and fitness if there is sufficient cause to believe that the approval by another state was deficient. </w:t>
      </w:r>
    </w:p>
    <w:p w14:paraId="34833102" w14:textId="77777777" w:rsidR="00B858E2" w:rsidRPr="00B74502" w:rsidRDefault="00B858E2" w:rsidP="00B858E2">
      <w:pPr>
        <w:spacing w:line="480" w:lineRule="auto"/>
        <w:ind w:firstLine="720"/>
        <w:rPr>
          <w:rFonts w:eastAsia="Times New Roman"/>
          <w:sz w:val="28"/>
          <w:szCs w:val="28"/>
        </w:rPr>
      </w:pPr>
      <w:r w:rsidRPr="00B74502">
        <w:rPr>
          <w:rFonts w:eastAsia="Times New Roman"/>
          <w:sz w:val="28"/>
          <w:szCs w:val="28"/>
        </w:rPr>
        <w:t>The remaining criteria in Rule 34(f) are left unchanged.</w:t>
      </w:r>
    </w:p>
    <w:p w14:paraId="27FBDBAA" w14:textId="5B565E20" w:rsidR="00B858E2" w:rsidRPr="00AF25E7" w:rsidRDefault="00B858E2" w:rsidP="00AF25E7">
      <w:pPr>
        <w:spacing w:line="480" w:lineRule="auto"/>
        <w:ind w:firstLine="720"/>
        <w:rPr>
          <w:rFonts w:eastAsia="Times New Roman"/>
          <w:b/>
          <w:bCs/>
          <w:sz w:val="28"/>
          <w:szCs w:val="28"/>
        </w:rPr>
      </w:pPr>
      <w:r w:rsidRPr="00AF25E7">
        <w:rPr>
          <w:rFonts w:eastAsia="Times New Roman"/>
          <w:b/>
          <w:bCs/>
          <w:sz w:val="28"/>
          <w:szCs w:val="28"/>
        </w:rPr>
        <w:t>C.</w:t>
      </w:r>
      <w:r w:rsidR="00AF25E7" w:rsidRPr="00AF25E7">
        <w:rPr>
          <w:rFonts w:eastAsia="Times New Roman"/>
          <w:b/>
          <w:bCs/>
          <w:sz w:val="28"/>
          <w:szCs w:val="28"/>
        </w:rPr>
        <w:tab/>
      </w:r>
      <w:r w:rsidRPr="00AF25E7">
        <w:rPr>
          <w:rFonts w:eastAsia="Times New Roman"/>
          <w:b/>
          <w:bCs/>
          <w:sz w:val="28"/>
          <w:szCs w:val="28"/>
        </w:rPr>
        <w:t>The general movement in favor of universal licensing</w:t>
      </w:r>
    </w:p>
    <w:p w14:paraId="0426DC9B" w14:textId="77777777" w:rsidR="00B858E2" w:rsidRPr="00B74502" w:rsidRDefault="00B858E2" w:rsidP="00B858E2">
      <w:pPr>
        <w:spacing w:line="480" w:lineRule="auto"/>
        <w:ind w:firstLine="720"/>
        <w:rPr>
          <w:rFonts w:eastAsia="Times New Roman"/>
          <w:sz w:val="28"/>
          <w:szCs w:val="28"/>
        </w:rPr>
      </w:pPr>
      <w:r w:rsidRPr="00B74502">
        <w:rPr>
          <w:rFonts w:eastAsia="Times New Roman"/>
          <w:sz w:val="28"/>
          <w:szCs w:val="28"/>
        </w:rPr>
        <w:t xml:space="preserve">The proposed rule complements other policy reforms by the Arizona Legislature to expand occupational and professional licensing eligibility to those licensed outside of Arizona, and continues this Court’s efforts to make multi-state and interstate practice easier for attorneys and their clients.  </w:t>
      </w:r>
    </w:p>
    <w:p w14:paraId="61E9E399" w14:textId="77777777" w:rsidR="00B858E2" w:rsidRPr="00B74502" w:rsidRDefault="00B858E2" w:rsidP="00B858E2">
      <w:pPr>
        <w:spacing w:line="480" w:lineRule="auto"/>
        <w:ind w:firstLine="720"/>
        <w:rPr>
          <w:rFonts w:eastAsia="Times New Roman"/>
          <w:sz w:val="28"/>
          <w:szCs w:val="28"/>
        </w:rPr>
      </w:pPr>
      <w:r w:rsidRPr="00B74502">
        <w:rPr>
          <w:rFonts w:eastAsia="Times New Roman"/>
          <w:sz w:val="28"/>
          <w:szCs w:val="28"/>
        </w:rPr>
        <w:t>In 2019, Arizona was the first state in the country to enact universal licensure for the majority of occupations and professions in Arizona.  A.R.S. § 32-4302.  Under that law, licensing boards must recognize out-of-state occupational licenses for people who have been licensed in their professions for at least one year and are in good standing in all states where they are licensed, subject to certain other negligible conditions.  The key aspect of this universal licensing law is that workers will not be required to duplicate training and other requirements that often needlessly delay or prevent them from getting to work.  The policy eliminates costly, time-intensive, and often unnecessary barriers to work in over 65 occupations and professions, including in the medical field.</w:t>
      </w:r>
    </w:p>
    <w:p w14:paraId="64CD54BF" w14:textId="641FA75F" w:rsidR="00B858E2" w:rsidRPr="00B74502" w:rsidRDefault="00B858E2" w:rsidP="00B858E2">
      <w:pPr>
        <w:spacing w:line="480" w:lineRule="auto"/>
        <w:ind w:firstLine="720"/>
        <w:rPr>
          <w:color w:val="333333"/>
          <w:sz w:val="28"/>
          <w:szCs w:val="28"/>
          <w:shd w:val="clear" w:color="auto" w:fill="FEFEFE"/>
        </w:rPr>
      </w:pPr>
      <w:r w:rsidRPr="00B74502">
        <w:rPr>
          <w:rFonts w:eastAsia="Times New Roman"/>
          <w:sz w:val="28"/>
          <w:szCs w:val="28"/>
        </w:rPr>
        <w:lastRenderedPageBreak/>
        <w:t>Universal licensing has been beneficial for Arizonan workers and consumers</w:t>
      </w:r>
      <w:r w:rsidR="003F02E7" w:rsidRPr="00B74502">
        <w:rPr>
          <w:rFonts w:eastAsia="Times New Roman"/>
          <w:sz w:val="28"/>
          <w:szCs w:val="28"/>
        </w:rPr>
        <w:t>.</w:t>
      </w:r>
      <w:r w:rsidR="003F02E7">
        <w:rPr>
          <w:rFonts w:eastAsia="Times New Roman"/>
          <w:sz w:val="28"/>
          <w:szCs w:val="28"/>
        </w:rPr>
        <w:t xml:space="preserve">  </w:t>
      </w:r>
      <w:r w:rsidRPr="00B74502">
        <w:rPr>
          <w:rFonts w:eastAsia="Times New Roman"/>
          <w:sz w:val="28"/>
          <w:szCs w:val="28"/>
        </w:rPr>
        <w:t>Over 8,000 licenses have already been granted in Arizona since universal recognition went into effect, in professions ranging from medicine to engineering to cosmetology.</w:t>
      </w:r>
      <w:r w:rsidRPr="00B74502">
        <w:rPr>
          <w:rStyle w:val="FootnoteReference"/>
          <w:color w:val="333333"/>
          <w:sz w:val="28"/>
          <w:szCs w:val="28"/>
          <w:shd w:val="clear" w:color="auto" w:fill="FEFEFE"/>
        </w:rPr>
        <w:footnoteReference w:id="4"/>
      </w:r>
      <w:r w:rsidRPr="00B74502">
        <w:rPr>
          <w:rFonts w:eastAsia="Times New Roman"/>
          <w:sz w:val="28"/>
          <w:szCs w:val="28"/>
        </w:rPr>
        <w:t xml:space="preserve">  </w:t>
      </w:r>
      <w:r w:rsidRPr="00B74502">
        <w:rPr>
          <w:color w:val="333333"/>
          <w:sz w:val="28"/>
          <w:szCs w:val="28"/>
          <w:shd w:val="clear" w:color="auto" w:fill="FEFEFE"/>
        </w:rPr>
        <w:t>Arizona’s landmark reform set the stage for a national movement, with 20 states following Arizona’s lead in enacting universal licensing, and several more now considering the same reform.</w:t>
      </w:r>
      <w:r w:rsidRPr="00B74502">
        <w:rPr>
          <w:rStyle w:val="FootnoteReference"/>
          <w:color w:val="333333"/>
          <w:sz w:val="28"/>
          <w:szCs w:val="28"/>
          <w:shd w:val="clear" w:color="auto" w:fill="FEFEFE"/>
        </w:rPr>
        <w:footnoteReference w:id="5"/>
      </w:r>
      <w:r w:rsidRPr="00B74502">
        <w:rPr>
          <w:color w:val="333333"/>
          <w:sz w:val="28"/>
          <w:szCs w:val="28"/>
          <w:shd w:val="clear" w:color="auto" w:fill="FEFEFE"/>
        </w:rPr>
        <w:t xml:space="preserve">   </w:t>
      </w:r>
    </w:p>
    <w:p w14:paraId="3439205E" w14:textId="77777777" w:rsidR="00B858E2" w:rsidRPr="00B74502" w:rsidRDefault="00B858E2" w:rsidP="00B858E2">
      <w:pPr>
        <w:spacing w:line="480" w:lineRule="auto"/>
        <w:ind w:firstLine="720"/>
        <w:rPr>
          <w:rFonts w:eastAsia="Times New Roman"/>
          <w:sz w:val="28"/>
          <w:szCs w:val="28"/>
        </w:rPr>
      </w:pPr>
      <w:r w:rsidRPr="00B74502">
        <w:rPr>
          <w:color w:val="333333"/>
          <w:sz w:val="28"/>
          <w:szCs w:val="28"/>
          <w:shd w:val="clear" w:color="auto" w:fill="FEFEFE"/>
        </w:rPr>
        <w:t xml:space="preserve">The proposed rule change allows Arizona to again lead the nation in reforms that will </w:t>
      </w:r>
      <w:r w:rsidRPr="00B74502">
        <w:rPr>
          <w:rFonts w:eastAsia="Times New Roman"/>
          <w:sz w:val="28"/>
          <w:szCs w:val="28"/>
        </w:rPr>
        <w:t xml:space="preserve">cut costly, time-intensive, and often unnecessary barriers to work in one of the most critical professional fields.  </w:t>
      </w:r>
    </w:p>
    <w:p w14:paraId="0E9B8F17" w14:textId="2D64D2BC" w:rsidR="00B858E2" w:rsidRPr="00B74502" w:rsidRDefault="00B858E2" w:rsidP="00B858E2">
      <w:pPr>
        <w:spacing w:line="480" w:lineRule="auto"/>
        <w:ind w:firstLine="720"/>
        <w:rPr>
          <w:rFonts w:eastAsia="Times New Roman"/>
          <w:sz w:val="28"/>
          <w:szCs w:val="28"/>
        </w:rPr>
      </w:pPr>
      <w:r w:rsidRPr="00B74502">
        <w:rPr>
          <w:rFonts w:eastAsia="Times New Roman"/>
          <w:sz w:val="28"/>
          <w:szCs w:val="28"/>
        </w:rPr>
        <w:t>The proposed rule change also builds on reforms this Court has made to allow for interstate and multi-state legal practices.</w:t>
      </w:r>
      <w:r w:rsidR="00E00870">
        <w:rPr>
          <w:rFonts w:eastAsia="Times New Roman"/>
          <w:sz w:val="28"/>
          <w:szCs w:val="28"/>
        </w:rPr>
        <w:t xml:space="preserve"> </w:t>
      </w:r>
      <w:r w:rsidRPr="00B74502">
        <w:rPr>
          <w:rFonts w:eastAsia="Times New Roman"/>
          <w:sz w:val="28"/>
          <w:szCs w:val="28"/>
        </w:rPr>
        <w:t xml:space="preserve"> In 2011, this Court was one of the first state high courts in the country to adopt the Uniform Bar Examination in full.</w:t>
      </w:r>
      <w:r w:rsidRPr="00B74502">
        <w:rPr>
          <w:rStyle w:val="FootnoteReference"/>
          <w:rFonts w:eastAsia="Times New Roman"/>
          <w:sz w:val="28"/>
          <w:szCs w:val="28"/>
        </w:rPr>
        <w:footnoteReference w:id="6"/>
      </w:r>
      <w:r w:rsidRPr="00B74502">
        <w:rPr>
          <w:rFonts w:eastAsia="Times New Roman"/>
          <w:sz w:val="28"/>
          <w:szCs w:val="28"/>
        </w:rPr>
        <w:t xml:space="preserve">  Arizona is also part of the first group of states that will use the “NextGen” </w:t>
      </w:r>
      <w:r w:rsidRPr="00B74502">
        <w:rPr>
          <w:rFonts w:eastAsia="Times New Roman"/>
          <w:sz w:val="28"/>
          <w:szCs w:val="28"/>
        </w:rPr>
        <w:lastRenderedPageBreak/>
        <w:t>bar examination that is currently being developed to test the universality of the U.S. legal system</w:t>
      </w:r>
      <w:r w:rsidRPr="00B74502">
        <w:rPr>
          <w:rStyle w:val="FootnoteReference"/>
          <w:rFonts w:eastAsia="Times New Roman"/>
          <w:sz w:val="28"/>
          <w:szCs w:val="28"/>
        </w:rPr>
        <w:footnoteReference w:id="7"/>
      </w:r>
      <w:r w:rsidRPr="00B74502">
        <w:rPr>
          <w:rFonts w:eastAsia="Times New Roman"/>
          <w:sz w:val="28"/>
          <w:szCs w:val="28"/>
        </w:rPr>
        <w:t xml:space="preserve">  </w:t>
      </w:r>
    </w:p>
    <w:p w14:paraId="00CD3023" w14:textId="77777777" w:rsidR="00B858E2" w:rsidRPr="00B74502" w:rsidRDefault="00B858E2" w:rsidP="00B858E2">
      <w:pPr>
        <w:spacing w:line="480" w:lineRule="auto"/>
        <w:ind w:firstLine="720"/>
        <w:rPr>
          <w:rFonts w:eastAsia="Times New Roman"/>
          <w:sz w:val="28"/>
          <w:szCs w:val="28"/>
        </w:rPr>
      </w:pPr>
      <w:r w:rsidRPr="00B74502">
        <w:rPr>
          <w:rFonts w:eastAsia="Times New Roman"/>
          <w:sz w:val="28"/>
          <w:szCs w:val="28"/>
        </w:rPr>
        <w:t>A 2020 study by the American Bar Association found that Arizona was one of three states with the lowest number of attorneys per capita, having 2.1 lawyers per 1,000 residents.</w:t>
      </w:r>
      <w:r w:rsidRPr="00B74502">
        <w:rPr>
          <w:rStyle w:val="FootnoteReference"/>
          <w:rFonts w:eastAsia="Times New Roman"/>
          <w:sz w:val="28"/>
          <w:szCs w:val="28"/>
        </w:rPr>
        <w:footnoteReference w:id="8"/>
      </w:r>
      <w:r w:rsidRPr="00B74502">
        <w:rPr>
          <w:rFonts w:eastAsia="Times New Roman"/>
          <w:sz w:val="28"/>
          <w:szCs w:val="28"/>
        </w:rPr>
        <w:t xml:space="preserve">  The study further found that two-thirds of Arizona counties have fewer than one lawyer per 1,000 residents.</w:t>
      </w:r>
      <w:r w:rsidRPr="00B74502">
        <w:rPr>
          <w:rStyle w:val="FootnoteReference"/>
          <w:rFonts w:eastAsia="Times New Roman"/>
          <w:sz w:val="28"/>
          <w:szCs w:val="28"/>
        </w:rPr>
        <w:footnoteReference w:id="9"/>
      </w:r>
      <w:r w:rsidRPr="00B74502">
        <w:rPr>
          <w:rFonts w:eastAsia="Times New Roman"/>
          <w:sz w:val="28"/>
          <w:szCs w:val="28"/>
        </w:rPr>
        <w:t xml:space="preserve">  This is a distressing statistic, as there is no reason to doubt that Arizonans need and would benefit from, a greater availability of competent legal services.  A larger supply of such services will lower prices, bringing legal assistance within the reach of more Arizonans.  And empowering more competent practitioners to enter the market will increase the quality of legal services as well, by increasing the number of qualified legal thinkers, encouraging them both to cooperate and to compete, and enabling the best legal talent in other states to come to Arizona, as well.    </w:t>
      </w:r>
    </w:p>
    <w:p w14:paraId="5ABC6CD4" w14:textId="77777777" w:rsidR="00B858E2" w:rsidRPr="00B74502" w:rsidRDefault="00B858E2" w:rsidP="00B858E2">
      <w:pPr>
        <w:spacing w:line="480" w:lineRule="auto"/>
        <w:ind w:firstLine="720"/>
        <w:rPr>
          <w:rFonts w:eastAsia="Times New Roman"/>
          <w:sz w:val="28"/>
          <w:szCs w:val="28"/>
        </w:rPr>
      </w:pPr>
      <w:r w:rsidRPr="00B74502">
        <w:rPr>
          <w:rFonts w:eastAsia="Times New Roman"/>
          <w:sz w:val="28"/>
          <w:szCs w:val="28"/>
        </w:rPr>
        <w:t>This Court appeared to recognize the need for additional legal services in the state by recently enacting two innovative reforms.  First, the Court allowed non-</w:t>
      </w:r>
      <w:r w:rsidRPr="00B74502">
        <w:rPr>
          <w:rFonts w:eastAsia="Times New Roman"/>
          <w:sz w:val="28"/>
          <w:szCs w:val="28"/>
        </w:rPr>
        <w:lastRenderedPageBreak/>
        <w:t>lawyers to have ownership in law firms.</w:t>
      </w:r>
      <w:r w:rsidRPr="00B74502">
        <w:rPr>
          <w:rStyle w:val="FootnoteReference"/>
          <w:rFonts w:eastAsia="Times New Roman"/>
          <w:sz w:val="28"/>
          <w:szCs w:val="28"/>
        </w:rPr>
        <w:footnoteReference w:id="10"/>
      </w:r>
      <w:r w:rsidRPr="00B74502">
        <w:rPr>
          <w:rFonts w:eastAsia="Times New Roman"/>
          <w:sz w:val="28"/>
          <w:szCs w:val="28"/>
        </w:rPr>
        <w:t xml:space="preserve">  Second, it adopted a rule that allows paraprofessionals to provide limited legal advisory services to the people of Arizona.</w:t>
      </w:r>
      <w:r w:rsidRPr="00B74502">
        <w:rPr>
          <w:rStyle w:val="FootnoteReference"/>
          <w:rFonts w:eastAsia="Times New Roman"/>
          <w:sz w:val="28"/>
          <w:szCs w:val="28"/>
        </w:rPr>
        <w:footnoteReference w:id="11"/>
      </w:r>
      <w:r w:rsidRPr="00B74502">
        <w:rPr>
          <w:rFonts w:eastAsia="Times New Roman"/>
          <w:sz w:val="28"/>
          <w:szCs w:val="28"/>
        </w:rPr>
        <w:t xml:space="preserve">  Both of these reforms have increased the supply of legal services in the state and reduced costs and burdens on clients in need of legal help.</w:t>
      </w:r>
      <w:r w:rsidRPr="00B74502">
        <w:rPr>
          <w:rStyle w:val="FootnoteReference"/>
          <w:rFonts w:eastAsia="Times New Roman"/>
          <w:sz w:val="28"/>
          <w:szCs w:val="28"/>
        </w:rPr>
        <w:footnoteReference w:id="12"/>
      </w:r>
      <w:r w:rsidRPr="00B74502">
        <w:rPr>
          <w:rFonts w:eastAsia="Times New Roman"/>
          <w:sz w:val="28"/>
          <w:szCs w:val="28"/>
        </w:rPr>
        <w:t xml:space="preserve">  And they have done so without reducing the quality of legal services provided.  Notably, the first 22 months that the non-lawyer Alternative Business Structure rule was in place saw </w:t>
      </w:r>
      <w:r w:rsidRPr="00B74502">
        <w:rPr>
          <w:rFonts w:eastAsia="Times New Roman"/>
          <w:i/>
          <w:iCs/>
          <w:sz w:val="28"/>
          <w:szCs w:val="28"/>
        </w:rPr>
        <w:t>no</w:t>
      </w:r>
      <w:r w:rsidRPr="00B74502">
        <w:rPr>
          <w:rFonts w:eastAsia="Times New Roman"/>
          <w:sz w:val="28"/>
          <w:szCs w:val="28"/>
        </w:rPr>
        <w:t xml:space="preserve"> recorded complaints against ABS firms.</w:t>
      </w:r>
      <w:r w:rsidRPr="00B74502">
        <w:rPr>
          <w:rStyle w:val="FootnoteReference"/>
          <w:rFonts w:eastAsia="Times New Roman"/>
          <w:sz w:val="28"/>
          <w:szCs w:val="28"/>
        </w:rPr>
        <w:footnoteReference w:id="13"/>
      </w:r>
      <w:r w:rsidRPr="00B74502">
        <w:rPr>
          <w:rFonts w:eastAsia="Times New Roman"/>
          <w:sz w:val="28"/>
          <w:szCs w:val="28"/>
        </w:rPr>
        <w:t xml:space="preserve">  Like these model reforms, the proposed rule expands legal services in a way that is fair to lawyers, and protective of clients and consumers.  </w:t>
      </w:r>
    </w:p>
    <w:p w14:paraId="0AD99A4A" w14:textId="525CCB71" w:rsidR="00B858E2" w:rsidRPr="00B74502" w:rsidRDefault="00B858E2" w:rsidP="00B858E2">
      <w:pPr>
        <w:spacing w:line="480" w:lineRule="auto"/>
        <w:rPr>
          <w:rFonts w:eastAsia="Times New Roman"/>
          <w:b/>
          <w:bCs/>
          <w:sz w:val="28"/>
          <w:szCs w:val="28"/>
        </w:rPr>
      </w:pPr>
      <w:r w:rsidRPr="00B74502">
        <w:rPr>
          <w:rFonts w:eastAsia="Times New Roman"/>
          <w:b/>
          <w:bCs/>
          <w:sz w:val="28"/>
          <w:szCs w:val="28"/>
        </w:rPr>
        <w:t>II.</w:t>
      </w:r>
      <w:r w:rsidR="00813BBD">
        <w:rPr>
          <w:rFonts w:eastAsia="Times New Roman"/>
          <w:b/>
          <w:bCs/>
          <w:sz w:val="28"/>
          <w:szCs w:val="28"/>
        </w:rPr>
        <w:tab/>
      </w:r>
      <w:r w:rsidRPr="00B74502">
        <w:rPr>
          <w:rFonts w:eastAsia="Times New Roman"/>
          <w:b/>
          <w:bCs/>
          <w:sz w:val="28"/>
          <w:szCs w:val="28"/>
        </w:rPr>
        <w:t>Contents of the proposed amendment</w:t>
      </w:r>
    </w:p>
    <w:p w14:paraId="5900B790" w14:textId="2FA6A91A" w:rsidR="00B858E2" w:rsidRPr="00B74502" w:rsidRDefault="00B858E2" w:rsidP="00624CE1">
      <w:pPr>
        <w:spacing w:line="480" w:lineRule="auto"/>
        <w:ind w:firstLine="720"/>
        <w:rPr>
          <w:rFonts w:eastAsia="Times New Roman"/>
          <w:sz w:val="28"/>
          <w:szCs w:val="28"/>
        </w:rPr>
      </w:pPr>
      <w:r w:rsidRPr="00B74502">
        <w:rPr>
          <w:rFonts w:eastAsia="Times New Roman"/>
          <w:sz w:val="28"/>
          <w:szCs w:val="28"/>
        </w:rPr>
        <w:t>The subsection to which amendments are proposed are set for</w:t>
      </w:r>
      <w:r w:rsidR="00624CE1">
        <w:rPr>
          <w:rFonts w:eastAsia="Times New Roman"/>
          <w:sz w:val="28"/>
          <w:szCs w:val="28"/>
        </w:rPr>
        <w:t>th</w:t>
      </w:r>
      <w:r w:rsidRPr="00B74502">
        <w:rPr>
          <w:rFonts w:eastAsia="Times New Roman"/>
          <w:sz w:val="28"/>
          <w:szCs w:val="28"/>
        </w:rPr>
        <w:t xml:space="preserve"> her</w:t>
      </w:r>
      <w:r w:rsidR="00624CE1">
        <w:rPr>
          <w:rFonts w:eastAsia="Times New Roman"/>
          <w:sz w:val="28"/>
          <w:szCs w:val="28"/>
        </w:rPr>
        <w:t>e</w:t>
      </w:r>
      <w:r w:rsidRPr="00B74502">
        <w:rPr>
          <w:rFonts w:eastAsia="Times New Roman"/>
          <w:sz w:val="28"/>
          <w:szCs w:val="28"/>
        </w:rPr>
        <w:t xml:space="preserve"> in redline form. </w:t>
      </w:r>
    </w:p>
    <w:p w14:paraId="15EE57D9" w14:textId="77777777" w:rsidR="007156AD" w:rsidRDefault="007156AD">
      <w:pPr>
        <w:spacing w:after="160" w:line="259" w:lineRule="auto"/>
        <w:rPr>
          <w:rFonts w:eastAsia="Times New Roman"/>
          <w:b/>
          <w:bCs/>
          <w:color w:val="212121"/>
          <w:sz w:val="28"/>
          <w:szCs w:val="28"/>
          <w:shd w:val="clear" w:color="auto" w:fill="FAFAFA"/>
        </w:rPr>
      </w:pPr>
      <w:r>
        <w:rPr>
          <w:rFonts w:eastAsia="Times New Roman"/>
          <w:b/>
          <w:bCs/>
          <w:color w:val="212121"/>
          <w:sz w:val="28"/>
          <w:szCs w:val="28"/>
          <w:shd w:val="clear" w:color="auto" w:fill="FAFAFA"/>
        </w:rPr>
        <w:br w:type="page"/>
      </w:r>
    </w:p>
    <w:p w14:paraId="0581E41C" w14:textId="1349EBF8" w:rsidR="00B858E2" w:rsidRPr="00B74502" w:rsidRDefault="00B858E2" w:rsidP="00B858E2">
      <w:pPr>
        <w:rPr>
          <w:rFonts w:eastAsia="Times New Roman"/>
          <w:b/>
          <w:bCs/>
          <w:color w:val="212121"/>
          <w:sz w:val="28"/>
          <w:szCs w:val="28"/>
          <w:shd w:val="clear" w:color="auto" w:fill="FAFAFA"/>
        </w:rPr>
      </w:pPr>
      <w:r w:rsidRPr="00B74502">
        <w:rPr>
          <w:rFonts w:eastAsia="Times New Roman"/>
          <w:b/>
          <w:bCs/>
          <w:color w:val="212121"/>
          <w:sz w:val="28"/>
          <w:szCs w:val="28"/>
          <w:shd w:val="clear" w:color="auto" w:fill="FAFAFA"/>
        </w:rPr>
        <w:lastRenderedPageBreak/>
        <w:t>(f)</w:t>
      </w:r>
      <w:r w:rsidR="00624CE1">
        <w:rPr>
          <w:rFonts w:eastAsia="Times New Roman"/>
          <w:b/>
          <w:bCs/>
          <w:color w:val="212121"/>
          <w:sz w:val="28"/>
          <w:szCs w:val="28"/>
          <w:shd w:val="clear" w:color="auto" w:fill="FAFAFA"/>
        </w:rPr>
        <w:t xml:space="preserve"> </w:t>
      </w:r>
      <w:r w:rsidRPr="00B74502">
        <w:rPr>
          <w:rFonts w:eastAsia="Times New Roman"/>
          <w:b/>
          <w:bCs/>
          <w:color w:val="212121"/>
          <w:sz w:val="28"/>
          <w:szCs w:val="28"/>
          <w:shd w:val="clear" w:color="auto" w:fill="FAFAFA"/>
        </w:rPr>
        <w:t>Admission on Motion.</w:t>
      </w:r>
    </w:p>
    <w:p w14:paraId="6318BC6B" w14:textId="77777777" w:rsidR="00B858E2" w:rsidRPr="00B74502" w:rsidRDefault="00B858E2" w:rsidP="00B858E2">
      <w:pPr>
        <w:rPr>
          <w:rFonts w:eastAsia="Times New Roman"/>
          <w:b/>
          <w:bCs/>
          <w:color w:val="212121"/>
          <w:sz w:val="28"/>
          <w:szCs w:val="28"/>
          <w:shd w:val="clear" w:color="auto" w:fill="FAFAFA"/>
        </w:rPr>
      </w:pPr>
    </w:p>
    <w:p w14:paraId="47014231" w14:textId="0533E76E" w:rsidR="00B858E2" w:rsidRPr="00B74502" w:rsidRDefault="00B858E2" w:rsidP="00B858E2">
      <w:pPr>
        <w:ind w:left="432"/>
        <w:rPr>
          <w:rFonts w:eastAsia="Times New Roman"/>
          <w:sz w:val="28"/>
          <w:szCs w:val="28"/>
        </w:rPr>
      </w:pPr>
      <w:r w:rsidRPr="00B74502">
        <w:rPr>
          <w:rFonts w:eastAsia="Times New Roman"/>
          <w:b/>
          <w:bCs/>
          <w:sz w:val="28"/>
          <w:szCs w:val="28"/>
        </w:rPr>
        <w:t>1.</w:t>
      </w:r>
      <w:r w:rsidR="00813BBD">
        <w:rPr>
          <w:rFonts w:eastAsia="Times New Roman"/>
          <w:b/>
          <w:bCs/>
          <w:sz w:val="28"/>
          <w:szCs w:val="28"/>
        </w:rPr>
        <w:t xml:space="preserve"> </w:t>
      </w:r>
      <w:r w:rsidRPr="00B74502">
        <w:rPr>
          <w:rFonts w:eastAsia="Times New Roman"/>
          <w:sz w:val="28"/>
          <w:szCs w:val="28"/>
        </w:rPr>
        <w:t>An applicant who meets the requirements of (A) through (G) of this paragraph (f)(1) may, upon motion, be admitted to the practice of law in this jurisdiction.</w:t>
      </w:r>
    </w:p>
    <w:p w14:paraId="16552C2B" w14:textId="77777777" w:rsidR="00B858E2" w:rsidRPr="00B74502" w:rsidRDefault="00B858E2" w:rsidP="00B858E2">
      <w:pPr>
        <w:ind w:left="432"/>
        <w:rPr>
          <w:rFonts w:eastAsia="Times New Roman"/>
          <w:sz w:val="28"/>
          <w:szCs w:val="28"/>
        </w:rPr>
      </w:pPr>
    </w:p>
    <w:p w14:paraId="5C8C2358" w14:textId="77777777" w:rsidR="00B858E2" w:rsidRPr="00B74502" w:rsidRDefault="00B858E2" w:rsidP="00B858E2">
      <w:pPr>
        <w:spacing w:after="100" w:afterAutospacing="1"/>
        <w:ind w:left="432"/>
        <w:rPr>
          <w:rFonts w:eastAsia="Times New Roman"/>
          <w:sz w:val="28"/>
          <w:szCs w:val="28"/>
        </w:rPr>
      </w:pPr>
      <w:r w:rsidRPr="00B74502">
        <w:rPr>
          <w:rFonts w:eastAsia="Times New Roman"/>
          <w:sz w:val="28"/>
          <w:szCs w:val="28"/>
        </w:rPr>
        <w:t>The applicant shall:</w:t>
      </w:r>
    </w:p>
    <w:p w14:paraId="0734C9E1" w14:textId="279E9457" w:rsidR="00B858E2" w:rsidRPr="00B74502" w:rsidRDefault="00B858E2" w:rsidP="00B858E2">
      <w:pPr>
        <w:spacing w:line="480" w:lineRule="auto"/>
        <w:ind w:left="720"/>
        <w:rPr>
          <w:rFonts w:eastAsia="Times New Roman"/>
          <w:sz w:val="28"/>
          <w:szCs w:val="28"/>
        </w:rPr>
      </w:pPr>
      <w:r w:rsidRPr="00B74502">
        <w:rPr>
          <w:rFonts w:eastAsia="Times New Roman"/>
          <w:b/>
          <w:bCs/>
          <w:sz w:val="28"/>
          <w:szCs w:val="28"/>
        </w:rPr>
        <w:t>A.</w:t>
      </w:r>
      <w:r w:rsidR="00813BBD">
        <w:rPr>
          <w:rFonts w:eastAsia="Times New Roman"/>
          <w:b/>
          <w:bCs/>
          <w:sz w:val="28"/>
          <w:szCs w:val="28"/>
        </w:rPr>
        <w:t xml:space="preserve"> </w:t>
      </w:r>
      <w:r w:rsidRPr="00D0172E">
        <w:rPr>
          <w:rFonts w:eastAsia="Times New Roman"/>
          <w:strike/>
          <w:sz w:val="28"/>
          <w:szCs w:val="28"/>
        </w:rPr>
        <w:t>either (</w:t>
      </w:r>
      <w:proofErr w:type="spellStart"/>
      <w:r w:rsidRPr="00D0172E">
        <w:rPr>
          <w:rFonts w:eastAsia="Times New Roman"/>
          <w:strike/>
          <w:sz w:val="28"/>
          <w:szCs w:val="28"/>
        </w:rPr>
        <w:t>i</w:t>
      </w:r>
      <w:proofErr w:type="spellEnd"/>
      <w:r w:rsidRPr="00D0172E">
        <w:rPr>
          <w:rFonts w:eastAsia="Times New Roman"/>
          <w:strike/>
          <w:sz w:val="28"/>
          <w:szCs w:val="28"/>
        </w:rPr>
        <w:t>)</w:t>
      </w:r>
      <w:r w:rsidRPr="00B74502">
        <w:rPr>
          <w:rFonts w:eastAsia="Times New Roman"/>
          <w:sz w:val="28"/>
          <w:szCs w:val="28"/>
        </w:rPr>
        <w:t xml:space="preserve"> have been admitted</w:t>
      </w:r>
      <w:r w:rsidRPr="00D0172E">
        <w:rPr>
          <w:rFonts w:eastAsia="Times New Roman"/>
          <w:sz w:val="28"/>
          <w:szCs w:val="28"/>
          <w:u w:val="single"/>
        </w:rPr>
        <w:t xml:space="preserve"> to the practice of law in another jurisdiction</w:t>
      </w:r>
      <w:r w:rsidRPr="00B74502">
        <w:rPr>
          <w:rFonts w:eastAsia="Times New Roman"/>
          <w:sz w:val="28"/>
          <w:szCs w:val="28"/>
        </w:rPr>
        <w:t xml:space="preserve"> </w:t>
      </w:r>
      <w:r w:rsidRPr="00D0172E">
        <w:rPr>
          <w:rFonts w:eastAsia="Times New Roman"/>
          <w:strike/>
          <w:sz w:val="28"/>
          <w:szCs w:val="28"/>
        </w:rPr>
        <w:t>by bar examination to practice law in another jurisdiction allowing for admission of Arizona lawyers on a basis equivalent to this rule, and primarily engaged in the active practice of law</w:t>
      </w:r>
      <w:r w:rsidRPr="00B74502">
        <w:rPr>
          <w:rFonts w:eastAsia="Times New Roman"/>
          <w:sz w:val="28"/>
          <w:szCs w:val="28"/>
        </w:rPr>
        <w:t xml:space="preserve"> in one or more state(s) territories or the District of Columbia </w:t>
      </w:r>
      <w:r w:rsidRPr="00D0172E">
        <w:rPr>
          <w:rFonts w:eastAsia="Times New Roman"/>
          <w:strike/>
          <w:sz w:val="28"/>
          <w:szCs w:val="28"/>
        </w:rPr>
        <w:t>for three of the five years immediately preceding the date upon which the application was filed, or (ii) have been admitted by bar examination to practice law in another jurisdiction that does not allow for admission of Arizona lawyers on a basis equivalent to this rule and thereafter were admitted to and primarily engaged in the active practice of law in another jurisdiction allowing admission of Arizona lawyers on a basis equivalent to this rule for three of the five years immediately preceding the date upon which the application is filed</w:t>
      </w:r>
      <w:r w:rsidRPr="00B74502">
        <w:rPr>
          <w:rFonts w:eastAsia="Times New Roman"/>
          <w:sz w:val="28"/>
          <w:szCs w:val="28"/>
        </w:rPr>
        <w:t>;</w:t>
      </w:r>
    </w:p>
    <w:p w14:paraId="0F31673A" w14:textId="04A17993" w:rsidR="00B858E2" w:rsidRPr="00B74502" w:rsidRDefault="00B858E2" w:rsidP="00B858E2">
      <w:pPr>
        <w:spacing w:line="480" w:lineRule="auto"/>
        <w:ind w:left="720"/>
        <w:rPr>
          <w:rFonts w:eastAsia="Times New Roman"/>
          <w:sz w:val="28"/>
          <w:szCs w:val="28"/>
        </w:rPr>
      </w:pPr>
      <w:r w:rsidRPr="00B74502">
        <w:rPr>
          <w:rFonts w:eastAsia="Times New Roman"/>
          <w:b/>
          <w:bCs/>
          <w:sz w:val="28"/>
          <w:szCs w:val="28"/>
        </w:rPr>
        <w:t>B.</w:t>
      </w:r>
      <w:r w:rsidRPr="00B74502">
        <w:rPr>
          <w:rFonts w:eastAsia="Times New Roman"/>
          <w:sz w:val="28"/>
          <w:szCs w:val="28"/>
        </w:rPr>
        <w:t> hold a juris doctor degree from a law school approved by the Council of the Section of Legal Education and Admissions to the Bar of the American Bar Association at the time of graduation</w:t>
      </w:r>
      <w:r w:rsidR="005D6944" w:rsidRPr="007156AD">
        <w:rPr>
          <w:rFonts w:eastAsia="Times New Roman"/>
          <w:color w:val="FF0000"/>
          <w:sz w:val="28"/>
          <w:szCs w:val="28"/>
        </w:rPr>
        <w:t xml:space="preserve"> </w:t>
      </w:r>
      <w:r w:rsidR="005D6944" w:rsidRPr="00BE60CB">
        <w:rPr>
          <w:rFonts w:eastAsia="Times New Roman"/>
          <w:sz w:val="28"/>
          <w:szCs w:val="28"/>
          <w:u w:val="single"/>
        </w:rPr>
        <w:t xml:space="preserve">or completed </w:t>
      </w:r>
      <w:r w:rsidR="00BE60CB" w:rsidRPr="00BE60CB">
        <w:rPr>
          <w:rFonts w:eastAsia="Times New Roman"/>
          <w:sz w:val="28"/>
          <w:szCs w:val="28"/>
          <w:u w:val="single"/>
        </w:rPr>
        <w:t xml:space="preserve">a </w:t>
      </w:r>
      <w:r w:rsidR="005D6944" w:rsidRPr="00BE60CB">
        <w:rPr>
          <w:rFonts w:eastAsia="Times New Roman"/>
          <w:sz w:val="28"/>
          <w:szCs w:val="28"/>
          <w:u w:val="single"/>
        </w:rPr>
        <w:t xml:space="preserve">foreign legal education that has been deemed substantially equivalent to a juris doctor </w:t>
      </w:r>
      <w:r w:rsidR="005D6944" w:rsidRPr="00BE60CB">
        <w:rPr>
          <w:rFonts w:eastAsia="Times New Roman"/>
          <w:sz w:val="28"/>
          <w:szCs w:val="28"/>
          <w:u w:val="single"/>
        </w:rPr>
        <w:lastRenderedPageBreak/>
        <w:t>degree by the state</w:t>
      </w:r>
      <w:r w:rsidR="00305CF6" w:rsidRPr="00BE60CB">
        <w:rPr>
          <w:rFonts w:eastAsia="Times New Roman"/>
          <w:sz w:val="28"/>
          <w:szCs w:val="28"/>
          <w:u w:val="single"/>
        </w:rPr>
        <w:t xml:space="preserve"> or states from</w:t>
      </w:r>
      <w:r w:rsidR="005D6944" w:rsidRPr="00BE60CB">
        <w:rPr>
          <w:rFonts w:eastAsia="Times New Roman"/>
          <w:sz w:val="28"/>
          <w:szCs w:val="28"/>
          <w:u w:val="single"/>
        </w:rPr>
        <w:t xml:space="preserve"> which the applicant has received authorization to engage in the practice of law</w:t>
      </w:r>
      <w:r w:rsidRPr="00B74502">
        <w:rPr>
          <w:rFonts w:eastAsia="Times New Roman"/>
          <w:sz w:val="28"/>
          <w:szCs w:val="28"/>
        </w:rPr>
        <w:t>;</w:t>
      </w:r>
    </w:p>
    <w:p w14:paraId="7551CF2B" w14:textId="659EB65A" w:rsidR="00B858E2" w:rsidRPr="00B74502" w:rsidRDefault="00B858E2" w:rsidP="00B858E2">
      <w:pPr>
        <w:spacing w:line="480" w:lineRule="auto"/>
        <w:ind w:left="720"/>
        <w:rPr>
          <w:rFonts w:eastAsia="Times New Roman"/>
          <w:sz w:val="28"/>
          <w:szCs w:val="28"/>
        </w:rPr>
      </w:pPr>
      <w:r w:rsidRPr="00B74502">
        <w:rPr>
          <w:rFonts w:eastAsia="Times New Roman"/>
          <w:b/>
          <w:bCs/>
          <w:sz w:val="28"/>
          <w:szCs w:val="28"/>
        </w:rPr>
        <w:t>C.</w:t>
      </w:r>
      <w:r w:rsidR="00813BBD">
        <w:rPr>
          <w:rFonts w:eastAsia="Times New Roman"/>
          <w:b/>
          <w:bCs/>
          <w:sz w:val="28"/>
          <w:szCs w:val="28"/>
        </w:rPr>
        <w:t xml:space="preserve"> </w:t>
      </w:r>
      <w:r w:rsidRPr="00B74502">
        <w:rPr>
          <w:rFonts w:eastAsia="Times New Roman"/>
          <w:sz w:val="28"/>
          <w:szCs w:val="28"/>
        </w:rPr>
        <w:t>submit evidence of a passing score on the Multistate Professional Responsibility Examination as it is established in this jurisdiction;</w:t>
      </w:r>
    </w:p>
    <w:p w14:paraId="5E85A02D" w14:textId="1F823A23" w:rsidR="00B858E2" w:rsidRPr="00B74502" w:rsidRDefault="00B858E2" w:rsidP="00B858E2">
      <w:pPr>
        <w:spacing w:line="480" w:lineRule="auto"/>
        <w:ind w:left="720"/>
        <w:rPr>
          <w:rFonts w:eastAsia="Times New Roman"/>
          <w:sz w:val="28"/>
          <w:szCs w:val="28"/>
        </w:rPr>
      </w:pPr>
      <w:r w:rsidRPr="00B74502">
        <w:rPr>
          <w:rFonts w:eastAsia="Times New Roman"/>
          <w:b/>
          <w:bCs/>
          <w:sz w:val="28"/>
          <w:szCs w:val="28"/>
        </w:rPr>
        <w:t>D.</w:t>
      </w:r>
      <w:r w:rsidR="00813BBD">
        <w:rPr>
          <w:rFonts w:eastAsia="Times New Roman"/>
          <w:b/>
          <w:bCs/>
          <w:sz w:val="28"/>
          <w:szCs w:val="28"/>
        </w:rPr>
        <w:t xml:space="preserve"> </w:t>
      </w:r>
      <w:r w:rsidRPr="00B74502">
        <w:rPr>
          <w:rFonts w:eastAsia="Times New Roman"/>
          <w:sz w:val="28"/>
          <w:szCs w:val="28"/>
        </w:rPr>
        <w:t>establish that the applicant is currently a</w:t>
      </w:r>
      <w:r w:rsidRPr="00BE60CB">
        <w:rPr>
          <w:rFonts w:eastAsia="Times New Roman"/>
          <w:sz w:val="28"/>
          <w:szCs w:val="28"/>
          <w:u w:val="single"/>
        </w:rPr>
        <w:t>n active</w:t>
      </w:r>
      <w:r w:rsidRPr="00B74502">
        <w:rPr>
          <w:rFonts w:eastAsia="Times New Roman"/>
          <w:sz w:val="28"/>
          <w:szCs w:val="28"/>
        </w:rPr>
        <w:t xml:space="preserve"> member in good standing or resigned in good standing in all jurisdictions where admitted</w:t>
      </w:r>
      <w:bookmarkStart w:id="2" w:name="_Hlk155774103"/>
      <w:r w:rsidRPr="00BE60CB">
        <w:rPr>
          <w:rFonts w:eastAsia="Times New Roman"/>
          <w:strike/>
          <w:sz w:val="28"/>
          <w:szCs w:val="28"/>
        </w:rPr>
        <w:t>, although if the applicant is not in good standing or did not resign in good standing in all jurisdictions solely because of unpaid mandatory fees or incomplete mandatory continuing legal education requirements, and the applicant has attempted to but cannot cure such deficiencies in the other jurisdiction(s), the Committee on Character and Fitness may evaluate the circumstances and make a recommendation to the Supreme Court for admission or denial of admission</w:t>
      </w:r>
      <w:bookmarkEnd w:id="2"/>
      <w:r w:rsidRPr="00B74502">
        <w:rPr>
          <w:rFonts w:eastAsia="Times New Roman"/>
          <w:sz w:val="28"/>
          <w:szCs w:val="28"/>
        </w:rPr>
        <w:t>;</w:t>
      </w:r>
    </w:p>
    <w:p w14:paraId="475ECC6B" w14:textId="466511A2" w:rsidR="00B858E2" w:rsidRPr="00B74502" w:rsidRDefault="00B858E2" w:rsidP="00B858E2">
      <w:pPr>
        <w:spacing w:line="480" w:lineRule="auto"/>
        <w:ind w:left="720"/>
        <w:rPr>
          <w:rFonts w:eastAsia="Times New Roman"/>
          <w:sz w:val="28"/>
          <w:szCs w:val="28"/>
        </w:rPr>
      </w:pPr>
      <w:r w:rsidRPr="00B74502">
        <w:rPr>
          <w:rFonts w:eastAsia="Times New Roman"/>
          <w:b/>
          <w:bCs/>
          <w:sz w:val="28"/>
          <w:szCs w:val="28"/>
        </w:rPr>
        <w:t>E.</w:t>
      </w:r>
      <w:r w:rsidR="00813BBD">
        <w:rPr>
          <w:rFonts w:eastAsia="Times New Roman"/>
          <w:b/>
          <w:bCs/>
          <w:sz w:val="28"/>
          <w:szCs w:val="28"/>
        </w:rPr>
        <w:t xml:space="preserve"> </w:t>
      </w:r>
      <w:r w:rsidRPr="00B74502">
        <w:rPr>
          <w:rFonts w:eastAsia="Times New Roman"/>
          <w:sz w:val="28"/>
          <w:szCs w:val="28"/>
        </w:rPr>
        <w:t>establish that the applicant is not currently subject to lawyer discipline or the subject of a pending disciplinary matter in any jurisdiction;</w:t>
      </w:r>
    </w:p>
    <w:p w14:paraId="1AD4F832" w14:textId="09D5CD4C" w:rsidR="00B858E2" w:rsidRPr="00B74502" w:rsidRDefault="00B858E2" w:rsidP="00B858E2">
      <w:pPr>
        <w:spacing w:line="480" w:lineRule="auto"/>
        <w:ind w:left="720"/>
        <w:rPr>
          <w:rFonts w:eastAsia="Times New Roman"/>
          <w:sz w:val="28"/>
          <w:szCs w:val="28"/>
        </w:rPr>
      </w:pPr>
      <w:r w:rsidRPr="00B74502">
        <w:rPr>
          <w:rFonts w:eastAsia="Times New Roman"/>
          <w:b/>
          <w:bCs/>
          <w:sz w:val="28"/>
          <w:szCs w:val="28"/>
        </w:rPr>
        <w:t>F.</w:t>
      </w:r>
      <w:r w:rsidR="00813BBD">
        <w:rPr>
          <w:rFonts w:eastAsia="Times New Roman"/>
          <w:b/>
          <w:bCs/>
          <w:sz w:val="28"/>
          <w:szCs w:val="28"/>
        </w:rPr>
        <w:t xml:space="preserve"> </w:t>
      </w:r>
      <w:r w:rsidRPr="00B74502">
        <w:rPr>
          <w:rFonts w:eastAsia="Times New Roman"/>
          <w:sz w:val="28"/>
          <w:szCs w:val="28"/>
        </w:rPr>
        <w:t>establish that the applicant possesses the character and fitness to practice law in this jurisdiction; and</w:t>
      </w:r>
    </w:p>
    <w:p w14:paraId="7742490A" w14:textId="0D656BA8" w:rsidR="00B858E2" w:rsidRPr="00B74502" w:rsidRDefault="00B858E2" w:rsidP="00B858E2">
      <w:pPr>
        <w:spacing w:line="480" w:lineRule="auto"/>
        <w:ind w:left="720"/>
        <w:rPr>
          <w:rFonts w:eastAsia="Times New Roman"/>
          <w:sz w:val="28"/>
          <w:szCs w:val="28"/>
        </w:rPr>
      </w:pPr>
      <w:r w:rsidRPr="00B74502">
        <w:rPr>
          <w:rFonts w:eastAsia="Times New Roman"/>
          <w:b/>
          <w:bCs/>
          <w:sz w:val="28"/>
          <w:szCs w:val="28"/>
        </w:rPr>
        <w:t>G.</w:t>
      </w:r>
      <w:r w:rsidR="00813BBD">
        <w:rPr>
          <w:rFonts w:eastAsia="Times New Roman"/>
          <w:b/>
          <w:bCs/>
          <w:sz w:val="28"/>
          <w:szCs w:val="28"/>
        </w:rPr>
        <w:t xml:space="preserve"> </w:t>
      </w:r>
      <w:r w:rsidRPr="00B74502">
        <w:rPr>
          <w:rFonts w:eastAsia="Times New Roman"/>
          <w:sz w:val="28"/>
          <w:szCs w:val="28"/>
        </w:rPr>
        <w:t>submit evidence of successful completion of the course on Arizona law described in paragraph (j) of this rule.</w:t>
      </w:r>
    </w:p>
    <w:p w14:paraId="44F8EB49" w14:textId="6DCF866B" w:rsidR="00B858E2" w:rsidRPr="00B74502" w:rsidRDefault="00B858E2" w:rsidP="00B858E2">
      <w:pPr>
        <w:spacing w:line="480" w:lineRule="auto"/>
        <w:ind w:left="432"/>
        <w:rPr>
          <w:rFonts w:eastAsia="Times New Roman"/>
          <w:sz w:val="28"/>
          <w:szCs w:val="28"/>
        </w:rPr>
      </w:pPr>
      <w:r w:rsidRPr="00B74502">
        <w:rPr>
          <w:rFonts w:eastAsia="Times New Roman"/>
          <w:b/>
          <w:bCs/>
          <w:sz w:val="28"/>
          <w:szCs w:val="28"/>
        </w:rPr>
        <w:lastRenderedPageBreak/>
        <w:t>2.</w:t>
      </w:r>
      <w:r w:rsidRPr="00BE60CB">
        <w:rPr>
          <w:rFonts w:eastAsia="Times New Roman"/>
          <w:sz w:val="28"/>
          <w:szCs w:val="28"/>
          <w:u w:val="single"/>
        </w:rPr>
        <w:t xml:space="preserve"> The fact that a</w:t>
      </w:r>
      <w:r w:rsidR="00BC7841" w:rsidRPr="00BE60CB">
        <w:rPr>
          <w:rFonts w:eastAsia="Times New Roman"/>
          <w:sz w:val="28"/>
          <w:szCs w:val="28"/>
          <w:u w:val="single"/>
        </w:rPr>
        <w:t>n</w:t>
      </w:r>
      <w:r w:rsidRPr="00BE60CB">
        <w:rPr>
          <w:rFonts w:eastAsia="Times New Roman"/>
          <w:sz w:val="28"/>
          <w:szCs w:val="28"/>
          <w:u w:val="single"/>
        </w:rPr>
        <w:t xml:space="preserve"> applicant is authorized to practice law in anther United States jurisdiction, has not been disbarred or suspended from the practice of law in any jurisdiction, and demonstrates good standing in all jurisdictions admitted shall establish for purpose of (f)(1)(F) that the applicant possesses the character and fitness to practice law in this jurisdiction absent a specific good cause belief that the character and fitness examination undergone previously was deficient. </w:t>
      </w:r>
      <w:r w:rsidRPr="00B74502">
        <w:rPr>
          <w:rFonts w:eastAsia="Times New Roman"/>
          <w:sz w:val="28"/>
          <w:szCs w:val="28"/>
        </w:rPr>
        <w:t>For the purposes of this rule, the "active practice of law" shall include the following activities, if performed in a jurisdiction in which the applicant is admitted, or if performed in a jurisdiction that permits such activity by a lawyer not admitted to practice; however, in no event shall any activities that were performed in advance of bar admission in some state, territory or the District of Columbia be accepted toward the duration requirement:</w:t>
      </w:r>
    </w:p>
    <w:p w14:paraId="1C6723AB" w14:textId="77777777" w:rsidR="00B858E2" w:rsidRPr="00BE60CB" w:rsidRDefault="00B858E2" w:rsidP="00B858E2">
      <w:pPr>
        <w:spacing w:line="480" w:lineRule="auto"/>
        <w:ind w:left="720"/>
        <w:rPr>
          <w:rFonts w:eastAsia="Times New Roman"/>
          <w:strike/>
          <w:sz w:val="28"/>
          <w:szCs w:val="28"/>
        </w:rPr>
      </w:pPr>
      <w:r w:rsidRPr="00BE60CB">
        <w:rPr>
          <w:rFonts w:eastAsia="Times New Roman"/>
          <w:b/>
          <w:bCs/>
          <w:strike/>
          <w:sz w:val="28"/>
          <w:szCs w:val="28"/>
        </w:rPr>
        <w:t>A.</w:t>
      </w:r>
      <w:r w:rsidRPr="00BE60CB">
        <w:rPr>
          <w:rFonts w:eastAsia="Times New Roman"/>
          <w:strike/>
          <w:sz w:val="28"/>
          <w:szCs w:val="28"/>
        </w:rPr>
        <w:t> representation of one or more clients in the practice of law;</w:t>
      </w:r>
    </w:p>
    <w:p w14:paraId="3BD009EC" w14:textId="77777777" w:rsidR="00B858E2" w:rsidRPr="00BE60CB" w:rsidRDefault="00B858E2" w:rsidP="00B858E2">
      <w:pPr>
        <w:spacing w:line="480" w:lineRule="auto"/>
        <w:ind w:left="720"/>
        <w:rPr>
          <w:rFonts w:eastAsia="Times New Roman"/>
          <w:strike/>
          <w:sz w:val="28"/>
          <w:szCs w:val="28"/>
        </w:rPr>
      </w:pPr>
      <w:r w:rsidRPr="00BE60CB">
        <w:rPr>
          <w:rFonts w:eastAsia="Times New Roman"/>
          <w:b/>
          <w:bCs/>
          <w:strike/>
          <w:sz w:val="28"/>
          <w:szCs w:val="28"/>
        </w:rPr>
        <w:t>B.</w:t>
      </w:r>
      <w:r w:rsidRPr="00BE60CB">
        <w:rPr>
          <w:rFonts w:eastAsia="Times New Roman"/>
          <w:strike/>
          <w:sz w:val="28"/>
          <w:szCs w:val="28"/>
        </w:rPr>
        <w:t> service as a lawyer with a local, state, or federal agency, including military service;</w:t>
      </w:r>
    </w:p>
    <w:p w14:paraId="3719826B" w14:textId="77777777" w:rsidR="00B858E2" w:rsidRPr="00BE60CB" w:rsidRDefault="00B858E2" w:rsidP="00B858E2">
      <w:pPr>
        <w:spacing w:line="480" w:lineRule="auto"/>
        <w:ind w:left="720"/>
        <w:rPr>
          <w:rFonts w:eastAsia="Times New Roman"/>
          <w:strike/>
          <w:sz w:val="28"/>
          <w:szCs w:val="28"/>
        </w:rPr>
      </w:pPr>
      <w:r w:rsidRPr="00BE60CB">
        <w:rPr>
          <w:rFonts w:eastAsia="Times New Roman"/>
          <w:b/>
          <w:bCs/>
          <w:strike/>
          <w:sz w:val="28"/>
          <w:szCs w:val="28"/>
        </w:rPr>
        <w:t>C.</w:t>
      </w:r>
      <w:r w:rsidRPr="00BE60CB">
        <w:rPr>
          <w:rFonts w:eastAsia="Times New Roman"/>
          <w:strike/>
          <w:sz w:val="28"/>
          <w:szCs w:val="28"/>
        </w:rPr>
        <w:t> teaching law full-time at a law school approved by the Council of the Section of Legal Education and Admissions to the Bar of the American Bar Association;</w:t>
      </w:r>
    </w:p>
    <w:p w14:paraId="68AD1AFC" w14:textId="77777777" w:rsidR="00B858E2" w:rsidRPr="00BE60CB" w:rsidRDefault="00B858E2" w:rsidP="00B858E2">
      <w:pPr>
        <w:spacing w:line="480" w:lineRule="auto"/>
        <w:ind w:left="720"/>
        <w:rPr>
          <w:rFonts w:eastAsia="Times New Roman"/>
          <w:strike/>
          <w:sz w:val="28"/>
          <w:szCs w:val="28"/>
        </w:rPr>
      </w:pPr>
      <w:r w:rsidRPr="00BE60CB">
        <w:rPr>
          <w:rFonts w:eastAsia="Times New Roman"/>
          <w:b/>
          <w:bCs/>
          <w:strike/>
          <w:sz w:val="28"/>
          <w:szCs w:val="28"/>
        </w:rPr>
        <w:t>D.</w:t>
      </w:r>
      <w:r w:rsidRPr="00BE60CB">
        <w:rPr>
          <w:rFonts w:eastAsia="Times New Roman"/>
          <w:strike/>
          <w:sz w:val="28"/>
          <w:szCs w:val="28"/>
        </w:rPr>
        <w:t> service as a judge in a federal, state, territorial, or local court of record;</w:t>
      </w:r>
    </w:p>
    <w:p w14:paraId="53F126C3" w14:textId="77777777" w:rsidR="00B858E2" w:rsidRPr="00BE60CB" w:rsidRDefault="00B858E2" w:rsidP="00B858E2">
      <w:pPr>
        <w:spacing w:line="480" w:lineRule="auto"/>
        <w:ind w:left="720"/>
        <w:rPr>
          <w:rFonts w:eastAsia="Times New Roman"/>
          <w:strike/>
          <w:sz w:val="28"/>
          <w:szCs w:val="28"/>
        </w:rPr>
      </w:pPr>
      <w:r w:rsidRPr="00BE60CB">
        <w:rPr>
          <w:rFonts w:eastAsia="Times New Roman"/>
          <w:b/>
          <w:bCs/>
          <w:strike/>
          <w:sz w:val="28"/>
          <w:szCs w:val="28"/>
        </w:rPr>
        <w:t>E.</w:t>
      </w:r>
      <w:r w:rsidRPr="00BE60CB">
        <w:rPr>
          <w:rFonts w:eastAsia="Times New Roman"/>
          <w:strike/>
          <w:sz w:val="28"/>
          <w:szCs w:val="28"/>
        </w:rPr>
        <w:t> service as a judicial law clerk;</w:t>
      </w:r>
    </w:p>
    <w:p w14:paraId="6568F249" w14:textId="77777777" w:rsidR="00B858E2" w:rsidRPr="00BE60CB" w:rsidRDefault="00B858E2" w:rsidP="00B858E2">
      <w:pPr>
        <w:spacing w:line="480" w:lineRule="auto"/>
        <w:ind w:left="720"/>
        <w:rPr>
          <w:rFonts w:eastAsia="Times New Roman"/>
          <w:strike/>
          <w:sz w:val="28"/>
          <w:szCs w:val="28"/>
        </w:rPr>
      </w:pPr>
      <w:r w:rsidRPr="00BE60CB">
        <w:rPr>
          <w:rFonts w:eastAsia="Times New Roman"/>
          <w:b/>
          <w:bCs/>
          <w:strike/>
          <w:sz w:val="28"/>
          <w:szCs w:val="28"/>
        </w:rPr>
        <w:lastRenderedPageBreak/>
        <w:t>F.</w:t>
      </w:r>
      <w:r w:rsidRPr="00BE60CB">
        <w:rPr>
          <w:rFonts w:eastAsia="Times New Roman"/>
          <w:strike/>
          <w:sz w:val="28"/>
          <w:szCs w:val="28"/>
        </w:rPr>
        <w:t> service as corporate counsel; or</w:t>
      </w:r>
    </w:p>
    <w:p w14:paraId="0623C67F" w14:textId="77777777" w:rsidR="00B858E2" w:rsidRPr="00BE60CB" w:rsidRDefault="00B858E2" w:rsidP="00B858E2">
      <w:pPr>
        <w:spacing w:line="480" w:lineRule="auto"/>
        <w:ind w:left="720"/>
        <w:rPr>
          <w:rFonts w:eastAsia="Times New Roman"/>
          <w:strike/>
          <w:sz w:val="28"/>
          <w:szCs w:val="28"/>
        </w:rPr>
      </w:pPr>
      <w:r w:rsidRPr="00BE60CB">
        <w:rPr>
          <w:rFonts w:eastAsia="Times New Roman"/>
          <w:b/>
          <w:bCs/>
          <w:strike/>
          <w:sz w:val="28"/>
          <w:szCs w:val="28"/>
        </w:rPr>
        <w:t>G.</w:t>
      </w:r>
      <w:r w:rsidRPr="00BE60CB">
        <w:rPr>
          <w:rFonts w:eastAsia="Times New Roman"/>
          <w:strike/>
          <w:sz w:val="28"/>
          <w:szCs w:val="28"/>
        </w:rPr>
        <w:t> service as corporate counsel in Arizona while registered pursuant to Rule 38(a). Active practice performed within Arizona pursuant to Rule 38(a) may be applied to meet active practice requirements found in Rule 34(f)(1)(A)(ii) provided all other requirements of Rule 34(f) are met.</w:t>
      </w:r>
    </w:p>
    <w:p w14:paraId="25829FCC" w14:textId="30C10CB5" w:rsidR="00B858E2" w:rsidRPr="00B74502" w:rsidRDefault="00B858E2" w:rsidP="00B858E2">
      <w:pPr>
        <w:spacing w:line="480" w:lineRule="auto"/>
        <w:ind w:left="432"/>
        <w:rPr>
          <w:rFonts w:eastAsia="Times New Roman"/>
          <w:sz w:val="28"/>
          <w:szCs w:val="28"/>
        </w:rPr>
      </w:pPr>
      <w:r w:rsidRPr="00B74502">
        <w:rPr>
          <w:rFonts w:eastAsia="Times New Roman"/>
          <w:b/>
          <w:bCs/>
          <w:sz w:val="28"/>
          <w:szCs w:val="28"/>
        </w:rPr>
        <w:t>3.</w:t>
      </w:r>
      <w:r w:rsidR="00813BBD">
        <w:rPr>
          <w:rFonts w:eastAsia="Times New Roman"/>
          <w:b/>
          <w:bCs/>
          <w:sz w:val="28"/>
          <w:szCs w:val="28"/>
        </w:rPr>
        <w:t xml:space="preserve"> </w:t>
      </w:r>
      <w:r w:rsidRPr="00BE60CB">
        <w:rPr>
          <w:rFonts w:eastAsia="Times New Roman"/>
          <w:sz w:val="28"/>
          <w:szCs w:val="28"/>
          <w:u w:val="single"/>
        </w:rPr>
        <w:t>An applicant shall be considered to be an “active” member of the jurisdiction(s) in which they are authorized to practice law if</w:t>
      </w:r>
      <w:r w:rsidRPr="00B74502">
        <w:rPr>
          <w:rFonts w:eastAsia="Times New Roman"/>
          <w:sz w:val="28"/>
          <w:szCs w:val="28"/>
        </w:rPr>
        <w:t xml:space="preserve"> </w:t>
      </w:r>
      <w:r w:rsidRPr="00BE60CB">
        <w:rPr>
          <w:rFonts w:eastAsia="Times New Roman"/>
          <w:strike/>
          <w:sz w:val="28"/>
          <w:szCs w:val="28"/>
        </w:rPr>
        <w:t>For purposes of this rule, the active practice of law shall not include work that, as undertaken, constituted the unauthorized practice of law in the jurisdiction in which it was performed or in the jurisdiction in which the clients receiving the unauthorized services were located. The "active practice of law" is further defined to require that at all times in the durational period</w:t>
      </w:r>
      <w:r w:rsidRPr="00B74502">
        <w:rPr>
          <w:rFonts w:eastAsia="Times New Roman"/>
          <w:sz w:val="28"/>
          <w:szCs w:val="28"/>
        </w:rPr>
        <w:t xml:space="preserve"> the applicant has held a law license in "active" status.</w:t>
      </w:r>
    </w:p>
    <w:p w14:paraId="1F392EA7" w14:textId="257B6305" w:rsidR="00B858E2" w:rsidRPr="00B74502" w:rsidRDefault="00B858E2" w:rsidP="00B858E2">
      <w:pPr>
        <w:spacing w:line="480" w:lineRule="auto"/>
        <w:ind w:left="432"/>
        <w:rPr>
          <w:rFonts w:eastAsia="Times New Roman"/>
          <w:sz w:val="28"/>
          <w:szCs w:val="28"/>
        </w:rPr>
      </w:pPr>
      <w:r w:rsidRPr="00B74502">
        <w:rPr>
          <w:rFonts w:eastAsia="Times New Roman"/>
          <w:b/>
          <w:bCs/>
          <w:sz w:val="28"/>
          <w:szCs w:val="28"/>
        </w:rPr>
        <w:t>4.</w:t>
      </w:r>
      <w:r w:rsidR="00813BBD">
        <w:rPr>
          <w:rFonts w:eastAsia="Times New Roman"/>
          <w:b/>
          <w:bCs/>
          <w:sz w:val="28"/>
          <w:szCs w:val="28"/>
        </w:rPr>
        <w:t xml:space="preserve"> </w:t>
      </w:r>
      <w:r w:rsidRPr="00B74502">
        <w:rPr>
          <w:rFonts w:eastAsia="Times New Roman"/>
          <w:sz w:val="28"/>
          <w:szCs w:val="28"/>
        </w:rPr>
        <w:t>An applicant shall not be eligible for admission on motion if within three years of filing the application the applicant has either 1) failed the Arizona uniform bar examination, or 2) passed the uniform bar examination in another jurisdiction but failed to achieve the Arizona scaled score.</w:t>
      </w:r>
    </w:p>
    <w:p w14:paraId="6FBF7277" w14:textId="51DF0717" w:rsidR="00B858E2" w:rsidRPr="00B74502" w:rsidRDefault="00B858E2" w:rsidP="00B858E2">
      <w:pPr>
        <w:spacing w:line="480" w:lineRule="auto"/>
        <w:ind w:left="432"/>
        <w:rPr>
          <w:rFonts w:eastAsia="Times New Roman"/>
          <w:sz w:val="28"/>
          <w:szCs w:val="28"/>
        </w:rPr>
      </w:pPr>
      <w:r w:rsidRPr="00B74502">
        <w:rPr>
          <w:rFonts w:eastAsia="Times New Roman"/>
          <w:b/>
          <w:bCs/>
          <w:sz w:val="28"/>
          <w:szCs w:val="28"/>
        </w:rPr>
        <w:t>5.</w:t>
      </w:r>
      <w:r w:rsidR="00813BBD">
        <w:rPr>
          <w:rFonts w:eastAsia="Times New Roman"/>
          <w:b/>
          <w:bCs/>
          <w:sz w:val="28"/>
          <w:szCs w:val="28"/>
        </w:rPr>
        <w:t xml:space="preserve"> </w:t>
      </w:r>
      <w:r w:rsidRPr="00B74502">
        <w:rPr>
          <w:rFonts w:eastAsia="Times New Roman"/>
          <w:sz w:val="28"/>
          <w:szCs w:val="28"/>
        </w:rPr>
        <w:t xml:space="preserve">The applicant shall pay the application fee as established by the </w:t>
      </w:r>
      <w:proofErr w:type="spellStart"/>
      <w:r w:rsidRPr="00B74502">
        <w:rPr>
          <w:rFonts w:eastAsia="Times New Roman"/>
          <w:sz w:val="28"/>
          <w:szCs w:val="28"/>
        </w:rPr>
        <w:t>Court</w:t>
      </w:r>
      <w:r w:rsidRPr="00BE60CB">
        <w:rPr>
          <w:rFonts w:eastAsia="Times New Roman"/>
          <w:strike/>
          <w:sz w:val="28"/>
          <w:szCs w:val="28"/>
        </w:rPr>
        <w:t>The</w:t>
      </w:r>
      <w:proofErr w:type="spellEnd"/>
      <w:r w:rsidRPr="00BE60CB">
        <w:rPr>
          <w:rFonts w:eastAsia="Times New Roman"/>
          <w:strike/>
          <w:sz w:val="28"/>
          <w:szCs w:val="28"/>
        </w:rPr>
        <w:t xml:space="preserve"> Court shall approve jurisdictions considered "reciprocal" to Arizona, and the Committee shall publish and make available a list of reciprocal jurisdictions</w:t>
      </w:r>
      <w:r w:rsidRPr="00B74502">
        <w:rPr>
          <w:rFonts w:eastAsia="Times New Roman"/>
          <w:sz w:val="28"/>
          <w:szCs w:val="28"/>
        </w:rPr>
        <w:t>.</w:t>
      </w:r>
    </w:p>
    <w:p w14:paraId="2546EA7B" w14:textId="038CB67B" w:rsidR="00B858E2" w:rsidRPr="00B74502" w:rsidRDefault="00B858E2" w:rsidP="00B858E2">
      <w:pPr>
        <w:spacing w:line="480" w:lineRule="auto"/>
        <w:rPr>
          <w:rFonts w:eastAsia="Times New Roman"/>
          <w:b/>
          <w:bCs/>
          <w:sz w:val="28"/>
          <w:szCs w:val="28"/>
        </w:rPr>
      </w:pPr>
      <w:r w:rsidRPr="00B74502">
        <w:rPr>
          <w:rFonts w:eastAsia="Times New Roman"/>
          <w:b/>
          <w:bCs/>
          <w:sz w:val="28"/>
          <w:szCs w:val="28"/>
        </w:rPr>
        <w:lastRenderedPageBreak/>
        <w:t>III.</w:t>
      </w:r>
      <w:r w:rsidR="00813BBD">
        <w:rPr>
          <w:rFonts w:eastAsia="Times New Roman"/>
          <w:b/>
          <w:bCs/>
          <w:sz w:val="28"/>
          <w:szCs w:val="28"/>
        </w:rPr>
        <w:tab/>
      </w:r>
      <w:r w:rsidRPr="00B74502">
        <w:rPr>
          <w:rFonts w:eastAsia="Times New Roman"/>
          <w:b/>
          <w:bCs/>
          <w:sz w:val="28"/>
          <w:szCs w:val="28"/>
        </w:rPr>
        <w:t>Conclusion</w:t>
      </w:r>
    </w:p>
    <w:p w14:paraId="2C9E3E3C" w14:textId="77777777" w:rsidR="00B858E2" w:rsidRPr="00B74502" w:rsidRDefault="00B858E2" w:rsidP="00813BBD">
      <w:pPr>
        <w:spacing w:line="480" w:lineRule="auto"/>
        <w:ind w:firstLine="720"/>
        <w:rPr>
          <w:rFonts w:eastAsia="Times New Roman"/>
          <w:sz w:val="28"/>
          <w:szCs w:val="28"/>
        </w:rPr>
      </w:pPr>
      <w:r w:rsidRPr="00B74502">
        <w:rPr>
          <w:rFonts w:eastAsia="Times New Roman"/>
          <w:sz w:val="28"/>
          <w:szCs w:val="28"/>
        </w:rPr>
        <w:t xml:space="preserve">Petitioners request that this Court adopt amendments to Rule 34(f) as proposed herein. </w:t>
      </w:r>
    </w:p>
    <w:p w14:paraId="201CE237" w14:textId="7CFE9C53" w:rsidR="00B33AE4" w:rsidRPr="00A07D62" w:rsidRDefault="00B33AE4" w:rsidP="00B33AE4">
      <w:pPr>
        <w:spacing w:line="480" w:lineRule="auto"/>
        <w:ind w:right="720"/>
        <w:rPr>
          <w:sz w:val="28"/>
          <w:szCs w:val="28"/>
        </w:rPr>
      </w:pPr>
      <w:r w:rsidRPr="00A07D62">
        <w:rPr>
          <w:b/>
          <w:sz w:val="28"/>
          <w:szCs w:val="28"/>
        </w:rPr>
        <w:t>Respectfully submitted</w:t>
      </w:r>
      <w:r w:rsidR="00893850">
        <w:rPr>
          <w:b/>
          <w:sz w:val="28"/>
          <w:szCs w:val="28"/>
        </w:rPr>
        <w:t xml:space="preserve"> January </w:t>
      </w:r>
      <w:r w:rsidR="00813BBD">
        <w:rPr>
          <w:b/>
          <w:sz w:val="28"/>
          <w:szCs w:val="28"/>
        </w:rPr>
        <w:t>10</w:t>
      </w:r>
      <w:r w:rsidR="003404F7">
        <w:rPr>
          <w:b/>
          <w:sz w:val="28"/>
          <w:szCs w:val="28"/>
        </w:rPr>
        <w:t>, 20</w:t>
      </w:r>
      <w:r w:rsidR="00813BBD">
        <w:rPr>
          <w:b/>
          <w:sz w:val="28"/>
          <w:szCs w:val="28"/>
        </w:rPr>
        <w:t>24</w:t>
      </w:r>
      <w:r w:rsidR="003404F7">
        <w:rPr>
          <w:b/>
          <w:sz w:val="28"/>
          <w:szCs w:val="28"/>
        </w:rPr>
        <w:t xml:space="preserve"> </w:t>
      </w:r>
      <w:r w:rsidRPr="00A07D62">
        <w:rPr>
          <w:b/>
          <w:sz w:val="28"/>
          <w:szCs w:val="28"/>
        </w:rPr>
        <w:t>by</w:t>
      </w:r>
      <w:r w:rsidRPr="00A07D62">
        <w:rPr>
          <w:sz w:val="28"/>
          <w:szCs w:val="28"/>
        </w:rPr>
        <w:t xml:space="preserve">: </w:t>
      </w:r>
    </w:p>
    <w:p w14:paraId="3959AB69" w14:textId="67ADA946" w:rsidR="00B33AE4" w:rsidRPr="00A07D62" w:rsidRDefault="00B33AE4" w:rsidP="00B33AE4">
      <w:pPr>
        <w:ind w:right="720"/>
        <w:rPr>
          <w:sz w:val="28"/>
          <w:szCs w:val="28"/>
          <w:u w:val="single"/>
        </w:rPr>
      </w:pPr>
      <w:r w:rsidRPr="00A07D62">
        <w:rPr>
          <w:sz w:val="28"/>
          <w:szCs w:val="28"/>
        </w:rPr>
        <w:tab/>
      </w:r>
      <w:r w:rsidRPr="00A07D62">
        <w:rPr>
          <w:sz w:val="28"/>
          <w:szCs w:val="28"/>
        </w:rPr>
        <w:tab/>
      </w:r>
      <w:r w:rsidRPr="00A07D62">
        <w:rPr>
          <w:sz w:val="28"/>
          <w:szCs w:val="28"/>
        </w:rPr>
        <w:tab/>
      </w:r>
      <w:r w:rsidRPr="00A07D62">
        <w:rPr>
          <w:sz w:val="28"/>
          <w:szCs w:val="28"/>
        </w:rPr>
        <w:tab/>
      </w:r>
      <w:r w:rsidRPr="00A07D62">
        <w:rPr>
          <w:sz w:val="28"/>
          <w:szCs w:val="28"/>
        </w:rPr>
        <w:tab/>
      </w:r>
      <w:r w:rsidRPr="00A07D62">
        <w:rPr>
          <w:sz w:val="28"/>
          <w:szCs w:val="28"/>
        </w:rPr>
        <w:tab/>
      </w:r>
      <w:r w:rsidRPr="00A07D62">
        <w:rPr>
          <w:sz w:val="28"/>
          <w:szCs w:val="28"/>
          <w:u w:val="single"/>
        </w:rPr>
        <w:t>/</w:t>
      </w:r>
      <w:r w:rsidR="00F904D7">
        <w:rPr>
          <w:sz w:val="28"/>
          <w:szCs w:val="28"/>
          <w:u w:val="single"/>
        </w:rPr>
        <w:t>s</w:t>
      </w:r>
      <w:r w:rsidRPr="00A07D62">
        <w:rPr>
          <w:sz w:val="28"/>
          <w:szCs w:val="28"/>
          <w:u w:val="single"/>
        </w:rPr>
        <w:t>/</w:t>
      </w:r>
      <w:r w:rsidR="006B6688">
        <w:rPr>
          <w:sz w:val="28"/>
          <w:szCs w:val="28"/>
          <w:u w:val="single"/>
        </w:rPr>
        <w:t xml:space="preserve"> </w:t>
      </w:r>
      <w:r w:rsidR="00813BBD" w:rsidRPr="00624CE1">
        <w:rPr>
          <w:i/>
          <w:iCs/>
          <w:sz w:val="28"/>
          <w:szCs w:val="28"/>
          <w:u w:val="single"/>
        </w:rPr>
        <w:t>Adam Shelton</w:t>
      </w:r>
      <w:r w:rsidR="00C83C60">
        <w:rPr>
          <w:sz w:val="28"/>
          <w:szCs w:val="28"/>
          <w:u w:val="single"/>
        </w:rPr>
        <w:tab/>
      </w:r>
      <w:r w:rsidRPr="00A07D62">
        <w:rPr>
          <w:sz w:val="28"/>
          <w:szCs w:val="28"/>
          <w:u w:val="single"/>
        </w:rPr>
        <w:t xml:space="preserve">                           </w:t>
      </w:r>
    </w:p>
    <w:p w14:paraId="21352B3A" w14:textId="3C936587" w:rsidR="00813BBD" w:rsidRDefault="00813BBD" w:rsidP="00A02510">
      <w:pPr>
        <w:jc w:val="right"/>
        <w:rPr>
          <w:rFonts w:eastAsia="Times New Roman"/>
          <w:sz w:val="28"/>
          <w:szCs w:val="28"/>
        </w:rPr>
      </w:pPr>
      <w:r>
        <w:rPr>
          <w:rFonts w:eastAsia="Times New Roman"/>
          <w:sz w:val="28"/>
          <w:szCs w:val="28"/>
        </w:rPr>
        <w:t>Jonathan Riches (025712)</w:t>
      </w:r>
      <w:r>
        <w:rPr>
          <w:rFonts w:eastAsia="Times New Roman"/>
          <w:sz w:val="28"/>
          <w:szCs w:val="28"/>
        </w:rPr>
        <w:tab/>
      </w:r>
      <w:r>
        <w:rPr>
          <w:rFonts w:eastAsia="Times New Roman"/>
          <w:sz w:val="28"/>
          <w:szCs w:val="28"/>
        </w:rPr>
        <w:tab/>
      </w:r>
      <w:r>
        <w:rPr>
          <w:rFonts w:eastAsia="Times New Roman"/>
          <w:sz w:val="28"/>
          <w:szCs w:val="28"/>
        </w:rPr>
        <w:tab/>
      </w:r>
    </w:p>
    <w:p w14:paraId="4011BB64" w14:textId="0C43D453" w:rsidR="00A02510" w:rsidRDefault="000B2DFC" w:rsidP="00A02510">
      <w:pPr>
        <w:jc w:val="right"/>
        <w:rPr>
          <w:rFonts w:eastAsia="Times New Roman"/>
          <w:sz w:val="28"/>
          <w:szCs w:val="28"/>
        </w:rPr>
      </w:pPr>
      <w:r>
        <w:rPr>
          <w:rFonts w:eastAsia="Times New Roman"/>
          <w:sz w:val="28"/>
          <w:szCs w:val="28"/>
        </w:rPr>
        <w:t>Timothy Sandefur (033670)</w:t>
      </w:r>
      <w:r w:rsidR="003404F7">
        <w:rPr>
          <w:rFonts w:eastAsia="Times New Roman"/>
          <w:sz w:val="28"/>
          <w:szCs w:val="28"/>
        </w:rPr>
        <w:tab/>
      </w:r>
      <w:r w:rsidR="003404F7">
        <w:rPr>
          <w:rFonts w:eastAsia="Times New Roman"/>
          <w:sz w:val="28"/>
          <w:szCs w:val="28"/>
        </w:rPr>
        <w:tab/>
      </w:r>
      <w:r w:rsidR="003404F7">
        <w:rPr>
          <w:rFonts w:eastAsia="Times New Roman"/>
          <w:sz w:val="28"/>
          <w:szCs w:val="28"/>
        </w:rPr>
        <w:tab/>
      </w:r>
    </w:p>
    <w:p w14:paraId="1A5C8D73" w14:textId="58959193" w:rsidR="00813BBD" w:rsidRDefault="00813BBD" w:rsidP="00A02510">
      <w:pPr>
        <w:jc w:val="right"/>
        <w:rPr>
          <w:rFonts w:eastAsia="Times New Roman"/>
          <w:sz w:val="28"/>
          <w:szCs w:val="28"/>
        </w:rPr>
      </w:pPr>
      <w:r>
        <w:rPr>
          <w:rFonts w:eastAsia="Times New Roman"/>
          <w:sz w:val="28"/>
          <w:szCs w:val="28"/>
        </w:rPr>
        <w:t>Adam Shelton (</w:t>
      </w:r>
      <w:r w:rsidR="00317514">
        <w:rPr>
          <w:rFonts w:eastAsia="Times New Roman"/>
          <w:sz w:val="28"/>
          <w:szCs w:val="28"/>
        </w:rPr>
        <w:t>038252)</w:t>
      </w:r>
      <w:r w:rsidR="00317514">
        <w:rPr>
          <w:rFonts w:eastAsia="Times New Roman"/>
          <w:sz w:val="28"/>
          <w:szCs w:val="28"/>
        </w:rPr>
        <w:tab/>
      </w:r>
      <w:r w:rsidR="00317514">
        <w:rPr>
          <w:rFonts w:eastAsia="Times New Roman"/>
          <w:sz w:val="28"/>
          <w:szCs w:val="28"/>
        </w:rPr>
        <w:tab/>
      </w:r>
      <w:r w:rsidR="00317514">
        <w:rPr>
          <w:rFonts w:eastAsia="Times New Roman"/>
          <w:sz w:val="28"/>
          <w:szCs w:val="28"/>
        </w:rPr>
        <w:tab/>
      </w:r>
      <w:r w:rsidR="00317514">
        <w:rPr>
          <w:rFonts w:eastAsia="Times New Roman"/>
          <w:sz w:val="28"/>
          <w:szCs w:val="28"/>
        </w:rPr>
        <w:tab/>
      </w:r>
    </w:p>
    <w:p w14:paraId="24C0A5B3" w14:textId="77777777" w:rsidR="00341116" w:rsidRDefault="00B33AE4" w:rsidP="006B6688">
      <w:pPr>
        <w:ind w:left="4320"/>
        <w:rPr>
          <w:rFonts w:eastAsia="Times New Roman"/>
          <w:b/>
          <w:sz w:val="28"/>
          <w:szCs w:val="28"/>
        </w:rPr>
      </w:pPr>
      <w:r w:rsidRPr="00A07D62">
        <w:rPr>
          <w:rFonts w:eastAsia="Times New Roman"/>
          <w:b/>
          <w:sz w:val="28"/>
          <w:szCs w:val="28"/>
        </w:rPr>
        <w:t xml:space="preserve">Scharf-Norton Center for Constitutional Litigation at the </w:t>
      </w:r>
    </w:p>
    <w:p w14:paraId="45A2A33F" w14:textId="77777777" w:rsidR="00981950" w:rsidRDefault="00B33AE4" w:rsidP="006B6688">
      <w:pPr>
        <w:ind w:left="4320"/>
        <w:rPr>
          <w:rFonts w:eastAsia="Times New Roman"/>
          <w:b/>
          <w:sz w:val="28"/>
          <w:szCs w:val="28"/>
        </w:rPr>
        <w:sectPr w:rsidR="00981950" w:rsidSect="00373F48">
          <w:footerReference w:type="default" r:id="rId9"/>
          <w:pgSz w:w="12240" w:h="15840"/>
          <w:pgMar w:top="1440" w:right="1440" w:bottom="1440" w:left="1440" w:header="720" w:footer="720" w:gutter="0"/>
          <w:pgNumType w:start="1"/>
          <w:cols w:space="720"/>
          <w:docGrid w:linePitch="360"/>
        </w:sectPr>
      </w:pPr>
      <w:r w:rsidRPr="00A07D62">
        <w:rPr>
          <w:rFonts w:eastAsia="Times New Roman"/>
          <w:b/>
          <w:sz w:val="28"/>
          <w:szCs w:val="28"/>
        </w:rPr>
        <w:t>GOLDWATER INSTITUTE</w:t>
      </w:r>
    </w:p>
    <w:p w14:paraId="14227E11" w14:textId="6BA88FC4" w:rsidR="00981950" w:rsidRDefault="00981950" w:rsidP="00981950">
      <w:pPr>
        <w:jc w:val="center"/>
        <w:rPr>
          <w:b/>
          <w:sz w:val="48"/>
          <w:szCs w:val="48"/>
        </w:rPr>
      </w:pPr>
      <w:r>
        <w:rPr>
          <w:b/>
          <w:sz w:val="48"/>
          <w:szCs w:val="48"/>
        </w:rPr>
        <w:lastRenderedPageBreak/>
        <w:t>APPENDIX A</w:t>
      </w:r>
    </w:p>
    <w:p w14:paraId="199A7E55" w14:textId="77777777" w:rsidR="00E32499" w:rsidRDefault="00E32499">
      <w:pPr>
        <w:spacing w:after="160" w:line="259" w:lineRule="auto"/>
        <w:rPr>
          <w:b/>
          <w:sz w:val="48"/>
          <w:szCs w:val="48"/>
        </w:rPr>
      </w:pPr>
    </w:p>
    <w:p w14:paraId="3CA05148" w14:textId="2E6952CE" w:rsidR="00981950" w:rsidRDefault="00981950">
      <w:pPr>
        <w:spacing w:after="160" w:line="259" w:lineRule="auto"/>
        <w:rPr>
          <w:b/>
          <w:sz w:val="48"/>
          <w:szCs w:val="48"/>
        </w:rPr>
      </w:pPr>
      <w:r>
        <w:rPr>
          <w:b/>
          <w:sz w:val="48"/>
          <w:szCs w:val="48"/>
        </w:rPr>
        <w:br w:type="page"/>
      </w:r>
    </w:p>
    <w:p w14:paraId="737EBB8D" w14:textId="21E9EFFB" w:rsidR="00E32499" w:rsidRPr="00E32499" w:rsidRDefault="00E32499" w:rsidP="00E32499">
      <w:pPr>
        <w:shd w:val="clear" w:color="auto" w:fill="FFFFFF"/>
        <w:spacing w:line="360" w:lineRule="atLeast"/>
        <w:jc w:val="center"/>
        <w:rPr>
          <w:color w:val="252525"/>
          <w:sz w:val="28"/>
          <w:szCs w:val="28"/>
        </w:rPr>
      </w:pPr>
      <w:r w:rsidRPr="00E32499">
        <w:rPr>
          <w:rStyle w:val="Strong"/>
          <w:b w:val="0"/>
          <w:bCs w:val="0"/>
          <w:color w:val="252525"/>
          <w:sz w:val="28"/>
          <w:szCs w:val="28"/>
        </w:rPr>
        <w:lastRenderedPageBreak/>
        <w:t xml:space="preserve">Rule </w:t>
      </w:r>
      <w:r w:rsidR="00E01AF8">
        <w:rPr>
          <w:rStyle w:val="Strong"/>
          <w:b w:val="0"/>
          <w:bCs w:val="0"/>
          <w:color w:val="252525"/>
          <w:sz w:val="28"/>
          <w:szCs w:val="28"/>
        </w:rPr>
        <w:t>34</w:t>
      </w:r>
      <w:r w:rsidRPr="00E32499">
        <w:rPr>
          <w:rStyle w:val="Strong"/>
          <w:b w:val="0"/>
          <w:bCs w:val="0"/>
          <w:color w:val="252525"/>
          <w:sz w:val="28"/>
          <w:szCs w:val="28"/>
        </w:rPr>
        <w:t xml:space="preserve">. </w:t>
      </w:r>
      <w:r w:rsidR="00E01AF8">
        <w:rPr>
          <w:rStyle w:val="Strong"/>
          <w:b w:val="0"/>
          <w:bCs w:val="0"/>
          <w:color w:val="252525"/>
          <w:sz w:val="28"/>
          <w:szCs w:val="28"/>
        </w:rPr>
        <w:t>Application for Admission</w:t>
      </w:r>
    </w:p>
    <w:p w14:paraId="5FEE064F" w14:textId="636D6A42" w:rsidR="00E32499" w:rsidRPr="00E32499" w:rsidRDefault="00E32499" w:rsidP="00E32499">
      <w:pPr>
        <w:shd w:val="clear" w:color="auto" w:fill="FFFFFF"/>
        <w:jc w:val="center"/>
        <w:rPr>
          <w:color w:val="212121"/>
          <w:sz w:val="28"/>
          <w:szCs w:val="28"/>
        </w:rPr>
      </w:pPr>
    </w:p>
    <w:p w14:paraId="407EF615" w14:textId="77777777" w:rsidR="00E01AF8" w:rsidRPr="000A01EE" w:rsidRDefault="00E01AF8" w:rsidP="00E01AF8">
      <w:pPr>
        <w:spacing w:line="480" w:lineRule="auto"/>
        <w:rPr>
          <w:rFonts w:eastAsia="Times New Roman"/>
          <w:color w:val="212121"/>
          <w:sz w:val="28"/>
          <w:szCs w:val="28"/>
          <w:shd w:val="clear" w:color="auto" w:fill="FAFAFA"/>
        </w:rPr>
      </w:pPr>
      <w:r w:rsidRPr="000A01EE">
        <w:rPr>
          <w:rFonts w:eastAsia="Times New Roman"/>
          <w:b/>
          <w:bCs/>
          <w:color w:val="212121"/>
          <w:sz w:val="28"/>
          <w:szCs w:val="28"/>
          <w:shd w:val="clear" w:color="auto" w:fill="FAFAFA"/>
        </w:rPr>
        <w:t>(a) Methods of Admission to the Practice of Law in Arizona</w:t>
      </w:r>
      <w:r w:rsidRPr="000A01EE">
        <w:rPr>
          <w:rFonts w:eastAsia="Times New Roman"/>
          <w:color w:val="212121"/>
          <w:sz w:val="28"/>
          <w:szCs w:val="28"/>
          <w:shd w:val="clear" w:color="auto" w:fill="FAFAFA"/>
        </w:rPr>
        <w:t>. Persons desiring to be admitted to the practice of law in the State of Arizona may apply for admission by one of three methods: (1) admission by Arizona uniform bar examination, (2) admission on motion, or (3) admission by transfer of uniform bar examination score from another jurisdiction.</w:t>
      </w:r>
    </w:p>
    <w:p w14:paraId="61B35C0B" w14:textId="77777777" w:rsidR="00E01AF8" w:rsidRPr="000A01EE" w:rsidRDefault="00E01AF8" w:rsidP="00E01AF8">
      <w:pPr>
        <w:spacing w:line="480" w:lineRule="auto"/>
        <w:rPr>
          <w:rFonts w:eastAsia="Times New Roman"/>
          <w:color w:val="212121"/>
          <w:sz w:val="28"/>
          <w:szCs w:val="28"/>
          <w:shd w:val="clear" w:color="auto" w:fill="FAFAFA"/>
        </w:rPr>
      </w:pPr>
      <w:r w:rsidRPr="000A01EE">
        <w:rPr>
          <w:rFonts w:eastAsia="Times New Roman"/>
          <w:color w:val="212121"/>
          <w:sz w:val="28"/>
          <w:szCs w:val="28"/>
          <w:shd w:val="clear" w:color="auto" w:fill="FAFAFA"/>
        </w:rPr>
        <w:t>(b) Applicant Requirements and Qualifications.</w:t>
      </w:r>
    </w:p>
    <w:p w14:paraId="38DEF8B9" w14:textId="77777777" w:rsidR="00E01AF8" w:rsidRPr="000A01EE" w:rsidRDefault="00E01AF8" w:rsidP="00E01AF8">
      <w:pPr>
        <w:spacing w:line="480" w:lineRule="auto"/>
        <w:ind w:left="432"/>
        <w:rPr>
          <w:rFonts w:eastAsia="Times New Roman"/>
          <w:color w:val="212121"/>
          <w:sz w:val="28"/>
          <w:szCs w:val="28"/>
          <w:shd w:val="clear" w:color="auto" w:fill="FAFAFA"/>
        </w:rPr>
      </w:pPr>
      <w:r w:rsidRPr="000A01EE">
        <w:rPr>
          <w:rFonts w:eastAsia="Times New Roman"/>
          <w:color w:val="212121"/>
          <w:sz w:val="28"/>
          <w:szCs w:val="28"/>
          <w:shd w:val="clear" w:color="auto" w:fill="FAFAFA"/>
        </w:rPr>
        <w:t>1. No applicant will be recommended for admission to the practice of law in Arizona by the Committee on Character and Fitness unless the Committee is satisfied that:</w:t>
      </w:r>
    </w:p>
    <w:p w14:paraId="5CF8AC2B" w14:textId="77777777" w:rsidR="00E01AF8" w:rsidRPr="000A01EE" w:rsidRDefault="00E01AF8" w:rsidP="00E01AF8">
      <w:pPr>
        <w:spacing w:line="480" w:lineRule="auto"/>
        <w:ind w:left="720"/>
        <w:rPr>
          <w:rFonts w:eastAsia="Times New Roman"/>
          <w:color w:val="212121"/>
          <w:sz w:val="28"/>
          <w:szCs w:val="28"/>
          <w:shd w:val="clear" w:color="auto" w:fill="FAFAFA"/>
        </w:rPr>
      </w:pPr>
      <w:r w:rsidRPr="000A01EE">
        <w:rPr>
          <w:rFonts w:eastAsia="Times New Roman"/>
          <w:color w:val="212121"/>
          <w:sz w:val="28"/>
          <w:szCs w:val="28"/>
          <w:shd w:val="clear" w:color="auto" w:fill="FAFAFA"/>
        </w:rPr>
        <w:t>A. the applicant is over the age of twenty-one years;</w:t>
      </w:r>
    </w:p>
    <w:p w14:paraId="4AF1DB17" w14:textId="77777777" w:rsidR="00E01AF8" w:rsidRPr="000A01EE" w:rsidRDefault="00E01AF8" w:rsidP="00E01AF8">
      <w:pPr>
        <w:spacing w:line="480" w:lineRule="auto"/>
        <w:ind w:left="720"/>
        <w:rPr>
          <w:rFonts w:eastAsia="Times New Roman"/>
          <w:color w:val="212121"/>
          <w:sz w:val="28"/>
          <w:szCs w:val="28"/>
          <w:shd w:val="clear" w:color="auto" w:fill="FAFAFA"/>
        </w:rPr>
      </w:pPr>
      <w:r w:rsidRPr="000A01EE">
        <w:rPr>
          <w:rFonts w:eastAsia="Times New Roman"/>
          <w:color w:val="212121"/>
          <w:sz w:val="28"/>
          <w:szCs w:val="28"/>
          <w:shd w:val="clear" w:color="auto" w:fill="FAFAFA"/>
        </w:rPr>
        <w:t>B. the applicant is of good moral character;</w:t>
      </w:r>
    </w:p>
    <w:p w14:paraId="3B6EE9A8" w14:textId="77777777" w:rsidR="00E01AF8" w:rsidRPr="000A01EE" w:rsidRDefault="00E01AF8" w:rsidP="00E01AF8">
      <w:pPr>
        <w:spacing w:line="480" w:lineRule="auto"/>
        <w:ind w:left="720"/>
        <w:rPr>
          <w:rFonts w:eastAsia="Times New Roman"/>
          <w:color w:val="212121"/>
          <w:sz w:val="28"/>
          <w:szCs w:val="28"/>
          <w:shd w:val="clear" w:color="auto" w:fill="FAFAFA"/>
        </w:rPr>
      </w:pPr>
      <w:r w:rsidRPr="000A01EE">
        <w:rPr>
          <w:rFonts w:eastAsia="Times New Roman"/>
          <w:color w:val="212121"/>
          <w:sz w:val="28"/>
          <w:szCs w:val="28"/>
          <w:shd w:val="clear" w:color="auto" w:fill="FAFAFA"/>
        </w:rPr>
        <w:t>C. the applicant is mentally, emotionally and physically able to engage in the practice of law, and possesses the required knowledge of the law to do so;</w:t>
      </w:r>
    </w:p>
    <w:p w14:paraId="2906A5E1" w14:textId="77777777" w:rsidR="00E01AF8" w:rsidRPr="000A01EE" w:rsidRDefault="00E01AF8" w:rsidP="00E01AF8">
      <w:pPr>
        <w:spacing w:line="480" w:lineRule="auto"/>
        <w:ind w:left="720"/>
        <w:rPr>
          <w:rFonts w:eastAsia="Times New Roman"/>
          <w:color w:val="212121"/>
          <w:sz w:val="28"/>
          <w:szCs w:val="28"/>
          <w:shd w:val="clear" w:color="auto" w:fill="FAFAFA"/>
        </w:rPr>
      </w:pPr>
      <w:r w:rsidRPr="000A01EE">
        <w:rPr>
          <w:rFonts w:eastAsia="Times New Roman"/>
          <w:color w:val="212121"/>
          <w:sz w:val="28"/>
          <w:szCs w:val="28"/>
          <w:shd w:val="clear" w:color="auto" w:fill="FAFAFA"/>
        </w:rPr>
        <w:t>D. the applicant is a graduate with a juris doctor from a law school provisionally or fully approved by the American Bar Association at the time of graduation or the applicant is a graduate with a juris doctor and has been actively engaged in the authorized practice of law in one or more states, territories, or the District of Columbia for at least three of the last five years prior to filing an application for admission to practice in Arizona; and</w:t>
      </w:r>
    </w:p>
    <w:p w14:paraId="7F166607" w14:textId="77777777" w:rsidR="00E01AF8" w:rsidRPr="000A01EE" w:rsidRDefault="00E01AF8" w:rsidP="00E01AF8">
      <w:pPr>
        <w:spacing w:line="480" w:lineRule="auto"/>
        <w:ind w:left="720"/>
        <w:rPr>
          <w:rFonts w:eastAsia="Times New Roman"/>
          <w:color w:val="212121"/>
          <w:sz w:val="28"/>
          <w:szCs w:val="28"/>
          <w:shd w:val="clear" w:color="auto" w:fill="FAFAFA"/>
        </w:rPr>
      </w:pPr>
      <w:r w:rsidRPr="000A01EE">
        <w:rPr>
          <w:rFonts w:eastAsia="Times New Roman"/>
          <w:color w:val="212121"/>
          <w:sz w:val="28"/>
          <w:szCs w:val="28"/>
          <w:shd w:val="clear" w:color="auto" w:fill="FAFAFA"/>
        </w:rPr>
        <w:lastRenderedPageBreak/>
        <w:t>E. if ever admitted to practice in any jurisdiction, foreign or domestic, the applicant is presently in good standing, or the applicant resigned in good standing or is capable of achieving good standing status in that jurisdiction; if the applicant is not in good standing or did not resign in good standing in all jurisdictions solely because of unpaid mandatory fees or incomplete mandatory continuing legal education requirements, and the applicant has attempted to but cannot cure such deficiencies in the other jurisdiction(s), the Committee on Character and Fitness may evaluate the circumstances and make a recommendation to the Supreme Court for admission or denial of admission.</w:t>
      </w:r>
    </w:p>
    <w:p w14:paraId="19550AB7" w14:textId="77777777" w:rsidR="00E01AF8" w:rsidRPr="000A01EE" w:rsidRDefault="00E01AF8" w:rsidP="00E01AF8">
      <w:pPr>
        <w:spacing w:line="480" w:lineRule="auto"/>
        <w:ind w:left="720"/>
        <w:rPr>
          <w:rFonts w:eastAsia="Times New Roman"/>
          <w:color w:val="212121"/>
          <w:sz w:val="28"/>
          <w:szCs w:val="28"/>
          <w:shd w:val="clear" w:color="auto" w:fill="FAFAFA"/>
        </w:rPr>
      </w:pPr>
      <w:r w:rsidRPr="000A01EE">
        <w:rPr>
          <w:rFonts w:eastAsia="Times New Roman"/>
          <w:color w:val="212121"/>
          <w:sz w:val="28"/>
          <w:szCs w:val="28"/>
          <w:shd w:val="clear" w:color="auto" w:fill="FAFAFA"/>
        </w:rPr>
        <w:t>F. the Arizona uniform bar examination applicant has successfully completed the course on Arizona law described in paragraph (j) of this rule.</w:t>
      </w:r>
    </w:p>
    <w:p w14:paraId="6E88BECF" w14:textId="77777777" w:rsidR="00E01AF8" w:rsidRPr="000A01EE" w:rsidRDefault="00E01AF8" w:rsidP="00E01AF8">
      <w:pPr>
        <w:spacing w:line="480" w:lineRule="auto"/>
        <w:ind w:left="432"/>
        <w:rPr>
          <w:rFonts w:eastAsia="Times New Roman"/>
          <w:color w:val="212121"/>
          <w:sz w:val="28"/>
          <w:szCs w:val="28"/>
          <w:shd w:val="clear" w:color="auto" w:fill="FAFAFA"/>
        </w:rPr>
      </w:pPr>
      <w:r w:rsidRPr="000A01EE">
        <w:rPr>
          <w:rFonts w:eastAsia="Times New Roman"/>
          <w:color w:val="212121"/>
          <w:sz w:val="28"/>
          <w:szCs w:val="28"/>
          <w:shd w:val="clear" w:color="auto" w:fill="FAFAFA"/>
        </w:rPr>
        <w:t>2. An applicant may be allowed to sit for the Arizona uniform bar examination prior to the award of a juris doctor degree if the applicant:</w:t>
      </w:r>
    </w:p>
    <w:p w14:paraId="0F0CEB1C" w14:textId="77777777" w:rsidR="00E01AF8" w:rsidRPr="000A01EE" w:rsidRDefault="00E01AF8" w:rsidP="00E01AF8">
      <w:pPr>
        <w:spacing w:line="480" w:lineRule="auto"/>
        <w:ind w:left="720"/>
        <w:rPr>
          <w:rFonts w:eastAsia="Times New Roman"/>
          <w:color w:val="212121"/>
          <w:sz w:val="28"/>
          <w:szCs w:val="28"/>
          <w:shd w:val="clear" w:color="auto" w:fill="FAFAFA"/>
        </w:rPr>
      </w:pPr>
      <w:r w:rsidRPr="000A01EE">
        <w:rPr>
          <w:rFonts w:eastAsia="Times New Roman"/>
          <w:color w:val="212121"/>
          <w:sz w:val="28"/>
          <w:szCs w:val="28"/>
          <w:shd w:val="clear" w:color="auto" w:fill="FAFAFA"/>
        </w:rPr>
        <w:t>A. is a currently enrolled student in good standing at a law school fully or provisionally approved by the American Bar Association;</w:t>
      </w:r>
    </w:p>
    <w:p w14:paraId="7DA457D3" w14:textId="77777777" w:rsidR="00E01AF8" w:rsidRPr="000A01EE" w:rsidRDefault="00E01AF8" w:rsidP="00E01AF8">
      <w:pPr>
        <w:spacing w:line="480" w:lineRule="auto"/>
        <w:ind w:left="720"/>
        <w:rPr>
          <w:rFonts w:eastAsia="Times New Roman"/>
          <w:color w:val="212121"/>
          <w:sz w:val="28"/>
          <w:szCs w:val="28"/>
          <w:shd w:val="clear" w:color="auto" w:fill="FAFAFA"/>
        </w:rPr>
      </w:pPr>
      <w:r w:rsidRPr="000A01EE">
        <w:rPr>
          <w:rFonts w:eastAsia="Times New Roman"/>
          <w:color w:val="212121"/>
          <w:sz w:val="28"/>
          <w:szCs w:val="28"/>
          <w:shd w:val="clear" w:color="auto" w:fill="FAFAFA"/>
        </w:rPr>
        <w:t>B. is expected to graduate with a juris doctor degree within one hundred twenty (120) days of the first day of early exam administration;</w:t>
      </w:r>
    </w:p>
    <w:p w14:paraId="24CA44DF" w14:textId="77777777" w:rsidR="00E01AF8" w:rsidRPr="000A01EE" w:rsidRDefault="00E01AF8" w:rsidP="00E01AF8">
      <w:pPr>
        <w:spacing w:line="480" w:lineRule="auto"/>
        <w:ind w:left="720"/>
        <w:rPr>
          <w:rFonts w:eastAsia="Times New Roman"/>
          <w:color w:val="212121"/>
          <w:sz w:val="28"/>
          <w:szCs w:val="28"/>
          <w:shd w:val="clear" w:color="auto" w:fill="FAFAFA"/>
        </w:rPr>
      </w:pPr>
      <w:r w:rsidRPr="000A01EE">
        <w:rPr>
          <w:rFonts w:eastAsia="Times New Roman"/>
          <w:color w:val="212121"/>
          <w:sz w:val="28"/>
          <w:szCs w:val="28"/>
          <w:shd w:val="clear" w:color="auto" w:fill="FAFAFA"/>
        </w:rPr>
        <w:lastRenderedPageBreak/>
        <w:t>C. has satisfied all requirements for graduation with a juris doctor except for not more than eight (8) semester hours or its equivalent in quarter hours at the time of early exam administration;</w:t>
      </w:r>
    </w:p>
    <w:p w14:paraId="7EC0E55E" w14:textId="77777777" w:rsidR="00E01AF8" w:rsidRPr="000A01EE" w:rsidRDefault="00E01AF8" w:rsidP="00E01AF8">
      <w:pPr>
        <w:spacing w:line="480" w:lineRule="auto"/>
        <w:ind w:left="720"/>
        <w:rPr>
          <w:rFonts w:eastAsia="Times New Roman"/>
          <w:color w:val="212121"/>
          <w:sz w:val="28"/>
          <w:szCs w:val="28"/>
          <w:shd w:val="clear" w:color="auto" w:fill="FAFAFA"/>
        </w:rPr>
      </w:pPr>
      <w:r w:rsidRPr="000A01EE">
        <w:rPr>
          <w:rFonts w:eastAsia="Times New Roman"/>
          <w:color w:val="212121"/>
          <w:sz w:val="28"/>
          <w:szCs w:val="28"/>
          <w:shd w:val="clear" w:color="auto" w:fill="FAFAFA"/>
        </w:rPr>
        <w:t>D. will not be enrolled in more than two (2) semester hours or its equivalent in quarter hours during the month of early bar examination testing and the immediately preceding month;</w:t>
      </w:r>
    </w:p>
    <w:p w14:paraId="492C367E" w14:textId="77777777" w:rsidR="00E01AF8" w:rsidRPr="000A01EE" w:rsidRDefault="00E01AF8" w:rsidP="00E01AF8">
      <w:pPr>
        <w:spacing w:line="480" w:lineRule="auto"/>
        <w:ind w:left="720"/>
        <w:rPr>
          <w:rFonts w:eastAsia="Times New Roman"/>
          <w:color w:val="212121"/>
          <w:sz w:val="28"/>
          <w:szCs w:val="28"/>
          <w:shd w:val="clear" w:color="auto" w:fill="FAFAFA"/>
        </w:rPr>
      </w:pPr>
      <w:r w:rsidRPr="000A01EE">
        <w:rPr>
          <w:rFonts w:eastAsia="Times New Roman"/>
          <w:color w:val="212121"/>
          <w:sz w:val="28"/>
          <w:szCs w:val="28"/>
          <w:shd w:val="clear" w:color="auto" w:fill="FAFAFA"/>
        </w:rPr>
        <w:t>E. has been determined by their school to be academically prepared for early testing;</w:t>
      </w:r>
    </w:p>
    <w:p w14:paraId="4033569E" w14:textId="77777777" w:rsidR="00E01AF8" w:rsidRPr="000A01EE" w:rsidRDefault="00E01AF8" w:rsidP="00E01AF8">
      <w:pPr>
        <w:spacing w:line="480" w:lineRule="auto"/>
        <w:ind w:left="720"/>
        <w:rPr>
          <w:rFonts w:eastAsia="Times New Roman"/>
          <w:color w:val="212121"/>
          <w:sz w:val="28"/>
          <w:szCs w:val="28"/>
          <w:shd w:val="clear" w:color="auto" w:fill="FAFAFA"/>
        </w:rPr>
      </w:pPr>
      <w:r w:rsidRPr="000A01EE">
        <w:rPr>
          <w:rFonts w:eastAsia="Times New Roman"/>
          <w:color w:val="212121"/>
          <w:sz w:val="28"/>
          <w:szCs w:val="28"/>
          <w:shd w:val="clear" w:color="auto" w:fill="FAFAFA"/>
        </w:rPr>
        <w:t>F. provides by the deadline to the Committee on Character and Fitness, on a form provided by the Committee, an affidavit attested to by the applicant and the law school that they meet the above criteria. The law school's decision whether to certify that the student meets the criteria is final and shall not be subject to review by the Committee or the Court.</w:t>
      </w:r>
    </w:p>
    <w:p w14:paraId="0C8EB2E2" w14:textId="77777777" w:rsidR="00E01AF8" w:rsidRPr="000A01EE" w:rsidRDefault="00E01AF8" w:rsidP="00E01AF8">
      <w:pPr>
        <w:spacing w:line="480" w:lineRule="auto"/>
        <w:ind w:left="432"/>
        <w:rPr>
          <w:rFonts w:eastAsia="Times New Roman"/>
          <w:color w:val="212121"/>
          <w:sz w:val="28"/>
          <w:szCs w:val="28"/>
          <w:shd w:val="clear" w:color="auto" w:fill="FAFAFA"/>
        </w:rPr>
      </w:pPr>
      <w:r w:rsidRPr="000A01EE">
        <w:rPr>
          <w:rFonts w:eastAsia="Times New Roman"/>
          <w:color w:val="212121"/>
          <w:sz w:val="28"/>
          <w:szCs w:val="28"/>
          <w:shd w:val="clear" w:color="auto" w:fill="FAFAFA"/>
        </w:rPr>
        <w:t xml:space="preserve">No applicant shall be recommended to practice law until graduation or satisfaction of all requirements for graduation, and completion of all requirements for admission to the practice of law under these rules. If an applicant under this subsection has not graduated with a juris doctor within one hundred twenty (120) days of the first day of early exam administration, all parts of the Arizona uniform bar examination, including the score, are void and the applicant's examination scores shall not be disclosed for any purpose. </w:t>
      </w:r>
      <w:r w:rsidRPr="000A01EE">
        <w:rPr>
          <w:rFonts w:eastAsia="Times New Roman"/>
          <w:color w:val="212121"/>
          <w:sz w:val="28"/>
          <w:szCs w:val="28"/>
          <w:shd w:val="clear" w:color="auto" w:fill="FAFAFA"/>
        </w:rPr>
        <w:lastRenderedPageBreak/>
        <w:t>Scores may not be released until such time as satisfactory proof of award of juris doctor, as determined by the Court, is provided to the Committee. An early examination which is voided shall count as an examination attempt under Rule 35(c)(1).</w:t>
      </w:r>
    </w:p>
    <w:p w14:paraId="59714684" w14:textId="77777777" w:rsidR="00E01AF8" w:rsidRPr="000A01EE" w:rsidRDefault="00E01AF8" w:rsidP="00E01AF8">
      <w:pPr>
        <w:spacing w:line="480" w:lineRule="auto"/>
        <w:ind w:left="432"/>
        <w:rPr>
          <w:rFonts w:eastAsia="Times New Roman"/>
          <w:color w:val="212121"/>
          <w:sz w:val="28"/>
          <w:szCs w:val="28"/>
          <w:shd w:val="clear" w:color="auto" w:fill="FAFAFA"/>
        </w:rPr>
      </w:pPr>
      <w:r w:rsidRPr="000A01EE">
        <w:rPr>
          <w:rFonts w:eastAsia="Times New Roman"/>
          <w:color w:val="212121"/>
          <w:sz w:val="28"/>
          <w:szCs w:val="28"/>
          <w:shd w:val="clear" w:color="auto" w:fill="FAFAFA"/>
        </w:rPr>
        <w:t>At the completion of the juris doctor requirements and within sixty (60) days after graduation, the applicant must cause his or her law school, dean, or registrar to submit to the Committee on Character and Fitness proof of graduation, showing his or her juris doctor was conferred within one hundred twenty (120) days of the first day of early exam administration. Failure to complete the course of study within one hundred twenty (120) days of the examination and provide evidence of graduation within an additional sixty (60) days shall render the applicant's score void.</w:t>
      </w:r>
    </w:p>
    <w:p w14:paraId="69AB1B8E" w14:textId="77777777" w:rsidR="00E01AF8" w:rsidRPr="000A01EE" w:rsidRDefault="00E01AF8" w:rsidP="00E01AF8">
      <w:pPr>
        <w:spacing w:line="480" w:lineRule="auto"/>
        <w:ind w:left="432"/>
        <w:rPr>
          <w:rFonts w:eastAsia="Times New Roman"/>
          <w:color w:val="212121"/>
          <w:sz w:val="28"/>
          <w:szCs w:val="28"/>
          <w:shd w:val="clear" w:color="auto" w:fill="FAFAFA"/>
        </w:rPr>
      </w:pPr>
      <w:r w:rsidRPr="000A01EE">
        <w:rPr>
          <w:rFonts w:eastAsia="Times New Roman"/>
          <w:color w:val="212121"/>
          <w:sz w:val="28"/>
          <w:szCs w:val="28"/>
          <w:shd w:val="clear" w:color="auto" w:fill="FAFAFA"/>
        </w:rPr>
        <w:t>3. The Committee on Character and Fitness shall endeavor to complete its inquiries, some or all of which may be delegated to the National Conference of Bar Examiners, to be in position to recommend for or against a successful Arizona uniform bar examinee's admission to the practice of law no later than the time the results of the Arizona uniform bar examination are available for examination applicants. This time limitation is aspirational only, and may be extended for further inquiry and formulation of a recommendation when the circumstances of a case so require.</w:t>
      </w:r>
    </w:p>
    <w:p w14:paraId="644CFC1D" w14:textId="77777777" w:rsidR="00E01AF8" w:rsidRPr="000A01EE" w:rsidRDefault="00E01AF8" w:rsidP="00E01AF8">
      <w:pPr>
        <w:spacing w:line="480" w:lineRule="auto"/>
        <w:rPr>
          <w:rFonts w:eastAsia="Times New Roman"/>
          <w:color w:val="212121"/>
          <w:sz w:val="28"/>
          <w:szCs w:val="28"/>
          <w:shd w:val="clear" w:color="auto" w:fill="FAFAFA"/>
        </w:rPr>
      </w:pPr>
      <w:r w:rsidRPr="000A01EE">
        <w:rPr>
          <w:rFonts w:eastAsia="Times New Roman"/>
          <w:color w:val="212121"/>
          <w:sz w:val="28"/>
          <w:szCs w:val="28"/>
          <w:shd w:val="clear" w:color="auto" w:fill="FAFAFA"/>
        </w:rPr>
        <w:lastRenderedPageBreak/>
        <w:t xml:space="preserve">(c) </w:t>
      </w:r>
      <w:r w:rsidRPr="000A01EE">
        <w:rPr>
          <w:rFonts w:eastAsia="Times New Roman"/>
          <w:b/>
          <w:bCs/>
          <w:color w:val="212121"/>
          <w:sz w:val="28"/>
          <w:szCs w:val="28"/>
          <w:shd w:val="clear" w:color="auto" w:fill="FAFAFA"/>
        </w:rPr>
        <w:t>Application and Character Report Material</w:t>
      </w:r>
      <w:r w:rsidRPr="000A01EE">
        <w:rPr>
          <w:rFonts w:eastAsia="Times New Roman"/>
          <w:color w:val="212121"/>
          <w:sz w:val="28"/>
          <w:szCs w:val="28"/>
          <w:shd w:val="clear" w:color="auto" w:fill="FAFAFA"/>
        </w:rPr>
        <w:t>s. Any person desiring to be admitted to the practice of law in the State of Arizona must submit to the Committee on Character and Fitness an application in the form supplied by the Committee. The application for admission must be accompanied by required supporting documents and application fee.</w:t>
      </w:r>
    </w:p>
    <w:p w14:paraId="7870C317" w14:textId="77777777" w:rsidR="00E01AF8" w:rsidRPr="000A01EE" w:rsidRDefault="00E01AF8" w:rsidP="00E01AF8">
      <w:pPr>
        <w:spacing w:line="480" w:lineRule="auto"/>
        <w:ind w:left="432"/>
        <w:rPr>
          <w:rFonts w:eastAsia="Times New Roman"/>
          <w:color w:val="212121"/>
          <w:sz w:val="28"/>
          <w:szCs w:val="28"/>
          <w:shd w:val="clear" w:color="auto" w:fill="FAFAFA"/>
        </w:rPr>
      </w:pPr>
      <w:r w:rsidRPr="000A01EE">
        <w:rPr>
          <w:rFonts w:eastAsia="Times New Roman"/>
          <w:color w:val="212121"/>
          <w:sz w:val="28"/>
          <w:szCs w:val="28"/>
          <w:shd w:val="clear" w:color="auto" w:fill="FAFAFA"/>
        </w:rPr>
        <w:t>1. The Arizona uniform bar examination applicant shall also complete and submit a character report accompanied by a character investigation fee as established by the Court. For an Arizona uniform bar examination applicants only, the character report and related fee may be submitted separately from the application for admission.</w:t>
      </w:r>
    </w:p>
    <w:p w14:paraId="18F95267" w14:textId="77777777" w:rsidR="00E01AF8" w:rsidRPr="000A01EE" w:rsidRDefault="00E01AF8" w:rsidP="00E01AF8">
      <w:pPr>
        <w:spacing w:line="480" w:lineRule="auto"/>
        <w:ind w:left="432"/>
        <w:rPr>
          <w:rFonts w:eastAsia="Times New Roman"/>
          <w:color w:val="212121"/>
          <w:sz w:val="28"/>
          <w:szCs w:val="28"/>
          <w:shd w:val="clear" w:color="auto" w:fill="FAFAFA"/>
        </w:rPr>
      </w:pPr>
      <w:r w:rsidRPr="000A01EE">
        <w:rPr>
          <w:rFonts w:eastAsia="Times New Roman"/>
          <w:color w:val="212121"/>
          <w:sz w:val="28"/>
          <w:szCs w:val="28"/>
          <w:shd w:val="clear" w:color="auto" w:fill="FAFAFA"/>
        </w:rPr>
        <w:t>2. An applicant for admission on motion or admission by transfer of uniform bar examination score shall submit character investigation materials together with the application.</w:t>
      </w:r>
    </w:p>
    <w:p w14:paraId="2FDAF570" w14:textId="77777777" w:rsidR="00E01AF8" w:rsidRPr="000A01EE" w:rsidRDefault="00E01AF8" w:rsidP="00E01AF8">
      <w:pPr>
        <w:spacing w:line="480" w:lineRule="auto"/>
        <w:rPr>
          <w:rFonts w:eastAsia="Times New Roman"/>
          <w:color w:val="212121"/>
          <w:sz w:val="28"/>
          <w:szCs w:val="28"/>
          <w:shd w:val="clear" w:color="auto" w:fill="FAFAFA"/>
        </w:rPr>
      </w:pPr>
      <w:r w:rsidRPr="000A01EE">
        <w:rPr>
          <w:rFonts w:eastAsia="Times New Roman"/>
          <w:color w:val="212121"/>
          <w:sz w:val="28"/>
          <w:szCs w:val="28"/>
          <w:shd w:val="clear" w:color="auto" w:fill="FAFAFA"/>
        </w:rPr>
        <w:t xml:space="preserve">(d) </w:t>
      </w:r>
      <w:r w:rsidRPr="000A01EE">
        <w:rPr>
          <w:rFonts w:eastAsia="Times New Roman"/>
          <w:b/>
          <w:bCs/>
          <w:color w:val="212121"/>
          <w:sz w:val="28"/>
          <w:szCs w:val="28"/>
          <w:shd w:val="clear" w:color="auto" w:fill="FAFAFA"/>
        </w:rPr>
        <w:t>Documents Required in Support of Application</w:t>
      </w:r>
      <w:r w:rsidRPr="000A01EE">
        <w:rPr>
          <w:rFonts w:eastAsia="Times New Roman"/>
          <w:color w:val="212121"/>
          <w:sz w:val="28"/>
          <w:szCs w:val="28"/>
          <w:shd w:val="clear" w:color="auto" w:fill="FAFAFA"/>
        </w:rPr>
        <w:t>. The following must accompany every application:</w:t>
      </w:r>
    </w:p>
    <w:p w14:paraId="7E06901E" w14:textId="77777777" w:rsidR="00E01AF8" w:rsidRPr="000A01EE" w:rsidRDefault="00E01AF8" w:rsidP="00E01AF8">
      <w:pPr>
        <w:spacing w:line="480" w:lineRule="auto"/>
        <w:ind w:left="432"/>
        <w:rPr>
          <w:rFonts w:eastAsia="Times New Roman"/>
          <w:color w:val="212121"/>
          <w:sz w:val="28"/>
          <w:szCs w:val="28"/>
          <w:shd w:val="clear" w:color="auto" w:fill="FAFAFA"/>
        </w:rPr>
      </w:pPr>
      <w:r w:rsidRPr="000A01EE">
        <w:rPr>
          <w:rFonts w:eastAsia="Times New Roman"/>
          <w:color w:val="212121"/>
          <w:sz w:val="28"/>
          <w:szCs w:val="28"/>
          <w:shd w:val="clear" w:color="auto" w:fill="FAFAFA"/>
        </w:rPr>
        <w:t>1. subject to the exception made in paragraph (b)(1)(D) of this rule, the applicant's law school diploma, or other evidence satisfactory to the Committee on Character and Fitness showing the applicant is a graduate with a juris doctor degree from a law school provisionally or fully approved by the American Bar Association at the time of graduation;</w:t>
      </w:r>
    </w:p>
    <w:p w14:paraId="5CD3C535" w14:textId="77777777" w:rsidR="00E01AF8" w:rsidRPr="000A01EE" w:rsidRDefault="00E01AF8" w:rsidP="00E01AF8">
      <w:pPr>
        <w:spacing w:line="480" w:lineRule="auto"/>
        <w:ind w:left="432"/>
        <w:rPr>
          <w:rFonts w:eastAsia="Times New Roman"/>
          <w:color w:val="212121"/>
          <w:sz w:val="28"/>
          <w:szCs w:val="28"/>
          <w:shd w:val="clear" w:color="auto" w:fill="FAFAFA"/>
        </w:rPr>
      </w:pPr>
      <w:r w:rsidRPr="000A01EE">
        <w:rPr>
          <w:rFonts w:eastAsia="Times New Roman"/>
          <w:color w:val="212121"/>
          <w:sz w:val="28"/>
          <w:szCs w:val="28"/>
          <w:shd w:val="clear" w:color="auto" w:fill="FAFAFA"/>
        </w:rPr>
        <w:lastRenderedPageBreak/>
        <w:t>2. if the applicant has been previously admitted to practice law in any jurisdiction, foreign or domestic, the certificate of the appropriate court agency(ies) or the mandatory bar association, whichever has custody of the roll of attorneys in such jurisdiction, indicating the date of admission and that the applicant is presently in good standing, or that the applicant resigned in good standing or is capable of achieving good standing status in that jurisdiction;</w:t>
      </w:r>
    </w:p>
    <w:p w14:paraId="43417B43" w14:textId="77777777" w:rsidR="00E01AF8" w:rsidRPr="000A01EE" w:rsidRDefault="00E01AF8" w:rsidP="00E01AF8">
      <w:pPr>
        <w:spacing w:line="480" w:lineRule="auto"/>
        <w:ind w:left="432"/>
        <w:rPr>
          <w:rFonts w:eastAsia="Times New Roman"/>
          <w:color w:val="212121"/>
          <w:sz w:val="28"/>
          <w:szCs w:val="28"/>
          <w:shd w:val="clear" w:color="auto" w:fill="FAFAFA"/>
        </w:rPr>
      </w:pPr>
      <w:r w:rsidRPr="000A01EE">
        <w:rPr>
          <w:rFonts w:eastAsia="Times New Roman"/>
          <w:color w:val="212121"/>
          <w:sz w:val="28"/>
          <w:szCs w:val="28"/>
          <w:shd w:val="clear" w:color="auto" w:fill="FAFAFA"/>
        </w:rPr>
        <w:t>3. for applicants taking the Arizona uniform bar examination, an examination fee as established by the Court;</w:t>
      </w:r>
    </w:p>
    <w:p w14:paraId="4222A097" w14:textId="77777777" w:rsidR="00E01AF8" w:rsidRPr="000A01EE" w:rsidRDefault="00E01AF8" w:rsidP="00E01AF8">
      <w:pPr>
        <w:spacing w:line="480" w:lineRule="auto"/>
        <w:ind w:left="432"/>
        <w:rPr>
          <w:rFonts w:eastAsia="Times New Roman"/>
          <w:color w:val="212121"/>
          <w:sz w:val="28"/>
          <w:szCs w:val="28"/>
          <w:shd w:val="clear" w:color="auto" w:fill="FAFAFA"/>
        </w:rPr>
      </w:pPr>
      <w:r w:rsidRPr="000A01EE">
        <w:rPr>
          <w:rFonts w:eastAsia="Times New Roman"/>
          <w:color w:val="212121"/>
          <w:sz w:val="28"/>
          <w:szCs w:val="28"/>
          <w:shd w:val="clear" w:color="auto" w:fill="FAFAFA"/>
        </w:rPr>
        <w:t>4. an application fee as established by the Court;</w:t>
      </w:r>
    </w:p>
    <w:p w14:paraId="4577A63C" w14:textId="77777777" w:rsidR="00E01AF8" w:rsidRPr="000A01EE" w:rsidRDefault="00E01AF8" w:rsidP="00E01AF8">
      <w:pPr>
        <w:spacing w:line="480" w:lineRule="auto"/>
        <w:ind w:left="432"/>
        <w:rPr>
          <w:rFonts w:eastAsia="Times New Roman"/>
          <w:color w:val="212121"/>
          <w:sz w:val="28"/>
          <w:szCs w:val="28"/>
          <w:shd w:val="clear" w:color="auto" w:fill="FAFAFA"/>
        </w:rPr>
      </w:pPr>
      <w:r w:rsidRPr="000A01EE">
        <w:rPr>
          <w:rFonts w:eastAsia="Times New Roman"/>
          <w:color w:val="212121"/>
          <w:sz w:val="28"/>
          <w:szCs w:val="28"/>
          <w:shd w:val="clear" w:color="auto" w:fill="FAFAFA"/>
        </w:rPr>
        <w:t>5. a full face photograph of the applicant's head, neck and shoulders, without a hat, and not larger than two and one-half (2.5) inches by two and one half (2.5) inches nor smaller than two (2) inches by two (2) inches taken within six months prior to filing with the Committee on Character and Fitness; and</w:t>
      </w:r>
    </w:p>
    <w:p w14:paraId="1A311C6C" w14:textId="77777777" w:rsidR="00E01AF8" w:rsidRPr="000A01EE" w:rsidRDefault="00E01AF8" w:rsidP="00E01AF8">
      <w:pPr>
        <w:spacing w:line="480" w:lineRule="auto"/>
        <w:ind w:left="432"/>
        <w:rPr>
          <w:rFonts w:eastAsia="Times New Roman"/>
          <w:color w:val="212121"/>
          <w:sz w:val="28"/>
          <w:szCs w:val="28"/>
          <w:shd w:val="clear" w:color="auto" w:fill="FAFAFA"/>
        </w:rPr>
      </w:pPr>
      <w:r w:rsidRPr="000A01EE">
        <w:rPr>
          <w:rFonts w:eastAsia="Times New Roman"/>
          <w:color w:val="212121"/>
          <w:sz w:val="28"/>
          <w:szCs w:val="28"/>
          <w:shd w:val="clear" w:color="auto" w:fill="FAFAFA"/>
        </w:rPr>
        <w:t>6. a complete set of the applicant's fingerprints. The Committee on Character and Fitness is authorized to receive criminal history information regarding any applicant for admission from any law enforcement agency in conjunction with the admissions process.</w:t>
      </w:r>
    </w:p>
    <w:p w14:paraId="691C1FCB" w14:textId="77777777" w:rsidR="00E01AF8" w:rsidRPr="000A01EE" w:rsidRDefault="00E01AF8" w:rsidP="00E01AF8">
      <w:pPr>
        <w:spacing w:line="480" w:lineRule="auto"/>
        <w:rPr>
          <w:rFonts w:eastAsia="Times New Roman"/>
          <w:b/>
          <w:bCs/>
          <w:color w:val="212121"/>
          <w:sz w:val="28"/>
          <w:szCs w:val="28"/>
          <w:shd w:val="clear" w:color="auto" w:fill="FAFAFA"/>
        </w:rPr>
      </w:pPr>
      <w:r w:rsidRPr="000A01EE">
        <w:rPr>
          <w:rFonts w:eastAsia="Times New Roman"/>
          <w:b/>
          <w:bCs/>
          <w:color w:val="212121"/>
          <w:sz w:val="28"/>
          <w:szCs w:val="28"/>
          <w:shd w:val="clear" w:color="auto" w:fill="FAFAFA"/>
        </w:rPr>
        <w:t>(e) Arizona Uniform Bar Examination Application Filing Schedule; Fees.</w:t>
      </w:r>
    </w:p>
    <w:p w14:paraId="76FC904D" w14:textId="77777777" w:rsidR="00E01AF8" w:rsidRPr="000A01EE" w:rsidRDefault="00E01AF8" w:rsidP="00E01AF8">
      <w:pPr>
        <w:spacing w:line="480" w:lineRule="auto"/>
        <w:ind w:left="432"/>
        <w:rPr>
          <w:rFonts w:eastAsia="Times New Roman"/>
          <w:color w:val="212121"/>
          <w:sz w:val="28"/>
          <w:szCs w:val="28"/>
          <w:shd w:val="clear" w:color="auto" w:fill="FAFAFA"/>
        </w:rPr>
      </w:pPr>
      <w:r w:rsidRPr="000A01EE">
        <w:rPr>
          <w:rFonts w:eastAsia="Times New Roman"/>
          <w:color w:val="212121"/>
          <w:sz w:val="28"/>
          <w:szCs w:val="28"/>
          <w:shd w:val="clear" w:color="auto" w:fill="FAFAFA"/>
        </w:rPr>
        <w:t xml:space="preserve">1. On the basis of an application for admission by Arizona uniform bar examination properly and timely filed, with all required supporting documents </w:t>
      </w:r>
      <w:r w:rsidRPr="000A01EE">
        <w:rPr>
          <w:rFonts w:eastAsia="Times New Roman"/>
          <w:color w:val="212121"/>
          <w:sz w:val="28"/>
          <w:szCs w:val="28"/>
          <w:shd w:val="clear" w:color="auto" w:fill="FAFAFA"/>
        </w:rPr>
        <w:lastRenderedPageBreak/>
        <w:t>and fees, the applicant will be certified to sit for the Arizona uniform bar examination. An applicant may be certified to sit for the Arizona uniform bar examination before satisfying the requirement of paragraph (b)(1)(E) of this rule.</w:t>
      </w:r>
    </w:p>
    <w:p w14:paraId="5238C6D8" w14:textId="77777777" w:rsidR="00E01AF8" w:rsidRPr="000A01EE" w:rsidRDefault="00E01AF8" w:rsidP="00E01AF8">
      <w:pPr>
        <w:spacing w:line="480" w:lineRule="auto"/>
        <w:ind w:left="432"/>
        <w:rPr>
          <w:rFonts w:eastAsia="Times New Roman"/>
          <w:color w:val="212121"/>
          <w:sz w:val="28"/>
          <w:szCs w:val="28"/>
          <w:shd w:val="clear" w:color="auto" w:fill="FAFAFA"/>
        </w:rPr>
      </w:pPr>
      <w:r w:rsidRPr="000A01EE">
        <w:rPr>
          <w:rFonts w:eastAsia="Times New Roman"/>
          <w:color w:val="212121"/>
          <w:sz w:val="28"/>
          <w:szCs w:val="28"/>
          <w:shd w:val="clear" w:color="auto" w:fill="FAFAFA"/>
        </w:rPr>
        <w:t>2. The application for admission and all of the documents required to be submitted by the Arizona uniform bar examination applicant must be timely submitted, with required fees, in accordance with the schedule and filing fees established by the Court. In the event an application, documents or fees are submitted after the initial filing deadline, late fees as established by the Court shall be assessed. No application, documents or fees will be accepted after the close of filing deadline, as established by the Court.</w:t>
      </w:r>
    </w:p>
    <w:p w14:paraId="67312375" w14:textId="77777777" w:rsidR="00E01AF8" w:rsidRPr="000A01EE" w:rsidRDefault="00E01AF8" w:rsidP="00E01AF8">
      <w:pPr>
        <w:spacing w:line="480" w:lineRule="auto"/>
        <w:ind w:left="432"/>
        <w:rPr>
          <w:rFonts w:eastAsia="Times New Roman"/>
          <w:color w:val="212121"/>
          <w:sz w:val="28"/>
          <w:szCs w:val="28"/>
          <w:shd w:val="clear" w:color="auto" w:fill="FAFAFA"/>
        </w:rPr>
      </w:pPr>
      <w:r w:rsidRPr="000A01EE">
        <w:rPr>
          <w:rFonts w:eastAsia="Times New Roman"/>
          <w:color w:val="212121"/>
          <w:sz w:val="28"/>
          <w:szCs w:val="28"/>
          <w:shd w:val="clear" w:color="auto" w:fill="FAFAFA"/>
        </w:rPr>
        <w:t xml:space="preserve">Any applicant failing to pass a written Arizona uniform bar examination who wishes to take the next subsequent examination must submit an application for examination, required supporting documentation, and application and examination fees as established by the Court, no later than twenty days after the date of the letter notifying the applicant of the applicant's failure to pass the written examination. If the application is submitted after twenty days, a late application fee shall be paid in accordance with the schedule and filing fees established by the Court. No application for subsequent Arizona uniform bar </w:t>
      </w:r>
      <w:r w:rsidRPr="000A01EE">
        <w:rPr>
          <w:rFonts w:eastAsia="Times New Roman"/>
          <w:color w:val="212121"/>
          <w:sz w:val="28"/>
          <w:szCs w:val="28"/>
          <w:shd w:val="clear" w:color="auto" w:fill="FAFAFA"/>
        </w:rPr>
        <w:lastRenderedPageBreak/>
        <w:t>examination will be accepted after the filing deadline as established by the Court.</w:t>
      </w:r>
    </w:p>
    <w:p w14:paraId="632A3B49" w14:textId="77777777" w:rsidR="00E01AF8" w:rsidRPr="000A01EE" w:rsidRDefault="00E01AF8" w:rsidP="00E01AF8">
      <w:pPr>
        <w:spacing w:line="480" w:lineRule="auto"/>
        <w:ind w:left="432"/>
        <w:rPr>
          <w:rFonts w:eastAsia="Times New Roman"/>
          <w:color w:val="212121"/>
          <w:sz w:val="28"/>
          <w:szCs w:val="28"/>
          <w:shd w:val="clear" w:color="auto" w:fill="FAFAFA"/>
        </w:rPr>
      </w:pPr>
      <w:r w:rsidRPr="000A01EE">
        <w:rPr>
          <w:rFonts w:eastAsia="Times New Roman"/>
          <w:color w:val="212121"/>
          <w:sz w:val="28"/>
          <w:szCs w:val="28"/>
          <w:shd w:val="clear" w:color="auto" w:fill="FAFAFA"/>
        </w:rPr>
        <w:t>3. When an application to take the Arizona uniform bar examination is properly filed with required supporting documents, after review, the applicant shall be promptly notified that the application is in order and that the applicant is certified to sit for the Arizona uniform bar examination, specifying the time and place of such examination.</w:t>
      </w:r>
    </w:p>
    <w:p w14:paraId="66313C0E" w14:textId="77777777" w:rsidR="00E01AF8" w:rsidRPr="000A01EE" w:rsidRDefault="00E01AF8" w:rsidP="00E01AF8">
      <w:pPr>
        <w:spacing w:line="480" w:lineRule="auto"/>
        <w:rPr>
          <w:rFonts w:eastAsia="Times New Roman"/>
          <w:b/>
          <w:bCs/>
          <w:color w:val="212121"/>
          <w:sz w:val="28"/>
          <w:szCs w:val="28"/>
          <w:shd w:val="clear" w:color="auto" w:fill="FAFAFA"/>
        </w:rPr>
      </w:pPr>
      <w:r w:rsidRPr="000A01EE">
        <w:rPr>
          <w:rFonts w:eastAsia="Times New Roman"/>
          <w:b/>
          <w:bCs/>
          <w:color w:val="212121"/>
          <w:sz w:val="28"/>
          <w:szCs w:val="28"/>
          <w:shd w:val="clear" w:color="auto" w:fill="FAFAFA"/>
        </w:rPr>
        <w:t>(f)Admission on Motion.</w:t>
      </w:r>
    </w:p>
    <w:p w14:paraId="09D9CB71" w14:textId="377118AC" w:rsidR="00E01AF8" w:rsidRPr="000A01EE" w:rsidRDefault="00E01AF8" w:rsidP="00E01AF8">
      <w:pPr>
        <w:spacing w:line="480" w:lineRule="auto"/>
        <w:ind w:left="432"/>
        <w:rPr>
          <w:rFonts w:eastAsia="Times New Roman"/>
          <w:sz w:val="28"/>
          <w:szCs w:val="28"/>
        </w:rPr>
      </w:pPr>
      <w:r w:rsidRPr="000A01EE">
        <w:rPr>
          <w:rFonts w:eastAsia="Times New Roman"/>
          <w:b/>
          <w:bCs/>
          <w:sz w:val="28"/>
          <w:szCs w:val="28"/>
        </w:rPr>
        <w:t>1.</w:t>
      </w:r>
      <w:r w:rsidR="00317514">
        <w:rPr>
          <w:rFonts w:eastAsia="Times New Roman"/>
          <w:b/>
          <w:bCs/>
          <w:sz w:val="28"/>
          <w:szCs w:val="28"/>
        </w:rPr>
        <w:t xml:space="preserve"> </w:t>
      </w:r>
      <w:r w:rsidRPr="000A01EE">
        <w:rPr>
          <w:rFonts w:eastAsia="Times New Roman"/>
          <w:sz w:val="28"/>
          <w:szCs w:val="28"/>
        </w:rPr>
        <w:t>An applicant who meets the requirements of (A) through (G) of this paragraph (f)(1) may, upon motion, be admitted to the practice of law in this jurisdiction.</w:t>
      </w:r>
    </w:p>
    <w:p w14:paraId="035E662D" w14:textId="77777777" w:rsidR="00E01AF8" w:rsidRPr="000A01EE" w:rsidRDefault="00E01AF8" w:rsidP="00E01AF8">
      <w:pPr>
        <w:spacing w:after="100" w:afterAutospacing="1" w:line="480" w:lineRule="auto"/>
        <w:ind w:left="432"/>
        <w:rPr>
          <w:rFonts w:eastAsia="Times New Roman"/>
          <w:sz w:val="28"/>
          <w:szCs w:val="28"/>
        </w:rPr>
      </w:pPr>
      <w:r w:rsidRPr="000A01EE">
        <w:rPr>
          <w:rFonts w:eastAsia="Times New Roman"/>
          <w:sz w:val="28"/>
          <w:szCs w:val="28"/>
        </w:rPr>
        <w:t>The applicant shall:</w:t>
      </w:r>
    </w:p>
    <w:p w14:paraId="578281B2" w14:textId="2350EF39" w:rsidR="00E01AF8" w:rsidRPr="000A01EE" w:rsidRDefault="00E01AF8" w:rsidP="00E01AF8">
      <w:pPr>
        <w:spacing w:line="480" w:lineRule="auto"/>
        <w:ind w:left="720"/>
        <w:rPr>
          <w:rFonts w:eastAsia="Times New Roman"/>
          <w:sz w:val="28"/>
          <w:szCs w:val="28"/>
        </w:rPr>
      </w:pPr>
      <w:r w:rsidRPr="000A01EE">
        <w:rPr>
          <w:rFonts w:eastAsia="Times New Roman"/>
          <w:b/>
          <w:bCs/>
          <w:sz w:val="28"/>
          <w:szCs w:val="28"/>
        </w:rPr>
        <w:t>A.</w:t>
      </w:r>
      <w:r w:rsidR="00317514">
        <w:rPr>
          <w:rFonts w:eastAsia="Times New Roman"/>
          <w:b/>
          <w:bCs/>
          <w:sz w:val="28"/>
          <w:szCs w:val="28"/>
        </w:rPr>
        <w:t xml:space="preserve"> </w:t>
      </w:r>
      <w:r w:rsidRPr="00BE60CB">
        <w:rPr>
          <w:rFonts w:eastAsia="Times New Roman"/>
          <w:strike/>
          <w:sz w:val="28"/>
          <w:szCs w:val="28"/>
        </w:rPr>
        <w:t>either (</w:t>
      </w:r>
      <w:proofErr w:type="spellStart"/>
      <w:r w:rsidRPr="00BE60CB">
        <w:rPr>
          <w:rFonts w:eastAsia="Times New Roman"/>
          <w:strike/>
          <w:sz w:val="28"/>
          <w:szCs w:val="28"/>
        </w:rPr>
        <w:t>i</w:t>
      </w:r>
      <w:proofErr w:type="spellEnd"/>
      <w:r w:rsidRPr="00BE60CB">
        <w:rPr>
          <w:rFonts w:eastAsia="Times New Roman"/>
          <w:strike/>
          <w:sz w:val="28"/>
          <w:szCs w:val="28"/>
        </w:rPr>
        <w:t>)</w:t>
      </w:r>
      <w:r w:rsidRPr="000A01EE">
        <w:rPr>
          <w:rFonts w:eastAsia="Times New Roman"/>
          <w:sz w:val="28"/>
          <w:szCs w:val="28"/>
        </w:rPr>
        <w:t xml:space="preserve"> have been admitted</w:t>
      </w:r>
      <w:r w:rsidRPr="00BE60CB">
        <w:rPr>
          <w:rFonts w:eastAsia="Times New Roman"/>
          <w:sz w:val="28"/>
          <w:szCs w:val="28"/>
          <w:u w:val="single"/>
        </w:rPr>
        <w:t xml:space="preserve"> to the practice of law in another jurisdiction </w:t>
      </w:r>
      <w:r w:rsidRPr="00BE60CB">
        <w:rPr>
          <w:rFonts w:eastAsia="Times New Roman"/>
          <w:strike/>
          <w:sz w:val="28"/>
          <w:szCs w:val="28"/>
        </w:rPr>
        <w:t xml:space="preserve">by bar examination to practice law in another jurisdiction allowing for admission of Arizona lawyers on a basis equivalent to this rule, and primarily engaged in the active practice of law </w:t>
      </w:r>
      <w:r w:rsidRPr="000A01EE">
        <w:rPr>
          <w:rFonts w:eastAsia="Times New Roman"/>
          <w:sz w:val="28"/>
          <w:szCs w:val="28"/>
        </w:rPr>
        <w:t xml:space="preserve">in one or more state(s) territories or the District of Columbia </w:t>
      </w:r>
      <w:r w:rsidRPr="00BE60CB">
        <w:rPr>
          <w:rFonts w:eastAsia="Times New Roman"/>
          <w:strike/>
          <w:sz w:val="28"/>
          <w:szCs w:val="28"/>
        </w:rPr>
        <w:t xml:space="preserve">for three of the five years immediately preceding the date upon which the application was filed, or (ii) have been admitted by bar examination to practice law in another jurisdiction that does </w:t>
      </w:r>
      <w:r w:rsidRPr="00BE60CB">
        <w:rPr>
          <w:rFonts w:eastAsia="Times New Roman"/>
          <w:strike/>
          <w:sz w:val="28"/>
          <w:szCs w:val="28"/>
        </w:rPr>
        <w:lastRenderedPageBreak/>
        <w:t>not allow for admission of Arizona lawyers on a basis equivalent to this rule and thereafter were admitted to and primarily engaged in the active practice of law in another jurisdiction allowing admission of Arizona lawyers on a basis equivalent to this rule for three of the five years immediately preceding the date upon which the application is filed</w:t>
      </w:r>
      <w:r w:rsidRPr="000A01EE">
        <w:rPr>
          <w:rFonts w:eastAsia="Times New Roman"/>
          <w:sz w:val="28"/>
          <w:szCs w:val="28"/>
        </w:rPr>
        <w:t>;</w:t>
      </w:r>
    </w:p>
    <w:p w14:paraId="44B67017" w14:textId="18336BB3" w:rsidR="00E01AF8" w:rsidRPr="000A01EE" w:rsidRDefault="00E01AF8" w:rsidP="00E01AF8">
      <w:pPr>
        <w:spacing w:line="480" w:lineRule="auto"/>
        <w:ind w:left="720"/>
        <w:rPr>
          <w:rFonts w:eastAsia="Times New Roman"/>
          <w:sz w:val="28"/>
          <w:szCs w:val="28"/>
        </w:rPr>
      </w:pPr>
      <w:r w:rsidRPr="000A01EE">
        <w:rPr>
          <w:rFonts w:eastAsia="Times New Roman"/>
          <w:b/>
          <w:bCs/>
          <w:sz w:val="28"/>
          <w:szCs w:val="28"/>
        </w:rPr>
        <w:t>B.</w:t>
      </w:r>
      <w:r w:rsidRPr="000A01EE">
        <w:rPr>
          <w:rFonts w:eastAsia="Times New Roman"/>
          <w:sz w:val="28"/>
          <w:szCs w:val="28"/>
        </w:rPr>
        <w:t> hold a juris doctor degree from a law school approved by the Council of the Section of Legal Education and Admissions to the Bar of the American Bar Association at the time of graduation</w:t>
      </w:r>
      <w:r w:rsidR="005D6944" w:rsidRPr="007156AD">
        <w:rPr>
          <w:rFonts w:eastAsia="Times New Roman"/>
          <w:color w:val="C00000"/>
          <w:sz w:val="28"/>
          <w:szCs w:val="28"/>
        </w:rPr>
        <w:t xml:space="preserve"> </w:t>
      </w:r>
      <w:r w:rsidR="005D6944" w:rsidRPr="00BE60CB">
        <w:rPr>
          <w:rFonts w:eastAsia="Times New Roman"/>
          <w:sz w:val="28"/>
          <w:szCs w:val="28"/>
          <w:u w:val="single"/>
        </w:rPr>
        <w:t xml:space="preserve">or completed </w:t>
      </w:r>
      <w:r w:rsidR="00BE60CB" w:rsidRPr="00BE60CB">
        <w:rPr>
          <w:rFonts w:eastAsia="Times New Roman"/>
          <w:sz w:val="28"/>
          <w:szCs w:val="28"/>
          <w:u w:val="single"/>
        </w:rPr>
        <w:t>a f</w:t>
      </w:r>
      <w:r w:rsidR="005D6944" w:rsidRPr="00BE60CB">
        <w:rPr>
          <w:rFonts w:eastAsia="Times New Roman"/>
          <w:sz w:val="28"/>
          <w:szCs w:val="28"/>
          <w:u w:val="single"/>
        </w:rPr>
        <w:t>oreign legal</w:t>
      </w:r>
      <w:r w:rsidR="000E6CB0" w:rsidRPr="00BE60CB">
        <w:rPr>
          <w:rFonts w:eastAsia="Times New Roman"/>
          <w:sz w:val="28"/>
          <w:szCs w:val="28"/>
          <w:u w:val="single"/>
        </w:rPr>
        <w:t xml:space="preserve"> education that has been deemed substantially equivalent to a juris doctor degree by the</w:t>
      </w:r>
      <w:r w:rsidR="00305CF6" w:rsidRPr="00BE60CB">
        <w:rPr>
          <w:rFonts w:eastAsia="Times New Roman"/>
          <w:sz w:val="28"/>
          <w:szCs w:val="28"/>
          <w:u w:val="single"/>
        </w:rPr>
        <w:t xml:space="preserve"> state or</w:t>
      </w:r>
      <w:r w:rsidR="000E6CB0" w:rsidRPr="00BE60CB">
        <w:rPr>
          <w:rFonts w:eastAsia="Times New Roman"/>
          <w:sz w:val="28"/>
          <w:szCs w:val="28"/>
          <w:u w:val="single"/>
        </w:rPr>
        <w:t xml:space="preserve"> states </w:t>
      </w:r>
      <w:r w:rsidR="00305CF6" w:rsidRPr="00BE60CB">
        <w:rPr>
          <w:rFonts w:eastAsia="Times New Roman"/>
          <w:sz w:val="28"/>
          <w:szCs w:val="28"/>
          <w:u w:val="single"/>
        </w:rPr>
        <w:t>from</w:t>
      </w:r>
      <w:r w:rsidR="000E6CB0" w:rsidRPr="00BE60CB">
        <w:rPr>
          <w:rFonts w:eastAsia="Times New Roman"/>
          <w:sz w:val="28"/>
          <w:szCs w:val="28"/>
          <w:u w:val="single"/>
        </w:rPr>
        <w:t xml:space="preserve"> which the applicant has received authorization to engage in the practice of law</w:t>
      </w:r>
      <w:r w:rsidRPr="000A01EE">
        <w:rPr>
          <w:rFonts w:eastAsia="Times New Roman"/>
          <w:sz w:val="28"/>
          <w:szCs w:val="28"/>
        </w:rPr>
        <w:t>;</w:t>
      </w:r>
    </w:p>
    <w:p w14:paraId="25F707CF" w14:textId="66067DD9" w:rsidR="00E01AF8" w:rsidRPr="000A01EE" w:rsidRDefault="00E01AF8" w:rsidP="00E01AF8">
      <w:pPr>
        <w:spacing w:line="480" w:lineRule="auto"/>
        <w:ind w:left="720"/>
        <w:rPr>
          <w:rFonts w:eastAsia="Times New Roman"/>
          <w:sz w:val="28"/>
          <w:szCs w:val="28"/>
        </w:rPr>
      </w:pPr>
      <w:r w:rsidRPr="000A01EE">
        <w:rPr>
          <w:rFonts w:eastAsia="Times New Roman"/>
          <w:b/>
          <w:bCs/>
          <w:sz w:val="28"/>
          <w:szCs w:val="28"/>
        </w:rPr>
        <w:t>C.</w:t>
      </w:r>
      <w:r w:rsidR="00317514">
        <w:rPr>
          <w:rFonts w:eastAsia="Times New Roman"/>
          <w:b/>
          <w:bCs/>
          <w:sz w:val="28"/>
          <w:szCs w:val="28"/>
        </w:rPr>
        <w:t xml:space="preserve"> </w:t>
      </w:r>
      <w:r w:rsidRPr="000A01EE">
        <w:rPr>
          <w:rFonts w:eastAsia="Times New Roman"/>
          <w:sz w:val="28"/>
          <w:szCs w:val="28"/>
        </w:rPr>
        <w:t>submit evidence of a passing score on the Multistate Professional Responsibility Examination as it is established in this jurisdiction;</w:t>
      </w:r>
    </w:p>
    <w:p w14:paraId="10F367CB" w14:textId="5F97DBEA" w:rsidR="00E01AF8" w:rsidRPr="000A01EE" w:rsidRDefault="00E01AF8" w:rsidP="00E01AF8">
      <w:pPr>
        <w:spacing w:line="480" w:lineRule="auto"/>
        <w:ind w:left="720"/>
        <w:rPr>
          <w:rFonts w:eastAsia="Times New Roman"/>
          <w:sz w:val="28"/>
          <w:szCs w:val="28"/>
        </w:rPr>
      </w:pPr>
      <w:r w:rsidRPr="000A01EE">
        <w:rPr>
          <w:rFonts w:eastAsia="Times New Roman"/>
          <w:b/>
          <w:bCs/>
          <w:sz w:val="28"/>
          <w:szCs w:val="28"/>
        </w:rPr>
        <w:t>D.</w:t>
      </w:r>
      <w:r w:rsidR="00317514">
        <w:rPr>
          <w:rFonts w:eastAsia="Times New Roman"/>
          <w:b/>
          <w:bCs/>
          <w:sz w:val="28"/>
          <w:szCs w:val="28"/>
        </w:rPr>
        <w:t xml:space="preserve"> </w:t>
      </w:r>
      <w:r w:rsidRPr="000A01EE">
        <w:rPr>
          <w:rFonts w:eastAsia="Times New Roman"/>
          <w:sz w:val="28"/>
          <w:szCs w:val="28"/>
        </w:rPr>
        <w:t>establish that the applicant is currently a</w:t>
      </w:r>
      <w:r w:rsidRPr="00BE60CB">
        <w:rPr>
          <w:rFonts w:eastAsia="Times New Roman"/>
          <w:sz w:val="28"/>
          <w:szCs w:val="28"/>
          <w:u w:val="single"/>
        </w:rPr>
        <w:t>n active</w:t>
      </w:r>
      <w:r w:rsidRPr="000A01EE">
        <w:rPr>
          <w:rFonts w:eastAsia="Times New Roman"/>
          <w:sz w:val="28"/>
          <w:szCs w:val="28"/>
        </w:rPr>
        <w:t xml:space="preserve"> member in good standing or resigned in good standing in all jurisdictions where admitted</w:t>
      </w:r>
      <w:r w:rsidRPr="00BE60CB">
        <w:rPr>
          <w:rFonts w:eastAsia="Times New Roman"/>
          <w:strike/>
          <w:sz w:val="28"/>
          <w:szCs w:val="28"/>
        </w:rPr>
        <w:t xml:space="preserve">, although if the applicant is not in good standing or did not resign in good standing in all jurisdictions solely because of unpaid mandatory fees or incomplete mandatory continuing legal education requirements, and the applicant has attempted to but cannot cure such deficiencies in the other jurisdiction(s), the Committee on Character and Fitness may evaluate the </w:t>
      </w:r>
      <w:r w:rsidRPr="00BE60CB">
        <w:rPr>
          <w:rFonts w:eastAsia="Times New Roman"/>
          <w:strike/>
          <w:sz w:val="28"/>
          <w:szCs w:val="28"/>
        </w:rPr>
        <w:lastRenderedPageBreak/>
        <w:t>circumstances and make a recommendation to the Supreme Court for admission or denial of admission</w:t>
      </w:r>
      <w:r w:rsidRPr="000A01EE">
        <w:rPr>
          <w:rFonts w:eastAsia="Times New Roman"/>
          <w:sz w:val="28"/>
          <w:szCs w:val="28"/>
        </w:rPr>
        <w:t>;</w:t>
      </w:r>
    </w:p>
    <w:p w14:paraId="64E1972F" w14:textId="28130D51" w:rsidR="00E01AF8" w:rsidRPr="000A01EE" w:rsidRDefault="00E01AF8" w:rsidP="00E01AF8">
      <w:pPr>
        <w:spacing w:line="480" w:lineRule="auto"/>
        <w:ind w:left="720"/>
        <w:rPr>
          <w:rFonts w:eastAsia="Times New Roman"/>
          <w:sz w:val="28"/>
          <w:szCs w:val="28"/>
        </w:rPr>
      </w:pPr>
      <w:r w:rsidRPr="000A01EE">
        <w:rPr>
          <w:rFonts w:eastAsia="Times New Roman"/>
          <w:b/>
          <w:bCs/>
          <w:sz w:val="28"/>
          <w:szCs w:val="28"/>
        </w:rPr>
        <w:t>E.</w:t>
      </w:r>
      <w:r w:rsidR="00317514">
        <w:rPr>
          <w:rFonts w:eastAsia="Times New Roman"/>
          <w:b/>
          <w:bCs/>
          <w:sz w:val="28"/>
          <w:szCs w:val="28"/>
        </w:rPr>
        <w:t xml:space="preserve"> </w:t>
      </w:r>
      <w:r w:rsidRPr="000A01EE">
        <w:rPr>
          <w:rFonts w:eastAsia="Times New Roman"/>
          <w:sz w:val="28"/>
          <w:szCs w:val="28"/>
        </w:rPr>
        <w:t>establish that the applicant is not currently subject to lawyer discipline or the subject of a pending disciplinary matter in any jurisdiction;</w:t>
      </w:r>
    </w:p>
    <w:p w14:paraId="3D71C802" w14:textId="605BC200" w:rsidR="00E01AF8" w:rsidRPr="000A01EE" w:rsidRDefault="00E01AF8" w:rsidP="00E01AF8">
      <w:pPr>
        <w:spacing w:line="480" w:lineRule="auto"/>
        <w:ind w:left="720"/>
        <w:rPr>
          <w:rFonts w:eastAsia="Times New Roman"/>
          <w:sz w:val="28"/>
          <w:szCs w:val="28"/>
        </w:rPr>
      </w:pPr>
      <w:r w:rsidRPr="000A01EE">
        <w:rPr>
          <w:rFonts w:eastAsia="Times New Roman"/>
          <w:b/>
          <w:bCs/>
          <w:sz w:val="28"/>
          <w:szCs w:val="28"/>
        </w:rPr>
        <w:t>F.</w:t>
      </w:r>
      <w:r w:rsidR="00317514">
        <w:rPr>
          <w:rFonts w:eastAsia="Times New Roman"/>
          <w:b/>
          <w:bCs/>
          <w:sz w:val="28"/>
          <w:szCs w:val="28"/>
        </w:rPr>
        <w:t xml:space="preserve"> </w:t>
      </w:r>
      <w:r w:rsidRPr="000A01EE">
        <w:rPr>
          <w:rFonts w:eastAsia="Times New Roman"/>
          <w:sz w:val="28"/>
          <w:szCs w:val="28"/>
        </w:rPr>
        <w:t>establish that the applicant possesses the character and fitness to practice law in this jurisdiction; and</w:t>
      </w:r>
    </w:p>
    <w:p w14:paraId="5112B7B6" w14:textId="7AE035F2" w:rsidR="00E01AF8" w:rsidRPr="000A01EE" w:rsidRDefault="00E01AF8" w:rsidP="00E01AF8">
      <w:pPr>
        <w:spacing w:line="480" w:lineRule="auto"/>
        <w:ind w:left="720"/>
        <w:rPr>
          <w:rFonts w:eastAsia="Times New Roman"/>
          <w:sz w:val="28"/>
          <w:szCs w:val="28"/>
        </w:rPr>
      </w:pPr>
      <w:r w:rsidRPr="000A01EE">
        <w:rPr>
          <w:rFonts w:eastAsia="Times New Roman"/>
          <w:b/>
          <w:bCs/>
          <w:sz w:val="28"/>
          <w:szCs w:val="28"/>
        </w:rPr>
        <w:t>G.</w:t>
      </w:r>
      <w:r w:rsidR="00317514">
        <w:rPr>
          <w:rFonts w:eastAsia="Times New Roman"/>
          <w:b/>
          <w:bCs/>
          <w:sz w:val="28"/>
          <w:szCs w:val="28"/>
        </w:rPr>
        <w:t xml:space="preserve"> </w:t>
      </w:r>
      <w:r w:rsidRPr="000A01EE">
        <w:rPr>
          <w:rFonts w:eastAsia="Times New Roman"/>
          <w:sz w:val="28"/>
          <w:szCs w:val="28"/>
        </w:rPr>
        <w:t>submit evidence of successful completion of the course on Arizona law described in paragraph (j) of this rule.</w:t>
      </w:r>
    </w:p>
    <w:p w14:paraId="561EA9CA" w14:textId="22814EBE" w:rsidR="00E01AF8" w:rsidRPr="000A01EE" w:rsidRDefault="00E01AF8" w:rsidP="00E01AF8">
      <w:pPr>
        <w:spacing w:line="480" w:lineRule="auto"/>
        <w:ind w:left="432"/>
        <w:rPr>
          <w:rFonts w:eastAsia="Times New Roman"/>
          <w:sz w:val="28"/>
          <w:szCs w:val="28"/>
        </w:rPr>
      </w:pPr>
      <w:r w:rsidRPr="000A01EE">
        <w:rPr>
          <w:rFonts w:eastAsia="Times New Roman"/>
          <w:b/>
          <w:bCs/>
          <w:sz w:val="28"/>
          <w:szCs w:val="28"/>
        </w:rPr>
        <w:t>2.</w:t>
      </w:r>
      <w:r w:rsidR="00317514">
        <w:rPr>
          <w:rFonts w:eastAsia="Times New Roman"/>
          <w:b/>
          <w:bCs/>
          <w:sz w:val="28"/>
          <w:szCs w:val="28"/>
        </w:rPr>
        <w:t xml:space="preserve"> </w:t>
      </w:r>
      <w:r w:rsidRPr="00BE60CB">
        <w:rPr>
          <w:rFonts w:eastAsia="Times New Roman"/>
          <w:sz w:val="28"/>
          <w:szCs w:val="28"/>
          <w:u w:val="single"/>
        </w:rPr>
        <w:t xml:space="preserve"> The fact that a</w:t>
      </w:r>
      <w:r w:rsidR="00BE60CB" w:rsidRPr="00BE60CB">
        <w:rPr>
          <w:rFonts w:eastAsia="Times New Roman"/>
          <w:sz w:val="28"/>
          <w:szCs w:val="28"/>
          <w:u w:val="single"/>
        </w:rPr>
        <w:t>n</w:t>
      </w:r>
      <w:r w:rsidRPr="00BE60CB">
        <w:rPr>
          <w:rFonts w:eastAsia="Times New Roman"/>
          <w:sz w:val="28"/>
          <w:szCs w:val="28"/>
          <w:u w:val="single"/>
        </w:rPr>
        <w:t xml:space="preserve"> applicant is authorized to practice law in anther United States jurisdiction, has not been disbarred or suspended from the practice of law in any jurisdiction, and demonstrates good standing in all jurisdictions admitted shall establish for purpose of (f)(1)(F) that the applicant possesses the character and fitness to practice law in this jurisdiction absent a specific good cause belief that the character and fitness examination undergone previously was deficient. </w:t>
      </w:r>
      <w:r w:rsidRPr="00BE60CB">
        <w:rPr>
          <w:rFonts w:eastAsia="Times New Roman"/>
          <w:strike/>
          <w:sz w:val="28"/>
          <w:szCs w:val="28"/>
        </w:rPr>
        <w:t>For the purposes of this rule, the "active practice of law" shall include the following activities, if performed in a jurisdiction in which the applicant is admitted, or if performed in a jurisdiction that permits such activity by a lawyer not admitted to practice; however, in no event shall any activities that were performed in advance of bar admission in some state, territory or the District of Columbia be accepted toward the duration requirement</w:t>
      </w:r>
      <w:r w:rsidRPr="000A01EE">
        <w:rPr>
          <w:rFonts w:eastAsia="Times New Roman"/>
          <w:sz w:val="28"/>
          <w:szCs w:val="28"/>
        </w:rPr>
        <w:t>:</w:t>
      </w:r>
    </w:p>
    <w:p w14:paraId="7164A111" w14:textId="77777777" w:rsidR="00E01AF8" w:rsidRPr="00BE60CB" w:rsidRDefault="00E01AF8" w:rsidP="00E01AF8">
      <w:pPr>
        <w:spacing w:line="480" w:lineRule="auto"/>
        <w:ind w:left="720"/>
        <w:rPr>
          <w:rFonts w:eastAsia="Times New Roman"/>
          <w:strike/>
          <w:sz w:val="28"/>
          <w:szCs w:val="28"/>
        </w:rPr>
      </w:pPr>
      <w:r w:rsidRPr="00BE60CB">
        <w:rPr>
          <w:rFonts w:eastAsia="Times New Roman"/>
          <w:b/>
          <w:bCs/>
          <w:strike/>
          <w:sz w:val="28"/>
          <w:szCs w:val="28"/>
        </w:rPr>
        <w:lastRenderedPageBreak/>
        <w:t>A.</w:t>
      </w:r>
      <w:r w:rsidRPr="00BE60CB">
        <w:rPr>
          <w:rFonts w:eastAsia="Times New Roman"/>
          <w:strike/>
          <w:sz w:val="28"/>
          <w:szCs w:val="28"/>
        </w:rPr>
        <w:t> representation of one or more clients in the practice of law;</w:t>
      </w:r>
    </w:p>
    <w:p w14:paraId="3C83FE97" w14:textId="77777777" w:rsidR="00E01AF8" w:rsidRPr="00BE60CB" w:rsidRDefault="00E01AF8" w:rsidP="00E01AF8">
      <w:pPr>
        <w:spacing w:line="480" w:lineRule="auto"/>
        <w:ind w:left="720"/>
        <w:rPr>
          <w:rFonts w:eastAsia="Times New Roman"/>
          <w:strike/>
          <w:sz w:val="28"/>
          <w:szCs w:val="28"/>
        </w:rPr>
      </w:pPr>
      <w:r w:rsidRPr="00BE60CB">
        <w:rPr>
          <w:rFonts w:eastAsia="Times New Roman"/>
          <w:b/>
          <w:bCs/>
          <w:strike/>
          <w:sz w:val="28"/>
          <w:szCs w:val="28"/>
        </w:rPr>
        <w:t>B.</w:t>
      </w:r>
      <w:r w:rsidRPr="00BE60CB">
        <w:rPr>
          <w:rFonts w:eastAsia="Times New Roman"/>
          <w:strike/>
          <w:sz w:val="28"/>
          <w:szCs w:val="28"/>
        </w:rPr>
        <w:t> service as a lawyer with a local, state, or federal agency, including military service;</w:t>
      </w:r>
    </w:p>
    <w:p w14:paraId="2ECAB29C" w14:textId="77777777" w:rsidR="00E01AF8" w:rsidRPr="00BE60CB" w:rsidRDefault="00E01AF8" w:rsidP="00E01AF8">
      <w:pPr>
        <w:spacing w:line="480" w:lineRule="auto"/>
        <w:ind w:left="720"/>
        <w:rPr>
          <w:rFonts w:eastAsia="Times New Roman"/>
          <w:strike/>
          <w:sz w:val="28"/>
          <w:szCs w:val="28"/>
        </w:rPr>
      </w:pPr>
      <w:r w:rsidRPr="00BE60CB">
        <w:rPr>
          <w:rFonts w:eastAsia="Times New Roman"/>
          <w:b/>
          <w:bCs/>
          <w:strike/>
          <w:sz w:val="28"/>
          <w:szCs w:val="28"/>
        </w:rPr>
        <w:t>C.</w:t>
      </w:r>
      <w:r w:rsidRPr="00BE60CB">
        <w:rPr>
          <w:rFonts w:eastAsia="Times New Roman"/>
          <w:strike/>
          <w:sz w:val="28"/>
          <w:szCs w:val="28"/>
        </w:rPr>
        <w:t> teaching law full-time at a law school approved by the Council of the Section of Legal Education and Admissions to the Bar of the American Bar Association;</w:t>
      </w:r>
    </w:p>
    <w:p w14:paraId="3132D6A7" w14:textId="77777777" w:rsidR="00E01AF8" w:rsidRPr="00BE60CB" w:rsidRDefault="00E01AF8" w:rsidP="00E01AF8">
      <w:pPr>
        <w:spacing w:line="480" w:lineRule="auto"/>
        <w:ind w:left="720"/>
        <w:rPr>
          <w:rFonts w:eastAsia="Times New Roman"/>
          <w:strike/>
          <w:sz w:val="28"/>
          <w:szCs w:val="28"/>
        </w:rPr>
      </w:pPr>
      <w:r w:rsidRPr="00BE60CB">
        <w:rPr>
          <w:rFonts w:eastAsia="Times New Roman"/>
          <w:b/>
          <w:bCs/>
          <w:strike/>
          <w:sz w:val="28"/>
          <w:szCs w:val="28"/>
        </w:rPr>
        <w:t>D.</w:t>
      </w:r>
      <w:r w:rsidRPr="00BE60CB">
        <w:rPr>
          <w:rFonts w:eastAsia="Times New Roman"/>
          <w:strike/>
          <w:sz w:val="28"/>
          <w:szCs w:val="28"/>
        </w:rPr>
        <w:t> service as a judge in a federal, state, territorial, or local court of record;</w:t>
      </w:r>
    </w:p>
    <w:p w14:paraId="06617F31" w14:textId="77777777" w:rsidR="00E01AF8" w:rsidRPr="00BE60CB" w:rsidRDefault="00E01AF8" w:rsidP="00E01AF8">
      <w:pPr>
        <w:spacing w:line="480" w:lineRule="auto"/>
        <w:ind w:left="720"/>
        <w:rPr>
          <w:rFonts w:eastAsia="Times New Roman"/>
          <w:strike/>
          <w:sz w:val="28"/>
          <w:szCs w:val="28"/>
        </w:rPr>
      </w:pPr>
      <w:r w:rsidRPr="00BE60CB">
        <w:rPr>
          <w:rFonts w:eastAsia="Times New Roman"/>
          <w:b/>
          <w:bCs/>
          <w:strike/>
          <w:sz w:val="28"/>
          <w:szCs w:val="28"/>
        </w:rPr>
        <w:t>E.</w:t>
      </w:r>
      <w:r w:rsidRPr="00BE60CB">
        <w:rPr>
          <w:rFonts w:eastAsia="Times New Roman"/>
          <w:strike/>
          <w:sz w:val="28"/>
          <w:szCs w:val="28"/>
        </w:rPr>
        <w:t> service as a judicial law clerk;</w:t>
      </w:r>
    </w:p>
    <w:p w14:paraId="655928F4" w14:textId="77777777" w:rsidR="00E01AF8" w:rsidRPr="00BE60CB" w:rsidRDefault="00E01AF8" w:rsidP="00E01AF8">
      <w:pPr>
        <w:spacing w:line="480" w:lineRule="auto"/>
        <w:ind w:left="720"/>
        <w:rPr>
          <w:rFonts w:eastAsia="Times New Roman"/>
          <w:strike/>
          <w:sz w:val="28"/>
          <w:szCs w:val="28"/>
        </w:rPr>
      </w:pPr>
      <w:r w:rsidRPr="00BE60CB">
        <w:rPr>
          <w:rFonts w:eastAsia="Times New Roman"/>
          <w:b/>
          <w:bCs/>
          <w:strike/>
          <w:sz w:val="28"/>
          <w:szCs w:val="28"/>
        </w:rPr>
        <w:t>F.</w:t>
      </w:r>
      <w:r w:rsidRPr="00BE60CB">
        <w:rPr>
          <w:rFonts w:eastAsia="Times New Roman"/>
          <w:strike/>
          <w:sz w:val="28"/>
          <w:szCs w:val="28"/>
        </w:rPr>
        <w:t> service as corporate counsel; or</w:t>
      </w:r>
    </w:p>
    <w:p w14:paraId="288514A6" w14:textId="77777777" w:rsidR="00E01AF8" w:rsidRPr="000A01EE" w:rsidRDefault="00E01AF8" w:rsidP="00E01AF8">
      <w:pPr>
        <w:spacing w:line="480" w:lineRule="auto"/>
        <w:ind w:left="720"/>
        <w:rPr>
          <w:rFonts w:eastAsia="Times New Roman"/>
          <w:sz w:val="28"/>
          <w:szCs w:val="28"/>
        </w:rPr>
      </w:pPr>
      <w:r w:rsidRPr="00BE60CB">
        <w:rPr>
          <w:rFonts w:eastAsia="Times New Roman"/>
          <w:b/>
          <w:bCs/>
          <w:strike/>
          <w:sz w:val="28"/>
          <w:szCs w:val="28"/>
        </w:rPr>
        <w:t>G.</w:t>
      </w:r>
      <w:r w:rsidRPr="00BE60CB">
        <w:rPr>
          <w:rFonts w:eastAsia="Times New Roman"/>
          <w:strike/>
          <w:sz w:val="28"/>
          <w:szCs w:val="28"/>
        </w:rPr>
        <w:t> service as corporate counsel in Arizona while registered pursuant to Rule 38(a). Active practice performed within Arizona pursuant to Rule 38(a) may be applied to meet active practice requirements found in Rule 34(f)(1)(A)(ii) provided all other requirements of Rule 34(f) are met.</w:t>
      </w:r>
    </w:p>
    <w:p w14:paraId="1475EF63" w14:textId="5E3F6CAE" w:rsidR="00E01AF8" w:rsidRPr="000A01EE" w:rsidRDefault="00E01AF8" w:rsidP="00E01AF8">
      <w:pPr>
        <w:spacing w:line="480" w:lineRule="auto"/>
        <w:ind w:left="432"/>
        <w:rPr>
          <w:rFonts w:eastAsia="Times New Roman"/>
          <w:sz w:val="28"/>
          <w:szCs w:val="28"/>
        </w:rPr>
      </w:pPr>
      <w:r w:rsidRPr="000A01EE">
        <w:rPr>
          <w:rFonts w:eastAsia="Times New Roman"/>
          <w:b/>
          <w:bCs/>
          <w:sz w:val="28"/>
          <w:szCs w:val="28"/>
        </w:rPr>
        <w:t>3.</w:t>
      </w:r>
      <w:r w:rsidR="00317514">
        <w:rPr>
          <w:rFonts w:eastAsia="Times New Roman"/>
          <w:b/>
          <w:bCs/>
          <w:sz w:val="28"/>
          <w:szCs w:val="28"/>
        </w:rPr>
        <w:t xml:space="preserve"> </w:t>
      </w:r>
      <w:r w:rsidRPr="00BE60CB">
        <w:rPr>
          <w:rFonts w:eastAsia="Times New Roman"/>
          <w:sz w:val="28"/>
          <w:szCs w:val="28"/>
          <w:u w:val="single"/>
        </w:rPr>
        <w:t>An applicant shall be considered to be an “active” member of the jurisdiction(s) in which they are authorized to practice law if</w:t>
      </w:r>
      <w:r w:rsidRPr="000A01EE">
        <w:rPr>
          <w:rFonts w:eastAsia="Times New Roman"/>
          <w:sz w:val="28"/>
          <w:szCs w:val="28"/>
        </w:rPr>
        <w:t xml:space="preserve"> </w:t>
      </w:r>
      <w:r w:rsidRPr="00BE60CB">
        <w:rPr>
          <w:rFonts w:eastAsia="Times New Roman"/>
          <w:strike/>
          <w:sz w:val="28"/>
          <w:szCs w:val="28"/>
        </w:rPr>
        <w:t xml:space="preserve">For purposes of this rule, the active practice of law shall not include work that, as undertaken, constituted the unauthorized practice of law in the jurisdiction in which it was performed or in the jurisdiction in which the clients receiving the unauthorized services were located. The "active practice of law" is further defined to require </w:t>
      </w:r>
      <w:r w:rsidRPr="00BE60CB">
        <w:rPr>
          <w:rFonts w:eastAsia="Times New Roman"/>
          <w:strike/>
          <w:sz w:val="28"/>
          <w:szCs w:val="28"/>
        </w:rPr>
        <w:lastRenderedPageBreak/>
        <w:t xml:space="preserve">that at all times in the durational period </w:t>
      </w:r>
      <w:r w:rsidRPr="000A01EE">
        <w:rPr>
          <w:rFonts w:eastAsia="Times New Roman"/>
          <w:sz w:val="28"/>
          <w:szCs w:val="28"/>
        </w:rPr>
        <w:t>the applicant has held a law license in "active" status.</w:t>
      </w:r>
    </w:p>
    <w:p w14:paraId="0B6D5C98" w14:textId="274A397D" w:rsidR="00E01AF8" w:rsidRPr="000A01EE" w:rsidRDefault="00E01AF8" w:rsidP="00E01AF8">
      <w:pPr>
        <w:spacing w:line="480" w:lineRule="auto"/>
        <w:ind w:left="432"/>
        <w:rPr>
          <w:rFonts w:eastAsia="Times New Roman"/>
          <w:sz w:val="28"/>
          <w:szCs w:val="28"/>
        </w:rPr>
      </w:pPr>
      <w:r w:rsidRPr="000A01EE">
        <w:rPr>
          <w:rFonts w:eastAsia="Times New Roman"/>
          <w:b/>
          <w:bCs/>
          <w:sz w:val="28"/>
          <w:szCs w:val="28"/>
        </w:rPr>
        <w:t>4.</w:t>
      </w:r>
      <w:r w:rsidR="00317514">
        <w:rPr>
          <w:rFonts w:eastAsia="Times New Roman"/>
          <w:b/>
          <w:bCs/>
          <w:sz w:val="28"/>
          <w:szCs w:val="28"/>
        </w:rPr>
        <w:t xml:space="preserve"> </w:t>
      </w:r>
      <w:r w:rsidRPr="000A01EE">
        <w:rPr>
          <w:rFonts w:eastAsia="Times New Roman"/>
          <w:sz w:val="28"/>
          <w:szCs w:val="28"/>
        </w:rPr>
        <w:t>An applicant shall not be eligible for admission on motion if within three years of filing the application the applicant has either 1) failed the Arizona uniform bar examination, or 2) passed the uniform bar examination in another jurisdiction but failed to achieve the Arizona scaled score.</w:t>
      </w:r>
    </w:p>
    <w:p w14:paraId="7D85EC76" w14:textId="50BEB9CB" w:rsidR="00E01AF8" w:rsidRPr="000A01EE" w:rsidRDefault="00E01AF8" w:rsidP="00E01AF8">
      <w:pPr>
        <w:spacing w:line="480" w:lineRule="auto"/>
        <w:ind w:left="432"/>
        <w:rPr>
          <w:rFonts w:eastAsia="Times New Roman"/>
          <w:sz w:val="28"/>
          <w:szCs w:val="28"/>
        </w:rPr>
      </w:pPr>
      <w:r w:rsidRPr="000A01EE">
        <w:rPr>
          <w:rFonts w:eastAsia="Times New Roman"/>
          <w:b/>
          <w:bCs/>
          <w:sz w:val="28"/>
          <w:szCs w:val="28"/>
        </w:rPr>
        <w:t>5.</w:t>
      </w:r>
      <w:r w:rsidR="00317514">
        <w:rPr>
          <w:rFonts w:eastAsia="Times New Roman"/>
          <w:b/>
          <w:bCs/>
          <w:sz w:val="28"/>
          <w:szCs w:val="28"/>
        </w:rPr>
        <w:t xml:space="preserve"> </w:t>
      </w:r>
      <w:r w:rsidRPr="00BE60CB">
        <w:rPr>
          <w:rFonts w:eastAsia="Times New Roman"/>
          <w:sz w:val="28"/>
          <w:szCs w:val="28"/>
          <w:u w:val="single"/>
        </w:rPr>
        <w:t xml:space="preserve">The applicant shall pay the application fee as established by the </w:t>
      </w:r>
      <w:proofErr w:type="spellStart"/>
      <w:r w:rsidRPr="00BE60CB">
        <w:rPr>
          <w:rFonts w:eastAsia="Times New Roman"/>
          <w:sz w:val="28"/>
          <w:szCs w:val="28"/>
          <w:u w:val="single"/>
        </w:rPr>
        <w:t>Court</w:t>
      </w:r>
      <w:r w:rsidRPr="00BE60CB">
        <w:rPr>
          <w:rFonts w:eastAsia="Times New Roman"/>
          <w:strike/>
          <w:sz w:val="28"/>
          <w:szCs w:val="28"/>
        </w:rPr>
        <w:t>The</w:t>
      </w:r>
      <w:proofErr w:type="spellEnd"/>
      <w:r w:rsidRPr="00BE60CB">
        <w:rPr>
          <w:rFonts w:eastAsia="Times New Roman"/>
          <w:strike/>
          <w:sz w:val="28"/>
          <w:szCs w:val="28"/>
        </w:rPr>
        <w:t xml:space="preserve"> Court shall approve jurisdictions considered "reciprocal" to Arizona, and the Committee shall publish and make available a list of reciprocal jurisdictions</w:t>
      </w:r>
      <w:r w:rsidRPr="000A01EE">
        <w:rPr>
          <w:rFonts w:eastAsia="Times New Roman"/>
          <w:sz w:val="28"/>
          <w:szCs w:val="28"/>
        </w:rPr>
        <w:t>.</w:t>
      </w:r>
    </w:p>
    <w:p w14:paraId="15CD6261" w14:textId="77777777" w:rsidR="00E01AF8" w:rsidRPr="000A01EE" w:rsidRDefault="00E01AF8" w:rsidP="00E01AF8">
      <w:pPr>
        <w:spacing w:line="480" w:lineRule="auto"/>
        <w:rPr>
          <w:rFonts w:eastAsia="Times New Roman"/>
          <w:sz w:val="28"/>
          <w:szCs w:val="28"/>
        </w:rPr>
      </w:pPr>
      <w:r w:rsidRPr="000A01EE">
        <w:rPr>
          <w:rFonts w:eastAsia="Times New Roman"/>
          <w:b/>
          <w:bCs/>
          <w:sz w:val="28"/>
          <w:szCs w:val="28"/>
        </w:rPr>
        <w:t>(g) Admission on Motion Application Filing; Fees</w:t>
      </w:r>
      <w:r w:rsidRPr="000A01EE">
        <w:rPr>
          <w:rFonts w:eastAsia="Times New Roman"/>
          <w:sz w:val="28"/>
          <w:szCs w:val="28"/>
        </w:rPr>
        <w:t>. Any applicant seeking admission on motion to the practice of law in Arizona must meet the requirements of paragraph (f) of this rule and:</w:t>
      </w:r>
    </w:p>
    <w:p w14:paraId="0343F24B" w14:textId="77777777" w:rsidR="00E01AF8" w:rsidRPr="000A01EE" w:rsidRDefault="00E01AF8" w:rsidP="00E01AF8">
      <w:pPr>
        <w:spacing w:line="480" w:lineRule="auto"/>
        <w:ind w:left="432"/>
        <w:rPr>
          <w:rFonts w:eastAsia="Times New Roman"/>
          <w:sz w:val="28"/>
          <w:szCs w:val="28"/>
        </w:rPr>
      </w:pPr>
      <w:r w:rsidRPr="000A01EE">
        <w:rPr>
          <w:rFonts w:eastAsia="Times New Roman"/>
          <w:sz w:val="28"/>
          <w:szCs w:val="28"/>
        </w:rPr>
        <w:t>1. shall file an application for admission on motion, including character investigation information, in a manner established by the Court, including all required supporting documents;</w:t>
      </w:r>
    </w:p>
    <w:p w14:paraId="60B2CC8F" w14:textId="77777777" w:rsidR="00E01AF8" w:rsidRPr="000A01EE" w:rsidRDefault="00E01AF8" w:rsidP="00E01AF8">
      <w:pPr>
        <w:spacing w:line="480" w:lineRule="auto"/>
        <w:ind w:left="432"/>
        <w:rPr>
          <w:rFonts w:eastAsia="Times New Roman"/>
          <w:sz w:val="28"/>
          <w:szCs w:val="28"/>
        </w:rPr>
      </w:pPr>
      <w:r w:rsidRPr="000A01EE">
        <w:rPr>
          <w:rFonts w:eastAsia="Times New Roman"/>
          <w:sz w:val="28"/>
          <w:szCs w:val="28"/>
        </w:rPr>
        <w:t>2. shall pay the application fee as established by the Court; and</w:t>
      </w:r>
    </w:p>
    <w:p w14:paraId="30C7C6CC" w14:textId="77777777" w:rsidR="00E01AF8" w:rsidRPr="000A01EE" w:rsidRDefault="00E01AF8" w:rsidP="00E01AF8">
      <w:pPr>
        <w:spacing w:line="480" w:lineRule="auto"/>
        <w:ind w:left="432"/>
        <w:rPr>
          <w:rFonts w:eastAsia="Times New Roman"/>
          <w:sz w:val="28"/>
          <w:szCs w:val="28"/>
        </w:rPr>
      </w:pPr>
      <w:r w:rsidRPr="000A01EE">
        <w:rPr>
          <w:rFonts w:eastAsia="Times New Roman"/>
          <w:sz w:val="28"/>
          <w:szCs w:val="28"/>
        </w:rPr>
        <w:t xml:space="preserve">3. may request that the Committee perform an initial review of the applicant's application to determine whether the applicant meets the active practice requirement. The request must be received prior to the Committee commencing its investigation. Upon applicant's written request, the Committee shall </w:t>
      </w:r>
      <w:r w:rsidRPr="000A01EE">
        <w:rPr>
          <w:rFonts w:eastAsia="Times New Roman"/>
          <w:sz w:val="28"/>
          <w:szCs w:val="28"/>
        </w:rPr>
        <w:lastRenderedPageBreak/>
        <w:t>determine whether applicant meets the active practice requirement and provide the applicant with a written determination. If applicant fails to meet the active practice requirement, the Committee shall refund that portion of the application fee as determined by the Court.</w:t>
      </w:r>
    </w:p>
    <w:p w14:paraId="7B224B2F" w14:textId="77777777" w:rsidR="00E01AF8" w:rsidRPr="000A01EE" w:rsidRDefault="00E01AF8" w:rsidP="00E01AF8">
      <w:pPr>
        <w:spacing w:line="480" w:lineRule="auto"/>
        <w:rPr>
          <w:rFonts w:eastAsia="Times New Roman"/>
          <w:b/>
          <w:bCs/>
          <w:sz w:val="28"/>
          <w:szCs w:val="28"/>
        </w:rPr>
      </w:pPr>
      <w:r w:rsidRPr="000A01EE">
        <w:rPr>
          <w:rFonts w:eastAsia="Times New Roman"/>
          <w:b/>
          <w:bCs/>
          <w:sz w:val="28"/>
          <w:szCs w:val="28"/>
        </w:rPr>
        <w:t>(h) Admission by Transfer of Uniform Bar Examination Score.</w:t>
      </w:r>
    </w:p>
    <w:p w14:paraId="6DAB4A6D" w14:textId="77777777" w:rsidR="00E01AF8" w:rsidRPr="000A01EE" w:rsidRDefault="00E01AF8" w:rsidP="00E01AF8">
      <w:pPr>
        <w:spacing w:line="480" w:lineRule="auto"/>
        <w:ind w:left="432"/>
        <w:rPr>
          <w:rFonts w:eastAsia="Times New Roman"/>
          <w:sz w:val="28"/>
          <w:szCs w:val="28"/>
        </w:rPr>
      </w:pPr>
      <w:r w:rsidRPr="000A01EE">
        <w:rPr>
          <w:rFonts w:eastAsia="Times New Roman"/>
          <w:sz w:val="28"/>
          <w:szCs w:val="28"/>
        </w:rPr>
        <w:t>1. An applicant who has taken the uniform bar examination in another jurisdiction and who meets the requirements of (A) through (G) of this paragraph (h)(1) may be admitted to the practice of law in this jurisdiction.</w:t>
      </w:r>
    </w:p>
    <w:p w14:paraId="5F531748" w14:textId="77777777" w:rsidR="00E01AF8" w:rsidRPr="000A01EE" w:rsidRDefault="00E01AF8" w:rsidP="00E01AF8">
      <w:pPr>
        <w:spacing w:line="480" w:lineRule="auto"/>
        <w:ind w:left="432"/>
        <w:rPr>
          <w:rFonts w:eastAsia="Times New Roman"/>
          <w:sz w:val="28"/>
          <w:szCs w:val="28"/>
        </w:rPr>
      </w:pPr>
      <w:r w:rsidRPr="000A01EE">
        <w:rPr>
          <w:rFonts w:eastAsia="Times New Roman"/>
          <w:sz w:val="28"/>
          <w:szCs w:val="28"/>
        </w:rPr>
        <w:t>The applicant shall:</w:t>
      </w:r>
    </w:p>
    <w:p w14:paraId="11B0FD5A" w14:textId="77777777" w:rsidR="00E01AF8" w:rsidRPr="000A01EE" w:rsidRDefault="00E01AF8" w:rsidP="00E01AF8">
      <w:pPr>
        <w:spacing w:line="480" w:lineRule="auto"/>
        <w:ind w:left="720"/>
        <w:rPr>
          <w:rFonts w:eastAsia="Times New Roman"/>
          <w:sz w:val="28"/>
          <w:szCs w:val="28"/>
        </w:rPr>
      </w:pPr>
      <w:r w:rsidRPr="000A01EE">
        <w:rPr>
          <w:rFonts w:eastAsia="Times New Roman"/>
          <w:sz w:val="28"/>
          <w:szCs w:val="28"/>
        </w:rPr>
        <w:t>A. have achieved a scaled score on the uniform bar examination that is equal to or greater than the minimum acceptable score established by the Court and that was earned within five years prior to the applicant's taking the oath of admission and being admitted to the practice of law in Arizona;</w:t>
      </w:r>
    </w:p>
    <w:p w14:paraId="4DF41127" w14:textId="77777777" w:rsidR="00E01AF8" w:rsidRPr="000A01EE" w:rsidRDefault="00E01AF8" w:rsidP="00E01AF8">
      <w:pPr>
        <w:spacing w:line="480" w:lineRule="auto"/>
        <w:ind w:left="720"/>
        <w:rPr>
          <w:rFonts w:eastAsia="Times New Roman"/>
          <w:sz w:val="28"/>
          <w:szCs w:val="28"/>
        </w:rPr>
      </w:pPr>
      <w:r w:rsidRPr="000A01EE">
        <w:rPr>
          <w:rFonts w:eastAsia="Times New Roman"/>
          <w:sz w:val="28"/>
          <w:szCs w:val="28"/>
        </w:rPr>
        <w:t>B. hold a juris doctor degree from a law school approved by the Council of the Section of Legal Education and Admissions to the Bar of the American Bar Association at the time of graduation;</w:t>
      </w:r>
    </w:p>
    <w:p w14:paraId="2742EC7F" w14:textId="77777777" w:rsidR="00E01AF8" w:rsidRPr="000A01EE" w:rsidRDefault="00E01AF8" w:rsidP="00E01AF8">
      <w:pPr>
        <w:spacing w:line="480" w:lineRule="auto"/>
        <w:ind w:left="720"/>
        <w:rPr>
          <w:rFonts w:eastAsia="Times New Roman"/>
          <w:sz w:val="28"/>
          <w:szCs w:val="28"/>
        </w:rPr>
      </w:pPr>
      <w:r w:rsidRPr="000A01EE">
        <w:rPr>
          <w:rFonts w:eastAsia="Times New Roman"/>
          <w:sz w:val="28"/>
          <w:szCs w:val="28"/>
        </w:rPr>
        <w:t xml:space="preserve">C. submit evidence of a passing score on the Multistate Professional Responsibility Examination as it is established in this jurisdiction, earned within eight years of the date of application or within the time frame for </w:t>
      </w:r>
      <w:r w:rsidRPr="000A01EE">
        <w:rPr>
          <w:rFonts w:eastAsia="Times New Roman"/>
          <w:sz w:val="28"/>
          <w:szCs w:val="28"/>
        </w:rPr>
        <w:lastRenderedPageBreak/>
        <w:t>taking the oath of admission after the successful bar examination in order to have the applicant's score accepted by the Committee on Examinations;</w:t>
      </w:r>
    </w:p>
    <w:p w14:paraId="4D778A1F" w14:textId="77777777" w:rsidR="00E01AF8" w:rsidRPr="000A01EE" w:rsidRDefault="00E01AF8" w:rsidP="00E01AF8">
      <w:pPr>
        <w:spacing w:line="480" w:lineRule="auto"/>
        <w:ind w:left="720"/>
        <w:rPr>
          <w:rFonts w:eastAsia="Times New Roman"/>
          <w:sz w:val="28"/>
          <w:szCs w:val="28"/>
        </w:rPr>
      </w:pPr>
      <w:r w:rsidRPr="000A01EE">
        <w:rPr>
          <w:rFonts w:eastAsia="Times New Roman"/>
          <w:sz w:val="28"/>
          <w:szCs w:val="28"/>
        </w:rPr>
        <w:t>D. establish that the applicant is currently a member in good standing in every jurisdiction, foreign or domestic, wherever admitted to practice law; if the applicant is not presently in good standing, establish that the applicant resigned in good standing, although if the applicant is not in good standing or did not resign in good standing in all jurisdictions solely because of unpaid mandatory fees or incomplete mandatory continuing legal education requirements, and the applicant has attempted to but cannot cure such deficiencies in the other jurisdiction(s), the Committee on Character and Fitness may evaluate the circumstances and make a recommendation to the Supreme Court for admission or denial of admission;</w:t>
      </w:r>
    </w:p>
    <w:p w14:paraId="7DFA93C3" w14:textId="77777777" w:rsidR="00E01AF8" w:rsidRPr="000A01EE" w:rsidRDefault="00E01AF8" w:rsidP="00E01AF8">
      <w:pPr>
        <w:spacing w:line="480" w:lineRule="auto"/>
        <w:ind w:left="720"/>
        <w:rPr>
          <w:rFonts w:eastAsia="Times New Roman"/>
          <w:sz w:val="28"/>
          <w:szCs w:val="28"/>
        </w:rPr>
      </w:pPr>
      <w:r w:rsidRPr="000A01EE">
        <w:rPr>
          <w:rFonts w:eastAsia="Times New Roman"/>
          <w:sz w:val="28"/>
          <w:szCs w:val="28"/>
        </w:rPr>
        <w:t>E. establish that the applicant is not currently subject to lawyer discipline or the subject of a pending disciplinary matter in any jurisdiction;</w:t>
      </w:r>
    </w:p>
    <w:p w14:paraId="11038B24" w14:textId="77777777" w:rsidR="00E01AF8" w:rsidRPr="000A01EE" w:rsidRDefault="00E01AF8" w:rsidP="00E01AF8">
      <w:pPr>
        <w:spacing w:line="480" w:lineRule="auto"/>
        <w:ind w:left="720"/>
        <w:rPr>
          <w:rFonts w:eastAsia="Times New Roman"/>
          <w:sz w:val="28"/>
          <w:szCs w:val="28"/>
        </w:rPr>
      </w:pPr>
      <w:r w:rsidRPr="000A01EE">
        <w:rPr>
          <w:rFonts w:eastAsia="Times New Roman"/>
          <w:sz w:val="28"/>
          <w:szCs w:val="28"/>
        </w:rPr>
        <w:t>F. establish that the applicant possesses the character and fitness to practice law in this jurisdiction; and</w:t>
      </w:r>
    </w:p>
    <w:p w14:paraId="4FFD9BC0" w14:textId="77777777" w:rsidR="00E01AF8" w:rsidRPr="000A01EE" w:rsidRDefault="00E01AF8" w:rsidP="00E01AF8">
      <w:pPr>
        <w:spacing w:line="480" w:lineRule="auto"/>
        <w:ind w:left="720"/>
        <w:rPr>
          <w:rFonts w:eastAsia="Times New Roman"/>
          <w:sz w:val="28"/>
          <w:szCs w:val="28"/>
        </w:rPr>
      </w:pPr>
      <w:r w:rsidRPr="000A01EE">
        <w:rPr>
          <w:rFonts w:eastAsia="Times New Roman"/>
          <w:sz w:val="28"/>
          <w:szCs w:val="28"/>
        </w:rPr>
        <w:t>G. submit evidence of successful completion of the course on Arizona law described in paragraph (j) of this rule.</w:t>
      </w:r>
    </w:p>
    <w:p w14:paraId="4F4CED04" w14:textId="77777777" w:rsidR="00E01AF8" w:rsidRPr="000A01EE" w:rsidRDefault="00E01AF8" w:rsidP="00E01AF8">
      <w:pPr>
        <w:spacing w:line="480" w:lineRule="auto"/>
        <w:ind w:left="432"/>
        <w:rPr>
          <w:rFonts w:eastAsia="Times New Roman"/>
          <w:sz w:val="28"/>
          <w:szCs w:val="28"/>
        </w:rPr>
      </w:pPr>
      <w:r w:rsidRPr="000A01EE">
        <w:rPr>
          <w:rFonts w:eastAsia="Times New Roman"/>
          <w:sz w:val="28"/>
          <w:szCs w:val="28"/>
        </w:rPr>
        <w:lastRenderedPageBreak/>
        <w:t>2. For the purpose of paragraph (h)(1)(a) of this rule, a score is considered to have been earned on the date of administration of the uniform bar examination that resulted in the score.</w:t>
      </w:r>
    </w:p>
    <w:p w14:paraId="552D8B3E" w14:textId="77777777" w:rsidR="00E01AF8" w:rsidRPr="000A01EE" w:rsidRDefault="00E01AF8" w:rsidP="00E01AF8">
      <w:pPr>
        <w:spacing w:line="480" w:lineRule="auto"/>
        <w:ind w:left="432"/>
        <w:rPr>
          <w:rFonts w:eastAsia="Times New Roman"/>
          <w:sz w:val="28"/>
          <w:szCs w:val="28"/>
        </w:rPr>
      </w:pPr>
      <w:r w:rsidRPr="000A01EE">
        <w:rPr>
          <w:rFonts w:eastAsia="Times New Roman"/>
          <w:sz w:val="28"/>
          <w:szCs w:val="28"/>
        </w:rPr>
        <w:t>3. An applicant who failed to earn the minimum acceptable score established by the Court within six attempts, regardless of where the uniform bar examination was taken, shall not be eligible for admission by transfer of uniform bar examination score under this paragraph.</w:t>
      </w:r>
    </w:p>
    <w:p w14:paraId="4F43ACBA" w14:textId="77777777" w:rsidR="00E01AF8" w:rsidRPr="000A01EE" w:rsidRDefault="00E01AF8" w:rsidP="00E01AF8">
      <w:pPr>
        <w:spacing w:line="480" w:lineRule="auto"/>
        <w:ind w:left="432"/>
        <w:rPr>
          <w:rFonts w:eastAsia="Times New Roman"/>
          <w:sz w:val="28"/>
          <w:szCs w:val="28"/>
        </w:rPr>
      </w:pPr>
      <w:r w:rsidRPr="000A01EE">
        <w:rPr>
          <w:rFonts w:eastAsia="Times New Roman"/>
          <w:sz w:val="28"/>
          <w:szCs w:val="28"/>
        </w:rPr>
        <w:t>4. Before being admitted by transfer of uniform bar examination score, the applicant must complete a course on Arizona law, the content and method of delivery of which shall be approved by the Supreme Court.</w:t>
      </w:r>
    </w:p>
    <w:p w14:paraId="7246484A" w14:textId="77777777" w:rsidR="00E01AF8" w:rsidRPr="000A01EE" w:rsidRDefault="00E01AF8" w:rsidP="00E01AF8">
      <w:pPr>
        <w:spacing w:line="480" w:lineRule="auto"/>
        <w:rPr>
          <w:rFonts w:eastAsia="Times New Roman"/>
          <w:sz w:val="28"/>
          <w:szCs w:val="28"/>
        </w:rPr>
      </w:pPr>
      <w:r w:rsidRPr="000A01EE">
        <w:rPr>
          <w:rFonts w:eastAsia="Times New Roman"/>
          <w:b/>
          <w:bCs/>
          <w:sz w:val="28"/>
          <w:szCs w:val="28"/>
        </w:rPr>
        <w:t>(</w:t>
      </w:r>
      <w:proofErr w:type="spellStart"/>
      <w:r w:rsidRPr="000A01EE">
        <w:rPr>
          <w:rFonts w:eastAsia="Times New Roman"/>
          <w:b/>
          <w:bCs/>
          <w:sz w:val="28"/>
          <w:szCs w:val="28"/>
        </w:rPr>
        <w:t>i</w:t>
      </w:r>
      <w:proofErr w:type="spellEnd"/>
      <w:r w:rsidRPr="000A01EE">
        <w:rPr>
          <w:rFonts w:eastAsia="Times New Roman"/>
          <w:b/>
          <w:bCs/>
          <w:sz w:val="28"/>
          <w:szCs w:val="28"/>
        </w:rPr>
        <w:t>) Admission by Transfer of Uniform Bar Examination Score Application Filing; Fees</w:t>
      </w:r>
      <w:r w:rsidRPr="000A01EE">
        <w:rPr>
          <w:rFonts w:eastAsia="Times New Roman"/>
          <w:sz w:val="28"/>
          <w:szCs w:val="28"/>
        </w:rPr>
        <w:t>. Any applicant seeking admission to the practice of law based on transfer of uniform bar examination score must meet the requirements of paragraph (h) and shall:</w:t>
      </w:r>
    </w:p>
    <w:p w14:paraId="0D502E3B" w14:textId="77777777" w:rsidR="00E01AF8" w:rsidRPr="000A01EE" w:rsidRDefault="00E01AF8" w:rsidP="00E01AF8">
      <w:pPr>
        <w:spacing w:line="480" w:lineRule="auto"/>
        <w:ind w:left="432"/>
        <w:rPr>
          <w:rFonts w:eastAsia="Times New Roman"/>
          <w:sz w:val="28"/>
          <w:szCs w:val="28"/>
        </w:rPr>
      </w:pPr>
      <w:r w:rsidRPr="000A01EE">
        <w:rPr>
          <w:rFonts w:eastAsia="Times New Roman"/>
          <w:sz w:val="28"/>
          <w:szCs w:val="28"/>
        </w:rPr>
        <w:t>1. file an application for admission by transfer of uniform bar examination score, including character investigation information, in a manner established by the Court, including all required supporting documents, and</w:t>
      </w:r>
    </w:p>
    <w:p w14:paraId="580A3DE9" w14:textId="77777777" w:rsidR="00E01AF8" w:rsidRPr="000A01EE" w:rsidRDefault="00E01AF8" w:rsidP="00E01AF8">
      <w:pPr>
        <w:spacing w:line="480" w:lineRule="auto"/>
        <w:ind w:left="432"/>
        <w:rPr>
          <w:rFonts w:eastAsia="Times New Roman"/>
          <w:sz w:val="28"/>
          <w:szCs w:val="28"/>
        </w:rPr>
      </w:pPr>
      <w:r w:rsidRPr="000A01EE">
        <w:rPr>
          <w:rFonts w:eastAsia="Times New Roman"/>
          <w:sz w:val="28"/>
          <w:szCs w:val="28"/>
        </w:rPr>
        <w:t>2. pay the application fee as established by the Court.</w:t>
      </w:r>
    </w:p>
    <w:p w14:paraId="1BF6017E" w14:textId="77777777" w:rsidR="00E01AF8" w:rsidRPr="000A01EE" w:rsidRDefault="00E01AF8" w:rsidP="00E01AF8">
      <w:pPr>
        <w:spacing w:line="480" w:lineRule="auto"/>
        <w:rPr>
          <w:rFonts w:eastAsia="Times New Roman"/>
          <w:sz w:val="28"/>
          <w:szCs w:val="28"/>
        </w:rPr>
      </w:pPr>
      <w:r w:rsidRPr="000A01EE">
        <w:rPr>
          <w:rFonts w:eastAsia="Times New Roman"/>
          <w:b/>
          <w:bCs/>
          <w:sz w:val="28"/>
          <w:szCs w:val="28"/>
        </w:rPr>
        <w:t>(j) Completion of Course on Arizona Law</w:t>
      </w:r>
      <w:r w:rsidRPr="000A01EE">
        <w:rPr>
          <w:rFonts w:eastAsia="Times New Roman"/>
          <w:sz w:val="28"/>
          <w:szCs w:val="28"/>
        </w:rPr>
        <w:t xml:space="preserve">. Before being admitted to the practice of law in Arizona, Arizona uniform bar examination applicants, applicants for </w:t>
      </w:r>
      <w:r w:rsidRPr="000A01EE">
        <w:rPr>
          <w:rFonts w:eastAsia="Times New Roman"/>
          <w:sz w:val="28"/>
          <w:szCs w:val="28"/>
        </w:rPr>
        <w:lastRenderedPageBreak/>
        <w:t>admission by transfer of uniform bar examination score, and applicants for admission upon motion must complete a course on Arizona law, the content and delivery of which shall be approved by the Supreme Court.</w:t>
      </w:r>
    </w:p>
    <w:p w14:paraId="47A3FD30" w14:textId="77777777" w:rsidR="00E01AF8" w:rsidRPr="000A01EE" w:rsidRDefault="00E01AF8" w:rsidP="00E01AF8">
      <w:pPr>
        <w:spacing w:line="480" w:lineRule="auto"/>
        <w:rPr>
          <w:rFonts w:eastAsia="Times New Roman"/>
          <w:sz w:val="28"/>
          <w:szCs w:val="28"/>
        </w:rPr>
      </w:pPr>
      <w:r w:rsidRPr="000A01EE">
        <w:rPr>
          <w:rFonts w:eastAsia="Times New Roman"/>
          <w:b/>
          <w:bCs/>
          <w:sz w:val="28"/>
          <w:szCs w:val="28"/>
        </w:rPr>
        <w:t>(k) Deficiency in Examination Application and Supporting Documents</w:t>
      </w:r>
      <w:r w:rsidRPr="000A01EE">
        <w:rPr>
          <w:rFonts w:eastAsia="Times New Roman"/>
          <w:sz w:val="28"/>
          <w:szCs w:val="28"/>
        </w:rPr>
        <w:t>. If the Committee on Examinations finds that an application is deficient, or the required supporting documents are deficient, or both, the Committee shall advise the applicant in writing of the deficiency, and the assessment of applicable late fees as established by the Court. The Committee shall allow the applicant either to supply additional information or to correct, explain in writing, or otherwise remedy the defects in the applicant's application, supporting documents, or fees up until the filing deadline. If such deficiencies in an examination application are not cured by the examination deadlines established by the Court, and if the Committee's reasons for refusing to grant permission for the applicant to take an examination are of record as a part of the applicant's file, the Committee shall withdraw the application and advise the applicant of such withdrawal and the reasons therefor.</w:t>
      </w:r>
    </w:p>
    <w:p w14:paraId="79350009" w14:textId="77777777" w:rsidR="00E01AF8" w:rsidRPr="000A01EE" w:rsidRDefault="00E01AF8" w:rsidP="00E01AF8">
      <w:pPr>
        <w:spacing w:line="480" w:lineRule="auto"/>
        <w:rPr>
          <w:rFonts w:eastAsia="Times New Roman"/>
          <w:sz w:val="28"/>
          <w:szCs w:val="28"/>
        </w:rPr>
      </w:pPr>
      <w:r w:rsidRPr="000A01EE">
        <w:rPr>
          <w:rFonts w:eastAsia="Times New Roman"/>
          <w:b/>
          <w:bCs/>
          <w:sz w:val="28"/>
          <w:szCs w:val="28"/>
        </w:rPr>
        <w:t>(l) Deficiency in Character Report Materials</w:t>
      </w:r>
      <w:r w:rsidRPr="000A01EE">
        <w:rPr>
          <w:rFonts w:eastAsia="Times New Roman"/>
          <w:sz w:val="28"/>
          <w:szCs w:val="28"/>
        </w:rPr>
        <w:t xml:space="preserve">. If the Committee on Character and Fitness finds that the character report materials are deficient, the Committee shall advise the applicant in writing of the deficiency and shall allow a reasonable time for the applicant either to submit additional written information or relevant documentation, or to correct or otherwise remedy the defects in the applicant's </w:t>
      </w:r>
      <w:r w:rsidRPr="000A01EE">
        <w:rPr>
          <w:rFonts w:eastAsia="Times New Roman"/>
          <w:sz w:val="28"/>
          <w:szCs w:val="28"/>
        </w:rPr>
        <w:lastRenderedPageBreak/>
        <w:t>supporting documents. Thereafter, if such deficiencies have not been cured within the designated time period, the application shall be considered abandoned by the applicant and the Committee's review of the investigation into the applicant's character shall cease, and the Committee shall advise applicant of such abandonment and the reasons therefore. If the application has been abandoned for more than one year and the applicant later seeks to continue the admission process, applicant must submit a new application and associated fees.</w:t>
      </w:r>
    </w:p>
    <w:p w14:paraId="014F652A" w14:textId="77777777" w:rsidR="00E01AF8" w:rsidRPr="000A01EE" w:rsidRDefault="00E01AF8" w:rsidP="00E01AF8">
      <w:pPr>
        <w:spacing w:line="480" w:lineRule="auto"/>
        <w:rPr>
          <w:rFonts w:eastAsia="Times New Roman"/>
          <w:sz w:val="28"/>
          <w:szCs w:val="28"/>
        </w:rPr>
      </w:pPr>
      <w:r w:rsidRPr="000A01EE">
        <w:rPr>
          <w:rFonts w:eastAsia="Times New Roman"/>
          <w:b/>
          <w:bCs/>
          <w:sz w:val="28"/>
          <w:szCs w:val="28"/>
        </w:rPr>
        <w:t>(m) Failure to Meet Standards</w:t>
      </w:r>
      <w:r w:rsidRPr="000A01EE">
        <w:rPr>
          <w:rFonts w:eastAsia="Times New Roman"/>
          <w:sz w:val="28"/>
          <w:szCs w:val="28"/>
        </w:rPr>
        <w:t>; Effect on Time for Reapplication. If the Committee or the Court has denied an applicant admission to the practice of law by reason of the failure to meet the standards required by paragraph (b) of this rule, such applicant may not reapply for a period of five years from the date of denial of admission, unless the Committee or the Court orders otherwise.</w:t>
      </w:r>
    </w:p>
    <w:p w14:paraId="5DE8B487" w14:textId="77777777" w:rsidR="00E01AF8" w:rsidRPr="000A01EE" w:rsidRDefault="00E01AF8" w:rsidP="00E01AF8">
      <w:pPr>
        <w:spacing w:line="480" w:lineRule="auto"/>
        <w:rPr>
          <w:rFonts w:eastAsia="Times New Roman"/>
          <w:b/>
          <w:bCs/>
          <w:sz w:val="28"/>
          <w:szCs w:val="28"/>
        </w:rPr>
      </w:pPr>
      <w:r w:rsidRPr="000A01EE">
        <w:rPr>
          <w:rFonts w:eastAsia="Times New Roman"/>
          <w:b/>
          <w:bCs/>
          <w:sz w:val="28"/>
          <w:szCs w:val="28"/>
        </w:rPr>
        <w:t>(n) Completion of Professionalism Course.</w:t>
      </w:r>
    </w:p>
    <w:p w14:paraId="436288B1" w14:textId="77777777" w:rsidR="00E01AF8" w:rsidRPr="000A01EE" w:rsidRDefault="00E01AF8" w:rsidP="00E01AF8">
      <w:pPr>
        <w:spacing w:line="480" w:lineRule="auto"/>
        <w:ind w:left="432"/>
        <w:rPr>
          <w:rFonts w:eastAsia="Times New Roman"/>
          <w:sz w:val="28"/>
          <w:szCs w:val="28"/>
        </w:rPr>
      </w:pPr>
      <w:r w:rsidRPr="000A01EE">
        <w:rPr>
          <w:rFonts w:eastAsia="Times New Roman"/>
          <w:sz w:val="28"/>
          <w:szCs w:val="28"/>
        </w:rPr>
        <w:t xml:space="preserve">1. </w:t>
      </w:r>
      <w:r w:rsidRPr="000A01EE">
        <w:rPr>
          <w:rFonts w:eastAsia="Times New Roman"/>
          <w:i/>
          <w:iCs/>
          <w:sz w:val="28"/>
          <w:szCs w:val="28"/>
        </w:rPr>
        <w:t>New Admittee Professionalism Course</w:t>
      </w:r>
      <w:r w:rsidRPr="000A01EE">
        <w:rPr>
          <w:rFonts w:eastAsia="Times New Roman"/>
          <w:sz w:val="28"/>
          <w:szCs w:val="28"/>
        </w:rPr>
        <w:t>. Except as otherwise provided in this rule, within one year after being admitted to the practice of law, the applicant shall complete the state bar course on professionalism, or an equivalent course on the principles of professionalism approved or licensed by the Board of Governors of the State Bar of Arizona for this purpose.</w:t>
      </w:r>
    </w:p>
    <w:p w14:paraId="3622D7F3" w14:textId="77777777" w:rsidR="00E01AF8" w:rsidRPr="000A01EE" w:rsidRDefault="00E01AF8" w:rsidP="00E01AF8">
      <w:pPr>
        <w:spacing w:line="480" w:lineRule="auto"/>
        <w:ind w:left="720"/>
        <w:rPr>
          <w:rFonts w:eastAsia="Times New Roman"/>
          <w:sz w:val="28"/>
          <w:szCs w:val="28"/>
        </w:rPr>
      </w:pPr>
      <w:r w:rsidRPr="000A01EE">
        <w:rPr>
          <w:rFonts w:eastAsia="Times New Roman"/>
          <w:sz w:val="28"/>
          <w:szCs w:val="28"/>
        </w:rPr>
        <w:lastRenderedPageBreak/>
        <w:t>A. A new admittee taking inactive status immediately upon admission is exempt from completing such a course but shall complete one within 12 months of becoming an active member of the state bar.</w:t>
      </w:r>
    </w:p>
    <w:p w14:paraId="71C36376" w14:textId="77777777" w:rsidR="00E01AF8" w:rsidRPr="000A01EE" w:rsidRDefault="00E01AF8" w:rsidP="00E01AF8">
      <w:pPr>
        <w:spacing w:line="480" w:lineRule="auto"/>
        <w:ind w:left="720"/>
        <w:rPr>
          <w:rFonts w:eastAsia="Times New Roman"/>
          <w:sz w:val="28"/>
          <w:szCs w:val="28"/>
        </w:rPr>
      </w:pPr>
      <w:r w:rsidRPr="000A01EE">
        <w:rPr>
          <w:rFonts w:eastAsia="Times New Roman"/>
          <w:sz w:val="28"/>
          <w:szCs w:val="28"/>
        </w:rPr>
        <w:t>B. A new admittee who is an active member but neither resides nor practices law in Arizona is exempt from completing such a course but shall complete one within 12 months of becoming a resident of or commencing the practice of law in Arizona.</w:t>
      </w:r>
    </w:p>
    <w:p w14:paraId="6FCB8C11" w14:textId="77777777" w:rsidR="00E01AF8" w:rsidRPr="000A01EE" w:rsidRDefault="00E01AF8" w:rsidP="00E01AF8">
      <w:pPr>
        <w:spacing w:line="480" w:lineRule="auto"/>
        <w:ind w:left="432"/>
        <w:rPr>
          <w:rFonts w:eastAsia="Times New Roman"/>
          <w:sz w:val="28"/>
          <w:szCs w:val="28"/>
        </w:rPr>
      </w:pPr>
      <w:r w:rsidRPr="000A01EE">
        <w:rPr>
          <w:rFonts w:eastAsia="Times New Roman"/>
          <w:sz w:val="28"/>
          <w:szCs w:val="28"/>
        </w:rPr>
        <w:t xml:space="preserve">2. </w:t>
      </w:r>
      <w:r w:rsidRPr="000A01EE">
        <w:rPr>
          <w:rFonts w:eastAsia="Times New Roman"/>
          <w:i/>
          <w:iCs/>
          <w:sz w:val="28"/>
          <w:szCs w:val="28"/>
        </w:rPr>
        <w:t>Summary Suspension</w:t>
      </w:r>
      <w:r w:rsidRPr="000A01EE">
        <w:rPr>
          <w:rFonts w:eastAsia="Times New Roman"/>
          <w:sz w:val="28"/>
          <w:szCs w:val="28"/>
        </w:rPr>
        <w:t>. A new admittee who fails to comply with the requirements of paragraph (j)(1) of this rule shall be summarily suspended from the practice of law in Arizona, upon motion of the state bar pursuant to Rule 62, provided that a notice by certified, return receipt mail of such non-compliance shall have been sent to the member, mailed to the member's last address of record in the state bar office at least thirty days prior to such suspension, but may be reinstated in accordance with these rules.</w:t>
      </w:r>
    </w:p>
    <w:p w14:paraId="30F8EAC1" w14:textId="21D3415B" w:rsidR="00E32499" w:rsidRPr="00E32499" w:rsidRDefault="00E32499" w:rsidP="00BC5968">
      <w:pPr>
        <w:shd w:val="clear" w:color="auto" w:fill="FFFFFF"/>
        <w:rPr>
          <w:b/>
          <w:sz w:val="28"/>
          <w:szCs w:val="28"/>
        </w:rPr>
      </w:pPr>
      <w:r w:rsidRPr="00E32499">
        <w:rPr>
          <w:b/>
          <w:sz w:val="28"/>
          <w:szCs w:val="28"/>
        </w:rPr>
        <w:br w:type="page"/>
      </w:r>
    </w:p>
    <w:p w14:paraId="73DECA0C" w14:textId="2FD59D1B" w:rsidR="005D05F3" w:rsidRDefault="005D05F3" w:rsidP="005D05F3">
      <w:pPr>
        <w:jc w:val="center"/>
        <w:rPr>
          <w:b/>
          <w:sz w:val="48"/>
          <w:szCs w:val="48"/>
        </w:rPr>
      </w:pPr>
      <w:r>
        <w:rPr>
          <w:b/>
          <w:sz w:val="48"/>
          <w:szCs w:val="48"/>
        </w:rPr>
        <w:lastRenderedPageBreak/>
        <w:t>APPENDIX B</w:t>
      </w:r>
    </w:p>
    <w:p w14:paraId="2FE26A49" w14:textId="77777777" w:rsidR="005D05F3" w:rsidRDefault="005D05F3" w:rsidP="005D05F3">
      <w:pPr>
        <w:spacing w:after="160" w:line="259" w:lineRule="auto"/>
        <w:rPr>
          <w:b/>
          <w:sz w:val="48"/>
          <w:szCs w:val="48"/>
        </w:rPr>
      </w:pPr>
    </w:p>
    <w:p w14:paraId="44FA300F" w14:textId="32C44D9E" w:rsidR="005D05F3" w:rsidRDefault="005D05F3" w:rsidP="005D05F3">
      <w:pPr>
        <w:spacing w:after="160" w:line="259" w:lineRule="auto"/>
        <w:rPr>
          <w:b/>
          <w:sz w:val="48"/>
          <w:szCs w:val="48"/>
        </w:rPr>
      </w:pPr>
      <w:r>
        <w:rPr>
          <w:b/>
          <w:sz w:val="48"/>
          <w:szCs w:val="48"/>
        </w:rPr>
        <w:br w:type="page"/>
      </w:r>
    </w:p>
    <w:p w14:paraId="0D14A280" w14:textId="5EACE36B" w:rsidR="00582771" w:rsidRPr="00E32499" w:rsidRDefault="00582771" w:rsidP="00582771">
      <w:pPr>
        <w:shd w:val="clear" w:color="auto" w:fill="FFFFFF"/>
        <w:spacing w:line="360" w:lineRule="atLeast"/>
        <w:jc w:val="center"/>
        <w:rPr>
          <w:color w:val="252525"/>
          <w:sz w:val="28"/>
          <w:szCs w:val="28"/>
        </w:rPr>
      </w:pPr>
      <w:r w:rsidRPr="00E32499">
        <w:rPr>
          <w:rStyle w:val="Strong"/>
          <w:b w:val="0"/>
          <w:bCs w:val="0"/>
          <w:color w:val="252525"/>
          <w:sz w:val="28"/>
          <w:szCs w:val="28"/>
        </w:rPr>
        <w:lastRenderedPageBreak/>
        <w:t xml:space="preserve">Rule </w:t>
      </w:r>
      <w:r w:rsidR="00E01AF8">
        <w:rPr>
          <w:rStyle w:val="Strong"/>
          <w:b w:val="0"/>
          <w:bCs w:val="0"/>
          <w:color w:val="252525"/>
          <w:sz w:val="28"/>
          <w:szCs w:val="28"/>
        </w:rPr>
        <w:t>34</w:t>
      </w:r>
      <w:r w:rsidRPr="00E32499">
        <w:rPr>
          <w:rStyle w:val="Strong"/>
          <w:b w:val="0"/>
          <w:bCs w:val="0"/>
          <w:color w:val="252525"/>
          <w:sz w:val="28"/>
          <w:szCs w:val="28"/>
        </w:rPr>
        <w:t xml:space="preserve">. </w:t>
      </w:r>
      <w:r w:rsidR="00E01AF8">
        <w:rPr>
          <w:rStyle w:val="Strong"/>
          <w:b w:val="0"/>
          <w:bCs w:val="0"/>
          <w:color w:val="252525"/>
          <w:sz w:val="28"/>
          <w:szCs w:val="28"/>
        </w:rPr>
        <w:t>Application for Admission</w:t>
      </w:r>
    </w:p>
    <w:p w14:paraId="6BAAC9FC" w14:textId="77777777" w:rsidR="00582771" w:rsidRDefault="00582771" w:rsidP="00E01AF8">
      <w:pPr>
        <w:shd w:val="clear" w:color="auto" w:fill="FFFFFF"/>
        <w:rPr>
          <w:color w:val="212121"/>
          <w:sz w:val="28"/>
          <w:szCs w:val="28"/>
        </w:rPr>
      </w:pPr>
    </w:p>
    <w:p w14:paraId="555EC61F" w14:textId="77777777" w:rsidR="00E01AF8" w:rsidRPr="000A01EE" w:rsidRDefault="00E01AF8" w:rsidP="00E01AF8">
      <w:pPr>
        <w:spacing w:line="480" w:lineRule="auto"/>
        <w:rPr>
          <w:rFonts w:eastAsia="Times New Roman"/>
          <w:color w:val="212121"/>
          <w:sz w:val="28"/>
          <w:szCs w:val="28"/>
          <w:shd w:val="clear" w:color="auto" w:fill="FAFAFA"/>
        </w:rPr>
      </w:pPr>
      <w:r w:rsidRPr="000A01EE">
        <w:rPr>
          <w:rFonts w:eastAsia="Times New Roman"/>
          <w:b/>
          <w:bCs/>
          <w:color w:val="212121"/>
          <w:sz w:val="28"/>
          <w:szCs w:val="28"/>
          <w:shd w:val="clear" w:color="auto" w:fill="FAFAFA"/>
        </w:rPr>
        <w:t>(a) Methods of Admission to the Practice of Law in Arizona</w:t>
      </w:r>
      <w:r w:rsidRPr="000A01EE">
        <w:rPr>
          <w:rFonts w:eastAsia="Times New Roman"/>
          <w:color w:val="212121"/>
          <w:sz w:val="28"/>
          <w:szCs w:val="28"/>
          <w:shd w:val="clear" w:color="auto" w:fill="FAFAFA"/>
        </w:rPr>
        <w:t>. Persons desiring to be admitted to the practice of law in the State of Arizona may apply for admission by one of three methods: (1) admission by Arizona uniform bar examination, (2) admission on motion, or (3) admission by transfer of uniform bar examination score from another jurisdiction.</w:t>
      </w:r>
    </w:p>
    <w:p w14:paraId="2FE36C94" w14:textId="77777777" w:rsidR="00E01AF8" w:rsidRPr="000A01EE" w:rsidRDefault="00E01AF8" w:rsidP="00E01AF8">
      <w:pPr>
        <w:spacing w:line="480" w:lineRule="auto"/>
        <w:rPr>
          <w:rFonts w:eastAsia="Times New Roman"/>
          <w:color w:val="212121"/>
          <w:sz w:val="28"/>
          <w:szCs w:val="28"/>
          <w:shd w:val="clear" w:color="auto" w:fill="FAFAFA"/>
        </w:rPr>
      </w:pPr>
      <w:r w:rsidRPr="000A01EE">
        <w:rPr>
          <w:rFonts w:eastAsia="Times New Roman"/>
          <w:color w:val="212121"/>
          <w:sz w:val="28"/>
          <w:szCs w:val="28"/>
          <w:shd w:val="clear" w:color="auto" w:fill="FAFAFA"/>
        </w:rPr>
        <w:t>(b) Applicant Requirements and Qualifications.</w:t>
      </w:r>
    </w:p>
    <w:p w14:paraId="42C93106" w14:textId="77777777" w:rsidR="00E01AF8" w:rsidRPr="000A01EE" w:rsidRDefault="00E01AF8" w:rsidP="00E01AF8">
      <w:pPr>
        <w:spacing w:line="480" w:lineRule="auto"/>
        <w:ind w:left="432"/>
        <w:rPr>
          <w:rFonts w:eastAsia="Times New Roman"/>
          <w:color w:val="212121"/>
          <w:sz w:val="28"/>
          <w:szCs w:val="28"/>
          <w:shd w:val="clear" w:color="auto" w:fill="FAFAFA"/>
        </w:rPr>
      </w:pPr>
      <w:r w:rsidRPr="000A01EE">
        <w:rPr>
          <w:rFonts w:eastAsia="Times New Roman"/>
          <w:color w:val="212121"/>
          <w:sz w:val="28"/>
          <w:szCs w:val="28"/>
          <w:shd w:val="clear" w:color="auto" w:fill="FAFAFA"/>
        </w:rPr>
        <w:t>1. No applicant will be recommended for admission to the practice of law in Arizona by the Committee on Character and Fitness unless the Committee is satisfied that:</w:t>
      </w:r>
    </w:p>
    <w:p w14:paraId="3B6A830E" w14:textId="77777777" w:rsidR="00E01AF8" w:rsidRPr="000A01EE" w:rsidRDefault="00E01AF8" w:rsidP="00E01AF8">
      <w:pPr>
        <w:spacing w:line="480" w:lineRule="auto"/>
        <w:ind w:left="720"/>
        <w:rPr>
          <w:rFonts w:eastAsia="Times New Roman"/>
          <w:color w:val="212121"/>
          <w:sz w:val="28"/>
          <w:szCs w:val="28"/>
          <w:shd w:val="clear" w:color="auto" w:fill="FAFAFA"/>
        </w:rPr>
      </w:pPr>
      <w:r w:rsidRPr="000A01EE">
        <w:rPr>
          <w:rFonts w:eastAsia="Times New Roman"/>
          <w:color w:val="212121"/>
          <w:sz w:val="28"/>
          <w:szCs w:val="28"/>
          <w:shd w:val="clear" w:color="auto" w:fill="FAFAFA"/>
        </w:rPr>
        <w:t>A. the applicant is over the age of twenty-one years;</w:t>
      </w:r>
    </w:p>
    <w:p w14:paraId="00327BB1" w14:textId="77777777" w:rsidR="00E01AF8" w:rsidRPr="000A01EE" w:rsidRDefault="00E01AF8" w:rsidP="00E01AF8">
      <w:pPr>
        <w:spacing w:line="480" w:lineRule="auto"/>
        <w:ind w:left="720"/>
        <w:rPr>
          <w:rFonts w:eastAsia="Times New Roman"/>
          <w:color w:val="212121"/>
          <w:sz w:val="28"/>
          <w:szCs w:val="28"/>
          <w:shd w:val="clear" w:color="auto" w:fill="FAFAFA"/>
        </w:rPr>
      </w:pPr>
      <w:r w:rsidRPr="000A01EE">
        <w:rPr>
          <w:rFonts w:eastAsia="Times New Roman"/>
          <w:color w:val="212121"/>
          <w:sz w:val="28"/>
          <w:szCs w:val="28"/>
          <w:shd w:val="clear" w:color="auto" w:fill="FAFAFA"/>
        </w:rPr>
        <w:t>B. the applicant is of good moral character;</w:t>
      </w:r>
    </w:p>
    <w:p w14:paraId="2BBFF358" w14:textId="77777777" w:rsidR="00E01AF8" w:rsidRPr="000A01EE" w:rsidRDefault="00E01AF8" w:rsidP="00E01AF8">
      <w:pPr>
        <w:spacing w:line="480" w:lineRule="auto"/>
        <w:ind w:left="720"/>
        <w:rPr>
          <w:rFonts w:eastAsia="Times New Roman"/>
          <w:color w:val="212121"/>
          <w:sz w:val="28"/>
          <w:szCs w:val="28"/>
          <w:shd w:val="clear" w:color="auto" w:fill="FAFAFA"/>
        </w:rPr>
      </w:pPr>
      <w:r w:rsidRPr="000A01EE">
        <w:rPr>
          <w:rFonts w:eastAsia="Times New Roman"/>
          <w:color w:val="212121"/>
          <w:sz w:val="28"/>
          <w:szCs w:val="28"/>
          <w:shd w:val="clear" w:color="auto" w:fill="FAFAFA"/>
        </w:rPr>
        <w:t>C. the applicant is mentally, emotionally and physically able to engage in the practice of law, and possesses the required knowledge of the law to do so;</w:t>
      </w:r>
    </w:p>
    <w:p w14:paraId="7DE739BA" w14:textId="77777777" w:rsidR="00E01AF8" w:rsidRPr="000A01EE" w:rsidRDefault="00E01AF8" w:rsidP="00E01AF8">
      <w:pPr>
        <w:spacing w:line="480" w:lineRule="auto"/>
        <w:ind w:left="720"/>
        <w:rPr>
          <w:rFonts w:eastAsia="Times New Roman"/>
          <w:color w:val="212121"/>
          <w:sz w:val="28"/>
          <w:szCs w:val="28"/>
          <w:shd w:val="clear" w:color="auto" w:fill="FAFAFA"/>
        </w:rPr>
      </w:pPr>
      <w:r w:rsidRPr="000A01EE">
        <w:rPr>
          <w:rFonts w:eastAsia="Times New Roman"/>
          <w:color w:val="212121"/>
          <w:sz w:val="28"/>
          <w:szCs w:val="28"/>
          <w:shd w:val="clear" w:color="auto" w:fill="FAFAFA"/>
        </w:rPr>
        <w:t>D. the applicant is a graduate with a juris doctor from a law school provisionally or fully approved by the American Bar Association at the time of graduation or the applicant is a graduate with a juris doctor and has been actively engaged in the authorized practice of law in one or more states, territories, or the District of Columbia for at least three of the last five years prior to filing an application for admission to practice in Arizona; and</w:t>
      </w:r>
    </w:p>
    <w:p w14:paraId="2A9E9D17" w14:textId="77777777" w:rsidR="00E01AF8" w:rsidRPr="000A01EE" w:rsidRDefault="00E01AF8" w:rsidP="00E01AF8">
      <w:pPr>
        <w:spacing w:line="480" w:lineRule="auto"/>
        <w:ind w:left="720"/>
        <w:rPr>
          <w:rFonts w:eastAsia="Times New Roman"/>
          <w:color w:val="212121"/>
          <w:sz w:val="28"/>
          <w:szCs w:val="28"/>
          <w:shd w:val="clear" w:color="auto" w:fill="FAFAFA"/>
        </w:rPr>
      </w:pPr>
      <w:r w:rsidRPr="000A01EE">
        <w:rPr>
          <w:rFonts w:eastAsia="Times New Roman"/>
          <w:color w:val="212121"/>
          <w:sz w:val="28"/>
          <w:szCs w:val="28"/>
          <w:shd w:val="clear" w:color="auto" w:fill="FAFAFA"/>
        </w:rPr>
        <w:lastRenderedPageBreak/>
        <w:t>E. if ever admitted to practice in any jurisdiction, foreign or domestic, the applicant is presently in good standing, or the applicant resigned in good standing or is capable of achieving good standing status in that jurisdiction; if the applicant is not in good standing or did not resign in good standing in all jurisdictions solely because of unpaid mandatory fees or incomplete mandatory continuing legal education requirements, and the applicant has attempted to but cannot cure such deficiencies in the other jurisdiction(s), the Committee on Character and Fitness may evaluate the circumstances and make a recommendation to the Supreme Court for admission or denial of admission.</w:t>
      </w:r>
    </w:p>
    <w:p w14:paraId="21FD5366" w14:textId="77777777" w:rsidR="00E01AF8" w:rsidRPr="000A01EE" w:rsidRDefault="00E01AF8" w:rsidP="00E01AF8">
      <w:pPr>
        <w:spacing w:line="480" w:lineRule="auto"/>
        <w:ind w:left="720"/>
        <w:rPr>
          <w:rFonts w:eastAsia="Times New Roman"/>
          <w:color w:val="212121"/>
          <w:sz w:val="28"/>
          <w:szCs w:val="28"/>
          <w:shd w:val="clear" w:color="auto" w:fill="FAFAFA"/>
        </w:rPr>
      </w:pPr>
      <w:r w:rsidRPr="000A01EE">
        <w:rPr>
          <w:rFonts w:eastAsia="Times New Roman"/>
          <w:color w:val="212121"/>
          <w:sz w:val="28"/>
          <w:szCs w:val="28"/>
          <w:shd w:val="clear" w:color="auto" w:fill="FAFAFA"/>
        </w:rPr>
        <w:t>F. the Arizona uniform bar examination applicant has successfully completed the course on Arizona law described in paragraph (j) of this rule.</w:t>
      </w:r>
    </w:p>
    <w:p w14:paraId="0E7533F1" w14:textId="77777777" w:rsidR="00E01AF8" w:rsidRPr="000A01EE" w:rsidRDefault="00E01AF8" w:rsidP="00E01AF8">
      <w:pPr>
        <w:spacing w:line="480" w:lineRule="auto"/>
        <w:ind w:left="432"/>
        <w:rPr>
          <w:rFonts w:eastAsia="Times New Roman"/>
          <w:color w:val="212121"/>
          <w:sz w:val="28"/>
          <w:szCs w:val="28"/>
          <w:shd w:val="clear" w:color="auto" w:fill="FAFAFA"/>
        </w:rPr>
      </w:pPr>
      <w:r w:rsidRPr="000A01EE">
        <w:rPr>
          <w:rFonts w:eastAsia="Times New Roman"/>
          <w:color w:val="212121"/>
          <w:sz w:val="28"/>
          <w:szCs w:val="28"/>
          <w:shd w:val="clear" w:color="auto" w:fill="FAFAFA"/>
        </w:rPr>
        <w:t>2. An applicant may be allowed to sit for the Arizona uniform bar examination prior to the award of a juris doctor degree if the applicant:</w:t>
      </w:r>
    </w:p>
    <w:p w14:paraId="41566DC2" w14:textId="77777777" w:rsidR="00E01AF8" w:rsidRPr="000A01EE" w:rsidRDefault="00E01AF8" w:rsidP="00E01AF8">
      <w:pPr>
        <w:spacing w:line="480" w:lineRule="auto"/>
        <w:ind w:left="720"/>
        <w:rPr>
          <w:rFonts w:eastAsia="Times New Roman"/>
          <w:color w:val="212121"/>
          <w:sz w:val="28"/>
          <w:szCs w:val="28"/>
          <w:shd w:val="clear" w:color="auto" w:fill="FAFAFA"/>
        </w:rPr>
      </w:pPr>
      <w:r w:rsidRPr="000A01EE">
        <w:rPr>
          <w:rFonts w:eastAsia="Times New Roman"/>
          <w:color w:val="212121"/>
          <w:sz w:val="28"/>
          <w:szCs w:val="28"/>
          <w:shd w:val="clear" w:color="auto" w:fill="FAFAFA"/>
        </w:rPr>
        <w:t>A. is a currently enrolled student in good standing at a law school fully or provisionally approved by the American Bar Association;</w:t>
      </w:r>
    </w:p>
    <w:p w14:paraId="2BBD70B6" w14:textId="77777777" w:rsidR="00E01AF8" w:rsidRPr="000A01EE" w:rsidRDefault="00E01AF8" w:rsidP="00E01AF8">
      <w:pPr>
        <w:spacing w:line="480" w:lineRule="auto"/>
        <w:ind w:left="720"/>
        <w:rPr>
          <w:rFonts w:eastAsia="Times New Roman"/>
          <w:color w:val="212121"/>
          <w:sz w:val="28"/>
          <w:szCs w:val="28"/>
          <w:shd w:val="clear" w:color="auto" w:fill="FAFAFA"/>
        </w:rPr>
      </w:pPr>
      <w:r w:rsidRPr="000A01EE">
        <w:rPr>
          <w:rFonts w:eastAsia="Times New Roman"/>
          <w:color w:val="212121"/>
          <w:sz w:val="28"/>
          <w:szCs w:val="28"/>
          <w:shd w:val="clear" w:color="auto" w:fill="FAFAFA"/>
        </w:rPr>
        <w:t>B. is expected to graduate with a juris doctor degree within one hundred twenty (120) days of the first day of early exam administration;</w:t>
      </w:r>
    </w:p>
    <w:p w14:paraId="1D99C9AA" w14:textId="77777777" w:rsidR="00E01AF8" w:rsidRPr="000A01EE" w:rsidRDefault="00E01AF8" w:rsidP="00E01AF8">
      <w:pPr>
        <w:spacing w:line="480" w:lineRule="auto"/>
        <w:ind w:left="720"/>
        <w:rPr>
          <w:rFonts w:eastAsia="Times New Roman"/>
          <w:color w:val="212121"/>
          <w:sz w:val="28"/>
          <w:szCs w:val="28"/>
          <w:shd w:val="clear" w:color="auto" w:fill="FAFAFA"/>
        </w:rPr>
      </w:pPr>
      <w:r w:rsidRPr="000A01EE">
        <w:rPr>
          <w:rFonts w:eastAsia="Times New Roman"/>
          <w:color w:val="212121"/>
          <w:sz w:val="28"/>
          <w:szCs w:val="28"/>
          <w:shd w:val="clear" w:color="auto" w:fill="FAFAFA"/>
        </w:rPr>
        <w:lastRenderedPageBreak/>
        <w:t>C. has satisfied all requirements for graduation with a juris doctor except for not more than eight (8) semester hours or its equivalent in quarter hours at the time of early exam administration;</w:t>
      </w:r>
    </w:p>
    <w:p w14:paraId="2FDA468A" w14:textId="77777777" w:rsidR="00E01AF8" w:rsidRPr="000A01EE" w:rsidRDefault="00E01AF8" w:rsidP="00E01AF8">
      <w:pPr>
        <w:spacing w:line="480" w:lineRule="auto"/>
        <w:ind w:left="720"/>
        <w:rPr>
          <w:rFonts w:eastAsia="Times New Roman"/>
          <w:color w:val="212121"/>
          <w:sz w:val="28"/>
          <w:szCs w:val="28"/>
          <w:shd w:val="clear" w:color="auto" w:fill="FAFAFA"/>
        </w:rPr>
      </w:pPr>
      <w:r w:rsidRPr="000A01EE">
        <w:rPr>
          <w:rFonts w:eastAsia="Times New Roman"/>
          <w:color w:val="212121"/>
          <w:sz w:val="28"/>
          <w:szCs w:val="28"/>
          <w:shd w:val="clear" w:color="auto" w:fill="FAFAFA"/>
        </w:rPr>
        <w:t>D. will not be enrolled in more than two (2) semester hours or its equivalent in quarter hours during the month of early bar examination testing and the immediately preceding month;</w:t>
      </w:r>
    </w:p>
    <w:p w14:paraId="63D0F66B" w14:textId="77777777" w:rsidR="00E01AF8" w:rsidRPr="000A01EE" w:rsidRDefault="00E01AF8" w:rsidP="00E01AF8">
      <w:pPr>
        <w:spacing w:line="480" w:lineRule="auto"/>
        <w:ind w:left="720"/>
        <w:rPr>
          <w:rFonts w:eastAsia="Times New Roman"/>
          <w:color w:val="212121"/>
          <w:sz w:val="28"/>
          <w:szCs w:val="28"/>
          <w:shd w:val="clear" w:color="auto" w:fill="FAFAFA"/>
        </w:rPr>
      </w:pPr>
      <w:r w:rsidRPr="000A01EE">
        <w:rPr>
          <w:rFonts w:eastAsia="Times New Roman"/>
          <w:color w:val="212121"/>
          <w:sz w:val="28"/>
          <w:szCs w:val="28"/>
          <w:shd w:val="clear" w:color="auto" w:fill="FAFAFA"/>
        </w:rPr>
        <w:t>E. has been determined by their school to be academically prepared for early testing;</w:t>
      </w:r>
    </w:p>
    <w:p w14:paraId="628A625A" w14:textId="77777777" w:rsidR="00E01AF8" w:rsidRPr="000A01EE" w:rsidRDefault="00E01AF8" w:rsidP="00E01AF8">
      <w:pPr>
        <w:spacing w:line="480" w:lineRule="auto"/>
        <w:ind w:left="720"/>
        <w:rPr>
          <w:rFonts w:eastAsia="Times New Roman"/>
          <w:color w:val="212121"/>
          <w:sz w:val="28"/>
          <w:szCs w:val="28"/>
          <w:shd w:val="clear" w:color="auto" w:fill="FAFAFA"/>
        </w:rPr>
      </w:pPr>
      <w:r w:rsidRPr="000A01EE">
        <w:rPr>
          <w:rFonts w:eastAsia="Times New Roman"/>
          <w:color w:val="212121"/>
          <w:sz w:val="28"/>
          <w:szCs w:val="28"/>
          <w:shd w:val="clear" w:color="auto" w:fill="FAFAFA"/>
        </w:rPr>
        <w:t>F. provides by the deadline to the Committee on Character and Fitness, on a form provided by the Committee, an affidavit attested to by the applicant and the law school that they meet the above criteria. The law school's decision whether to certify that the student meets the criteria is final and shall not be subject to review by the Committee or the Court.</w:t>
      </w:r>
    </w:p>
    <w:p w14:paraId="71EBFDB8" w14:textId="77777777" w:rsidR="00E01AF8" w:rsidRPr="000A01EE" w:rsidRDefault="00E01AF8" w:rsidP="00E01AF8">
      <w:pPr>
        <w:spacing w:line="480" w:lineRule="auto"/>
        <w:ind w:left="432"/>
        <w:rPr>
          <w:rFonts w:eastAsia="Times New Roman"/>
          <w:color w:val="212121"/>
          <w:sz w:val="28"/>
          <w:szCs w:val="28"/>
          <w:shd w:val="clear" w:color="auto" w:fill="FAFAFA"/>
        </w:rPr>
      </w:pPr>
      <w:r w:rsidRPr="000A01EE">
        <w:rPr>
          <w:rFonts w:eastAsia="Times New Roman"/>
          <w:color w:val="212121"/>
          <w:sz w:val="28"/>
          <w:szCs w:val="28"/>
          <w:shd w:val="clear" w:color="auto" w:fill="FAFAFA"/>
        </w:rPr>
        <w:t xml:space="preserve">No applicant shall be recommended to practice law until graduation or satisfaction of all requirements for graduation, and completion of all requirements for admission to the practice of law under these rules. If an applicant under this subsection has not graduated with a juris doctor within one hundred twenty (120) days of the first day of early exam administration, all parts of the Arizona uniform bar examination, including the score, are void and the applicant's examination scores shall not be disclosed for any purpose. </w:t>
      </w:r>
      <w:r w:rsidRPr="000A01EE">
        <w:rPr>
          <w:rFonts w:eastAsia="Times New Roman"/>
          <w:color w:val="212121"/>
          <w:sz w:val="28"/>
          <w:szCs w:val="28"/>
          <w:shd w:val="clear" w:color="auto" w:fill="FAFAFA"/>
        </w:rPr>
        <w:lastRenderedPageBreak/>
        <w:t>Scores may not be released until such time as satisfactory proof of award of juris doctor, as determined by the Court, is provided to the Committee. An early examination which is voided shall count as an examination attempt under Rule 35(c)(1).</w:t>
      </w:r>
    </w:p>
    <w:p w14:paraId="057172AF" w14:textId="77777777" w:rsidR="00E01AF8" w:rsidRPr="000A01EE" w:rsidRDefault="00E01AF8" w:rsidP="00E01AF8">
      <w:pPr>
        <w:spacing w:line="480" w:lineRule="auto"/>
        <w:ind w:left="432"/>
        <w:rPr>
          <w:rFonts w:eastAsia="Times New Roman"/>
          <w:color w:val="212121"/>
          <w:sz w:val="28"/>
          <w:szCs w:val="28"/>
          <w:shd w:val="clear" w:color="auto" w:fill="FAFAFA"/>
        </w:rPr>
      </w:pPr>
      <w:r w:rsidRPr="000A01EE">
        <w:rPr>
          <w:rFonts w:eastAsia="Times New Roman"/>
          <w:color w:val="212121"/>
          <w:sz w:val="28"/>
          <w:szCs w:val="28"/>
          <w:shd w:val="clear" w:color="auto" w:fill="FAFAFA"/>
        </w:rPr>
        <w:t>At the completion of the juris doctor requirements and within sixty (60) days after graduation, the applicant must cause his or her law school, dean, or registrar to submit to the Committee on Character and Fitness proof of graduation, showing his or her juris doctor was conferred within one hundred twenty (120) days of the first day of early exam administration. Failure to complete the course of study within one hundred twenty (120) days of the examination and provide evidence of graduation within an additional sixty (60) days shall render the applicant's score void.</w:t>
      </w:r>
    </w:p>
    <w:p w14:paraId="6C495A58" w14:textId="77777777" w:rsidR="00E01AF8" w:rsidRPr="000A01EE" w:rsidRDefault="00E01AF8" w:rsidP="00E01AF8">
      <w:pPr>
        <w:spacing w:line="480" w:lineRule="auto"/>
        <w:ind w:left="432"/>
        <w:rPr>
          <w:rFonts w:eastAsia="Times New Roman"/>
          <w:color w:val="212121"/>
          <w:sz w:val="28"/>
          <w:szCs w:val="28"/>
          <w:shd w:val="clear" w:color="auto" w:fill="FAFAFA"/>
        </w:rPr>
      </w:pPr>
      <w:r w:rsidRPr="000A01EE">
        <w:rPr>
          <w:rFonts w:eastAsia="Times New Roman"/>
          <w:color w:val="212121"/>
          <w:sz w:val="28"/>
          <w:szCs w:val="28"/>
          <w:shd w:val="clear" w:color="auto" w:fill="FAFAFA"/>
        </w:rPr>
        <w:t>3. The Committee on Character and Fitness shall endeavor to complete its inquiries, some or all of which may be delegated to the National Conference of Bar Examiners, to be in position to recommend for or against a successful Arizona uniform bar examinee's admission to the practice of law no later than the time the results of the Arizona uniform bar examination are available for examination applicants. This time limitation is aspirational only, and may be extended for further inquiry and formulation of a recommendation when the circumstances of a case so require.</w:t>
      </w:r>
    </w:p>
    <w:p w14:paraId="551BD9B4" w14:textId="77777777" w:rsidR="00E01AF8" w:rsidRPr="000A01EE" w:rsidRDefault="00E01AF8" w:rsidP="00E01AF8">
      <w:pPr>
        <w:spacing w:line="480" w:lineRule="auto"/>
        <w:rPr>
          <w:rFonts w:eastAsia="Times New Roman"/>
          <w:color w:val="212121"/>
          <w:sz w:val="28"/>
          <w:szCs w:val="28"/>
          <w:shd w:val="clear" w:color="auto" w:fill="FAFAFA"/>
        </w:rPr>
      </w:pPr>
      <w:r w:rsidRPr="000A01EE">
        <w:rPr>
          <w:rFonts w:eastAsia="Times New Roman"/>
          <w:color w:val="212121"/>
          <w:sz w:val="28"/>
          <w:szCs w:val="28"/>
          <w:shd w:val="clear" w:color="auto" w:fill="FAFAFA"/>
        </w:rPr>
        <w:lastRenderedPageBreak/>
        <w:t xml:space="preserve">(c) </w:t>
      </w:r>
      <w:r w:rsidRPr="000A01EE">
        <w:rPr>
          <w:rFonts w:eastAsia="Times New Roman"/>
          <w:b/>
          <w:bCs/>
          <w:color w:val="212121"/>
          <w:sz w:val="28"/>
          <w:szCs w:val="28"/>
          <w:shd w:val="clear" w:color="auto" w:fill="FAFAFA"/>
        </w:rPr>
        <w:t>Application and Character Report Material</w:t>
      </w:r>
      <w:r w:rsidRPr="000A01EE">
        <w:rPr>
          <w:rFonts w:eastAsia="Times New Roman"/>
          <w:color w:val="212121"/>
          <w:sz w:val="28"/>
          <w:szCs w:val="28"/>
          <w:shd w:val="clear" w:color="auto" w:fill="FAFAFA"/>
        </w:rPr>
        <w:t>s. Any person desiring to be admitted to the practice of law in the State of Arizona must submit to the Committee on Character and Fitness an application in the form supplied by the Committee. The application for admission must be accompanied by required supporting documents and application fee.</w:t>
      </w:r>
    </w:p>
    <w:p w14:paraId="287BB26C" w14:textId="77777777" w:rsidR="00E01AF8" w:rsidRPr="000A01EE" w:rsidRDefault="00E01AF8" w:rsidP="00E01AF8">
      <w:pPr>
        <w:spacing w:line="480" w:lineRule="auto"/>
        <w:ind w:left="432"/>
        <w:rPr>
          <w:rFonts w:eastAsia="Times New Roman"/>
          <w:color w:val="212121"/>
          <w:sz w:val="28"/>
          <w:szCs w:val="28"/>
          <w:shd w:val="clear" w:color="auto" w:fill="FAFAFA"/>
        </w:rPr>
      </w:pPr>
      <w:r w:rsidRPr="000A01EE">
        <w:rPr>
          <w:rFonts w:eastAsia="Times New Roman"/>
          <w:color w:val="212121"/>
          <w:sz w:val="28"/>
          <w:szCs w:val="28"/>
          <w:shd w:val="clear" w:color="auto" w:fill="FAFAFA"/>
        </w:rPr>
        <w:t>1. The Arizona uniform bar examination applicant shall also complete and submit a character report accompanied by a character investigation fee as established by the Court. For an Arizona uniform bar examination applicants only, the character report and related fee may be submitted separately from the application for admission.</w:t>
      </w:r>
    </w:p>
    <w:p w14:paraId="2C789F85" w14:textId="77777777" w:rsidR="00E01AF8" w:rsidRPr="000A01EE" w:rsidRDefault="00E01AF8" w:rsidP="00E01AF8">
      <w:pPr>
        <w:spacing w:line="480" w:lineRule="auto"/>
        <w:ind w:left="432"/>
        <w:rPr>
          <w:rFonts w:eastAsia="Times New Roman"/>
          <w:color w:val="212121"/>
          <w:sz w:val="28"/>
          <w:szCs w:val="28"/>
          <w:shd w:val="clear" w:color="auto" w:fill="FAFAFA"/>
        </w:rPr>
      </w:pPr>
      <w:r w:rsidRPr="000A01EE">
        <w:rPr>
          <w:rFonts w:eastAsia="Times New Roman"/>
          <w:color w:val="212121"/>
          <w:sz w:val="28"/>
          <w:szCs w:val="28"/>
          <w:shd w:val="clear" w:color="auto" w:fill="FAFAFA"/>
        </w:rPr>
        <w:t>2. An applicant for admission on motion or admission by transfer of uniform bar examination score shall submit character investigation materials together with the application.</w:t>
      </w:r>
    </w:p>
    <w:p w14:paraId="2A8C7354" w14:textId="77777777" w:rsidR="00E01AF8" w:rsidRPr="000A01EE" w:rsidRDefault="00E01AF8" w:rsidP="00E01AF8">
      <w:pPr>
        <w:spacing w:line="480" w:lineRule="auto"/>
        <w:rPr>
          <w:rFonts w:eastAsia="Times New Roman"/>
          <w:color w:val="212121"/>
          <w:sz w:val="28"/>
          <w:szCs w:val="28"/>
          <w:shd w:val="clear" w:color="auto" w:fill="FAFAFA"/>
        </w:rPr>
      </w:pPr>
      <w:r w:rsidRPr="000A01EE">
        <w:rPr>
          <w:rFonts w:eastAsia="Times New Roman"/>
          <w:color w:val="212121"/>
          <w:sz w:val="28"/>
          <w:szCs w:val="28"/>
          <w:shd w:val="clear" w:color="auto" w:fill="FAFAFA"/>
        </w:rPr>
        <w:t xml:space="preserve">(d) </w:t>
      </w:r>
      <w:r w:rsidRPr="000A01EE">
        <w:rPr>
          <w:rFonts w:eastAsia="Times New Roman"/>
          <w:b/>
          <w:bCs/>
          <w:color w:val="212121"/>
          <w:sz w:val="28"/>
          <w:szCs w:val="28"/>
          <w:shd w:val="clear" w:color="auto" w:fill="FAFAFA"/>
        </w:rPr>
        <w:t>Documents Required in Support of Application</w:t>
      </w:r>
      <w:r w:rsidRPr="000A01EE">
        <w:rPr>
          <w:rFonts w:eastAsia="Times New Roman"/>
          <w:color w:val="212121"/>
          <w:sz w:val="28"/>
          <w:szCs w:val="28"/>
          <w:shd w:val="clear" w:color="auto" w:fill="FAFAFA"/>
        </w:rPr>
        <w:t>. The following must accompany every application:</w:t>
      </w:r>
    </w:p>
    <w:p w14:paraId="69313854" w14:textId="77777777" w:rsidR="00E01AF8" w:rsidRPr="000A01EE" w:rsidRDefault="00E01AF8" w:rsidP="00E01AF8">
      <w:pPr>
        <w:spacing w:line="480" w:lineRule="auto"/>
        <w:ind w:left="432"/>
        <w:rPr>
          <w:rFonts w:eastAsia="Times New Roman"/>
          <w:color w:val="212121"/>
          <w:sz w:val="28"/>
          <w:szCs w:val="28"/>
          <w:shd w:val="clear" w:color="auto" w:fill="FAFAFA"/>
        </w:rPr>
      </w:pPr>
      <w:r w:rsidRPr="000A01EE">
        <w:rPr>
          <w:rFonts w:eastAsia="Times New Roman"/>
          <w:color w:val="212121"/>
          <w:sz w:val="28"/>
          <w:szCs w:val="28"/>
          <w:shd w:val="clear" w:color="auto" w:fill="FAFAFA"/>
        </w:rPr>
        <w:t>1. subject to the exception made in paragraph (b)(1)(D) of this rule, the applicant's law school diploma, or other evidence satisfactory to the Committee on Character and Fitness showing the applicant is a graduate with a juris doctor degree from a law school provisionally or fully approved by the American Bar Association at the time of graduation;</w:t>
      </w:r>
    </w:p>
    <w:p w14:paraId="204ACE0D" w14:textId="77777777" w:rsidR="00E01AF8" w:rsidRPr="000A01EE" w:rsidRDefault="00E01AF8" w:rsidP="00E01AF8">
      <w:pPr>
        <w:spacing w:line="480" w:lineRule="auto"/>
        <w:ind w:left="432"/>
        <w:rPr>
          <w:rFonts w:eastAsia="Times New Roman"/>
          <w:color w:val="212121"/>
          <w:sz w:val="28"/>
          <w:szCs w:val="28"/>
          <w:shd w:val="clear" w:color="auto" w:fill="FAFAFA"/>
        </w:rPr>
      </w:pPr>
      <w:r w:rsidRPr="000A01EE">
        <w:rPr>
          <w:rFonts w:eastAsia="Times New Roman"/>
          <w:color w:val="212121"/>
          <w:sz w:val="28"/>
          <w:szCs w:val="28"/>
          <w:shd w:val="clear" w:color="auto" w:fill="FAFAFA"/>
        </w:rPr>
        <w:lastRenderedPageBreak/>
        <w:t>2. if the applicant has been previously admitted to practice law in any jurisdiction, foreign or domestic, the certificate of the appropriate court agency(ies) or the mandatory bar association, whichever has custody of the roll of attorneys in such jurisdiction, indicating the date of admission and that the applicant is presently in good standing, or that the applicant resigned in good standing or is capable of achieving good standing status in that jurisdiction;</w:t>
      </w:r>
    </w:p>
    <w:p w14:paraId="70CF92E6" w14:textId="77777777" w:rsidR="00E01AF8" w:rsidRPr="000A01EE" w:rsidRDefault="00E01AF8" w:rsidP="00E01AF8">
      <w:pPr>
        <w:spacing w:line="480" w:lineRule="auto"/>
        <w:ind w:left="432"/>
        <w:rPr>
          <w:rFonts w:eastAsia="Times New Roman"/>
          <w:color w:val="212121"/>
          <w:sz w:val="28"/>
          <w:szCs w:val="28"/>
          <w:shd w:val="clear" w:color="auto" w:fill="FAFAFA"/>
        </w:rPr>
      </w:pPr>
      <w:r w:rsidRPr="000A01EE">
        <w:rPr>
          <w:rFonts w:eastAsia="Times New Roman"/>
          <w:color w:val="212121"/>
          <w:sz w:val="28"/>
          <w:szCs w:val="28"/>
          <w:shd w:val="clear" w:color="auto" w:fill="FAFAFA"/>
        </w:rPr>
        <w:t>3. for applicants taking the Arizona uniform bar examination, an examination fee as established by the Court;</w:t>
      </w:r>
    </w:p>
    <w:p w14:paraId="66437B03" w14:textId="77777777" w:rsidR="00E01AF8" w:rsidRPr="000A01EE" w:rsidRDefault="00E01AF8" w:rsidP="00E01AF8">
      <w:pPr>
        <w:spacing w:line="480" w:lineRule="auto"/>
        <w:ind w:left="432"/>
        <w:rPr>
          <w:rFonts w:eastAsia="Times New Roman"/>
          <w:color w:val="212121"/>
          <w:sz w:val="28"/>
          <w:szCs w:val="28"/>
          <w:shd w:val="clear" w:color="auto" w:fill="FAFAFA"/>
        </w:rPr>
      </w:pPr>
      <w:r w:rsidRPr="000A01EE">
        <w:rPr>
          <w:rFonts w:eastAsia="Times New Roman"/>
          <w:color w:val="212121"/>
          <w:sz w:val="28"/>
          <w:szCs w:val="28"/>
          <w:shd w:val="clear" w:color="auto" w:fill="FAFAFA"/>
        </w:rPr>
        <w:t>4. an application fee as established by the Court;</w:t>
      </w:r>
    </w:p>
    <w:p w14:paraId="45D30CDD" w14:textId="77777777" w:rsidR="00E01AF8" w:rsidRPr="000A01EE" w:rsidRDefault="00E01AF8" w:rsidP="00E01AF8">
      <w:pPr>
        <w:spacing w:line="480" w:lineRule="auto"/>
        <w:ind w:left="432"/>
        <w:rPr>
          <w:rFonts w:eastAsia="Times New Roman"/>
          <w:color w:val="212121"/>
          <w:sz w:val="28"/>
          <w:szCs w:val="28"/>
          <w:shd w:val="clear" w:color="auto" w:fill="FAFAFA"/>
        </w:rPr>
      </w:pPr>
      <w:r w:rsidRPr="000A01EE">
        <w:rPr>
          <w:rFonts w:eastAsia="Times New Roman"/>
          <w:color w:val="212121"/>
          <w:sz w:val="28"/>
          <w:szCs w:val="28"/>
          <w:shd w:val="clear" w:color="auto" w:fill="FAFAFA"/>
        </w:rPr>
        <w:t>5. a full face photograph of the applicant's head, neck and shoulders, without a hat, and not larger than two and one-half (2.5) inches by two and one half (2.5) inches nor smaller than two (2) inches by two (2) inches taken within six months prior to filing with the Committee on Character and Fitness; and</w:t>
      </w:r>
    </w:p>
    <w:p w14:paraId="4CA14DE8" w14:textId="77777777" w:rsidR="00E01AF8" w:rsidRPr="000A01EE" w:rsidRDefault="00E01AF8" w:rsidP="00E01AF8">
      <w:pPr>
        <w:spacing w:line="480" w:lineRule="auto"/>
        <w:ind w:left="432"/>
        <w:rPr>
          <w:rFonts w:eastAsia="Times New Roman"/>
          <w:color w:val="212121"/>
          <w:sz w:val="28"/>
          <w:szCs w:val="28"/>
          <w:shd w:val="clear" w:color="auto" w:fill="FAFAFA"/>
        </w:rPr>
      </w:pPr>
      <w:r w:rsidRPr="000A01EE">
        <w:rPr>
          <w:rFonts w:eastAsia="Times New Roman"/>
          <w:color w:val="212121"/>
          <w:sz w:val="28"/>
          <w:szCs w:val="28"/>
          <w:shd w:val="clear" w:color="auto" w:fill="FAFAFA"/>
        </w:rPr>
        <w:t>6. a complete set of the applicant's fingerprints. The Committee on Character and Fitness is authorized to receive criminal history information regarding any applicant for admission from any law enforcement agency in conjunction with the admissions process.</w:t>
      </w:r>
    </w:p>
    <w:p w14:paraId="63368C07" w14:textId="77777777" w:rsidR="00E01AF8" w:rsidRPr="000A01EE" w:rsidRDefault="00E01AF8" w:rsidP="00E01AF8">
      <w:pPr>
        <w:spacing w:line="480" w:lineRule="auto"/>
        <w:rPr>
          <w:rFonts w:eastAsia="Times New Roman"/>
          <w:b/>
          <w:bCs/>
          <w:color w:val="212121"/>
          <w:sz w:val="28"/>
          <w:szCs w:val="28"/>
          <w:shd w:val="clear" w:color="auto" w:fill="FAFAFA"/>
        </w:rPr>
      </w:pPr>
      <w:r w:rsidRPr="000A01EE">
        <w:rPr>
          <w:rFonts w:eastAsia="Times New Roman"/>
          <w:b/>
          <w:bCs/>
          <w:color w:val="212121"/>
          <w:sz w:val="28"/>
          <w:szCs w:val="28"/>
          <w:shd w:val="clear" w:color="auto" w:fill="FAFAFA"/>
        </w:rPr>
        <w:t>(e) Arizona Uniform Bar Examination Application Filing Schedule; Fees.</w:t>
      </w:r>
    </w:p>
    <w:p w14:paraId="3EA6E513" w14:textId="77777777" w:rsidR="00E01AF8" w:rsidRPr="000A01EE" w:rsidRDefault="00E01AF8" w:rsidP="00E01AF8">
      <w:pPr>
        <w:spacing w:line="480" w:lineRule="auto"/>
        <w:ind w:left="432"/>
        <w:rPr>
          <w:rFonts w:eastAsia="Times New Roman"/>
          <w:color w:val="212121"/>
          <w:sz w:val="28"/>
          <w:szCs w:val="28"/>
          <w:shd w:val="clear" w:color="auto" w:fill="FAFAFA"/>
        </w:rPr>
      </w:pPr>
      <w:r w:rsidRPr="000A01EE">
        <w:rPr>
          <w:rFonts w:eastAsia="Times New Roman"/>
          <w:color w:val="212121"/>
          <w:sz w:val="28"/>
          <w:szCs w:val="28"/>
          <w:shd w:val="clear" w:color="auto" w:fill="FAFAFA"/>
        </w:rPr>
        <w:t xml:space="preserve">1. On the basis of an application for admission by Arizona uniform bar examination properly and timely filed, with all required supporting documents </w:t>
      </w:r>
      <w:r w:rsidRPr="000A01EE">
        <w:rPr>
          <w:rFonts w:eastAsia="Times New Roman"/>
          <w:color w:val="212121"/>
          <w:sz w:val="28"/>
          <w:szCs w:val="28"/>
          <w:shd w:val="clear" w:color="auto" w:fill="FAFAFA"/>
        </w:rPr>
        <w:lastRenderedPageBreak/>
        <w:t>and fees, the applicant will be certified to sit for the Arizona uniform bar examination. An applicant may be certified to sit for the Arizona uniform bar examination before satisfying the requirement of paragraph (b)(1)(E) of this rule.</w:t>
      </w:r>
    </w:p>
    <w:p w14:paraId="23AEDF66" w14:textId="77777777" w:rsidR="00E01AF8" w:rsidRPr="000A01EE" w:rsidRDefault="00E01AF8" w:rsidP="00E01AF8">
      <w:pPr>
        <w:spacing w:line="480" w:lineRule="auto"/>
        <w:ind w:left="432"/>
        <w:rPr>
          <w:rFonts w:eastAsia="Times New Roman"/>
          <w:color w:val="212121"/>
          <w:sz w:val="28"/>
          <w:szCs w:val="28"/>
          <w:shd w:val="clear" w:color="auto" w:fill="FAFAFA"/>
        </w:rPr>
      </w:pPr>
      <w:r w:rsidRPr="000A01EE">
        <w:rPr>
          <w:rFonts w:eastAsia="Times New Roman"/>
          <w:color w:val="212121"/>
          <w:sz w:val="28"/>
          <w:szCs w:val="28"/>
          <w:shd w:val="clear" w:color="auto" w:fill="FAFAFA"/>
        </w:rPr>
        <w:t>2. The application for admission and all of the documents required to be submitted by the Arizona uniform bar examination applicant must be timely submitted, with required fees, in accordance with the schedule and filing fees established by the Court. In the event an application, documents or fees are submitted after the initial filing deadline, late fees as established by the Court shall be assessed. No application, documents or fees will be accepted after the close of filing deadline, as established by the Court.</w:t>
      </w:r>
    </w:p>
    <w:p w14:paraId="06BD0933" w14:textId="77777777" w:rsidR="00E01AF8" w:rsidRPr="000A01EE" w:rsidRDefault="00E01AF8" w:rsidP="00E01AF8">
      <w:pPr>
        <w:spacing w:line="480" w:lineRule="auto"/>
        <w:ind w:left="432"/>
        <w:rPr>
          <w:rFonts w:eastAsia="Times New Roman"/>
          <w:color w:val="212121"/>
          <w:sz w:val="28"/>
          <w:szCs w:val="28"/>
          <w:shd w:val="clear" w:color="auto" w:fill="FAFAFA"/>
        </w:rPr>
      </w:pPr>
      <w:r w:rsidRPr="000A01EE">
        <w:rPr>
          <w:rFonts w:eastAsia="Times New Roman"/>
          <w:color w:val="212121"/>
          <w:sz w:val="28"/>
          <w:szCs w:val="28"/>
          <w:shd w:val="clear" w:color="auto" w:fill="FAFAFA"/>
        </w:rPr>
        <w:t xml:space="preserve">Any applicant failing to pass a written Arizona uniform bar examination who wishes to take the next subsequent examination must submit an application for examination, required supporting documentation, and application and examination fees as established by the Court, no later than twenty days after the date of the letter notifying the applicant of the applicant's failure to pass the written examination. If the application is submitted after twenty days, a late application fee shall be paid in accordance with the schedule and filing fees established by the Court. No application for subsequent Arizona uniform bar </w:t>
      </w:r>
      <w:r w:rsidRPr="000A01EE">
        <w:rPr>
          <w:rFonts w:eastAsia="Times New Roman"/>
          <w:color w:val="212121"/>
          <w:sz w:val="28"/>
          <w:szCs w:val="28"/>
          <w:shd w:val="clear" w:color="auto" w:fill="FAFAFA"/>
        </w:rPr>
        <w:lastRenderedPageBreak/>
        <w:t>examination will be accepted after the filing deadline as established by the Court.</w:t>
      </w:r>
    </w:p>
    <w:p w14:paraId="1D16A566" w14:textId="77777777" w:rsidR="00E01AF8" w:rsidRPr="000A01EE" w:rsidRDefault="00E01AF8" w:rsidP="00E01AF8">
      <w:pPr>
        <w:spacing w:line="480" w:lineRule="auto"/>
        <w:ind w:left="432"/>
        <w:rPr>
          <w:rFonts w:eastAsia="Times New Roman"/>
          <w:color w:val="212121"/>
          <w:sz w:val="28"/>
          <w:szCs w:val="28"/>
          <w:shd w:val="clear" w:color="auto" w:fill="FAFAFA"/>
        </w:rPr>
      </w:pPr>
      <w:r w:rsidRPr="000A01EE">
        <w:rPr>
          <w:rFonts w:eastAsia="Times New Roman"/>
          <w:color w:val="212121"/>
          <w:sz w:val="28"/>
          <w:szCs w:val="28"/>
          <w:shd w:val="clear" w:color="auto" w:fill="FAFAFA"/>
        </w:rPr>
        <w:t>3. When an application to take the Arizona uniform bar examination is properly filed with required supporting documents, after review, the applicant shall be promptly notified that the application is in order and that the applicant is certified to sit for the Arizona uniform bar examination, specifying the time and place of such examination.</w:t>
      </w:r>
    </w:p>
    <w:p w14:paraId="08D3F28E" w14:textId="77777777" w:rsidR="00E01AF8" w:rsidRPr="000A01EE" w:rsidRDefault="00E01AF8" w:rsidP="00E01AF8">
      <w:pPr>
        <w:spacing w:line="480" w:lineRule="auto"/>
        <w:rPr>
          <w:rFonts w:eastAsia="Times New Roman"/>
          <w:b/>
          <w:bCs/>
          <w:color w:val="212121"/>
          <w:sz w:val="28"/>
          <w:szCs w:val="28"/>
          <w:shd w:val="clear" w:color="auto" w:fill="FAFAFA"/>
        </w:rPr>
      </w:pPr>
      <w:r w:rsidRPr="000A01EE">
        <w:rPr>
          <w:rFonts w:eastAsia="Times New Roman"/>
          <w:b/>
          <w:bCs/>
          <w:color w:val="212121"/>
          <w:sz w:val="28"/>
          <w:szCs w:val="28"/>
          <w:shd w:val="clear" w:color="auto" w:fill="FAFAFA"/>
        </w:rPr>
        <w:t>(f)Admission on Motion.</w:t>
      </w:r>
    </w:p>
    <w:p w14:paraId="460CE36A" w14:textId="2364A789" w:rsidR="00E01AF8" w:rsidRPr="000A01EE" w:rsidRDefault="00E01AF8" w:rsidP="00E01AF8">
      <w:pPr>
        <w:spacing w:line="480" w:lineRule="auto"/>
        <w:ind w:left="432"/>
        <w:rPr>
          <w:rFonts w:eastAsia="Times New Roman"/>
          <w:sz w:val="28"/>
          <w:szCs w:val="28"/>
        </w:rPr>
      </w:pPr>
      <w:r w:rsidRPr="000A01EE">
        <w:rPr>
          <w:rFonts w:eastAsia="Times New Roman"/>
          <w:b/>
          <w:bCs/>
          <w:sz w:val="28"/>
          <w:szCs w:val="28"/>
        </w:rPr>
        <w:t>1.</w:t>
      </w:r>
      <w:r w:rsidR="00317514">
        <w:rPr>
          <w:rFonts w:eastAsia="Times New Roman"/>
          <w:b/>
          <w:bCs/>
          <w:sz w:val="28"/>
          <w:szCs w:val="28"/>
        </w:rPr>
        <w:t xml:space="preserve"> </w:t>
      </w:r>
      <w:r w:rsidRPr="000A01EE">
        <w:rPr>
          <w:rFonts w:eastAsia="Times New Roman"/>
          <w:sz w:val="28"/>
          <w:szCs w:val="28"/>
        </w:rPr>
        <w:t>An applicant who meets the requirements of (A) through (G) of this paragraph (f)(1) may, upon motion, be admitted to the practice of law in this jurisdiction.</w:t>
      </w:r>
    </w:p>
    <w:p w14:paraId="777D2B54" w14:textId="77777777" w:rsidR="00E01AF8" w:rsidRPr="000A01EE" w:rsidRDefault="00E01AF8" w:rsidP="00E01AF8">
      <w:pPr>
        <w:spacing w:after="100" w:afterAutospacing="1" w:line="480" w:lineRule="auto"/>
        <w:ind w:left="432"/>
        <w:rPr>
          <w:rFonts w:eastAsia="Times New Roman"/>
          <w:sz w:val="28"/>
          <w:szCs w:val="28"/>
        </w:rPr>
      </w:pPr>
      <w:r w:rsidRPr="000A01EE">
        <w:rPr>
          <w:rFonts w:eastAsia="Times New Roman"/>
          <w:sz w:val="28"/>
          <w:szCs w:val="28"/>
        </w:rPr>
        <w:t>The applicant shall:</w:t>
      </w:r>
    </w:p>
    <w:p w14:paraId="17F41CD8" w14:textId="37E4EDE8" w:rsidR="00E01AF8" w:rsidRPr="007156AD" w:rsidRDefault="00E01AF8" w:rsidP="007156AD">
      <w:pPr>
        <w:pStyle w:val="ListParagraph"/>
        <w:numPr>
          <w:ilvl w:val="0"/>
          <w:numId w:val="7"/>
        </w:numPr>
        <w:spacing w:line="480" w:lineRule="auto"/>
        <w:rPr>
          <w:rFonts w:eastAsia="Times New Roman"/>
          <w:sz w:val="28"/>
          <w:szCs w:val="28"/>
        </w:rPr>
      </w:pPr>
      <w:r w:rsidRPr="007156AD">
        <w:rPr>
          <w:rFonts w:eastAsia="Times New Roman"/>
          <w:sz w:val="28"/>
          <w:szCs w:val="28"/>
        </w:rPr>
        <w:t>have been admitted to the practice of law in another jurisdiction in one or more state(s) territories or the District of Columbia;</w:t>
      </w:r>
    </w:p>
    <w:p w14:paraId="3AEF0B3E" w14:textId="6487AEA7" w:rsidR="000E6CB0" w:rsidRPr="002E2912" w:rsidRDefault="000E6CB0" w:rsidP="007156AD">
      <w:pPr>
        <w:pStyle w:val="ListParagraph"/>
        <w:numPr>
          <w:ilvl w:val="0"/>
          <w:numId w:val="7"/>
        </w:numPr>
        <w:spacing w:line="480" w:lineRule="auto"/>
        <w:rPr>
          <w:rFonts w:eastAsia="Times New Roman"/>
          <w:sz w:val="28"/>
          <w:szCs w:val="28"/>
        </w:rPr>
      </w:pPr>
      <w:r w:rsidRPr="000E6CB0">
        <w:rPr>
          <w:rFonts w:eastAsia="Times New Roman"/>
          <w:sz w:val="28"/>
          <w:szCs w:val="28"/>
        </w:rPr>
        <w:t xml:space="preserve"> hold a juris doctor degree from a law school approved by the Council of the Section of Legal Education and Admissions to the Bar of the American Bar Association at the time of graduation </w:t>
      </w:r>
      <w:r w:rsidR="003357D7" w:rsidRPr="003357D7">
        <w:rPr>
          <w:rFonts w:eastAsia="Times New Roman"/>
          <w:sz w:val="28"/>
          <w:szCs w:val="28"/>
        </w:rPr>
        <w:t xml:space="preserve">or a completed </w:t>
      </w:r>
      <w:r w:rsidR="00D0172E">
        <w:rPr>
          <w:rFonts w:eastAsia="Times New Roman"/>
          <w:sz w:val="28"/>
          <w:szCs w:val="28"/>
        </w:rPr>
        <w:t xml:space="preserve">a </w:t>
      </w:r>
      <w:r w:rsidR="003357D7" w:rsidRPr="003357D7">
        <w:rPr>
          <w:rFonts w:eastAsia="Times New Roman"/>
          <w:sz w:val="28"/>
          <w:szCs w:val="28"/>
        </w:rPr>
        <w:t xml:space="preserve">foreign legal education that has been deemed substantially equivalent to a </w:t>
      </w:r>
      <w:r w:rsidR="003357D7" w:rsidRPr="003357D7">
        <w:rPr>
          <w:rFonts w:eastAsia="Times New Roman"/>
          <w:sz w:val="28"/>
          <w:szCs w:val="28"/>
        </w:rPr>
        <w:lastRenderedPageBreak/>
        <w:t>juris doctor degree by the state or states from which the applicant has received authorization to engage in the practice of law</w:t>
      </w:r>
      <w:r w:rsidR="003357D7">
        <w:rPr>
          <w:rFonts w:eastAsia="Times New Roman"/>
          <w:sz w:val="28"/>
          <w:szCs w:val="28"/>
        </w:rPr>
        <w:t xml:space="preserve">; </w:t>
      </w:r>
      <w:r w:rsidRPr="000E6CB0">
        <w:rPr>
          <w:rFonts w:eastAsia="Times New Roman"/>
          <w:sz w:val="28"/>
          <w:szCs w:val="28"/>
        </w:rPr>
        <w:t xml:space="preserve"> </w:t>
      </w:r>
    </w:p>
    <w:p w14:paraId="0B035088" w14:textId="48703BEC" w:rsidR="00E01AF8" w:rsidRPr="000A01EE" w:rsidRDefault="00E01AF8" w:rsidP="00E01AF8">
      <w:pPr>
        <w:spacing w:line="480" w:lineRule="auto"/>
        <w:ind w:left="720"/>
        <w:rPr>
          <w:rFonts w:eastAsia="Times New Roman"/>
          <w:sz w:val="28"/>
          <w:szCs w:val="28"/>
        </w:rPr>
      </w:pPr>
      <w:r w:rsidRPr="000A01EE">
        <w:rPr>
          <w:rFonts w:eastAsia="Times New Roman"/>
          <w:b/>
          <w:bCs/>
          <w:sz w:val="28"/>
          <w:szCs w:val="28"/>
        </w:rPr>
        <w:t>C.</w:t>
      </w:r>
      <w:r w:rsidR="00317514">
        <w:rPr>
          <w:rFonts w:eastAsia="Times New Roman"/>
          <w:b/>
          <w:bCs/>
          <w:sz w:val="28"/>
          <w:szCs w:val="28"/>
        </w:rPr>
        <w:t xml:space="preserve"> </w:t>
      </w:r>
      <w:r w:rsidRPr="000A01EE">
        <w:rPr>
          <w:rFonts w:eastAsia="Times New Roman"/>
          <w:sz w:val="28"/>
          <w:szCs w:val="28"/>
        </w:rPr>
        <w:t>submit evidence of a passing score on the Multistate Professional Responsibility Examination as it is established in this jurisdiction;</w:t>
      </w:r>
    </w:p>
    <w:p w14:paraId="19351E84" w14:textId="67978361" w:rsidR="00E01AF8" w:rsidRPr="000A01EE" w:rsidRDefault="00E01AF8" w:rsidP="00E01AF8">
      <w:pPr>
        <w:spacing w:line="480" w:lineRule="auto"/>
        <w:ind w:left="720"/>
        <w:rPr>
          <w:rFonts w:eastAsia="Times New Roman"/>
          <w:sz w:val="28"/>
          <w:szCs w:val="28"/>
        </w:rPr>
      </w:pPr>
      <w:r w:rsidRPr="000A01EE">
        <w:rPr>
          <w:rFonts w:eastAsia="Times New Roman"/>
          <w:b/>
          <w:bCs/>
          <w:sz w:val="28"/>
          <w:szCs w:val="28"/>
        </w:rPr>
        <w:t>D.</w:t>
      </w:r>
      <w:r w:rsidR="00317514">
        <w:rPr>
          <w:rFonts w:eastAsia="Times New Roman"/>
          <w:b/>
          <w:bCs/>
          <w:sz w:val="28"/>
          <w:szCs w:val="28"/>
        </w:rPr>
        <w:t xml:space="preserve"> </w:t>
      </w:r>
      <w:r w:rsidRPr="000A01EE">
        <w:rPr>
          <w:rFonts w:eastAsia="Times New Roman"/>
          <w:sz w:val="28"/>
          <w:szCs w:val="28"/>
        </w:rPr>
        <w:t>establish that the applicant is currently an active member in good standing or resigned in good standing in all jurisdictions where admitted;</w:t>
      </w:r>
    </w:p>
    <w:p w14:paraId="25E06EC5" w14:textId="7555CC6F" w:rsidR="00E01AF8" w:rsidRPr="000A01EE" w:rsidRDefault="00E01AF8" w:rsidP="00E01AF8">
      <w:pPr>
        <w:spacing w:line="480" w:lineRule="auto"/>
        <w:ind w:left="720"/>
        <w:rPr>
          <w:rFonts w:eastAsia="Times New Roman"/>
          <w:sz w:val="28"/>
          <w:szCs w:val="28"/>
        </w:rPr>
      </w:pPr>
      <w:r w:rsidRPr="000A01EE">
        <w:rPr>
          <w:rFonts w:eastAsia="Times New Roman"/>
          <w:b/>
          <w:bCs/>
          <w:sz w:val="28"/>
          <w:szCs w:val="28"/>
        </w:rPr>
        <w:t>E.</w:t>
      </w:r>
      <w:r w:rsidR="00317514">
        <w:rPr>
          <w:rFonts w:eastAsia="Times New Roman"/>
          <w:b/>
          <w:bCs/>
          <w:sz w:val="28"/>
          <w:szCs w:val="28"/>
        </w:rPr>
        <w:t xml:space="preserve"> </w:t>
      </w:r>
      <w:r w:rsidRPr="000A01EE">
        <w:rPr>
          <w:rFonts w:eastAsia="Times New Roman"/>
          <w:sz w:val="28"/>
          <w:szCs w:val="28"/>
        </w:rPr>
        <w:t>establish that the applicant is not currently subject to lawyer discipline or the subject of a pending disciplinary matter in any jurisdiction;</w:t>
      </w:r>
    </w:p>
    <w:p w14:paraId="2E06339D" w14:textId="02DF415A" w:rsidR="00E01AF8" w:rsidRPr="000A01EE" w:rsidRDefault="00E01AF8" w:rsidP="00E01AF8">
      <w:pPr>
        <w:spacing w:line="480" w:lineRule="auto"/>
        <w:ind w:left="720"/>
        <w:rPr>
          <w:rFonts w:eastAsia="Times New Roman"/>
          <w:sz w:val="28"/>
          <w:szCs w:val="28"/>
        </w:rPr>
      </w:pPr>
      <w:r w:rsidRPr="000A01EE">
        <w:rPr>
          <w:rFonts w:eastAsia="Times New Roman"/>
          <w:b/>
          <w:bCs/>
          <w:sz w:val="28"/>
          <w:szCs w:val="28"/>
        </w:rPr>
        <w:t>F.</w:t>
      </w:r>
      <w:r w:rsidR="00317514">
        <w:rPr>
          <w:rFonts w:eastAsia="Times New Roman"/>
          <w:b/>
          <w:bCs/>
          <w:sz w:val="28"/>
          <w:szCs w:val="28"/>
        </w:rPr>
        <w:t xml:space="preserve"> </w:t>
      </w:r>
      <w:r w:rsidRPr="000A01EE">
        <w:rPr>
          <w:rFonts w:eastAsia="Times New Roman"/>
          <w:sz w:val="28"/>
          <w:szCs w:val="28"/>
        </w:rPr>
        <w:t>establish that the applicant possesses the character and fitness to practice law in this jurisdiction; and</w:t>
      </w:r>
    </w:p>
    <w:p w14:paraId="3EF6E2C8" w14:textId="6917ED01" w:rsidR="00E01AF8" w:rsidRPr="000A01EE" w:rsidRDefault="00E01AF8" w:rsidP="00E01AF8">
      <w:pPr>
        <w:spacing w:line="480" w:lineRule="auto"/>
        <w:ind w:left="720"/>
        <w:rPr>
          <w:rFonts w:eastAsia="Times New Roman"/>
          <w:sz w:val="28"/>
          <w:szCs w:val="28"/>
        </w:rPr>
      </w:pPr>
      <w:r w:rsidRPr="000A01EE">
        <w:rPr>
          <w:rFonts w:eastAsia="Times New Roman"/>
          <w:b/>
          <w:bCs/>
          <w:sz w:val="28"/>
          <w:szCs w:val="28"/>
        </w:rPr>
        <w:t>G.</w:t>
      </w:r>
      <w:r w:rsidR="00317514">
        <w:rPr>
          <w:rFonts w:eastAsia="Times New Roman"/>
          <w:b/>
          <w:bCs/>
          <w:sz w:val="28"/>
          <w:szCs w:val="28"/>
        </w:rPr>
        <w:t xml:space="preserve"> </w:t>
      </w:r>
      <w:r w:rsidRPr="000A01EE">
        <w:rPr>
          <w:rFonts w:eastAsia="Times New Roman"/>
          <w:sz w:val="28"/>
          <w:szCs w:val="28"/>
        </w:rPr>
        <w:t>submit evidence of successful completion of the course on Arizona law described in paragraph (j) of this rule.</w:t>
      </w:r>
    </w:p>
    <w:p w14:paraId="2066D6D8" w14:textId="55EC202B" w:rsidR="00E01AF8" w:rsidRPr="000A01EE" w:rsidRDefault="00E01AF8" w:rsidP="00E01AF8">
      <w:pPr>
        <w:spacing w:line="480" w:lineRule="auto"/>
        <w:ind w:left="432"/>
        <w:rPr>
          <w:rFonts w:eastAsia="Times New Roman"/>
          <w:sz w:val="28"/>
          <w:szCs w:val="28"/>
        </w:rPr>
      </w:pPr>
      <w:r w:rsidRPr="000A01EE">
        <w:rPr>
          <w:rFonts w:eastAsia="Times New Roman"/>
          <w:b/>
          <w:bCs/>
          <w:sz w:val="28"/>
          <w:szCs w:val="28"/>
        </w:rPr>
        <w:t>2.</w:t>
      </w:r>
      <w:r w:rsidRPr="000A01EE">
        <w:rPr>
          <w:rFonts w:eastAsia="Times New Roman"/>
          <w:sz w:val="28"/>
          <w:szCs w:val="28"/>
        </w:rPr>
        <w:t xml:space="preserve"> The fact that am applicant is authorized to practice law in anther United States jurisdiction, has not been disbarred or suspended from the practice of law in any jurisdiction, and demonstrates good standing in all jurisdictions admitted shall establish for purpose of (f)(1)(F) that the applicant possesses the character and fitness to practice law in this jurisdiction absent a specific good cause belief that the character and fitness examination undergone previously was deficient. :</w:t>
      </w:r>
    </w:p>
    <w:p w14:paraId="1F2A8E0D" w14:textId="7C303288" w:rsidR="00E01AF8" w:rsidRPr="000A01EE" w:rsidRDefault="00E01AF8" w:rsidP="00E01AF8">
      <w:pPr>
        <w:spacing w:line="480" w:lineRule="auto"/>
        <w:ind w:left="432"/>
        <w:rPr>
          <w:rFonts w:eastAsia="Times New Roman"/>
          <w:sz w:val="28"/>
          <w:szCs w:val="28"/>
        </w:rPr>
      </w:pPr>
      <w:r w:rsidRPr="000A01EE">
        <w:rPr>
          <w:rFonts w:eastAsia="Times New Roman"/>
          <w:b/>
          <w:bCs/>
          <w:sz w:val="28"/>
          <w:szCs w:val="28"/>
        </w:rPr>
        <w:lastRenderedPageBreak/>
        <w:t>3.</w:t>
      </w:r>
      <w:r w:rsidR="00317514">
        <w:rPr>
          <w:rFonts w:eastAsia="Times New Roman"/>
          <w:b/>
          <w:bCs/>
          <w:sz w:val="28"/>
          <w:szCs w:val="28"/>
        </w:rPr>
        <w:t xml:space="preserve"> </w:t>
      </w:r>
      <w:r w:rsidRPr="000A01EE">
        <w:rPr>
          <w:rFonts w:eastAsia="Times New Roman"/>
          <w:sz w:val="28"/>
          <w:szCs w:val="28"/>
        </w:rPr>
        <w:t>An applicant shall be considered to be an “active” member of the jurisdiction(s) in which they are authorized to practice law if the applicant has held a law license in "active" status.</w:t>
      </w:r>
    </w:p>
    <w:p w14:paraId="3E983CB9" w14:textId="4D270B8B" w:rsidR="00E01AF8" w:rsidRPr="000A01EE" w:rsidRDefault="00E01AF8" w:rsidP="00E01AF8">
      <w:pPr>
        <w:spacing w:line="480" w:lineRule="auto"/>
        <w:ind w:left="432"/>
        <w:rPr>
          <w:rFonts w:eastAsia="Times New Roman"/>
          <w:sz w:val="28"/>
          <w:szCs w:val="28"/>
        </w:rPr>
      </w:pPr>
      <w:r w:rsidRPr="000A01EE">
        <w:rPr>
          <w:rFonts w:eastAsia="Times New Roman"/>
          <w:b/>
          <w:bCs/>
          <w:sz w:val="28"/>
          <w:szCs w:val="28"/>
        </w:rPr>
        <w:t>4.</w:t>
      </w:r>
      <w:r w:rsidR="00317514">
        <w:rPr>
          <w:rFonts w:eastAsia="Times New Roman"/>
          <w:b/>
          <w:bCs/>
          <w:sz w:val="28"/>
          <w:szCs w:val="28"/>
        </w:rPr>
        <w:t xml:space="preserve"> </w:t>
      </w:r>
      <w:r w:rsidRPr="000A01EE">
        <w:rPr>
          <w:rFonts w:eastAsia="Times New Roman"/>
          <w:sz w:val="28"/>
          <w:szCs w:val="28"/>
        </w:rPr>
        <w:t>An applicant shall not be eligible for admission on motion if within three years of filing the application the applicant has either 1) failed the Arizona uniform bar examination, or 2) passed the uniform bar examination in another jurisdiction but failed to achieve the Arizona scaled score.</w:t>
      </w:r>
    </w:p>
    <w:p w14:paraId="715E614B" w14:textId="112FF695" w:rsidR="00E01AF8" w:rsidRPr="000A01EE" w:rsidRDefault="00E01AF8" w:rsidP="00E01AF8">
      <w:pPr>
        <w:spacing w:line="480" w:lineRule="auto"/>
        <w:ind w:left="432"/>
        <w:rPr>
          <w:rFonts w:eastAsia="Times New Roman"/>
          <w:sz w:val="28"/>
          <w:szCs w:val="28"/>
        </w:rPr>
      </w:pPr>
      <w:r w:rsidRPr="000A01EE">
        <w:rPr>
          <w:rFonts w:eastAsia="Times New Roman"/>
          <w:b/>
          <w:bCs/>
          <w:sz w:val="28"/>
          <w:szCs w:val="28"/>
        </w:rPr>
        <w:t>5.</w:t>
      </w:r>
      <w:r w:rsidR="00317514">
        <w:rPr>
          <w:rFonts w:eastAsia="Times New Roman"/>
          <w:b/>
          <w:bCs/>
          <w:sz w:val="28"/>
          <w:szCs w:val="28"/>
        </w:rPr>
        <w:t xml:space="preserve"> </w:t>
      </w:r>
      <w:r w:rsidRPr="000A01EE">
        <w:rPr>
          <w:rFonts w:eastAsia="Times New Roman"/>
          <w:sz w:val="28"/>
          <w:szCs w:val="28"/>
        </w:rPr>
        <w:t>The applicant shall pay the application fee as established by the Court.</w:t>
      </w:r>
    </w:p>
    <w:p w14:paraId="4CC75D27" w14:textId="77777777" w:rsidR="00E01AF8" w:rsidRPr="000A01EE" w:rsidRDefault="00E01AF8" w:rsidP="00E01AF8">
      <w:pPr>
        <w:spacing w:line="480" w:lineRule="auto"/>
        <w:rPr>
          <w:rFonts w:eastAsia="Times New Roman"/>
          <w:sz w:val="28"/>
          <w:szCs w:val="28"/>
        </w:rPr>
      </w:pPr>
      <w:r w:rsidRPr="000A01EE">
        <w:rPr>
          <w:rFonts w:eastAsia="Times New Roman"/>
          <w:b/>
          <w:bCs/>
          <w:sz w:val="28"/>
          <w:szCs w:val="28"/>
        </w:rPr>
        <w:t>(g) Admission on Motion Application Filing; Fees</w:t>
      </w:r>
      <w:r w:rsidRPr="000A01EE">
        <w:rPr>
          <w:rFonts w:eastAsia="Times New Roman"/>
          <w:sz w:val="28"/>
          <w:szCs w:val="28"/>
        </w:rPr>
        <w:t>. Any applicant seeking admission on motion to the practice of law in Arizona must meet the requirements of paragraph (f) of this rule and:</w:t>
      </w:r>
    </w:p>
    <w:p w14:paraId="174D7205" w14:textId="77777777" w:rsidR="00E01AF8" w:rsidRPr="000A01EE" w:rsidRDefault="00E01AF8" w:rsidP="00E01AF8">
      <w:pPr>
        <w:spacing w:line="480" w:lineRule="auto"/>
        <w:ind w:left="432"/>
        <w:rPr>
          <w:rFonts w:eastAsia="Times New Roman"/>
          <w:sz w:val="28"/>
          <w:szCs w:val="28"/>
        </w:rPr>
      </w:pPr>
      <w:r w:rsidRPr="000A01EE">
        <w:rPr>
          <w:rFonts w:eastAsia="Times New Roman"/>
          <w:sz w:val="28"/>
          <w:szCs w:val="28"/>
        </w:rPr>
        <w:t>1. shall file an application for admission on motion, including character investigation information, in a manner established by the Court, including all required supporting documents;</w:t>
      </w:r>
    </w:p>
    <w:p w14:paraId="111BDCEC" w14:textId="77777777" w:rsidR="00E01AF8" w:rsidRPr="000A01EE" w:rsidRDefault="00E01AF8" w:rsidP="00E01AF8">
      <w:pPr>
        <w:spacing w:line="480" w:lineRule="auto"/>
        <w:ind w:left="432"/>
        <w:rPr>
          <w:rFonts w:eastAsia="Times New Roman"/>
          <w:sz w:val="28"/>
          <w:szCs w:val="28"/>
        </w:rPr>
      </w:pPr>
      <w:r w:rsidRPr="000A01EE">
        <w:rPr>
          <w:rFonts w:eastAsia="Times New Roman"/>
          <w:sz w:val="28"/>
          <w:szCs w:val="28"/>
        </w:rPr>
        <w:t>2. shall pay the application fee as established by the Court; and</w:t>
      </w:r>
    </w:p>
    <w:p w14:paraId="41AA9A4F" w14:textId="77777777" w:rsidR="00E01AF8" w:rsidRPr="000A01EE" w:rsidRDefault="00E01AF8" w:rsidP="00E01AF8">
      <w:pPr>
        <w:spacing w:line="480" w:lineRule="auto"/>
        <w:ind w:left="432"/>
        <w:rPr>
          <w:rFonts w:eastAsia="Times New Roman"/>
          <w:sz w:val="28"/>
          <w:szCs w:val="28"/>
        </w:rPr>
      </w:pPr>
      <w:r w:rsidRPr="000A01EE">
        <w:rPr>
          <w:rFonts w:eastAsia="Times New Roman"/>
          <w:sz w:val="28"/>
          <w:szCs w:val="28"/>
        </w:rPr>
        <w:t xml:space="preserve">3. may request that the Committee perform an initial review of the applicant's application to determine whether the applicant meets the active practice requirement. The request must be received prior to the Committee commencing its investigation. Upon applicant's written request, the Committee shall determine whether applicant meets the active practice requirement and provide </w:t>
      </w:r>
      <w:r w:rsidRPr="000A01EE">
        <w:rPr>
          <w:rFonts w:eastAsia="Times New Roman"/>
          <w:sz w:val="28"/>
          <w:szCs w:val="28"/>
        </w:rPr>
        <w:lastRenderedPageBreak/>
        <w:t>the applicant with a written determination. If applicant fails to meet the active practice requirement, the Committee shall refund that portion of the application fee as determined by the Court.</w:t>
      </w:r>
    </w:p>
    <w:p w14:paraId="48EE950D" w14:textId="77777777" w:rsidR="00E01AF8" w:rsidRPr="000A01EE" w:rsidRDefault="00E01AF8" w:rsidP="00E01AF8">
      <w:pPr>
        <w:spacing w:line="480" w:lineRule="auto"/>
        <w:rPr>
          <w:rFonts w:eastAsia="Times New Roman"/>
          <w:b/>
          <w:bCs/>
          <w:sz w:val="28"/>
          <w:szCs w:val="28"/>
        </w:rPr>
      </w:pPr>
      <w:r w:rsidRPr="000A01EE">
        <w:rPr>
          <w:rFonts w:eastAsia="Times New Roman"/>
          <w:b/>
          <w:bCs/>
          <w:sz w:val="28"/>
          <w:szCs w:val="28"/>
        </w:rPr>
        <w:t>(h) Admission by Transfer of Uniform Bar Examination Score.</w:t>
      </w:r>
    </w:p>
    <w:p w14:paraId="03D8F116" w14:textId="77777777" w:rsidR="00E01AF8" w:rsidRPr="000A01EE" w:rsidRDefault="00E01AF8" w:rsidP="00E01AF8">
      <w:pPr>
        <w:spacing w:line="480" w:lineRule="auto"/>
        <w:ind w:left="432"/>
        <w:rPr>
          <w:rFonts w:eastAsia="Times New Roman"/>
          <w:sz w:val="28"/>
          <w:szCs w:val="28"/>
        </w:rPr>
      </w:pPr>
      <w:r w:rsidRPr="000A01EE">
        <w:rPr>
          <w:rFonts w:eastAsia="Times New Roman"/>
          <w:sz w:val="28"/>
          <w:szCs w:val="28"/>
        </w:rPr>
        <w:t>1. An applicant who has taken the uniform bar examination in another jurisdiction and who meets the requirements of (A) through (G) of this paragraph (h)(1) may be admitted to the practice of law in this jurisdiction.</w:t>
      </w:r>
    </w:p>
    <w:p w14:paraId="34A598E8" w14:textId="77777777" w:rsidR="00E01AF8" w:rsidRPr="000A01EE" w:rsidRDefault="00E01AF8" w:rsidP="00E01AF8">
      <w:pPr>
        <w:spacing w:line="480" w:lineRule="auto"/>
        <w:ind w:left="432"/>
        <w:rPr>
          <w:rFonts w:eastAsia="Times New Roman"/>
          <w:sz w:val="28"/>
          <w:szCs w:val="28"/>
        </w:rPr>
      </w:pPr>
      <w:r w:rsidRPr="000A01EE">
        <w:rPr>
          <w:rFonts w:eastAsia="Times New Roman"/>
          <w:sz w:val="28"/>
          <w:szCs w:val="28"/>
        </w:rPr>
        <w:t>The applicant shall:</w:t>
      </w:r>
    </w:p>
    <w:p w14:paraId="4FE7D3CC" w14:textId="77777777" w:rsidR="00E01AF8" w:rsidRPr="000A01EE" w:rsidRDefault="00E01AF8" w:rsidP="00E01AF8">
      <w:pPr>
        <w:spacing w:line="480" w:lineRule="auto"/>
        <w:ind w:left="720"/>
        <w:rPr>
          <w:rFonts w:eastAsia="Times New Roman"/>
          <w:sz w:val="28"/>
          <w:szCs w:val="28"/>
        </w:rPr>
      </w:pPr>
      <w:r w:rsidRPr="000A01EE">
        <w:rPr>
          <w:rFonts w:eastAsia="Times New Roman"/>
          <w:sz w:val="28"/>
          <w:szCs w:val="28"/>
        </w:rPr>
        <w:t>A. have achieved a scaled score on the uniform bar examination that is equal to or greater than the minimum acceptable score established by the Court and that was earned within five years prior to the applicant's taking the oath of admission and being admitted to the practice of law in Arizona;</w:t>
      </w:r>
    </w:p>
    <w:p w14:paraId="0BB518F2" w14:textId="77777777" w:rsidR="00E01AF8" w:rsidRPr="000A01EE" w:rsidRDefault="00E01AF8" w:rsidP="00E01AF8">
      <w:pPr>
        <w:spacing w:line="480" w:lineRule="auto"/>
        <w:ind w:left="720"/>
        <w:rPr>
          <w:rFonts w:eastAsia="Times New Roman"/>
          <w:sz w:val="28"/>
          <w:szCs w:val="28"/>
        </w:rPr>
      </w:pPr>
      <w:r w:rsidRPr="000A01EE">
        <w:rPr>
          <w:rFonts w:eastAsia="Times New Roman"/>
          <w:sz w:val="28"/>
          <w:szCs w:val="28"/>
        </w:rPr>
        <w:t>B. hold a juris doctor degree from a law school approved by the Council of the Section of Legal Education and Admissions to the Bar of the American Bar Association at the time of graduation;</w:t>
      </w:r>
    </w:p>
    <w:p w14:paraId="3D8ABB9B" w14:textId="77777777" w:rsidR="00E01AF8" w:rsidRPr="000A01EE" w:rsidRDefault="00E01AF8" w:rsidP="00E01AF8">
      <w:pPr>
        <w:spacing w:line="480" w:lineRule="auto"/>
        <w:ind w:left="720"/>
        <w:rPr>
          <w:rFonts w:eastAsia="Times New Roman"/>
          <w:sz w:val="28"/>
          <w:szCs w:val="28"/>
        </w:rPr>
      </w:pPr>
      <w:r w:rsidRPr="000A01EE">
        <w:rPr>
          <w:rFonts w:eastAsia="Times New Roman"/>
          <w:sz w:val="28"/>
          <w:szCs w:val="28"/>
        </w:rPr>
        <w:t>C. submit evidence of a passing score on the Multistate Professional Responsibility Examination as it is established in this jurisdiction, earned within eight years of the date of application or within the time frame for taking the oath of admission after the successful bar examination in order to have the applicant's score accepted by the Committee on Examinations;</w:t>
      </w:r>
    </w:p>
    <w:p w14:paraId="0E4BEBEC" w14:textId="77777777" w:rsidR="00E01AF8" w:rsidRPr="000A01EE" w:rsidRDefault="00E01AF8" w:rsidP="00E01AF8">
      <w:pPr>
        <w:spacing w:line="480" w:lineRule="auto"/>
        <w:ind w:left="720"/>
        <w:rPr>
          <w:rFonts w:eastAsia="Times New Roman"/>
          <w:sz w:val="28"/>
          <w:szCs w:val="28"/>
        </w:rPr>
      </w:pPr>
      <w:r w:rsidRPr="000A01EE">
        <w:rPr>
          <w:rFonts w:eastAsia="Times New Roman"/>
          <w:sz w:val="28"/>
          <w:szCs w:val="28"/>
        </w:rPr>
        <w:lastRenderedPageBreak/>
        <w:t>D. establish that the applicant is currently a member in good standing in every jurisdiction, foreign or domestic, wherever admitted to practice law; if the applicant is not presently in good standing, establish that the applicant resigned in good standing, although if the applicant is not in good standing or did not resign in good standing in all jurisdictions solely because of unpaid mandatory fees or incomplete mandatory continuing legal education requirements, and the applicant has attempted to but cannot cure such deficiencies in the other jurisdiction(s), the Committee on Character and Fitness may evaluate the circumstances and make a recommendation to the Supreme Court for admission or denial of admission;</w:t>
      </w:r>
    </w:p>
    <w:p w14:paraId="11A68292" w14:textId="77777777" w:rsidR="00E01AF8" w:rsidRPr="000A01EE" w:rsidRDefault="00E01AF8" w:rsidP="00E01AF8">
      <w:pPr>
        <w:spacing w:line="480" w:lineRule="auto"/>
        <w:ind w:left="720"/>
        <w:rPr>
          <w:rFonts w:eastAsia="Times New Roman"/>
          <w:sz w:val="28"/>
          <w:szCs w:val="28"/>
        </w:rPr>
      </w:pPr>
      <w:r w:rsidRPr="000A01EE">
        <w:rPr>
          <w:rFonts w:eastAsia="Times New Roman"/>
          <w:sz w:val="28"/>
          <w:szCs w:val="28"/>
        </w:rPr>
        <w:t>E. establish that the applicant is not currently subject to lawyer discipline or the subject of a pending disciplinary matter in any jurisdiction;</w:t>
      </w:r>
    </w:p>
    <w:p w14:paraId="3BEBD99B" w14:textId="77777777" w:rsidR="00E01AF8" w:rsidRPr="000A01EE" w:rsidRDefault="00E01AF8" w:rsidP="00E01AF8">
      <w:pPr>
        <w:spacing w:line="480" w:lineRule="auto"/>
        <w:ind w:left="720"/>
        <w:rPr>
          <w:rFonts w:eastAsia="Times New Roman"/>
          <w:sz w:val="28"/>
          <w:szCs w:val="28"/>
        </w:rPr>
      </w:pPr>
      <w:r w:rsidRPr="000A01EE">
        <w:rPr>
          <w:rFonts w:eastAsia="Times New Roman"/>
          <w:sz w:val="28"/>
          <w:szCs w:val="28"/>
        </w:rPr>
        <w:t>F. establish that the applicant possesses the character and fitness to practice law in this jurisdiction; and</w:t>
      </w:r>
    </w:p>
    <w:p w14:paraId="6207DC7C" w14:textId="77777777" w:rsidR="00E01AF8" w:rsidRPr="000A01EE" w:rsidRDefault="00E01AF8" w:rsidP="00E01AF8">
      <w:pPr>
        <w:spacing w:line="480" w:lineRule="auto"/>
        <w:ind w:left="720"/>
        <w:rPr>
          <w:rFonts w:eastAsia="Times New Roman"/>
          <w:sz w:val="28"/>
          <w:szCs w:val="28"/>
        </w:rPr>
      </w:pPr>
      <w:r w:rsidRPr="000A01EE">
        <w:rPr>
          <w:rFonts w:eastAsia="Times New Roman"/>
          <w:sz w:val="28"/>
          <w:szCs w:val="28"/>
        </w:rPr>
        <w:t>G. submit evidence of successful completion of the course on Arizona law described in paragraph (j) of this rule.</w:t>
      </w:r>
    </w:p>
    <w:p w14:paraId="62A25E55" w14:textId="77777777" w:rsidR="00E01AF8" w:rsidRPr="000A01EE" w:rsidRDefault="00E01AF8" w:rsidP="00E01AF8">
      <w:pPr>
        <w:spacing w:line="480" w:lineRule="auto"/>
        <w:ind w:left="432"/>
        <w:rPr>
          <w:rFonts w:eastAsia="Times New Roman"/>
          <w:sz w:val="28"/>
          <w:szCs w:val="28"/>
        </w:rPr>
      </w:pPr>
      <w:r w:rsidRPr="000A01EE">
        <w:rPr>
          <w:rFonts w:eastAsia="Times New Roman"/>
          <w:sz w:val="28"/>
          <w:szCs w:val="28"/>
        </w:rPr>
        <w:t>2. For the purpose of paragraph (h)(1)(a) of this rule, a score is considered to have been earned on the date of administration of the uniform bar examination that resulted in the score.</w:t>
      </w:r>
    </w:p>
    <w:p w14:paraId="0A09C231" w14:textId="77777777" w:rsidR="00E01AF8" w:rsidRPr="000A01EE" w:rsidRDefault="00E01AF8" w:rsidP="00E01AF8">
      <w:pPr>
        <w:spacing w:line="480" w:lineRule="auto"/>
        <w:ind w:left="432"/>
        <w:rPr>
          <w:rFonts w:eastAsia="Times New Roman"/>
          <w:sz w:val="28"/>
          <w:szCs w:val="28"/>
        </w:rPr>
      </w:pPr>
      <w:r w:rsidRPr="000A01EE">
        <w:rPr>
          <w:rFonts w:eastAsia="Times New Roman"/>
          <w:sz w:val="28"/>
          <w:szCs w:val="28"/>
        </w:rPr>
        <w:lastRenderedPageBreak/>
        <w:t>3. An applicant who failed to earn the minimum acceptable score established by the Court within six attempts, regardless of where the uniform bar examination was taken, shall not be eligible for admission by transfer of uniform bar examination score under this paragraph.</w:t>
      </w:r>
    </w:p>
    <w:p w14:paraId="336B8713" w14:textId="77777777" w:rsidR="00E01AF8" w:rsidRPr="000A01EE" w:rsidRDefault="00E01AF8" w:rsidP="00E01AF8">
      <w:pPr>
        <w:spacing w:line="480" w:lineRule="auto"/>
        <w:ind w:left="432"/>
        <w:rPr>
          <w:rFonts w:eastAsia="Times New Roman"/>
          <w:sz w:val="28"/>
          <w:szCs w:val="28"/>
        </w:rPr>
      </w:pPr>
      <w:r w:rsidRPr="000A01EE">
        <w:rPr>
          <w:rFonts w:eastAsia="Times New Roman"/>
          <w:sz w:val="28"/>
          <w:szCs w:val="28"/>
        </w:rPr>
        <w:t>4. Before being admitted by transfer of uniform bar examination score, the applicant must complete a course on Arizona law, the content and method of delivery of which shall be approved by the Supreme Court.</w:t>
      </w:r>
    </w:p>
    <w:p w14:paraId="3F29C35D" w14:textId="77777777" w:rsidR="00E01AF8" w:rsidRPr="000A01EE" w:rsidRDefault="00E01AF8" w:rsidP="00E01AF8">
      <w:pPr>
        <w:spacing w:line="480" w:lineRule="auto"/>
        <w:rPr>
          <w:rFonts w:eastAsia="Times New Roman"/>
          <w:sz w:val="28"/>
          <w:szCs w:val="28"/>
        </w:rPr>
      </w:pPr>
      <w:r w:rsidRPr="000A01EE">
        <w:rPr>
          <w:rFonts w:eastAsia="Times New Roman"/>
          <w:b/>
          <w:bCs/>
          <w:sz w:val="28"/>
          <w:szCs w:val="28"/>
        </w:rPr>
        <w:t>(</w:t>
      </w:r>
      <w:proofErr w:type="spellStart"/>
      <w:r w:rsidRPr="000A01EE">
        <w:rPr>
          <w:rFonts w:eastAsia="Times New Roman"/>
          <w:b/>
          <w:bCs/>
          <w:sz w:val="28"/>
          <w:szCs w:val="28"/>
        </w:rPr>
        <w:t>i</w:t>
      </w:r>
      <w:proofErr w:type="spellEnd"/>
      <w:r w:rsidRPr="000A01EE">
        <w:rPr>
          <w:rFonts w:eastAsia="Times New Roman"/>
          <w:b/>
          <w:bCs/>
          <w:sz w:val="28"/>
          <w:szCs w:val="28"/>
        </w:rPr>
        <w:t>) Admission by Transfer of Uniform Bar Examination Score Application Filing; Fees</w:t>
      </w:r>
      <w:r w:rsidRPr="000A01EE">
        <w:rPr>
          <w:rFonts w:eastAsia="Times New Roman"/>
          <w:sz w:val="28"/>
          <w:szCs w:val="28"/>
        </w:rPr>
        <w:t>. Any applicant seeking admission to the practice of law based on transfer of uniform bar examination score must meet the requirements of paragraph (h) and shall:</w:t>
      </w:r>
    </w:p>
    <w:p w14:paraId="403889FF" w14:textId="77777777" w:rsidR="00E01AF8" w:rsidRPr="000A01EE" w:rsidRDefault="00E01AF8" w:rsidP="00E01AF8">
      <w:pPr>
        <w:spacing w:line="480" w:lineRule="auto"/>
        <w:ind w:left="432"/>
        <w:rPr>
          <w:rFonts w:eastAsia="Times New Roman"/>
          <w:sz w:val="28"/>
          <w:szCs w:val="28"/>
        </w:rPr>
      </w:pPr>
      <w:r w:rsidRPr="000A01EE">
        <w:rPr>
          <w:rFonts w:eastAsia="Times New Roman"/>
          <w:sz w:val="28"/>
          <w:szCs w:val="28"/>
        </w:rPr>
        <w:t>1. file an application for admission by transfer of uniform bar examination score, including character investigation information, in a manner established by the Court, including all required supporting documents, and</w:t>
      </w:r>
    </w:p>
    <w:p w14:paraId="5412D2DA" w14:textId="77777777" w:rsidR="00E01AF8" w:rsidRPr="000A01EE" w:rsidRDefault="00E01AF8" w:rsidP="00E01AF8">
      <w:pPr>
        <w:spacing w:line="480" w:lineRule="auto"/>
        <w:ind w:left="432"/>
        <w:rPr>
          <w:rFonts w:eastAsia="Times New Roman"/>
          <w:sz w:val="28"/>
          <w:szCs w:val="28"/>
        </w:rPr>
      </w:pPr>
      <w:r w:rsidRPr="000A01EE">
        <w:rPr>
          <w:rFonts w:eastAsia="Times New Roman"/>
          <w:sz w:val="28"/>
          <w:szCs w:val="28"/>
        </w:rPr>
        <w:t>2. pay the application fee as established by the Court.</w:t>
      </w:r>
    </w:p>
    <w:p w14:paraId="712FDF84" w14:textId="77777777" w:rsidR="00E01AF8" w:rsidRPr="000A01EE" w:rsidRDefault="00E01AF8" w:rsidP="00E01AF8">
      <w:pPr>
        <w:spacing w:line="480" w:lineRule="auto"/>
        <w:rPr>
          <w:rFonts w:eastAsia="Times New Roman"/>
          <w:sz w:val="28"/>
          <w:szCs w:val="28"/>
        </w:rPr>
      </w:pPr>
      <w:r w:rsidRPr="000A01EE">
        <w:rPr>
          <w:rFonts w:eastAsia="Times New Roman"/>
          <w:b/>
          <w:bCs/>
          <w:sz w:val="28"/>
          <w:szCs w:val="28"/>
        </w:rPr>
        <w:t>(j) Completion of Course on Arizona Law</w:t>
      </w:r>
      <w:r w:rsidRPr="000A01EE">
        <w:rPr>
          <w:rFonts w:eastAsia="Times New Roman"/>
          <w:sz w:val="28"/>
          <w:szCs w:val="28"/>
        </w:rPr>
        <w:t>. Before being admitted to the practice of law in Arizona, Arizona uniform bar examination applicants, applicants for admission by transfer of uniform bar examination score, and applicants for admission upon motion must complete a course on Arizona law, the content and delivery of which shall be approved by the Supreme Court.</w:t>
      </w:r>
    </w:p>
    <w:p w14:paraId="549EC17D" w14:textId="77777777" w:rsidR="00E01AF8" w:rsidRPr="000A01EE" w:rsidRDefault="00E01AF8" w:rsidP="00E01AF8">
      <w:pPr>
        <w:spacing w:line="480" w:lineRule="auto"/>
        <w:rPr>
          <w:rFonts w:eastAsia="Times New Roman"/>
          <w:sz w:val="28"/>
          <w:szCs w:val="28"/>
        </w:rPr>
      </w:pPr>
      <w:r w:rsidRPr="000A01EE">
        <w:rPr>
          <w:rFonts w:eastAsia="Times New Roman"/>
          <w:b/>
          <w:bCs/>
          <w:sz w:val="28"/>
          <w:szCs w:val="28"/>
        </w:rPr>
        <w:lastRenderedPageBreak/>
        <w:t>(k) Deficiency in Examination Application and Supporting Documents</w:t>
      </w:r>
      <w:r w:rsidRPr="000A01EE">
        <w:rPr>
          <w:rFonts w:eastAsia="Times New Roman"/>
          <w:sz w:val="28"/>
          <w:szCs w:val="28"/>
        </w:rPr>
        <w:t>. If the Committee on Examinations finds that an application is deficient, or the required supporting documents are deficient, or both, the Committee shall advise the applicant in writing of the deficiency, and the assessment of applicable late fees as established by the Court. The Committee shall allow the applicant either to supply additional information or to correct, explain in writing, or otherwise remedy the defects in the applicant's application, supporting documents, or fees up until the filing deadline. If such deficiencies in an examination application are not cured by the examination deadlines established by the Court, and if the Committee's reasons for refusing to grant permission for the applicant to take an examination are of record as a part of the applicant's file, the Committee shall withdraw the application and advise the applicant of such withdrawal and the reasons therefor.</w:t>
      </w:r>
    </w:p>
    <w:p w14:paraId="6971C009" w14:textId="77777777" w:rsidR="00E01AF8" w:rsidRPr="000A01EE" w:rsidRDefault="00E01AF8" w:rsidP="00E01AF8">
      <w:pPr>
        <w:spacing w:line="480" w:lineRule="auto"/>
        <w:rPr>
          <w:rFonts w:eastAsia="Times New Roman"/>
          <w:sz w:val="28"/>
          <w:szCs w:val="28"/>
        </w:rPr>
      </w:pPr>
      <w:r w:rsidRPr="000A01EE">
        <w:rPr>
          <w:rFonts w:eastAsia="Times New Roman"/>
          <w:b/>
          <w:bCs/>
          <w:sz w:val="28"/>
          <w:szCs w:val="28"/>
        </w:rPr>
        <w:t>(l) Deficiency in Character Report Materials</w:t>
      </w:r>
      <w:r w:rsidRPr="000A01EE">
        <w:rPr>
          <w:rFonts w:eastAsia="Times New Roman"/>
          <w:sz w:val="28"/>
          <w:szCs w:val="28"/>
        </w:rPr>
        <w:t xml:space="preserve">. If the Committee on Character and Fitness finds that the character report materials are deficient, the Committee shall advise the applicant in writing of the deficiency and shall allow a reasonable time for the applicant either to submit additional written information or relevant documentation, or to correct or otherwise remedy the defects in the applicant's supporting documents. Thereafter, if such deficiencies have not been cured within the designated time period, the application shall be considered abandoned by the applicant and the Committee's review of the investigation into the applicant's </w:t>
      </w:r>
      <w:r w:rsidRPr="000A01EE">
        <w:rPr>
          <w:rFonts w:eastAsia="Times New Roman"/>
          <w:sz w:val="28"/>
          <w:szCs w:val="28"/>
        </w:rPr>
        <w:lastRenderedPageBreak/>
        <w:t>character shall cease, and the Committee shall advise applicant of such abandonment and the reasons therefore. If the application has been abandoned for more than one year and the applicant later seeks to continue the admission process, applicant must submit a new application and associated fees.</w:t>
      </w:r>
    </w:p>
    <w:p w14:paraId="4BE0FB20" w14:textId="77777777" w:rsidR="00E01AF8" w:rsidRPr="000A01EE" w:rsidRDefault="00E01AF8" w:rsidP="00E01AF8">
      <w:pPr>
        <w:spacing w:line="480" w:lineRule="auto"/>
        <w:rPr>
          <w:rFonts w:eastAsia="Times New Roman"/>
          <w:sz w:val="28"/>
          <w:szCs w:val="28"/>
        </w:rPr>
      </w:pPr>
      <w:r w:rsidRPr="000A01EE">
        <w:rPr>
          <w:rFonts w:eastAsia="Times New Roman"/>
          <w:b/>
          <w:bCs/>
          <w:sz w:val="28"/>
          <w:szCs w:val="28"/>
        </w:rPr>
        <w:t>(m) Failure to Meet Standards</w:t>
      </w:r>
      <w:r w:rsidRPr="000A01EE">
        <w:rPr>
          <w:rFonts w:eastAsia="Times New Roman"/>
          <w:sz w:val="28"/>
          <w:szCs w:val="28"/>
        </w:rPr>
        <w:t>; Effect on Time for Reapplication. If the Committee or the Court has denied an applicant admission to the practice of law by reason of the failure to meet the standards required by paragraph (b) of this rule, such applicant may not reapply for a period of five years from the date of denial of admission, unless the Committee or the Court orders otherwise.</w:t>
      </w:r>
    </w:p>
    <w:p w14:paraId="110EDD02" w14:textId="77777777" w:rsidR="00E01AF8" w:rsidRPr="000A01EE" w:rsidRDefault="00E01AF8" w:rsidP="00E01AF8">
      <w:pPr>
        <w:spacing w:line="480" w:lineRule="auto"/>
        <w:rPr>
          <w:rFonts w:eastAsia="Times New Roman"/>
          <w:b/>
          <w:bCs/>
          <w:sz w:val="28"/>
          <w:szCs w:val="28"/>
        </w:rPr>
      </w:pPr>
      <w:r w:rsidRPr="000A01EE">
        <w:rPr>
          <w:rFonts w:eastAsia="Times New Roman"/>
          <w:b/>
          <w:bCs/>
          <w:sz w:val="28"/>
          <w:szCs w:val="28"/>
        </w:rPr>
        <w:t>(n) Completion of Professionalism Course.</w:t>
      </w:r>
    </w:p>
    <w:p w14:paraId="02415C2A" w14:textId="77777777" w:rsidR="00E01AF8" w:rsidRPr="000A01EE" w:rsidRDefault="00E01AF8" w:rsidP="00E01AF8">
      <w:pPr>
        <w:spacing w:line="480" w:lineRule="auto"/>
        <w:ind w:left="432"/>
        <w:rPr>
          <w:rFonts w:eastAsia="Times New Roman"/>
          <w:sz w:val="28"/>
          <w:szCs w:val="28"/>
        </w:rPr>
      </w:pPr>
      <w:r w:rsidRPr="000A01EE">
        <w:rPr>
          <w:rFonts w:eastAsia="Times New Roman"/>
          <w:sz w:val="28"/>
          <w:szCs w:val="28"/>
        </w:rPr>
        <w:t xml:space="preserve">1. </w:t>
      </w:r>
      <w:r w:rsidRPr="000A01EE">
        <w:rPr>
          <w:rFonts w:eastAsia="Times New Roman"/>
          <w:i/>
          <w:iCs/>
          <w:sz w:val="28"/>
          <w:szCs w:val="28"/>
        </w:rPr>
        <w:t>New Admittee Professionalism Course</w:t>
      </w:r>
      <w:r w:rsidRPr="000A01EE">
        <w:rPr>
          <w:rFonts w:eastAsia="Times New Roman"/>
          <w:sz w:val="28"/>
          <w:szCs w:val="28"/>
        </w:rPr>
        <w:t>. Except as otherwise provided in this rule, within one year after being admitted to the practice of law, the applicant shall complete the state bar course on professionalism, or an equivalent course on the principles of professionalism approved or licensed by the Board of Governors of the State Bar of Arizona for this purpose.</w:t>
      </w:r>
    </w:p>
    <w:p w14:paraId="207960D8" w14:textId="77777777" w:rsidR="00E01AF8" w:rsidRPr="000A01EE" w:rsidRDefault="00E01AF8" w:rsidP="00E01AF8">
      <w:pPr>
        <w:spacing w:line="480" w:lineRule="auto"/>
        <w:ind w:left="720"/>
        <w:rPr>
          <w:rFonts w:eastAsia="Times New Roman"/>
          <w:sz w:val="28"/>
          <w:szCs w:val="28"/>
        </w:rPr>
      </w:pPr>
      <w:r w:rsidRPr="000A01EE">
        <w:rPr>
          <w:rFonts w:eastAsia="Times New Roman"/>
          <w:sz w:val="28"/>
          <w:szCs w:val="28"/>
        </w:rPr>
        <w:t>A. A new admittee taking inactive status immediately upon admission is exempt from completing such a course but shall complete one within 12 months of becoming an active member of the state bar.</w:t>
      </w:r>
    </w:p>
    <w:p w14:paraId="6B85110A" w14:textId="77777777" w:rsidR="00E01AF8" w:rsidRPr="000A01EE" w:rsidRDefault="00E01AF8" w:rsidP="00E01AF8">
      <w:pPr>
        <w:spacing w:line="480" w:lineRule="auto"/>
        <w:ind w:left="720"/>
        <w:rPr>
          <w:rFonts w:eastAsia="Times New Roman"/>
          <w:sz w:val="28"/>
          <w:szCs w:val="28"/>
        </w:rPr>
      </w:pPr>
      <w:r w:rsidRPr="000A01EE">
        <w:rPr>
          <w:rFonts w:eastAsia="Times New Roman"/>
          <w:sz w:val="28"/>
          <w:szCs w:val="28"/>
        </w:rPr>
        <w:t xml:space="preserve">B. A new admittee who is an active member but neither resides nor practices law in Arizona is exempt from completing such a course but shall complete </w:t>
      </w:r>
      <w:r w:rsidRPr="000A01EE">
        <w:rPr>
          <w:rFonts w:eastAsia="Times New Roman"/>
          <w:sz w:val="28"/>
          <w:szCs w:val="28"/>
        </w:rPr>
        <w:lastRenderedPageBreak/>
        <w:t>one within 12 months of becoming a resident of or commencing the practice of law in Arizona.</w:t>
      </w:r>
    </w:p>
    <w:p w14:paraId="6AEBA3EB" w14:textId="77777777" w:rsidR="00E01AF8" w:rsidRPr="000A01EE" w:rsidRDefault="00E01AF8" w:rsidP="00E01AF8">
      <w:pPr>
        <w:spacing w:line="480" w:lineRule="auto"/>
        <w:ind w:left="432"/>
        <w:rPr>
          <w:rFonts w:eastAsia="Times New Roman"/>
          <w:sz w:val="28"/>
          <w:szCs w:val="28"/>
        </w:rPr>
      </w:pPr>
      <w:r w:rsidRPr="000A01EE">
        <w:rPr>
          <w:rFonts w:eastAsia="Times New Roman"/>
          <w:sz w:val="28"/>
          <w:szCs w:val="28"/>
        </w:rPr>
        <w:t xml:space="preserve">2. </w:t>
      </w:r>
      <w:r w:rsidRPr="000A01EE">
        <w:rPr>
          <w:rFonts w:eastAsia="Times New Roman"/>
          <w:i/>
          <w:iCs/>
          <w:sz w:val="28"/>
          <w:szCs w:val="28"/>
        </w:rPr>
        <w:t>Summary Suspension</w:t>
      </w:r>
      <w:r w:rsidRPr="000A01EE">
        <w:rPr>
          <w:rFonts w:eastAsia="Times New Roman"/>
          <w:sz w:val="28"/>
          <w:szCs w:val="28"/>
        </w:rPr>
        <w:t>. A new admittee who fails to comply with the requirements of paragraph (j)(1) of this rule shall be summarily suspended from the practice of law in Arizona, upon motion of the state bar pursuant to Rule 62, provided that a notice by certified, return receipt mail of such non-compliance shall have been sent to the member, mailed to the member's last address of record in the state bar office at least thirty days prior to such suspension, but may be reinstated in accordance with these rules.</w:t>
      </w:r>
    </w:p>
    <w:p w14:paraId="16677732" w14:textId="77777777" w:rsidR="00E01AF8" w:rsidRPr="00E32499" w:rsidRDefault="00E01AF8" w:rsidP="00E01AF8">
      <w:pPr>
        <w:shd w:val="clear" w:color="auto" w:fill="FFFFFF"/>
        <w:rPr>
          <w:color w:val="212121"/>
          <w:sz w:val="28"/>
          <w:szCs w:val="28"/>
        </w:rPr>
      </w:pPr>
    </w:p>
    <w:sectPr w:rsidR="00E01AF8" w:rsidRPr="00E32499" w:rsidSect="00373F4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B7160" w14:textId="77777777" w:rsidR="006E78F8" w:rsidRDefault="006E78F8">
      <w:r>
        <w:separator/>
      </w:r>
    </w:p>
  </w:endnote>
  <w:endnote w:type="continuationSeparator" w:id="0">
    <w:p w14:paraId="27CAC854" w14:textId="77777777" w:rsidR="006E78F8" w:rsidRDefault="006E7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5E7BE" w14:textId="77777777" w:rsidR="006E78F8" w:rsidRDefault="006E78F8">
    <w:pPr>
      <w:pStyle w:val="Footer"/>
      <w:jc w:val="center"/>
      <w:rPr>
        <w:sz w:val="28"/>
      </w:rPr>
    </w:pPr>
  </w:p>
  <w:p w14:paraId="35F857DD" w14:textId="45E8D2BF" w:rsidR="006E78F8" w:rsidRPr="00075C10" w:rsidRDefault="006E78F8">
    <w:pPr>
      <w:pStyle w:val="Footer"/>
      <w:jc w:val="center"/>
      <w:rPr>
        <w:sz w:val="26"/>
        <w:szCs w:val="26"/>
      </w:rPr>
    </w:pPr>
    <w:r w:rsidRPr="00075C10">
      <w:rPr>
        <w:sz w:val="26"/>
        <w:szCs w:val="26"/>
      </w:rPr>
      <w:fldChar w:fldCharType="begin"/>
    </w:r>
    <w:r w:rsidRPr="00075C10">
      <w:rPr>
        <w:sz w:val="26"/>
        <w:szCs w:val="26"/>
      </w:rPr>
      <w:instrText xml:space="preserve"> PAGE   \* MERGEFORMAT </w:instrText>
    </w:r>
    <w:r w:rsidRPr="00075C10">
      <w:rPr>
        <w:sz w:val="26"/>
        <w:szCs w:val="26"/>
      </w:rPr>
      <w:fldChar w:fldCharType="separate"/>
    </w:r>
    <w:r w:rsidR="004D6E04">
      <w:rPr>
        <w:noProof/>
        <w:sz w:val="26"/>
        <w:szCs w:val="26"/>
      </w:rPr>
      <w:t>9</w:t>
    </w:r>
    <w:r w:rsidRPr="00075C10">
      <w:rPr>
        <w:noProof/>
        <w:sz w:val="26"/>
        <w:szCs w:val="26"/>
      </w:rPr>
      <w:fldChar w:fldCharType="end"/>
    </w:r>
  </w:p>
  <w:p w14:paraId="134F8C15" w14:textId="77777777" w:rsidR="006E78F8" w:rsidRPr="00130840" w:rsidRDefault="006E78F8" w:rsidP="00585547">
    <w:pPr>
      <w:pStyle w:val="Footer"/>
      <w:rPr>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B536C" w14:textId="77777777" w:rsidR="006E78F8" w:rsidRDefault="006E78F8">
      <w:r>
        <w:separator/>
      </w:r>
    </w:p>
  </w:footnote>
  <w:footnote w:type="continuationSeparator" w:id="0">
    <w:p w14:paraId="01CDE7D3" w14:textId="77777777" w:rsidR="006E78F8" w:rsidRDefault="006E78F8">
      <w:r>
        <w:continuationSeparator/>
      </w:r>
    </w:p>
  </w:footnote>
  <w:footnote w:id="1">
    <w:p w14:paraId="4DC65D8F" w14:textId="77777777" w:rsidR="00B858E2" w:rsidRPr="00AF25E7" w:rsidRDefault="00B858E2" w:rsidP="00B858E2">
      <w:pPr>
        <w:pStyle w:val="FootnoteText"/>
        <w:rPr>
          <w:rFonts w:ascii="Times New Roman" w:hAnsi="Times New Roman" w:cs="Times New Roman"/>
          <w:sz w:val="28"/>
          <w:szCs w:val="28"/>
        </w:rPr>
      </w:pPr>
      <w:r w:rsidRPr="00AF25E7">
        <w:rPr>
          <w:rStyle w:val="FootnoteReference"/>
          <w:rFonts w:ascii="Times New Roman" w:hAnsi="Times New Roman" w:cs="Times New Roman"/>
          <w:sz w:val="28"/>
          <w:szCs w:val="28"/>
        </w:rPr>
        <w:footnoteRef/>
      </w:r>
      <w:r w:rsidRPr="00AF25E7">
        <w:rPr>
          <w:rFonts w:ascii="Times New Roman" w:hAnsi="Times New Roman" w:cs="Times New Roman"/>
          <w:sz w:val="28"/>
          <w:szCs w:val="28"/>
        </w:rPr>
        <w:t xml:space="preserve"> According to Clio’s 2020 Legal Trends report, 56% of consumers would prefer videoconferencing over a phone call and 69% prefer working with a lawyer who can share documents electronically through a web page, app, or online portal.  2020 Legal Trends Report (Clio), available at </w:t>
      </w:r>
      <w:hyperlink r:id="rId1" w:history="1">
        <w:r w:rsidRPr="00AF25E7">
          <w:rPr>
            <w:rStyle w:val="Hyperlink"/>
            <w:rFonts w:ascii="Times New Roman" w:hAnsi="Times New Roman" w:cs="Times New Roman"/>
            <w:color w:val="auto"/>
            <w:sz w:val="28"/>
            <w:szCs w:val="28"/>
            <w:u w:val="none"/>
          </w:rPr>
          <w:t>https://www.clio.com/resources/legal-trends/2020- report/</w:t>
        </w:r>
      </w:hyperlink>
      <w:r w:rsidRPr="00AF25E7">
        <w:rPr>
          <w:rFonts w:ascii="Times New Roman" w:hAnsi="Times New Roman" w:cs="Times New Roman"/>
          <w:sz w:val="28"/>
          <w:szCs w:val="28"/>
        </w:rPr>
        <w:t xml:space="preserve">. </w:t>
      </w:r>
    </w:p>
  </w:footnote>
  <w:footnote w:id="2">
    <w:p w14:paraId="4E002804" w14:textId="2CF70FEF" w:rsidR="00B858E2" w:rsidRPr="00AF25E7" w:rsidRDefault="00B858E2" w:rsidP="00B858E2">
      <w:pPr>
        <w:pStyle w:val="FootnoteText"/>
        <w:rPr>
          <w:rFonts w:ascii="Times New Roman" w:hAnsi="Times New Roman" w:cs="Times New Roman"/>
          <w:sz w:val="28"/>
          <w:szCs w:val="28"/>
        </w:rPr>
      </w:pPr>
      <w:r w:rsidRPr="00AF25E7">
        <w:rPr>
          <w:rStyle w:val="FootnoteReference"/>
          <w:rFonts w:ascii="Times New Roman" w:hAnsi="Times New Roman" w:cs="Times New Roman"/>
          <w:sz w:val="28"/>
          <w:szCs w:val="28"/>
        </w:rPr>
        <w:footnoteRef/>
      </w:r>
      <w:r w:rsidRPr="00AF25E7">
        <w:rPr>
          <w:rFonts w:ascii="Times New Roman" w:hAnsi="Times New Roman" w:cs="Times New Roman"/>
          <w:sz w:val="28"/>
          <w:szCs w:val="28"/>
        </w:rPr>
        <w:t xml:space="preserve"> Scott Lincicome</w:t>
      </w:r>
      <w:r w:rsidR="00F97643">
        <w:rPr>
          <w:rFonts w:ascii="Times New Roman" w:hAnsi="Times New Roman" w:cs="Times New Roman"/>
          <w:sz w:val="28"/>
          <w:szCs w:val="28"/>
        </w:rPr>
        <w:t xml:space="preserve"> and </w:t>
      </w:r>
      <w:r w:rsidR="00F97643" w:rsidRPr="00AF25E7">
        <w:rPr>
          <w:rFonts w:ascii="Times New Roman" w:hAnsi="Times New Roman" w:cs="Times New Roman"/>
          <w:sz w:val="28"/>
          <w:szCs w:val="28"/>
        </w:rPr>
        <w:t xml:space="preserve">Ilana </w:t>
      </w:r>
      <w:r w:rsidR="00F97643" w:rsidRPr="00AF25E7">
        <w:rPr>
          <w:rFonts w:ascii="Times New Roman" w:hAnsi="Times New Roman" w:cs="Times New Roman"/>
          <w:sz w:val="28"/>
          <w:szCs w:val="28"/>
        </w:rPr>
        <w:t>Blumsack</w:t>
      </w:r>
      <w:r w:rsidRPr="00AF25E7">
        <w:rPr>
          <w:rFonts w:ascii="Times New Roman" w:hAnsi="Times New Roman" w:cs="Times New Roman"/>
          <w:sz w:val="28"/>
          <w:szCs w:val="28"/>
        </w:rPr>
        <w:t xml:space="preserve">, </w:t>
      </w:r>
      <w:r w:rsidRPr="00D17FE9">
        <w:rPr>
          <w:rFonts w:ascii="Times New Roman" w:hAnsi="Times New Roman" w:cs="Times New Roman"/>
          <w:i/>
          <w:iCs/>
          <w:sz w:val="28"/>
          <w:szCs w:val="28"/>
        </w:rPr>
        <w:t>Remote Work</w:t>
      </w:r>
      <w:r w:rsidRPr="00AF25E7">
        <w:rPr>
          <w:rFonts w:ascii="Times New Roman" w:hAnsi="Times New Roman" w:cs="Times New Roman"/>
          <w:sz w:val="28"/>
          <w:szCs w:val="28"/>
        </w:rPr>
        <w:t xml:space="preserve">, Cato Institute </w:t>
      </w:r>
      <w:r w:rsidR="004444B3">
        <w:rPr>
          <w:rFonts w:ascii="Times New Roman" w:hAnsi="Times New Roman" w:cs="Times New Roman"/>
          <w:sz w:val="28"/>
          <w:szCs w:val="28"/>
        </w:rPr>
        <w:t>(</w:t>
      </w:r>
      <w:r w:rsidRPr="00AF25E7">
        <w:rPr>
          <w:rFonts w:ascii="Times New Roman" w:hAnsi="Times New Roman" w:cs="Times New Roman"/>
          <w:sz w:val="28"/>
          <w:szCs w:val="28"/>
        </w:rPr>
        <w:t>Dec. 15, 2022</w:t>
      </w:r>
      <w:r w:rsidR="004444B3">
        <w:rPr>
          <w:rFonts w:ascii="Times New Roman" w:hAnsi="Times New Roman" w:cs="Times New Roman"/>
          <w:sz w:val="28"/>
          <w:szCs w:val="28"/>
        </w:rPr>
        <w:t>)</w:t>
      </w:r>
      <w:r w:rsidRPr="00AF25E7">
        <w:rPr>
          <w:rFonts w:ascii="Times New Roman" w:hAnsi="Times New Roman" w:cs="Times New Roman"/>
          <w:sz w:val="28"/>
          <w:szCs w:val="28"/>
        </w:rPr>
        <w:t xml:space="preserve">, available at </w:t>
      </w:r>
      <w:hyperlink r:id="rId2" w:history="1">
        <w:r w:rsidRPr="00AF25E7">
          <w:rPr>
            <w:rStyle w:val="Hyperlink"/>
            <w:rFonts w:ascii="Times New Roman" w:hAnsi="Times New Roman" w:cs="Times New Roman"/>
            <w:color w:val="auto"/>
            <w:sz w:val="28"/>
            <w:szCs w:val="28"/>
            <w:u w:val="none"/>
          </w:rPr>
          <w:t>https://www.cato.org/publications/remote-work</w:t>
        </w:r>
      </w:hyperlink>
      <w:r w:rsidRPr="00AF25E7">
        <w:rPr>
          <w:rFonts w:ascii="Times New Roman" w:hAnsi="Times New Roman" w:cs="Times New Roman"/>
          <w:sz w:val="28"/>
          <w:szCs w:val="28"/>
        </w:rPr>
        <w:t xml:space="preserve">.  </w:t>
      </w:r>
    </w:p>
  </w:footnote>
  <w:footnote w:id="3">
    <w:p w14:paraId="770BFEF6" w14:textId="2EE6BCF6" w:rsidR="00B858E2" w:rsidRPr="00AF25E7" w:rsidRDefault="00B858E2" w:rsidP="00B858E2">
      <w:pPr>
        <w:pStyle w:val="FootnoteText"/>
        <w:rPr>
          <w:rFonts w:ascii="Times New Roman" w:hAnsi="Times New Roman" w:cs="Times New Roman"/>
          <w:sz w:val="28"/>
          <w:szCs w:val="28"/>
        </w:rPr>
      </w:pPr>
      <w:r w:rsidRPr="00AF25E7">
        <w:rPr>
          <w:rStyle w:val="FootnoteReference"/>
          <w:rFonts w:ascii="Times New Roman" w:hAnsi="Times New Roman" w:cs="Times New Roman"/>
          <w:sz w:val="28"/>
          <w:szCs w:val="28"/>
        </w:rPr>
        <w:footnoteRef/>
      </w:r>
      <w:r w:rsidRPr="00AF25E7">
        <w:rPr>
          <w:rFonts w:ascii="Times New Roman" w:hAnsi="Times New Roman" w:cs="Times New Roman"/>
          <w:sz w:val="28"/>
          <w:szCs w:val="28"/>
        </w:rPr>
        <w:t xml:space="preserve"> </w:t>
      </w:r>
      <w:r w:rsidR="004444B3">
        <w:rPr>
          <w:rFonts w:ascii="Times New Roman" w:hAnsi="Times New Roman" w:cs="Times New Roman"/>
          <w:sz w:val="28"/>
          <w:szCs w:val="28"/>
        </w:rPr>
        <w:t xml:space="preserve">Debra Cassens Weiss, </w:t>
      </w:r>
      <w:r w:rsidR="004444B3">
        <w:rPr>
          <w:rFonts w:ascii="Times New Roman" w:hAnsi="Times New Roman" w:cs="Times New Roman"/>
          <w:i/>
          <w:iCs/>
          <w:sz w:val="28"/>
          <w:szCs w:val="28"/>
        </w:rPr>
        <w:t xml:space="preserve">Lawyers Should be Able to Practice Law in Any State, Says Group Urging ABA Model Rule Change, </w:t>
      </w:r>
      <w:r w:rsidR="004444B3">
        <w:rPr>
          <w:rFonts w:ascii="Times New Roman" w:hAnsi="Times New Roman" w:cs="Times New Roman"/>
          <w:sz w:val="28"/>
          <w:szCs w:val="28"/>
        </w:rPr>
        <w:t xml:space="preserve">ABA Journal (Apr. 20, 2022), available at </w:t>
      </w:r>
      <w:hyperlink r:id="rId3" w:history="1">
        <w:r w:rsidR="004444B3" w:rsidRPr="004444B3">
          <w:rPr>
            <w:rStyle w:val="Hyperlink"/>
            <w:rFonts w:ascii="Times New Roman" w:hAnsi="Times New Roman" w:cs="Times New Roman"/>
            <w:color w:val="auto"/>
            <w:sz w:val="28"/>
            <w:szCs w:val="28"/>
            <w:u w:val="none"/>
          </w:rPr>
          <w:t>https://www.abajournal.com/web/article/lawyers-should-be-able-to-practice-law-in-any-state-says-group-urging-aba-model-rule</w:t>
        </w:r>
      </w:hyperlink>
      <w:r w:rsidR="00AF25E7">
        <w:rPr>
          <w:rStyle w:val="Hyperlink"/>
          <w:rFonts w:ascii="Times New Roman" w:hAnsi="Times New Roman" w:cs="Times New Roman"/>
          <w:color w:val="auto"/>
          <w:sz w:val="28"/>
          <w:szCs w:val="28"/>
          <w:u w:val="none"/>
        </w:rPr>
        <w:t>-</w:t>
      </w:r>
      <w:r w:rsidRPr="00AF25E7">
        <w:rPr>
          <w:rFonts w:ascii="Times New Roman" w:hAnsi="Times New Roman" w:cs="Times New Roman"/>
          <w:sz w:val="28"/>
          <w:szCs w:val="28"/>
        </w:rPr>
        <w:t>change.</w:t>
      </w:r>
    </w:p>
  </w:footnote>
  <w:footnote w:id="4">
    <w:p w14:paraId="22411795" w14:textId="7BA57270" w:rsidR="00B858E2" w:rsidRPr="00AF25E7" w:rsidRDefault="00B858E2" w:rsidP="00B858E2">
      <w:pPr>
        <w:pStyle w:val="FootnoteText"/>
        <w:rPr>
          <w:rFonts w:ascii="Times New Roman" w:hAnsi="Times New Roman" w:cs="Times New Roman"/>
          <w:sz w:val="28"/>
          <w:szCs w:val="28"/>
        </w:rPr>
      </w:pPr>
      <w:r w:rsidRPr="00AF25E7">
        <w:rPr>
          <w:rStyle w:val="FootnoteReference"/>
          <w:rFonts w:ascii="Times New Roman" w:hAnsi="Times New Roman" w:cs="Times New Roman"/>
          <w:sz w:val="28"/>
          <w:szCs w:val="28"/>
        </w:rPr>
        <w:footnoteRef/>
      </w:r>
      <w:r w:rsidRPr="00AF25E7">
        <w:rPr>
          <w:rFonts w:ascii="Times New Roman" w:hAnsi="Times New Roman" w:cs="Times New Roman"/>
          <w:sz w:val="28"/>
          <w:szCs w:val="28"/>
        </w:rPr>
        <w:t xml:space="preserve"> </w:t>
      </w:r>
      <w:r w:rsidR="003F02E7">
        <w:rPr>
          <w:rFonts w:ascii="Times New Roman" w:hAnsi="Times New Roman" w:cs="Times New Roman"/>
          <w:i/>
          <w:iCs/>
          <w:sz w:val="28"/>
          <w:szCs w:val="28"/>
        </w:rPr>
        <w:t xml:space="preserve">Arizona is Now the First State to Recognize Occupational Licenses from Other States, </w:t>
      </w:r>
      <w:r w:rsidR="003F02E7">
        <w:rPr>
          <w:rFonts w:ascii="Times New Roman" w:hAnsi="Times New Roman" w:cs="Times New Roman"/>
          <w:sz w:val="28"/>
          <w:szCs w:val="28"/>
        </w:rPr>
        <w:t xml:space="preserve">In Defense of Liberty Blog, Goldwater Institute (Apr. 10, 2019) </w:t>
      </w:r>
      <w:r w:rsidRPr="00AF25E7">
        <w:rPr>
          <w:rFonts w:ascii="Times New Roman" w:hAnsi="Times New Roman" w:cs="Times New Roman"/>
          <w:sz w:val="28"/>
          <w:szCs w:val="28"/>
        </w:rPr>
        <w:t>https://www.goldwaterinstitute.org/arizona-is-now-the-first-state-to-recognize-occupational-licenses-from-other-states/</w:t>
      </w:r>
      <w:r w:rsidR="003357D7">
        <w:rPr>
          <w:rFonts w:ascii="Times New Roman" w:hAnsi="Times New Roman" w:cs="Times New Roman"/>
          <w:sz w:val="28"/>
          <w:szCs w:val="28"/>
        </w:rPr>
        <w:t>.</w:t>
      </w:r>
    </w:p>
  </w:footnote>
  <w:footnote w:id="5">
    <w:p w14:paraId="36327E7B" w14:textId="722372BC" w:rsidR="00B858E2" w:rsidRPr="00AF25E7" w:rsidRDefault="00B858E2" w:rsidP="00B858E2">
      <w:pPr>
        <w:pStyle w:val="FootnoteText"/>
        <w:rPr>
          <w:rFonts w:ascii="Times New Roman" w:hAnsi="Times New Roman" w:cs="Times New Roman"/>
          <w:sz w:val="28"/>
          <w:szCs w:val="28"/>
        </w:rPr>
      </w:pPr>
      <w:r w:rsidRPr="00AF25E7">
        <w:rPr>
          <w:rStyle w:val="FootnoteReference"/>
          <w:rFonts w:ascii="Times New Roman" w:hAnsi="Times New Roman" w:cs="Times New Roman"/>
          <w:sz w:val="28"/>
          <w:szCs w:val="28"/>
        </w:rPr>
        <w:footnoteRef/>
      </w:r>
      <w:r w:rsidRPr="00AF25E7">
        <w:rPr>
          <w:rFonts w:ascii="Times New Roman" w:hAnsi="Times New Roman" w:cs="Times New Roman"/>
          <w:sz w:val="28"/>
          <w:szCs w:val="28"/>
        </w:rPr>
        <w:t xml:space="preserve"> </w:t>
      </w:r>
      <w:r w:rsidR="003F02E7">
        <w:rPr>
          <w:rFonts w:ascii="Times New Roman" w:hAnsi="Times New Roman" w:cs="Times New Roman"/>
          <w:i/>
          <w:iCs/>
          <w:sz w:val="28"/>
          <w:szCs w:val="28"/>
        </w:rPr>
        <w:t xml:space="preserve">New Goldwater Report: Universal Recognition Has Helped Arizonans Get to Work, </w:t>
      </w:r>
      <w:r w:rsidR="003F02E7">
        <w:rPr>
          <w:rFonts w:ascii="Times New Roman" w:hAnsi="Times New Roman" w:cs="Times New Roman"/>
          <w:sz w:val="28"/>
          <w:szCs w:val="28"/>
        </w:rPr>
        <w:t xml:space="preserve">Goldwater Institute (Feb. 22, 2023), </w:t>
      </w:r>
      <w:hyperlink r:id="rId4" w:history="1">
        <w:r w:rsidR="003F02E7" w:rsidRPr="007156AD">
          <w:rPr>
            <w:rStyle w:val="Hyperlink"/>
            <w:rFonts w:ascii="Times New Roman" w:hAnsi="Times New Roman" w:cs="Times New Roman"/>
            <w:color w:val="auto"/>
            <w:sz w:val="28"/>
            <w:szCs w:val="28"/>
            <w:u w:val="none"/>
          </w:rPr>
          <w:t>https://www.goldwaterinstitute.org/new-goldwater-report-universal-recognition-has-helped-arizonans-get-to-work/</w:t>
        </w:r>
      </w:hyperlink>
      <w:r w:rsidRPr="00AF25E7">
        <w:rPr>
          <w:rFonts w:ascii="Times New Roman" w:hAnsi="Times New Roman" w:cs="Times New Roman"/>
          <w:sz w:val="28"/>
          <w:szCs w:val="28"/>
        </w:rPr>
        <w:t xml:space="preserve">. </w:t>
      </w:r>
    </w:p>
  </w:footnote>
  <w:footnote w:id="6">
    <w:p w14:paraId="4A2AF5DF" w14:textId="578478E6" w:rsidR="00B858E2" w:rsidRPr="00AF25E7" w:rsidRDefault="00B858E2" w:rsidP="00B858E2">
      <w:pPr>
        <w:pStyle w:val="FootnoteText"/>
        <w:rPr>
          <w:rFonts w:ascii="Times New Roman" w:hAnsi="Times New Roman" w:cs="Times New Roman"/>
          <w:sz w:val="28"/>
          <w:szCs w:val="28"/>
        </w:rPr>
      </w:pPr>
      <w:r w:rsidRPr="00AF25E7">
        <w:rPr>
          <w:rStyle w:val="FootnoteReference"/>
          <w:rFonts w:ascii="Times New Roman" w:hAnsi="Times New Roman" w:cs="Times New Roman"/>
          <w:sz w:val="28"/>
          <w:szCs w:val="28"/>
        </w:rPr>
        <w:footnoteRef/>
      </w:r>
      <w:r w:rsidRPr="00AF25E7">
        <w:rPr>
          <w:rFonts w:ascii="Times New Roman" w:hAnsi="Times New Roman" w:cs="Times New Roman"/>
          <w:sz w:val="28"/>
          <w:szCs w:val="28"/>
        </w:rPr>
        <w:t xml:space="preserve"> </w:t>
      </w:r>
      <w:r w:rsidR="006A55CE">
        <w:rPr>
          <w:rFonts w:ascii="Times New Roman" w:hAnsi="Times New Roman" w:cs="Times New Roman"/>
          <w:sz w:val="28"/>
          <w:szCs w:val="28"/>
        </w:rPr>
        <w:t xml:space="preserve">Administrative Order No. 2011-141, Arizona Supreme Court (Dec. 22, 2011), </w:t>
      </w:r>
      <w:r w:rsidRPr="00AF25E7">
        <w:rPr>
          <w:rFonts w:ascii="Times New Roman" w:hAnsi="Times New Roman" w:cs="Times New Roman"/>
          <w:sz w:val="28"/>
          <w:szCs w:val="28"/>
        </w:rPr>
        <w:t xml:space="preserve">https://www.azbaradmissions.org/ex_feesdeadlines_aO2011-141. </w:t>
      </w:r>
    </w:p>
  </w:footnote>
  <w:footnote w:id="7">
    <w:p w14:paraId="6D2746E6" w14:textId="64E654A4" w:rsidR="00B858E2" w:rsidRPr="00AF25E7" w:rsidRDefault="00B858E2" w:rsidP="00B858E2">
      <w:pPr>
        <w:pStyle w:val="FootnoteText"/>
        <w:rPr>
          <w:rFonts w:ascii="Times New Roman" w:hAnsi="Times New Roman" w:cs="Times New Roman"/>
          <w:sz w:val="28"/>
          <w:szCs w:val="28"/>
        </w:rPr>
      </w:pPr>
      <w:r w:rsidRPr="00AF25E7">
        <w:rPr>
          <w:rStyle w:val="FootnoteReference"/>
          <w:rFonts w:ascii="Times New Roman" w:hAnsi="Times New Roman" w:cs="Times New Roman"/>
          <w:sz w:val="28"/>
          <w:szCs w:val="28"/>
        </w:rPr>
        <w:footnoteRef/>
      </w:r>
      <w:r w:rsidRPr="00AF25E7">
        <w:rPr>
          <w:rFonts w:ascii="Times New Roman" w:hAnsi="Times New Roman" w:cs="Times New Roman"/>
          <w:sz w:val="28"/>
          <w:szCs w:val="28"/>
        </w:rPr>
        <w:t xml:space="preserve"> </w:t>
      </w:r>
      <w:r w:rsidR="006A55CE">
        <w:rPr>
          <w:rFonts w:ascii="Times New Roman" w:hAnsi="Times New Roman" w:cs="Times New Roman"/>
          <w:i/>
          <w:iCs/>
          <w:sz w:val="28"/>
          <w:szCs w:val="28"/>
        </w:rPr>
        <w:t>Arizona Announces Plan to Adopt NextGen Bar Exam in July 2027</w:t>
      </w:r>
      <w:r w:rsidR="006A55CE">
        <w:rPr>
          <w:rFonts w:ascii="Times New Roman" w:hAnsi="Times New Roman" w:cs="Times New Roman"/>
          <w:sz w:val="28"/>
          <w:szCs w:val="28"/>
        </w:rPr>
        <w:t xml:space="preserve">, </w:t>
      </w:r>
      <w:r w:rsidR="006A55CE">
        <w:rPr>
          <w:rFonts w:ascii="Times New Roman" w:hAnsi="Times New Roman" w:cs="Times New Roman"/>
          <w:sz w:val="28"/>
          <w:szCs w:val="28"/>
        </w:rPr>
        <w:t xml:space="preserve">Nat’l Conference of Bar Exam’rs (Dec. 5, 2023), </w:t>
      </w:r>
      <w:hyperlink r:id="rId5" w:history="1">
        <w:r w:rsidR="006A55CE" w:rsidRPr="007156AD">
          <w:rPr>
            <w:rStyle w:val="Hyperlink"/>
            <w:rFonts w:ascii="Times New Roman" w:hAnsi="Times New Roman" w:cs="Times New Roman"/>
            <w:color w:val="auto"/>
            <w:sz w:val="28"/>
            <w:szCs w:val="28"/>
            <w:u w:val="none"/>
          </w:rPr>
          <w:t>https://www.ncbex.org/news-resources/arizona-adopt-nextgen</w:t>
        </w:r>
      </w:hyperlink>
      <w:r w:rsidRPr="00AF25E7">
        <w:rPr>
          <w:rFonts w:ascii="Times New Roman" w:hAnsi="Times New Roman" w:cs="Times New Roman"/>
          <w:sz w:val="28"/>
          <w:szCs w:val="28"/>
        </w:rPr>
        <w:t xml:space="preserve">. </w:t>
      </w:r>
    </w:p>
  </w:footnote>
  <w:footnote w:id="8">
    <w:p w14:paraId="16D7CC0F" w14:textId="4E106D80" w:rsidR="00B858E2" w:rsidRPr="00AF25E7" w:rsidRDefault="00B858E2" w:rsidP="00B858E2">
      <w:pPr>
        <w:pStyle w:val="FootnoteText"/>
        <w:rPr>
          <w:rFonts w:ascii="Times New Roman" w:hAnsi="Times New Roman" w:cs="Times New Roman"/>
          <w:sz w:val="28"/>
          <w:szCs w:val="28"/>
        </w:rPr>
      </w:pPr>
      <w:r w:rsidRPr="00AF25E7">
        <w:rPr>
          <w:rStyle w:val="FootnoteReference"/>
          <w:rFonts w:ascii="Times New Roman" w:hAnsi="Times New Roman" w:cs="Times New Roman"/>
          <w:sz w:val="28"/>
          <w:szCs w:val="28"/>
        </w:rPr>
        <w:footnoteRef/>
      </w:r>
      <w:r w:rsidRPr="00AF25E7">
        <w:rPr>
          <w:rFonts w:ascii="Times New Roman" w:hAnsi="Times New Roman" w:cs="Times New Roman"/>
          <w:sz w:val="28"/>
          <w:szCs w:val="28"/>
        </w:rPr>
        <w:t xml:space="preserve"> </w:t>
      </w:r>
      <w:r w:rsidR="006A55CE">
        <w:rPr>
          <w:rFonts w:ascii="Times New Roman" w:hAnsi="Times New Roman" w:cs="Times New Roman"/>
          <w:sz w:val="28"/>
          <w:szCs w:val="28"/>
        </w:rPr>
        <w:t xml:space="preserve">Stephanie Francis Ward, </w:t>
      </w:r>
      <w:r w:rsidR="006A55CE">
        <w:rPr>
          <w:rFonts w:ascii="Times New Roman" w:hAnsi="Times New Roman" w:cs="Times New Roman"/>
          <w:i/>
          <w:iCs/>
          <w:sz w:val="28"/>
          <w:szCs w:val="28"/>
        </w:rPr>
        <w:t xml:space="preserve">2020 State of the Profession Report Shows Dearth of Lawyers in Rural Areas, Attorney Debt Struggles, </w:t>
      </w:r>
      <w:r w:rsidR="006A55CE">
        <w:rPr>
          <w:rFonts w:ascii="Times New Roman" w:hAnsi="Times New Roman" w:cs="Times New Roman"/>
          <w:sz w:val="28"/>
          <w:szCs w:val="28"/>
        </w:rPr>
        <w:t xml:space="preserve">ABA Journal (July 28, 2020), </w:t>
      </w:r>
      <w:hyperlink r:id="rId6" w:history="1">
        <w:r w:rsidR="006A55CE" w:rsidRPr="007156AD">
          <w:rPr>
            <w:rStyle w:val="Hyperlink"/>
            <w:rFonts w:ascii="Times New Roman" w:hAnsi="Times New Roman" w:cs="Times New Roman"/>
            <w:color w:val="auto"/>
            <w:sz w:val="28"/>
            <w:szCs w:val="28"/>
            <w:u w:val="none"/>
          </w:rPr>
          <w:t>https://www.abajournal.com/news/article/abas-profession-profile-shows-a-dearth-of-lawyers-in-rural-areas-and-attorney-debt-struggles</w:t>
        </w:r>
      </w:hyperlink>
      <w:r w:rsidR="006A55CE">
        <w:rPr>
          <w:rStyle w:val="Hyperlink"/>
          <w:rFonts w:ascii="Times New Roman" w:hAnsi="Times New Roman" w:cs="Times New Roman"/>
          <w:color w:val="auto"/>
          <w:sz w:val="28"/>
          <w:szCs w:val="28"/>
          <w:u w:val="none"/>
        </w:rPr>
        <w:t>.</w:t>
      </w:r>
      <w:r w:rsidRPr="00AF25E7">
        <w:rPr>
          <w:rFonts w:ascii="Times New Roman" w:hAnsi="Times New Roman" w:cs="Times New Roman"/>
          <w:sz w:val="28"/>
          <w:szCs w:val="28"/>
        </w:rPr>
        <w:t xml:space="preserve"> </w:t>
      </w:r>
    </w:p>
  </w:footnote>
  <w:footnote w:id="9">
    <w:p w14:paraId="6FBC2181" w14:textId="17EA6DC8" w:rsidR="00B858E2" w:rsidRPr="00D17FE9" w:rsidRDefault="00B858E2" w:rsidP="00B858E2">
      <w:pPr>
        <w:pStyle w:val="FootnoteText"/>
        <w:rPr>
          <w:rFonts w:ascii="Times New Roman" w:hAnsi="Times New Roman" w:cs="Times New Roman"/>
          <w:i/>
          <w:iCs/>
          <w:sz w:val="28"/>
          <w:szCs w:val="28"/>
        </w:rPr>
      </w:pPr>
      <w:r w:rsidRPr="00AF25E7">
        <w:rPr>
          <w:rStyle w:val="FootnoteReference"/>
          <w:rFonts w:ascii="Times New Roman" w:hAnsi="Times New Roman" w:cs="Times New Roman"/>
          <w:sz w:val="28"/>
          <w:szCs w:val="28"/>
        </w:rPr>
        <w:footnoteRef/>
      </w:r>
      <w:r w:rsidRPr="00AF25E7">
        <w:rPr>
          <w:rFonts w:ascii="Times New Roman" w:hAnsi="Times New Roman" w:cs="Times New Roman"/>
          <w:sz w:val="28"/>
          <w:szCs w:val="28"/>
        </w:rPr>
        <w:t xml:space="preserve"> </w:t>
      </w:r>
      <w:r w:rsidR="006A55CE">
        <w:rPr>
          <w:rFonts w:ascii="Times New Roman" w:hAnsi="Times New Roman" w:cs="Times New Roman"/>
          <w:i/>
          <w:iCs/>
          <w:sz w:val="28"/>
          <w:szCs w:val="28"/>
        </w:rPr>
        <w:t>Id.</w:t>
      </w:r>
    </w:p>
  </w:footnote>
  <w:footnote w:id="10">
    <w:p w14:paraId="1F5E4BB3" w14:textId="78B23538" w:rsidR="00B858E2" w:rsidRPr="00813BBD" w:rsidRDefault="00B858E2" w:rsidP="00B858E2">
      <w:pPr>
        <w:pStyle w:val="FootnoteText"/>
        <w:rPr>
          <w:rFonts w:ascii="Times New Roman" w:hAnsi="Times New Roman" w:cs="Times New Roman"/>
          <w:sz w:val="28"/>
          <w:szCs w:val="28"/>
        </w:rPr>
      </w:pPr>
      <w:r w:rsidRPr="00813BBD">
        <w:rPr>
          <w:rStyle w:val="FootnoteReference"/>
          <w:rFonts w:ascii="Times New Roman" w:hAnsi="Times New Roman" w:cs="Times New Roman"/>
          <w:sz w:val="28"/>
          <w:szCs w:val="28"/>
        </w:rPr>
        <w:footnoteRef/>
      </w:r>
      <w:r w:rsidRPr="00813BBD">
        <w:rPr>
          <w:rFonts w:ascii="Times New Roman" w:hAnsi="Times New Roman" w:cs="Times New Roman"/>
          <w:sz w:val="28"/>
          <w:szCs w:val="28"/>
        </w:rPr>
        <w:t xml:space="preserve"> </w:t>
      </w:r>
      <w:r w:rsidR="00BE57BC">
        <w:rPr>
          <w:rFonts w:ascii="Times New Roman" w:hAnsi="Times New Roman" w:cs="Times New Roman"/>
          <w:sz w:val="28"/>
          <w:szCs w:val="28"/>
        </w:rPr>
        <w:t xml:space="preserve">Arizona Supreme Court, </w:t>
      </w:r>
      <w:r w:rsidR="00BE57BC" w:rsidRPr="00D17FE9">
        <w:rPr>
          <w:rFonts w:ascii="Times New Roman" w:hAnsi="Times New Roman" w:cs="Times New Roman"/>
          <w:i/>
          <w:iCs/>
          <w:sz w:val="28"/>
          <w:szCs w:val="28"/>
        </w:rPr>
        <w:t>News Release:</w:t>
      </w:r>
      <w:r w:rsidR="00BE57BC">
        <w:rPr>
          <w:rFonts w:ascii="Times New Roman" w:hAnsi="Times New Roman" w:cs="Times New Roman"/>
          <w:sz w:val="28"/>
          <w:szCs w:val="28"/>
        </w:rPr>
        <w:t xml:space="preserve"> </w:t>
      </w:r>
      <w:r w:rsidR="00BE57BC">
        <w:rPr>
          <w:rFonts w:ascii="Times New Roman" w:hAnsi="Times New Roman" w:cs="Times New Roman"/>
          <w:i/>
          <w:iCs/>
          <w:sz w:val="28"/>
          <w:szCs w:val="28"/>
        </w:rPr>
        <w:t>Arizona Supreme Court Makes Generational Advance in Access to Justice</w:t>
      </w:r>
      <w:r w:rsidR="00BE57BC">
        <w:rPr>
          <w:rFonts w:ascii="Times New Roman" w:hAnsi="Times New Roman" w:cs="Times New Roman"/>
          <w:sz w:val="28"/>
          <w:szCs w:val="28"/>
        </w:rPr>
        <w:t xml:space="preserve"> (Aug. 27. 2020),</w:t>
      </w:r>
      <w:r w:rsidR="006A55CE">
        <w:rPr>
          <w:rFonts w:ascii="Times New Roman" w:hAnsi="Times New Roman" w:cs="Times New Roman"/>
          <w:sz w:val="28"/>
          <w:szCs w:val="28"/>
        </w:rPr>
        <w:t xml:space="preserve"> </w:t>
      </w:r>
      <w:r w:rsidRPr="00813BBD">
        <w:rPr>
          <w:rFonts w:ascii="Times New Roman" w:hAnsi="Times New Roman" w:cs="Times New Roman"/>
          <w:sz w:val="28"/>
          <w:szCs w:val="28"/>
        </w:rPr>
        <w:t>https://www.azcourts.gov/Portals/201/Press%20Releases/2020Releases/082720RulesAgenda.pdf</w:t>
      </w:r>
      <w:r w:rsidR="006A55CE">
        <w:rPr>
          <w:rFonts w:ascii="Times New Roman" w:hAnsi="Times New Roman" w:cs="Times New Roman"/>
          <w:sz w:val="28"/>
          <w:szCs w:val="28"/>
        </w:rPr>
        <w:t>.</w:t>
      </w:r>
    </w:p>
  </w:footnote>
  <w:footnote w:id="11">
    <w:p w14:paraId="7F8AD2FD" w14:textId="468E5DAB" w:rsidR="00B858E2" w:rsidRPr="00813BBD" w:rsidRDefault="00B858E2" w:rsidP="00B858E2">
      <w:pPr>
        <w:pStyle w:val="FootnoteText"/>
        <w:rPr>
          <w:rFonts w:ascii="Times New Roman" w:hAnsi="Times New Roman"/>
          <w:sz w:val="28"/>
          <w:szCs w:val="28"/>
        </w:rPr>
      </w:pPr>
      <w:r w:rsidRPr="00813BBD">
        <w:rPr>
          <w:rStyle w:val="FootnoteReference"/>
          <w:rFonts w:ascii="Times New Roman" w:hAnsi="Times New Roman"/>
          <w:sz w:val="28"/>
          <w:szCs w:val="28"/>
        </w:rPr>
        <w:footnoteRef/>
      </w:r>
      <w:r w:rsidRPr="00813BBD">
        <w:rPr>
          <w:rFonts w:ascii="Times New Roman" w:hAnsi="Times New Roman"/>
          <w:sz w:val="28"/>
          <w:szCs w:val="28"/>
        </w:rPr>
        <w:t xml:space="preserve"> </w:t>
      </w:r>
      <w:r w:rsidR="00BE57BC">
        <w:rPr>
          <w:rFonts w:ascii="Times New Roman" w:hAnsi="Times New Roman"/>
          <w:sz w:val="28"/>
          <w:szCs w:val="28"/>
        </w:rPr>
        <w:t xml:space="preserve">Ariz. Code of Judicial Admin., § 7-210, </w:t>
      </w:r>
      <w:r w:rsidRPr="00813BBD">
        <w:rPr>
          <w:rFonts w:ascii="Times New Roman" w:hAnsi="Times New Roman"/>
          <w:sz w:val="28"/>
          <w:szCs w:val="28"/>
        </w:rPr>
        <w:t>https://www.azbar.org/media/eoob51ae/ao-legal-paraprofessionals-acja-7-210.pdf</w:t>
      </w:r>
      <w:r w:rsidR="00BE57BC">
        <w:rPr>
          <w:rFonts w:ascii="Times New Roman" w:hAnsi="Times New Roman"/>
          <w:sz w:val="28"/>
          <w:szCs w:val="28"/>
        </w:rPr>
        <w:t>.</w:t>
      </w:r>
    </w:p>
  </w:footnote>
  <w:footnote w:id="12">
    <w:p w14:paraId="0BCD2043" w14:textId="178246C9" w:rsidR="00B858E2" w:rsidRPr="00813BBD" w:rsidRDefault="00B858E2" w:rsidP="00B858E2">
      <w:pPr>
        <w:pStyle w:val="FootnoteText"/>
        <w:rPr>
          <w:rFonts w:ascii="Times New Roman" w:hAnsi="Times New Roman"/>
          <w:sz w:val="28"/>
          <w:szCs w:val="28"/>
        </w:rPr>
      </w:pPr>
      <w:r w:rsidRPr="00813BBD">
        <w:rPr>
          <w:rStyle w:val="FootnoteReference"/>
          <w:rFonts w:ascii="Times New Roman" w:hAnsi="Times New Roman"/>
          <w:sz w:val="28"/>
          <w:szCs w:val="28"/>
        </w:rPr>
        <w:footnoteRef/>
      </w:r>
      <w:r w:rsidRPr="00813BBD">
        <w:rPr>
          <w:rFonts w:ascii="Times New Roman" w:hAnsi="Times New Roman"/>
          <w:sz w:val="28"/>
          <w:szCs w:val="28"/>
        </w:rPr>
        <w:t xml:space="preserve"> </w:t>
      </w:r>
      <w:r w:rsidR="00BE57BC">
        <w:rPr>
          <w:rFonts w:ascii="Times New Roman" w:hAnsi="Times New Roman"/>
          <w:sz w:val="28"/>
          <w:szCs w:val="28"/>
        </w:rPr>
        <w:t xml:space="preserve">Shoshana Weissmann, et al., </w:t>
      </w:r>
      <w:r w:rsidR="00BE57BC">
        <w:rPr>
          <w:rFonts w:ascii="Times New Roman" w:hAnsi="Times New Roman"/>
          <w:i/>
          <w:iCs/>
          <w:sz w:val="28"/>
          <w:szCs w:val="28"/>
        </w:rPr>
        <w:t xml:space="preserve">The World Needs More </w:t>
      </w:r>
      <w:r w:rsidR="00BE57BC" w:rsidRPr="00BE57BC">
        <w:rPr>
          <w:rFonts w:ascii="Times New Roman" w:hAnsi="Times New Roman"/>
          <w:i/>
          <w:iCs/>
          <w:sz w:val="28"/>
          <w:szCs w:val="28"/>
        </w:rPr>
        <w:t>Lawyers</w:t>
      </w:r>
      <w:r w:rsidR="00BE57BC">
        <w:rPr>
          <w:rFonts w:ascii="Times New Roman" w:hAnsi="Times New Roman"/>
          <w:i/>
          <w:iCs/>
          <w:sz w:val="28"/>
          <w:szCs w:val="28"/>
        </w:rPr>
        <w:t xml:space="preserve">, </w:t>
      </w:r>
      <w:r w:rsidR="00BE57BC">
        <w:rPr>
          <w:rFonts w:ascii="Times New Roman" w:hAnsi="Times New Roman"/>
          <w:sz w:val="28"/>
          <w:szCs w:val="28"/>
        </w:rPr>
        <w:t xml:space="preserve">released by the Regulatory Transparency Project of the Federalist Society </w:t>
      </w:r>
      <w:r w:rsidR="00624CE1">
        <w:rPr>
          <w:rFonts w:ascii="Times New Roman" w:hAnsi="Times New Roman"/>
          <w:sz w:val="28"/>
          <w:szCs w:val="28"/>
        </w:rPr>
        <w:t xml:space="preserve">7–9 </w:t>
      </w:r>
      <w:r w:rsidR="00BE57BC">
        <w:rPr>
          <w:rFonts w:ascii="Times New Roman" w:hAnsi="Times New Roman"/>
          <w:sz w:val="28"/>
          <w:szCs w:val="28"/>
        </w:rPr>
        <w:t xml:space="preserve">(Sept. 28, 2023), </w:t>
      </w:r>
      <w:hyperlink r:id="rId7" w:history="1">
        <w:r w:rsidR="00624CE1" w:rsidRPr="007156AD">
          <w:rPr>
            <w:rStyle w:val="Hyperlink"/>
            <w:rFonts w:ascii="Times New Roman" w:hAnsi="Times New Roman"/>
            <w:color w:val="auto"/>
            <w:sz w:val="28"/>
            <w:szCs w:val="28"/>
            <w:u w:val="none"/>
          </w:rPr>
          <w:t>https://rtp.fedsoc.org/wp-content/uploads/The-World-Needs-More-Lawyers.pdf</w:t>
        </w:r>
      </w:hyperlink>
      <w:r w:rsidR="00624CE1" w:rsidRPr="007156AD">
        <w:rPr>
          <w:rFonts w:ascii="Times New Roman" w:hAnsi="Times New Roman"/>
          <w:sz w:val="28"/>
          <w:szCs w:val="28"/>
        </w:rPr>
        <w:t>.</w:t>
      </w:r>
      <w:r w:rsidR="00624CE1">
        <w:rPr>
          <w:rFonts w:ascii="Times New Roman" w:hAnsi="Times New Roman"/>
          <w:sz w:val="28"/>
          <w:szCs w:val="28"/>
        </w:rPr>
        <w:t xml:space="preserve"> </w:t>
      </w:r>
    </w:p>
  </w:footnote>
  <w:footnote w:id="13">
    <w:p w14:paraId="575B50A1" w14:textId="31E93A76" w:rsidR="00B858E2" w:rsidRPr="00D17FE9" w:rsidRDefault="00B858E2" w:rsidP="00B858E2">
      <w:pPr>
        <w:pStyle w:val="FootnoteText"/>
        <w:rPr>
          <w:rFonts w:ascii="Times New Roman" w:hAnsi="Times New Roman"/>
          <w:sz w:val="28"/>
          <w:szCs w:val="28"/>
        </w:rPr>
      </w:pPr>
      <w:r w:rsidRPr="00813BBD">
        <w:rPr>
          <w:rStyle w:val="FootnoteReference"/>
          <w:rFonts w:ascii="Times New Roman" w:hAnsi="Times New Roman"/>
          <w:sz w:val="28"/>
          <w:szCs w:val="28"/>
        </w:rPr>
        <w:footnoteRef/>
      </w:r>
      <w:r w:rsidRPr="00813BBD">
        <w:rPr>
          <w:rFonts w:ascii="Times New Roman" w:hAnsi="Times New Roman"/>
          <w:sz w:val="28"/>
          <w:szCs w:val="28"/>
        </w:rPr>
        <w:t xml:space="preserve"> </w:t>
      </w:r>
      <w:r w:rsidRPr="00813BBD">
        <w:rPr>
          <w:rFonts w:ascii="Times New Roman" w:hAnsi="Times New Roman"/>
          <w:i/>
          <w:iCs/>
          <w:sz w:val="28"/>
          <w:szCs w:val="28"/>
        </w:rPr>
        <w:t>Id.</w:t>
      </w:r>
      <w:r w:rsidR="00624CE1">
        <w:rPr>
          <w:rFonts w:ascii="Times New Roman" w:hAnsi="Times New Roman"/>
          <w:i/>
          <w:iCs/>
          <w:sz w:val="28"/>
          <w:szCs w:val="28"/>
        </w:rPr>
        <w:t xml:space="preserve"> </w:t>
      </w:r>
      <w:r w:rsidR="00624CE1">
        <w:rPr>
          <w:rFonts w:ascii="Times New Roman" w:hAnsi="Times New Roman"/>
          <w:sz w:val="28"/>
          <w:szCs w:val="28"/>
        </w:rPr>
        <w:t>at 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0192A"/>
    <w:multiLevelType w:val="hybridMultilevel"/>
    <w:tmpl w:val="FF16AF28"/>
    <w:lvl w:ilvl="0" w:tplc="7428A90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B5F6F2A"/>
    <w:multiLevelType w:val="hybridMultilevel"/>
    <w:tmpl w:val="1C94D0F8"/>
    <w:lvl w:ilvl="0" w:tplc="040C9C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563C77"/>
    <w:multiLevelType w:val="hybridMultilevel"/>
    <w:tmpl w:val="A53EEB32"/>
    <w:lvl w:ilvl="0" w:tplc="F5FEC5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CE6208D"/>
    <w:multiLevelType w:val="hybridMultilevel"/>
    <w:tmpl w:val="F0082446"/>
    <w:lvl w:ilvl="0" w:tplc="ACF004F2">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CA34EB"/>
    <w:multiLevelType w:val="hybridMultilevel"/>
    <w:tmpl w:val="419A3ACC"/>
    <w:lvl w:ilvl="0" w:tplc="3C3E73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24756D4"/>
    <w:multiLevelType w:val="hybridMultilevel"/>
    <w:tmpl w:val="63B4845A"/>
    <w:lvl w:ilvl="0" w:tplc="A6BE593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5004E88"/>
    <w:multiLevelType w:val="hybridMultilevel"/>
    <w:tmpl w:val="0EDC699C"/>
    <w:lvl w:ilvl="0" w:tplc="54801F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9488292">
    <w:abstractNumId w:val="2"/>
  </w:num>
  <w:num w:numId="2" w16cid:durableId="2144345240">
    <w:abstractNumId w:val="3"/>
  </w:num>
  <w:num w:numId="3" w16cid:durableId="553664400">
    <w:abstractNumId w:val="0"/>
  </w:num>
  <w:num w:numId="4" w16cid:durableId="777721483">
    <w:abstractNumId w:val="1"/>
  </w:num>
  <w:num w:numId="5" w16cid:durableId="583538549">
    <w:abstractNumId w:val="4"/>
  </w:num>
  <w:num w:numId="6" w16cid:durableId="933976844">
    <w:abstractNumId w:val="6"/>
  </w:num>
  <w:num w:numId="7" w16cid:durableId="6113256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AE4"/>
    <w:rsid w:val="000242AB"/>
    <w:rsid w:val="000730AD"/>
    <w:rsid w:val="000B2DFC"/>
    <w:rsid w:val="000C3FE7"/>
    <w:rsid w:val="000E6CB0"/>
    <w:rsid w:val="00110AB3"/>
    <w:rsid w:val="00111609"/>
    <w:rsid w:val="00115AE3"/>
    <w:rsid w:val="0013237F"/>
    <w:rsid w:val="00141999"/>
    <w:rsid w:val="0016681A"/>
    <w:rsid w:val="001A281C"/>
    <w:rsid w:val="001A6EFA"/>
    <w:rsid w:val="001D7136"/>
    <w:rsid w:val="00214B9B"/>
    <w:rsid w:val="00246229"/>
    <w:rsid w:val="002574EC"/>
    <w:rsid w:val="0029603E"/>
    <w:rsid w:val="002E2912"/>
    <w:rsid w:val="003032FD"/>
    <w:rsid w:val="0030574E"/>
    <w:rsid w:val="00305CF6"/>
    <w:rsid w:val="00317514"/>
    <w:rsid w:val="0033163E"/>
    <w:rsid w:val="003357D7"/>
    <w:rsid w:val="003404F7"/>
    <w:rsid w:val="00341116"/>
    <w:rsid w:val="00373F48"/>
    <w:rsid w:val="00381930"/>
    <w:rsid w:val="003B4073"/>
    <w:rsid w:val="003B4A9F"/>
    <w:rsid w:val="003B4BD5"/>
    <w:rsid w:val="003E1445"/>
    <w:rsid w:val="003E7B96"/>
    <w:rsid w:val="003F02E7"/>
    <w:rsid w:val="004444B3"/>
    <w:rsid w:val="004505A4"/>
    <w:rsid w:val="004602ED"/>
    <w:rsid w:val="004855AB"/>
    <w:rsid w:val="0049000C"/>
    <w:rsid w:val="00496E6F"/>
    <w:rsid w:val="004A2175"/>
    <w:rsid w:val="004C2A50"/>
    <w:rsid w:val="004D6E04"/>
    <w:rsid w:val="00517969"/>
    <w:rsid w:val="005740D3"/>
    <w:rsid w:val="005817F4"/>
    <w:rsid w:val="00582771"/>
    <w:rsid w:val="00585547"/>
    <w:rsid w:val="00597E6C"/>
    <w:rsid w:val="005A4970"/>
    <w:rsid w:val="005D0224"/>
    <w:rsid w:val="005D0510"/>
    <w:rsid w:val="005D05F3"/>
    <w:rsid w:val="005D6944"/>
    <w:rsid w:val="005D6C2E"/>
    <w:rsid w:val="00603DD9"/>
    <w:rsid w:val="00613582"/>
    <w:rsid w:val="00614DD1"/>
    <w:rsid w:val="00624CE1"/>
    <w:rsid w:val="00630373"/>
    <w:rsid w:val="006323E1"/>
    <w:rsid w:val="00637C25"/>
    <w:rsid w:val="00655970"/>
    <w:rsid w:val="00661648"/>
    <w:rsid w:val="00662E7E"/>
    <w:rsid w:val="00674815"/>
    <w:rsid w:val="00675C28"/>
    <w:rsid w:val="00693C20"/>
    <w:rsid w:val="006A55CE"/>
    <w:rsid w:val="006B1524"/>
    <w:rsid w:val="006B6688"/>
    <w:rsid w:val="006C1678"/>
    <w:rsid w:val="006C5BB2"/>
    <w:rsid w:val="006C6588"/>
    <w:rsid w:val="006D7435"/>
    <w:rsid w:val="006E78F8"/>
    <w:rsid w:val="006F0E2E"/>
    <w:rsid w:val="007156AD"/>
    <w:rsid w:val="00731BC3"/>
    <w:rsid w:val="00733835"/>
    <w:rsid w:val="00772148"/>
    <w:rsid w:val="00792967"/>
    <w:rsid w:val="00796DC9"/>
    <w:rsid w:val="007A3DD3"/>
    <w:rsid w:val="007F173E"/>
    <w:rsid w:val="00813BBD"/>
    <w:rsid w:val="008470E8"/>
    <w:rsid w:val="0085728B"/>
    <w:rsid w:val="008706CB"/>
    <w:rsid w:val="00882BF1"/>
    <w:rsid w:val="00893850"/>
    <w:rsid w:val="008D2DE7"/>
    <w:rsid w:val="008E0B59"/>
    <w:rsid w:val="008E2303"/>
    <w:rsid w:val="008F1934"/>
    <w:rsid w:val="00951E3D"/>
    <w:rsid w:val="00981950"/>
    <w:rsid w:val="009A7832"/>
    <w:rsid w:val="009B5233"/>
    <w:rsid w:val="009B73C3"/>
    <w:rsid w:val="009D7D32"/>
    <w:rsid w:val="009E493B"/>
    <w:rsid w:val="00A02510"/>
    <w:rsid w:val="00A16BF2"/>
    <w:rsid w:val="00A44870"/>
    <w:rsid w:val="00A478FC"/>
    <w:rsid w:val="00AF25E7"/>
    <w:rsid w:val="00B33AE4"/>
    <w:rsid w:val="00B858E2"/>
    <w:rsid w:val="00BA26A2"/>
    <w:rsid w:val="00BA2C36"/>
    <w:rsid w:val="00BC5968"/>
    <w:rsid w:val="00BC7841"/>
    <w:rsid w:val="00BE57BC"/>
    <w:rsid w:val="00BE60CB"/>
    <w:rsid w:val="00BF34C6"/>
    <w:rsid w:val="00BF7B04"/>
    <w:rsid w:val="00C07B47"/>
    <w:rsid w:val="00C34232"/>
    <w:rsid w:val="00C62FFE"/>
    <w:rsid w:val="00C83C60"/>
    <w:rsid w:val="00C909A7"/>
    <w:rsid w:val="00CB7BC6"/>
    <w:rsid w:val="00CC2A6C"/>
    <w:rsid w:val="00CC3CC3"/>
    <w:rsid w:val="00CC7CA5"/>
    <w:rsid w:val="00D0172E"/>
    <w:rsid w:val="00D05D2F"/>
    <w:rsid w:val="00D17FE9"/>
    <w:rsid w:val="00D31CF4"/>
    <w:rsid w:val="00D37429"/>
    <w:rsid w:val="00D74212"/>
    <w:rsid w:val="00D74A84"/>
    <w:rsid w:val="00D92355"/>
    <w:rsid w:val="00D97A87"/>
    <w:rsid w:val="00DB0758"/>
    <w:rsid w:val="00DE7298"/>
    <w:rsid w:val="00E00870"/>
    <w:rsid w:val="00E01AF8"/>
    <w:rsid w:val="00E32499"/>
    <w:rsid w:val="00E50D48"/>
    <w:rsid w:val="00E55228"/>
    <w:rsid w:val="00E6424F"/>
    <w:rsid w:val="00E71064"/>
    <w:rsid w:val="00E72F38"/>
    <w:rsid w:val="00E91F55"/>
    <w:rsid w:val="00EA5DFD"/>
    <w:rsid w:val="00EB331A"/>
    <w:rsid w:val="00ED477A"/>
    <w:rsid w:val="00EE2DEF"/>
    <w:rsid w:val="00EF156E"/>
    <w:rsid w:val="00F10FB8"/>
    <w:rsid w:val="00F216E0"/>
    <w:rsid w:val="00F349C6"/>
    <w:rsid w:val="00F542E5"/>
    <w:rsid w:val="00F55B5B"/>
    <w:rsid w:val="00F77D62"/>
    <w:rsid w:val="00F904D7"/>
    <w:rsid w:val="00F96AC7"/>
    <w:rsid w:val="00F97643"/>
    <w:rsid w:val="00FA5C74"/>
    <w:rsid w:val="00FF4B40"/>
    <w:rsid w:val="00FF6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D3DC5"/>
  <w15:chartTrackingRefBased/>
  <w15:docId w15:val="{28CDB8E1-40E1-47A9-9514-A765FA131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AE4"/>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EE2DEF"/>
    <w:pPr>
      <w:keepNext/>
      <w:keepLines/>
      <w:spacing w:before="240" w:line="360" w:lineRule="auto"/>
      <w:jc w:val="center"/>
      <w:outlineLvl w:val="0"/>
    </w:pPr>
    <w:rPr>
      <w:rFonts w:eastAsiaTheme="majorEastAsia" w:cstheme="majorBidi"/>
      <w:b/>
      <w:color w:val="2E74B5" w:themeColor="accent1" w:themeShade="BF"/>
      <w:sz w:val="28"/>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DEF"/>
    <w:rPr>
      <w:rFonts w:ascii="Times New Roman" w:eastAsiaTheme="majorEastAsia" w:hAnsi="Times New Roman" w:cstheme="majorBidi"/>
      <w:b/>
      <w:color w:val="2E74B5" w:themeColor="accent1" w:themeShade="BF"/>
      <w:sz w:val="28"/>
      <w:szCs w:val="32"/>
      <w:u w:val="single"/>
    </w:rPr>
  </w:style>
  <w:style w:type="table" w:styleId="TableGrid">
    <w:name w:val="Table Grid"/>
    <w:basedOn w:val="TableNormal"/>
    <w:uiPriority w:val="39"/>
    <w:rsid w:val="00B33A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F96AC7"/>
    <w:pPr>
      <w:widowControl w:val="0"/>
      <w:tabs>
        <w:tab w:val="center" w:pos="4680"/>
        <w:tab w:val="right" w:pos="9360"/>
      </w:tabs>
      <w:autoSpaceDE w:val="0"/>
      <w:autoSpaceDN w:val="0"/>
      <w:adjustRightInd w:val="0"/>
    </w:pPr>
    <w:rPr>
      <w:rFonts w:eastAsia="Times New Roman"/>
      <w:sz w:val="20"/>
      <w:szCs w:val="20"/>
    </w:rPr>
  </w:style>
  <w:style w:type="character" w:customStyle="1" w:styleId="FooterChar">
    <w:name w:val="Footer Char"/>
    <w:basedOn w:val="DefaultParagraphFont"/>
    <w:link w:val="Footer"/>
    <w:uiPriority w:val="99"/>
    <w:rsid w:val="00F96AC7"/>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373F48"/>
    <w:pPr>
      <w:tabs>
        <w:tab w:val="center" w:pos="4680"/>
        <w:tab w:val="right" w:pos="9360"/>
      </w:tabs>
    </w:pPr>
  </w:style>
  <w:style w:type="character" w:customStyle="1" w:styleId="HeaderChar">
    <w:name w:val="Header Char"/>
    <w:basedOn w:val="DefaultParagraphFont"/>
    <w:link w:val="Header"/>
    <w:uiPriority w:val="99"/>
    <w:rsid w:val="00373F48"/>
    <w:rPr>
      <w:rFonts w:ascii="Times New Roman" w:hAnsi="Times New Roman" w:cs="Times New Roman"/>
      <w:sz w:val="24"/>
      <w:szCs w:val="24"/>
    </w:rPr>
  </w:style>
  <w:style w:type="paragraph" w:styleId="FootnoteText">
    <w:name w:val="footnote text"/>
    <w:basedOn w:val="Normal"/>
    <w:link w:val="FootnoteTextChar"/>
    <w:uiPriority w:val="99"/>
    <w:unhideWhenUsed/>
    <w:rsid w:val="00EB331A"/>
    <w:rPr>
      <w:rFonts w:asciiTheme="minorHAnsi" w:hAnsiTheme="minorHAnsi" w:cstheme="minorBidi"/>
      <w:sz w:val="20"/>
      <w:szCs w:val="20"/>
    </w:rPr>
  </w:style>
  <w:style w:type="character" w:customStyle="1" w:styleId="FootnoteTextChar">
    <w:name w:val="Footnote Text Char"/>
    <w:basedOn w:val="DefaultParagraphFont"/>
    <w:link w:val="FootnoteText"/>
    <w:uiPriority w:val="99"/>
    <w:rsid w:val="00EB331A"/>
    <w:rPr>
      <w:sz w:val="20"/>
      <w:szCs w:val="20"/>
    </w:rPr>
  </w:style>
  <w:style w:type="character" w:styleId="FootnoteReference">
    <w:name w:val="footnote reference"/>
    <w:basedOn w:val="DefaultParagraphFont"/>
    <w:uiPriority w:val="99"/>
    <w:semiHidden/>
    <w:unhideWhenUsed/>
    <w:rsid w:val="00EB331A"/>
    <w:rPr>
      <w:vertAlign w:val="superscript"/>
    </w:rPr>
  </w:style>
  <w:style w:type="paragraph" w:styleId="BalloonText">
    <w:name w:val="Balloon Text"/>
    <w:basedOn w:val="Normal"/>
    <w:link w:val="BalloonTextChar"/>
    <w:uiPriority w:val="99"/>
    <w:semiHidden/>
    <w:unhideWhenUsed/>
    <w:rsid w:val="007721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148"/>
    <w:rPr>
      <w:rFonts w:ascii="Segoe UI" w:hAnsi="Segoe UI" w:cs="Segoe UI"/>
      <w:sz w:val="18"/>
      <w:szCs w:val="18"/>
    </w:rPr>
  </w:style>
  <w:style w:type="character" w:styleId="CommentReference">
    <w:name w:val="annotation reference"/>
    <w:basedOn w:val="DefaultParagraphFont"/>
    <w:uiPriority w:val="99"/>
    <w:semiHidden/>
    <w:unhideWhenUsed/>
    <w:rsid w:val="003B4A9F"/>
    <w:rPr>
      <w:sz w:val="16"/>
      <w:szCs w:val="16"/>
    </w:rPr>
  </w:style>
  <w:style w:type="paragraph" w:styleId="CommentText">
    <w:name w:val="annotation text"/>
    <w:basedOn w:val="Normal"/>
    <w:link w:val="CommentTextChar"/>
    <w:uiPriority w:val="99"/>
    <w:semiHidden/>
    <w:unhideWhenUsed/>
    <w:rsid w:val="003B4A9F"/>
    <w:rPr>
      <w:sz w:val="20"/>
      <w:szCs w:val="20"/>
    </w:rPr>
  </w:style>
  <w:style w:type="character" w:customStyle="1" w:styleId="CommentTextChar">
    <w:name w:val="Comment Text Char"/>
    <w:basedOn w:val="DefaultParagraphFont"/>
    <w:link w:val="CommentText"/>
    <w:uiPriority w:val="99"/>
    <w:semiHidden/>
    <w:rsid w:val="003B4A9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4A9F"/>
    <w:rPr>
      <w:b/>
      <w:bCs/>
    </w:rPr>
  </w:style>
  <w:style w:type="character" w:customStyle="1" w:styleId="CommentSubjectChar">
    <w:name w:val="Comment Subject Char"/>
    <w:basedOn w:val="CommentTextChar"/>
    <w:link w:val="CommentSubject"/>
    <w:uiPriority w:val="99"/>
    <w:semiHidden/>
    <w:rsid w:val="003B4A9F"/>
    <w:rPr>
      <w:rFonts w:ascii="Times New Roman" w:hAnsi="Times New Roman" w:cs="Times New Roman"/>
      <w:b/>
      <w:bCs/>
      <w:sz w:val="20"/>
      <w:szCs w:val="20"/>
    </w:rPr>
  </w:style>
  <w:style w:type="paragraph" w:styleId="ListParagraph">
    <w:name w:val="List Paragraph"/>
    <w:basedOn w:val="Normal"/>
    <w:uiPriority w:val="34"/>
    <w:qFormat/>
    <w:rsid w:val="00661648"/>
    <w:pPr>
      <w:ind w:left="720"/>
      <w:contextualSpacing/>
    </w:pPr>
  </w:style>
  <w:style w:type="paragraph" w:styleId="TOAHeading">
    <w:name w:val="toa heading"/>
    <w:basedOn w:val="Normal"/>
    <w:next w:val="Normal"/>
    <w:uiPriority w:val="99"/>
    <w:semiHidden/>
    <w:unhideWhenUsed/>
    <w:rsid w:val="00731BC3"/>
    <w:pPr>
      <w:spacing w:before="120" w:after="160" w:line="259" w:lineRule="auto"/>
    </w:pPr>
    <w:rPr>
      <w:rFonts w:asciiTheme="majorHAnsi" w:eastAsiaTheme="majorEastAsia" w:hAnsiTheme="majorHAnsi" w:cstheme="majorBidi"/>
      <w:b/>
      <w:bCs/>
    </w:rPr>
  </w:style>
  <w:style w:type="paragraph" w:styleId="TableofAuthorities">
    <w:name w:val="table of authorities"/>
    <w:basedOn w:val="Normal"/>
    <w:next w:val="Normal"/>
    <w:uiPriority w:val="99"/>
    <w:semiHidden/>
    <w:unhideWhenUsed/>
    <w:rsid w:val="00731BC3"/>
    <w:pPr>
      <w:spacing w:line="259" w:lineRule="auto"/>
      <w:ind w:left="220" w:hanging="220"/>
    </w:pPr>
    <w:rPr>
      <w:rFonts w:asciiTheme="minorHAnsi" w:hAnsiTheme="minorHAnsi" w:cstheme="minorBidi"/>
      <w:sz w:val="22"/>
      <w:szCs w:val="22"/>
    </w:rPr>
  </w:style>
  <w:style w:type="character" w:styleId="Hyperlink">
    <w:name w:val="Hyperlink"/>
    <w:basedOn w:val="DefaultParagraphFont"/>
    <w:uiPriority w:val="99"/>
    <w:unhideWhenUsed/>
    <w:rsid w:val="002574EC"/>
    <w:rPr>
      <w:color w:val="0563C1" w:themeColor="hyperlink"/>
      <w:u w:val="single"/>
    </w:rPr>
  </w:style>
  <w:style w:type="paragraph" w:styleId="Revision">
    <w:name w:val="Revision"/>
    <w:hidden/>
    <w:uiPriority w:val="99"/>
    <w:semiHidden/>
    <w:rsid w:val="00CB7BC6"/>
    <w:pPr>
      <w:spacing w:after="0" w:line="240" w:lineRule="auto"/>
    </w:pPr>
    <w:rPr>
      <w:rFonts w:ascii="Times New Roman" w:hAnsi="Times New Roman" w:cs="Times New Roman"/>
      <w:sz w:val="24"/>
      <w:szCs w:val="24"/>
    </w:rPr>
  </w:style>
  <w:style w:type="character" w:styleId="Strong">
    <w:name w:val="Strong"/>
    <w:basedOn w:val="DefaultParagraphFont"/>
    <w:uiPriority w:val="22"/>
    <w:qFormat/>
    <w:rsid w:val="00981950"/>
    <w:rPr>
      <w:b/>
      <w:bCs/>
    </w:rPr>
  </w:style>
  <w:style w:type="character" w:styleId="Emphasis">
    <w:name w:val="Emphasis"/>
    <w:basedOn w:val="DefaultParagraphFont"/>
    <w:uiPriority w:val="20"/>
    <w:qFormat/>
    <w:rsid w:val="00981950"/>
    <w:rPr>
      <w:i/>
      <w:iCs/>
    </w:rPr>
  </w:style>
  <w:style w:type="character" w:styleId="UnresolvedMention">
    <w:name w:val="Unresolved Mention"/>
    <w:basedOn w:val="DefaultParagraphFont"/>
    <w:uiPriority w:val="99"/>
    <w:semiHidden/>
    <w:unhideWhenUsed/>
    <w:rsid w:val="004444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18614">
      <w:bodyDiv w:val="1"/>
      <w:marLeft w:val="0"/>
      <w:marRight w:val="0"/>
      <w:marTop w:val="0"/>
      <w:marBottom w:val="0"/>
      <w:divBdr>
        <w:top w:val="none" w:sz="0" w:space="0" w:color="auto"/>
        <w:left w:val="none" w:sz="0" w:space="0" w:color="auto"/>
        <w:bottom w:val="none" w:sz="0" w:space="0" w:color="auto"/>
        <w:right w:val="none" w:sz="0" w:space="0" w:color="auto"/>
      </w:divBdr>
      <w:divsChild>
        <w:div w:id="1327784232">
          <w:marLeft w:val="0"/>
          <w:marRight w:val="0"/>
          <w:marTop w:val="240"/>
          <w:marBottom w:val="240"/>
          <w:divBdr>
            <w:top w:val="none" w:sz="0" w:space="0" w:color="auto"/>
            <w:left w:val="none" w:sz="0" w:space="0" w:color="auto"/>
            <w:bottom w:val="none" w:sz="0" w:space="0" w:color="auto"/>
            <w:right w:val="none" w:sz="0" w:space="0" w:color="auto"/>
          </w:divBdr>
        </w:div>
        <w:div w:id="1089618645">
          <w:marLeft w:val="0"/>
          <w:marRight w:val="0"/>
          <w:marTop w:val="240"/>
          <w:marBottom w:val="0"/>
          <w:divBdr>
            <w:top w:val="none" w:sz="0" w:space="0" w:color="auto"/>
            <w:left w:val="none" w:sz="0" w:space="0" w:color="auto"/>
            <w:bottom w:val="none" w:sz="0" w:space="0" w:color="auto"/>
            <w:right w:val="none" w:sz="0" w:space="0" w:color="auto"/>
          </w:divBdr>
          <w:divsChild>
            <w:div w:id="1183279193">
              <w:marLeft w:val="0"/>
              <w:marRight w:val="0"/>
              <w:marTop w:val="0"/>
              <w:marBottom w:val="0"/>
              <w:divBdr>
                <w:top w:val="none" w:sz="0" w:space="0" w:color="auto"/>
                <w:left w:val="none" w:sz="0" w:space="0" w:color="auto"/>
                <w:bottom w:val="none" w:sz="0" w:space="0" w:color="auto"/>
                <w:right w:val="none" w:sz="0" w:space="0" w:color="auto"/>
              </w:divBdr>
              <w:divsChild>
                <w:div w:id="518664909">
                  <w:marLeft w:val="0"/>
                  <w:marRight w:val="0"/>
                  <w:marTop w:val="240"/>
                  <w:marBottom w:val="0"/>
                  <w:divBdr>
                    <w:top w:val="none" w:sz="0" w:space="0" w:color="auto"/>
                    <w:left w:val="none" w:sz="0" w:space="0" w:color="auto"/>
                    <w:bottom w:val="none" w:sz="0" w:space="0" w:color="auto"/>
                    <w:right w:val="none" w:sz="0" w:space="0" w:color="auto"/>
                  </w:divBdr>
                  <w:divsChild>
                    <w:div w:id="2063823789">
                      <w:marLeft w:val="0"/>
                      <w:marRight w:val="0"/>
                      <w:marTop w:val="0"/>
                      <w:marBottom w:val="0"/>
                      <w:divBdr>
                        <w:top w:val="none" w:sz="0" w:space="0" w:color="auto"/>
                        <w:left w:val="none" w:sz="0" w:space="0" w:color="auto"/>
                        <w:bottom w:val="none" w:sz="0" w:space="0" w:color="auto"/>
                        <w:right w:val="none" w:sz="0" w:space="0" w:color="auto"/>
                      </w:divBdr>
                      <w:divsChild>
                        <w:div w:id="1628657370">
                          <w:marLeft w:val="0"/>
                          <w:marRight w:val="0"/>
                          <w:marTop w:val="0"/>
                          <w:marBottom w:val="0"/>
                          <w:divBdr>
                            <w:top w:val="none" w:sz="0" w:space="0" w:color="auto"/>
                            <w:left w:val="none" w:sz="0" w:space="0" w:color="auto"/>
                            <w:bottom w:val="none" w:sz="0" w:space="0" w:color="auto"/>
                            <w:right w:val="none" w:sz="0" w:space="0" w:color="auto"/>
                          </w:divBdr>
                        </w:div>
                      </w:divsChild>
                    </w:div>
                    <w:div w:id="277028702">
                      <w:marLeft w:val="0"/>
                      <w:marRight w:val="0"/>
                      <w:marTop w:val="240"/>
                      <w:marBottom w:val="0"/>
                      <w:divBdr>
                        <w:top w:val="none" w:sz="0" w:space="0" w:color="auto"/>
                        <w:left w:val="none" w:sz="0" w:space="0" w:color="auto"/>
                        <w:bottom w:val="none" w:sz="0" w:space="0" w:color="auto"/>
                        <w:right w:val="none" w:sz="0" w:space="0" w:color="auto"/>
                      </w:divBdr>
                      <w:divsChild>
                        <w:div w:id="29690074">
                          <w:marLeft w:val="0"/>
                          <w:marRight w:val="0"/>
                          <w:marTop w:val="0"/>
                          <w:marBottom w:val="0"/>
                          <w:divBdr>
                            <w:top w:val="none" w:sz="0" w:space="0" w:color="auto"/>
                            <w:left w:val="none" w:sz="0" w:space="0" w:color="auto"/>
                            <w:bottom w:val="none" w:sz="0" w:space="0" w:color="auto"/>
                            <w:right w:val="none" w:sz="0" w:space="0" w:color="auto"/>
                          </w:divBdr>
                          <w:divsChild>
                            <w:div w:id="134763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00992">
                      <w:marLeft w:val="0"/>
                      <w:marRight w:val="0"/>
                      <w:marTop w:val="240"/>
                      <w:marBottom w:val="0"/>
                      <w:divBdr>
                        <w:top w:val="none" w:sz="0" w:space="0" w:color="auto"/>
                        <w:left w:val="none" w:sz="0" w:space="0" w:color="auto"/>
                        <w:bottom w:val="none" w:sz="0" w:space="0" w:color="auto"/>
                        <w:right w:val="none" w:sz="0" w:space="0" w:color="auto"/>
                      </w:divBdr>
                      <w:divsChild>
                        <w:div w:id="1183125795">
                          <w:marLeft w:val="0"/>
                          <w:marRight w:val="0"/>
                          <w:marTop w:val="0"/>
                          <w:marBottom w:val="0"/>
                          <w:divBdr>
                            <w:top w:val="none" w:sz="0" w:space="0" w:color="auto"/>
                            <w:left w:val="none" w:sz="0" w:space="0" w:color="auto"/>
                            <w:bottom w:val="none" w:sz="0" w:space="0" w:color="auto"/>
                            <w:right w:val="none" w:sz="0" w:space="0" w:color="auto"/>
                          </w:divBdr>
                          <w:divsChild>
                            <w:div w:id="147425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937287">
                  <w:marLeft w:val="0"/>
                  <w:marRight w:val="0"/>
                  <w:marTop w:val="240"/>
                  <w:marBottom w:val="0"/>
                  <w:divBdr>
                    <w:top w:val="none" w:sz="0" w:space="0" w:color="auto"/>
                    <w:left w:val="none" w:sz="0" w:space="0" w:color="auto"/>
                    <w:bottom w:val="none" w:sz="0" w:space="0" w:color="auto"/>
                    <w:right w:val="none" w:sz="0" w:space="0" w:color="auto"/>
                  </w:divBdr>
                  <w:divsChild>
                    <w:div w:id="1768308739">
                      <w:marLeft w:val="0"/>
                      <w:marRight w:val="0"/>
                      <w:marTop w:val="0"/>
                      <w:marBottom w:val="0"/>
                      <w:divBdr>
                        <w:top w:val="none" w:sz="0" w:space="0" w:color="auto"/>
                        <w:left w:val="none" w:sz="0" w:space="0" w:color="auto"/>
                        <w:bottom w:val="none" w:sz="0" w:space="0" w:color="auto"/>
                        <w:right w:val="none" w:sz="0" w:space="0" w:color="auto"/>
                      </w:divBdr>
                      <w:divsChild>
                        <w:div w:id="1932082453">
                          <w:marLeft w:val="0"/>
                          <w:marRight w:val="0"/>
                          <w:marTop w:val="0"/>
                          <w:marBottom w:val="0"/>
                          <w:divBdr>
                            <w:top w:val="none" w:sz="0" w:space="0" w:color="auto"/>
                            <w:left w:val="none" w:sz="0" w:space="0" w:color="auto"/>
                            <w:bottom w:val="none" w:sz="0" w:space="0" w:color="auto"/>
                            <w:right w:val="none" w:sz="0" w:space="0" w:color="auto"/>
                          </w:divBdr>
                        </w:div>
                      </w:divsChild>
                    </w:div>
                    <w:div w:id="897473962">
                      <w:marLeft w:val="0"/>
                      <w:marRight w:val="0"/>
                      <w:marTop w:val="240"/>
                      <w:marBottom w:val="0"/>
                      <w:divBdr>
                        <w:top w:val="none" w:sz="0" w:space="0" w:color="auto"/>
                        <w:left w:val="none" w:sz="0" w:space="0" w:color="auto"/>
                        <w:bottom w:val="none" w:sz="0" w:space="0" w:color="auto"/>
                        <w:right w:val="none" w:sz="0" w:space="0" w:color="auto"/>
                      </w:divBdr>
                      <w:divsChild>
                        <w:div w:id="891189842">
                          <w:marLeft w:val="0"/>
                          <w:marRight w:val="0"/>
                          <w:marTop w:val="0"/>
                          <w:marBottom w:val="0"/>
                          <w:divBdr>
                            <w:top w:val="none" w:sz="0" w:space="0" w:color="auto"/>
                            <w:left w:val="none" w:sz="0" w:space="0" w:color="auto"/>
                            <w:bottom w:val="none" w:sz="0" w:space="0" w:color="auto"/>
                            <w:right w:val="none" w:sz="0" w:space="0" w:color="auto"/>
                          </w:divBdr>
                          <w:divsChild>
                            <w:div w:id="125574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626">
                      <w:marLeft w:val="0"/>
                      <w:marRight w:val="0"/>
                      <w:marTop w:val="240"/>
                      <w:marBottom w:val="0"/>
                      <w:divBdr>
                        <w:top w:val="none" w:sz="0" w:space="0" w:color="auto"/>
                        <w:left w:val="none" w:sz="0" w:space="0" w:color="auto"/>
                        <w:bottom w:val="none" w:sz="0" w:space="0" w:color="auto"/>
                        <w:right w:val="none" w:sz="0" w:space="0" w:color="auto"/>
                      </w:divBdr>
                      <w:divsChild>
                        <w:div w:id="2024627145">
                          <w:marLeft w:val="0"/>
                          <w:marRight w:val="0"/>
                          <w:marTop w:val="0"/>
                          <w:marBottom w:val="0"/>
                          <w:divBdr>
                            <w:top w:val="none" w:sz="0" w:space="0" w:color="auto"/>
                            <w:left w:val="none" w:sz="0" w:space="0" w:color="auto"/>
                            <w:bottom w:val="none" w:sz="0" w:space="0" w:color="auto"/>
                            <w:right w:val="none" w:sz="0" w:space="0" w:color="auto"/>
                          </w:divBdr>
                          <w:divsChild>
                            <w:div w:id="183056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457372">
                      <w:marLeft w:val="0"/>
                      <w:marRight w:val="0"/>
                      <w:marTop w:val="240"/>
                      <w:marBottom w:val="0"/>
                      <w:divBdr>
                        <w:top w:val="none" w:sz="0" w:space="0" w:color="auto"/>
                        <w:left w:val="none" w:sz="0" w:space="0" w:color="auto"/>
                        <w:bottom w:val="none" w:sz="0" w:space="0" w:color="auto"/>
                        <w:right w:val="none" w:sz="0" w:space="0" w:color="auto"/>
                      </w:divBdr>
                      <w:divsChild>
                        <w:div w:id="2079285797">
                          <w:marLeft w:val="0"/>
                          <w:marRight w:val="0"/>
                          <w:marTop w:val="0"/>
                          <w:marBottom w:val="0"/>
                          <w:divBdr>
                            <w:top w:val="none" w:sz="0" w:space="0" w:color="auto"/>
                            <w:left w:val="none" w:sz="0" w:space="0" w:color="auto"/>
                            <w:bottom w:val="none" w:sz="0" w:space="0" w:color="auto"/>
                            <w:right w:val="none" w:sz="0" w:space="0" w:color="auto"/>
                          </w:divBdr>
                          <w:divsChild>
                            <w:div w:id="204073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657631">
                  <w:marLeft w:val="0"/>
                  <w:marRight w:val="0"/>
                  <w:marTop w:val="240"/>
                  <w:marBottom w:val="0"/>
                  <w:divBdr>
                    <w:top w:val="none" w:sz="0" w:space="0" w:color="auto"/>
                    <w:left w:val="none" w:sz="0" w:space="0" w:color="auto"/>
                    <w:bottom w:val="none" w:sz="0" w:space="0" w:color="auto"/>
                    <w:right w:val="none" w:sz="0" w:space="0" w:color="auto"/>
                  </w:divBdr>
                  <w:divsChild>
                    <w:div w:id="919751061">
                      <w:marLeft w:val="0"/>
                      <w:marRight w:val="0"/>
                      <w:marTop w:val="0"/>
                      <w:marBottom w:val="0"/>
                      <w:divBdr>
                        <w:top w:val="none" w:sz="0" w:space="0" w:color="auto"/>
                        <w:left w:val="none" w:sz="0" w:space="0" w:color="auto"/>
                        <w:bottom w:val="none" w:sz="0" w:space="0" w:color="auto"/>
                        <w:right w:val="none" w:sz="0" w:space="0" w:color="auto"/>
                      </w:divBdr>
                      <w:divsChild>
                        <w:div w:id="179032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196916">
                  <w:marLeft w:val="0"/>
                  <w:marRight w:val="0"/>
                  <w:marTop w:val="240"/>
                  <w:marBottom w:val="0"/>
                  <w:divBdr>
                    <w:top w:val="none" w:sz="0" w:space="0" w:color="auto"/>
                    <w:left w:val="none" w:sz="0" w:space="0" w:color="auto"/>
                    <w:bottom w:val="none" w:sz="0" w:space="0" w:color="auto"/>
                    <w:right w:val="none" w:sz="0" w:space="0" w:color="auto"/>
                  </w:divBdr>
                  <w:divsChild>
                    <w:div w:id="104933869">
                      <w:marLeft w:val="0"/>
                      <w:marRight w:val="0"/>
                      <w:marTop w:val="0"/>
                      <w:marBottom w:val="0"/>
                      <w:divBdr>
                        <w:top w:val="none" w:sz="0" w:space="0" w:color="auto"/>
                        <w:left w:val="none" w:sz="0" w:space="0" w:color="auto"/>
                        <w:bottom w:val="none" w:sz="0" w:space="0" w:color="auto"/>
                        <w:right w:val="none" w:sz="0" w:space="0" w:color="auto"/>
                      </w:divBdr>
                      <w:divsChild>
                        <w:div w:id="740640122">
                          <w:marLeft w:val="0"/>
                          <w:marRight w:val="0"/>
                          <w:marTop w:val="0"/>
                          <w:marBottom w:val="0"/>
                          <w:divBdr>
                            <w:top w:val="none" w:sz="0" w:space="0" w:color="auto"/>
                            <w:left w:val="none" w:sz="0" w:space="0" w:color="auto"/>
                            <w:bottom w:val="none" w:sz="0" w:space="0" w:color="auto"/>
                            <w:right w:val="none" w:sz="0" w:space="0" w:color="auto"/>
                          </w:divBdr>
                        </w:div>
                      </w:divsChild>
                    </w:div>
                    <w:div w:id="777062136">
                      <w:marLeft w:val="0"/>
                      <w:marRight w:val="0"/>
                      <w:marTop w:val="240"/>
                      <w:marBottom w:val="0"/>
                      <w:divBdr>
                        <w:top w:val="none" w:sz="0" w:space="0" w:color="auto"/>
                        <w:left w:val="none" w:sz="0" w:space="0" w:color="auto"/>
                        <w:bottom w:val="none" w:sz="0" w:space="0" w:color="auto"/>
                        <w:right w:val="none" w:sz="0" w:space="0" w:color="auto"/>
                      </w:divBdr>
                      <w:divsChild>
                        <w:div w:id="1874416033">
                          <w:marLeft w:val="0"/>
                          <w:marRight w:val="0"/>
                          <w:marTop w:val="0"/>
                          <w:marBottom w:val="0"/>
                          <w:divBdr>
                            <w:top w:val="none" w:sz="0" w:space="0" w:color="auto"/>
                            <w:left w:val="none" w:sz="0" w:space="0" w:color="auto"/>
                            <w:bottom w:val="none" w:sz="0" w:space="0" w:color="auto"/>
                            <w:right w:val="none" w:sz="0" w:space="0" w:color="auto"/>
                          </w:divBdr>
                          <w:divsChild>
                            <w:div w:id="200458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671774">
                      <w:marLeft w:val="0"/>
                      <w:marRight w:val="0"/>
                      <w:marTop w:val="240"/>
                      <w:marBottom w:val="0"/>
                      <w:divBdr>
                        <w:top w:val="none" w:sz="0" w:space="0" w:color="auto"/>
                        <w:left w:val="none" w:sz="0" w:space="0" w:color="auto"/>
                        <w:bottom w:val="none" w:sz="0" w:space="0" w:color="auto"/>
                        <w:right w:val="none" w:sz="0" w:space="0" w:color="auto"/>
                      </w:divBdr>
                      <w:divsChild>
                        <w:div w:id="981426532">
                          <w:marLeft w:val="0"/>
                          <w:marRight w:val="0"/>
                          <w:marTop w:val="0"/>
                          <w:marBottom w:val="0"/>
                          <w:divBdr>
                            <w:top w:val="none" w:sz="0" w:space="0" w:color="auto"/>
                            <w:left w:val="none" w:sz="0" w:space="0" w:color="auto"/>
                            <w:bottom w:val="none" w:sz="0" w:space="0" w:color="auto"/>
                            <w:right w:val="none" w:sz="0" w:space="0" w:color="auto"/>
                          </w:divBdr>
                          <w:divsChild>
                            <w:div w:id="163174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058730">
                  <w:marLeft w:val="0"/>
                  <w:marRight w:val="0"/>
                  <w:marTop w:val="240"/>
                  <w:marBottom w:val="0"/>
                  <w:divBdr>
                    <w:top w:val="none" w:sz="0" w:space="0" w:color="auto"/>
                    <w:left w:val="none" w:sz="0" w:space="0" w:color="auto"/>
                    <w:bottom w:val="none" w:sz="0" w:space="0" w:color="auto"/>
                    <w:right w:val="none" w:sz="0" w:space="0" w:color="auto"/>
                  </w:divBdr>
                  <w:divsChild>
                    <w:div w:id="2037542797">
                      <w:marLeft w:val="0"/>
                      <w:marRight w:val="0"/>
                      <w:marTop w:val="0"/>
                      <w:marBottom w:val="0"/>
                      <w:divBdr>
                        <w:top w:val="none" w:sz="0" w:space="0" w:color="auto"/>
                        <w:left w:val="none" w:sz="0" w:space="0" w:color="auto"/>
                        <w:bottom w:val="none" w:sz="0" w:space="0" w:color="auto"/>
                        <w:right w:val="none" w:sz="0" w:space="0" w:color="auto"/>
                      </w:divBdr>
                      <w:divsChild>
                        <w:div w:id="3673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46089">
                  <w:marLeft w:val="0"/>
                  <w:marRight w:val="0"/>
                  <w:marTop w:val="240"/>
                  <w:marBottom w:val="0"/>
                  <w:divBdr>
                    <w:top w:val="none" w:sz="0" w:space="0" w:color="auto"/>
                    <w:left w:val="none" w:sz="0" w:space="0" w:color="auto"/>
                    <w:bottom w:val="none" w:sz="0" w:space="0" w:color="auto"/>
                    <w:right w:val="none" w:sz="0" w:space="0" w:color="auto"/>
                  </w:divBdr>
                  <w:divsChild>
                    <w:div w:id="2022854146">
                      <w:marLeft w:val="0"/>
                      <w:marRight w:val="0"/>
                      <w:marTop w:val="0"/>
                      <w:marBottom w:val="0"/>
                      <w:divBdr>
                        <w:top w:val="none" w:sz="0" w:space="0" w:color="auto"/>
                        <w:left w:val="none" w:sz="0" w:space="0" w:color="auto"/>
                        <w:bottom w:val="none" w:sz="0" w:space="0" w:color="auto"/>
                        <w:right w:val="none" w:sz="0" w:space="0" w:color="auto"/>
                      </w:divBdr>
                      <w:divsChild>
                        <w:div w:id="1556430956">
                          <w:marLeft w:val="0"/>
                          <w:marRight w:val="0"/>
                          <w:marTop w:val="0"/>
                          <w:marBottom w:val="0"/>
                          <w:divBdr>
                            <w:top w:val="none" w:sz="0" w:space="0" w:color="auto"/>
                            <w:left w:val="none" w:sz="0" w:space="0" w:color="auto"/>
                            <w:bottom w:val="none" w:sz="0" w:space="0" w:color="auto"/>
                            <w:right w:val="none" w:sz="0" w:space="0" w:color="auto"/>
                          </w:divBdr>
                        </w:div>
                      </w:divsChild>
                    </w:div>
                    <w:div w:id="1122528969">
                      <w:marLeft w:val="0"/>
                      <w:marRight w:val="0"/>
                      <w:marTop w:val="240"/>
                      <w:marBottom w:val="0"/>
                      <w:divBdr>
                        <w:top w:val="none" w:sz="0" w:space="0" w:color="auto"/>
                        <w:left w:val="none" w:sz="0" w:space="0" w:color="auto"/>
                        <w:bottom w:val="none" w:sz="0" w:space="0" w:color="auto"/>
                        <w:right w:val="none" w:sz="0" w:space="0" w:color="auto"/>
                      </w:divBdr>
                      <w:divsChild>
                        <w:div w:id="1408459691">
                          <w:marLeft w:val="0"/>
                          <w:marRight w:val="0"/>
                          <w:marTop w:val="0"/>
                          <w:marBottom w:val="0"/>
                          <w:divBdr>
                            <w:top w:val="none" w:sz="0" w:space="0" w:color="auto"/>
                            <w:left w:val="none" w:sz="0" w:space="0" w:color="auto"/>
                            <w:bottom w:val="none" w:sz="0" w:space="0" w:color="auto"/>
                            <w:right w:val="none" w:sz="0" w:space="0" w:color="auto"/>
                          </w:divBdr>
                          <w:divsChild>
                            <w:div w:id="121072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713620">
                      <w:marLeft w:val="0"/>
                      <w:marRight w:val="0"/>
                      <w:marTop w:val="240"/>
                      <w:marBottom w:val="0"/>
                      <w:divBdr>
                        <w:top w:val="none" w:sz="0" w:space="0" w:color="auto"/>
                        <w:left w:val="none" w:sz="0" w:space="0" w:color="auto"/>
                        <w:bottom w:val="none" w:sz="0" w:space="0" w:color="auto"/>
                        <w:right w:val="none" w:sz="0" w:space="0" w:color="auto"/>
                      </w:divBdr>
                      <w:divsChild>
                        <w:div w:id="1229997913">
                          <w:marLeft w:val="0"/>
                          <w:marRight w:val="0"/>
                          <w:marTop w:val="0"/>
                          <w:marBottom w:val="0"/>
                          <w:divBdr>
                            <w:top w:val="none" w:sz="0" w:space="0" w:color="auto"/>
                            <w:left w:val="none" w:sz="0" w:space="0" w:color="auto"/>
                            <w:bottom w:val="none" w:sz="0" w:space="0" w:color="auto"/>
                            <w:right w:val="none" w:sz="0" w:space="0" w:color="auto"/>
                          </w:divBdr>
                          <w:divsChild>
                            <w:div w:id="1117722691">
                              <w:marLeft w:val="0"/>
                              <w:marRight w:val="0"/>
                              <w:marTop w:val="0"/>
                              <w:marBottom w:val="0"/>
                              <w:divBdr>
                                <w:top w:val="none" w:sz="0" w:space="0" w:color="auto"/>
                                <w:left w:val="none" w:sz="0" w:space="0" w:color="auto"/>
                                <w:bottom w:val="none" w:sz="0" w:space="0" w:color="auto"/>
                                <w:right w:val="none" w:sz="0" w:space="0" w:color="auto"/>
                              </w:divBdr>
                            </w:div>
                          </w:divsChild>
                        </w:div>
                        <w:div w:id="340280619">
                          <w:marLeft w:val="0"/>
                          <w:marRight w:val="0"/>
                          <w:marTop w:val="240"/>
                          <w:marBottom w:val="0"/>
                          <w:divBdr>
                            <w:top w:val="none" w:sz="0" w:space="0" w:color="auto"/>
                            <w:left w:val="none" w:sz="0" w:space="0" w:color="auto"/>
                            <w:bottom w:val="none" w:sz="0" w:space="0" w:color="auto"/>
                            <w:right w:val="none" w:sz="0" w:space="0" w:color="auto"/>
                          </w:divBdr>
                          <w:divsChild>
                            <w:div w:id="390419612">
                              <w:marLeft w:val="0"/>
                              <w:marRight w:val="0"/>
                              <w:marTop w:val="0"/>
                              <w:marBottom w:val="0"/>
                              <w:divBdr>
                                <w:top w:val="none" w:sz="0" w:space="0" w:color="auto"/>
                                <w:left w:val="none" w:sz="0" w:space="0" w:color="auto"/>
                                <w:bottom w:val="none" w:sz="0" w:space="0" w:color="auto"/>
                                <w:right w:val="none" w:sz="0" w:space="0" w:color="auto"/>
                              </w:divBdr>
                              <w:divsChild>
                                <w:div w:id="114407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522388">
                          <w:marLeft w:val="0"/>
                          <w:marRight w:val="0"/>
                          <w:marTop w:val="240"/>
                          <w:marBottom w:val="0"/>
                          <w:divBdr>
                            <w:top w:val="none" w:sz="0" w:space="0" w:color="auto"/>
                            <w:left w:val="none" w:sz="0" w:space="0" w:color="auto"/>
                            <w:bottom w:val="none" w:sz="0" w:space="0" w:color="auto"/>
                            <w:right w:val="none" w:sz="0" w:space="0" w:color="auto"/>
                          </w:divBdr>
                          <w:divsChild>
                            <w:div w:id="1590120745">
                              <w:marLeft w:val="0"/>
                              <w:marRight w:val="0"/>
                              <w:marTop w:val="0"/>
                              <w:marBottom w:val="0"/>
                              <w:divBdr>
                                <w:top w:val="none" w:sz="0" w:space="0" w:color="auto"/>
                                <w:left w:val="none" w:sz="0" w:space="0" w:color="auto"/>
                                <w:bottom w:val="none" w:sz="0" w:space="0" w:color="auto"/>
                                <w:right w:val="none" w:sz="0" w:space="0" w:color="auto"/>
                              </w:divBdr>
                              <w:divsChild>
                                <w:div w:id="21883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223189">
                          <w:marLeft w:val="0"/>
                          <w:marRight w:val="0"/>
                          <w:marTop w:val="0"/>
                          <w:marBottom w:val="0"/>
                          <w:divBdr>
                            <w:top w:val="none" w:sz="0" w:space="0" w:color="auto"/>
                            <w:left w:val="none" w:sz="0" w:space="0" w:color="auto"/>
                            <w:bottom w:val="none" w:sz="0" w:space="0" w:color="auto"/>
                            <w:right w:val="none" w:sz="0" w:space="0" w:color="auto"/>
                          </w:divBdr>
                          <w:divsChild>
                            <w:div w:id="159968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578380">
                  <w:marLeft w:val="0"/>
                  <w:marRight w:val="0"/>
                  <w:marTop w:val="240"/>
                  <w:marBottom w:val="0"/>
                  <w:divBdr>
                    <w:top w:val="none" w:sz="0" w:space="0" w:color="auto"/>
                    <w:left w:val="none" w:sz="0" w:space="0" w:color="auto"/>
                    <w:bottom w:val="none" w:sz="0" w:space="0" w:color="auto"/>
                    <w:right w:val="none" w:sz="0" w:space="0" w:color="auto"/>
                  </w:divBdr>
                  <w:divsChild>
                    <w:div w:id="310790385">
                      <w:marLeft w:val="0"/>
                      <w:marRight w:val="0"/>
                      <w:marTop w:val="0"/>
                      <w:marBottom w:val="0"/>
                      <w:divBdr>
                        <w:top w:val="none" w:sz="0" w:space="0" w:color="auto"/>
                        <w:left w:val="none" w:sz="0" w:space="0" w:color="auto"/>
                        <w:bottom w:val="none" w:sz="0" w:space="0" w:color="auto"/>
                        <w:right w:val="none" w:sz="0" w:space="0" w:color="auto"/>
                      </w:divBdr>
                      <w:divsChild>
                        <w:div w:id="396778973">
                          <w:marLeft w:val="0"/>
                          <w:marRight w:val="0"/>
                          <w:marTop w:val="0"/>
                          <w:marBottom w:val="0"/>
                          <w:divBdr>
                            <w:top w:val="none" w:sz="0" w:space="0" w:color="auto"/>
                            <w:left w:val="none" w:sz="0" w:space="0" w:color="auto"/>
                            <w:bottom w:val="none" w:sz="0" w:space="0" w:color="auto"/>
                            <w:right w:val="none" w:sz="0" w:space="0" w:color="auto"/>
                          </w:divBdr>
                        </w:div>
                      </w:divsChild>
                    </w:div>
                    <w:div w:id="1923493230">
                      <w:marLeft w:val="0"/>
                      <w:marRight w:val="0"/>
                      <w:marTop w:val="240"/>
                      <w:marBottom w:val="0"/>
                      <w:divBdr>
                        <w:top w:val="none" w:sz="0" w:space="0" w:color="auto"/>
                        <w:left w:val="none" w:sz="0" w:space="0" w:color="auto"/>
                        <w:bottom w:val="none" w:sz="0" w:space="0" w:color="auto"/>
                        <w:right w:val="none" w:sz="0" w:space="0" w:color="auto"/>
                      </w:divBdr>
                      <w:divsChild>
                        <w:div w:id="400370512">
                          <w:marLeft w:val="0"/>
                          <w:marRight w:val="0"/>
                          <w:marTop w:val="0"/>
                          <w:marBottom w:val="0"/>
                          <w:divBdr>
                            <w:top w:val="none" w:sz="0" w:space="0" w:color="auto"/>
                            <w:left w:val="none" w:sz="0" w:space="0" w:color="auto"/>
                            <w:bottom w:val="none" w:sz="0" w:space="0" w:color="auto"/>
                            <w:right w:val="none" w:sz="0" w:space="0" w:color="auto"/>
                          </w:divBdr>
                          <w:divsChild>
                            <w:div w:id="1880586119">
                              <w:marLeft w:val="0"/>
                              <w:marRight w:val="0"/>
                              <w:marTop w:val="0"/>
                              <w:marBottom w:val="0"/>
                              <w:divBdr>
                                <w:top w:val="none" w:sz="0" w:space="0" w:color="auto"/>
                                <w:left w:val="none" w:sz="0" w:space="0" w:color="auto"/>
                                <w:bottom w:val="none" w:sz="0" w:space="0" w:color="auto"/>
                                <w:right w:val="none" w:sz="0" w:space="0" w:color="auto"/>
                              </w:divBdr>
                            </w:div>
                          </w:divsChild>
                        </w:div>
                        <w:div w:id="1016542714">
                          <w:marLeft w:val="0"/>
                          <w:marRight w:val="0"/>
                          <w:marTop w:val="240"/>
                          <w:marBottom w:val="0"/>
                          <w:divBdr>
                            <w:top w:val="none" w:sz="0" w:space="0" w:color="auto"/>
                            <w:left w:val="none" w:sz="0" w:space="0" w:color="auto"/>
                            <w:bottom w:val="none" w:sz="0" w:space="0" w:color="auto"/>
                            <w:right w:val="none" w:sz="0" w:space="0" w:color="auto"/>
                          </w:divBdr>
                          <w:divsChild>
                            <w:div w:id="1542093737">
                              <w:marLeft w:val="0"/>
                              <w:marRight w:val="0"/>
                              <w:marTop w:val="0"/>
                              <w:marBottom w:val="0"/>
                              <w:divBdr>
                                <w:top w:val="none" w:sz="0" w:space="0" w:color="auto"/>
                                <w:left w:val="none" w:sz="0" w:space="0" w:color="auto"/>
                                <w:bottom w:val="none" w:sz="0" w:space="0" w:color="auto"/>
                                <w:right w:val="none" w:sz="0" w:space="0" w:color="auto"/>
                              </w:divBdr>
                              <w:divsChild>
                                <w:div w:id="87931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825904">
                          <w:marLeft w:val="0"/>
                          <w:marRight w:val="0"/>
                          <w:marTop w:val="240"/>
                          <w:marBottom w:val="0"/>
                          <w:divBdr>
                            <w:top w:val="none" w:sz="0" w:space="0" w:color="auto"/>
                            <w:left w:val="none" w:sz="0" w:space="0" w:color="auto"/>
                            <w:bottom w:val="none" w:sz="0" w:space="0" w:color="auto"/>
                            <w:right w:val="none" w:sz="0" w:space="0" w:color="auto"/>
                          </w:divBdr>
                          <w:divsChild>
                            <w:div w:id="742332224">
                              <w:marLeft w:val="0"/>
                              <w:marRight w:val="0"/>
                              <w:marTop w:val="0"/>
                              <w:marBottom w:val="0"/>
                              <w:divBdr>
                                <w:top w:val="none" w:sz="0" w:space="0" w:color="auto"/>
                                <w:left w:val="none" w:sz="0" w:space="0" w:color="auto"/>
                                <w:bottom w:val="none" w:sz="0" w:space="0" w:color="auto"/>
                                <w:right w:val="none" w:sz="0" w:space="0" w:color="auto"/>
                              </w:divBdr>
                              <w:divsChild>
                                <w:div w:id="158657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309665">
                      <w:marLeft w:val="0"/>
                      <w:marRight w:val="0"/>
                      <w:marTop w:val="240"/>
                      <w:marBottom w:val="0"/>
                      <w:divBdr>
                        <w:top w:val="none" w:sz="0" w:space="0" w:color="auto"/>
                        <w:left w:val="none" w:sz="0" w:space="0" w:color="auto"/>
                        <w:bottom w:val="none" w:sz="0" w:space="0" w:color="auto"/>
                        <w:right w:val="none" w:sz="0" w:space="0" w:color="auto"/>
                      </w:divBdr>
                      <w:divsChild>
                        <w:div w:id="1503660591">
                          <w:marLeft w:val="0"/>
                          <w:marRight w:val="0"/>
                          <w:marTop w:val="0"/>
                          <w:marBottom w:val="0"/>
                          <w:divBdr>
                            <w:top w:val="none" w:sz="0" w:space="0" w:color="auto"/>
                            <w:left w:val="none" w:sz="0" w:space="0" w:color="auto"/>
                            <w:bottom w:val="none" w:sz="0" w:space="0" w:color="auto"/>
                            <w:right w:val="none" w:sz="0" w:space="0" w:color="auto"/>
                          </w:divBdr>
                          <w:divsChild>
                            <w:div w:id="177775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81711">
                      <w:marLeft w:val="0"/>
                      <w:marRight w:val="0"/>
                      <w:marTop w:val="240"/>
                      <w:marBottom w:val="0"/>
                      <w:divBdr>
                        <w:top w:val="none" w:sz="0" w:space="0" w:color="auto"/>
                        <w:left w:val="none" w:sz="0" w:space="0" w:color="auto"/>
                        <w:bottom w:val="none" w:sz="0" w:space="0" w:color="auto"/>
                        <w:right w:val="none" w:sz="0" w:space="0" w:color="auto"/>
                      </w:divBdr>
                      <w:divsChild>
                        <w:div w:id="1056465240">
                          <w:marLeft w:val="0"/>
                          <w:marRight w:val="0"/>
                          <w:marTop w:val="0"/>
                          <w:marBottom w:val="0"/>
                          <w:divBdr>
                            <w:top w:val="none" w:sz="0" w:space="0" w:color="auto"/>
                            <w:left w:val="none" w:sz="0" w:space="0" w:color="auto"/>
                            <w:bottom w:val="none" w:sz="0" w:space="0" w:color="auto"/>
                            <w:right w:val="none" w:sz="0" w:space="0" w:color="auto"/>
                          </w:divBdr>
                          <w:divsChild>
                            <w:div w:id="207673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069504">
                  <w:marLeft w:val="0"/>
                  <w:marRight w:val="0"/>
                  <w:marTop w:val="240"/>
                  <w:marBottom w:val="0"/>
                  <w:divBdr>
                    <w:top w:val="none" w:sz="0" w:space="0" w:color="auto"/>
                    <w:left w:val="none" w:sz="0" w:space="0" w:color="auto"/>
                    <w:bottom w:val="none" w:sz="0" w:space="0" w:color="auto"/>
                    <w:right w:val="none" w:sz="0" w:space="0" w:color="auto"/>
                  </w:divBdr>
                  <w:divsChild>
                    <w:div w:id="358429389">
                      <w:marLeft w:val="0"/>
                      <w:marRight w:val="0"/>
                      <w:marTop w:val="0"/>
                      <w:marBottom w:val="0"/>
                      <w:divBdr>
                        <w:top w:val="none" w:sz="0" w:space="0" w:color="auto"/>
                        <w:left w:val="none" w:sz="0" w:space="0" w:color="auto"/>
                        <w:bottom w:val="none" w:sz="0" w:space="0" w:color="auto"/>
                        <w:right w:val="none" w:sz="0" w:space="0" w:color="auto"/>
                      </w:divBdr>
                      <w:divsChild>
                        <w:div w:id="1664888379">
                          <w:marLeft w:val="0"/>
                          <w:marRight w:val="0"/>
                          <w:marTop w:val="0"/>
                          <w:marBottom w:val="0"/>
                          <w:divBdr>
                            <w:top w:val="none" w:sz="0" w:space="0" w:color="auto"/>
                            <w:left w:val="none" w:sz="0" w:space="0" w:color="auto"/>
                            <w:bottom w:val="none" w:sz="0" w:space="0" w:color="auto"/>
                            <w:right w:val="none" w:sz="0" w:space="0" w:color="auto"/>
                          </w:divBdr>
                        </w:div>
                      </w:divsChild>
                    </w:div>
                    <w:div w:id="1635528580">
                      <w:marLeft w:val="0"/>
                      <w:marRight w:val="0"/>
                      <w:marTop w:val="240"/>
                      <w:marBottom w:val="0"/>
                      <w:divBdr>
                        <w:top w:val="none" w:sz="0" w:space="0" w:color="auto"/>
                        <w:left w:val="none" w:sz="0" w:space="0" w:color="auto"/>
                        <w:bottom w:val="none" w:sz="0" w:space="0" w:color="auto"/>
                        <w:right w:val="none" w:sz="0" w:space="0" w:color="auto"/>
                      </w:divBdr>
                      <w:divsChild>
                        <w:div w:id="1511942294">
                          <w:marLeft w:val="0"/>
                          <w:marRight w:val="0"/>
                          <w:marTop w:val="0"/>
                          <w:marBottom w:val="0"/>
                          <w:divBdr>
                            <w:top w:val="none" w:sz="0" w:space="0" w:color="auto"/>
                            <w:left w:val="none" w:sz="0" w:space="0" w:color="auto"/>
                            <w:bottom w:val="none" w:sz="0" w:space="0" w:color="auto"/>
                            <w:right w:val="none" w:sz="0" w:space="0" w:color="auto"/>
                          </w:divBdr>
                          <w:divsChild>
                            <w:div w:id="68886362">
                              <w:marLeft w:val="0"/>
                              <w:marRight w:val="0"/>
                              <w:marTop w:val="0"/>
                              <w:marBottom w:val="0"/>
                              <w:divBdr>
                                <w:top w:val="none" w:sz="0" w:space="0" w:color="auto"/>
                                <w:left w:val="none" w:sz="0" w:space="0" w:color="auto"/>
                                <w:bottom w:val="none" w:sz="0" w:space="0" w:color="auto"/>
                                <w:right w:val="none" w:sz="0" w:space="0" w:color="auto"/>
                              </w:divBdr>
                            </w:div>
                          </w:divsChild>
                        </w:div>
                        <w:div w:id="1072004461">
                          <w:marLeft w:val="0"/>
                          <w:marRight w:val="0"/>
                          <w:marTop w:val="240"/>
                          <w:marBottom w:val="0"/>
                          <w:divBdr>
                            <w:top w:val="none" w:sz="0" w:space="0" w:color="auto"/>
                            <w:left w:val="none" w:sz="0" w:space="0" w:color="auto"/>
                            <w:bottom w:val="none" w:sz="0" w:space="0" w:color="auto"/>
                            <w:right w:val="none" w:sz="0" w:space="0" w:color="auto"/>
                          </w:divBdr>
                          <w:divsChild>
                            <w:div w:id="795294262">
                              <w:marLeft w:val="0"/>
                              <w:marRight w:val="0"/>
                              <w:marTop w:val="0"/>
                              <w:marBottom w:val="0"/>
                              <w:divBdr>
                                <w:top w:val="none" w:sz="0" w:space="0" w:color="auto"/>
                                <w:left w:val="none" w:sz="0" w:space="0" w:color="auto"/>
                                <w:bottom w:val="none" w:sz="0" w:space="0" w:color="auto"/>
                                <w:right w:val="none" w:sz="0" w:space="0" w:color="auto"/>
                              </w:divBdr>
                              <w:divsChild>
                                <w:div w:id="1462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2926">
                          <w:marLeft w:val="0"/>
                          <w:marRight w:val="0"/>
                          <w:marTop w:val="240"/>
                          <w:marBottom w:val="0"/>
                          <w:divBdr>
                            <w:top w:val="none" w:sz="0" w:space="0" w:color="auto"/>
                            <w:left w:val="none" w:sz="0" w:space="0" w:color="auto"/>
                            <w:bottom w:val="none" w:sz="0" w:space="0" w:color="auto"/>
                            <w:right w:val="none" w:sz="0" w:space="0" w:color="auto"/>
                          </w:divBdr>
                          <w:divsChild>
                            <w:div w:id="758525101">
                              <w:marLeft w:val="0"/>
                              <w:marRight w:val="0"/>
                              <w:marTop w:val="0"/>
                              <w:marBottom w:val="0"/>
                              <w:divBdr>
                                <w:top w:val="none" w:sz="0" w:space="0" w:color="auto"/>
                                <w:left w:val="none" w:sz="0" w:space="0" w:color="auto"/>
                                <w:bottom w:val="none" w:sz="0" w:space="0" w:color="auto"/>
                                <w:right w:val="none" w:sz="0" w:space="0" w:color="auto"/>
                              </w:divBdr>
                              <w:divsChild>
                                <w:div w:id="187487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48174">
                          <w:marLeft w:val="0"/>
                          <w:marRight w:val="0"/>
                          <w:marTop w:val="240"/>
                          <w:marBottom w:val="0"/>
                          <w:divBdr>
                            <w:top w:val="none" w:sz="0" w:space="0" w:color="auto"/>
                            <w:left w:val="none" w:sz="0" w:space="0" w:color="auto"/>
                            <w:bottom w:val="none" w:sz="0" w:space="0" w:color="auto"/>
                            <w:right w:val="none" w:sz="0" w:space="0" w:color="auto"/>
                          </w:divBdr>
                          <w:divsChild>
                            <w:div w:id="1105734670">
                              <w:marLeft w:val="0"/>
                              <w:marRight w:val="0"/>
                              <w:marTop w:val="0"/>
                              <w:marBottom w:val="0"/>
                              <w:divBdr>
                                <w:top w:val="none" w:sz="0" w:space="0" w:color="auto"/>
                                <w:left w:val="none" w:sz="0" w:space="0" w:color="auto"/>
                                <w:bottom w:val="none" w:sz="0" w:space="0" w:color="auto"/>
                                <w:right w:val="none" w:sz="0" w:space="0" w:color="auto"/>
                              </w:divBdr>
                              <w:divsChild>
                                <w:div w:id="29965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7552">
                          <w:marLeft w:val="0"/>
                          <w:marRight w:val="0"/>
                          <w:marTop w:val="0"/>
                          <w:marBottom w:val="0"/>
                          <w:divBdr>
                            <w:top w:val="none" w:sz="0" w:space="0" w:color="auto"/>
                            <w:left w:val="none" w:sz="0" w:space="0" w:color="auto"/>
                            <w:bottom w:val="none" w:sz="0" w:space="0" w:color="auto"/>
                            <w:right w:val="none" w:sz="0" w:space="0" w:color="auto"/>
                          </w:divBdr>
                          <w:divsChild>
                            <w:div w:id="195628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6698">
                      <w:marLeft w:val="0"/>
                      <w:marRight w:val="0"/>
                      <w:marTop w:val="240"/>
                      <w:marBottom w:val="0"/>
                      <w:divBdr>
                        <w:top w:val="none" w:sz="0" w:space="0" w:color="auto"/>
                        <w:left w:val="none" w:sz="0" w:space="0" w:color="auto"/>
                        <w:bottom w:val="none" w:sz="0" w:space="0" w:color="auto"/>
                        <w:right w:val="none" w:sz="0" w:space="0" w:color="auto"/>
                      </w:divBdr>
                      <w:divsChild>
                        <w:div w:id="1957903248">
                          <w:marLeft w:val="0"/>
                          <w:marRight w:val="0"/>
                          <w:marTop w:val="0"/>
                          <w:marBottom w:val="0"/>
                          <w:divBdr>
                            <w:top w:val="none" w:sz="0" w:space="0" w:color="auto"/>
                            <w:left w:val="none" w:sz="0" w:space="0" w:color="auto"/>
                            <w:bottom w:val="none" w:sz="0" w:space="0" w:color="auto"/>
                            <w:right w:val="none" w:sz="0" w:space="0" w:color="auto"/>
                          </w:divBdr>
                          <w:divsChild>
                            <w:div w:id="212226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854717">
                      <w:marLeft w:val="0"/>
                      <w:marRight w:val="0"/>
                      <w:marTop w:val="240"/>
                      <w:marBottom w:val="0"/>
                      <w:divBdr>
                        <w:top w:val="none" w:sz="0" w:space="0" w:color="auto"/>
                        <w:left w:val="none" w:sz="0" w:space="0" w:color="auto"/>
                        <w:bottom w:val="none" w:sz="0" w:space="0" w:color="auto"/>
                        <w:right w:val="none" w:sz="0" w:space="0" w:color="auto"/>
                      </w:divBdr>
                      <w:divsChild>
                        <w:div w:id="1112551013">
                          <w:marLeft w:val="0"/>
                          <w:marRight w:val="0"/>
                          <w:marTop w:val="0"/>
                          <w:marBottom w:val="0"/>
                          <w:divBdr>
                            <w:top w:val="none" w:sz="0" w:space="0" w:color="auto"/>
                            <w:left w:val="none" w:sz="0" w:space="0" w:color="auto"/>
                            <w:bottom w:val="none" w:sz="0" w:space="0" w:color="auto"/>
                            <w:right w:val="none" w:sz="0" w:space="0" w:color="auto"/>
                          </w:divBdr>
                          <w:divsChild>
                            <w:div w:id="85276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111828">
      <w:bodyDiv w:val="1"/>
      <w:marLeft w:val="0"/>
      <w:marRight w:val="0"/>
      <w:marTop w:val="0"/>
      <w:marBottom w:val="0"/>
      <w:divBdr>
        <w:top w:val="none" w:sz="0" w:space="0" w:color="auto"/>
        <w:left w:val="none" w:sz="0" w:space="0" w:color="auto"/>
        <w:bottom w:val="none" w:sz="0" w:space="0" w:color="auto"/>
        <w:right w:val="none" w:sz="0" w:space="0" w:color="auto"/>
      </w:divBdr>
      <w:divsChild>
        <w:div w:id="1817646043">
          <w:marLeft w:val="0"/>
          <w:marRight w:val="0"/>
          <w:marTop w:val="240"/>
          <w:marBottom w:val="240"/>
          <w:divBdr>
            <w:top w:val="none" w:sz="0" w:space="0" w:color="auto"/>
            <w:left w:val="none" w:sz="0" w:space="0" w:color="auto"/>
            <w:bottom w:val="none" w:sz="0" w:space="0" w:color="auto"/>
            <w:right w:val="none" w:sz="0" w:space="0" w:color="auto"/>
          </w:divBdr>
        </w:div>
        <w:div w:id="1195270159">
          <w:marLeft w:val="0"/>
          <w:marRight w:val="0"/>
          <w:marTop w:val="240"/>
          <w:marBottom w:val="0"/>
          <w:divBdr>
            <w:top w:val="none" w:sz="0" w:space="0" w:color="auto"/>
            <w:left w:val="none" w:sz="0" w:space="0" w:color="auto"/>
            <w:bottom w:val="none" w:sz="0" w:space="0" w:color="auto"/>
            <w:right w:val="none" w:sz="0" w:space="0" w:color="auto"/>
          </w:divBdr>
          <w:divsChild>
            <w:div w:id="232200736">
              <w:marLeft w:val="0"/>
              <w:marRight w:val="0"/>
              <w:marTop w:val="0"/>
              <w:marBottom w:val="0"/>
              <w:divBdr>
                <w:top w:val="none" w:sz="0" w:space="0" w:color="auto"/>
                <w:left w:val="none" w:sz="0" w:space="0" w:color="auto"/>
                <w:bottom w:val="none" w:sz="0" w:space="0" w:color="auto"/>
                <w:right w:val="none" w:sz="0" w:space="0" w:color="auto"/>
              </w:divBdr>
              <w:divsChild>
                <w:div w:id="1869560985">
                  <w:marLeft w:val="0"/>
                  <w:marRight w:val="0"/>
                  <w:marTop w:val="240"/>
                  <w:marBottom w:val="0"/>
                  <w:divBdr>
                    <w:top w:val="none" w:sz="0" w:space="0" w:color="auto"/>
                    <w:left w:val="none" w:sz="0" w:space="0" w:color="auto"/>
                    <w:bottom w:val="none" w:sz="0" w:space="0" w:color="auto"/>
                    <w:right w:val="none" w:sz="0" w:space="0" w:color="auto"/>
                  </w:divBdr>
                  <w:divsChild>
                    <w:div w:id="1714036821">
                      <w:marLeft w:val="0"/>
                      <w:marRight w:val="0"/>
                      <w:marTop w:val="0"/>
                      <w:marBottom w:val="0"/>
                      <w:divBdr>
                        <w:top w:val="none" w:sz="0" w:space="0" w:color="auto"/>
                        <w:left w:val="none" w:sz="0" w:space="0" w:color="auto"/>
                        <w:bottom w:val="none" w:sz="0" w:space="0" w:color="auto"/>
                        <w:right w:val="none" w:sz="0" w:space="0" w:color="auto"/>
                      </w:divBdr>
                      <w:divsChild>
                        <w:div w:id="143204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4557">
                  <w:marLeft w:val="0"/>
                  <w:marRight w:val="0"/>
                  <w:marTop w:val="240"/>
                  <w:marBottom w:val="0"/>
                  <w:divBdr>
                    <w:top w:val="none" w:sz="0" w:space="0" w:color="auto"/>
                    <w:left w:val="none" w:sz="0" w:space="0" w:color="auto"/>
                    <w:bottom w:val="none" w:sz="0" w:space="0" w:color="auto"/>
                    <w:right w:val="none" w:sz="0" w:space="0" w:color="auto"/>
                  </w:divBdr>
                  <w:divsChild>
                    <w:div w:id="1799763625">
                      <w:marLeft w:val="0"/>
                      <w:marRight w:val="0"/>
                      <w:marTop w:val="0"/>
                      <w:marBottom w:val="0"/>
                      <w:divBdr>
                        <w:top w:val="none" w:sz="0" w:space="0" w:color="auto"/>
                        <w:left w:val="none" w:sz="0" w:space="0" w:color="auto"/>
                        <w:bottom w:val="none" w:sz="0" w:space="0" w:color="auto"/>
                        <w:right w:val="none" w:sz="0" w:space="0" w:color="auto"/>
                      </w:divBdr>
                      <w:divsChild>
                        <w:div w:id="1363936359">
                          <w:marLeft w:val="0"/>
                          <w:marRight w:val="0"/>
                          <w:marTop w:val="0"/>
                          <w:marBottom w:val="0"/>
                          <w:divBdr>
                            <w:top w:val="none" w:sz="0" w:space="0" w:color="auto"/>
                            <w:left w:val="none" w:sz="0" w:space="0" w:color="auto"/>
                            <w:bottom w:val="none" w:sz="0" w:space="0" w:color="auto"/>
                            <w:right w:val="none" w:sz="0" w:space="0" w:color="auto"/>
                          </w:divBdr>
                        </w:div>
                      </w:divsChild>
                    </w:div>
                    <w:div w:id="499389872">
                      <w:marLeft w:val="0"/>
                      <w:marRight w:val="0"/>
                      <w:marTop w:val="240"/>
                      <w:marBottom w:val="0"/>
                      <w:divBdr>
                        <w:top w:val="none" w:sz="0" w:space="0" w:color="auto"/>
                        <w:left w:val="none" w:sz="0" w:space="0" w:color="auto"/>
                        <w:bottom w:val="none" w:sz="0" w:space="0" w:color="auto"/>
                        <w:right w:val="none" w:sz="0" w:space="0" w:color="auto"/>
                      </w:divBdr>
                      <w:divsChild>
                        <w:div w:id="1255747515">
                          <w:marLeft w:val="0"/>
                          <w:marRight w:val="0"/>
                          <w:marTop w:val="0"/>
                          <w:marBottom w:val="0"/>
                          <w:divBdr>
                            <w:top w:val="none" w:sz="0" w:space="0" w:color="auto"/>
                            <w:left w:val="none" w:sz="0" w:space="0" w:color="auto"/>
                            <w:bottom w:val="none" w:sz="0" w:space="0" w:color="auto"/>
                            <w:right w:val="none" w:sz="0" w:space="0" w:color="auto"/>
                          </w:divBdr>
                          <w:divsChild>
                            <w:div w:id="24827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064431">
                      <w:marLeft w:val="0"/>
                      <w:marRight w:val="0"/>
                      <w:marTop w:val="240"/>
                      <w:marBottom w:val="0"/>
                      <w:divBdr>
                        <w:top w:val="none" w:sz="0" w:space="0" w:color="auto"/>
                        <w:left w:val="none" w:sz="0" w:space="0" w:color="auto"/>
                        <w:bottom w:val="none" w:sz="0" w:space="0" w:color="auto"/>
                        <w:right w:val="none" w:sz="0" w:space="0" w:color="auto"/>
                      </w:divBdr>
                      <w:divsChild>
                        <w:div w:id="82118578">
                          <w:marLeft w:val="0"/>
                          <w:marRight w:val="0"/>
                          <w:marTop w:val="0"/>
                          <w:marBottom w:val="0"/>
                          <w:divBdr>
                            <w:top w:val="none" w:sz="0" w:space="0" w:color="auto"/>
                            <w:left w:val="none" w:sz="0" w:space="0" w:color="auto"/>
                            <w:bottom w:val="none" w:sz="0" w:space="0" w:color="auto"/>
                            <w:right w:val="none" w:sz="0" w:space="0" w:color="auto"/>
                          </w:divBdr>
                          <w:divsChild>
                            <w:div w:id="213104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53748">
                      <w:marLeft w:val="0"/>
                      <w:marRight w:val="0"/>
                      <w:marTop w:val="240"/>
                      <w:marBottom w:val="0"/>
                      <w:divBdr>
                        <w:top w:val="none" w:sz="0" w:space="0" w:color="auto"/>
                        <w:left w:val="none" w:sz="0" w:space="0" w:color="auto"/>
                        <w:bottom w:val="none" w:sz="0" w:space="0" w:color="auto"/>
                        <w:right w:val="none" w:sz="0" w:space="0" w:color="auto"/>
                      </w:divBdr>
                      <w:divsChild>
                        <w:div w:id="1466654671">
                          <w:marLeft w:val="0"/>
                          <w:marRight w:val="0"/>
                          <w:marTop w:val="0"/>
                          <w:marBottom w:val="0"/>
                          <w:divBdr>
                            <w:top w:val="none" w:sz="0" w:space="0" w:color="auto"/>
                            <w:left w:val="none" w:sz="0" w:space="0" w:color="auto"/>
                            <w:bottom w:val="none" w:sz="0" w:space="0" w:color="auto"/>
                            <w:right w:val="none" w:sz="0" w:space="0" w:color="auto"/>
                          </w:divBdr>
                          <w:divsChild>
                            <w:div w:id="72988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806398">
                      <w:marLeft w:val="0"/>
                      <w:marRight w:val="0"/>
                      <w:marTop w:val="240"/>
                      <w:marBottom w:val="0"/>
                      <w:divBdr>
                        <w:top w:val="none" w:sz="0" w:space="0" w:color="auto"/>
                        <w:left w:val="none" w:sz="0" w:space="0" w:color="auto"/>
                        <w:bottom w:val="none" w:sz="0" w:space="0" w:color="auto"/>
                        <w:right w:val="none" w:sz="0" w:space="0" w:color="auto"/>
                      </w:divBdr>
                      <w:divsChild>
                        <w:div w:id="1350377252">
                          <w:marLeft w:val="0"/>
                          <w:marRight w:val="0"/>
                          <w:marTop w:val="0"/>
                          <w:marBottom w:val="0"/>
                          <w:divBdr>
                            <w:top w:val="none" w:sz="0" w:space="0" w:color="auto"/>
                            <w:left w:val="none" w:sz="0" w:space="0" w:color="auto"/>
                            <w:bottom w:val="none" w:sz="0" w:space="0" w:color="auto"/>
                            <w:right w:val="none" w:sz="0" w:space="0" w:color="auto"/>
                          </w:divBdr>
                          <w:divsChild>
                            <w:div w:id="132273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459052">
                      <w:marLeft w:val="0"/>
                      <w:marRight w:val="0"/>
                      <w:marTop w:val="240"/>
                      <w:marBottom w:val="0"/>
                      <w:divBdr>
                        <w:top w:val="none" w:sz="0" w:space="0" w:color="auto"/>
                        <w:left w:val="none" w:sz="0" w:space="0" w:color="auto"/>
                        <w:bottom w:val="none" w:sz="0" w:space="0" w:color="auto"/>
                        <w:right w:val="none" w:sz="0" w:space="0" w:color="auto"/>
                      </w:divBdr>
                      <w:divsChild>
                        <w:div w:id="721640821">
                          <w:marLeft w:val="0"/>
                          <w:marRight w:val="0"/>
                          <w:marTop w:val="0"/>
                          <w:marBottom w:val="0"/>
                          <w:divBdr>
                            <w:top w:val="none" w:sz="0" w:space="0" w:color="auto"/>
                            <w:left w:val="none" w:sz="0" w:space="0" w:color="auto"/>
                            <w:bottom w:val="none" w:sz="0" w:space="0" w:color="auto"/>
                            <w:right w:val="none" w:sz="0" w:space="0" w:color="auto"/>
                          </w:divBdr>
                          <w:divsChild>
                            <w:div w:id="25633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223432">
                      <w:marLeft w:val="0"/>
                      <w:marRight w:val="0"/>
                      <w:marTop w:val="240"/>
                      <w:marBottom w:val="0"/>
                      <w:divBdr>
                        <w:top w:val="none" w:sz="0" w:space="0" w:color="auto"/>
                        <w:left w:val="none" w:sz="0" w:space="0" w:color="auto"/>
                        <w:bottom w:val="none" w:sz="0" w:space="0" w:color="auto"/>
                        <w:right w:val="none" w:sz="0" w:space="0" w:color="auto"/>
                      </w:divBdr>
                      <w:divsChild>
                        <w:div w:id="1603609758">
                          <w:marLeft w:val="0"/>
                          <w:marRight w:val="0"/>
                          <w:marTop w:val="0"/>
                          <w:marBottom w:val="0"/>
                          <w:divBdr>
                            <w:top w:val="none" w:sz="0" w:space="0" w:color="auto"/>
                            <w:left w:val="none" w:sz="0" w:space="0" w:color="auto"/>
                            <w:bottom w:val="none" w:sz="0" w:space="0" w:color="auto"/>
                            <w:right w:val="none" w:sz="0" w:space="0" w:color="auto"/>
                          </w:divBdr>
                          <w:divsChild>
                            <w:div w:id="109559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040761">
                      <w:marLeft w:val="0"/>
                      <w:marRight w:val="0"/>
                      <w:marTop w:val="240"/>
                      <w:marBottom w:val="0"/>
                      <w:divBdr>
                        <w:top w:val="none" w:sz="0" w:space="0" w:color="auto"/>
                        <w:left w:val="none" w:sz="0" w:space="0" w:color="auto"/>
                        <w:bottom w:val="none" w:sz="0" w:space="0" w:color="auto"/>
                        <w:right w:val="none" w:sz="0" w:space="0" w:color="auto"/>
                      </w:divBdr>
                      <w:divsChild>
                        <w:div w:id="245921106">
                          <w:marLeft w:val="0"/>
                          <w:marRight w:val="0"/>
                          <w:marTop w:val="0"/>
                          <w:marBottom w:val="0"/>
                          <w:divBdr>
                            <w:top w:val="none" w:sz="0" w:space="0" w:color="auto"/>
                            <w:left w:val="none" w:sz="0" w:space="0" w:color="auto"/>
                            <w:bottom w:val="none" w:sz="0" w:space="0" w:color="auto"/>
                            <w:right w:val="none" w:sz="0" w:space="0" w:color="auto"/>
                          </w:divBdr>
                          <w:divsChild>
                            <w:div w:id="196892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1735">
                      <w:marLeft w:val="0"/>
                      <w:marRight w:val="0"/>
                      <w:marTop w:val="240"/>
                      <w:marBottom w:val="0"/>
                      <w:divBdr>
                        <w:top w:val="none" w:sz="0" w:space="0" w:color="auto"/>
                        <w:left w:val="none" w:sz="0" w:space="0" w:color="auto"/>
                        <w:bottom w:val="none" w:sz="0" w:space="0" w:color="auto"/>
                        <w:right w:val="none" w:sz="0" w:space="0" w:color="auto"/>
                      </w:divBdr>
                      <w:divsChild>
                        <w:div w:id="1174880500">
                          <w:marLeft w:val="0"/>
                          <w:marRight w:val="0"/>
                          <w:marTop w:val="0"/>
                          <w:marBottom w:val="0"/>
                          <w:divBdr>
                            <w:top w:val="none" w:sz="0" w:space="0" w:color="auto"/>
                            <w:left w:val="none" w:sz="0" w:space="0" w:color="auto"/>
                            <w:bottom w:val="none" w:sz="0" w:space="0" w:color="auto"/>
                            <w:right w:val="none" w:sz="0" w:space="0" w:color="auto"/>
                          </w:divBdr>
                          <w:divsChild>
                            <w:div w:id="172675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12737">
                      <w:marLeft w:val="0"/>
                      <w:marRight w:val="0"/>
                      <w:marTop w:val="240"/>
                      <w:marBottom w:val="0"/>
                      <w:divBdr>
                        <w:top w:val="none" w:sz="0" w:space="0" w:color="auto"/>
                        <w:left w:val="none" w:sz="0" w:space="0" w:color="auto"/>
                        <w:bottom w:val="none" w:sz="0" w:space="0" w:color="auto"/>
                        <w:right w:val="none" w:sz="0" w:space="0" w:color="auto"/>
                      </w:divBdr>
                      <w:divsChild>
                        <w:div w:id="1815370049">
                          <w:marLeft w:val="0"/>
                          <w:marRight w:val="0"/>
                          <w:marTop w:val="0"/>
                          <w:marBottom w:val="0"/>
                          <w:divBdr>
                            <w:top w:val="none" w:sz="0" w:space="0" w:color="auto"/>
                            <w:left w:val="none" w:sz="0" w:space="0" w:color="auto"/>
                            <w:bottom w:val="none" w:sz="0" w:space="0" w:color="auto"/>
                            <w:right w:val="none" w:sz="0" w:space="0" w:color="auto"/>
                          </w:divBdr>
                          <w:divsChild>
                            <w:div w:id="89092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090242">
                      <w:marLeft w:val="0"/>
                      <w:marRight w:val="0"/>
                      <w:marTop w:val="240"/>
                      <w:marBottom w:val="0"/>
                      <w:divBdr>
                        <w:top w:val="none" w:sz="0" w:space="0" w:color="auto"/>
                        <w:left w:val="none" w:sz="0" w:space="0" w:color="auto"/>
                        <w:bottom w:val="none" w:sz="0" w:space="0" w:color="auto"/>
                        <w:right w:val="none" w:sz="0" w:space="0" w:color="auto"/>
                      </w:divBdr>
                      <w:divsChild>
                        <w:div w:id="28725840">
                          <w:marLeft w:val="0"/>
                          <w:marRight w:val="0"/>
                          <w:marTop w:val="0"/>
                          <w:marBottom w:val="0"/>
                          <w:divBdr>
                            <w:top w:val="none" w:sz="0" w:space="0" w:color="auto"/>
                            <w:left w:val="none" w:sz="0" w:space="0" w:color="auto"/>
                            <w:bottom w:val="none" w:sz="0" w:space="0" w:color="auto"/>
                            <w:right w:val="none" w:sz="0" w:space="0" w:color="auto"/>
                          </w:divBdr>
                          <w:divsChild>
                            <w:div w:id="72826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20429">
                      <w:marLeft w:val="0"/>
                      <w:marRight w:val="0"/>
                      <w:marTop w:val="240"/>
                      <w:marBottom w:val="0"/>
                      <w:divBdr>
                        <w:top w:val="none" w:sz="0" w:space="0" w:color="auto"/>
                        <w:left w:val="none" w:sz="0" w:space="0" w:color="auto"/>
                        <w:bottom w:val="none" w:sz="0" w:space="0" w:color="auto"/>
                        <w:right w:val="none" w:sz="0" w:space="0" w:color="auto"/>
                      </w:divBdr>
                      <w:divsChild>
                        <w:div w:id="1979725866">
                          <w:marLeft w:val="0"/>
                          <w:marRight w:val="0"/>
                          <w:marTop w:val="0"/>
                          <w:marBottom w:val="0"/>
                          <w:divBdr>
                            <w:top w:val="none" w:sz="0" w:space="0" w:color="auto"/>
                            <w:left w:val="none" w:sz="0" w:space="0" w:color="auto"/>
                            <w:bottom w:val="none" w:sz="0" w:space="0" w:color="auto"/>
                            <w:right w:val="none" w:sz="0" w:space="0" w:color="auto"/>
                          </w:divBdr>
                          <w:divsChild>
                            <w:div w:id="70078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22111">
                      <w:marLeft w:val="0"/>
                      <w:marRight w:val="0"/>
                      <w:marTop w:val="240"/>
                      <w:marBottom w:val="0"/>
                      <w:divBdr>
                        <w:top w:val="none" w:sz="0" w:space="0" w:color="auto"/>
                        <w:left w:val="none" w:sz="0" w:space="0" w:color="auto"/>
                        <w:bottom w:val="none" w:sz="0" w:space="0" w:color="auto"/>
                        <w:right w:val="none" w:sz="0" w:space="0" w:color="auto"/>
                      </w:divBdr>
                      <w:divsChild>
                        <w:div w:id="1652126995">
                          <w:marLeft w:val="0"/>
                          <w:marRight w:val="0"/>
                          <w:marTop w:val="0"/>
                          <w:marBottom w:val="0"/>
                          <w:divBdr>
                            <w:top w:val="none" w:sz="0" w:space="0" w:color="auto"/>
                            <w:left w:val="none" w:sz="0" w:space="0" w:color="auto"/>
                            <w:bottom w:val="none" w:sz="0" w:space="0" w:color="auto"/>
                            <w:right w:val="none" w:sz="0" w:space="0" w:color="auto"/>
                          </w:divBdr>
                          <w:divsChild>
                            <w:div w:id="208178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96218">
                      <w:marLeft w:val="0"/>
                      <w:marRight w:val="0"/>
                      <w:marTop w:val="240"/>
                      <w:marBottom w:val="0"/>
                      <w:divBdr>
                        <w:top w:val="none" w:sz="0" w:space="0" w:color="auto"/>
                        <w:left w:val="none" w:sz="0" w:space="0" w:color="auto"/>
                        <w:bottom w:val="none" w:sz="0" w:space="0" w:color="auto"/>
                        <w:right w:val="none" w:sz="0" w:space="0" w:color="auto"/>
                      </w:divBdr>
                      <w:divsChild>
                        <w:div w:id="1695577355">
                          <w:marLeft w:val="0"/>
                          <w:marRight w:val="0"/>
                          <w:marTop w:val="0"/>
                          <w:marBottom w:val="0"/>
                          <w:divBdr>
                            <w:top w:val="none" w:sz="0" w:space="0" w:color="auto"/>
                            <w:left w:val="none" w:sz="0" w:space="0" w:color="auto"/>
                            <w:bottom w:val="none" w:sz="0" w:space="0" w:color="auto"/>
                            <w:right w:val="none" w:sz="0" w:space="0" w:color="auto"/>
                          </w:divBdr>
                          <w:divsChild>
                            <w:div w:id="78107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196610">
                      <w:marLeft w:val="0"/>
                      <w:marRight w:val="0"/>
                      <w:marTop w:val="240"/>
                      <w:marBottom w:val="0"/>
                      <w:divBdr>
                        <w:top w:val="none" w:sz="0" w:space="0" w:color="auto"/>
                        <w:left w:val="none" w:sz="0" w:space="0" w:color="auto"/>
                        <w:bottom w:val="none" w:sz="0" w:space="0" w:color="auto"/>
                        <w:right w:val="none" w:sz="0" w:space="0" w:color="auto"/>
                      </w:divBdr>
                      <w:divsChild>
                        <w:div w:id="906651140">
                          <w:marLeft w:val="0"/>
                          <w:marRight w:val="0"/>
                          <w:marTop w:val="0"/>
                          <w:marBottom w:val="0"/>
                          <w:divBdr>
                            <w:top w:val="none" w:sz="0" w:space="0" w:color="auto"/>
                            <w:left w:val="none" w:sz="0" w:space="0" w:color="auto"/>
                            <w:bottom w:val="none" w:sz="0" w:space="0" w:color="auto"/>
                            <w:right w:val="none" w:sz="0" w:space="0" w:color="auto"/>
                          </w:divBdr>
                          <w:divsChild>
                            <w:div w:id="5369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24528">
                      <w:marLeft w:val="0"/>
                      <w:marRight w:val="0"/>
                      <w:marTop w:val="240"/>
                      <w:marBottom w:val="0"/>
                      <w:divBdr>
                        <w:top w:val="none" w:sz="0" w:space="0" w:color="auto"/>
                        <w:left w:val="none" w:sz="0" w:space="0" w:color="auto"/>
                        <w:bottom w:val="none" w:sz="0" w:space="0" w:color="auto"/>
                        <w:right w:val="none" w:sz="0" w:space="0" w:color="auto"/>
                      </w:divBdr>
                      <w:divsChild>
                        <w:div w:id="888300271">
                          <w:marLeft w:val="0"/>
                          <w:marRight w:val="0"/>
                          <w:marTop w:val="0"/>
                          <w:marBottom w:val="0"/>
                          <w:divBdr>
                            <w:top w:val="none" w:sz="0" w:space="0" w:color="auto"/>
                            <w:left w:val="none" w:sz="0" w:space="0" w:color="auto"/>
                            <w:bottom w:val="none" w:sz="0" w:space="0" w:color="auto"/>
                            <w:right w:val="none" w:sz="0" w:space="0" w:color="auto"/>
                          </w:divBdr>
                          <w:divsChild>
                            <w:div w:id="125613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590179">
                      <w:marLeft w:val="0"/>
                      <w:marRight w:val="0"/>
                      <w:marTop w:val="240"/>
                      <w:marBottom w:val="0"/>
                      <w:divBdr>
                        <w:top w:val="none" w:sz="0" w:space="0" w:color="auto"/>
                        <w:left w:val="none" w:sz="0" w:space="0" w:color="auto"/>
                        <w:bottom w:val="none" w:sz="0" w:space="0" w:color="auto"/>
                        <w:right w:val="none" w:sz="0" w:space="0" w:color="auto"/>
                      </w:divBdr>
                      <w:divsChild>
                        <w:div w:id="876166035">
                          <w:marLeft w:val="0"/>
                          <w:marRight w:val="0"/>
                          <w:marTop w:val="0"/>
                          <w:marBottom w:val="0"/>
                          <w:divBdr>
                            <w:top w:val="none" w:sz="0" w:space="0" w:color="auto"/>
                            <w:left w:val="none" w:sz="0" w:space="0" w:color="auto"/>
                            <w:bottom w:val="none" w:sz="0" w:space="0" w:color="auto"/>
                            <w:right w:val="none" w:sz="0" w:space="0" w:color="auto"/>
                          </w:divBdr>
                          <w:divsChild>
                            <w:div w:id="197263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64593">
                      <w:marLeft w:val="0"/>
                      <w:marRight w:val="0"/>
                      <w:marTop w:val="240"/>
                      <w:marBottom w:val="0"/>
                      <w:divBdr>
                        <w:top w:val="none" w:sz="0" w:space="0" w:color="auto"/>
                        <w:left w:val="none" w:sz="0" w:space="0" w:color="auto"/>
                        <w:bottom w:val="none" w:sz="0" w:space="0" w:color="auto"/>
                        <w:right w:val="none" w:sz="0" w:space="0" w:color="auto"/>
                      </w:divBdr>
                      <w:divsChild>
                        <w:div w:id="157691370">
                          <w:marLeft w:val="0"/>
                          <w:marRight w:val="0"/>
                          <w:marTop w:val="0"/>
                          <w:marBottom w:val="0"/>
                          <w:divBdr>
                            <w:top w:val="none" w:sz="0" w:space="0" w:color="auto"/>
                            <w:left w:val="none" w:sz="0" w:space="0" w:color="auto"/>
                            <w:bottom w:val="none" w:sz="0" w:space="0" w:color="auto"/>
                            <w:right w:val="none" w:sz="0" w:space="0" w:color="auto"/>
                          </w:divBdr>
                          <w:divsChild>
                            <w:div w:id="1228609815">
                              <w:marLeft w:val="0"/>
                              <w:marRight w:val="0"/>
                              <w:marTop w:val="0"/>
                              <w:marBottom w:val="0"/>
                              <w:divBdr>
                                <w:top w:val="none" w:sz="0" w:space="0" w:color="auto"/>
                                <w:left w:val="none" w:sz="0" w:space="0" w:color="auto"/>
                                <w:bottom w:val="none" w:sz="0" w:space="0" w:color="auto"/>
                                <w:right w:val="none" w:sz="0" w:space="0" w:color="auto"/>
                              </w:divBdr>
                            </w:div>
                          </w:divsChild>
                        </w:div>
                        <w:div w:id="492378478">
                          <w:marLeft w:val="0"/>
                          <w:marRight w:val="0"/>
                          <w:marTop w:val="240"/>
                          <w:marBottom w:val="0"/>
                          <w:divBdr>
                            <w:top w:val="none" w:sz="0" w:space="0" w:color="auto"/>
                            <w:left w:val="none" w:sz="0" w:space="0" w:color="auto"/>
                            <w:bottom w:val="none" w:sz="0" w:space="0" w:color="auto"/>
                            <w:right w:val="none" w:sz="0" w:space="0" w:color="auto"/>
                          </w:divBdr>
                          <w:divsChild>
                            <w:div w:id="102850851">
                              <w:marLeft w:val="0"/>
                              <w:marRight w:val="0"/>
                              <w:marTop w:val="0"/>
                              <w:marBottom w:val="0"/>
                              <w:divBdr>
                                <w:top w:val="none" w:sz="0" w:space="0" w:color="auto"/>
                                <w:left w:val="none" w:sz="0" w:space="0" w:color="auto"/>
                                <w:bottom w:val="none" w:sz="0" w:space="0" w:color="auto"/>
                                <w:right w:val="none" w:sz="0" w:space="0" w:color="auto"/>
                              </w:divBdr>
                              <w:divsChild>
                                <w:div w:id="189026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332504">
                          <w:marLeft w:val="0"/>
                          <w:marRight w:val="0"/>
                          <w:marTop w:val="240"/>
                          <w:marBottom w:val="0"/>
                          <w:divBdr>
                            <w:top w:val="none" w:sz="0" w:space="0" w:color="auto"/>
                            <w:left w:val="none" w:sz="0" w:space="0" w:color="auto"/>
                            <w:bottom w:val="none" w:sz="0" w:space="0" w:color="auto"/>
                            <w:right w:val="none" w:sz="0" w:space="0" w:color="auto"/>
                          </w:divBdr>
                          <w:divsChild>
                            <w:div w:id="548884096">
                              <w:marLeft w:val="0"/>
                              <w:marRight w:val="0"/>
                              <w:marTop w:val="0"/>
                              <w:marBottom w:val="0"/>
                              <w:divBdr>
                                <w:top w:val="none" w:sz="0" w:space="0" w:color="auto"/>
                                <w:left w:val="none" w:sz="0" w:space="0" w:color="auto"/>
                                <w:bottom w:val="none" w:sz="0" w:space="0" w:color="auto"/>
                                <w:right w:val="none" w:sz="0" w:space="0" w:color="auto"/>
                              </w:divBdr>
                              <w:divsChild>
                                <w:div w:id="843861709">
                                  <w:marLeft w:val="0"/>
                                  <w:marRight w:val="0"/>
                                  <w:marTop w:val="0"/>
                                  <w:marBottom w:val="0"/>
                                  <w:divBdr>
                                    <w:top w:val="none" w:sz="0" w:space="0" w:color="auto"/>
                                    <w:left w:val="none" w:sz="0" w:space="0" w:color="auto"/>
                                    <w:bottom w:val="none" w:sz="0" w:space="0" w:color="auto"/>
                                    <w:right w:val="none" w:sz="0" w:space="0" w:color="auto"/>
                                  </w:divBdr>
                                </w:div>
                              </w:divsChild>
                            </w:div>
                            <w:div w:id="1233857477">
                              <w:marLeft w:val="0"/>
                              <w:marRight w:val="0"/>
                              <w:marTop w:val="240"/>
                              <w:marBottom w:val="0"/>
                              <w:divBdr>
                                <w:top w:val="none" w:sz="0" w:space="0" w:color="auto"/>
                                <w:left w:val="none" w:sz="0" w:space="0" w:color="auto"/>
                                <w:bottom w:val="none" w:sz="0" w:space="0" w:color="auto"/>
                                <w:right w:val="none" w:sz="0" w:space="0" w:color="auto"/>
                              </w:divBdr>
                              <w:divsChild>
                                <w:div w:id="35350083">
                                  <w:marLeft w:val="0"/>
                                  <w:marRight w:val="0"/>
                                  <w:marTop w:val="0"/>
                                  <w:marBottom w:val="0"/>
                                  <w:divBdr>
                                    <w:top w:val="none" w:sz="0" w:space="0" w:color="auto"/>
                                    <w:left w:val="none" w:sz="0" w:space="0" w:color="auto"/>
                                    <w:bottom w:val="none" w:sz="0" w:space="0" w:color="auto"/>
                                    <w:right w:val="none" w:sz="0" w:space="0" w:color="auto"/>
                                  </w:divBdr>
                                  <w:divsChild>
                                    <w:div w:id="35496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18502">
                              <w:marLeft w:val="0"/>
                              <w:marRight w:val="0"/>
                              <w:marTop w:val="240"/>
                              <w:marBottom w:val="0"/>
                              <w:divBdr>
                                <w:top w:val="none" w:sz="0" w:space="0" w:color="auto"/>
                                <w:left w:val="none" w:sz="0" w:space="0" w:color="auto"/>
                                <w:bottom w:val="none" w:sz="0" w:space="0" w:color="auto"/>
                                <w:right w:val="none" w:sz="0" w:space="0" w:color="auto"/>
                              </w:divBdr>
                              <w:divsChild>
                                <w:div w:id="276521338">
                                  <w:marLeft w:val="0"/>
                                  <w:marRight w:val="0"/>
                                  <w:marTop w:val="0"/>
                                  <w:marBottom w:val="0"/>
                                  <w:divBdr>
                                    <w:top w:val="none" w:sz="0" w:space="0" w:color="auto"/>
                                    <w:left w:val="none" w:sz="0" w:space="0" w:color="auto"/>
                                    <w:bottom w:val="none" w:sz="0" w:space="0" w:color="auto"/>
                                    <w:right w:val="none" w:sz="0" w:space="0" w:color="auto"/>
                                  </w:divBdr>
                                  <w:divsChild>
                                    <w:div w:id="113082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489648">
                              <w:marLeft w:val="0"/>
                              <w:marRight w:val="0"/>
                              <w:marTop w:val="240"/>
                              <w:marBottom w:val="0"/>
                              <w:divBdr>
                                <w:top w:val="none" w:sz="0" w:space="0" w:color="auto"/>
                                <w:left w:val="none" w:sz="0" w:space="0" w:color="auto"/>
                                <w:bottom w:val="none" w:sz="0" w:space="0" w:color="auto"/>
                                <w:right w:val="none" w:sz="0" w:space="0" w:color="auto"/>
                              </w:divBdr>
                              <w:divsChild>
                                <w:div w:id="664819073">
                                  <w:marLeft w:val="0"/>
                                  <w:marRight w:val="0"/>
                                  <w:marTop w:val="0"/>
                                  <w:marBottom w:val="0"/>
                                  <w:divBdr>
                                    <w:top w:val="none" w:sz="0" w:space="0" w:color="auto"/>
                                    <w:left w:val="none" w:sz="0" w:space="0" w:color="auto"/>
                                    <w:bottom w:val="none" w:sz="0" w:space="0" w:color="auto"/>
                                    <w:right w:val="none" w:sz="0" w:space="0" w:color="auto"/>
                                  </w:divBdr>
                                  <w:divsChild>
                                    <w:div w:id="69947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231600">
                      <w:marLeft w:val="0"/>
                      <w:marRight w:val="0"/>
                      <w:marTop w:val="240"/>
                      <w:marBottom w:val="0"/>
                      <w:divBdr>
                        <w:top w:val="none" w:sz="0" w:space="0" w:color="auto"/>
                        <w:left w:val="none" w:sz="0" w:space="0" w:color="auto"/>
                        <w:bottom w:val="none" w:sz="0" w:space="0" w:color="auto"/>
                        <w:right w:val="none" w:sz="0" w:space="0" w:color="auto"/>
                      </w:divBdr>
                      <w:divsChild>
                        <w:div w:id="834221804">
                          <w:marLeft w:val="0"/>
                          <w:marRight w:val="0"/>
                          <w:marTop w:val="0"/>
                          <w:marBottom w:val="0"/>
                          <w:divBdr>
                            <w:top w:val="none" w:sz="0" w:space="0" w:color="auto"/>
                            <w:left w:val="none" w:sz="0" w:space="0" w:color="auto"/>
                            <w:bottom w:val="none" w:sz="0" w:space="0" w:color="auto"/>
                            <w:right w:val="none" w:sz="0" w:space="0" w:color="auto"/>
                          </w:divBdr>
                          <w:divsChild>
                            <w:div w:id="173998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55300">
                      <w:marLeft w:val="0"/>
                      <w:marRight w:val="0"/>
                      <w:marTop w:val="240"/>
                      <w:marBottom w:val="0"/>
                      <w:divBdr>
                        <w:top w:val="none" w:sz="0" w:space="0" w:color="auto"/>
                        <w:left w:val="none" w:sz="0" w:space="0" w:color="auto"/>
                        <w:bottom w:val="none" w:sz="0" w:space="0" w:color="auto"/>
                        <w:right w:val="none" w:sz="0" w:space="0" w:color="auto"/>
                      </w:divBdr>
                      <w:divsChild>
                        <w:div w:id="1149244501">
                          <w:marLeft w:val="0"/>
                          <w:marRight w:val="0"/>
                          <w:marTop w:val="0"/>
                          <w:marBottom w:val="0"/>
                          <w:divBdr>
                            <w:top w:val="none" w:sz="0" w:space="0" w:color="auto"/>
                            <w:left w:val="none" w:sz="0" w:space="0" w:color="auto"/>
                            <w:bottom w:val="none" w:sz="0" w:space="0" w:color="auto"/>
                            <w:right w:val="none" w:sz="0" w:space="0" w:color="auto"/>
                          </w:divBdr>
                          <w:divsChild>
                            <w:div w:id="206086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76316">
                      <w:marLeft w:val="0"/>
                      <w:marRight w:val="0"/>
                      <w:marTop w:val="240"/>
                      <w:marBottom w:val="0"/>
                      <w:divBdr>
                        <w:top w:val="none" w:sz="0" w:space="0" w:color="auto"/>
                        <w:left w:val="none" w:sz="0" w:space="0" w:color="auto"/>
                        <w:bottom w:val="none" w:sz="0" w:space="0" w:color="auto"/>
                        <w:right w:val="none" w:sz="0" w:space="0" w:color="auto"/>
                      </w:divBdr>
                      <w:divsChild>
                        <w:div w:id="1149008915">
                          <w:marLeft w:val="0"/>
                          <w:marRight w:val="0"/>
                          <w:marTop w:val="0"/>
                          <w:marBottom w:val="0"/>
                          <w:divBdr>
                            <w:top w:val="none" w:sz="0" w:space="0" w:color="auto"/>
                            <w:left w:val="none" w:sz="0" w:space="0" w:color="auto"/>
                            <w:bottom w:val="none" w:sz="0" w:space="0" w:color="auto"/>
                            <w:right w:val="none" w:sz="0" w:space="0" w:color="auto"/>
                          </w:divBdr>
                          <w:divsChild>
                            <w:div w:id="115640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534694">
                  <w:marLeft w:val="0"/>
                  <w:marRight w:val="0"/>
                  <w:marTop w:val="240"/>
                  <w:marBottom w:val="0"/>
                  <w:divBdr>
                    <w:top w:val="none" w:sz="0" w:space="0" w:color="auto"/>
                    <w:left w:val="none" w:sz="0" w:space="0" w:color="auto"/>
                    <w:bottom w:val="none" w:sz="0" w:space="0" w:color="auto"/>
                    <w:right w:val="none" w:sz="0" w:space="0" w:color="auto"/>
                  </w:divBdr>
                  <w:divsChild>
                    <w:div w:id="2047632920">
                      <w:marLeft w:val="0"/>
                      <w:marRight w:val="0"/>
                      <w:marTop w:val="0"/>
                      <w:marBottom w:val="0"/>
                      <w:divBdr>
                        <w:top w:val="none" w:sz="0" w:space="0" w:color="auto"/>
                        <w:left w:val="none" w:sz="0" w:space="0" w:color="auto"/>
                        <w:bottom w:val="none" w:sz="0" w:space="0" w:color="auto"/>
                        <w:right w:val="none" w:sz="0" w:space="0" w:color="auto"/>
                      </w:divBdr>
                      <w:divsChild>
                        <w:div w:id="1758211782">
                          <w:marLeft w:val="0"/>
                          <w:marRight w:val="0"/>
                          <w:marTop w:val="0"/>
                          <w:marBottom w:val="0"/>
                          <w:divBdr>
                            <w:top w:val="none" w:sz="0" w:space="0" w:color="auto"/>
                            <w:left w:val="none" w:sz="0" w:space="0" w:color="auto"/>
                            <w:bottom w:val="none" w:sz="0" w:space="0" w:color="auto"/>
                            <w:right w:val="none" w:sz="0" w:space="0" w:color="auto"/>
                          </w:divBdr>
                        </w:div>
                      </w:divsChild>
                    </w:div>
                    <w:div w:id="440926478">
                      <w:marLeft w:val="0"/>
                      <w:marRight w:val="0"/>
                      <w:marTop w:val="240"/>
                      <w:marBottom w:val="0"/>
                      <w:divBdr>
                        <w:top w:val="none" w:sz="0" w:space="0" w:color="auto"/>
                        <w:left w:val="none" w:sz="0" w:space="0" w:color="auto"/>
                        <w:bottom w:val="none" w:sz="0" w:space="0" w:color="auto"/>
                        <w:right w:val="none" w:sz="0" w:space="0" w:color="auto"/>
                      </w:divBdr>
                      <w:divsChild>
                        <w:div w:id="1518544055">
                          <w:marLeft w:val="0"/>
                          <w:marRight w:val="0"/>
                          <w:marTop w:val="0"/>
                          <w:marBottom w:val="0"/>
                          <w:divBdr>
                            <w:top w:val="none" w:sz="0" w:space="0" w:color="auto"/>
                            <w:left w:val="none" w:sz="0" w:space="0" w:color="auto"/>
                            <w:bottom w:val="none" w:sz="0" w:space="0" w:color="auto"/>
                            <w:right w:val="none" w:sz="0" w:space="0" w:color="auto"/>
                          </w:divBdr>
                          <w:divsChild>
                            <w:div w:id="115167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110702">
                      <w:marLeft w:val="0"/>
                      <w:marRight w:val="0"/>
                      <w:marTop w:val="240"/>
                      <w:marBottom w:val="0"/>
                      <w:divBdr>
                        <w:top w:val="none" w:sz="0" w:space="0" w:color="auto"/>
                        <w:left w:val="none" w:sz="0" w:space="0" w:color="auto"/>
                        <w:bottom w:val="none" w:sz="0" w:space="0" w:color="auto"/>
                        <w:right w:val="none" w:sz="0" w:space="0" w:color="auto"/>
                      </w:divBdr>
                      <w:divsChild>
                        <w:div w:id="2109884006">
                          <w:marLeft w:val="0"/>
                          <w:marRight w:val="0"/>
                          <w:marTop w:val="0"/>
                          <w:marBottom w:val="0"/>
                          <w:divBdr>
                            <w:top w:val="none" w:sz="0" w:space="0" w:color="auto"/>
                            <w:left w:val="none" w:sz="0" w:space="0" w:color="auto"/>
                            <w:bottom w:val="none" w:sz="0" w:space="0" w:color="auto"/>
                            <w:right w:val="none" w:sz="0" w:space="0" w:color="auto"/>
                          </w:divBdr>
                          <w:divsChild>
                            <w:div w:id="2144426490">
                              <w:marLeft w:val="0"/>
                              <w:marRight w:val="0"/>
                              <w:marTop w:val="0"/>
                              <w:marBottom w:val="0"/>
                              <w:divBdr>
                                <w:top w:val="none" w:sz="0" w:space="0" w:color="auto"/>
                                <w:left w:val="none" w:sz="0" w:space="0" w:color="auto"/>
                                <w:bottom w:val="none" w:sz="0" w:space="0" w:color="auto"/>
                                <w:right w:val="none" w:sz="0" w:space="0" w:color="auto"/>
                              </w:divBdr>
                            </w:div>
                          </w:divsChild>
                        </w:div>
                        <w:div w:id="1993287890">
                          <w:marLeft w:val="0"/>
                          <w:marRight w:val="0"/>
                          <w:marTop w:val="240"/>
                          <w:marBottom w:val="0"/>
                          <w:divBdr>
                            <w:top w:val="none" w:sz="0" w:space="0" w:color="auto"/>
                            <w:left w:val="none" w:sz="0" w:space="0" w:color="auto"/>
                            <w:bottom w:val="none" w:sz="0" w:space="0" w:color="auto"/>
                            <w:right w:val="none" w:sz="0" w:space="0" w:color="auto"/>
                          </w:divBdr>
                          <w:divsChild>
                            <w:div w:id="2052143705">
                              <w:marLeft w:val="0"/>
                              <w:marRight w:val="0"/>
                              <w:marTop w:val="0"/>
                              <w:marBottom w:val="0"/>
                              <w:divBdr>
                                <w:top w:val="none" w:sz="0" w:space="0" w:color="auto"/>
                                <w:left w:val="none" w:sz="0" w:space="0" w:color="auto"/>
                                <w:bottom w:val="none" w:sz="0" w:space="0" w:color="auto"/>
                                <w:right w:val="none" w:sz="0" w:space="0" w:color="auto"/>
                              </w:divBdr>
                              <w:divsChild>
                                <w:div w:id="112172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2116">
                          <w:marLeft w:val="0"/>
                          <w:marRight w:val="0"/>
                          <w:marTop w:val="240"/>
                          <w:marBottom w:val="0"/>
                          <w:divBdr>
                            <w:top w:val="none" w:sz="0" w:space="0" w:color="auto"/>
                            <w:left w:val="none" w:sz="0" w:space="0" w:color="auto"/>
                            <w:bottom w:val="none" w:sz="0" w:space="0" w:color="auto"/>
                            <w:right w:val="none" w:sz="0" w:space="0" w:color="auto"/>
                          </w:divBdr>
                          <w:divsChild>
                            <w:div w:id="1868911702">
                              <w:marLeft w:val="0"/>
                              <w:marRight w:val="0"/>
                              <w:marTop w:val="0"/>
                              <w:marBottom w:val="0"/>
                              <w:divBdr>
                                <w:top w:val="none" w:sz="0" w:space="0" w:color="auto"/>
                                <w:left w:val="none" w:sz="0" w:space="0" w:color="auto"/>
                                <w:bottom w:val="none" w:sz="0" w:space="0" w:color="auto"/>
                                <w:right w:val="none" w:sz="0" w:space="0" w:color="auto"/>
                              </w:divBdr>
                              <w:divsChild>
                                <w:div w:id="25051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038007">
                          <w:marLeft w:val="0"/>
                          <w:marRight w:val="0"/>
                          <w:marTop w:val="240"/>
                          <w:marBottom w:val="0"/>
                          <w:divBdr>
                            <w:top w:val="none" w:sz="0" w:space="0" w:color="auto"/>
                            <w:left w:val="none" w:sz="0" w:space="0" w:color="auto"/>
                            <w:bottom w:val="none" w:sz="0" w:space="0" w:color="auto"/>
                            <w:right w:val="none" w:sz="0" w:space="0" w:color="auto"/>
                          </w:divBdr>
                          <w:divsChild>
                            <w:div w:id="280770892">
                              <w:marLeft w:val="0"/>
                              <w:marRight w:val="0"/>
                              <w:marTop w:val="0"/>
                              <w:marBottom w:val="0"/>
                              <w:divBdr>
                                <w:top w:val="none" w:sz="0" w:space="0" w:color="auto"/>
                                <w:left w:val="none" w:sz="0" w:space="0" w:color="auto"/>
                                <w:bottom w:val="none" w:sz="0" w:space="0" w:color="auto"/>
                                <w:right w:val="none" w:sz="0" w:space="0" w:color="auto"/>
                              </w:divBdr>
                              <w:divsChild>
                                <w:div w:id="154601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020903">
                      <w:marLeft w:val="0"/>
                      <w:marRight w:val="0"/>
                      <w:marTop w:val="240"/>
                      <w:marBottom w:val="0"/>
                      <w:divBdr>
                        <w:top w:val="none" w:sz="0" w:space="0" w:color="auto"/>
                        <w:left w:val="none" w:sz="0" w:space="0" w:color="auto"/>
                        <w:bottom w:val="none" w:sz="0" w:space="0" w:color="auto"/>
                        <w:right w:val="none" w:sz="0" w:space="0" w:color="auto"/>
                      </w:divBdr>
                      <w:divsChild>
                        <w:div w:id="1706323657">
                          <w:marLeft w:val="0"/>
                          <w:marRight w:val="0"/>
                          <w:marTop w:val="0"/>
                          <w:marBottom w:val="0"/>
                          <w:divBdr>
                            <w:top w:val="none" w:sz="0" w:space="0" w:color="auto"/>
                            <w:left w:val="none" w:sz="0" w:space="0" w:color="auto"/>
                            <w:bottom w:val="none" w:sz="0" w:space="0" w:color="auto"/>
                            <w:right w:val="none" w:sz="0" w:space="0" w:color="auto"/>
                          </w:divBdr>
                          <w:divsChild>
                            <w:div w:id="157773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181463">
                      <w:marLeft w:val="0"/>
                      <w:marRight w:val="0"/>
                      <w:marTop w:val="240"/>
                      <w:marBottom w:val="0"/>
                      <w:divBdr>
                        <w:top w:val="none" w:sz="0" w:space="0" w:color="auto"/>
                        <w:left w:val="none" w:sz="0" w:space="0" w:color="auto"/>
                        <w:bottom w:val="none" w:sz="0" w:space="0" w:color="auto"/>
                        <w:right w:val="none" w:sz="0" w:space="0" w:color="auto"/>
                      </w:divBdr>
                      <w:divsChild>
                        <w:div w:id="1828664002">
                          <w:marLeft w:val="0"/>
                          <w:marRight w:val="0"/>
                          <w:marTop w:val="0"/>
                          <w:marBottom w:val="0"/>
                          <w:divBdr>
                            <w:top w:val="none" w:sz="0" w:space="0" w:color="auto"/>
                            <w:left w:val="none" w:sz="0" w:space="0" w:color="auto"/>
                            <w:bottom w:val="none" w:sz="0" w:space="0" w:color="auto"/>
                            <w:right w:val="none" w:sz="0" w:space="0" w:color="auto"/>
                          </w:divBdr>
                          <w:divsChild>
                            <w:div w:id="65372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13760">
                      <w:marLeft w:val="0"/>
                      <w:marRight w:val="0"/>
                      <w:marTop w:val="240"/>
                      <w:marBottom w:val="0"/>
                      <w:divBdr>
                        <w:top w:val="none" w:sz="0" w:space="0" w:color="auto"/>
                        <w:left w:val="none" w:sz="0" w:space="0" w:color="auto"/>
                        <w:bottom w:val="none" w:sz="0" w:space="0" w:color="auto"/>
                        <w:right w:val="none" w:sz="0" w:space="0" w:color="auto"/>
                      </w:divBdr>
                      <w:divsChild>
                        <w:div w:id="1215963429">
                          <w:marLeft w:val="0"/>
                          <w:marRight w:val="0"/>
                          <w:marTop w:val="0"/>
                          <w:marBottom w:val="0"/>
                          <w:divBdr>
                            <w:top w:val="none" w:sz="0" w:space="0" w:color="auto"/>
                            <w:left w:val="none" w:sz="0" w:space="0" w:color="auto"/>
                            <w:bottom w:val="none" w:sz="0" w:space="0" w:color="auto"/>
                            <w:right w:val="none" w:sz="0" w:space="0" w:color="auto"/>
                          </w:divBdr>
                          <w:divsChild>
                            <w:div w:id="137954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613822">
                      <w:marLeft w:val="0"/>
                      <w:marRight w:val="0"/>
                      <w:marTop w:val="240"/>
                      <w:marBottom w:val="0"/>
                      <w:divBdr>
                        <w:top w:val="none" w:sz="0" w:space="0" w:color="auto"/>
                        <w:left w:val="none" w:sz="0" w:space="0" w:color="auto"/>
                        <w:bottom w:val="none" w:sz="0" w:space="0" w:color="auto"/>
                        <w:right w:val="none" w:sz="0" w:space="0" w:color="auto"/>
                      </w:divBdr>
                      <w:divsChild>
                        <w:div w:id="1678967174">
                          <w:marLeft w:val="0"/>
                          <w:marRight w:val="0"/>
                          <w:marTop w:val="0"/>
                          <w:marBottom w:val="0"/>
                          <w:divBdr>
                            <w:top w:val="none" w:sz="0" w:space="0" w:color="auto"/>
                            <w:left w:val="none" w:sz="0" w:space="0" w:color="auto"/>
                            <w:bottom w:val="none" w:sz="0" w:space="0" w:color="auto"/>
                            <w:right w:val="none" w:sz="0" w:space="0" w:color="auto"/>
                          </w:divBdr>
                          <w:divsChild>
                            <w:div w:id="16725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587962">
                      <w:marLeft w:val="0"/>
                      <w:marRight w:val="0"/>
                      <w:marTop w:val="240"/>
                      <w:marBottom w:val="0"/>
                      <w:divBdr>
                        <w:top w:val="none" w:sz="0" w:space="0" w:color="auto"/>
                        <w:left w:val="none" w:sz="0" w:space="0" w:color="auto"/>
                        <w:bottom w:val="none" w:sz="0" w:space="0" w:color="auto"/>
                        <w:right w:val="none" w:sz="0" w:space="0" w:color="auto"/>
                      </w:divBdr>
                      <w:divsChild>
                        <w:div w:id="2001034551">
                          <w:marLeft w:val="0"/>
                          <w:marRight w:val="0"/>
                          <w:marTop w:val="0"/>
                          <w:marBottom w:val="0"/>
                          <w:divBdr>
                            <w:top w:val="none" w:sz="0" w:space="0" w:color="auto"/>
                            <w:left w:val="none" w:sz="0" w:space="0" w:color="auto"/>
                            <w:bottom w:val="none" w:sz="0" w:space="0" w:color="auto"/>
                            <w:right w:val="none" w:sz="0" w:space="0" w:color="auto"/>
                          </w:divBdr>
                          <w:divsChild>
                            <w:div w:id="7079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06733">
                  <w:marLeft w:val="0"/>
                  <w:marRight w:val="0"/>
                  <w:marTop w:val="240"/>
                  <w:marBottom w:val="0"/>
                  <w:divBdr>
                    <w:top w:val="none" w:sz="0" w:space="0" w:color="auto"/>
                    <w:left w:val="none" w:sz="0" w:space="0" w:color="auto"/>
                    <w:bottom w:val="none" w:sz="0" w:space="0" w:color="auto"/>
                    <w:right w:val="none" w:sz="0" w:space="0" w:color="auto"/>
                  </w:divBdr>
                  <w:divsChild>
                    <w:div w:id="1240754415">
                      <w:marLeft w:val="0"/>
                      <w:marRight w:val="0"/>
                      <w:marTop w:val="0"/>
                      <w:marBottom w:val="0"/>
                      <w:divBdr>
                        <w:top w:val="none" w:sz="0" w:space="0" w:color="auto"/>
                        <w:left w:val="none" w:sz="0" w:space="0" w:color="auto"/>
                        <w:bottom w:val="none" w:sz="0" w:space="0" w:color="auto"/>
                        <w:right w:val="none" w:sz="0" w:space="0" w:color="auto"/>
                      </w:divBdr>
                      <w:divsChild>
                        <w:div w:id="289357990">
                          <w:marLeft w:val="0"/>
                          <w:marRight w:val="0"/>
                          <w:marTop w:val="0"/>
                          <w:marBottom w:val="0"/>
                          <w:divBdr>
                            <w:top w:val="none" w:sz="0" w:space="0" w:color="auto"/>
                            <w:left w:val="none" w:sz="0" w:space="0" w:color="auto"/>
                            <w:bottom w:val="none" w:sz="0" w:space="0" w:color="auto"/>
                            <w:right w:val="none" w:sz="0" w:space="0" w:color="auto"/>
                          </w:divBdr>
                        </w:div>
                      </w:divsChild>
                    </w:div>
                    <w:div w:id="1089738710">
                      <w:marLeft w:val="0"/>
                      <w:marRight w:val="0"/>
                      <w:marTop w:val="240"/>
                      <w:marBottom w:val="0"/>
                      <w:divBdr>
                        <w:top w:val="none" w:sz="0" w:space="0" w:color="auto"/>
                        <w:left w:val="none" w:sz="0" w:space="0" w:color="auto"/>
                        <w:bottom w:val="none" w:sz="0" w:space="0" w:color="auto"/>
                        <w:right w:val="none" w:sz="0" w:space="0" w:color="auto"/>
                      </w:divBdr>
                      <w:divsChild>
                        <w:div w:id="1484085061">
                          <w:marLeft w:val="0"/>
                          <w:marRight w:val="0"/>
                          <w:marTop w:val="0"/>
                          <w:marBottom w:val="0"/>
                          <w:divBdr>
                            <w:top w:val="none" w:sz="0" w:space="0" w:color="auto"/>
                            <w:left w:val="none" w:sz="0" w:space="0" w:color="auto"/>
                            <w:bottom w:val="none" w:sz="0" w:space="0" w:color="auto"/>
                            <w:right w:val="none" w:sz="0" w:space="0" w:color="auto"/>
                          </w:divBdr>
                          <w:divsChild>
                            <w:div w:id="1377386703">
                              <w:marLeft w:val="0"/>
                              <w:marRight w:val="0"/>
                              <w:marTop w:val="0"/>
                              <w:marBottom w:val="0"/>
                              <w:divBdr>
                                <w:top w:val="none" w:sz="0" w:space="0" w:color="auto"/>
                                <w:left w:val="none" w:sz="0" w:space="0" w:color="auto"/>
                                <w:bottom w:val="none" w:sz="0" w:space="0" w:color="auto"/>
                                <w:right w:val="none" w:sz="0" w:space="0" w:color="auto"/>
                              </w:divBdr>
                            </w:div>
                          </w:divsChild>
                        </w:div>
                        <w:div w:id="398865884">
                          <w:marLeft w:val="0"/>
                          <w:marRight w:val="0"/>
                          <w:marTop w:val="240"/>
                          <w:marBottom w:val="0"/>
                          <w:divBdr>
                            <w:top w:val="none" w:sz="0" w:space="0" w:color="auto"/>
                            <w:left w:val="none" w:sz="0" w:space="0" w:color="auto"/>
                            <w:bottom w:val="none" w:sz="0" w:space="0" w:color="auto"/>
                            <w:right w:val="none" w:sz="0" w:space="0" w:color="auto"/>
                          </w:divBdr>
                          <w:divsChild>
                            <w:div w:id="1808156661">
                              <w:marLeft w:val="0"/>
                              <w:marRight w:val="0"/>
                              <w:marTop w:val="0"/>
                              <w:marBottom w:val="0"/>
                              <w:divBdr>
                                <w:top w:val="none" w:sz="0" w:space="0" w:color="auto"/>
                                <w:left w:val="none" w:sz="0" w:space="0" w:color="auto"/>
                                <w:bottom w:val="none" w:sz="0" w:space="0" w:color="auto"/>
                                <w:right w:val="none" w:sz="0" w:space="0" w:color="auto"/>
                              </w:divBdr>
                              <w:divsChild>
                                <w:div w:id="56560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725511">
                          <w:marLeft w:val="0"/>
                          <w:marRight w:val="0"/>
                          <w:marTop w:val="240"/>
                          <w:marBottom w:val="0"/>
                          <w:divBdr>
                            <w:top w:val="none" w:sz="0" w:space="0" w:color="auto"/>
                            <w:left w:val="none" w:sz="0" w:space="0" w:color="auto"/>
                            <w:bottom w:val="none" w:sz="0" w:space="0" w:color="auto"/>
                            <w:right w:val="none" w:sz="0" w:space="0" w:color="auto"/>
                          </w:divBdr>
                          <w:divsChild>
                            <w:div w:id="2056272176">
                              <w:marLeft w:val="0"/>
                              <w:marRight w:val="0"/>
                              <w:marTop w:val="0"/>
                              <w:marBottom w:val="0"/>
                              <w:divBdr>
                                <w:top w:val="none" w:sz="0" w:space="0" w:color="auto"/>
                                <w:left w:val="none" w:sz="0" w:space="0" w:color="auto"/>
                                <w:bottom w:val="none" w:sz="0" w:space="0" w:color="auto"/>
                                <w:right w:val="none" w:sz="0" w:space="0" w:color="auto"/>
                              </w:divBdr>
                              <w:divsChild>
                                <w:div w:id="125698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201296">
                          <w:marLeft w:val="0"/>
                          <w:marRight w:val="0"/>
                          <w:marTop w:val="240"/>
                          <w:marBottom w:val="0"/>
                          <w:divBdr>
                            <w:top w:val="none" w:sz="0" w:space="0" w:color="auto"/>
                            <w:left w:val="none" w:sz="0" w:space="0" w:color="auto"/>
                            <w:bottom w:val="none" w:sz="0" w:space="0" w:color="auto"/>
                            <w:right w:val="none" w:sz="0" w:space="0" w:color="auto"/>
                          </w:divBdr>
                          <w:divsChild>
                            <w:div w:id="1532452089">
                              <w:marLeft w:val="0"/>
                              <w:marRight w:val="0"/>
                              <w:marTop w:val="0"/>
                              <w:marBottom w:val="0"/>
                              <w:divBdr>
                                <w:top w:val="none" w:sz="0" w:space="0" w:color="auto"/>
                                <w:left w:val="none" w:sz="0" w:space="0" w:color="auto"/>
                                <w:bottom w:val="none" w:sz="0" w:space="0" w:color="auto"/>
                                <w:right w:val="none" w:sz="0" w:space="0" w:color="auto"/>
                              </w:divBdr>
                              <w:divsChild>
                                <w:div w:id="30736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307612">
                      <w:marLeft w:val="0"/>
                      <w:marRight w:val="0"/>
                      <w:marTop w:val="240"/>
                      <w:marBottom w:val="0"/>
                      <w:divBdr>
                        <w:top w:val="none" w:sz="0" w:space="0" w:color="auto"/>
                        <w:left w:val="none" w:sz="0" w:space="0" w:color="auto"/>
                        <w:bottom w:val="none" w:sz="0" w:space="0" w:color="auto"/>
                        <w:right w:val="none" w:sz="0" w:space="0" w:color="auto"/>
                      </w:divBdr>
                      <w:divsChild>
                        <w:div w:id="1424758806">
                          <w:marLeft w:val="0"/>
                          <w:marRight w:val="0"/>
                          <w:marTop w:val="0"/>
                          <w:marBottom w:val="0"/>
                          <w:divBdr>
                            <w:top w:val="none" w:sz="0" w:space="0" w:color="auto"/>
                            <w:left w:val="none" w:sz="0" w:space="0" w:color="auto"/>
                            <w:bottom w:val="none" w:sz="0" w:space="0" w:color="auto"/>
                            <w:right w:val="none" w:sz="0" w:space="0" w:color="auto"/>
                          </w:divBdr>
                          <w:divsChild>
                            <w:div w:id="238294990">
                              <w:marLeft w:val="0"/>
                              <w:marRight w:val="0"/>
                              <w:marTop w:val="0"/>
                              <w:marBottom w:val="0"/>
                              <w:divBdr>
                                <w:top w:val="none" w:sz="0" w:space="0" w:color="auto"/>
                                <w:left w:val="none" w:sz="0" w:space="0" w:color="auto"/>
                                <w:bottom w:val="none" w:sz="0" w:space="0" w:color="auto"/>
                                <w:right w:val="none" w:sz="0" w:space="0" w:color="auto"/>
                              </w:divBdr>
                            </w:div>
                          </w:divsChild>
                        </w:div>
                        <w:div w:id="1887066416">
                          <w:marLeft w:val="0"/>
                          <w:marRight w:val="0"/>
                          <w:marTop w:val="240"/>
                          <w:marBottom w:val="0"/>
                          <w:divBdr>
                            <w:top w:val="none" w:sz="0" w:space="0" w:color="auto"/>
                            <w:left w:val="none" w:sz="0" w:space="0" w:color="auto"/>
                            <w:bottom w:val="none" w:sz="0" w:space="0" w:color="auto"/>
                            <w:right w:val="none" w:sz="0" w:space="0" w:color="auto"/>
                          </w:divBdr>
                          <w:divsChild>
                            <w:div w:id="1283658813">
                              <w:marLeft w:val="0"/>
                              <w:marRight w:val="0"/>
                              <w:marTop w:val="0"/>
                              <w:marBottom w:val="0"/>
                              <w:divBdr>
                                <w:top w:val="none" w:sz="0" w:space="0" w:color="auto"/>
                                <w:left w:val="none" w:sz="0" w:space="0" w:color="auto"/>
                                <w:bottom w:val="none" w:sz="0" w:space="0" w:color="auto"/>
                                <w:right w:val="none" w:sz="0" w:space="0" w:color="auto"/>
                              </w:divBdr>
                              <w:divsChild>
                                <w:div w:id="26380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388199">
                          <w:marLeft w:val="0"/>
                          <w:marRight w:val="0"/>
                          <w:marTop w:val="240"/>
                          <w:marBottom w:val="0"/>
                          <w:divBdr>
                            <w:top w:val="none" w:sz="0" w:space="0" w:color="auto"/>
                            <w:left w:val="none" w:sz="0" w:space="0" w:color="auto"/>
                            <w:bottom w:val="none" w:sz="0" w:space="0" w:color="auto"/>
                            <w:right w:val="none" w:sz="0" w:space="0" w:color="auto"/>
                          </w:divBdr>
                          <w:divsChild>
                            <w:div w:id="1125733262">
                              <w:marLeft w:val="0"/>
                              <w:marRight w:val="0"/>
                              <w:marTop w:val="0"/>
                              <w:marBottom w:val="0"/>
                              <w:divBdr>
                                <w:top w:val="none" w:sz="0" w:space="0" w:color="auto"/>
                                <w:left w:val="none" w:sz="0" w:space="0" w:color="auto"/>
                                <w:bottom w:val="none" w:sz="0" w:space="0" w:color="auto"/>
                                <w:right w:val="none" w:sz="0" w:space="0" w:color="auto"/>
                              </w:divBdr>
                              <w:divsChild>
                                <w:div w:id="78403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248914">
                          <w:marLeft w:val="0"/>
                          <w:marRight w:val="0"/>
                          <w:marTop w:val="240"/>
                          <w:marBottom w:val="0"/>
                          <w:divBdr>
                            <w:top w:val="none" w:sz="0" w:space="0" w:color="auto"/>
                            <w:left w:val="none" w:sz="0" w:space="0" w:color="auto"/>
                            <w:bottom w:val="none" w:sz="0" w:space="0" w:color="auto"/>
                            <w:right w:val="none" w:sz="0" w:space="0" w:color="auto"/>
                          </w:divBdr>
                          <w:divsChild>
                            <w:div w:id="1792893188">
                              <w:marLeft w:val="0"/>
                              <w:marRight w:val="0"/>
                              <w:marTop w:val="0"/>
                              <w:marBottom w:val="0"/>
                              <w:divBdr>
                                <w:top w:val="none" w:sz="0" w:space="0" w:color="auto"/>
                                <w:left w:val="none" w:sz="0" w:space="0" w:color="auto"/>
                                <w:bottom w:val="none" w:sz="0" w:space="0" w:color="auto"/>
                                <w:right w:val="none" w:sz="0" w:space="0" w:color="auto"/>
                              </w:divBdr>
                              <w:divsChild>
                                <w:div w:id="62673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692330">
                      <w:marLeft w:val="0"/>
                      <w:marRight w:val="0"/>
                      <w:marTop w:val="240"/>
                      <w:marBottom w:val="0"/>
                      <w:divBdr>
                        <w:top w:val="none" w:sz="0" w:space="0" w:color="auto"/>
                        <w:left w:val="none" w:sz="0" w:space="0" w:color="auto"/>
                        <w:bottom w:val="none" w:sz="0" w:space="0" w:color="auto"/>
                        <w:right w:val="none" w:sz="0" w:space="0" w:color="auto"/>
                      </w:divBdr>
                      <w:divsChild>
                        <w:div w:id="351692477">
                          <w:marLeft w:val="0"/>
                          <w:marRight w:val="0"/>
                          <w:marTop w:val="0"/>
                          <w:marBottom w:val="0"/>
                          <w:divBdr>
                            <w:top w:val="none" w:sz="0" w:space="0" w:color="auto"/>
                            <w:left w:val="none" w:sz="0" w:space="0" w:color="auto"/>
                            <w:bottom w:val="none" w:sz="0" w:space="0" w:color="auto"/>
                            <w:right w:val="none" w:sz="0" w:space="0" w:color="auto"/>
                          </w:divBdr>
                          <w:divsChild>
                            <w:div w:id="174197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04220">
                      <w:marLeft w:val="0"/>
                      <w:marRight w:val="0"/>
                      <w:marTop w:val="240"/>
                      <w:marBottom w:val="0"/>
                      <w:divBdr>
                        <w:top w:val="none" w:sz="0" w:space="0" w:color="auto"/>
                        <w:left w:val="none" w:sz="0" w:space="0" w:color="auto"/>
                        <w:bottom w:val="none" w:sz="0" w:space="0" w:color="auto"/>
                        <w:right w:val="none" w:sz="0" w:space="0" w:color="auto"/>
                      </w:divBdr>
                      <w:divsChild>
                        <w:div w:id="1874684842">
                          <w:marLeft w:val="0"/>
                          <w:marRight w:val="0"/>
                          <w:marTop w:val="0"/>
                          <w:marBottom w:val="0"/>
                          <w:divBdr>
                            <w:top w:val="none" w:sz="0" w:space="0" w:color="auto"/>
                            <w:left w:val="none" w:sz="0" w:space="0" w:color="auto"/>
                            <w:bottom w:val="none" w:sz="0" w:space="0" w:color="auto"/>
                            <w:right w:val="none" w:sz="0" w:space="0" w:color="auto"/>
                          </w:divBdr>
                          <w:divsChild>
                            <w:div w:id="137025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545172">
                      <w:marLeft w:val="0"/>
                      <w:marRight w:val="0"/>
                      <w:marTop w:val="240"/>
                      <w:marBottom w:val="0"/>
                      <w:divBdr>
                        <w:top w:val="none" w:sz="0" w:space="0" w:color="auto"/>
                        <w:left w:val="none" w:sz="0" w:space="0" w:color="auto"/>
                        <w:bottom w:val="none" w:sz="0" w:space="0" w:color="auto"/>
                        <w:right w:val="none" w:sz="0" w:space="0" w:color="auto"/>
                      </w:divBdr>
                      <w:divsChild>
                        <w:div w:id="1415738445">
                          <w:marLeft w:val="0"/>
                          <w:marRight w:val="0"/>
                          <w:marTop w:val="0"/>
                          <w:marBottom w:val="0"/>
                          <w:divBdr>
                            <w:top w:val="none" w:sz="0" w:space="0" w:color="auto"/>
                            <w:left w:val="none" w:sz="0" w:space="0" w:color="auto"/>
                            <w:bottom w:val="none" w:sz="0" w:space="0" w:color="auto"/>
                            <w:right w:val="none" w:sz="0" w:space="0" w:color="auto"/>
                          </w:divBdr>
                          <w:divsChild>
                            <w:div w:id="108634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540790">
                  <w:marLeft w:val="0"/>
                  <w:marRight w:val="0"/>
                  <w:marTop w:val="240"/>
                  <w:marBottom w:val="0"/>
                  <w:divBdr>
                    <w:top w:val="none" w:sz="0" w:space="0" w:color="auto"/>
                    <w:left w:val="none" w:sz="0" w:space="0" w:color="auto"/>
                    <w:bottom w:val="none" w:sz="0" w:space="0" w:color="auto"/>
                    <w:right w:val="none" w:sz="0" w:space="0" w:color="auto"/>
                  </w:divBdr>
                  <w:divsChild>
                    <w:div w:id="1514684545">
                      <w:marLeft w:val="0"/>
                      <w:marRight w:val="0"/>
                      <w:marTop w:val="0"/>
                      <w:marBottom w:val="0"/>
                      <w:divBdr>
                        <w:top w:val="none" w:sz="0" w:space="0" w:color="auto"/>
                        <w:left w:val="none" w:sz="0" w:space="0" w:color="auto"/>
                        <w:bottom w:val="none" w:sz="0" w:space="0" w:color="auto"/>
                        <w:right w:val="none" w:sz="0" w:space="0" w:color="auto"/>
                      </w:divBdr>
                      <w:divsChild>
                        <w:div w:id="1368750925">
                          <w:marLeft w:val="0"/>
                          <w:marRight w:val="0"/>
                          <w:marTop w:val="0"/>
                          <w:marBottom w:val="0"/>
                          <w:divBdr>
                            <w:top w:val="none" w:sz="0" w:space="0" w:color="auto"/>
                            <w:left w:val="none" w:sz="0" w:space="0" w:color="auto"/>
                            <w:bottom w:val="none" w:sz="0" w:space="0" w:color="auto"/>
                            <w:right w:val="none" w:sz="0" w:space="0" w:color="auto"/>
                          </w:divBdr>
                        </w:div>
                      </w:divsChild>
                    </w:div>
                    <w:div w:id="2086339999">
                      <w:marLeft w:val="0"/>
                      <w:marRight w:val="0"/>
                      <w:marTop w:val="240"/>
                      <w:marBottom w:val="0"/>
                      <w:divBdr>
                        <w:top w:val="none" w:sz="0" w:space="0" w:color="auto"/>
                        <w:left w:val="none" w:sz="0" w:space="0" w:color="auto"/>
                        <w:bottom w:val="none" w:sz="0" w:space="0" w:color="auto"/>
                        <w:right w:val="none" w:sz="0" w:space="0" w:color="auto"/>
                      </w:divBdr>
                      <w:divsChild>
                        <w:div w:id="17851312">
                          <w:marLeft w:val="0"/>
                          <w:marRight w:val="0"/>
                          <w:marTop w:val="0"/>
                          <w:marBottom w:val="0"/>
                          <w:divBdr>
                            <w:top w:val="none" w:sz="0" w:space="0" w:color="auto"/>
                            <w:left w:val="none" w:sz="0" w:space="0" w:color="auto"/>
                            <w:bottom w:val="none" w:sz="0" w:space="0" w:color="auto"/>
                            <w:right w:val="none" w:sz="0" w:space="0" w:color="auto"/>
                          </w:divBdr>
                          <w:divsChild>
                            <w:div w:id="858812414">
                              <w:marLeft w:val="0"/>
                              <w:marRight w:val="0"/>
                              <w:marTop w:val="0"/>
                              <w:marBottom w:val="0"/>
                              <w:divBdr>
                                <w:top w:val="none" w:sz="0" w:space="0" w:color="auto"/>
                                <w:left w:val="none" w:sz="0" w:space="0" w:color="auto"/>
                                <w:bottom w:val="none" w:sz="0" w:space="0" w:color="auto"/>
                                <w:right w:val="none" w:sz="0" w:space="0" w:color="auto"/>
                              </w:divBdr>
                            </w:div>
                          </w:divsChild>
                        </w:div>
                        <w:div w:id="766928606">
                          <w:marLeft w:val="0"/>
                          <w:marRight w:val="0"/>
                          <w:marTop w:val="240"/>
                          <w:marBottom w:val="0"/>
                          <w:divBdr>
                            <w:top w:val="none" w:sz="0" w:space="0" w:color="auto"/>
                            <w:left w:val="none" w:sz="0" w:space="0" w:color="auto"/>
                            <w:bottom w:val="none" w:sz="0" w:space="0" w:color="auto"/>
                            <w:right w:val="none" w:sz="0" w:space="0" w:color="auto"/>
                          </w:divBdr>
                          <w:divsChild>
                            <w:div w:id="879904664">
                              <w:marLeft w:val="0"/>
                              <w:marRight w:val="0"/>
                              <w:marTop w:val="0"/>
                              <w:marBottom w:val="0"/>
                              <w:divBdr>
                                <w:top w:val="none" w:sz="0" w:space="0" w:color="auto"/>
                                <w:left w:val="none" w:sz="0" w:space="0" w:color="auto"/>
                                <w:bottom w:val="none" w:sz="0" w:space="0" w:color="auto"/>
                                <w:right w:val="none" w:sz="0" w:space="0" w:color="auto"/>
                              </w:divBdr>
                              <w:divsChild>
                                <w:div w:id="210738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043349">
                          <w:marLeft w:val="0"/>
                          <w:marRight w:val="0"/>
                          <w:marTop w:val="240"/>
                          <w:marBottom w:val="0"/>
                          <w:divBdr>
                            <w:top w:val="none" w:sz="0" w:space="0" w:color="auto"/>
                            <w:left w:val="none" w:sz="0" w:space="0" w:color="auto"/>
                            <w:bottom w:val="none" w:sz="0" w:space="0" w:color="auto"/>
                            <w:right w:val="none" w:sz="0" w:space="0" w:color="auto"/>
                          </w:divBdr>
                          <w:divsChild>
                            <w:div w:id="114301974">
                              <w:marLeft w:val="0"/>
                              <w:marRight w:val="0"/>
                              <w:marTop w:val="0"/>
                              <w:marBottom w:val="0"/>
                              <w:divBdr>
                                <w:top w:val="none" w:sz="0" w:space="0" w:color="auto"/>
                                <w:left w:val="none" w:sz="0" w:space="0" w:color="auto"/>
                                <w:bottom w:val="none" w:sz="0" w:space="0" w:color="auto"/>
                                <w:right w:val="none" w:sz="0" w:space="0" w:color="auto"/>
                              </w:divBdr>
                              <w:divsChild>
                                <w:div w:id="172093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821773">
                          <w:marLeft w:val="0"/>
                          <w:marRight w:val="0"/>
                          <w:marTop w:val="240"/>
                          <w:marBottom w:val="0"/>
                          <w:divBdr>
                            <w:top w:val="none" w:sz="0" w:space="0" w:color="auto"/>
                            <w:left w:val="none" w:sz="0" w:space="0" w:color="auto"/>
                            <w:bottom w:val="none" w:sz="0" w:space="0" w:color="auto"/>
                            <w:right w:val="none" w:sz="0" w:space="0" w:color="auto"/>
                          </w:divBdr>
                          <w:divsChild>
                            <w:div w:id="2052922222">
                              <w:marLeft w:val="0"/>
                              <w:marRight w:val="0"/>
                              <w:marTop w:val="0"/>
                              <w:marBottom w:val="0"/>
                              <w:divBdr>
                                <w:top w:val="none" w:sz="0" w:space="0" w:color="auto"/>
                                <w:left w:val="none" w:sz="0" w:space="0" w:color="auto"/>
                                <w:bottom w:val="none" w:sz="0" w:space="0" w:color="auto"/>
                                <w:right w:val="none" w:sz="0" w:space="0" w:color="auto"/>
                              </w:divBdr>
                              <w:divsChild>
                                <w:div w:id="194677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070531">
                          <w:marLeft w:val="0"/>
                          <w:marRight w:val="0"/>
                          <w:marTop w:val="240"/>
                          <w:marBottom w:val="0"/>
                          <w:divBdr>
                            <w:top w:val="none" w:sz="0" w:space="0" w:color="auto"/>
                            <w:left w:val="none" w:sz="0" w:space="0" w:color="auto"/>
                            <w:bottom w:val="none" w:sz="0" w:space="0" w:color="auto"/>
                            <w:right w:val="none" w:sz="0" w:space="0" w:color="auto"/>
                          </w:divBdr>
                          <w:divsChild>
                            <w:div w:id="2082095160">
                              <w:marLeft w:val="0"/>
                              <w:marRight w:val="0"/>
                              <w:marTop w:val="0"/>
                              <w:marBottom w:val="0"/>
                              <w:divBdr>
                                <w:top w:val="none" w:sz="0" w:space="0" w:color="auto"/>
                                <w:left w:val="none" w:sz="0" w:space="0" w:color="auto"/>
                                <w:bottom w:val="none" w:sz="0" w:space="0" w:color="auto"/>
                                <w:right w:val="none" w:sz="0" w:space="0" w:color="auto"/>
                              </w:divBdr>
                              <w:divsChild>
                                <w:div w:id="141382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345554">
                          <w:marLeft w:val="0"/>
                          <w:marRight w:val="0"/>
                          <w:marTop w:val="240"/>
                          <w:marBottom w:val="0"/>
                          <w:divBdr>
                            <w:top w:val="none" w:sz="0" w:space="0" w:color="auto"/>
                            <w:left w:val="none" w:sz="0" w:space="0" w:color="auto"/>
                            <w:bottom w:val="none" w:sz="0" w:space="0" w:color="auto"/>
                            <w:right w:val="none" w:sz="0" w:space="0" w:color="auto"/>
                          </w:divBdr>
                          <w:divsChild>
                            <w:div w:id="2139254503">
                              <w:marLeft w:val="0"/>
                              <w:marRight w:val="0"/>
                              <w:marTop w:val="0"/>
                              <w:marBottom w:val="0"/>
                              <w:divBdr>
                                <w:top w:val="none" w:sz="0" w:space="0" w:color="auto"/>
                                <w:left w:val="none" w:sz="0" w:space="0" w:color="auto"/>
                                <w:bottom w:val="none" w:sz="0" w:space="0" w:color="auto"/>
                                <w:right w:val="none" w:sz="0" w:space="0" w:color="auto"/>
                              </w:divBdr>
                              <w:divsChild>
                                <w:div w:id="135052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0340">
                          <w:marLeft w:val="0"/>
                          <w:marRight w:val="0"/>
                          <w:marTop w:val="240"/>
                          <w:marBottom w:val="0"/>
                          <w:divBdr>
                            <w:top w:val="none" w:sz="0" w:space="0" w:color="auto"/>
                            <w:left w:val="none" w:sz="0" w:space="0" w:color="auto"/>
                            <w:bottom w:val="none" w:sz="0" w:space="0" w:color="auto"/>
                            <w:right w:val="none" w:sz="0" w:space="0" w:color="auto"/>
                          </w:divBdr>
                          <w:divsChild>
                            <w:div w:id="1106584490">
                              <w:marLeft w:val="0"/>
                              <w:marRight w:val="0"/>
                              <w:marTop w:val="0"/>
                              <w:marBottom w:val="0"/>
                              <w:divBdr>
                                <w:top w:val="none" w:sz="0" w:space="0" w:color="auto"/>
                                <w:left w:val="none" w:sz="0" w:space="0" w:color="auto"/>
                                <w:bottom w:val="none" w:sz="0" w:space="0" w:color="auto"/>
                                <w:right w:val="none" w:sz="0" w:space="0" w:color="auto"/>
                              </w:divBdr>
                              <w:divsChild>
                                <w:div w:id="212692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05512">
                          <w:marLeft w:val="0"/>
                          <w:marRight w:val="0"/>
                          <w:marTop w:val="240"/>
                          <w:marBottom w:val="0"/>
                          <w:divBdr>
                            <w:top w:val="none" w:sz="0" w:space="0" w:color="auto"/>
                            <w:left w:val="none" w:sz="0" w:space="0" w:color="auto"/>
                            <w:bottom w:val="none" w:sz="0" w:space="0" w:color="auto"/>
                            <w:right w:val="none" w:sz="0" w:space="0" w:color="auto"/>
                          </w:divBdr>
                          <w:divsChild>
                            <w:div w:id="1756903523">
                              <w:marLeft w:val="0"/>
                              <w:marRight w:val="0"/>
                              <w:marTop w:val="0"/>
                              <w:marBottom w:val="0"/>
                              <w:divBdr>
                                <w:top w:val="none" w:sz="0" w:space="0" w:color="auto"/>
                                <w:left w:val="none" w:sz="0" w:space="0" w:color="auto"/>
                                <w:bottom w:val="none" w:sz="0" w:space="0" w:color="auto"/>
                                <w:right w:val="none" w:sz="0" w:space="0" w:color="auto"/>
                              </w:divBdr>
                              <w:divsChild>
                                <w:div w:id="169819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252611">
                          <w:marLeft w:val="0"/>
                          <w:marRight w:val="0"/>
                          <w:marTop w:val="240"/>
                          <w:marBottom w:val="0"/>
                          <w:divBdr>
                            <w:top w:val="none" w:sz="0" w:space="0" w:color="auto"/>
                            <w:left w:val="none" w:sz="0" w:space="0" w:color="auto"/>
                            <w:bottom w:val="none" w:sz="0" w:space="0" w:color="auto"/>
                            <w:right w:val="none" w:sz="0" w:space="0" w:color="auto"/>
                          </w:divBdr>
                          <w:divsChild>
                            <w:div w:id="1095134988">
                              <w:marLeft w:val="0"/>
                              <w:marRight w:val="0"/>
                              <w:marTop w:val="0"/>
                              <w:marBottom w:val="0"/>
                              <w:divBdr>
                                <w:top w:val="none" w:sz="0" w:space="0" w:color="auto"/>
                                <w:left w:val="none" w:sz="0" w:space="0" w:color="auto"/>
                                <w:bottom w:val="none" w:sz="0" w:space="0" w:color="auto"/>
                                <w:right w:val="none" w:sz="0" w:space="0" w:color="auto"/>
                              </w:divBdr>
                              <w:divsChild>
                                <w:div w:id="49160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108383">
                      <w:marLeft w:val="0"/>
                      <w:marRight w:val="0"/>
                      <w:marTop w:val="240"/>
                      <w:marBottom w:val="0"/>
                      <w:divBdr>
                        <w:top w:val="none" w:sz="0" w:space="0" w:color="auto"/>
                        <w:left w:val="none" w:sz="0" w:space="0" w:color="auto"/>
                        <w:bottom w:val="none" w:sz="0" w:space="0" w:color="auto"/>
                        <w:right w:val="none" w:sz="0" w:space="0" w:color="auto"/>
                      </w:divBdr>
                      <w:divsChild>
                        <w:div w:id="725110436">
                          <w:marLeft w:val="0"/>
                          <w:marRight w:val="0"/>
                          <w:marTop w:val="0"/>
                          <w:marBottom w:val="0"/>
                          <w:divBdr>
                            <w:top w:val="none" w:sz="0" w:space="0" w:color="auto"/>
                            <w:left w:val="none" w:sz="0" w:space="0" w:color="auto"/>
                            <w:bottom w:val="none" w:sz="0" w:space="0" w:color="auto"/>
                            <w:right w:val="none" w:sz="0" w:space="0" w:color="auto"/>
                          </w:divBdr>
                          <w:divsChild>
                            <w:div w:id="96777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668301">
                      <w:marLeft w:val="0"/>
                      <w:marRight w:val="0"/>
                      <w:marTop w:val="240"/>
                      <w:marBottom w:val="0"/>
                      <w:divBdr>
                        <w:top w:val="none" w:sz="0" w:space="0" w:color="auto"/>
                        <w:left w:val="none" w:sz="0" w:space="0" w:color="auto"/>
                        <w:bottom w:val="none" w:sz="0" w:space="0" w:color="auto"/>
                        <w:right w:val="none" w:sz="0" w:space="0" w:color="auto"/>
                      </w:divBdr>
                      <w:divsChild>
                        <w:div w:id="106774995">
                          <w:marLeft w:val="0"/>
                          <w:marRight w:val="0"/>
                          <w:marTop w:val="0"/>
                          <w:marBottom w:val="0"/>
                          <w:divBdr>
                            <w:top w:val="none" w:sz="0" w:space="0" w:color="auto"/>
                            <w:left w:val="none" w:sz="0" w:space="0" w:color="auto"/>
                            <w:bottom w:val="none" w:sz="0" w:space="0" w:color="auto"/>
                            <w:right w:val="none" w:sz="0" w:space="0" w:color="auto"/>
                          </w:divBdr>
                          <w:divsChild>
                            <w:div w:id="161390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569511">
                      <w:marLeft w:val="0"/>
                      <w:marRight w:val="0"/>
                      <w:marTop w:val="240"/>
                      <w:marBottom w:val="0"/>
                      <w:divBdr>
                        <w:top w:val="none" w:sz="0" w:space="0" w:color="auto"/>
                        <w:left w:val="none" w:sz="0" w:space="0" w:color="auto"/>
                        <w:bottom w:val="none" w:sz="0" w:space="0" w:color="auto"/>
                        <w:right w:val="none" w:sz="0" w:space="0" w:color="auto"/>
                      </w:divBdr>
                      <w:divsChild>
                        <w:div w:id="1818760621">
                          <w:marLeft w:val="0"/>
                          <w:marRight w:val="0"/>
                          <w:marTop w:val="0"/>
                          <w:marBottom w:val="0"/>
                          <w:divBdr>
                            <w:top w:val="none" w:sz="0" w:space="0" w:color="auto"/>
                            <w:left w:val="none" w:sz="0" w:space="0" w:color="auto"/>
                            <w:bottom w:val="none" w:sz="0" w:space="0" w:color="auto"/>
                            <w:right w:val="none" w:sz="0" w:space="0" w:color="auto"/>
                          </w:divBdr>
                          <w:divsChild>
                            <w:div w:id="189831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353971">
                      <w:marLeft w:val="0"/>
                      <w:marRight w:val="0"/>
                      <w:marTop w:val="240"/>
                      <w:marBottom w:val="0"/>
                      <w:divBdr>
                        <w:top w:val="none" w:sz="0" w:space="0" w:color="auto"/>
                        <w:left w:val="none" w:sz="0" w:space="0" w:color="auto"/>
                        <w:bottom w:val="none" w:sz="0" w:space="0" w:color="auto"/>
                        <w:right w:val="none" w:sz="0" w:space="0" w:color="auto"/>
                      </w:divBdr>
                      <w:divsChild>
                        <w:div w:id="1107234163">
                          <w:marLeft w:val="0"/>
                          <w:marRight w:val="0"/>
                          <w:marTop w:val="0"/>
                          <w:marBottom w:val="0"/>
                          <w:divBdr>
                            <w:top w:val="none" w:sz="0" w:space="0" w:color="auto"/>
                            <w:left w:val="none" w:sz="0" w:space="0" w:color="auto"/>
                            <w:bottom w:val="none" w:sz="0" w:space="0" w:color="auto"/>
                            <w:right w:val="none" w:sz="0" w:space="0" w:color="auto"/>
                          </w:divBdr>
                          <w:divsChild>
                            <w:div w:id="1548224634">
                              <w:marLeft w:val="0"/>
                              <w:marRight w:val="0"/>
                              <w:marTop w:val="0"/>
                              <w:marBottom w:val="0"/>
                              <w:divBdr>
                                <w:top w:val="none" w:sz="0" w:space="0" w:color="auto"/>
                                <w:left w:val="none" w:sz="0" w:space="0" w:color="auto"/>
                                <w:bottom w:val="none" w:sz="0" w:space="0" w:color="auto"/>
                                <w:right w:val="none" w:sz="0" w:space="0" w:color="auto"/>
                              </w:divBdr>
                            </w:div>
                          </w:divsChild>
                        </w:div>
                        <w:div w:id="66729974">
                          <w:marLeft w:val="0"/>
                          <w:marRight w:val="0"/>
                          <w:marTop w:val="240"/>
                          <w:marBottom w:val="0"/>
                          <w:divBdr>
                            <w:top w:val="none" w:sz="0" w:space="0" w:color="auto"/>
                            <w:left w:val="none" w:sz="0" w:space="0" w:color="auto"/>
                            <w:bottom w:val="none" w:sz="0" w:space="0" w:color="auto"/>
                            <w:right w:val="none" w:sz="0" w:space="0" w:color="auto"/>
                          </w:divBdr>
                          <w:divsChild>
                            <w:div w:id="311565738">
                              <w:marLeft w:val="0"/>
                              <w:marRight w:val="0"/>
                              <w:marTop w:val="0"/>
                              <w:marBottom w:val="0"/>
                              <w:divBdr>
                                <w:top w:val="none" w:sz="0" w:space="0" w:color="auto"/>
                                <w:left w:val="none" w:sz="0" w:space="0" w:color="auto"/>
                                <w:bottom w:val="none" w:sz="0" w:space="0" w:color="auto"/>
                                <w:right w:val="none" w:sz="0" w:space="0" w:color="auto"/>
                              </w:divBdr>
                              <w:divsChild>
                                <w:div w:id="194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80461">
                          <w:marLeft w:val="0"/>
                          <w:marRight w:val="0"/>
                          <w:marTop w:val="240"/>
                          <w:marBottom w:val="0"/>
                          <w:divBdr>
                            <w:top w:val="none" w:sz="0" w:space="0" w:color="auto"/>
                            <w:left w:val="none" w:sz="0" w:space="0" w:color="auto"/>
                            <w:bottom w:val="none" w:sz="0" w:space="0" w:color="auto"/>
                            <w:right w:val="none" w:sz="0" w:space="0" w:color="auto"/>
                          </w:divBdr>
                          <w:divsChild>
                            <w:div w:id="2118481563">
                              <w:marLeft w:val="0"/>
                              <w:marRight w:val="0"/>
                              <w:marTop w:val="0"/>
                              <w:marBottom w:val="0"/>
                              <w:divBdr>
                                <w:top w:val="none" w:sz="0" w:space="0" w:color="auto"/>
                                <w:left w:val="none" w:sz="0" w:space="0" w:color="auto"/>
                                <w:bottom w:val="none" w:sz="0" w:space="0" w:color="auto"/>
                                <w:right w:val="none" w:sz="0" w:space="0" w:color="auto"/>
                              </w:divBdr>
                              <w:divsChild>
                                <w:div w:id="165703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144789">
                          <w:marLeft w:val="0"/>
                          <w:marRight w:val="0"/>
                          <w:marTop w:val="240"/>
                          <w:marBottom w:val="0"/>
                          <w:divBdr>
                            <w:top w:val="none" w:sz="0" w:space="0" w:color="auto"/>
                            <w:left w:val="none" w:sz="0" w:space="0" w:color="auto"/>
                            <w:bottom w:val="none" w:sz="0" w:space="0" w:color="auto"/>
                            <w:right w:val="none" w:sz="0" w:space="0" w:color="auto"/>
                          </w:divBdr>
                          <w:divsChild>
                            <w:div w:id="1962611338">
                              <w:marLeft w:val="0"/>
                              <w:marRight w:val="0"/>
                              <w:marTop w:val="0"/>
                              <w:marBottom w:val="0"/>
                              <w:divBdr>
                                <w:top w:val="none" w:sz="0" w:space="0" w:color="auto"/>
                                <w:left w:val="none" w:sz="0" w:space="0" w:color="auto"/>
                                <w:bottom w:val="none" w:sz="0" w:space="0" w:color="auto"/>
                                <w:right w:val="none" w:sz="0" w:space="0" w:color="auto"/>
                              </w:divBdr>
                              <w:divsChild>
                                <w:div w:id="95945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40623">
                          <w:marLeft w:val="0"/>
                          <w:marRight w:val="0"/>
                          <w:marTop w:val="240"/>
                          <w:marBottom w:val="0"/>
                          <w:divBdr>
                            <w:top w:val="none" w:sz="0" w:space="0" w:color="auto"/>
                            <w:left w:val="none" w:sz="0" w:space="0" w:color="auto"/>
                            <w:bottom w:val="none" w:sz="0" w:space="0" w:color="auto"/>
                            <w:right w:val="none" w:sz="0" w:space="0" w:color="auto"/>
                          </w:divBdr>
                          <w:divsChild>
                            <w:div w:id="865826431">
                              <w:marLeft w:val="0"/>
                              <w:marRight w:val="0"/>
                              <w:marTop w:val="0"/>
                              <w:marBottom w:val="0"/>
                              <w:divBdr>
                                <w:top w:val="none" w:sz="0" w:space="0" w:color="auto"/>
                                <w:left w:val="none" w:sz="0" w:space="0" w:color="auto"/>
                                <w:bottom w:val="none" w:sz="0" w:space="0" w:color="auto"/>
                                <w:right w:val="none" w:sz="0" w:space="0" w:color="auto"/>
                              </w:divBdr>
                              <w:divsChild>
                                <w:div w:id="54417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507422">
                      <w:marLeft w:val="0"/>
                      <w:marRight w:val="0"/>
                      <w:marTop w:val="240"/>
                      <w:marBottom w:val="0"/>
                      <w:divBdr>
                        <w:top w:val="none" w:sz="0" w:space="0" w:color="auto"/>
                        <w:left w:val="none" w:sz="0" w:space="0" w:color="auto"/>
                        <w:bottom w:val="none" w:sz="0" w:space="0" w:color="auto"/>
                        <w:right w:val="none" w:sz="0" w:space="0" w:color="auto"/>
                      </w:divBdr>
                      <w:divsChild>
                        <w:div w:id="848519264">
                          <w:marLeft w:val="0"/>
                          <w:marRight w:val="0"/>
                          <w:marTop w:val="0"/>
                          <w:marBottom w:val="0"/>
                          <w:divBdr>
                            <w:top w:val="none" w:sz="0" w:space="0" w:color="auto"/>
                            <w:left w:val="none" w:sz="0" w:space="0" w:color="auto"/>
                            <w:bottom w:val="none" w:sz="0" w:space="0" w:color="auto"/>
                            <w:right w:val="none" w:sz="0" w:space="0" w:color="auto"/>
                          </w:divBdr>
                          <w:divsChild>
                            <w:div w:id="18837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220070">
                      <w:marLeft w:val="0"/>
                      <w:marRight w:val="0"/>
                      <w:marTop w:val="240"/>
                      <w:marBottom w:val="0"/>
                      <w:divBdr>
                        <w:top w:val="none" w:sz="0" w:space="0" w:color="auto"/>
                        <w:left w:val="none" w:sz="0" w:space="0" w:color="auto"/>
                        <w:bottom w:val="none" w:sz="0" w:space="0" w:color="auto"/>
                        <w:right w:val="none" w:sz="0" w:space="0" w:color="auto"/>
                      </w:divBdr>
                      <w:divsChild>
                        <w:div w:id="1444616883">
                          <w:marLeft w:val="0"/>
                          <w:marRight w:val="0"/>
                          <w:marTop w:val="0"/>
                          <w:marBottom w:val="0"/>
                          <w:divBdr>
                            <w:top w:val="none" w:sz="0" w:space="0" w:color="auto"/>
                            <w:left w:val="none" w:sz="0" w:space="0" w:color="auto"/>
                            <w:bottom w:val="none" w:sz="0" w:space="0" w:color="auto"/>
                            <w:right w:val="none" w:sz="0" w:space="0" w:color="auto"/>
                          </w:divBdr>
                          <w:divsChild>
                            <w:div w:id="36807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47815">
                      <w:marLeft w:val="0"/>
                      <w:marRight w:val="0"/>
                      <w:marTop w:val="240"/>
                      <w:marBottom w:val="0"/>
                      <w:divBdr>
                        <w:top w:val="none" w:sz="0" w:space="0" w:color="auto"/>
                        <w:left w:val="none" w:sz="0" w:space="0" w:color="auto"/>
                        <w:bottom w:val="none" w:sz="0" w:space="0" w:color="auto"/>
                        <w:right w:val="none" w:sz="0" w:space="0" w:color="auto"/>
                      </w:divBdr>
                      <w:divsChild>
                        <w:div w:id="493647281">
                          <w:marLeft w:val="0"/>
                          <w:marRight w:val="0"/>
                          <w:marTop w:val="0"/>
                          <w:marBottom w:val="0"/>
                          <w:divBdr>
                            <w:top w:val="none" w:sz="0" w:space="0" w:color="auto"/>
                            <w:left w:val="none" w:sz="0" w:space="0" w:color="auto"/>
                            <w:bottom w:val="none" w:sz="0" w:space="0" w:color="auto"/>
                            <w:right w:val="none" w:sz="0" w:space="0" w:color="auto"/>
                          </w:divBdr>
                          <w:divsChild>
                            <w:div w:id="5527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486514">
                      <w:marLeft w:val="0"/>
                      <w:marRight w:val="0"/>
                      <w:marTop w:val="240"/>
                      <w:marBottom w:val="0"/>
                      <w:divBdr>
                        <w:top w:val="none" w:sz="0" w:space="0" w:color="auto"/>
                        <w:left w:val="none" w:sz="0" w:space="0" w:color="auto"/>
                        <w:bottom w:val="none" w:sz="0" w:space="0" w:color="auto"/>
                        <w:right w:val="none" w:sz="0" w:space="0" w:color="auto"/>
                      </w:divBdr>
                      <w:divsChild>
                        <w:div w:id="1195732940">
                          <w:marLeft w:val="0"/>
                          <w:marRight w:val="0"/>
                          <w:marTop w:val="0"/>
                          <w:marBottom w:val="0"/>
                          <w:divBdr>
                            <w:top w:val="none" w:sz="0" w:space="0" w:color="auto"/>
                            <w:left w:val="none" w:sz="0" w:space="0" w:color="auto"/>
                            <w:bottom w:val="none" w:sz="0" w:space="0" w:color="auto"/>
                            <w:right w:val="none" w:sz="0" w:space="0" w:color="auto"/>
                          </w:divBdr>
                          <w:divsChild>
                            <w:div w:id="1600022193">
                              <w:marLeft w:val="0"/>
                              <w:marRight w:val="0"/>
                              <w:marTop w:val="0"/>
                              <w:marBottom w:val="0"/>
                              <w:divBdr>
                                <w:top w:val="none" w:sz="0" w:space="0" w:color="auto"/>
                                <w:left w:val="none" w:sz="0" w:space="0" w:color="auto"/>
                                <w:bottom w:val="none" w:sz="0" w:space="0" w:color="auto"/>
                                <w:right w:val="none" w:sz="0" w:space="0" w:color="auto"/>
                              </w:divBdr>
                            </w:div>
                          </w:divsChild>
                        </w:div>
                        <w:div w:id="1781100736">
                          <w:marLeft w:val="0"/>
                          <w:marRight w:val="0"/>
                          <w:marTop w:val="240"/>
                          <w:marBottom w:val="0"/>
                          <w:divBdr>
                            <w:top w:val="none" w:sz="0" w:space="0" w:color="auto"/>
                            <w:left w:val="none" w:sz="0" w:space="0" w:color="auto"/>
                            <w:bottom w:val="none" w:sz="0" w:space="0" w:color="auto"/>
                            <w:right w:val="none" w:sz="0" w:space="0" w:color="auto"/>
                          </w:divBdr>
                          <w:divsChild>
                            <w:div w:id="106431688">
                              <w:marLeft w:val="0"/>
                              <w:marRight w:val="0"/>
                              <w:marTop w:val="0"/>
                              <w:marBottom w:val="0"/>
                              <w:divBdr>
                                <w:top w:val="none" w:sz="0" w:space="0" w:color="auto"/>
                                <w:left w:val="none" w:sz="0" w:space="0" w:color="auto"/>
                                <w:bottom w:val="none" w:sz="0" w:space="0" w:color="auto"/>
                                <w:right w:val="none" w:sz="0" w:space="0" w:color="auto"/>
                              </w:divBdr>
                              <w:divsChild>
                                <w:div w:id="4456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70892">
                          <w:marLeft w:val="0"/>
                          <w:marRight w:val="0"/>
                          <w:marTop w:val="240"/>
                          <w:marBottom w:val="0"/>
                          <w:divBdr>
                            <w:top w:val="none" w:sz="0" w:space="0" w:color="auto"/>
                            <w:left w:val="none" w:sz="0" w:space="0" w:color="auto"/>
                            <w:bottom w:val="none" w:sz="0" w:space="0" w:color="auto"/>
                            <w:right w:val="none" w:sz="0" w:space="0" w:color="auto"/>
                          </w:divBdr>
                          <w:divsChild>
                            <w:div w:id="73818747">
                              <w:marLeft w:val="0"/>
                              <w:marRight w:val="0"/>
                              <w:marTop w:val="0"/>
                              <w:marBottom w:val="0"/>
                              <w:divBdr>
                                <w:top w:val="none" w:sz="0" w:space="0" w:color="auto"/>
                                <w:left w:val="none" w:sz="0" w:space="0" w:color="auto"/>
                                <w:bottom w:val="none" w:sz="0" w:space="0" w:color="auto"/>
                                <w:right w:val="none" w:sz="0" w:space="0" w:color="auto"/>
                              </w:divBdr>
                              <w:divsChild>
                                <w:div w:id="80347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127222">
                      <w:marLeft w:val="0"/>
                      <w:marRight w:val="0"/>
                      <w:marTop w:val="240"/>
                      <w:marBottom w:val="0"/>
                      <w:divBdr>
                        <w:top w:val="none" w:sz="0" w:space="0" w:color="auto"/>
                        <w:left w:val="none" w:sz="0" w:space="0" w:color="auto"/>
                        <w:bottom w:val="none" w:sz="0" w:space="0" w:color="auto"/>
                        <w:right w:val="none" w:sz="0" w:space="0" w:color="auto"/>
                      </w:divBdr>
                      <w:divsChild>
                        <w:div w:id="1663698017">
                          <w:marLeft w:val="0"/>
                          <w:marRight w:val="0"/>
                          <w:marTop w:val="0"/>
                          <w:marBottom w:val="0"/>
                          <w:divBdr>
                            <w:top w:val="none" w:sz="0" w:space="0" w:color="auto"/>
                            <w:left w:val="none" w:sz="0" w:space="0" w:color="auto"/>
                            <w:bottom w:val="none" w:sz="0" w:space="0" w:color="auto"/>
                            <w:right w:val="none" w:sz="0" w:space="0" w:color="auto"/>
                          </w:divBdr>
                          <w:divsChild>
                            <w:div w:id="113024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07222">
                      <w:marLeft w:val="0"/>
                      <w:marRight w:val="0"/>
                      <w:marTop w:val="240"/>
                      <w:marBottom w:val="0"/>
                      <w:divBdr>
                        <w:top w:val="none" w:sz="0" w:space="0" w:color="auto"/>
                        <w:left w:val="none" w:sz="0" w:space="0" w:color="auto"/>
                        <w:bottom w:val="none" w:sz="0" w:space="0" w:color="auto"/>
                        <w:right w:val="none" w:sz="0" w:space="0" w:color="auto"/>
                      </w:divBdr>
                      <w:divsChild>
                        <w:div w:id="294801595">
                          <w:marLeft w:val="0"/>
                          <w:marRight w:val="0"/>
                          <w:marTop w:val="0"/>
                          <w:marBottom w:val="0"/>
                          <w:divBdr>
                            <w:top w:val="none" w:sz="0" w:space="0" w:color="auto"/>
                            <w:left w:val="none" w:sz="0" w:space="0" w:color="auto"/>
                            <w:bottom w:val="none" w:sz="0" w:space="0" w:color="auto"/>
                            <w:right w:val="none" w:sz="0" w:space="0" w:color="auto"/>
                          </w:divBdr>
                          <w:divsChild>
                            <w:div w:id="193639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31496">
                      <w:marLeft w:val="0"/>
                      <w:marRight w:val="0"/>
                      <w:marTop w:val="240"/>
                      <w:marBottom w:val="0"/>
                      <w:divBdr>
                        <w:top w:val="none" w:sz="0" w:space="0" w:color="auto"/>
                        <w:left w:val="none" w:sz="0" w:space="0" w:color="auto"/>
                        <w:bottom w:val="none" w:sz="0" w:space="0" w:color="auto"/>
                        <w:right w:val="none" w:sz="0" w:space="0" w:color="auto"/>
                      </w:divBdr>
                      <w:divsChild>
                        <w:div w:id="142046220">
                          <w:marLeft w:val="0"/>
                          <w:marRight w:val="0"/>
                          <w:marTop w:val="0"/>
                          <w:marBottom w:val="0"/>
                          <w:divBdr>
                            <w:top w:val="none" w:sz="0" w:space="0" w:color="auto"/>
                            <w:left w:val="none" w:sz="0" w:space="0" w:color="auto"/>
                            <w:bottom w:val="none" w:sz="0" w:space="0" w:color="auto"/>
                            <w:right w:val="none" w:sz="0" w:space="0" w:color="auto"/>
                          </w:divBdr>
                          <w:divsChild>
                            <w:div w:id="184100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226472">
                      <w:marLeft w:val="0"/>
                      <w:marRight w:val="0"/>
                      <w:marTop w:val="240"/>
                      <w:marBottom w:val="0"/>
                      <w:divBdr>
                        <w:top w:val="none" w:sz="0" w:space="0" w:color="auto"/>
                        <w:left w:val="none" w:sz="0" w:space="0" w:color="auto"/>
                        <w:bottom w:val="none" w:sz="0" w:space="0" w:color="auto"/>
                        <w:right w:val="none" w:sz="0" w:space="0" w:color="auto"/>
                      </w:divBdr>
                      <w:divsChild>
                        <w:div w:id="1463616182">
                          <w:marLeft w:val="0"/>
                          <w:marRight w:val="0"/>
                          <w:marTop w:val="0"/>
                          <w:marBottom w:val="0"/>
                          <w:divBdr>
                            <w:top w:val="none" w:sz="0" w:space="0" w:color="auto"/>
                            <w:left w:val="none" w:sz="0" w:space="0" w:color="auto"/>
                            <w:bottom w:val="none" w:sz="0" w:space="0" w:color="auto"/>
                            <w:right w:val="none" w:sz="0" w:space="0" w:color="auto"/>
                          </w:divBdr>
                          <w:divsChild>
                            <w:div w:id="183167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09883">
                      <w:marLeft w:val="0"/>
                      <w:marRight w:val="0"/>
                      <w:marTop w:val="240"/>
                      <w:marBottom w:val="0"/>
                      <w:divBdr>
                        <w:top w:val="none" w:sz="0" w:space="0" w:color="auto"/>
                        <w:left w:val="none" w:sz="0" w:space="0" w:color="auto"/>
                        <w:bottom w:val="none" w:sz="0" w:space="0" w:color="auto"/>
                        <w:right w:val="none" w:sz="0" w:space="0" w:color="auto"/>
                      </w:divBdr>
                      <w:divsChild>
                        <w:div w:id="1078593302">
                          <w:marLeft w:val="0"/>
                          <w:marRight w:val="0"/>
                          <w:marTop w:val="0"/>
                          <w:marBottom w:val="0"/>
                          <w:divBdr>
                            <w:top w:val="none" w:sz="0" w:space="0" w:color="auto"/>
                            <w:left w:val="none" w:sz="0" w:space="0" w:color="auto"/>
                            <w:bottom w:val="none" w:sz="0" w:space="0" w:color="auto"/>
                            <w:right w:val="none" w:sz="0" w:space="0" w:color="auto"/>
                          </w:divBdr>
                          <w:divsChild>
                            <w:div w:id="103022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414250">
                  <w:marLeft w:val="0"/>
                  <w:marRight w:val="0"/>
                  <w:marTop w:val="240"/>
                  <w:marBottom w:val="0"/>
                  <w:divBdr>
                    <w:top w:val="none" w:sz="0" w:space="0" w:color="auto"/>
                    <w:left w:val="none" w:sz="0" w:space="0" w:color="auto"/>
                    <w:bottom w:val="none" w:sz="0" w:space="0" w:color="auto"/>
                    <w:right w:val="none" w:sz="0" w:space="0" w:color="auto"/>
                  </w:divBdr>
                  <w:divsChild>
                    <w:div w:id="1948344993">
                      <w:marLeft w:val="0"/>
                      <w:marRight w:val="0"/>
                      <w:marTop w:val="0"/>
                      <w:marBottom w:val="0"/>
                      <w:divBdr>
                        <w:top w:val="none" w:sz="0" w:space="0" w:color="auto"/>
                        <w:left w:val="none" w:sz="0" w:space="0" w:color="auto"/>
                        <w:bottom w:val="none" w:sz="0" w:space="0" w:color="auto"/>
                        <w:right w:val="none" w:sz="0" w:space="0" w:color="auto"/>
                      </w:divBdr>
                      <w:divsChild>
                        <w:div w:id="611516766">
                          <w:marLeft w:val="0"/>
                          <w:marRight w:val="0"/>
                          <w:marTop w:val="0"/>
                          <w:marBottom w:val="0"/>
                          <w:divBdr>
                            <w:top w:val="none" w:sz="0" w:space="0" w:color="auto"/>
                            <w:left w:val="none" w:sz="0" w:space="0" w:color="auto"/>
                            <w:bottom w:val="none" w:sz="0" w:space="0" w:color="auto"/>
                            <w:right w:val="none" w:sz="0" w:space="0" w:color="auto"/>
                          </w:divBdr>
                        </w:div>
                      </w:divsChild>
                    </w:div>
                    <w:div w:id="163327094">
                      <w:marLeft w:val="0"/>
                      <w:marRight w:val="0"/>
                      <w:marTop w:val="240"/>
                      <w:marBottom w:val="0"/>
                      <w:divBdr>
                        <w:top w:val="none" w:sz="0" w:space="0" w:color="auto"/>
                        <w:left w:val="none" w:sz="0" w:space="0" w:color="auto"/>
                        <w:bottom w:val="none" w:sz="0" w:space="0" w:color="auto"/>
                        <w:right w:val="none" w:sz="0" w:space="0" w:color="auto"/>
                      </w:divBdr>
                      <w:divsChild>
                        <w:div w:id="608053658">
                          <w:marLeft w:val="0"/>
                          <w:marRight w:val="0"/>
                          <w:marTop w:val="0"/>
                          <w:marBottom w:val="0"/>
                          <w:divBdr>
                            <w:top w:val="none" w:sz="0" w:space="0" w:color="auto"/>
                            <w:left w:val="none" w:sz="0" w:space="0" w:color="auto"/>
                            <w:bottom w:val="none" w:sz="0" w:space="0" w:color="auto"/>
                            <w:right w:val="none" w:sz="0" w:space="0" w:color="auto"/>
                          </w:divBdr>
                          <w:divsChild>
                            <w:div w:id="130608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009961">
                      <w:marLeft w:val="0"/>
                      <w:marRight w:val="0"/>
                      <w:marTop w:val="240"/>
                      <w:marBottom w:val="0"/>
                      <w:divBdr>
                        <w:top w:val="none" w:sz="0" w:space="0" w:color="auto"/>
                        <w:left w:val="none" w:sz="0" w:space="0" w:color="auto"/>
                        <w:bottom w:val="none" w:sz="0" w:space="0" w:color="auto"/>
                        <w:right w:val="none" w:sz="0" w:space="0" w:color="auto"/>
                      </w:divBdr>
                      <w:divsChild>
                        <w:div w:id="165485200">
                          <w:marLeft w:val="0"/>
                          <w:marRight w:val="0"/>
                          <w:marTop w:val="0"/>
                          <w:marBottom w:val="0"/>
                          <w:divBdr>
                            <w:top w:val="none" w:sz="0" w:space="0" w:color="auto"/>
                            <w:left w:val="none" w:sz="0" w:space="0" w:color="auto"/>
                            <w:bottom w:val="none" w:sz="0" w:space="0" w:color="auto"/>
                            <w:right w:val="none" w:sz="0" w:space="0" w:color="auto"/>
                          </w:divBdr>
                          <w:divsChild>
                            <w:div w:id="759718455">
                              <w:marLeft w:val="0"/>
                              <w:marRight w:val="0"/>
                              <w:marTop w:val="0"/>
                              <w:marBottom w:val="0"/>
                              <w:divBdr>
                                <w:top w:val="none" w:sz="0" w:space="0" w:color="auto"/>
                                <w:left w:val="none" w:sz="0" w:space="0" w:color="auto"/>
                                <w:bottom w:val="none" w:sz="0" w:space="0" w:color="auto"/>
                                <w:right w:val="none" w:sz="0" w:space="0" w:color="auto"/>
                              </w:divBdr>
                            </w:div>
                          </w:divsChild>
                        </w:div>
                        <w:div w:id="702052649">
                          <w:marLeft w:val="0"/>
                          <w:marRight w:val="0"/>
                          <w:marTop w:val="240"/>
                          <w:marBottom w:val="0"/>
                          <w:divBdr>
                            <w:top w:val="none" w:sz="0" w:space="0" w:color="auto"/>
                            <w:left w:val="none" w:sz="0" w:space="0" w:color="auto"/>
                            <w:bottom w:val="none" w:sz="0" w:space="0" w:color="auto"/>
                            <w:right w:val="none" w:sz="0" w:space="0" w:color="auto"/>
                          </w:divBdr>
                          <w:divsChild>
                            <w:div w:id="588925531">
                              <w:marLeft w:val="0"/>
                              <w:marRight w:val="0"/>
                              <w:marTop w:val="0"/>
                              <w:marBottom w:val="0"/>
                              <w:divBdr>
                                <w:top w:val="none" w:sz="0" w:space="0" w:color="auto"/>
                                <w:left w:val="none" w:sz="0" w:space="0" w:color="auto"/>
                                <w:bottom w:val="none" w:sz="0" w:space="0" w:color="auto"/>
                                <w:right w:val="none" w:sz="0" w:space="0" w:color="auto"/>
                              </w:divBdr>
                              <w:divsChild>
                                <w:div w:id="17381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8794">
                          <w:marLeft w:val="0"/>
                          <w:marRight w:val="0"/>
                          <w:marTop w:val="240"/>
                          <w:marBottom w:val="0"/>
                          <w:divBdr>
                            <w:top w:val="none" w:sz="0" w:space="0" w:color="auto"/>
                            <w:left w:val="none" w:sz="0" w:space="0" w:color="auto"/>
                            <w:bottom w:val="none" w:sz="0" w:space="0" w:color="auto"/>
                            <w:right w:val="none" w:sz="0" w:space="0" w:color="auto"/>
                          </w:divBdr>
                          <w:divsChild>
                            <w:div w:id="531386314">
                              <w:marLeft w:val="0"/>
                              <w:marRight w:val="0"/>
                              <w:marTop w:val="0"/>
                              <w:marBottom w:val="0"/>
                              <w:divBdr>
                                <w:top w:val="none" w:sz="0" w:space="0" w:color="auto"/>
                                <w:left w:val="none" w:sz="0" w:space="0" w:color="auto"/>
                                <w:bottom w:val="none" w:sz="0" w:space="0" w:color="auto"/>
                                <w:right w:val="none" w:sz="0" w:space="0" w:color="auto"/>
                              </w:divBdr>
                              <w:divsChild>
                                <w:div w:id="87793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839562">
                          <w:marLeft w:val="0"/>
                          <w:marRight w:val="0"/>
                          <w:marTop w:val="240"/>
                          <w:marBottom w:val="0"/>
                          <w:divBdr>
                            <w:top w:val="none" w:sz="0" w:space="0" w:color="auto"/>
                            <w:left w:val="none" w:sz="0" w:space="0" w:color="auto"/>
                            <w:bottom w:val="none" w:sz="0" w:space="0" w:color="auto"/>
                            <w:right w:val="none" w:sz="0" w:space="0" w:color="auto"/>
                          </w:divBdr>
                          <w:divsChild>
                            <w:div w:id="1154838501">
                              <w:marLeft w:val="0"/>
                              <w:marRight w:val="0"/>
                              <w:marTop w:val="0"/>
                              <w:marBottom w:val="0"/>
                              <w:divBdr>
                                <w:top w:val="none" w:sz="0" w:space="0" w:color="auto"/>
                                <w:left w:val="none" w:sz="0" w:space="0" w:color="auto"/>
                                <w:bottom w:val="none" w:sz="0" w:space="0" w:color="auto"/>
                                <w:right w:val="none" w:sz="0" w:space="0" w:color="auto"/>
                              </w:divBdr>
                              <w:divsChild>
                                <w:div w:id="33295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8518">
                          <w:marLeft w:val="0"/>
                          <w:marRight w:val="0"/>
                          <w:marTop w:val="240"/>
                          <w:marBottom w:val="0"/>
                          <w:divBdr>
                            <w:top w:val="none" w:sz="0" w:space="0" w:color="auto"/>
                            <w:left w:val="none" w:sz="0" w:space="0" w:color="auto"/>
                            <w:bottom w:val="none" w:sz="0" w:space="0" w:color="auto"/>
                            <w:right w:val="none" w:sz="0" w:space="0" w:color="auto"/>
                          </w:divBdr>
                          <w:divsChild>
                            <w:div w:id="416439700">
                              <w:marLeft w:val="0"/>
                              <w:marRight w:val="0"/>
                              <w:marTop w:val="0"/>
                              <w:marBottom w:val="0"/>
                              <w:divBdr>
                                <w:top w:val="none" w:sz="0" w:space="0" w:color="auto"/>
                                <w:left w:val="none" w:sz="0" w:space="0" w:color="auto"/>
                                <w:bottom w:val="none" w:sz="0" w:space="0" w:color="auto"/>
                                <w:right w:val="none" w:sz="0" w:space="0" w:color="auto"/>
                              </w:divBdr>
                              <w:divsChild>
                                <w:div w:id="43085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504965">
                      <w:marLeft w:val="0"/>
                      <w:marRight w:val="0"/>
                      <w:marTop w:val="240"/>
                      <w:marBottom w:val="0"/>
                      <w:divBdr>
                        <w:top w:val="none" w:sz="0" w:space="0" w:color="auto"/>
                        <w:left w:val="none" w:sz="0" w:space="0" w:color="auto"/>
                        <w:bottom w:val="none" w:sz="0" w:space="0" w:color="auto"/>
                        <w:right w:val="none" w:sz="0" w:space="0" w:color="auto"/>
                      </w:divBdr>
                      <w:divsChild>
                        <w:div w:id="614874794">
                          <w:marLeft w:val="0"/>
                          <w:marRight w:val="0"/>
                          <w:marTop w:val="0"/>
                          <w:marBottom w:val="0"/>
                          <w:divBdr>
                            <w:top w:val="none" w:sz="0" w:space="0" w:color="auto"/>
                            <w:left w:val="none" w:sz="0" w:space="0" w:color="auto"/>
                            <w:bottom w:val="none" w:sz="0" w:space="0" w:color="auto"/>
                            <w:right w:val="none" w:sz="0" w:space="0" w:color="auto"/>
                          </w:divBdr>
                          <w:divsChild>
                            <w:div w:id="1801193750">
                              <w:marLeft w:val="0"/>
                              <w:marRight w:val="0"/>
                              <w:marTop w:val="0"/>
                              <w:marBottom w:val="0"/>
                              <w:divBdr>
                                <w:top w:val="none" w:sz="0" w:space="0" w:color="auto"/>
                                <w:left w:val="none" w:sz="0" w:space="0" w:color="auto"/>
                                <w:bottom w:val="none" w:sz="0" w:space="0" w:color="auto"/>
                                <w:right w:val="none" w:sz="0" w:space="0" w:color="auto"/>
                              </w:divBdr>
                            </w:div>
                          </w:divsChild>
                        </w:div>
                        <w:div w:id="14314542">
                          <w:marLeft w:val="0"/>
                          <w:marRight w:val="0"/>
                          <w:marTop w:val="240"/>
                          <w:marBottom w:val="0"/>
                          <w:divBdr>
                            <w:top w:val="none" w:sz="0" w:space="0" w:color="auto"/>
                            <w:left w:val="none" w:sz="0" w:space="0" w:color="auto"/>
                            <w:bottom w:val="none" w:sz="0" w:space="0" w:color="auto"/>
                            <w:right w:val="none" w:sz="0" w:space="0" w:color="auto"/>
                          </w:divBdr>
                          <w:divsChild>
                            <w:div w:id="1956476402">
                              <w:marLeft w:val="0"/>
                              <w:marRight w:val="0"/>
                              <w:marTop w:val="0"/>
                              <w:marBottom w:val="0"/>
                              <w:divBdr>
                                <w:top w:val="none" w:sz="0" w:space="0" w:color="auto"/>
                                <w:left w:val="none" w:sz="0" w:space="0" w:color="auto"/>
                                <w:bottom w:val="none" w:sz="0" w:space="0" w:color="auto"/>
                                <w:right w:val="none" w:sz="0" w:space="0" w:color="auto"/>
                              </w:divBdr>
                              <w:divsChild>
                                <w:div w:id="15607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587165">
                          <w:marLeft w:val="0"/>
                          <w:marRight w:val="0"/>
                          <w:marTop w:val="240"/>
                          <w:marBottom w:val="0"/>
                          <w:divBdr>
                            <w:top w:val="none" w:sz="0" w:space="0" w:color="auto"/>
                            <w:left w:val="none" w:sz="0" w:space="0" w:color="auto"/>
                            <w:bottom w:val="none" w:sz="0" w:space="0" w:color="auto"/>
                            <w:right w:val="none" w:sz="0" w:space="0" w:color="auto"/>
                          </w:divBdr>
                          <w:divsChild>
                            <w:div w:id="669136596">
                              <w:marLeft w:val="0"/>
                              <w:marRight w:val="0"/>
                              <w:marTop w:val="0"/>
                              <w:marBottom w:val="0"/>
                              <w:divBdr>
                                <w:top w:val="none" w:sz="0" w:space="0" w:color="auto"/>
                                <w:left w:val="none" w:sz="0" w:space="0" w:color="auto"/>
                                <w:bottom w:val="none" w:sz="0" w:space="0" w:color="auto"/>
                                <w:right w:val="none" w:sz="0" w:space="0" w:color="auto"/>
                              </w:divBdr>
                              <w:divsChild>
                                <w:div w:id="1003824178">
                                  <w:marLeft w:val="0"/>
                                  <w:marRight w:val="0"/>
                                  <w:marTop w:val="0"/>
                                  <w:marBottom w:val="0"/>
                                  <w:divBdr>
                                    <w:top w:val="none" w:sz="0" w:space="0" w:color="auto"/>
                                    <w:left w:val="none" w:sz="0" w:space="0" w:color="auto"/>
                                    <w:bottom w:val="none" w:sz="0" w:space="0" w:color="auto"/>
                                    <w:right w:val="none" w:sz="0" w:space="0" w:color="auto"/>
                                  </w:divBdr>
                                </w:div>
                              </w:divsChild>
                            </w:div>
                            <w:div w:id="1254775723">
                              <w:marLeft w:val="0"/>
                              <w:marRight w:val="0"/>
                              <w:marTop w:val="240"/>
                              <w:marBottom w:val="0"/>
                              <w:divBdr>
                                <w:top w:val="none" w:sz="0" w:space="0" w:color="auto"/>
                                <w:left w:val="none" w:sz="0" w:space="0" w:color="auto"/>
                                <w:bottom w:val="none" w:sz="0" w:space="0" w:color="auto"/>
                                <w:right w:val="none" w:sz="0" w:space="0" w:color="auto"/>
                              </w:divBdr>
                              <w:divsChild>
                                <w:div w:id="1675180562">
                                  <w:marLeft w:val="0"/>
                                  <w:marRight w:val="0"/>
                                  <w:marTop w:val="0"/>
                                  <w:marBottom w:val="0"/>
                                  <w:divBdr>
                                    <w:top w:val="none" w:sz="0" w:space="0" w:color="auto"/>
                                    <w:left w:val="none" w:sz="0" w:space="0" w:color="auto"/>
                                    <w:bottom w:val="none" w:sz="0" w:space="0" w:color="auto"/>
                                    <w:right w:val="none" w:sz="0" w:space="0" w:color="auto"/>
                                  </w:divBdr>
                                  <w:divsChild>
                                    <w:div w:id="187769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50392">
                              <w:marLeft w:val="0"/>
                              <w:marRight w:val="0"/>
                              <w:marTop w:val="240"/>
                              <w:marBottom w:val="0"/>
                              <w:divBdr>
                                <w:top w:val="none" w:sz="0" w:space="0" w:color="auto"/>
                                <w:left w:val="none" w:sz="0" w:space="0" w:color="auto"/>
                                <w:bottom w:val="none" w:sz="0" w:space="0" w:color="auto"/>
                                <w:right w:val="none" w:sz="0" w:space="0" w:color="auto"/>
                              </w:divBdr>
                              <w:divsChild>
                                <w:div w:id="1227187960">
                                  <w:marLeft w:val="0"/>
                                  <w:marRight w:val="0"/>
                                  <w:marTop w:val="0"/>
                                  <w:marBottom w:val="0"/>
                                  <w:divBdr>
                                    <w:top w:val="none" w:sz="0" w:space="0" w:color="auto"/>
                                    <w:left w:val="none" w:sz="0" w:space="0" w:color="auto"/>
                                    <w:bottom w:val="none" w:sz="0" w:space="0" w:color="auto"/>
                                    <w:right w:val="none" w:sz="0" w:space="0" w:color="auto"/>
                                  </w:divBdr>
                                  <w:divsChild>
                                    <w:div w:id="1503399582">
                                      <w:marLeft w:val="0"/>
                                      <w:marRight w:val="0"/>
                                      <w:marTop w:val="0"/>
                                      <w:marBottom w:val="0"/>
                                      <w:divBdr>
                                        <w:top w:val="none" w:sz="0" w:space="0" w:color="auto"/>
                                        <w:left w:val="none" w:sz="0" w:space="0" w:color="auto"/>
                                        <w:bottom w:val="none" w:sz="0" w:space="0" w:color="auto"/>
                                        <w:right w:val="none" w:sz="0" w:space="0" w:color="auto"/>
                                      </w:divBdr>
                                    </w:div>
                                  </w:divsChild>
                                </w:div>
                                <w:div w:id="1122111716">
                                  <w:marLeft w:val="0"/>
                                  <w:marRight w:val="0"/>
                                  <w:marTop w:val="240"/>
                                  <w:marBottom w:val="0"/>
                                  <w:divBdr>
                                    <w:top w:val="none" w:sz="0" w:space="0" w:color="auto"/>
                                    <w:left w:val="none" w:sz="0" w:space="0" w:color="auto"/>
                                    <w:bottom w:val="none" w:sz="0" w:space="0" w:color="auto"/>
                                    <w:right w:val="none" w:sz="0" w:space="0" w:color="auto"/>
                                  </w:divBdr>
                                  <w:divsChild>
                                    <w:div w:id="140483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62399">
                          <w:marLeft w:val="0"/>
                          <w:marRight w:val="0"/>
                          <w:marTop w:val="240"/>
                          <w:marBottom w:val="0"/>
                          <w:divBdr>
                            <w:top w:val="none" w:sz="0" w:space="0" w:color="auto"/>
                            <w:left w:val="none" w:sz="0" w:space="0" w:color="auto"/>
                            <w:bottom w:val="none" w:sz="0" w:space="0" w:color="auto"/>
                            <w:right w:val="none" w:sz="0" w:space="0" w:color="auto"/>
                          </w:divBdr>
                          <w:divsChild>
                            <w:div w:id="2105417926">
                              <w:marLeft w:val="0"/>
                              <w:marRight w:val="0"/>
                              <w:marTop w:val="0"/>
                              <w:marBottom w:val="0"/>
                              <w:divBdr>
                                <w:top w:val="none" w:sz="0" w:space="0" w:color="auto"/>
                                <w:left w:val="none" w:sz="0" w:space="0" w:color="auto"/>
                                <w:bottom w:val="none" w:sz="0" w:space="0" w:color="auto"/>
                                <w:right w:val="none" w:sz="0" w:space="0" w:color="auto"/>
                              </w:divBdr>
                              <w:divsChild>
                                <w:div w:id="145189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419891">
                      <w:marLeft w:val="0"/>
                      <w:marRight w:val="0"/>
                      <w:marTop w:val="240"/>
                      <w:marBottom w:val="0"/>
                      <w:divBdr>
                        <w:top w:val="none" w:sz="0" w:space="0" w:color="auto"/>
                        <w:left w:val="none" w:sz="0" w:space="0" w:color="auto"/>
                        <w:bottom w:val="none" w:sz="0" w:space="0" w:color="auto"/>
                        <w:right w:val="none" w:sz="0" w:space="0" w:color="auto"/>
                      </w:divBdr>
                      <w:divsChild>
                        <w:div w:id="854734350">
                          <w:marLeft w:val="0"/>
                          <w:marRight w:val="0"/>
                          <w:marTop w:val="0"/>
                          <w:marBottom w:val="0"/>
                          <w:divBdr>
                            <w:top w:val="none" w:sz="0" w:space="0" w:color="auto"/>
                            <w:left w:val="none" w:sz="0" w:space="0" w:color="auto"/>
                            <w:bottom w:val="none" w:sz="0" w:space="0" w:color="auto"/>
                            <w:right w:val="none" w:sz="0" w:space="0" w:color="auto"/>
                          </w:divBdr>
                          <w:divsChild>
                            <w:div w:id="186604452">
                              <w:marLeft w:val="0"/>
                              <w:marRight w:val="0"/>
                              <w:marTop w:val="0"/>
                              <w:marBottom w:val="0"/>
                              <w:divBdr>
                                <w:top w:val="none" w:sz="0" w:space="0" w:color="auto"/>
                                <w:left w:val="none" w:sz="0" w:space="0" w:color="auto"/>
                                <w:bottom w:val="none" w:sz="0" w:space="0" w:color="auto"/>
                                <w:right w:val="none" w:sz="0" w:space="0" w:color="auto"/>
                              </w:divBdr>
                            </w:div>
                          </w:divsChild>
                        </w:div>
                        <w:div w:id="1054308700">
                          <w:marLeft w:val="0"/>
                          <w:marRight w:val="0"/>
                          <w:marTop w:val="240"/>
                          <w:marBottom w:val="0"/>
                          <w:divBdr>
                            <w:top w:val="none" w:sz="0" w:space="0" w:color="auto"/>
                            <w:left w:val="none" w:sz="0" w:space="0" w:color="auto"/>
                            <w:bottom w:val="none" w:sz="0" w:space="0" w:color="auto"/>
                            <w:right w:val="none" w:sz="0" w:space="0" w:color="auto"/>
                          </w:divBdr>
                          <w:divsChild>
                            <w:div w:id="1143963124">
                              <w:marLeft w:val="0"/>
                              <w:marRight w:val="0"/>
                              <w:marTop w:val="0"/>
                              <w:marBottom w:val="0"/>
                              <w:divBdr>
                                <w:top w:val="none" w:sz="0" w:space="0" w:color="auto"/>
                                <w:left w:val="none" w:sz="0" w:space="0" w:color="auto"/>
                                <w:bottom w:val="none" w:sz="0" w:space="0" w:color="auto"/>
                                <w:right w:val="none" w:sz="0" w:space="0" w:color="auto"/>
                              </w:divBdr>
                              <w:divsChild>
                                <w:div w:id="1253398429">
                                  <w:marLeft w:val="0"/>
                                  <w:marRight w:val="0"/>
                                  <w:marTop w:val="0"/>
                                  <w:marBottom w:val="0"/>
                                  <w:divBdr>
                                    <w:top w:val="none" w:sz="0" w:space="0" w:color="auto"/>
                                    <w:left w:val="none" w:sz="0" w:space="0" w:color="auto"/>
                                    <w:bottom w:val="none" w:sz="0" w:space="0" w:color="auto"/>
                                    <w:right w:val="none" w:sz="0" w:space="0" w:color="auto"/>
                                  </w:divBdr>
                                </w:div>
                              </w:divsChild>
                            </w:div>
                            <w:div w:id="615603497">
                              <w:marLeft w:val="0"/>
                              <w:marRight w:val="0"/>
                              <w:marTop w:val="240"/>
                              <w:marBottom w:val="0"/>
                              <w:divBdr>
                                <w:top w:val="none" w:sz="0" w:space="0" w:color="auto"/>
                                <w:left w:val="none" w:sz="0" w:space="0" w:color="auto"/>
                                <w:bottom w:val="none" w:sz="0" w:space="0" w:color="auto"/>
                                <w:right w:val="none" w:sz="0" w:space="0" w:color="auto"/>
                              </w:divBdr>
                              <w:divsChild>
                                <w:div w:id="1623419579">
                                  <w:marLeft w:val="0"/>
                                  <w:marRight w:val="0"/>
                                  <w:marTop w:val="0"/>
                                  <w:marBottom w:val="0"/>
                                  <w:divBdr>
                                    <w:top w:val="none" w:sz="0" w:space="0" w:color="auto"/>
                                    <w:left w:val="none" w:sz="0" w:space="0" w:color="auto"/>
                                    <w:bottom w:val="none" w:sz="0" w:space="0" w:color="auto"/>
                                    <w:right w:val="none" w:sz="0" w:space="0" w:color="auto"/>
                                  </w:divBdr>
                                  <w:divsChild>
                                    <w:div w:id="34224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44722">
                              <w:marLeft w:val="0"/>
                              <w:marRight w:val="0"/>
                              <w:marTop w:val="240"/>
                              <w:marBottom w:val="0"/>
                              <w:divBdr>
                                <w:top w:val="none" w:sz="0" w:space="0" w:color="auto"/>
                                <w:left w:val="none" w:sz="0" w:space="0" w:color="auto"/>
                                <w:bottom w:val="none" w:sz="0" w:space="0" w:color="auto"/>
                                <w:right w:val="none" w:sz="0" w:space="0" w:color="auto"/>
                              </w:divBdr>
                              <w:divsChild>
                                <w:div w:id="368989289">
                                  <w:marLeft w:val="0"/>
                                  <w:marRight w:val="0"/>
                                  <w:marTop w:val="0"/>
                                  <w:marBottom w:val="0"/>
                                  <w:divBdr>
                                    <w:top w:val="none" w:sz="0" w:space="0" w:color="auto"/>
                                    <w:left w:val="none" w:sz="0" w:space="0" w:color="auto"/>
                                    <w:bottom w:val="none" w:sz="0" w:space="0" w:color="auto"/>
                                    <w:right w:val="none" w:sz="0" w:space="0" w:color="auto"/>
                                  </w:divBdr>
                                  <w:divsChild>
                                    <w:div w:id="10947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75493">
                              <w:marLeft w:val="0"/>
                              <w:marRight w:val="0"/>
                              <w:marTop w:val="240"/>
                              <w:marBottom w:val="0"/>
                              <w:divBdr>
                                <w:top w:val="none" w:sz="0" w:space="0" w:color="auto"/>
                                <w:left w:val="none" w:sz="0" w:space="0" w:color="auto"/>
                                <w:bottom w:val="none" w:sz="0" w:space="0" w:color="auto"/>
                                <w:right w:val="none" w:sz="0" w:space="0" w:color="auto"/>
                              </w:divBdr>
                              <w:divsChild>
                                <w:div w:id="2127507633">
                                  <w:marLeft w:val="0"/>
                                  <w:marRight w:val="0"/>
                                  <w:marTop w:val="0"/>
                                  <w:marBottom w:val="0"/>
                                  <w:divBdr>
                                    <w:top w:val="none" w:sz="0" w:space="0" w:color="auto"/>
                                    <w:left w:val="none" w:sz="0" w:space="0" w:color="auto"/>
                                    <w:bottom w:val="none" w:sz="0" w:space="0" w:color="auto"/>
                                    <w:right w:val="none" w:sz="0" w:space="0" w:color="auto"/>
                                  </w:divBdr>
                                  <w:divsChild>
                                    <w:div w:id="141003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080448">
                              <w:marLeft w:val="0"/>
                              <w:marRight w:val="0"/>
                              <w:marTop w:val="240"/>
                              <w:marBottom w:val="0"/>
                              <w:divBdr>
                                <w:top w:val="none" w:sz="0" w:space="0" w:color="auto"/>
                                <w:left w:val="none" w:sz="0" w:space="0" w:color="auto"/>
                                <w:bottom w:val="none" w:sz="0" w:space="0" w:color="auto"/>
                                <w:right w:val="none" w:sz="0" w:space="0" w:color="auto"/>
                              </w:divBdr>
                              <w:divsChild>
                                <w:div w:id="723990420">
                                  <w:marLeft w:val="0"/>
                                  <w:marRight w:val="0"/>
                                  <w:marTop w:val="0"/>
                                  <w:marBottom w:val="0"/>
                                  <w:divBdr>
                                    <w:top w:val="none" w:sz="0" w:space="0" w:color="auto"/>
                                    <w:left w:val="none" w:sz="0" w:space="0" w:color="auto"/>
                                    <w:bottom w:val="none" w:sz="0" w:space="0" w:color="auto"/>
                                    <w:right w:val="none" w:sz="0" w:space="0" w:color="auto"/>
                                  </w:divBdr>
                                  <w:divsChild>
                                    <w:div w:id="141644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609231">
                          <w:marLeft w:val="0"/>
                          <w:marRight w:val="0"/>
                          <w:marTop w:val="240"/>
                          <w:marBottom w:val="0"/>
                          <w:divBdr>
                            <w:top w:val="none" w:sz="0" w:space="0" w:color="auto"/>
                            <w:left w:val="none" w:sz="0" w:space="0" w:color="auto"/>
                            <w:bottom w:val="none" w:sz="0" w:space="0" w:color="auto"/>
                            <w:right w:val="none" w:sz="0" w:space="0" w:color="auto"/>
                          </w:divBdr>
                          <w:divsChild>
                            <w:div w:id="370964081">
                              <w:marLeft w:val="0"/>
                              <w:marRight w:val="0"/>
                              <w:marTop w:val="240"/>
                              <w:marBottom w:val="0"/>
                              <w:divBdr>
                                <w:top w:val="none" w:sz="0" w:space="0" w:color="auto"/>
                                <w:left w:val="none" w:sz="0" w:space="0" w:color="auto"/>
                                <w:bottom w:val="none" w:sz="0" w:space="0" w:color="auto"/>
                                <w:right w:val="none" w:sz="0" w:space="0" w:color="auto"/>
                              </w:divBdr>
                              <w:divsChild>
                                <w:div w:id="344719891">
                                  <w:marLeft w:val="0"/>
                                  <w:marRight w:val="0"/>
                                  <w:marTop w:val="0"/>
                                  <w:marBottom w:val="0"/>
                                  <w:divBdr>
                                    <w:top w:val="none" w:sz="0" w:space="0" w:color="auto"/>
                                    <w:left w:val="none" w:sz="0" w:space="0" w:color="auto"/>
                                    <w:bottom w:val="none" w:sz="0" w:space="0" w:color="auto"/>
                                    <w:right w:val="none" w:sz="0" w:space="0" w:color="auto"/>
                                  </w:divBdr>
                                  <w:divsChild>
                                    <w:div w:id="181798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13443">
                              <w:marLeft w:val="0"/>
                              <w:marRight w:val="0"/>
                              <w:marTop w:val="240"/>
                              <w:marBottom w:val="0"/>
                              <w:divBdr>
                                <w:top w:val="none" w:sz="0" w:space="0" w:color="auto"/>
                                <w:left w:val="none" w:sz="0" w:space="0" w:color="auto"/>
                                <w:bottom w:val="none" w:sz="0" w:space="0" w:color="auto"/>
                                <w:right w:val="none" w:sz="0" w:space="0" w:color="auto"/>
                              </w:divBdr>
                              <w:divsChild>
                                <w:div w:id="856308923">
                                  <w:marLeft w:val="0"/>
                                  <w:marRight w:val="0"/>
                                  <w:marTop w:val="0"/>
                                  <w:marBottom w:val="0"/>
                                  <w:divBdr>
                                    <w:top w:val="none" w:sz="0" w:space="0" w:color="auto"/>
                                    <w:left w:val="none" w:sz="0" w:space="0" w:color="auto"/>
                                    <w:bottom w:val="none" w:sz="0" w:space="0" w:color="auto"/>
                                    <w:right w:val="none" w:sz="0" w:space="0" w:color="auto"/>
                                  </w:divBdr>
                                  <w:divsChild>
                                    <w:div w:id="199991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567187">
                      <w:marLeft w:val="0"/>
                      <w:marRight w:val="0"/>
                      <w:marTop w:val="240"/>
                      <w:marBottom w:val="0"/>
                      <w:divBdr>
                        <w:top w:val="none" w:sz="0" w:space="0" w:color="auto"/>
                        <w:left w:val="none" w:sz="0" w:space="0" w:color="auto"/>
                        <w:bottom w:val="none" w:sz="0" w:space="0" w:color="auto"/>
                        <w:right w:val="none" w:sz="0" w:space="0" w:color="auto"/>
                      </w:divBdr>
                      <w:divsChild>
                        <w:div w:id="1056201141">
                          <w:marLeft w:val="0"/>
                          <w:marRight w:val="0"/>
                          <w:marTop w:val="0"/>
                          <w:marBottom w:val="0"/>
                          <w:divBdr>
                            <w:top w:val="none" w:sz="0" w:space="0" w:color="auto"/>
                            <w:left w:val="none" w:sz="0" w:space="0" w:color="auto"/>
                            <w:bottom w:val="none" w:sz="0" w:space="0" w:color="auto"/>
                            <w:right w:val="none" w:sz="0" w:space="0" w:color="auto"/>
                          </w:divBdr>
                          <w:divsChild>
                            <w:div w:id="26954622">
                              <w:marLeft w:val="0"/>
                              <w:marRight w:val="0"/>
                              <w:marTop w:val="0"/>
                              <w:marBottom w:val="0"/>
                              <w:divBdr>
                                <w:top w:val="none" w:sz="0" w:space="0" w:color="auto"/>
                                <w:left w:val="none" w:sz="0" w:space="0" w:color="auto"/>
                                <w:bottom w:val="none" w:sz="0" w:space="0" w:color="auto"/>
                                <w:right w:val="none" w:sz="0" w:space="0" w:color="auto"/>
                              </w:divBdr>
                            </w:div>
                          </w:divsChild>
                        </w:div>
                        <w:div w:id="1055933220">
                          <w:marLeft w:val="0"/>
                          <w:marRight w:val="0"/>
                          <w:marTop w:val="240"/>
                          <w:marBottom w:val="0"/>
                          <w:divBdr>
                            <w:top w:val="none" w:sz="0" w:space="0" w:color="auto"/>
                            <w:left w:val="none" w:sz="0" w:space="0" w:color="auto"/>
                            <w:bottom w:val="none" w:sz="0" w:space="0" w:color="auto"/>
                            <w:right w:val="none" w:sz="0" w:space="0" w:color="auto"/>
                          </w:divBdr>
                          <w:divsChild>
                            <w:div w:id="1682009197">
                              <w:marLeft w:val="0"/>
                              <w:marRight w:val="0"/>
                              <w:marTop w:val="0"/>
                              <w:marBottom w:val="0"/>
                              <w:divBdr>
                                <w:top w:val="none" w:sz="0" w:space="0" w:color="auto"/>
                                <w:left w:val="none" w:sz="0" w:space="0" w:color="auto"/>
                                <w:bottom w:val="none" w:sz="0" w:space="0" w:color="auto"/>
                                <w:right w:val="none" w:sz="0" w:space="0" w:color="auto"/>
                              </w:divBdr>
                              <w:divsChild>
                                <w:div w:id="31989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094670">
                          <w:marLeft w:val="0"/>
                          <w:marRight w:val="0"/>
                          <w:marTop w:val="240"/>
                          <w:marBottom w:val="0"/>
                          <w:divBdr>
                            <w:top w:val="none" w:sz="0" w:space="0" w:color="auto"/>
                            <w:left w:val="none" w:sz="0" w:space="0" w:color="auto"/>
                            <w:bottom w:val="none" w:sz="0" w:space="0" w:color="auto"/>
                            <w:right w:val="none" w:sz="0" w:space="0" w:color="auto"/>
                          </w:divBdr>
                          <w:divsChild>
                            <w:div w:id="385878356">
                              <w:marLeft w:val="0"/>
                              <w:marRight w:val="0"/>
                              <w:marTop w:val="0"/>
                              <w:marBottom w:val="0"/>
                              <w:divBdr>
                                <w:top w:val="none" w:sz="0" w:space="0" w:color="auto"/>
                                <w:left w:val="none" w:sz="0" w:space="0" w:color="auto"/>
                                <w:bottom w:val="none" w:sz="0" w:space="0" w:color="auto"/>
                                <w:right w:val="none" w:sz="0" w:space="0" w:color="auto"/>
                              </w:divBdr>
                              <w:divsChild>
                                <w:div w:id="142796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767023">
                  <w:marLeft w:val="0"/>
                  <w:marRight w:val="0"/>
                  <w:marTop w:val="240"/>
                  <w:marBottom w:val="0"/>
                  <w:divBdr>
                    <w:top w:val="none" w:sz="0" w:space="0" w:color="auto"/>
                    <w:left w:val="none" w:sz="0" w:space="0" w:color="auto"/>
                    <w:bottom w:val="none" w:sz="0" w:space="0" w:color="auto"/>
                    <w:right w:val="none" w:sz="0" w:space="0" w:color="auto"/>
                  </w:divBdr>
                  <w:divsChild>
                    <w:div w:id="1609241538">
                      <w:marLeft w:val="0"/>
                      <w:marRight w:val="0"/>
                      <w:marTop w:val="0"/>
                      <w:marBottom w:val="0"/>
                      <w:divBdr>
                        <w:top w:val="none" w:sz="0" w:space="0" w:color="auto"/>
                        <w:left w:val="none" w:sz="0" w:space="0" w:color="auto"/>
                        <w:bottom w:val="none" w:sz="0" w:space="0" w:color="auto"/>
                        <w:right w:val="none" w:sz="0" w:space="0" w:color="auto"/>
                      </w:divBdr>
                      <w:divsChild>
                        <w:div w:id="442924477">
                          <w:marLeft w:val="0"/>
                          <w:marRight w:val="0"/>
                          <w:marTop w:val="0"/>
                          <w:marBottom w:val="0"/>
                          <w:divBdr>
                            <w:top w:val="none" w:sz="0" w:space="0" w:color="auto"/>
                            <w:left w:val="none" w:sz="0" w:space="0" w:color="auto"/>
                            <w:bottom w:val="none" w:sz="0" w:space="0" w:color="auto"/>
                            <w:right w:val="none" w:sz="0" w:space="0" w:color="auto"/>
                          </w:divBdr>
                        </w:div>
                      </w:divsChild>
                    </w:div>
                    <w:div w:id="1316372008">
                      <w:marLeft w:val="0"/>
                      <w:marRight w:val="0"/>
                      <w:marTop w:val="240"/>
                      <w:marBottom w:val="0"/>
                      <w:divBdr>
                        <w:top w:val="none" w:sz="0" w:space="0" w:color="auto"/>
                        <w:left w:val="none" w:sz="0" w:space="0" w:color="auto"/>
                        <w:bottom w:val="none" w:sz="0" w:space="0" w:color="auto"/>
                        <w:right w:val="none" w:sz="0" w:space="0" w:color="auto"/>
                      </w:divBdr>
                      <w:divsChild>
                        <w:div w:id="647977982">
                          <w:marLeft w:val="0"/>
                          <w:marRight w:val="0"/>
                          <w:marTop w:val="0"/>
                          <w:marBottom w:val="0"/>
                          <w:divBdr>
                            <w:top w:val="none" w:sz="0" w:space="0" w:color="auto"/>
                            <w:left w:val="none" w:sz="0" w:space="0" w:color="auto"/>
                            <w:bottom w:val="none" w:sz="0" w:space="0" w:color="auto"/>
                            <w:right w:val="none" w:sz="0" w:space="0" w:color="auto"/>
                          </w:divBdr>
                          <w:divsChild>
                            <w:div w:id="432943879">
                              <w:marLeft w:val="0"/>
                              <w:marRight w:val="0"/>
                              <w:marTop w:val="0"/>
                              <w:marBottom w:val="0"/>
                              <w:divBdr>
                                <w:top w:val="none" w:sz="0" w:space="0" w:color="auto"/>
                                <w:left w:val="none" w:sz="0" w:space="0" w:color="auto"/>
                                <w:bottom w:val="none" w:sz="0" w:space="0" w:color="auto"/>
                                <w:right w:val="none" w:sz="0" w:space="0" w:color="auto"/>
                              </w:divBdr>
                            </w:div>
                          </w:divsChild>
                        </w:div>
                        <w:div w:id="1780876536">
                          <w:marLeft w:val="0"/>
                          <w:marRight w:val="0"/>
                          <w:marTop w:val="240"/>
                          <w:marBottom w:val="0"/>
                          <w:divBdr>
                            <w:top w:val="none" w:sz="0" w:space="0" w:color="auto"/>
                            <w:left w:val="none" w:sz="0" w:space="0" w:color="auto"/>
                            <w:bottom w:val="none" w:sz="0" w:space="0" w:color="auto"/>
                            <w:right w:val="none" w:sz="0" w:space="0" w:color="auto"/>
                          </w:divBdr>
                          <w:divsChild>
                            <w:div w:id="1059599340">
                              <w:marLeft w:val="0"/>
                              <w:marRight w:val="0"/>
                              <w:marTop w:val="0"/>
                              <w:marBottom w:val="0"/>
                              <w:divBdr>
                                <w:top w:val="none" w:sz="0" w:space="0" w:color="auto"/>
                                <w:left w:val="none" w:sz="0" w:space="0" w:color="auto"/>
                                <w:bottom w:val="none" w:sz="0" w:space="0" w:color="auto"/>
                                <w:right w:val="none" w:sz="0" w:space="0" w:color="auto"/>
                              </w:divBdr>
                              <w:divsChild>
                                <w:div w:id="119827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215">
                          <w:marLeft w:val="0"/>
                          <w:marRight w:val="0"/>
                          <w:marTop w:val="240"/>
                          <w:marBottom w:val="0"/>
                          <w:divBdr>
                            <w:top w:val="none" w:sz="0" w:space="0" w:color="auto"/>
                            <w:left w:val="none" w:sz="0" w:space="0" w:color="auto"/>
                            <w:bottom w:val="none" w:sz="0" w:space="0" w:color="auto"/>
                            <w:right w:val="none" w:sz="0" w:space="0" w:color="auto"/>
                          </w:divBdr>
                          <w:divsChild>
                            <w:div w:id="1955014515">
                              <w:marLeft w:val="0"/>
                              <w:marRight w:val="0"/>
                              <w:marTop w:val="0"/>
                              <w:marBottom w:val="0"/>
                              <w:divBdr>
                                <w:top w:val="none" w:sz="0" w:space="0" w:color="auto"/>
                                <w:left w:val="none" w:sz="0" w:space="0" w:color="auto"/>
                                <w:bottom w:val="none" w:sz="0" w:space="0" w:color="auto"/>
                                <w:right w:val="none" w:sz="0" w:space="0" w:color="auto"/>
                              </w:divBdr>
                              <w:divsChild>
                                <w:div w:id="3739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173649">
                          <w:marLeft w:val="0"/>
                          <w:marRight w:val="0"/>
                          <w:marTop w:val="240"/>
                          <w:marBottom w:val="0"/>
                          <w:divBdr>
                            <w:top w:val="none" w:sz="0" w:space="0" w:color="auto"/>
                            <w:left w:val="none" w:sz="0" w:space="0" w:color="auto"/>
                            <w:bottom w:val="none" w:sz="0" w:space="0" w:color="auto"/>
                            <w:right w:val="none" w:sz="0" w:space="0" w:color="auto"/>
                          </w:divBdr>
                          <w:divsChild>
                            <w:div w:id="613251188">
                              <w:marLeft w:val="0"/>
                              <w:marRight w:val="0"/>
                              <w:marTop w:val="0"/>
                              <w:marBottom w:val="0"/>
                              <w:divBdr>
                                <w:top w:val="none" w:sz="0" w:space="0" w:color="auto"/>
                                <w:left w:val="none" w:sz="0" w:space="0" w:color="auto"/>
                                <w:bottom w:val="none" w:sz="0" w:space="0" w:color="auto"/>
                                <w:right w:val="none" w:sz="0" w:space="0" w:color="auto"/>
                              </w:divBdr>
                              <w:divsChild>
                                <w:div w:id="167911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13552">
                          <w:marLeft w:val="0"/>
                          <w:marRight w:val="0"/>
                          <w:marTop w:val="240"/>
                          <w:marBottom w:val="0"/>
                          <w:divBdr>
                            <w:top w:val="none" w:sz="0" w:space="0" w:color="auto"/>
                            <w:left w:val="none" w:sz="0" w:space="0" w:color="auto"/>
                            <w:bottom w:val="none" w:sz="0" w:space="0" w:color="auto"/>
                            <w:right w:val="none" w:sz="0" w:space="0" w:color="auto"/>
                          </w:divBdr>
                          <w:divsChild>
                            <w:div w:id="1800799516">
                              <w:marLeft w:val="0"/>
                              <w:marRight w:val="0"/>
                              <w:marTop w:val="0"/>
                              <w:marBottom w:val="0"/>
                              <w:divBdr>
                                <w:top w:val="none" w:sz="0" w:space="0" w:color="auto"/>
                                <w:left w:val="none" w:sz="0" w:space="0" w:color="auto"/>
                                <w:bottom w:val="none" w:sz="0" w:space="0" w:color="auto"/>
                                <w:right w:val="none" w:sz="0" w:space="0" w:color="auto"/>
                              </w:divBdr>
                              <w:divsChild>
                                <w:div w:id="2119832453">
                                  <w:marLeft w:val="0"/>
                                  <w:marRight w:val="0"/>
                                  <w:marTop w:val="0"/>
                                  <w:marBottom w:val="0"/>
                                  <w:divBdr>
                                    <w:top w:val="none" w:sz="0" w:space="0" w:color="auto"/>
                                    <w:left w:val="none" w:sz="0" w:space="0" w:color="auto"/>
                                    <w:bottom w:val="none" w:sz="0" w:space="0" w:color="auto"/>
                                    <w:right w:val="none" w:sz="0" w:space="0" w:color="auto"/>
                                  </w:divBdr>
                                </w:div>
                              </w:divsChild>
                            </w:div>
                            <w:div w:id="1728067577">
                              <w:marLeft w:val="0"/>
                              <w:marRight w:val="0"/>
                              <w:marTop w:val="240"/>
                              <w:marBottom w:val="0"/>
                              <w:divBdr>
                                <w:top w:val="none" w:sz="0" w:space="0" w:color="auto"/>
                                <w:left w:val="none" w:sz="0" w:space="0" w:color="auto"/>
                                <w:bottom w:val="none" w:sz="0" w:space="0" w:color="auto"/>
                                <w:right w:val="none" w:sz="0" w:space="0" w:color="auto"/>
                              </w:divBdr>
                              <w:divsChild>
                                <w:div w:id="889995792">
                                  <w:marLeft w:val="0"/>
                                  <w:marRight w:val="0"/>
                                  <w:marTop w:val="0"/>
                                  <w:marBottom w:val="0"/>
                                  <w:divBdr>
                                    <w:top w:val="none" w:sz="0" w:space="0" w:color="auto"/>
                                    <w:left w:val="none" w:sz="0" w:space="0" w:color="auto"/>
                                    <w:bottom w:val="none" w:sz="0" w:space="0" w:color="auto"/>
                                    <w:right w:val="none" w:sz="0" w:space="0" w:color="auto"/>
                                  </w:divBdr>
                                  <w:divsChild>
                                    <w:div w:id="284043595">
                                      <w:marLeft w:val="0"/>
                                      <w:marRight w:val="0"/>
                                      <w:marTop w:val="0"/>
                                      <w:marBottom w:val="0"/>
                                      <w:divBdr>
                                        <w:top w:val="none" w:sz="0" w:space="0" w:color="auto"/>
                                        <w:left w:val="none" w:sz="0" w:space="0" w:color="auto"/>
                                        <w:bottom w:val="none" w:sz="0" w:space="0" w:color="auto"/>
                                        <w:right w:val="none" w:sz="0" w:space="0" w:color="auto"/>
                                      </w:divBdr>
                                    </w:div>
                                  </w:divsChild>
                                </w:div>
                                <w:div w:id="731463110">
                                  <w:marLeft w:val="0"/>
                                  <w:marRight w:val="0"/>
                                  <w:marTop w:val="240"/>
                                  <w:marBottom w:val="0"/>
                                  <w:divBdr>
                                    <w:top w:val="none" w:sz="0" w:space="0" w:color="auto"/>
                                    <w:left w:val="none" w:sz="0" w:space="0" w:color="auto"/>
                                    <w:bottom w:val="none" w:sz="0" w:space="0" w:color="auto"/>
                                    <w:right w:val="none" w:sz="0" w:space="0" w:color="auto"/>
                                  </w:divBdr>
                                  <w:divsChild>
                                    <w:div w:id="603029459">
                                      <w:marLeft w:val="0"/>
                                      <w:marRight w:val="0"/>
                                      <w:marTop w:val="0"/>
                                      <w:marBottom w:val="0"/>
                                      <w:divBdr>
                                        <w:top w:val="none" w:sz="0" w:space="0" w:color="auto"/>
                                        <w:left w:val="none" w:sz="0" w:space="0" w:color="auto"/>
                                        <w:bottom w:val="none" w:sz="0" w:space="0" w:color="auto"/>
                                        <w:right w:val="none" w:sz="0" w:space="0" w:color="auto"/>
                                      </w:divBdr>
                                      <w:divsChild>
                                        <w:div w:id="2068188866">
                                          <w:marLeft w:val="0"/>
                                          <w:marRight w:val="0"/>
                                          <w:marTop w:val="0"/>
                                          <w:marBottom w:val="0"/>
                                          <w:divBdr>
                                            <w:top w:val="none" w:sz="0" w:space="0" w:color="auto"/>
                                            <w:left w:val="none" w:sz="0" w:space="0" w:color="auto"/>
                                            <w:bottom w:val="none" w:sz="0" w:space="0" w:color="auto"/>
                                            <w:right w:val="none" w:sz="0" w:space="0" w:color="auto"/>
                                          </w:divBdr>
                                        </w:div>
                                      </w:divsChild>
                                    </w:div>
                                    <w:div w:id="1288585577">
                                      <w:marLeft w:val="0"/>
                                      <w:marRight w:val="0"/>
                                      <w:marTop w:val="240"/>
                                      <w:marBottom w:val="0"/>
                                      <w:divBdr>
                                        <w:top w:val="none" w:sz="0" w:space="0" w:color="auto"/>
                                        <w:left w:val="none" w:sz="0" w:space="0" w:color="auto"/>
                                        <w:bottom w:val="none" w:sz="0" w:space="0" w:color="auto"/>
                                        <w:right w:val="none" w:sz="0" w:space="0" w:color="auto"/>
                                      </w:divBdr>
                                      <w:divsChild>
                                        <w:div w:id="2057925509">
                                          <w:marLeft w:val="0"/>
                                          <w:marRight w:val="0"/>
                                          <w:marTop w:val="0"/>
                                          <w:marBottom w:val="0"/>
                                          <w:divBdr>
                                            <w:top w:val="none" w:sz="0" w:space="0" w:color="auto"/>
                                            <w:left w:val="none" w:sz="0" w:space="0" w:color="auto"/>
                                            <w:bottom w:val="none" w:sz="0" w:space="0" w:color="auto"/>
                                            <w:right w:val="none" w:sz="0" w:space="0" w:color="auto"/>
                                          </w:divBdr>
                                        </w:div>
                                      </w:divsChild>
                                    </w:div>
                                    <w:div w:id="1117525396">
                                      <w:marLeft w:val="0"/>
                                      <w:marRight w:val="0"/>
                                      <w:marTop w:val="240"/>
                                      <w:marBottom w:val="0"/>
                                      <w:divBdr>
                                        <w:top w:val="none" w:sz="0" w:space="0" w:color="auto"/>
                                        <w:left w:val="none" w:sz="0" w:space="0" w:color="auto"/>
                                        <w:bottom w:val="none" w:sz="0" w:space="0" w:color="auto"/>
                                        <w:right w:val="none" w:sz="0" w:space="0" w:color="auto"/>
                                      </w:divBdr>
                                      <w:divsChild>
                                        <w:div w:id="1957561389">
                                          <w:marLeft w:val="0"/>
                                          <w:marRight w:val="0"/>
                                          <w:marTop w:val="0"/>
                                          <w:marBottom w:val="0"/>
                                          <w:divBdr>
                                            <w:top w:val="none" w:sz="0" w:space="0" w:color="auto"/>
                                            <w:left w:val="none" w:sz="0" w:space="0" w:color="auto"/>
                                            <w:bottom w:val="none" w:sz="0" w:space="0" w:color="auto"/>
                                            <w:right w:val="none" w:sz="0" w:space="0" w:color="auto"/>
                                          </w:divBdr>
                                        </w:div>
                                      </w:divsChild>
                                    </w:div>
                                    <w:div w:id="1780294434">
                                      <w:marLeft w:val="0"/>
                                      <w:marRight w:val="0"/>
                                      <w:marTop w:val="240"/>
                                      <w:marBottom w:val="0"/>
                                      <w:divBdr>
                                        <w:top w:val="none" w:sz="0" w:space="0" w:color="auto"/>
                                        <w:left w:val="none" w:sz="0" w:space="0" w:color="auto"/>
                                        <w:bottom w:val="none" w:sz="0" w:space="0" w:color="auto"/>
                                        <w:right w:val="none" w:sz="0" w:space="0" w:color="auto"/>
                                      </w:divBdr>
                                      <w:divsChild>
                                        <w:div w:id="1375496956">
                                          <w:marLeft w:val="0"/>
                                          <w:marRight w:val="0"/>
                                          <w:marTop w:val="0"/>
                                          <w:marBottom w:val="0"/>
                                          <w:divBdr>
                                            <w:top w:val="none" w:sz="0" w:space="0" w:color="auto"/>
                                            <w:left w:val="none" w:sz="0" w:space="0" w:color="auto"/>
                                            <w:bottom w:val="none" w:sz="0" w:space="0" w:color="auto"/>
                                            <w:right w:val="none" w:sz="0" w:space="0" w:color="auto"/>
                                          </w:divBdr>
                                        </w:div>
                                      </w:divsChild>
                                    </w:div>
                                    <w:div w:id="1342704685">
                                      <w:marLeft w:val="0"/>
                                      <w:marRight w:val="0"/>
                                      <w:marTop w:val="240"/>
                                      <w:marBottom w:val="0"/>
                                      <w:divBdr>
                                        <w:top w:val="none" w:sz="0" w:space="0" w:color="auto"/>
                                        <w:left w:val="none" w:sz="0" w:space="0" w:color="auto"/>
                                        <w:bottom w:val="none" w:sz="0" w:space="0" w:color="auto"/>
                                        <w:right w:val="none" w:sz="0" w:space="0" w:color="auto"/>
                                      </w:divBdr>
                                      <w:divsChild>
                                        <w:div w:id="148866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181567">
                                  <w:marLeft w:val="0"/>
                                  <w:marRight w:val="0"/>
                                  <w:marTop w:val="240"/>
                                  <w:marBottom w:val="0"/>
                                  <w:divBdr>
                                    <w:top w:val="none" w:sz="0" w:space="0" w:color="auto"/>
                                    <w:left w:val="none" w:sz="0" w:space="0" w:color="auto"/>
                                    <w:bottom w:val="none" w:sz="0" w:space="0" w:color="auto"/>
                                    <w:right w:val="none" w:sz="0" w:space="0" w:color="auto"/>
                                  </w:divBdr>
                                  <w:divsChild>
                                    <w:div w:id="1061950838">
                                      <w:marLeft w:val="0"/>
                                      <w:marRight w:val="0"/>
                                      <w:marTop w:val="0"/>
                                      <w:marBottom w:val="0"/>
                                      <w:divBdr>
                                        <w:top w:val="none" w:sz="0" w:space="0" w:color="auto"/>
                                        <w:left w:val="none" w:sz="0" w:space="0" w:color="auto"/>
                                        <w:bottom w:val="none" w:sz="0" w:space="0" w:color="auto"/>
                                        <w:right w:val="none" w:sz="0" w:space="0" w:color="auto"/>
                                      </w:divBdr>
                                      <w:divsChild>
                                        <w:div w:id="204852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88652">
                                  <w:marLeft w:val="0"/>
                                  <w:marRight w:val="0"/>
                                  <w:marTop w:val="240"/>
                                  <w:marBottom w:val="0"/>
                                  <w:divBdr>
                                    <w:top w:val="none" w:sz="0" w:space="0" w:color="auto"/>
                                    <w:left w:val="none" w:sz="0" w:space="0" w:color="auto"/>
                                    <w:bottom w:val="none" w:sz="0" w:space="0" w:color="auto"/>
                                    <w:right w:val="none" w:sz="0" w:space="0" w:color="auto"/>
                                  </w:divBdr>
                                  <w:divsChild>
                                    <w:div w:id="1148089882">
                                      <w:marLeft w:val="0"/>
                                      <w:marRight w:val="0"/>
                                      <w:marTop w:val="0"/>
                                      <w:marBottom w:val="0"/>
                                      <w:divBdr>
                                        <w:top w:val="none" w:sz="0" w:space="0" w:color="auto"/>
                                        <w:left w:val="none" w:sz="0" w:space="0" w:color="auto"/>
                                        <w:bottom w:val="none" w:sz="0" w:space="0" w:color="auto"/>
                                        <w:right w:val="none" w:sz="0" w:space="0" w:color="auto"/>
                                      </w:divBdr>
                                      <w:divsChild>
                                        <w:div w:id="87550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494994">
                                  <w:marLeft w:val="0"/>
                                  <w:marRight w:val="0"/>
                                  <w:marTop w:val="240"/>
                                  <w:marBottom w:val="0"/>
                                  <w:divBdr>
                                    <w:top w:val="none" w:sz="0" w:space="0" w:color="auto"/>
                                    <w:left w:val="none" w:sz="0" w:space="0" w:color="auto"/>
                                    <w:bottom w:val="none" w:sz="0" w:space="0" w:color="auto"/>
                                    <w:right w:val="none" w:sz="0" w:space="0" w:color="auto"/>
                                  </w:divBdr>
                                  <w:divsChild>
                                    <w:div w:id="1816027177">
                                      <w:marLeft w:val="0"/>
                                      <w:marRight w:val="0"/>
                                      <w:marTop w:val="0"/>
                                      <w:marBottom w:val="0"/>
                                      <w:divBdr>
                                        <w:top w:val="none" w:sz="0" w:space="0" w:color="auto"/>
                                        <w:left w:val="none" w:sz="0" w:space="0" w:color="auto"/>
                                        <w:bottom w:val="none" w:sz="0" w:space="0" w:color="auto"/>
                                        <w:right w:val="none" w:sz="0" w:space="0" w:color="auto"/>
                                      </w:divBdr>
                                      <w:divsChild>
                                        <w:div w:id="5289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174248">
                              <w:marLeft w:val="0"/>
                              <w:marRight w:val="0"/>
                              <w:marTop w:val="240"/>
                              <w:marBottom w:val="0"/>
                              <w:divBdr>
                                <w:top w:val="none" w:sz="0" w:space="0" w:color="auto"/>
                                <w:left w:val="none" w:sz="0" w:space="0" w:color="auto"/>
                                <w:bottom w:val="none" w:sz="0" w:space="0" w:color="auto"/>
                                <w:right w:val="none" w:sz="0" w:space="0" w:color="auto"/>
                              </w:divBdr>
                              <w:divsChild>
                                <w:div w:id="911769040">
                                  <w:marLeft w:val="0"/>
                                  <w:marRight w:val="0"/>
                                  <w:marTop w:val="0"/>
                                  <w:marBottom w:val="0"/>
                                  <w:divBdr>
                                    <w:top w:val="none" w:sz="0" w:space="0" w:color="auto"/>
                                    <w:left w:val="none" w:sz="0" w:space="0" w:color="auto"/>
                                    <w:bottom w:val="none" w:sz="0" w:space="0" w:color="auto"/>
                                    <w:right w:val="none" w:sz="0" w:space="0" w:color="auto"/>
                                  </w:divBdr>
                                  <w:divsChild>
                                    <w:div w:id="1568879701">
                                      <w:marLeft w:val="0"/>
                                      <w:marRight w:val="0"/>
                                      <w:marTop w:val="0"/>
                                      <w:marBottom w:val="0"/>
                                      <w:divBdr>
                                        <w:top w:val="none" w:sz="0" w:space="0" w:color="auto"/>
                                        <w:left w:val="none" w:sz="0" w:space="0" w:color="auto"/>
                                        <w:bottom w:val="none" w:sz="0" w:space="0" w:color="auto"/>
                                        <w:right w:val="none" w:sz="0" w:space="0" w:color="auto"/>
                                      </w:divBdr>
                                    </w:div>
                                  </w:divsChild>
                                </w:div>
                                <w:div w:id="78215702">
                                  <w:marLeft w:val="0"/>
                                  <w:marRight w:val="0"/>
                                  <w:marTop w:val="240"/>
                                  <w:marBottom w:val="0"/>
                                  <w:divBdr>
                                    <w:top w:val="none" w:sz="0" w:space="0" w:color="auto"/>
                                    <w:left w:val="none" w:sz="0" w:space="0" w:color="auto"/>
                                    <w:bottom w:val="none" w:sz="0" w:space="0" w:color="auto"/>
                                    <w:right w:val="none" w:sz="0" w:space="0" w:color="auto"/>
                                  </w:divBdr>
                                  <w:divsChild>
                                    <w:div w:id="1775202726">
                                      <w:marLeft w:val="0"/>
                                      <w:marRight w:val="0"/>
                                      <w:marTop w:val="0"/>
                                      <w:marBottom w:val="0"/>
                                      <w:divBdr>
                                        <w:top w:val="none" w:sz="0" w:space="0" w:color="auto"/>
                                        <w:left w:val="none" w:sz="0" w:space="0" w:color="auto"/>
                                        <w:bottom w:val="none" w:sz="0" w:space="0" w:color="auto"/>
                                        <w:right w:val="none" w:sz="0" w:space="0" w:color="auto"/>
                                      </w:divBdr>
                                      <w:divsChild>
                                        <w:div w:id="142668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779160">
                                  <w:marLeft w:val="0"/>
                                  <w:marRight w:val="0"/>
                                  <w:marTop w:val="240"/>
                                  <w:marBottom w:val="0"/>
                                  <w:divBdr>
                                    <w:top w:val="none" w:sz="0" w:space="0" w:color="auto"/>
                                    <w:left w:val="none" w:sz="0" w:space="0" w:color="auto"/>
                                    <w:bottom w:val="none" w:sz="0" w:space="0" w:color="auto"/>
                                    <w:right w:val="none" w:sz="0" w:space="0" w:color="auto"/>
                                  </w:divBdr>
                                  <w:divsChild>
                                    <w:div w:id="998923222">
                                      <w:marLeft w:val="0"/>
                                      <w:marRight w:val="0"/>
                                      <w:marTop w:val="0"/>
                                      <w:marBottom w:val="0"/>
                                      <w:divBdr>
                                        <w:top w:val="none" w:sz="0" w:space="0" w:color="auto"/>
                                        <w:left w:val="none" w:sz="0" w:space="0" w:color="auto"/>
                                        <w:bottom w:val="none" w:sz="0" w:space="0" w:color="auto"/>
                                        <w:right w:val="none" w:sz="0" w:space="0" w:color="auto"/>
                                      </w:divBdr>
                                      <w:divsChild>
                                        <w:div w:id="125713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769234">
                                  <w:marLeft w:val="0"/>
                                  <w:marRight w:val="0"/>
                                  <w:marTop w:val="240"/>
                                  <w:marBottom w:val="0"/>
                                  <w:divBdr>
                                    <w:top w:val="none" w:sz="0" w:space="0" w:color="auto"/>
                                    <w:left w:val="none" w:sz="0" w:space="0" w:color="auto"/>
                                    <w:bottom w:val="none" w:sz="0" w:space="0" w:color="auto"/>
                                    <w:right w:val="none" w:sz="0" w:space="0" w:color="auto"/>
                                  </w:divBdr>
                                  <w:divsChild>
                                    <w:div w:id="626744198">
                                      <w:marLeft w:val="0"/>
                                      <w:marRight w:val="0"/>
                                      <w:marTop w:val="0"/>
                                      <w:marBottom w:val="0"/>
                                      <w:divBdr>
                                        <w:top w:val="none" w:sz="0" w:space="0" w:color="auto"/>
                                        <w:left w:val="none" w:sz="0" w:space="0" w:color="auto"/>
                                        <w:bottom w:val="none" w:sz="0" w:space="0" w:color="auto"/>
                                        <w:right w:val="none" w:sz="0" w:space="0" w:color="auto"/>
                                      </w:divBdr>
                                      <w:divsChild>
                                        <w:div w:id="149376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91850">
                                  <w:marLeft w:val="0"/>
                                  <w:marRight w:val="0"/>
                                  <w:marTop w:val="240"/>
                                  <w:marBottom w:val="0"/>
                                  <w:divBdr>
                                    <w:top w:val="none" w:sz="0" w:space="0" w:color="auto"/>
                                    <w:left w:val="none" w:sz="0" w:space="0" w:color="auto"/>
                                    <w:bottom w:val="none" w:sz="0" w:space="0" w:color="auto"/>
                                    <w:right w:val="none" w:sz="0" w:space="0" w:color="auto"/>
                                  </w:divBdr>
                                  <w:divsChild>
                                    <w:div w:id="897591995">
                                      <w:marLeft w:val="0"/>
                                      <w:marRight w:val="0"/>
                                      <w:marTop w:val="0"/>
                                      <w:marBottom w:val="0"/>
                                      <w:divBdr>
                                        <w:top w:val="none" w:sz="0" w:space="0" w:color="auto"/>
                                        <w:left w:val="none" w:sz="0" w:space="0" w:color="auto"/>
                                        <w:bottom w:val="none" w:sz="0" w:space="0" w:color="auto"/>
                                        <w:right w:val="none" w:sz="0" w:space="0" w:color="auto"/>
                                      </w:divBdr>
                                      <w:divsChild>
                                        <w:div w:id="187468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736815">
                                  <w:marLeft w:val="0"/>
                                  <w:marRight w:val="0"/>
                                  <w:marTop w:val="240"/>
                                  <w:marBottom w:val="0"/>
                                  <w:divBdr>
                                    <w:top w:val="none" w:sz="0" w:space="0" w:color="auto"/>
                                    <w:left w:val="none" w:sz="0" w:space="0" w:color="auto"/>
                                    <w:bottom w:val="none" w:sz="0" w:space="0" w:color="auto"/>
                                    <w:right w:val="none" w:sz="0" w:space="0" w:color="auto"/>
                                  </w:divBdr>
                                  <w:divsChild>
                                    <w:div w:id="125973368">
                                      <w:marLeft w:val="0"/>
                                      <w:marRight w:val="0"/>
                                      <w:marTop w:val="0"/>
                                      <w:marBottom w:val="0"/>
                                      <w:divBdr>
                                        <w:top w:val="none" w:sz="0" w:space="0" w:color="auto"/>
                                        <w:left w:val="none" w:sz="0" w:space="0" w:color="auto"/>
                                        <w:bottom w:val="none" w:sz="0" w:space="0" w:color="auto"/>
                                        <w:right w:val="none" w:sz="0" w:space="0" w:color="auto"/>
                                      </w:divBdr>
                                      <w:divsChild>
                                        <w:div w:id="9902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34104">
                                  <w:marLeft w:val="0"/>
                                  <w:marRight w:val="0"/>
                                  <w:marTop w:val="240"/>
                                  <w:marBottom w:val="0"/>
                                  <w:divBdr>
                                    <w:top w:val="none" w:sz="0" w:space="0" w:color="auto"/>
                                    <w:left w:val="none" w:sz="0" w:space="0" w:color="auto"/>
                                    <w:bottom w:val="none" w:sz="0" w:space="0" w:color="auto"/>
                                    <w:right w:val="none" w:sz="0" w:space="0" w:color="auto"/>
                                  </w:divBdr>
                                  <w:divsChild>
                                    <w:div w:id="811868976">
                                      <w:marLeft w:val="0"/>
                                      <w:marRight w:val="0"/>
                                      <w:marTop w:val="0"/>
                                      <w:marBottom w:val="0"/>
                                      <w:divBdr>
                                        <w:top w:val="none" w:sz="0" w:space="0" w:color="auto"/>
                                        <w:left w:val="none" w:sz="0" w:space="0" w:color="auto"/>
                                        <w:bottom w:val="none" w:sz="0" w:space="0" w:color="auto"/>
                                        <w:right w:val="none" w:sz="0" w:space="0" w:color="auto"/>
                                      </w:divBdr>
                                      <w:divsChild>
                                        <w:div w:id="201380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61430">
                                  <w:marLeft w:val="0"/>
                                  <w:marRight w:val="0"/>
                                  <w:marTop w:val="240"/>
                                  <w:marBottom w:val="0"/>
                                  <w:divBdr>
                                    <w:top w:val="none" w:sz="0" w:space="0" w:color="auto"/>
                                    <w:left w:val="none" w:sz="0" w:space="0" w:color="auto"/>
                                    <w:bottom w:val="none" w:sz="0" w:space="0" w:color="auto"/>
                                    <w:right w:val="none" w:sz="0" w:space="0" w:color="auto"/>
                                  </w:divBdr>
                                  <w:divsChild>
                                    <w:div w:id="1017195087">
                                      <w:marLeft w:val="0"/>
                                      <w:marRight w:val="0"/>
                                      <w:marTop w:val="0"/>
                                      <w:marBottom w:val="0"/>
                                      <w:divBdr>
                                        <w:top w:val="none" w:sz="0" w:space="0" w:color="auto"/>
                                        <w:left w:val="none" w:sz="0" w:space="0" w:color="auto"/>
                                        <w:bottom w:val="none" w:sz="0" w:space="0" w:color="auto"/>
                                        <w:right w:val="none" w:sz="0" w:space="0" w:color="auto"/>
                                      </w:divBdr>
                                      <w:divsChild>
                                        <w:div w:id="119303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703083">
                                  <w:marLeft w:val="0"/>
                                  <w:marRight w:val="0"/>
                                  <w:marTop w:val="240"/>
                                  <w:marBottom w:val="0"/>
                                  <w:divBdr>
                                    <w:top w:val="none" w:sz="0" w:space="0" w:color="auto"/>
                                    <w:left w:val="none" w:sz="0" w:space="0" w:color="auto"/>
                                    <w:bottom w:val="none" w:sz="0" w:space="0" w:color="auto"/>
                                    <w:right w:val="none" w:sz="0" w:space="0" w:color="auto"/>
                                  </w:divBdr>
                                  <w:divsChild>
                                    <w:div w:id="2073040718">
                                      <w:marLeft w:val="0"/>
                                      <w:marRight w:val="0"/>
                                      <w:marTop w:val="0"/>
                                      <w:marBottom w:val="0"/>
                                      <w:divBdr>
                                        <w:top w:val="none" w:sz="0" w:space="0" w:color="auto"/>
                                        <w:left w:val="none" w:sz="0" w:space="0" w:color="auto"/>
                                        <w:bottom w:val="none" w:sz="0" w:space="0" w:color="auto"/>
                                        <w:right w:val="none" w:sz="0" w:space="0" w:color="auto"/>
                                      </w:divBdr>
                                      <w:divsChild>
                                        <w:div w:id="1317802425">
                                          <w:marLeft w:val="0"/>
                                          <w:marRight w:val="0"/>
                                          <w:marTop w:val="0"/>
                                          <w:marBottom w:val="0"/>
                                          <w:divBdr>
                                            <w:top w:val="none" w:sz="0" w:space="0" w:color="auto"/>
                                            <w:left w:val="none" w:sz="0" w:space="0" w:color="auto"/>
                                            <w:bottom w:val="none" w:sz="0" w:space="0" w:color="auto"/>
                                            <w:right w:val="none" w:sz="0" w:space="0" w:color="auto"/>
                                          </w:divBdr>
                                        </w:div>
                                      </w:divsChild>
                                    </w:div>
                                    <w:div w:id="656155489">
                                      <w:marLeft w:val="0"/>
                                      <w:marRight w:val="0"/>
                                      <w:marTop w:val="240"/>
                                      <w:marBottom w:val="0"/>
                                      <w:divBdr>
                                        <w:top w:val="none" w:sz="0" w:space="0" w:color="auto"/>
                                        <w:left w:val="none" w:sz="0" w:space="0" w:color="auto"/>
                                        <w:bottom w:val="none" w:sz="0" w:space="0" w:color="auto"/>
                                        <w:right w:val="none" w:sz="0" w:space="0" w:color="auto"/>
                                      </w:divBdr>
                                      <w:divsChild>
                                        <w:div w:id="2754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842427">
                          <w:marLeft w:val="0"/>
                          <w:marRight w:val="0"/>
                          <w:marTop w:val="240"/>
                          <w:marBottom w:val="0"/>
                          <w:divBdr>
                            <w:top w:val="none" w:sz="0" w:space="0" w:color="auto"/>
                            <w:left w:val="none" w:sz="0" w:space="0" w:color="auto"/>
                            <w:bottom w:val="none" w:sz="0" w:space="0" w:color="auto"/>
                            <w:right w:val="none" w:sz="0" w:space="0" w:color="auto"/>
                          </w:divBdr>
                          <w:divsChild>
                            <w:div w:id="1451390537">
                              <w:marLeft w:val="0"/>
                              <w:marRight w:val="0"/>
                              <w:marTop w:val="0"/>
                              <w:marBottom w:val="0"/>
                              <w:divBdr>
                                <w:top w:val="none" w:sz="0" w:space="0" w:color="auto"/>
                                <w:left w:val="none" w:sz="0" w:space="0" w:color="auto"/>
                                <w:bottom w:val="none" w:sz="0" w:space="0" w:color="auto"/>
                                <w:right w:val="none" w:sz="0" w:space="0" w:color="auto"/>
                              </w:divBdr>
                              <w:divsChild>
                                <w:div w:id="974139161">
                                  <w:marLeft w:val="0"/>
                                  <w:marRight w:val="0"/>
                                  <w:marTop w:val="0"/>
                                  <w:marBottom w:val="0"/>
                                  <w:divBdr>
                                    <w:top w:val="none" w:sz="0" w:space="0" w:color="auto"/>
                                    <w:left w:val="none" w:sz="0" w:space="0" w:color="auto"/>
                                    <w:bottom w:val="none" w:sz="0" w:space="0" w:color="auto"/>
                                    <w:right w:val="none" w:sz="0" w:space="0" w:color="auto"/>
                                  </w:divBdr>
                                </w:div>
                              </w:divsChild>
                            </w:div>
                            <w:div w:id="1816331764">
                              <w:marLeft w:val="0"/>
                              <w:marRight w:val="0"/>
                              <w:marTop w:val="240"/>
                              <w:marBottom w:val="0"/>
                              <w:divBdr>
                                <w:top w:val="none" w:sz="0" w:space="0" w:color="auto"/>
                                <w:left w:val="none" w:sz="0" w:space="0" w:color="auto"/>
                                <w:bottom w:val="none" w:sz="0" w:space="0" w:color="auto"/>
                                <w:right w:val="none" w:sz="0" w:space="0" w:color="auto"/>
                              </w:divBdr>
                              <w:divsChild>
                                <w:div w:id="1575818374">
                                  <w:marLeft w:val="0"/>
                                  <w:marRight w:val="0"/>
                                  <w:marTop w:val="0"/>
                                  <w:marBottom w:val="0"/>
                                  <w:divBdr>
                                    <w:top w:val="none" w:sz="0" w:space="0" w:color="auto"/>
                                    <w:left w:val="none" w:sz="0" w:space="0" w:color="auto"/>
                                    <w:bottom w:val="none" w:sz="0" w:space="0" w:color="auto"/>
                                    <w:right w:val="none" w:sz="0" w:space="0" w:color="auto"/>
                                  </w:divBdr>
                                  <w:divsChild>
                                    <w:div w:id="2043095556">
                                      <w:marLeft w:val="0"/>
                                      <w:marRight w:val="0"/>
                                      <w:marTop w:val="0"/>
                                      <w:marBottom w:val="0"/>
                                      <w:divBdr>
                                        <w:top w:val="none" w:sz="0" w:space="0" w:color="auto"/>
                                        <w:left w:val="none" w:sz="0" w:space="0" w:color="auto"/>
                                        <w:bottom w:val="none" w:sz="0" w:space="0" w:color="auto"/>
                                        <w:right w:val="none" w:sz="0" w:space="0" w:color="auto"/>
                                      </w:divBdr>
                                    </w:div>
                                  </w:divsChild>
                                </w:div>
                                <w:div w:id="1173305039">
                                  <w:marLeft w:val="0"/>
                                  <w:marRight w:val="0"/>
                                  <w:marTop w:val="240"/>
                                  <w:marBottom w:val="0"/>
                                  <w:divBdr>
                                    <w:top w:val="none" w:sz="0" w:space="0" w:color="auto"/>
                                    <w:left w:val="none" w:sz="0" w:space="0" w:color="auto"/>
                                    <w:bottom w:val="none" w:sz="0" w:space="0" w:color="auto"/>
                                    <w:right w:val="none" w:sz="0" w:space="0" w:color="auto"/>
                                  </w:divBdr>
                                  <w:divsChild>
                                    <w:div w:id="1992365783">
                                      <w:marLeft w:val="0"/>
                                      <w:marRight w:val="0"/>
                                      <w:marTop w:val="0"/>
                                      <w:marBottom w:val="0"/>
                                      <w:divBdr>
                                        <w:top w:val="none" w:sz="0" w:space="0" w:color="auto"/>
                                        <w:left w:val="none" w:sz="0" w:space="0" w:color="auto"/>
                                        <w:bottom w:val="none" w:sz="0" w:space="0" w:color="auto"/>
                                        <w:right w:val="none" w:sz="0" w:space="0" w:color="auto"/>
                                      </w:divBdr>
                                    </w:div>
                                  </w:divsChild>
                                </w:div>
                                <w:div w:id="1809199582">
                                  <w:marLeft w:val="0"/>
                                  <w:marRight w:val="0"/>
                                  <w:marTop w:val="240"/>
                                  <w:marBottom w:val="0"/>
                                  <w:divBdr>
                                    <w:top w:val="none" w:sz="0" w:space="0" w:color="auto"/>
                                    <w:left w:val="none" w:sz="0" w:space="0" w:color="auto"/>
                                    <w:bottom w:val="none" w:sz="0" w:space="0" w:color="auto"/>
                                    <w:right w:val="none" w:sz="0" w:space="0" w:color="auto"/>
                                  </w:divBdr>
                                  <w:divsChild>
                                    <w:div w:id="909778528">
                                      <w:marLeft w:val="0"/>
                                      <w:marRight w:val="0"/>
                                      <w:marTop w:val="0"/>
                                      <w:marBottom w:val="0"/>
                                      <w:divBdr>
                                        <w:top w:val="none" w:sz="0" w:space="0" w:color="auto"/>
                                        <w:left w:val="none" w:sz="0" w:space="0" w:color="auto"/>
                                        <w:bottom w:val="none" w:sz="0" w:space="0" w:color="auto"/>
                                        <w:right w:val="none" w:sz="0" w:space="0" w:color="auto"/>
                                      </w:divBdr>
                                    </w:div>
                                  </w:divsChild>
                                </w:div>
                                <w:div w:id="755328660">
                                  <w:marLeft w:val="0"/>
                                  <w:marRight w:val="0"/>
                                  <w:marTop w:val="240"/>
                                  <w:marBottom w:val="0"/>
                                  <w:divBdr>
                                    <w:top w:val="none" w:sz="0" w:space="0" w:color="auto"/>
                                    <w:left w:val="none" w:sz="0" w:space="0" w:color="auto"/>
                                    <w:bottom w:val="none" w:sz="0" w:space="0" w:color="auto"/>
                                    <w:right w:val="none" w:sz="0" w:space="0" w:color="auto"/>
                                  </w:divBdr>
                                  <w:divsChild>
                                    <w:div w:id="916789738">
                                      <w:marLeft w:val="0"/>
                                      <w:marRight w:val="0"/>
                                      <w:marTop w:val="0"/>
                                      <w:marBottom w:val="0"/>
                                      <w:divBdr>
                                        <w:top w:val="none" w:sz="0" w:space="0" w:color="auto"/>
                                        <w:left w:val="none" w:sz="0" w:space="0" w:color="auto"/>
                                        <w:bottom w:val="none" w:sz="0" w:space="0" w:color="auto"/>
                                        <w:right w:val="none" w:sz="0" w:space="0" w:color="auto"/>
                                      </w:divBdr>
                                    </w:div>
                                  </w:divsChild>
                                </w:div>
                                <w:div w:id="1832989544">
                                  <w:marLeft w:val="0"/>
                                  <w:marRight w:val="0"/>
                                  <w:marTop w:val="240"/>
                                  <w:marBottom w:val="0"/>
                                  <w:divBdr>
                                    <w:top w:val="none" w:sz="0" w:space="0" w:color="auto"/>
                                    <w:left w:val="none" w:sz="0" w:space="0" w:color="auto"/>
                                    <w:bottom w:val="none" w:sz="0" w:space="0" w:color="auto"/>
                                    <w:right w:val="none" w:sz="0" w:space="0" w:color="auto"/>
                                  </w:divBdr>
                                  <w:divsChild>
                                    <w:div w:id="1737897163">
                                      <w:marLeft w:val="0"/>
                                      <w:marRight w:val="0"/>
                                      <w:marTop w:val="0"/>
                                      <w:marBottom w:val="0"/>
                                      <w:divBdr>
                                        <w:top w:val="none" w:sz="0" w:space="0" w:color="auto"/>
                                        <w:left w:val="none" w:sz="0" w:space="0" w:color="auto"/>
                                        <w:bottom w:val="none" w:sz="0" w:space="0" w:color="auto"/>
                                        <w:right w:val="none" w:sz="0" w:space="0" w:color="auto"/>
                                      </w:divBdr>
                                    </w:div>
                                  </w:divsChild>
                                </w:div>
                                <w:div w:id="1539590719">
                                  <w:marLeft w:val="0"/>
                                  <w:marRight w:val="0"/>
                                  <w:marTop w:val="240"/>
                                  <w:marBottom w:val="0"/>
                                  <w:divBdr>
                                    <w:top w:val="none" w:sz="0" w:space="0" w:color="auto"/>
                                    <w:left w:val="none" w:sz="0" w:space="0" w:color="auto"/>
                                    <w:bottom w:val="none" w:sz="0" w:space="0" w:color="auto"/>
                                    <w:right w:val="none" w:sz="0" w:space="0" w:color="auto"/>
                                  </w:divBdr>
                                  <w:divsChild>
                                    <w:div w:id="110017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998338">
                              <w:marLeft w:val="0"/>
                              <w:marRight w:val="0"/>
                              <w:marTop w:val="240"/>
                              <w:marBottom w:val="0"/>
                              <w:divBdr>
                                <w:top w:val="none" w:sz="0" w:space="0" w:color="auto"/>
                                <w:left w:val="none" w:sz="0" w:space="0" w:color="auto"/>
                                <w:bottom w:val="none" w:sz="0" w:space="0" w:color="auto"/>
                                <w:right w:val="none" w:sz="0" w:space="0" w:color="auto"/>
                              </w:divBdr>
                              <w:divsChild>
                                <w:div w:id="1976835972">
                                  <w:marLeft w:val="0"/>
                                  <w:marRight w:val="0"/>
                                  <w:marTop w:val="0"/>
                                  <w:marBottom w:val="0"/>
                                  <w:divBdr>
                                    <w:top w:val="none" w:sz="0" w:space="0" w:color="auto"/>
                                    <w:left w:val="none" w:sz="0" w:space="0" w:color="auto"/>
                                    <w:bottom w:val="none" w:sz="0" w:space="0" w:color="auto"/>
                                    <w:right w:val="none" w:sz="0" w:space="0" w:color="auto"/>
                                  </w:divBdr>
                                  <w:divsChild>
                                    <w:div w:id="204035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89459">
                              <w:marLeft w:val="0"/>
                              <w:marRight w:val="0"/>
                              <w:marTop w:val="240"/>
                              <w:marBottom w:val="0"/>
                              <w:divBdr>
                                <w:top w:val="none" w:sz="0" w:space="0" w:color="auto"/>
                                <w:left w:val="none" w:sz="0" w:space="0" w:color="auto"/>
                                <w:bottom w:val="none" w:sz="0" w:space="0" w:color="auto"/>
                                <w:right w:val="none" w:sz="0" w:space="0" w:color="auto"/>
                              </w:divBdr>
                              <w:divsChild>
                                <w:div w:id="235284976">
                                  <w:marLeft w:val="0"/>
                                  <w:marRight w:val="0"/>
                                  <w:marTop w:val="0"/>
                                  <w:marBottom w:val="0"/>
                                  <w:divBdr>
                                    <w:top w:val="none" w:sz="0" w:space="0" w:color="auto"/>
                                    <w:left w:val="none" w:sz="0" w:space="0" w:color="auto"/>
                                    <w:bottom w:val="none" w:sz="0" w:space="0" w:color="auto"/>
                                    <w:right w:val="none" w:sz="0" w:space="0" w:color="auto"/>
                                  </w:divBdr>
                                  <w:divsChild>
                                    <w:div w:id="163919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44090">
                              <w:marLeft w:val="0"/>
                              <w:marRight w:val="0"/>
                              <w:marTop w:val="240"/>
                              <w:marBottom w:val="0"/>
                              <w:divBdr>
                                <w:top w:val="none" w:sz="0" w:space="0" w:color="auto"/>
                                <w:left w:val="none" w:sz="0" w:space="0" w:color="auto"/>
                                <w:bottom w:val="none" w:sz="0" w:space="0" w:color="auto"/>
                                <w:right w:val="none" w:sz="0" w:space="0" w:color="auto"/>
                              </w:divBdr>
                              <w:divsChild>
                                <w:div w:id="791557342">
                                  <w:marLeft w:val="0"/>
                                  <w:marRight w:val="0"/>
                                  <w:marTop w:val="0"/>
                                  <w:marBottom w:val="0"/>
                                  <w:divBdr>
                                    <w:top w:val="none" w:sz="0" w:space="0" w:color="auto"/>
                                    <w:left w:val="none" w:sz="0" w:space="0" w:color="auto"/>
                                    <w:bottom w:val="none" w:sz="0" w:space="0" w:color="auto"/>
                                    <w:right w:val="none" w:sz="0" w:space="0" w:color="auto"/>
                                  </w:divBdr>
                                  <w:divsChild>
                                    <w:div w:id="203367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963121">
                      <w:marLeft w:val="0"/>
                      <w:marRight w:val="0"/>
                      <w:marTop w:val="240"/>
                      <w:marBottom w:val="0"/>
                      <w:divBdr>
                        <w:top w:val="none" w:sz="0" w:space="0" w:color="auto"/>
                        <w:left w:val="none" w:sz="0" w:space="0" w:color="auto"/>
                        <w:bottom w:val="none" w:sz="0" w:space="0" w:color="auto"/>
                        <w:right w:val="none" w:sz="0" w:space="0" w:color="auto"/>
                      </w:divBdr>
                      <w:divsChild>
                        <w:div w:id="37776756">
                          <w:marLeft w:val="0"/>
                          <w:marRight w:val="0"/>
                          <w:marTop w:val="0"/>
                          <w:marBottom w:val="0"/>
                          <w:divBdr>
                            <w:top w:val="none" w:sz="0" w:space="0" w:color="auto"/>
                            <w:left w:val="none" w:sz="0" w:space="0" w:color="auto"/>
                            <w:bottom w:val="none" w:sz="0" w:space="0" w:color="auto"/>
                            <w:right w:val="none" w:sz="0" w:space="0" w:color="auto"/>
                          </w:divBdr>
                          <w:divsChild>
                            <w:div w:id="29291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449030">
                      <w:marLeft w:val="0"/>
                      <w:marRight w:val="0"/>
                      <w:marTop w:val="240"/>
                      <w:marBottom w:val="0"/>
                      <w:divBdr>
                        <w:top w:val="none" w:sz="0" w:space="0" w:color="auto"/>
                        <w:left w:val="none" w:sz="0" w:space="0" w:color="auto"/>
                        <w:bottom w:val="none" w:sz="0" w:space="0" w:color="auto"/>
                        <w:right w:val="none" w:sz="0" w:space="0" w:color="auto"/>
                      </w:divBdr>
                      <w:divsChild>
                        <w:div w:id="701829816">
                          <w:marLeft w:val="0"/>
                          <w:marRight w:val="0"/>
                          <w:marTop w:val="0"/>
                          <w:marBottom w:val="0"/>
                          <w:divBdr>
                            <w:top w:val="none" w:sz="0" w:space="0" w:color="auto"/>
                            <w:left w:val="none" w:sz="0" w:space="0" w:color="auto"/>
                            <w:bottom w:val="none" w:sz="0" w:space="0" w:color="auto"/>
                            <w:right w:val="none" w:sz="0" w:space="0" w:color="auto"/>
                          </w:divBdr>
                          <w:divsChild>
                            <w:div w:id="554657340">
                              <w:marLeft w:val="0"/>
                              <w:marRight w:val="0"/>
                              <w:marTop w:val="0"/>
                              <w:marBottom w:val="0"/>
                              <w:divBdr>
                                <w:top w:val="none" w:sz="0" w:space="0" w:color="auto"/>
                                <w:left w:val="none" w:sz="0" w:space="0" w:color="auto"/>
                                <w:bottom w:val="none" w:sz="0" w:space="0" w:color="auto"/>
                                <w:right w:val="none" w:sz="0" w:space="0" w:color="auto"/>
                              </w:divBdr>
                            </w:div>
                          </w:divsChild>
                        </w:div>
                        <w:div w:id="207957923">
                          <w:marLeft w:val="0"/>
                          <w:marRight w:val="0"/>
                          <w:marTop w:val="240"/>
                          <w:marBottom w:val="0"/>
                          <w:divBdr>
                            <w:top w:val="none" w:sz="0" w:space="0" w:color="auto"/>
                            <w:left w:val="none" w:sz="0" w:space="0" w:color="auto"/>
                            <w:bottom w:val="none" w:sz="0" w:space="0" w:color="auto"/>
                            <w:right w:val="none" w:sz="0" w:space="0" w:color="auto"/>
                          </w:divBdr>
                          <w:divsChild>
                            <w:div w:id="1921408961">
                              <w:marLeft w:val="0"/>
                              <w:marRight w:val="0"/>
                              <w:marTop w:val="0"/>
                              <w:marBottom w:val="0"/>
                              <w:divBdr>
                                <w:top w:val="none" w:sz="0" w:space="0" w:color="auto"/>
                                <w:left w:val="none" w:sz="0" w:space="0" w:color="auto"/>
                                <w:bottom w:val="none" w:sz="0" w:space="0" w:color="auto"/>
                                <w:right w:val="none" w:sz="0" w:space="0" w:color="auto"/>
                              </w:divBdr>
                              <w:divsChild>
                                <w:div w:id="81533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12465">
                          <w:marLeft w:val="0"/>
                          <w:marRight w:val="0"/>
                          <w:marTop w:val="240"/>
                          <w:marBottom w:val="0"/>
                          <w:divBdr>
                            <w:top w:val="none" w:sz="0" w:space="0" w:color="auto"/>
                            <w:left w:val="none" w:sz="0" w:space="0" w:color="auto"/>
                            <w:bottom w:val="none" w:sz="0" w:space="0" w:color="auto"/>
                            <w:right w:val="none" w:sz="0" w:space="0" w:color="auto"/>
                          </w:divBdr>
                          <w:divsChild>
                            <w:div w:id="1693871745">
                              <w:marLeft w:val="0"/>
                              <w:marRight w:val="0"/>
                              <w:marTop w:val="0"/>
                              <w:marBottom w:val="0"/>
                              <w:divBdr>
                                <w:top w:val="none" w:sz="0" w:space="0" w:color="auto"/>
                                <w:left w:val="none" w:sz="0" w:space="0" w:color="auto"/>
                                <w:bottom w:val="none" w:sz="0" w:space="0" w:color="auto"/>
                                <w:right w:val="none" w:sz="0" w:space="0" w:color="auto"/>
                              </w:divBdr>
                              <w:divsChild>
                                <w:div w:id="35088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1075">
                          <w:marLeft w:val="0"/>
                          <w:marRight w:val="0"/>
                          <w:marTop w:val="240"/>
                          <w:marBottom w:val="0"/>
                          <w:divBdr>
                            <w:top w:val="none" w:sz="0" w:space="0" w:color="auto"/>
                            <w:left w:val="none" w:sz="0" w:space="0" w:color="auto"/>
                            <w:bottom w:val="none" w:sz="0" w:space="0" w:color="auto"/>
                            <w:right w:val="none" w:sz="0" w:space="0" w:color="auto"/>
                          </w:divBdr>
                          <w:divsChild>
                            <w:div w:id="368535689">
                              <w:marLeft w:val="0"/>
                              <w:marRight w:val="0"/>
                              <w:marTop w:val="0"/>
                              <w:marBottom w:val="0"/>
                              <w:divBdr>
                                <w:top w:val="none" w:sz="0" w:space="0" w:color="auto"/>
                                <w:left w:val="none" w:sz="0" w:space="0" w:color="auto"/>
                                <w:bottom w:val="none" w:sz="0" w:space="0" w:color="auto"/>
                                <w:right w:val="none" w:sz="0" w:space="0" w:color="auto"/>
                              </w:divBdr>
                              <w:divsChild>
                                <w:div w:id="88953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88483">
                          <w:marLeft w:val="0"/>
                          <w:marRight w:val="0"/>
                          <w:marTop w:val="240"/>
                          <w:marBottom w:val="0"/>
                          <w:divBdr>
                            <w:top w:val="none" w:sz="0" w:space="0" w:color="auto"/>
                            <w:left w:val="none" w:sz="0" w:space="0" w:color="auto"/>
                            <w:bottom w:val="none" w:sz="0" w:space="0" w:color="auto"/>
                            <w:right w:val="none" w:sz="0" w:space="0" w:color="auto"/>
                          </w:divBdr>
                          <w:divsChild>
                            <w:div w:id="1917400121">
                              <w:marLeft w:val="0"/>
                              <w:marRight w:val="0"/>
                              <w:marTop w:val="0"/>
                              <w:marBottom w:val="0"/>
                              <w:divBdr>
                                <w:top w:val="none" w:sz="0" w:space="0" w:color="auto"/>
                                <w:left w:val="none" w:sz="0" w:space="0" w:color="auto"/>
                                <w:bottom w:val="none" w:sz="0" w:space="0" w:color="auto"/>
                                <w:right w:val="none" w:sz="0" w:space="0" w:color="auto"/>
                              </w:divBdr>
                              <w:divsChild>
                                <w:div w:id="23980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250013">
                          <w:marLeft w:val="0"/>
                          <w:marRight w:val="0"/>
                          <w:marTop w:val="0"/>
                          <w:marBottom w:val="0"/>
                          <w:divBdr>
                            <w:top w:val="none" w:sz="0" w:space="0" w:color="auto"/>
                            <w:left w:val="none" w:sz="0" w:space="0" w:color="auto"/>
                            <w:bottom w:val="none" w:sz="0" w:space="0" w:color="auto"/>
                            <w:right w:val="none" w:sz="0" w:space="0" w:color="auto"/>
                          </w:divBdr>
                          <w:divsChild>
                            <w:div w:id="18170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92280">
                      <w:marLeft w:val="0"/>
                      <w:marRight w:val="0"/>
                      <w:marTop w:val="240"/>
                      <w:marBottom w:val="0"/>
                      <w:divBdr>
                        <w:top w:val="none" w:sz="0" w:space="0" w:color="auto"/>
                        <w:left w:val="none" w:sz="0" w:space="0" w:color="auto"/>
                        <w:bottom w:val="none" w:sz="0" w:space="0" w:color="auto"/>
                        <w:right w:val="none" w:sz="0" w:space="0" w:color="auto"/>
                      </w:divBdr>
                      <w:divsChild>
                        <w:div w:id="1875799877">
                          <w:marLeft w:val="0"/>
                          <w:marRight w:val="0"/>
                          <w:marTop w:val="0"/>
                          <w:marBottom w:val="0"/>
                          <w:divBdr>
                            <w:top w:val="none" w:sz="0" w:space="0" w:color="auto"/>
                            <w:left w:val="none" w:sz="0" w:space="0" w:color="auto"/>
                            <w:bottom w:val="none" w:sz="0" w:space="0" w:color="auto"/>
                            <w:right w:val="none" w:sz="0" w:space="0" w:color="auto"/>
                          </w:divBdr>
                          <w:divsChild>
                            <w:div w:id="191805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81663">
                      <w:marLeft w:val="0"/>
                      <w:marRight w:val="0"/>
                      <w:marTop w:val="240"/>
                      <w:marBottom w:val="0"/>
                      <w:divBdr>
                        <w:top w:val="none" w:sz="0" w:space="0" w:color="auto"/>
                        <w:left w:val="none" w:sz="0" w:space="0" w:color="auto"/>
                        <w:bottom w:val="none" w:sz="0" w:space="0" w:color="auto"/>
                        <w:right w:val="none" w:sz="0" w:space="0" w:color="auto"/>
                      </w:divBdr>
                      <w:divsChild>
                        <w:div w:id="1825388322">
                          <w:marLeft w:val="0"/>
                          <w:marRight w:val="0"/>
                          <w:marTop w:val="0"/>
                          <w:marBottom w:val="0"/>
                          <w:divBdr>
                            <w:top w:val="none" w:sz="0" w:space="0" w:color="auto"/>
                            <w:left w:val="none" w:sz="0" w:space="0" w:color="auto"/>
                            <w:bottom w:val="none" w:sz="0" w:space="0" w:color="auto"/>
                            <w:right w:val="none" w:sz="0" w:space="0" w:color="auto"/>
                          </w:divBdr>
                          <w:divsChild>
                            <w:div w:id="4923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595665">
                      <w:marLeft w:val="0"/>
                      <w:marRight w:val="0"/>
                      <w:marTop w:val="240"/>
                      <w:marBottom w:val="0"/>
                      <w:divBdr>
                        <w:top w:val="none" w:sz="0" w:space="0" w:color="auto"/>
                        <w:left w:val="none" w:sz="0" w:space="0" w:color="auto"/>
                        <w:bottom w:val="none" w:sz="0" w:space="0" w:color="auto"/>
                        <w:right w:val="none" w:sz="0" w:space="0" w:color="auto"/>
                      </w:divBdr>
                      <w:divsChild>
                        <w:div w:id="1384213403">
                          <w:marLeft w:val="0"/>
                          <w:marRight w:val="0"/>
                          <w:marTop w:val="0"/>
                          <w:marBottom w:val="0"/>
                          <w:divBdr>
                            <w:top w:val="none" w:sz="0" w:space="0" w:color="auto"/>
                            <w:left w:val="none" w:sz="0" w:space="0" w:color="auto"/>
                            <w:bottom w:val="none" w:sz="0" w:space="0" w:color="auto"/>
                            <w:right w:val="none" w:sz="0" w:space="0" w:color="auto"/>
                          </w:divBdr>
                          <w:divsChild>
                            <w:div w:id="17977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70479">
                      <w:marLeft w:val="0"/>
                      <w:marRight w:val="0"/>
                      <w:marTop w:val="240"/>
                      <w:marBottom w:val="0"/>
                      <w:divBdr>
                        <w:top w:val="none" w:sz="0" w:space="0" w:color="auto"/>
                        <w:left w:val="none" w:sz="0" w:space="0" w:color="auto"/>
                        <w:bottom w:val="none" w:sz="0" w:space="0" w:color="auto"/>
                        <w:right w:val="none" w:sz="0" w:space="0" w:color="auto"/>
                      </w:divBdr>
                      <w:divsChild>
                        <w:div w:id="2123113568">
                          <w:marLeft w:val="0"/>
                          <w:marRight w:val="0"/>
                          <w:marTop w:val="0"/>
                          <w:marBottom w:val="0"/>
                          <w:divBdr>
                            <w:top w:val="none" w:sz="0" w:space="0" w:color="auto"/>
                            <w:left w:val="none" w:sz="0" w:space="0" w:color="auto"/>
                            <w:bottom w:val="none" w:sz="0" w:space="0" w:color="auto"/>
                            <w:right w:val="none" w:sz="0" w:space="0" w:color="auto"/>
                          </w:divBdr>
                          <w:divsChild>
                            <w:div w:id="52232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256373">
                      <w:marLeft w:val="0"/>
                      <w:marRight w:val="0"/>
                      <w:marTop w:val="240"/>
                      <w:marBottom w:val="0"/>
                      <w:divBdr>
                        <w:top w:val="none" w:sz="0" w:space="0" w:color="auto"/>
                        <w:left w:val="none" w:sz="0" w:space="0" w:color="auto"/>
                        <w:bottom w:val="none" w:sz="0" w:space="0" w:color="auto"/>
                        <w:right w:val="none" w:sz="0" w:space="0" w:color="auto"/>
                      </w:divBdr>
                      <w:divsChild>
                        <w:div w:id="1368990361">
                          <w:marLeft w:val="0"/>
                          <w:marRight w:val="0"/>
                          <w:marTop w:val="0"/>
                          <w:marBottom w:val="0"/>
                          <w:divBdr>
                            <w:top w:val="none" w:sz="0" w:space="0" w:color="auto"/>
                            <w:left w:val="none" w:sz="0" w:space="0" w:color="auto"/>
                            <w:bottom w:val="none" w:sz="0" w:space="0" w:color="auto"/>
                            <w:right w:val="none" w:sz="0" w:space="0" w:color="auto"/>
                          </w:divBdr>
                          <w:divsChild>
                            <w:div w:id="99256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369014">
                      <w:marLeft w:val="0"/>
                      <w:marRight w:val="0"/>
                      <w:marTop w:val="240"/>
                      <w:marBottom w:val="0"/>
                      <w:divBdr>
                        <w:top w:val="none" w:sz="0" w:space="0" w:color="auto"/>
                        <w:left w:val="none" w:sz="0" w:space="0" w:color="auto"/>
                        <w:bottom w:val="none" w:sz="0" w:space="0" w:color="auto"/>
                        <w:right w:val="none" w:sz="0" w:space="0" w:color="auto"/>
                      </w:divBdr>
                      <w:divsChild>
                        <w:div w:id="1223521524">
                          <w:marLeft w:val="0"/>
                          <w:marRight w:val="0"/>
                          <w:marTop w:val="0"/>
                          <w:marBottom w:val="0"/>
                          <w:divBdr>
                            <w:top w:val="none" w:sz="0" w:space="0" w:color="auto"/>
                            <w:left w:val="none" w:sz="0" w:space="0" w:color="auto"/>
                            <w:bottom w:val="none" w:sz="0" w:space="0" w:color="auto"/>
                            <w:right w:val="none" w:sz="0" w:space="0" w:color="auto"/>
                          </w:divBdr>
                          <w:divsChild>
                            <w:div w:id="12100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375607">
                  <w:marLeft w:val="0"/>
                  <w:marRight w:val="0"/>
                  <w:marTop w:val="240"/>
                  <w:marBottom w:val="0"/>
                  <w:divBdr>
                    <w:top w:val="none" w:sz="0" w:space="0" w:color="auto"/>
                    <w:left w:val="none" w:sz="0" w:space="0" w:color="auto"/>
                    <w:bottom w:val="none" w:sz="0" w:space="0" w:color="auto"/>
                    <w:right w:val="none" w:sz="0" w:space="0" w:color="auto"/>
                  </w:divBdr>
                  <w:divsChild>
                    <w:div w:id="627130845">
                      <w:marLeft w:val="0"/>
                      <w:marRight w:val="0"/>
                      <w:marTop w:val="0"/>
                      <w:marBottom w:val="0"/>
                      <w:divBdr>
                        <w:top w:val="none" w:sz="0" w:space="0" w:color="auto"/>
                        <w:left w:val="none" w:sz="0" w:space="0" w:color="auto"/>
                        <w:bottom w:val="none" w:sz="0" w:space="0" w:color="auto"/>
                        <w:right w:val="none" w:sz="0" w:space="0" w:color="auto"/>
                      </w:divBdr>
                      <w:divsChild>
                        <w:div w:id="924189033">
                          <w:marLeft w:val="0"/>
                          <w:marRight w:val="0"/>
                          <w:marTop w:val="0"/>
                          <w:marBottom w:val="0"/>
                          <w:divBdr>
                            <w:top w:val="none" w:sz="0" w:space="0" w:color="auto"/>
                            <w:left w:val="none" w:sz="0" w:space="0" w:color="auto"/>
                            <w:bottom w:val="none" w:sz="0" w:space="0" w:color="auto"/>
                            <w:right w:val="none" w:sz="0" w:space="0" w:color="auto"/>
                          </w:divBdr>
                        </w:div>
                      </w:divsChild>
                    </w:div>
                    <w:div w:id="1659503502">
                      <w:marLeft w:val="0"/>
                      <w:marRight w:val="0"/>
                      <w:marTop w:val="240"/>
                      <w:marBottom w:val="0"/>
                      <w:divBdr>
                        <w:top w:val="none" w:sz="0" w:space="0" w:color="auto"/>
                        <w:left w:val="none" w:sz="0" w:space="0" w:color="auto"/>
                        <w:bottom w:val="none" w:sz="0" w:space="0" w:color="auto"/>
                        <w:right w:val="none" w:sz="0" w:space="0" w:color="auto"/>
                      </w:divBdr>
                      <w:divsChild>
                        <w:div w:id="1374497210">
                          <w:marLeft w:val="0"/>
                          <w:marRight w:val="0"/>
                          <w:marTop w:val="0"/>
                          <w:marBottom w:val="0"/>
                          <w:divBdr>
                            <w:top w:val="none" w:sz="0" w:space="0" w:color="auto"/>
                            <w:left w:val="none" w:sz="0" w:space="0" w:color="auto"/>
                            <w:bottom w:val="none" w:sz="0" w:space="0" w:color="auto"/>
                            <w:right w:val="none" w:sz="0" w:space="0" w:color="auto"/>
                          </w:divBdr>
                          <w:divsChild>
                            <w:div w:id="148551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615762">
                      <w:marLeft w:val="0"/>
                      <w:marRight w:val="0"/>
                      <w:marTop w:val="240"/>
                      <w:marBottom w:val="0"/>
                      <w:divBdr>
                        <w:top w:val="none" w:sz="0" w:space="0" w:color="auto"/>
                        <w:left w:val="none" w:sz="0" w:space="0" w:color="auto"/>
                        <w:bottom w:val="none" w:sz="0" w:space="0" w:color="auto"/>
                        <w:right w:val="none" w:sz="0" w:space="0" w:color="auto"/>
                      </w:divBdr>
                      <w:divsChild>
                        <w:div w:id="609050472">
                          <w:marLeft w:val="0"/>
                          <w:marRight w:val="0"/>
                          <w:marTop w:val="0"/>
                          <w:marBottom w:val="0"/>
                          <w:divBdr>
                            <w:top w:val="none" w:sz="0" w:space="0" w:color="auto"/>
                            <w:left w:val="none" w:sz="0" w:space="0" w:color="auto"/>
                            <w:bottom w:val="none" w:sz="0" w:space="0" w:color="auto"/>
                            <w:right w:val="none" w:sz="0" w:space="0" w:color="auto"/>
                          </w:divBdr>
                          <w:divsChild>
                            <w:div w:id="1610819958">
                              <w:marLeft w:val="0"/>
                              <w:marRight w:val="0"/>
                              <w:marTop w:val="0"/>
                              <w:marBottom w:val="0"/>
                              <w:divBdr>
                                <w:top w:val="none" w:sz="0" w:space="0" w:color="auto"/>
                                <w:left w:val="none" w:sz="0" w:space="0" w:color="auto"/>
                                <w:bottom w:val="none" w:sz="0" w:space="0" w:color="auto"/>
                                <w:right w:val="none" w:sz="0" w:space="0" w:color="auto"/>
                              </w:divBdr>
                            </w:div>
                          </w:divsChild>
                        </w:div>
                        <w:div w:id="926117517">
                          <w:marLeft w:val="0"/>
                          <w:marRight w:val="0"/>
                          <w:marTop w:val="240"/>
                          <w:marBottom w:val="0"/>
                          <w:divBdr>
                            <w:top w:val="none" w:sz="0" w:space="0" w:color="auto"/>
                            <w:left w:val="none" w:sz="0" w:space="0" w:color="auto"/>
                            <w:bottom w:val="none" w:sz="0" w:space="0" w:color="auto"/>
                            <w:right w:val="none" w:sz="0" w:space="0" w:color="auto"/>
                          </w:divBdr>
                          <w:divsChild>
                            <w:div w:id="1789006420">
                              <w:marLeft w:val="0"/>
                              <w:marRight w:val="0"/>
                              <w:marTop w:val="0"/>
                              <w:marBottom w:val="0"/>
                              <w:divBdr>
                                <w:top w:val="none" w:sz="0" w:space="0" w:color="auto"/>
                                <w:left w:val="none" w:sz="0" w:space="0" w:color="auto"/>
                                <w:bottom w:val="none" w:sz="0" w:space="0" w:color="auto"/>
                                <w:right w:val="none" w:sz="0" w:space="0" w:color="auto"/>
                              </w:divBdr>
                              <w:divsChild>
                                <w:div w:id="96046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697241">
                          <w:marLeft w:val="0"/>
                          <w:marRight w:val="0"/>
                          <w:marTop w:val="240"/>
                          <w:marBottom w:val="0"/>
                          <w:divBdr>
                            <w:top w:val="none" w:sz="0" w:space="0" w:color="auto"/>
                            <w:left w:val="none" w:sz="0" w:space="0" w:color="auto"/>
                            <w:bottom w:val="none" w:sz="0" w:space="0" w:color="auto"/>
                            <w:right w:val="none" w:sz="0" w:space="0" w:color="auto"/>
                          </w:divBdr>
                          <w:divsChild>
                            <w:div w:id="664476448">
                              <w:marLeft w:val="0"/>
                              <w:marRight w:val="0"/>
                              <w:marTop w:val="0"/>
                              <w:marBottom w:val="0"/>
                              <w:divBdr>
                                <w:top w:val="none" w:sz="0" w:space="0" w:color="auto"/>
                                <w:left w:val="none" w:sz="0" w:space="0" w:color="auto"/>
                                <w:bottom w:val="none" w:sz="0" w:space="0" w:color="auto"/>
                                <w:right w:val="none" w:sz="0" w:space="0" w:color="auto"/>
                              </w:divBdr>
                              <w:divsChild>
                                <w:div w:id="12052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46591">
                      <w:marLeft w:val="0"/>
                      <w:marRight w:val="0"/>
                      <w:marTop w:val="240"/>
                      <w:marBottom w:val="0"/>
                      <w:divBdr>
                        <w:top w:val="none" w:sz="0" w:space="0" w:color="auto"/>
                        <w:left w:val="none" w:sz="0" w:space="0" w:color="auto"/>
                        <w:bottom w:val="none" w:sz="0" w:space="0" w:color="auto"/>
                        <w:right w:val="none" w:sz="0" w:space="0" w:color="auto"/>
                      </w:divBdr>
                      <w:divsChild>
                        <w:div w:id="215943628">
                          <w:marLeft w:val="0"/>
                          <w:marRight w:val="0"/>
                          <w:marTop w:val="0"/>
                          <w:marBottom w:val="0"/>
                          <w:divBdr>
                            <w:top w:val="none" w:sz="0" w:space="0" w:color="auto"/>
                            <w:left w:val="none" w:sz="0" w:space="0" w:color="auto"/>
                            <w:bottom w:val="none" w:sz="0" w:space="0" w:color="auto"/>
                            <w:right w:val="none" w:sz="0" w:space="0" w:color="auto"/>
                          </w:divBdr>
                          <w:divsChild>
                            <w:div w:id="1656182340">
                              <w:marLeft w:val="0"/>
                              <w:marRight w:val="0"/>
                              <w:marTop w:val="0"/>
                              <w:marBottom w:val="0"/>
                              <w:divBdr>
                                <w:top w:val="none" w:sz="0" w:space="0" w:color="auto"/>
                                <w:left w:val="none" w:sz="0" w:space="0" w:color="auto"/>
                                <w:bottom w:val="none" w:sz="0" w:space="0" w:color="auto"/>
                                <w:right w:val="none" w:sz="0" w:space="0" w:color="auto"/>
                              </w:divBdr>
                            </w:div>
                          </w:divsChild>
                        </w:div>
                        <w:div w:id="1681085465">
                          <w:marLeft w:val="0"/>
                          <w:marRight w:val="0"/>
                          <w:marTop w:val="240"/>
                          <w:marBottom w:val="0"/>
                          <w:divBdr>
                            <w:top w:val="none" w:sz="0" w:space="0" w:color="auto"/>
                            <w:left w:val="none" w:sz="0" w:space="0" w:color="auto"/>
                            <w:bottom w:val="none" w:sz="0" w:space="0" w:color="auto"/>
                            <w:right w:val="none" w:sz="0" w:space="0" w:color="auto"/>
                          </w:divBdr>
                          <w:divsChild>
                            <w:div w:id="1129251636">
                              <w:marLeft w:val="0"/>
                              <w:marRight w:val="0"/>
                              <w:marTop w:val="0"/>
                              <w:marBottom w:val="0"/>
                              <w:divBdr>
                                <w:top w:val="none" w:sz="0" w:space="0" w:color="auto"/>
                                <w:left w:val="none" w:sz="0" w:space="0" w:color="auto"/>
                                <w:bottom w:val="none" w:sz="0" w:space="0" w:color="auto"/>
                                <w:right w:val="none" w:sz="0" w:space="0" w:color="auto"/>
                              </w:divBdr>
                              <w:divsChild>
                                <w:div w:id="166162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57188">
                          <w:marLeft w:val="0"/>
                          <w:marRight w:val="0"/>
                          <w:marTop w:val="240"/>
                          <w:marBottom w:val="0"/>
                          <w:divBdr>
                            <w:top w:val="none" w:sz="0" w:space="0" w:color="auto"/>
                            <w:left w:val="none" w:sz="0" w:space="0" w:color="auto"/>
                            <w:bottom w:val="none" w:sz="0" w:space="0" w:color="auto"/>
                            <w:right w:val="none" w:sz="0" w:space="0" w:color="auto"/>
                          </w:divBdr>
                          <w:divsChild>
                            <w:div w:id="1707363470">
                              <w:marLeft w:val="0"/>
                              <w:marRight w:val="0"/>
                              <w:marTop w:val="0"/>
                              <w:marBottom w:val="0"/>
                              <w:divBdr>
                                <w:top w:val="none" w:sz="0" w:space="0" w:color="auto"/>
                                <w:left w:val="none" w:sz="0" w:space="0" w:color="auto"/>
                                <w:bottom w:val="none" w:sz="0" w:space="0" w:color="auto"/>
                                <w:right w:val="none" w:sz="0" w:space="0" w:color="auto"/>
                              </w:divBdr>
                              <w:divsChild>
                                <w:div w:id="192637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505161">
                      <w:marLeft w:val="0"/>
                      <w:marRight w:val="0"/>
                      <w:marTop w:val="240"/>
                      <w:marBottom w:val="0"/>
                      <w:divBdr>
                        <w:top w:val="none" w:sz="0" w:space="0" w:color="auto"/>
                        <w:left w:val="none" w:sz="0" w:space="0" w:color="auto"/>
                        <w:bottom w:val="none" w:sz="0" w:space="0" w:color="auto"/>
                        <w:right w:val="none" w:sz="0" w:space="0" w:color="auto"/>
                      </w:divBdr>
                      <w:divsChild>
                        <w:div w:id="1721438614">
                          <w:marLeft w:val="0"/>
                          <w:marRight w:val="0"/>
                          <w:marTop w:val="0"/>
                          <w:marBottom w:val="0"/>
                          <w:divBdr>
                            <w:top w:val="none" w:sz="0" w:space="0" w:color="auto"/>
                            <w:left w:val="none" w:sz="0" w:space="0" w:color="auto"/>
                            <w:bottom w:val="none" w:sz="0" w:space="0" w:color="auto"/>
                            <w:right w:val="none" w:sz="0" w:space="0" w:color="auto"/>
                          </w:divBdr>
                          <w:divsChild>
                            <w:div w:id="1252278506">
                              <w:marLeft w:val="0"/>
                              <w:marRight w:val="0"/>
                              <w:marTop w:val="0"/>
                              <w:marBottom w:val="0"/>
                              <w:divBdr>
                                <w:top w:val="none" w:sz="0" w:space="0" w:color="auto"/>
                                <w:left w:val="none" w:sz="0" w:space="0" w:color="auto"/>
                                <w:bottom w:val="none" w:sz="0" w:space="0" w:color="auto"/>
                                <w:right w:val="none" w:sz="0" w:space="0" w:color="auto"/>
                              </w:divBdr>
                            </w:div>
                          </w:divsChild>
                        </w:div>
                        <w:div w:id="1985810927">
                          <w:marLeft w:val="0"/>
                          <w:marRight w:val="0"/>
                          <w:marTop w:val="240"/>
                          <w:marBottom w:val="0"/>
                          <w:divBdr>
                            <w:top w:val="none" w:sz="0" w:space="0" w:color="auto"/>
                            <w:left w:val="none" w:sz="0" w:space="0" w:color="auto"/>
                            <w:bottom w:val="none" w:sz="0" w:space="0" w:color="auto"/>
                            <w:right w:val="none" w:sz="0" w:space="0" w:color="auto"/>
                          </w:divBdr>
                          <w:divsChild>
                            <w:div w:id="1360080809">
                              <w:marLeft w:val="0"/>
                              <w:marRight w:val="0"/>
                              <w:marTop w:val="0"/>
                              <w:marBottom w:val="0"/>
                              <w:divBdr>
                                <w:top w:val="none" w:sz="0" w:space="0" w:color="auto"/>
                                <w:left w:val="none" w:sz="0" w:space="0" w:color="auto"/>
                                <w:bottom w:val="none" w:sz="0" w:space="0" w:color="auto"/>
                                <w:right w:val="none" w:sz="0" w:space="0" w:color="auto"/>
                              </w:divBdr>
                              <w:divsChild>
                                <w:div w:id="80913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53770">
                          <w:marLeft w:val="0"/>
                          <w:marRight w:val="0"/>
                          <w:marTop w:val="240"/>
                          <w:marBottom w:val="0"/>
                          <w:divBdr>
                            <w:top w:val="none" w:sz="0" w:space="0" w:color="auto"/>
                            <w:left w:val="none" w:sz="0" w:space="0" w:color="auto"/>
                            <w:bottom w:val="none" w:sz="0" w:space="0" w:color="auto"/>
                            <w:right w:val="none" w:sz="0" w:space="0" w:color="auto"/>
                          </w:divBdr>
                          <w:divsChild>
                            <w:div w:id="1774592972">
                              <w:marLeft w:val="0"/>
                              <w:marRight w:val="0"/>
                              <w:marTop w:val="0"/>
                              <w:marBottom w:val="0"/>
                              <w:divBdr>
                                <w:top w:val="none" w:sz="0" w:space="0" w:color="auto"/>
                                <w:left w:val="none" w:sz="0" w:space="0" w:color="auto"/>
                                <w:bottom w:val="none" w:sz="0" w:space="0" w:color="auto"/>
                                <w:right w:val="none" w:sz="0" w:space="0" w:color="auto"/>
                              </w:divBdr>
                              <w:divsChild>
                                <w:div w:id="202585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78004">
                          <w:marLeft w:val="0"/>
                          <w:marRight w:val="0"/>
                          <w:marTop w:val="240"/>
                          <w:marBottom w:val="0"/>
                          <w:divBdr>
                            <w:top w:val="none" w:sz="0" w:space="0" w:color="auto"/>
                            <w:left w:val="none" w:sz="0" w:space="0" w:color="auto"/>
                            <w:bottom w:val="none" w:sz="0" w:space="0" w:color="auto"/>
                            <w:right w:val="none" w:sz="0" w:space="0" w:color="auto"/>
                          </w:divBdr>
                          <w:divsChild>
                            <w:div w:id="76099370">
                              <w:marLeft w:val="0"/>
                              <w:marRight w:val="0"/>
                              <w:marTop w:val="0"/>
                              <w:marBottom w:val="0"/>
                              <w:divBdr>
                                <w:top w:val="none" w:sz="0" w:space="0" w:color="auto"/>
                                <w:left w:val="none" w:sz="0" w:space="0" w:color="auto"/>
                                <w:bottom w:val="none" w:sz="0" w:space="0" w:color="auto"/>
                                <w:right w:val="none" w:sz="0" w:space="0" w:color="auto"/>
                              </w:divBdr>
                              <w:divsChild>
                                <w:div w:id="143671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025887">
                      <w:marLeft w:val="0"/>
                      <w:marRight w:val="0"/>
                      <w:marTop w:val="240"/>
                      <w:marBottom w:val="0"/>
                      <w:divBdr>
                        <w:top w:val="none" w:sz="0" w:space="0" w:color="auto"/>
                        <w:left w:val="none" w:sz="0" w:space="0" w:color="auto"/>
                        <w:bottom w:val="none" w:sz="0" w:space="0" w:color="auto"/>
                        <w:right w:val="none" w:sz="0" w:space="0" w:color="auto"/>
                      </w:divBdr>
                      <w:divsChild>
                        <w:div w:id="1218279330">
                          <w:marLeft w:val="0"/>
                          <w:marRight w:val="0"/>
                          <w:marTop w:val="0"/>
                          <w:marBottom w:val="0"/>
                          <w:divBdr>
                            <w:top w:val="none" w:sz="0" w:space="0" w:color="auto"/>
                            <w:left w:val="none" w:sz="0" w:space="0" w:color="auto"/>
                            <w:bottom w:val="none" w:sz="0" w:space="0" w:color="auto"/>
                            <w:right w:val="none" w:sz="0" w:space="0" w:color="auto"/>
                          </w:divBdr>
                          <w:divsChild>
                            <w:div w:id="1148521822">
                              <w:marLeft w:val="0"/>
                              <w:marRight w:val="0"/>
                              <w:marTop w:val="0"/>
                              <w:marBottom w:val="0"/>
                              <w:divBdr>
                                <w:top w:val="none" w:sz="0" w:space="0" w:color="auto"/>
                                <w:left w:val="none" w:sz="0" w:space="0" w:color="auto"/>
                                <w:bottom w:val="none" w:sz="0" w:space="0" w:color="auto"/>
                                <w:right w:val="none" w:sz="0" w:space="0" w:color="auto"/>
                              </w:divBdr>
                            </w:div>
                          </w:divsChild>
                        </w:div>
                        <w:div w:id="2144536808">
                          <w:marLeft w:val="0"/>
                          <w:marRight w:val="0"/>
                          <w:marTop w:val="240"/>
                          <w:marBottom w:val="0"/>
                          <w:divBdr>
                            <w:top w:val="none" w:sz="0" w:space="0" w:color="auto"/>
                            <w:left w:val="none" w:sz="0" w:space="0" w:color="auto"/>
                            <w:bottom w:val="none" w:sz="0" w:space="0" w:color="auto"/>
                            <w:right w:val="none" w:sz="0" w:space="0" w:color="auto"/>
                          </w:divBdr>
                          <w:divsChild>
                            <w:div w:id="1193500011">
                              <w:marLeft w:val="0"/>
                              <w:marRight w:val="0"/>
                              <w:marTop w:val="0"/>
                              <w:marBottom w:val="0"/>
                              <w:divBdr>
                                <w:top w:val="none" w:sz="0" w:space="0" w:color="auto"/>
                                <w:left w:val="none" w:sz="0" w:space="0" w:color="auto"/>
                                <w:bottom w:val="none" w:sz="0" w:space="0" w:color="auto"/>
                                <w:right w:val="none" w:sz="0" w:space="0" w:color="auto"/>
                              </w:divBdr>
                              <w:divsChild>
                                <w:div w:id="59520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47762">
                          <w:marLeft w:val="0"/>
                          <w:marRight w:val="0"/>
                          <w:marTop w:val="240"/>
                          <w:marBottom w:val="0"/>
                          <w:divBdr>
                            <w:top w:val="none" w:sz="0" w:space="0" w:color="auto"/>
                            <w:left w:val="none" w:sz="0" w:space="0" w:color="auto"/>
                            <w:bottom w:val="none" w:sz="0" w:space="0" w:color="auto"/>
                            <w:right w:val="none" w:sz="0" w:space="0" w:color="auto"/>
                          </w:divBdr>
                          <w:divsChild>
                            <w:div w:id="634680232">
                              <w:marLeft w:val="0"/>
                              <w:marRight w:val="0"/>
                              <w:marTop w:val="0"/>
                              <w:marBottom w:val="0"/>
                              <w:divBdr>
                                <w:top w:val="none" w:sz="0" w:space="0" w:color="auto"/>
                                <w:left w:val="none" w:sz="0" w:space="0" w:color="auto"/>
                                <w:bottom w:val="none" w:sz="0" w:space="0" w:color="auto"/>
                                <w:right w:val="none" w:sz="0" w:space="0" w:color="auto"/>
                              </w:divBdr>
                              <w:divsChild>
                                <w:div w:id="97649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977053">
                          <w:marLeft w:val="0"/>
                          <w:marRight w:val="0"/>
                          <w:marTop w:val="240"/>
                          <w:marBottom w:val="0"/>
                          <w:divBdr>
                            <w:top w:val="none" w:sz="0" w:space="0" w:color="auto"/>
                            <w:left w:val="none" w:sz="0" w:space="0" w:color="auto"/>
                            <w:bottom w:val="none" w:sz="0" w:space="0" w:color="auto"/>
                            <w:right w:val="none" w:sz="0" w:space="0" w:color="auto"/>
                          </w:divBdr>
                          <w:divsChild>
                            <w:div w:id="1568302148">
                              <w:marLeft w:val="0"/>
                              <w:marRight w:val="0"/>
                              <w:marTop w:val="0"/>
                              <w:marBottom w:val="0"/>
                              <w:divBdr>
                                <w:top w:val="none" w:sz="0" w:space="0" w:color="auto"/>
                                <w:left w:val="none" w:sz="0" w:space="0" w:color="auto"/>
                                <w:bottom w:val="none" w:sz="0" w:space="0" w:color="auto"/>
                                <w:right w:val="none" w:sz="0" w:space="0" w:color="auto"/>
                              </w:divBdr>
                              <w:divsChild>
                                <w:div w:id="175158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125699">
                          <w:marLeft w:val="0"/>
                          <w:marRight w:val="0"/>
                          <w:marTop w:val="240"/>
                          <w:marBottom w:val="0"/>
                          <w:divBdr>
                            <w:top w:val="none" w:sz="0" w:space="0" w:color="auto"/>
                            <w:left w:val="none" w:sz="0" w:space="0" w:color="auto"/>
                            <w:bottom w:val="none" w:sz="0" w:space="0" w:color="auto"/>
                            <w:right w:val="none" w:sz="0" w:space="0" w:color="auto"/>
                          </w:divBdr>
                          <w:divsChild>
                            <w:div w:id="184681738">
                              <w:marLeft w:val="0"/>
                              <w:marRight w:val="0"/>
                              <w:marTop w:val="0"/>
                              <w:marBottom w:val="0"/>
                              <w:divBdr>
                                <w:top w:val="none" w:sz="0" w:space="0" w:color="auto"/>
                                <w:left w:val="none" w:sz="0" w:space="0" w:color="auto"/>
                                <w:bottom w:val="none" w:sz="0" w:space="0" w:color="auto"/>
                                <w:right w:val="none" w:sz="0" w:space="0" w:color="auto"/>
                              </w:divBdr>
                              <w:divsChild>
                                <w:div w:id="56926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507986">
                  <w:marLeft w:val="0"/>
                  <w:marRight w:val="0"/>
                  <w:marTop w:val="240"/>
                  <w:marBottom w:val="0"/>
                  <w:divBdr>
                    <w:top w:val="none" w:sz="0" w:space="0" w:color="auto"/>
                    <w:left w:val="none" w:sz="0" w:space="0" w:color="auto"/>
                    <w:bottom w:val="none" w:sz="0" w:space="0" w:color="auto"/>
                    <w:right w:val="none" w:sz="0" w:space="0" w:color="auto"/>
                  </w:divBdr>
                  <w:divsChild>
                    <w:div w:id="227738556">
                      <w:marLeft w:val="0"/>
                      <w:marRight w:val="0"/>
                      <w:marTop w:val="0"/>
                      <w:marBottom w:val="0"/>
                      <w:divBdr>
                        <w:top w:val="none" w:sz="0" w:space="0" w:color="auto"/>
                        <w:left w:val="none" w:sz="0" w:space="0" w:color="auto"/>
                        <w:bottom w:val="none" w:sz="0" w:space="0" w:color="auto"/>
                        <w:right w:val="none" w:sz="0" w:space="0" w:color="auto"/>
                      </w:divBdr>
                      <w:divsChild>
                        <w:div w:id="1904019600">
                          <w:marLeft w:val="0"/>
                          <w:marRight w:val="0"/>
                          <w:marTop w:val="0"/>
                          <w:marBottom w:val="0"/>
                          <w:divBdr>
                            <w:top w:val="none" w:sz="0" w:space="0" w:color="auto"/>
                            <w:left w:val="none" w:sz="0" w:space="0" w:color="auto"/>
                            <w:bottom w:val="none" w:sz="0" w:space="0" w:color="auto"/>
                            <w:right w:val="none" w:sz="0" w:space="0" w:color="auto"/>
                          </w:divBdr>
                        </w:div>
                      </w:divsChild>
                    </w:div>
                    <w:div w:id="1194222011">
                      <w:marLeft w:val="0"/>
                      <w:marRight w:val="0"/>
                      <w:marTop w:val="240"/>
                      <w:marBottom w:val="0"/>
                      <w:divBdr>
                        <w:top w:val="none" w:sz="0" w:space="0" w:color="auto"/>
                        <w:left w:val="none" w:sz="0" w:space="0" w:color="auto"/>
                        <w:bottom w:val="none" w:sz="0" w:space="0" w:color="auto"/>
                        <w:right w:val="none" w:sz="0" w:space="0" w:color="auto"/>
                      </w:divBdr>
                      <w:divsChild>
                        <w:div w:id="1334916785">
                          <w:marLeft w:val="0"/>
                          <w:marRight w:val="0"/>
                          <w:marTop w:val="0"/>
                          <w:marBottom w:val="0"/>
                          <w:divBdr>
                            <w:top w:val="none" w:sz="0" w:space="0" w:color="auto"/>
                            <w:left w:val="none" w:sz="0" w:space="0" w:color="auto"/>
                            <w:bottom w:val="none" w:sz="0" w:space="0" w:color="auto"/>
                            <w:right w:val="none" w:sz="0" w:space="0" w:color="auto"/>
                          </w:divBdr>
                          <w:divsChild>
                            <w:div w:id="103253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168120">
                      <w:marLeft w:val="0"/>
                      <w:marRight w:val="0"/>
                      <w:marTop w:val="240"/>
                      <w:marBottom w:val="0"/>
                      <w:divBdr>
                        <w:top w:val="none" w:sz="0" w:space="0" w:color="auto"/>
                        <w:left w:val="none" w:sz="0" w:space="0" w:color="auto"/>
                        <w:bottom w:val="none" w:sz="0" w:space="0" w:color="auto"/>
                        <w:right w:val="none" w:sz="0" w:space="0" w:color="auto"/>
                      </w:divBdr>
                      <w:divsChild>
                        <w:div w:id="1199657441">
                          <w:marLeft w:val="0"/>
                          <w:marRight w:val="0"/>
                          <w:marTop w:val="0"/>
                          <w:marBottom w:val="0"/>
                          <w:divBdr>
                            <w:top w:val="none" w:sz="0" w:space="0" w:color="auto"/>
                            <w:left w:val="none" w:sz="0" w:space="0" w:color="auto"/>
                            <w:bottom w:val="none" w:sz="0" w:space="0" w:color="auto"/>
                            <w:right w:val="none" w:sz="0" w:space="0" w:color="auto"/>
                          </w:divBdr>
                          <w:divsChild>
                            <w:div w:id="153487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565508">
                  <w:marLeft w:val="0"/>
                  <w:marRight w:val="0"/>
                  <w:marTop w:val="240"/>
                  <w:marBottom w:val="0"/>
                  <w:divBdr>
                    <w:top w:val="none" w:sz="0" w:space="0" w:color="auto"/>
                    <w:left w:val="none" w:sz="0" w:space="0" w:color="auto"/>
                    <w:bottom w:val="none" w:sz="0" w:space="0" w:color="auto"/>
                    <w:right w:val="none" w:sz="0" w:space="0" w:color="auto"/>
                  </w:divBdr>
                  <w:divsChild>
                    <w:div w:id="1975058744">
                      <w:marLeft w:val="0"/>
                      <w:marRight w:val="0"/>
                      <w:marTop w:val="0"/>
                      <w:marBottom w:val="0"/>
                      <w:divBdr>
                        <w:top w:val="none" w:sz="0" w:space="0" w:color="auto"/>
                        <w:left w:val="none" w:sz="0" w:space="0" w:color="auto"/>
                        <w:bottom w:val="none" w:sz="0" w:space="0" w:color="auto"/>
                        <w:right w:val="none" w:sz="0" w:space="0" w:color="auto"/>
                      </w:divBdr>
                      <w:divsChild>
                        <w:div w:id="1486242757">
                          <w:marLeft w:val="0"/>
                          <w:marRight w:val="0"/>
                          <w:marTop w:val="0"/>
                          <w:marBottom w:val="0"/>
                          <w:divBdr>
                            <w:top w:val="none" w:sz="0" w:space="0" w:color="auto"/>
                            <w:left w:val="none" w:sz="0" w:space="0" w:color="auto"/>
                            <w:bottom w:val="none" w:sz="0" w:space="0" w:color="auto"/>
                            <w:right w:val="none" w:sz="0" w:space="0" w:color="auto"/>
                          </w:divBdr>
                        </w:div>
                      </w:divsChild>
                    </w:div>
                    <w:div w:id="1010447222">
                      <w:marLeft w:val="0"/>
                      <w:marRight w:val="0"/>
                      <w:marTop w:val="240"/>
                      <w:marBottom w:val="0"/>
                      <w:divBdr>
                        <w:top w:val="none" w:sz="0" w:space="0" w:color="auto"/>
                        <w:left w:val="none" w:sz="0" w:space="0" w:color="auto"/>
                        <w:bottom w:val="none" w:sz="0" w:space="0" w:color="auto"/>
                        <w:right w:val="none" w:sz="0" w:space="0" w:color="auto"/>
                      </w:divBdr>
                      <w:divsChild>
                        <w:div w:id="581181149">
                          <w:marLeft w:val="0"/>
                          <w:marRight w:val="0"/>
                          <w:marTop w:val="0"/>
                          <w:marBottom w:val="0"/>
                          <w:divBdr>
                            <w:top w:val="none" w:sz="0" w:space="0" w:color="auto"/>
                            <w:left w:val="none" w:sz="0" w:space="0" w:color="auto"/>
                            <w:bottom w:val="none" w:sz="0" w:space="0" w:color="auto"/>
                            <w:right w:val="none" w:sz="0" w:space="0" w:color="auto"/>
                          </w:divBdr>
                          <w:divsChild>
                            <w:div w:id="982351755">
                              <w:marLeft w:val="0"/>
                              <w:marRight w:val="0"/>
                              <w:marTop w:val="0"/>
                              <w:marBottom w:val="0"/>
                              <w:divBdr>
                                <w:top w:val="none" w:sz="0" w:space="0" w:color="auto"/>
                                <w:left w:val="none" w:sz="0" w:space="0" w:color="auto"/>
                                <w:bottom w:val="none" w:sz="0" w:space="0" w:color="auto"/>
                                <w:right w:val="none" w:sz="0" w:space="0" w:color="auto"/>
                              </w:divBdr>
                            </w:div>
                          </w:divsChild>
                        </w:div>
                        <w:div w:id="1201478745">
                          <w:marLeft w:val="0"/>
                          <w:marRight w:val="0"/>
                          <w:marTop w:val="240"/>
                          <w:marBottom w:val="0"/>
                          <w:divBdr>
                            <w:top w:val="none" w:sz="0" w:space="0" w:color="auto"/>
                            <w:left w:val="none" w:sz="0" w:space="0" w:color="auto"/>
                            <w:bottom w:val="none" w:sz="0" w:space="0" w:color="auto"/>
                            <w:right w:val="none" w:sz="0" w:space="0" w:color="auto"/>
                          </w:divBdr>
                          <w:divsChild>
                            <w:div w:id="822165870">
                              <w:marLeft w:val="0"/>
                              <w:marRight w:val="0"/>
                              <w:marTop w:val="0"/>
                              <w:marBottom w:val="0"/>
                              <w:divBdr>
                                <w:top w:val="none" w:sz="0" w:space="0" w:color="auto"/>
                                <w:left w:val="none" w:sz="0" w:space="0" w:color="auto"/>
                                <w:bottom w:val="none" w:sz="0" w:space="0" w:color="auto"/>
                                <w:right w:val="none" w:sz="0" w:space="0" w:color="auto"/>
                              </w:divBdr>
                              <w:divsChild>
                                <w:div w:id="61416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295648">
                          <w:marLeft w:val="0"/>
                          <w:marRight w:val="0"/>
                          <w:marTop w:val="240"/>
                          <w:marBottom w:val="0"/>
                          <w:divBdr>
                            <w:top w:val="none" w:sz="0" w:space="0" w:color="auto"/>
                            <w:left w:val="none" w:sz="0" w:space="0" w:color="auto"/>
                            <w:bottom w:val="none" w:sz="0" w:space="0" w:color="auto"/>
                            <w:right w:val="none" w:sz="0" w:space="0" w:color="auto"/>
                          </w:divBdr>
                          <w:divsChild>
                            <w:div w:id="931429090">
                              <w:marLeft w:val="0"/>
                              <w:marRight w:val="0"/>
                              <w:marTop w:val="0"/>
                              <w:marBottom w:val="0"/>
                              <w:divBdr>
                                <w:top w:val="none" w:sz="0" w:space="0" w:color="auto"/>
                                <w:left w:val="none" w:sz="0" w:space="0" w:color="auto"/>
                                <w:bottom w:val="none" w:sz="0" w:space="0" w:color="auto"/>
                                <w:right w:val="none" w:sz="0" w:space="0" w:color="auto"/>
                              </w:divBdr>
                              <w:divsChild>
                                <w:div w:id="53611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218369">
                      <w:marLeft w:val="0"/>
                      <w:marRight w:val="0"/>
                      <w:marTop w:val="240"/>
                      <w:marBottom w:val="0"/>
                      <w:divBdr>
                        <w:top w:val="none" w:sz="0" w:space="0" w:color="auto"/>
                        <w:left w:val="none" w:sz="0" w:space="0" w:color="auto"/>
                        <w:bottom w:val="none" w:sz="0" w:space="0" w:color="auto"/>
                        <w:right w:val="none" w:sz="0" w:space="0" w:color="auto"/>
                      </w:divBdr>
                      <w:divsChild>
                        <w:div w:id="1146780635">
                          <w:marLeft w:val="0"/>
                          <w:marRight w:val="0"/>
                          <w:marTop w:val="0"/>
                          <w:marBottom w:val="0"/>
                          <w:divBdr>
                            <w:top w:val="none" w:sz="0" w:space="0" w:color="auto"/>
                            <w:left w:val="none" w:sz="0" w:space="0" w:color="auto"/>
                            <w:bottom w:val="none" w:sz="0" w:space="0" w:color="auto"/>
                            <w:right w:val="none" w:sz="0" w:space="0" w:color="auto"/>
                          </w:divBdr>
                          <w:divsChild>
                            <w:div w:id="141605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77793">
                      <w:marLeft w:val="0"/>
                      <w:marRight w:val="0"/>
                      <w:marTop w:val="240"/>
                      <w:marBottom w:val="0"/>
                      <w:divBdr>
                        <w:top w:val="none" w:sz="0" w:space="0" w:color="auto"/>
                        <w:left w:val="none" w:sz="0" w:space="0" w:color="auto"/>
                        <w:bottom w:val="none" w:sz="0" w:space="0" w:color="auto"/>
                        <w:right w:val="none" w:sz="0" w:space="0" w:color="auto"/>
                      </w:divBdr>
                      <w:divsChild>
                        <w:div w:id="658071836">
                          <w:marLeft w:val="0"/>
                          <w:marRight w:val="0"/>
                          <w:marTop w:val="0"/>
                          <w:marBottom w:val="0"/>
                          <w:divBdr>
                            <w:top w:val="none" w:sz="0" w:space="0" w:color="auto"/>
                            <w:left w:val="none" w:sz="0" w:space="0" w:color="auto"/>
                            <w:bottom w:val="none" w:sz="0" w:space="0" w:color="auto"/>
                            <w:right w:val="none" w:sz="0" w:space="0" w:color="auto"/>
                          </w:divBdr>
                          <w:divsChild>
                            <w:div w:id="1416241585">
                              <w:marLeft w:val="0"/>
                              <w:marRight w:val="0"/>
                              <w:marTop w:val="0"/>
                              <w:marBottom w:val="0"/>
                              <w:divBdr>
                                <w:top w:val="none" w:sz="0" w:space="0" w:color="auto"/>
                                <w:left w:val="none" w:sz="0" w:space="0" w:color="auto"/>
                                <w:bottom w:val="none" w:sz="0" w:space="0" w:color="auto"/>
                                <w:right w:val="none" w:sz="0" w:space="0" w:color="auto"/>
                              </w:divBdr>
                            </w:div>
                          </w:divsChild>
                        </w:div>
                        <w:div w:id="944196418">
                          <w:marLeft w:val="0"/>
                          <w:marRight w:val="0"/>
                          <w:marTop w:val="240"/>
                          <w:marBottom w:val="0"/>
                          <w:divBdr>
                            <w:top w:val="none" w:sz="0" w:space="0" w:color="auto"/>
                            <w:left w:val="none" w:sz="0" w:space="0" w:color="auto"/>
                            <w:bottom w:val="none" w:sz="0" w:space="0" w:color="auto"/>
                            <w:right w:val="none" w:sz="0" w:space="0" w:color="auto"/>
                          </w:divBdr>
                          <w:divsChild>
                            <w:div w:id="1565024344">
                              <w:marLeft w:val="0"/>
                              <w:marRight w:val="0"/>
                              <w:marTop w:val="0"/>
                              <w:marBottom w:val="0"/>
                              <w:divBdr>
                                <w:top w:val="none" w:sz="0" w:space="0" w:color="auto"/>
                                <w:left w:val="none" w:sz="0" w:space="0" w:color="auto"/>
                                <w:bottom w:val="none" w:sz="0" w:space="0" w:color="auto"/>
                                <w:right w:val="none" w:sz="0" w:space="0" w:color="auto"/>
                              </w:divBdr>
                              <w:divsChild>
                                <w:div w:id="1823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813006">
                          <w:marLeft w:val="0"/>
                          <w:marRight w:val="0"/>
                          <w:marTop w:val="240"/>
                          <w:marBottom w:val="0"/>
                          <w:divBdr>
                            <w:top w:val="none" w:sz="0" w:space="0" w:color="auto"/>
                            <w:left w:val="none" w:sz="0" w:space="0" w:color="auto"/>
                            <w:bottom w:val="none" w:sz="0" w:space="0" w:color="auto"/>
                            <w:right w:val="none" w:sz="0" w:space="0" w:color="auto"/>
                          </w:divBdr>
                          <w:divsChild>
                            <w:div w:id="857232518">
                              <w:marLeft w:val="0"/>
                              <w:marRight w:val="0"/>
                              <w:marTop w:val="0"/>
                              <w:marBottom w:val="0"/>
                              <w:divBdr>
                                <w:top w:val="none" w:sz="0" w:space="0" w:color="auto"/>
                                <w:left w:val="none" w:sz="0" w:space="0" w:color="auto"/>
                                <w:bottom w:val="none" w:sz="0" w:space="0" w:color="auto"/>
                                <w:right w:val="none" w:sz="0" w:space="0" w:color="auto"/>
                              </w:divBdr>
                              <w:divsChild>
                                <w:div w:id="12668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08446">
                          <w:marLeft w:val="0"/>
                          <w:marRight w:val="0"/>
                          <w:marTop w:val="240"/>
                          <w:marBottom w:val="0"/>
                          <w:divBdr>
                            <w:top w:val="none" w:sz="0" w:space="0" w:color="auto"/>
                            <w:left w:val="none" w:sz="0" w:space="0" w:color="auto"/>
                            <w:bottom w:val="none" w:sz="0" w:space="0" w:color="auto"/>
                            <w:right w:val="none" w:sz="0" w:space="0" w:color="auto"/>
                          </w:divBdr>
                          <w:divsChild>
                            <w:div w:id="575281206">
                              <w:marLeft w:val="0"/>
                              <w:marRight w:val="0"/>
                              <w:marTop w:val="0"/>
                              <w:marBottom w:val="0"/>
                              <w:divBdr>
                                <w:top w:val="none" w:sz="0" w:space="0" w:color="auto"/>
                                <w:left w:val="none" w:sz="0" w:space="0" w:color="auto"/>
                                <w:bottom w:val="none" w:sz="0" w:space="0" w:color="auto"/>
                                <w:right w:val="none" w:sz="0" w:space="0" w:color="auto"/>
                              </w:divBdr>
                              <w:divsChild>
                                <w:div w:id="173416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006408">
                          <w:marLeft w:val="0"/>
                          <w:marRight w:val="0"/>
                          <w:marTop w:val="240"/>
                          <w:marBottom w:val="0"/>
                          <w:divBdr>
                            <w:top w:val="none" w:sz="0" w:space="0" w:color="auto"/>
                            <w:left w:val="none" w:sz="0" w:space="0" w:color="auto"/>
                            <w:bottom w:val="none" w:sz="0" w:space="0" w:color="auto"/>
                            <w:right w:val="none" w:sz="0" w:space="0" w:color="auto"/>
                          </w:divBdr>
                          <w:divsChild>
                            <w:div w:id="1323970178">
                              <w:marLeft w:val="0"/>
                              <w:marRight w:val="0"/>
                              <w:marTop w:val="0"/>
                              <w:marBottom w:val="0"/>
                              <w:divBdr>
                                <w:top w:val="none" w:sz="0" w:space="0" w:color="auto"/>
                                <w:left w:val="none" w:sz="0" w:space="0" w:color="auto"/>
                                <w:bottom w:val="none" w:sz="0" w:space="0" w:color="auto"/>
                                <w:right w:val="none" w:sz="0" w:space="0" w:color="auto"/>
                              </w:divBdr>
                              <w:divsChild>
                                <w:div w:id="124807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916264">
                      <w:marLeft w:val="0"/>
                      <w:marRight w:val="0"/>
                      <w:marTop w:val="240"/>
                      <w:marBottom w:val="0"/>
                      <w:divBdr>
                        <w:top w:val="none" w:sz="0" w:space="0" w:color="auto"/>
                        <w:left w:val="none" w:sz="0" w:space="0" w:color="auto"/>
                        <w:bottom w:val="none" w:sz="0" w:space="0" w:color="auto"/>
                        <w:right w:val="none" w:sz="0" w:space="0" w:color="auto"/>
                      </w:divBdr>
                      <w:divsChild>
                        <w:div w:id="134027110">
                          <w:marLeft w:val="0"/>
                          <w:marRight w:val="0"/>
                          <w:marTop w:val="0"/>
                          <w:marBottom w:val="0"/>
                          <w:divBdr>
                            <w:top w:val="none" w:sz="0" w:space="0" w:color="auto"/>
                            <w:left w:val="none" w:sz="0" w:space="0" w:color="auto"/>
                            <w:bottom w:val="none" w:sz="0" w:space="0" w:color="auto"/>
                            <w:right w:val="none" w:sz="0" w:space="0" w:color="auto"/>
                          </w:divBdr>
                          <w:divsChild>
                            <w:div w:id="8272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010559">
      <w:bodyDiv w:val="1"/>
      <w:marLeft w:val="0"/>
      <w:marRight w:val="0"/>
      <w:marTop w:val="0"/>
      <w:marBottom w:val="0"/>
      <w:divBdr>
        <w:top w:val="none" w:sz="0" w:space="0" w:color="auto"/>
        <w:left w:val="none" w:sz="0" w:space="0" w:color="auto"/>
        <w:bottom w:val="none" w:sz="0" w:space="0" w:color="auto"/>
        <w:right w:val="none" w:sz="0" w:space="0" w:color="auto"/>
      </w:divBdr>
      <w:divsChild>
        <w:div w:id="1748921978">
          <w:marLeft w:val="0"/>
          <w:marRight w:val="0"/>
          <w:marTop w:val="240"/>
          <w:marBottom w:val="240"/>
          <w:divBdr>
            <w:top w:val="none" w:sz="0" w:space="0" w:color="auto"/>
            <w:left w:val="none" w:sz="0" w:space="0" w:color="auto"/>
            <w:bottom w:val="none" w:sz="0" w:space="0" w:color="auto"/>
            <w:right w:val="none" w:sz="0" w:space="0" w:color="auto"/>
          </w:divBdr>
        </w:div>
        <w:div w:id="323895020">
          <w:marLeft w:val="0"/>
          <w:marRight w:val="0"/>
          <w:marTop w:val="240"/>
          <w:marBottom w:val="0"/>
          <w:divBdr>
            <w:top w:val="none" w:sz="0" w:space="0" w:color="auto"/>
            <w:left w:val="none" w:sz="0" w:space="0" w:color="auto"/>
            <w:bottom w:val="none" w:sz="0" w:space="0" w:color="auto"/>
            <w:right w:val="none" w:sz="0" w:space="0" w:color="auto"/>
          </w:divBdr>
          <w:divsChild>
            <w:div w:id="919482735">
              <w:marLeft w:val="0"/>
              <w:marRight w:val="0"/>
              <w:marTop w:val="0"/>
              <w:marBottom w:val="0"/>
              <w:divBdr>
                <w:top w:val="none" w:sz="0" w:space="0" w:color="auto"/>
                <w:left w:val="none" w:sz="0" w:space="0" w:color="auto"/>
                <w:bottom w:val="none" w:sz="0" w:space="0" w:color="auto"/>
                <w:right w:val="none" w:sz="0" w:space="0" w:color="auto"/>
              </w:divBdr>
              <w:divsChild>
                <w:div w:id="156776431">
                  <w:marLeft w:val="0"/>
                  <w:marRight w:val="0"/>
                  <w:marTop w:val="240"/>
                  <w:marBottom w:val="0"/>
                  <w:divBdr>
                    <w:top w:val="none" w:sz="0" w:space="0" w:color="auto"/>
                    <w:left w:val="none" w:sz="0" w:space="0" w:color="auto"/>
                    <w:bottom w:val="none" w:sz="0" w:space="0" w:color="auto"/>
                    <w:right w:val="none" w:sz="0" w:space="0" w:color="auto"/>
                  </w:divBdr>
                  <w:divsChild>
                    <w:div w:id="706491482">
                      <w:marLeft w:val="0"/>
                      <w:marRight w:val="0"/>
                      <w:marTop w:val="0"/>
                      <w:marBottom w:val="0"/>
                      <w:divBdr>
                        <w:top w:val="none" w:sz="0" w:space="0" w:color="auto"/>
                        <w:left w:val="none" w:sz="0" w:space="0" w:color="auto"/>
                        <w:bottom w:val="none" w:sz="0" w:space="0" w:color="auto"/>
                        <w:right w:val="none" w:sz="0" w:space="0" w:color="auto"/>
                      </w:divBdr>
                      <w:divsChild>
                        <w:div w:id="184859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92701">
                  <w:marLeft w:val="0"/>
                  <w:marRight w:val="0"/>
                  <w:marTop w:val="240"/>
                  <w:marBottom w:val="0"/>
                  <w:divBdr>
                    <w:top w:val="none" w:sz="0" w:space="0" w:color="auto"/>
                    <w:left w:val="none" w:sz="0" w:space="0" w:color="auto"/>
                    <w:bottom w:val="none" w:sz="0" w:space="0" w:color="auto"/>
                    <w:right w:val="none" w:sz="0" w:space="0" w:color="auto"/>
                  </w:divBdr>
                  <w:divsChild>
                    <w:div w:id="1241257155">
                      <w:marLeft w:val="0"/>
                      <w:marRight w:val="0"/>
                      <w:marTop w:val="0"/>
                      <w:marBottom w:val="0"/>
                      <w:divBdr>
                        <w:top w:val="none" w:sz="0" w:space="0" w:color="auto"/>
                        <w:left w:val="none" w:sz="0" w:space="0" w:color="auto"/>
                        <w:bottom w:val="none" w:sz="0" w:space="0" w:color="auto"/>
                        <w:right w:val="none" w:sz="0" w:space="0" w:color="auto"/>
                      </w:divBdr>
                      <w:divsChild>
                        <w:div w:id="1968774455">
                          <w:marLeft w:val="0"/>
                          <w:marRight w:val="0"/>
                          <w:marTop w:val="0"/>
                          <w:marBottom w:val="0"/>
                          <w:divBdr>
                            <w:top w:val="none" w:sz="0" w:space="0" w:color="auto"/>
                            <w:left w:val="none" w:sz="0" w:space="0" w:color="auto"/>
                            <w:bottom w:val="none" w:sz="0" w:space="0" w:color="auto"/>
                            <w:right w:val="none" w:sz="0" w:space="0" w:color="auto"/>
                          </w:divBdr>
                        </w:div>
                      </w:divsChild>
                    </w:div>
                    <w:div w:id="2093046249">
                      <w:marLeft w:val="0"/>
                      <w:marRight w:val="0"/>
                      <w:marTop w:val="240"/>
                      <w:marBottom w:val="0"/>
                      <w:divBdr>
                        <w:top w:val="none" w:sz="0" w:space="0" w:color="auto"/>
                        <w:left w:val="none" w:sz="0" w:space="0" w:color="auto"/>
                        <w:bottom w:val="none" w:sz="0" w:space="0" w:color="auto"/>
                        <w:right w:val="none" w:sz="0" w:space="0" w:color="auto"/>
                      </w:divBdr>
                      <w:divsChild>
                        <w:div w:id="906722433">
                          <w:marLeft w:val="0"/>
                          <w:marRight w:val="0"/>
                          <w:marTop w:val="0"/>
                          <w:marBottom w:val="0"/>
                          <w:divBdr>
                            <w:top w:val="none" w:sz="0" w:space="0" w:color="auto"/>
                            <w:left w:val="none" w:sz="0" w:space="0" w:color="auto"/>
                            <w:bottom w:val="none" w:sz="0" w:space="0" w:color="auto"/>
                            <w:right w:val="none" w:sz="0" w:space="0" w:color="auto"/>
                          </w:divBdr>
                          <w:divsChild>
                            <w:div w:id="16150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6344">
                      <w:marLeft w:val="0"/>
                      <w:marRight w:val="0"/>
                      <w:marTop w:val="240"/>
                      <w:marBottom w:val="0"/>
                      <w:divBdr>
                        <w:top w:val="none" w:sz="0" w:space="0" w:color="auto"/>
                        <w:left w:val="none" w:sz="0" w:space="0" w:color="auto"/>
                        <w:bottom w:val="none" w:sz="0" w:space="0" w:color="auto"/>
                        <w:right w:val="none" w:sz="0" w:space="0" w:color="auto"/>
                      </w:divBdr>
                      <w:divsChild>
                        <w:div w:id="1013069464">
                          <w:marLeft w:val="0"/>
                          <w:marRight w:val="0"/>
                          <w:marTop w:val="0"/>
                          <w:marBottom w:val="0"/>
                          <w:divBdr>
                            <w:top w:val="none" w:sz="0" w:space="0" w:color="auto"/>
                            <w:left w:val="none" w:sz="0" w:space="0" w:color="auto"/>
                            <w:bottom w:val="none" w:sz="0" w:space="0" w:color="auto"/>
                            <w:right w:val="none" w:sz="0" w:space="0" w:color="auto"/>
                          </w:divBdr>
                          <w:divsChild>
                            <w:div w:id="150000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593003">
                      <w:marLeft w:val="0"/>
                      <w:marRight w:val="0"/>
                      <w:marTop w:val="240"/>
                      <w:marBottom w:val="0"/>
                      <w:divBdr>
                        <w:top w:val="none" w:sz="0" w:space="0" w:color="auto"/>
                        <w:left w:val="none" w:sz="0" w:space="0" w:color="auto"/>
                        <w:bottom w:val="none" w:sz="0" w:space="0" w:color="auto"/>
                        <w:right w:val="none" w:sz="0" w:space="0" w:color="auto"/>
                      </w:divBdr>
                      <w:divsChild>
                        <w:div w:id="1720662619">
                          <w:marLeft w:val="0"/>
                          <w:marRight w:val="0"/>
                          <w:marTop w:val="0"/>
                          <w:marBottom w:val="0"/>
                          <w:divBdr>
                            <w:top w:val="none" w:sz="0" w:space="0" w:color="auto"/>
                            <w:left w:val="none" w:sz="0" w:space="0" w:color="auto"/>
                            <w:bottom w:val="none" w:sz="0" w:space="0" w:color="auto"/>
                            <w:right w:val="none" w:sz="0" w:space="0" w:color="auto"/>
                          </w:divBdr>
                          <w:divsChild>
                            <w:div w:id="84790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067527">
                      <w:marLeft w:val="0"/>
                      <w:marRight w:val="0"/>
                      <w:marTop w:val="240"/>
                      <w:marBottom w:val="0"/>
                      <w:divBdr>
                        <w:top w:val="none" w:sz="0" w:space="0" w:color="auto"/>
                        <w:left w:val="none" w:sz="0" w:space="0" w:color="auto"/>
                        <w:bottom w:val="none" w:sz="0" w:space="0" w:color="auto"/>
                        <w:right w:val="none" w:sz="0" w:space="0" w:color="auto"/>
                      </w:divBdr>
                      <w:divsChild>
                        <w:div w:id="998075026">
                          <w:marLeft w:val="0"/>
                          <w:marRight w:val="0"/>
                          <w:marTop w:val="0"/>
                          <w:marBottom w:val="0"/>
                          <w:divBdr>
                            <w:top w:val="none" w:sz="0" w:space="0" w:color="auto"/>
                            <w:left w:val="none" w:sz="0" w:space="0" w:color="auto"/>
                            <w:bottom w:val="none" w:sz="0" w:space="0" w:color="auto"/>
                            <w:right w:val="none" w:sz="0" w:space="0" w:color="auto"/>
                          </w:divBdr>
                          <w:divsChild>
                            <w:div w:id="155091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248200">
                      <w:marLeft w:val="0"/>
                      <w:marRight w:val="0"/>
                      <w:marTop w:val="240"/>
                      <w:marBottom w:val="0"/>
                      <w:divBdr>
                        <w:top w:val="none" w:sz="0" w:space="0" w:color="auto"/>
                        <w:left w:val="none" w:sz="0" w:space="0" w:color="auto"/>
                        <w:bottom w:val="none" w:sz="0" w:space="0" w:color="auto"/>
                        <w:right w:val="none" w:sz="0" w:space="0" w:color="auto"/>
                      </w:divBdr>
                      <w:divsChild>
                        <w:div w:id="378742717">
                          <w:marLeft w:val="0"/>
                          <w:marRight w:val="0"/>
                          <w:marTop w:val="0"/>
                          <w:marBottom w:val="0"/>
                          <w:divBdr>
                            <w:top w:val="none" w:sz="0" w:space="0" w:color="auto"/>
                            <w:left w:val="none" w:sz="0" w:space="0" w:color="auto"/>
                            <w:bottom w:val="none" w:sz="0" w:space="0" w:color="auto"/>
                            <w:right w:val="none" w:sz="0" w:space="0" w:color="auto"/>
                          </w:divBdr>
                          <w:divsChild>
                            <w:div w:id="6665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016449">
                      <w:marLeft w:val="0"/>
                      <w:marRight w:val="0"/>
                      <w:marTop w:val="240"/>
                      <w:marBottom w:val="0"/>
                      <w:divBdr>
                        <w:top w:val="none" w:sz="0" w:space="0" w:color="auto"/>
                        <w:left w:val="none" w:sz="0" w:space="0" w:color="auto"/>
                        <w:bottom w:val="none" w:sz="0" w:space="0" w:color="auto"/>
                        <w:right w:val="none" w:sz="0" w:space="0" w:color="auto"/>
                      </w:divBdr>
                      <w:divsChild>
                        <w:div w:id="887375282">
                          <w:marLeft w:val="0"/>
                          <w:marRight w:val="0"/>
                          <w:marTop w:val="0"/>
                          <w:marBottom w:val="0"/>
                          <w:divBdr>
                            <w:top w:val="none" w:sz="0" w:space="0" w:color="auto"/>
                            <w:left w:val="none" w:sz="0" w:space="0" w:color="auto"/>
                            <w:bottom w:val="none" w:sz="0" w:space="0" w:color="auto"/>
                            <w:right w:val="none" w:sz="0" w:space="0" w:color="auto"/>
                          </w:divBdr>
                          <w:divsChild>
                            <w:div w:id="80150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24457">
                      <w:marLeft w:val="0"/>
                      <w:marRight w:val="0"/>
                      <w:marTop w:val="240"/>
                      <w:marBottom w:val="0"/>
                      <w:divBdr>
                        <w:top w:val="none" w:sz="0" w:space="0" w:color="auto"/>
                        <w:left w:val="none" w:sz="0" w:space="0" w:color="auto"/>
                        <w:bottom w:val="none" w:sz="0" w:space="0" w:color="auto"/>
                        <w:right w:val="none" w:sz="0" w:space="0" w:color="auto"/>
                      </w:divBdr>
                      <w:divsChild>
                        <w:div w:id="1602182027">
                          <w:marLeft w:val="0"/>
                          <w:marRight w:val="0"/>
                          <w:marTop w:val="0"/>
                          <w:marBottom w:val="0"/>
                          <w:divBdr>
                            <w:top w:val="none" w:sz="0" w:space="0" w:color="auto"/>
                            <w:left w:val="none" w:sz="0" w:space="0" w:color="auto"/>
                            <w:bottom w:val="none" w:sz="0" w:space="0" w:color="auto"/>
                            <w:right w:val="none" w:sz="0" w:space="0" w:color="auto"/>
                          </w:divBdr>
                          <w:divsChild>
                            <w:div w:id="203714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19731">
                      <w:marLeft w:val="0"/>
                      <w:marRight w:val="0"/>
                      <w:marTop w:val="240"/>
                      <w:marBottom w:val="0"/>
                      <w:divBdr>
                        <w:top w:val="none" w:sz="0" w:space="0" w:color="auto"/>
                        <w:left w:val="none" w:sz="0" w:space="0" w:color="auto"/>
                        <w:bottom w:val="none" w:sz="0" w:space="0" w:color="auto"/>
                        <w:right w:val="none" w:sz="0" w:space="0" w:color="auto"/>
                      </w:divBdr>
                      <w:divsChild>
                        <w:div w:id="28991169">
                          <w:marLeft w:val="0"/>
                          <w:marRight w:val="0"/>
                          <w:marTop w:val="0"/>
                          <w:marBottom w:val="0"/>
                          <w:divBdr>
                            <w:top w:val="none" w:sz="0" w:space="0" w:color="auto"/>
                            <w:left w:val="none" w:sz="0" w:space="0" w:color="auto"/>
                            <w:bottom w:val="none" w:sz="0" w:space="0" w:color="auto"/>
                            <w:right w:val="none" w:sz="0" w:space="0" w:color="auto"/>
                          </w:divBdr>
                          <w:divsChild>
                            <w:div w:id="184446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87048">
                      <w:marLeft w:val="0"/>
                      <w:marRight w:val="0"/>
                      <w:marTop w:val="240"/>
                      <w:marBottom w:val="0"/>
                      <w:divBdr>
                        <w:top w:val="none" w:sz="0" w:space="0" w:color="auto"/>
                        <w:left w:val="none" w:sz="0" w:space="0" w:color="auto"/>
                        <w:bottom w:val="none" w:sz="0" w:space="0" w:color="auto"/>
                        <w:right w:val="none" w:sz="0" w:space="0" w:color="auto"/>
                      </w:divBdr>
                      <w:divsChild>
                        <w:div w:id="151800394">
                          <w:marLeft w:val="0"/>
                          <w:marRight w:val="0"/>
                          <w:marTop w:val="0"/>
                          <w:marBottom w:val="0"/>
                          <w:divBdr>
                            <w:top w:val="none" w:sz="0" w:space="0" w:color="auto"/>
                            <w:left w:val="none" w:sz="0" w:space="0" w:color="auto"/>
                            <w:bottom w:val="none" w:sz="0" w:space="0" w:color="auto"/>
                            <w:right w:val="none" w:sz="0" w:space="0" w:color="auto"/>
                          </w:divBdr>
                          <w:divsChild>
                            <w:div w:id="16546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733164">
                      <w:marLeft w:val="0"/>
                      <w:marRight w:val="0"/>
                      <w:marTop w:val="240"/>
                      <w:marBottom w:val="0"/>
                      <w:divBdr>
                        <w:top w:val="none" w:sz="0" w:space="0" w:color="auto"/>
                        <w:left w:val="none" w:sz="0" w:space="0" w:color="auto"/>
                        <w:bottom w:val="none" w:sz="0" w:space="0" w:color="auto"/>
                        <w:right w:val="none" w:sz="0" w:space="0" w:color="auto"/>
                      </w:divBdr>
                      <w:divsChild>
                        <w:div w:id="1063335734">
                          <w:marLeft w:val="0"/>
                          <w:marRight w:val="0"/>
                          <w:marTop w:val="0"/>
                          <w:marBottom w:val="0"/>
                          <w:divBdr>
                            <w:top w:val="none" w:sz="0" w:space="0" w:color="auto"/>
                            <w:left w:val="none" w:sz="0" w:space="0" w:color="auto"/>
                            <w:bottom w:val="none" w:sz="0" w:space="0" w:color="auto"/>
                            <w:right w:val="none" w:sz="0" w:space="0" w:color="auto"/>
                          </w:divBdr>
                          <w:divsChild>
                            <w:div w:id="123161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935167">
                      <w:marLeft w:val="0"/>
                      <w:marRight w:val="0"/>
                      <w:marTop w:val="240"/>
                      <w:marBottom w:val="0"/>
                      <w:divBdr>
                        <w:top w:val="none" w:sz="0" w:space="0" w:color="auto"/>
                        <w:left w:val="none" w:sz="0" w:space="0" w:color="auto"/>
                        <w:bottom w:val="none" w:sz="0" w:space="0" w:color="auto"/>
                        <w:right w:val="none" w:sz="0" w:space="0" w:color="auto"/>
                      </w:divBdr>
                      <w:divsChild>
                        <w:div w:id="835458843">
                          <w:marLeft w:val="0"/>
                          <w:marRight w:val="0"/>
                          <w:marTop w:val="0"/>
                          <w:marBottom w:val="0"/>
                          <w:divBdr>
                            <w:top w:val="none" w:sz="0" w:space="0" w:color="auto"/>
                            <w:left w:val="none" w:sz="0" w:space="0" w:color="auto"/>
                            <w:bottom w:val="none" w:sz="0" w:space="0" w:color="auto"/>
                            <w:right w:val="none" w:sz="0" w:space="0" w:color="auto"/>
                          </w:divBdr>
                          <w:divsChild>
                            <w:div w:id="10893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271">
                      <w:marLeft w:val="0"/>
                      <w:marRight w:val="0"/>
                      <w:marTop w:val="240"/>
                      <w:marBottom w:val="0"/>
                      <w:divBdr>
                        <w:top w:val="none" w:sz="0" w:space="0" w:color="auto"/>
                        <w:left w:val="none" w:sz="0" w:space="0" w:color="auto"/>
                        <w:bottom w:val="none" w:sz="0" w:space="0" w:color="auto"/>
                        <w:right w:val="none" w:sz="0" w:space="0" w:color="auto"/>
                      </w:divBdr>
                      <w:divsChild>
                        <w:div w:id="1800149517">
                          <w:marLeft w:val="0"/>
                          <w:marRight w:val="0"/>
                          <w:marTop w:val="0"/>
                          <w:marBottom w:val="0"/>
                          <w:divBdr>
                            <w:top w:val="none" w:sz="0" w:space="0" w:color="auto"/>
                            <w:left w:val="none" w:sz="0" w:space="0" w:color="auto"/>
                            <w:bottom w:val="none" w:sz="0" w:space="0" w:color="auto"/>
                            <w:right w:val="none" w:sz="0" w:space="0" w:color="auto"/>
                          </w:divBdr>
                          <w:divsChild>
                            <w:div w:id="48000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388753">
                      <w:marLeft w:val="0"/>
                      <w:marRight w:val="0"/>
                      <w:marTop w:val="240"/>
                      <w:marBottom w:val="0"/>
                      <w:divBdr>
                        <w:top w:val="none" w:sz="0" w:space="0" w:color="auto"/>
                        <w:left w:val="none" w:sz="0" w:space="0" w:color="auto"/>
                        <w:bottom w:val="none" w:sz="0" w:space="0" w:color="auto"/>
                        <w:right w:val="none" w:sz="0" w:space="0" w:color="auto"/>
                      </w:divBdr>
                      <w:divsChild>
                        <w:div w:id="1537549681">
                          <w:marLeft w:val="0"/>
                          <w:marRight w:val="0"/>
                          <w:marTop w:val="0"/>
                          <w:marBottom w:val="0"/>
                          <w:divBdr>
                            <w:top w:val="none" w:sz="0" w:space="0" w:color="auto"/>
                            <w:left w:val="none" w:sz="0" w:space="0" w:color="auto"/>
                            <w:bottom w:val="none" w:sz="0" w:space="0" w:color="auto"/>
                            <w:right w:val="none" w:sz="0" w:space="0" w:color="auto"/>
                          </w:divBdr>
                          <w:divsChild>
                            <w:div w:id="137292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550670">
                      <w:marLeft w:val="0"/>
                      <w:marRight w:val="0"/>
                      <w:marTop w:val="240"/>
                      <w:marBottom w:val="0"/>
                      <w:divBdr>
                        <w:top w:val="none" w:sz="0" w:space="0" w:color="auto"/>
                        <w:left w:val="none" w:sz="0" w:space="0" w:color="auto"/>
                        <w:bottom w:val="none" w:sz="0" w:space="0" w:color="auto"/>
                        <w:right w:val="none" w:sz="0" w:space="0" w:color="auto"/>
                      </w:divBdr>
                      <w:divsChild>
                        <w:div w:id="7605325">
                          <w:marLeft w:val="0"/>
                          <w:marRight w:val="0"/>
                          <w:marTop w:val="0"/>
                          <w:marBottom w:val="0"/>
                          <w:divBdr>
                            <w:top w:val="none" w:sz="0" w:space="0" w:color="auto"/>
                            <w:left w:val="none" w:sz="0" w:space="0" w:color="auto"/>
                            <w:bottom w:val="none" w:sz="0" w:space="0" w:color="auto"/>
                            <w:right w:val="none" w:sz="0" w:space="0" w:color="auto"/>
                          </w:divBdr>
                          <w:divsChild>
                            <w:div w:id="20001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04153">
                      <w:marLeft w:val="0"/>
                      <w:marRight w:val="0"/>
                      <w:marTop w:val="240"/>
                      <w:marBottom w:val="0"/>
                      <w:divBdr>
                        <w:top w:val="none" w:sz="0" w:space="0" w:color="auto"/>
                        <w:left w:val="none" w:sz="0" w:space="0" w:color="auto"/>
                        <w:bottom w:val="none" w:sz="0" w:space="0" w:color="auto"/>
                        <w:right w:val="none" w:sz="0" w:space="0" w:color="auto"/>
                      </w:divBdr>
                      <w:divsChild>
                        <w:div w:id="177815305">
                          <w:marLeft w:val="0"/>
                          <w:marRight w:val="0"/>
                          <w:marTop w:val="0"/>
                          <w:marBottom w:val="0"/>
                          <w:divBdr>
                            <w:top w:val="none" w:sz="0" w:space="0" w:color="auto"/>
                            <w:left w:val="none" w:sz="0" w:space="0" w:color="auto"/>
                            <w:bottom w:val="none" w:sz="0" w:space="0" w:color="auto"/>
                            <w:right w:val="none" w:sz="0" w:space="0" w:color="auto"/>
                          </w:divBdr>
                          <w:divsChild>
                            <w:div w:id="151226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353207">
                      <w:marLeft w:val="0"/>
                      <w:marRight w:val="0"/>
                      <w:marTop w:val="240"/>
                      <w:marBottom w:val="0"/>
                      <w:divBdr>
                        <w:top w:val="none" w:sz="0" w:space="0" w:color="auto"/>
                        <w:left w:val="none" w:sz="0" w:space="0" w:color="auto"/>
                        <w:bottom w:val="none" w:sz="0" w:space="0" w:color="auto"/>
                        <w:right w:val="none" w:sz="0" w:space="0" w:color="auto"/>
                      </w:divBdr>
                      <w:divsChild>
                        <w:div w:id="536351560">
                          <w:marLeft w:val="0"/>
                          <w:marRight w:val="0"/>
                          <w:marTop w:val="0"/>
                          <w:marBottom w:val="0"/>
                          <w:divBdr>
                            <w:top w:val="none" w:sz="0" w:space="0" w:color="auto"/>
                            <w:left w:val="none" w:sz="0" w:space="0" w:color="auto"/>
                            <w:bottom w:val="none" w:sz="0" w:space="0" w:color="auto"/>
                            <w:right w:val="none" w:sz="0" w:space="0" w:color="auto"/>
                          </w:divBdr>
                          <w:divsChild>
                            <w:div w:id="191034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836621">
                      <w:marLeft w:val="0"/>
                      <w:marRight w:val="0"/>
                      <w:marTop w:val="240"/>
                      <w:marBottom w:val="0"/>
                      <w:divBdr>
                        <w:top w:val="none" w:sz="0" w:space="0" w:color="auto"/>
                        <w:left w:val="none" w:sz="0" w:space="0" w:color="auto"/>
                        <w:bottom w:val="none" w:sz="0" w:space="0" w:color="auto"/>
                        <w:right w:val="none" w:sz="0" w:space="0" w:color="auto"/>
                      </w:divBdr>
                      <w:divsChild>
                        <w:div w:id="1144199418">
                          <w:marLeft w:val="0"/>
                          <w:marRight w:val="0"/>
                          <w:marTop w:val="0"/>
                          <w:marBottom w:val="0"/>
                          <w:divBdr>
                            <w:top w:val="none" w:sz="0" w:space="0" w:color="auto"/>
                            <w:left w:val="none" w:sz="0" w:space="0" w:color="auto"/>
                            <w:bottom w:val="none" w:sz="0" w:space="0" w:color="auto"/>
                            <w:right w:val="none" w:sz="0" w:space="0" w:color="auto"/>
                          </w:divBdr>
                          <w:divsChild>
                            <w:div w:id="1174493312">
                              <w:marLeft w:val="0"/>
                              <w:marRight w:val="0"/>
                              <w:marTop w:val="0"/>
                              <w:marBottom w:val="0"/>
                              <w:divBdr>
                                <w:top w:val="none" w:sz="0" w:space="0" w:color="auto"/>
                                <w:left w:val="none" w:sz="0" w:space="0" w:color="auto"/>
                                <w:bottom w:val="none" w:sz="0" w:space="0" w:color="auto"/>
                                <w:right w:val="none" w:sz="0" w:space="0" w:color="auto"/>
                              </w:divBdr>
                            </w:div>
                          </w:divsChild>
                        </w:div>
                        <w:div w:id="1837528659">
                          <w:marLeft w:val="0"/>
                          <w:marRight w:val="0"/>
                          <w:marTop w:val="240"/>
                          <w:marBottom w:val="0"/>
                          <w:divBdr>
                            <w:top w:val="none" w:sz="0" w:space="0" w:color="auto"/>
                            <w:left w:val="none" w:sz="0" w:space="0" w:color="auto"/>
                            <w:bottom w:val="none" w:sz="0" w:space="0" w:color="auto"/>
                            <w:right w:val="none" w:sz="0" w:space="0" w:color="auto"/>
                          </w:divBdr>
                          <w:divsChild>
                            <w:div w:id="433400120">
                              <w:marLeft w:val="0"/>
                              <w:marRight w:val="0"/>
                              <w:marTop w:val="0"/>
                              <w:marBottom w:val="0"/>
                              <w:divBdr>
                                <w:top w:val="none" w:sz="0" w:space="0" w:color="auto"/>
                                <w:left w:val="none" w:sz="0" w:space="0" w:color="auto"/>
                                <w:bottom w:val="none" w:sz="0" w:space="0" w:color="auto"/>
                                <w:right w:val="none" w:sz="0" w:space="0" w:color="auto"/>
                              </w:divBdr>
                              <w:divsChild>
                                <w:div w:id="113017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576393">
                          <w:marLeft w:val="0"/>
                          <w:marRight w:val="0"/>
                          <w:marTop w:val="240"/>
                          <w:marBottom w:val="0"/>
                          <w:divBdr>
                            <w:top w:val="none" w:sz="0" w:space="0" w:color="auto"/>
                            <w:left w:val="none" w:sz="0" w:space="0" w:color="auto"/>
                            <w:bottom w:val="none" w:sz="0" w:space="0" w:color="auto"/>
                            <w:right w:val="none" w:sz="0" w:space="0" w:color="auto"/>
                          </w:divBdr>
                          <w:divsChild>
                            <w:div w:id="1336298132">
                              <w:marLeft w:val="0"/>
                              <w:marRight w:val="0"/>
                              <w:marTop w:val="0"/>
                              <w:marBottom w:val="0"/>
                              <w:divBdr>
                                <w:top w:val="none" w:sz="0" w:space="0" w:color="auto"/>
                                <w:left w:val="none" w:sz="0" w:space="0" w:color="auto"/>
                                <w:bottom w:val="none" w:sz="0" w:space="0" w:color="auto"/>
                                <w:right w:val="none" w:sz="0" w:space="0" w:color="auto"/>
                              </w:divBdr>
                              <w:divsChild>
                                <w:div w:id="1948661255">
                                  <w:marLeft w:val="0"/>
                                  <w:marRight w:val="0"/>
                                  <w:marTop w:val="0"/>
                                  <w:marBottom w:val="0"/>
                                  <w:divBdr>
                                    <w:top w:val="none" w:sz="0" w:space="0" w:color="auto"/>
                                    <w:left w:val="none" w:sz="0" w:space="0" w:color="auto"/>
                                    <w:bottom w:val="none" w:sz="0" w:space="0" w:color="auto"/>
                                    <w:right w:val="none" w:sz="0" w:space="0" w:color="auto"/>
                                  </w:divBdr>
                                </w:div>
                              </w:divsChild>
                            </w:div>
                            <w:div w:id="280307432">
                              <w:marLeft w:val="0"/>
                              <w:marRight w:val="0"/>
                              <w:marTop w:val="240"/>
                              <w:marBottom w:val="0"/>
                              <w:divBdr>
                                <w:top w:val="none" w:sz="0" w:space="0" w:color="auto"/>
                                <w:left w:val="none" w:sz="0" w:space="0" w:color="auto"/>
                                <w:bottom w:val="none" w:sz="0" w:space="0" w:color="auto"/>
                                <w:right w:val="none" w:sz="0" w:space="0" w:color="auto"/>
                              </w:divBdr>
                              <w:divsChild>
                                <w:div w:id="533427789">
                                  <w:marLeft w:val="0"/>
                                  <w:marRight w:val="0"/>
                                  <w:marTop w:val="0"/>
                                  <w:marBottom w:val="0"/>
                                  <w:divBdr>
                                    <w:top w:val="none" w:sz="0" w:space="0" w:color="auto"/>
                                    <w:left w:val="none" w:sz="0" w:space="0" w:color="auto"/>
                                    <w:bottom w:val="none" w:sz="0" w:space="0" w:color="auto"/>
                                    <w:right w:val="none" w:sz="0" w:space="0" w:color="auto"/>
                                  </w:divBdr>
                                  <w:divsChild>
                                    <w:div w:id="48100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270069">
                              <w:marLeft w:val="0"/>
                              <w:marRight w:val="0"/>
                              <w:marTop w:val="240"/>
                              <w:marBottom w:val="0"/>
                              <w:divBdr>
                                <w:top w:val="none" w:sz="0" w:space="0" w:color="auto"/>
                                <w:left w:val="none" w:sz="0" w:space="0" w:color="auto"/>
                                <w:bottom w:val="none" w:sz="0" w:space="0" w:color="auto"/>
                                <w:right w:val="none" w:sz="0" w:space="0" w:color="auto"/>
                              </w:divBdr>
                              <w:divsChild>
                                <w:div w:id="1018851273">
                                  <w:marLeft w:val="0"/>
                                  <w:marRight w:val="0"/>
                                  <w:marTop w:val="0"/>
                                  <w:marBottom w:val="0"/>
                                  <w:divBdr>
                                    <w:top w:val="none" w:sz="0" w:space="0" w:color="auto"/>
                                    <w:left w:val="none" w:sz="0" w:space="0" w:color="auto"/>
                                    <w:bottom w:val="none" w:sz="0" w:space="0" w:color="auto"/>
                                    <w:right w:val="none" w:sz="0" w:space="0" w:color="auto"/>
                                  </w:divBdr>
                                  <w:divsChild>
                                    <w:div w:id="63991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053188">
                              <w:marLeft w:val="0"/>
                              <w:marRight w:val="0"/>
                              <w:marTop w:val="240"/>
                              <w:marBottom w:val="0"/>
                              <w:divBdr>
                                <w:top w:val="none" w:sz="0" w:space="0" w:color="auto"/>
                                <w:left w:val="none" w:sz="0" w:space="0" w:color="auto"/>
                                <w:bottom w:val="none" w:sz="0" w:space="0" w:color="auto"/>
                                <w:right w:val="none" w:sz="0" w:space="0" w:color="auto"/>
                              </w:divBdr>
                              <w:divsChild>
                                <w:div w:id="1851719714">
                                  <w:marLeft w:val="0"/>
                                  <w:marRight w:val="0"/>
                                  <w:marTop w:val="0"/>
                                  <w:marBottom w:val="0"/>
                                  <w:divBdr>
                                    <w:top w:val="none" w:sz="0" w:space="0" w:color="auto"/>
                                    <w:left w:val="none" w:sz="0" w:space="0" w:color="auto"/>
                                    <w:bottom w:val="none" w:sz="0" w:space="0" w:color="auto"/>
                                    <w:right w:val="none" w:sz="0" w:space="0" w:color="auto"/>
                                  </w:divBdr>
                                  <w:divsChild>
                                    <w:div w:id="162426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186572">
                      <w:marLeft w:val="0"/>
                      <w:marRight w:val="0"/>
                      <w:marTop w:val="240"/>
                      <w:marBottom w:val="0"/>
                      <w:divBdr>
                        <w:top w:val="none" w:sz="0" w:space="0" w:color="auto"/>
                        <w:left w:val="none" w:sz="0" w:space="0" w:color="auto"/>
                        <w:bottom w:val="none" w:sz="0" w:space="0" w:color="auto"/>
                        <w:right w:val="none" w:sz="0" w:space="0" w:color="auto"/>
                      </w:divBdr>
                      <w:divsChild>
                        <w:div w:id="391468491">
                          <w:marLeft w:val="0"/>
                          <w:marRight w:val="0"/>
                          <w:marTop w:val="0"/>
                          <w:marBottom w:val="0"/>
                          <w:divBdr>
                            <w:top w:val="none" w:sz="0" w:space="0" w:color="auto"/>
                            <w:left w:val="none" w:sz="0" w:space="0" w:color="auto"/>
                            <w:bottom w:val="none" w:sz="0" w:space="0" w:color="auto"/>
                            <w:right w:val="none" w:sz="0" w:space="0" w:color="auto"/>
                          </w:divBdr>
                          <w:divsChild>
                            <w:div w:id="8350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976962">
                      <w:marLeft w:val="0"/>
                      <w:marRight w:val="0"/>
                      <w:marTop w:val="240"/>
                      <w:marBottom w:val="0"/>
                      <w:divBdr>
                        <w:top w:val="none" w:sz="0" w:space="0" w:color="auto"/>
                        <w:left w:val="none" w:sz="0" w:space="0" w:color="auto"/>
                        <w:bottom w:val="none" w:sz="0" w:space="0" w:color="auto"/>
                        <w:right w:val="none" w:sz="0" w:space="0" w:color="auto"/>
                      </w:divBdr>
                      <w:divsChild>
                        <w:div w:id="875970355">
                          <w:marLeft w:val="0"/>
                          <w:marRight w:val="0"/>
                          <w:marTop w:val="0"/>
                          <w:marBottom w:val="0"/>
                          <w:divBdr>
                            <w:top w:val="none" w:sz="0" w:space="0" w:color="auto"/>
                            <w:left w:val="none" w:sz="0" w:space="0" w:color="auto"/>
                            <w:bottom w:val="none" w:sz="0" w:space="0" w:color="auto"/>
                            <w:right w:val="none" w:sz="0" w:space="0" w:color="auto"/>
                          </w:divBdr>
                          <w:divsChild>
                            <w:div w:id="60079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81172">
                      <w:marLeft w:val="0"/>
                      <w:marRight w:val="0"/>
                      <w:marTop w:val="240"/>
                      <w:marBottom w:val="0"/>
                      <w:divBdr>
                        <w:top w:val="none" w:sz="0" w:space="0" w:color="auto"/>
                        <w:left w:val="none" w:sz="0" w:space="0" w:color="auto"/>
                        <w:bottom w:val="none" w:sz="0" w:space="0" w:color="auto"/>
                        <w:right w:val="none" w:sz="0" w:space="0" w:color="auto"/>
                      </w:divBdr>
                      <w:divsChild>
                        <w:div w:id="527450901">
                          <w:marLeft w:val="0"/>
                          <w:marRight w:val="0"/>
                          <w:marTop w:val="0"/>
                          <w:marBottom w:val="0"/>
                          <w:divBdr>
                            <w:top w:val="none" w:sz="0" w:space="0" w:color="auto"/>
                            <w:left w:val="none" w:sz="0" w:space="0" w:color="auto"/>
                            <w:bottom w:val="none" w:sz="0" w:space="0" w:color="auto"/>
                            <w:right w:val="none" w:sz="0" w:space="0" w:color="auto"/>
                          </w:divBdr>
                          <w:divsChild>
                            <w:div w:id="53943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124255">
                  <w:marLeft w:val="0"/>
                  <w:marRight w:val="0"/>
                  <w:marTop w:val="240"/>
                  <w:marBottom w:val="0"/>
                  <w:divBdr>
                    <w:top w:val="none" w:sz="0" w:space="0" w:color="auto"/>
                    <w:left w:val="none" w:sz="0" w:space="0" w:color="auto"/>
                    <w:bottom w:val="none" w:sz="0" w:space="0" w:color="auto"/>
                    <w:right w:val="none" w:sz="0" w:space="0" w:color="auto"/>
                  </w:divBdr>
                  <w:divsChild>
                    <w:div w:id="1019351195">
                      <w:marLeft w:val="0"/>
                      <w:marRight w:val="0"/>
                      <w:marTop w:val="0"/>
                      <w:marBottom w:val="0"/>
                      <w:divBdr>
                        <w:top w:val="none" w:sz="0" w:space="0" w:color="auto"/>
                        <w:left w:val="none" w:sz="0" w:space="0" w:color="auto"/>
                        <w:bottom w:val="none" w:sz="0" w:space="0" w:color="auto"/>
                        <w:right w:val="none" w:sz="0" w:space="0" w:color="auto"/>
                      </w:divBdr>
                      <w:divsChild>
                        <w:div w:id="1539658612">
                          <w:marLeft w:val="0"/>
                          <w:marRight w:val="0"/>
                          <w:marTop w:val="0"/>
                          <w:marBottom w:val="0"/>
                          <w:divBdr>
                            <w:top w:val="none" w:sz="0" w:space="0" w:color="auto"/>
                            <w:left w:val="none" w:sz="0" w:space="0" w:color="auto"/>
                            <w:bottom w:val="none" w:sz="0" w:space="0" w:color="auto"/>
                            <w:right w:val="none" w:sz="0" w:space="0" w:color="auto"/>
                          </w:divBdr>
                        </w:div>
                      </w:divsChild>
                    </w:div>
                    <w:div w:id="315884573">
                      <w:marLeft w:val="0"/>
                      <w:marRight w:val="0"/>
                      <w:marTop w:val="240"/>
                      <w:marBottom w:val="0"/>
                      <w:divBdr>
                        <w:top w:val="none" w:sz="0" w:space="0" w:color="auto"/>
                        <w:left w:val="none" w:sz="0" w:space="0" w:color="auto"/>
                        <w:bottom w:val="none" w:sz="0" w:space="0" w:color="auto"/>
                        <w:right w:val="none" w:sz="0" w:space="0" w:color="auto"/>
                      </w:divBdr>
                      <w:divsChild>
                        <w:div w:id="1748844746">
                          <w:marLeft w:val="0"/>
                          <w:marRight w:val="0"/>
                          <w:marTop w:val="0"/>
                          <w:marBottom w:val="0"/>
                          <w:divBdr>
                            <w:top w:val="none" w:sz="0" w:space="0" w:color="auto"/>
                            <w:left w:val="none" w:sz="0" w:space="0" w:color="auto"/>
                            <w:bottom w:val="none" w:sz="0" w:space="0" w:color="auto"/>
                            <w:right w:val="none" w:sz="0" w:space="0" w:color="auto"/>
                          </w:divBdr>
                          <w:divsChild>
                            <w:div w:id="16987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674678">
                      <w:marLeft w:val="0"/>
                      <w:marRight w:val="0"/>
                      <w:marTop w:val="240"/>
                      <w:marBottom w:val="0"/>
                      <w:divBdr>
                        <w:top w:val="none" w:sz="0" w:space="0" w:color="auto"/>
                        <w:left w:val="none" w:sz="0" w:space="0" w:color="auto"/>
                        <w:bottom w:val="none" w:sz="0" w:space="0" w:color="auto"/>
                        <w:right w:val="none" w:sz="0" w:space="0" w:color="auto"/>
                      </w:divBdr>
                      <w:divsChild>
                        <w:div w:id="95949434">
                          <w:marLeft w:val="0"/>
                          <w:marRight w:val="0"/>
                          <w:marTop w:val="0"/>
                          <w:marBottom w:val="0"/>
                          <w:divBdr>
                            <w:top w:val="none" w:sz="0" w:space="0" w:color="auto"/>
                            <w:left w:val="none" w:sz="0" w:space="0" w:color="auto"/>
                            <w:bottom w:val="none" w:sz="0" w:space="0" w:color="auto"/>
                            <w:right w:val="none" w:sz="0" w:space="0" w:color="auto"/>
                          </w:divBdr>
                          <w:divsChild>
                            <w:div w:id="1630164661">
                              <w:marLeft w:val="0"/>
                              <w:marRight w:val="0"/>
                              <w:marTop w:val="0"/>
                              <w:marBottom w:val="0"/>
                              <w:divBdr>
                                <w:top w:val="none" w:sz="0" w:space="0" w:color="auto"/>
                                <w:left w:val="none" w:sz="0" w:space="0" w:color="auto"/>
                                <w:bottom w:val="none" w:sz="0" w:space="0" w:color="auto"/>
                                <w:right w:val="none" w:sz="0" w:space="0" w:color="auto"/>
                              </w:divBdr>
                            </w:div>
                          </w:divsChild>
                        </w:div>
                        <w:div w:id="1683311634">
                          <w:marLeft w:val="0"/>
                          <w:marRight w:val="0"/>
                          <w:marTop w:val="240"/>
                          <w:marBottom w:val="0"/>
                          <w:divBdr>
                            <w:top w:val="none" w:sz="0" w:space="0" w:color="auto"/>
                            <w:left w:val="none" w:sz="0" w:space="0" w:color="auto"/>
                            <w:bottom w:val="none" w:sz="0" w:space="0" w:color="auto"/>
                            <w:right w:val="none" w:sz="0" w:space="0" w:color="auto"/>
                          </w:divBdr>
                          <w:divsChild>
                            <w:div w:id="988247558">
                              <w:marLeft w:val="0"/>
                              <w:marRight w:val="0"/>
                              <w:marTop w:val="0"/>
                              <w:marBottom w:val="0"/>
                              <w:divBdr>
                                <w:top w:val="none" w:sz="0" w:space="0" w:color="auto"/>
                                <w:left w:val="none" w:sz="0" w:space="0" w:color="auto"/>
                                <w:bottom w:val="none" w:sz="0" w:space="0" w:color="auto"/>
                                <w:right w:val="none" w:sz="0" w:space="0" w:color="auto"/>
                              </w:divBdr>
                              <w:divsChild>
                                <w:div w:id="173277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7722">
                          <w:marLeft w:val="0"/>
                          <w:marRight w:val="0"/>
                          <w:marTop w:val="240"/>
                          <w:marBottom w:val="0"/>
                          <w:divBdr>
                            <w:top w:val="none" w:sz="0" w:space="0" w:color="auto"/>
                            <w:left w:val="none" w:sz="0" w:space="0" w:color="auto"/>
                            <w:bottom w:val="none" w:sz="0" w:space="0" w:color="auto"/>
                            <w:right w:val="none" w:sz="0" w:space="0" w:color="auto"/>
                          </w:divBdr>
                          <w:divsChild>
                            <w:div w:id="887037684">
                              <w:marLeft w:val="0"/>
                              <w:marRight w:val="0"/>
                              <w:marTop w:val="0"/>
                              <w:marBottom w:val="0"/>
                              <w:divBdr>
                                <w:top w:val="none" w:sz="0" w:space="0" w:color="auto"/>
                                <w:left w:val="none" w:sz="0" w:space="0" w:color="auto"/>
                                <w:bottom w:val="none" w:sz="0" w:space="0" w:color="auto"/>
                                <w:right w:val="none" w:sz="0" w:space="0" w:color="auto"/>
                              </w:divBdr>
                              <w:divsChild>
                                <w:div w:id="210429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4759">
                          <w:marLeft w:val="0"/>
                          <w:marRight w:val="0"/>
                          <w:marTop w:val="240"/>
                          <w:marBottom w:val="0"/>
                          <w:divBdr>
                            <w:top w:val="none" w:sz="0" w:space="0" w:color="auto"/>
                            <w:left w:val="none" w:sz="0" w:space="0" w:color="auto"/>
                            <w:bottom w:val="none" w:sz="0" w:space="0" w:color="auto"/>
                            <w:right w:val="none" w:sz="0" w:space="0" w:color="auto"/>
                          </w:divBdr>
                          <w:divsChild>
                            <w:div w:id="1452237265">
                              <w:marLeft w:val="0"/>
                              <w:marRight w:val="0"/>
                              <w:marTop w:val="0"/>
                              <w:marBottom w:val="0"/>
                              <w:divBdr>
                                <w:top w:val="none" w:sz="0" w:space="0" w:color="auto"/>
                                <w:left w:val="none" w:sz="0" w:space="0" w:color="auto"/>
                                <w:bottom w:val="none" w:sz="0" w:space="0" w:color="auto"/>
                                <w:right w:val="none" w:sz="0" w:space="0" w:color="auto"/>
                              </w:divBdr>
                              <w:divsChild>
                                <w:div w:id="211262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561299">
                      <w:marLeft w:val="0"/>
                      <w:marRight w:val="0"/>
                      <w:marTop w:val="240"/>
                      <w:marBottom w:val="0"/>
                      <w:divBdr>
                        <w:top w:val="none" w:sz="0" w:space="0" w:color="auto"/>
                        <w:left w:val="none" w:sz="0" w:space="0" w:color="auto"/>
                        <w:bottom w:val="none" w:sz="0" w:space="0" w:color="auto"/>
                        <w:right w:val="none" w:sz="0" w:space="0" w:color="auto"/>
                      </w:divBdr>
                      <w:divsChild>
                        <w:div w:id="691954319">
                          <w:marLeft w:val="0"/>
                          <w:marRight w:val="0"/>
                          <w:marTop w:val="0"/>
                          <w:marBottom w:val="0"/>
                          <w:divBdr>
                            <w:top w:val="none" w:sz="0" w:space="0" w:color="auto"/>
                            <w:left w:val="none" w:sz="0" w:space="0" w:color="auto"/>
                            <w:bottom w:val="none" w:sz="0" w:space="0" w:color="auto"/>
                            <w:right w:val="none" w:sz="0" w:space="0" w:color="auto"/>
                          </w:divBdr>
                          <w:divsChild>
                            <w:div w:id="148689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705008">
                      <w:marLeft w:val="0"/>
                      <w:marRight w:val="0"/>
                      <w:marTop w:val="240"/>
                      <w:marBottom w:val="0"/>
                      <w:divBdr>
                        <w:top w:val="none" w:sz="0" w:space="0" w:color="auto"/>
                        <w:left w:val="none" w:sz="0" w:space="0" w:color="auto"/>
                        <w:bottom w:val="none" w:sz="0" w:space="0" w:color="auto"/>
                        <w:right w:val="none" w:sz="0" w:space="0" w:color="auto"/>
                      </w:divBdr>
                      <w:divsChild>
                        <w:div w:id="1990935783">
                          <w:marLeft w:val="0"/>
                          <w:marRight w:val="0"/>
                          <w:marTop w:val="0"/>
                          <w:marBottom w:val="0"/>
                          <w:divBdr>
                            <w:top w:val="none" w:sz="0" w:space="0" w:color="auto"/>
                            <w:left w:val="none" w:sz="0" w:space="0" w:color="auto"/>
                            <w:bottom w:val="none" w:sz="0" w:space="0" w:color="auto"/>
                            <w:right w:val="none" w:sz="0" w:space="0" w:color="auto"/>
                          </w:divBdr>
                          <w:divsChild>
                            <w:div w:id="18691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293136">
                      <w:marLeft w:val="0"/>
                      <w:marRight w:val="0"/>
                      <w:marTop w:val="240"/>
                      <w:marBottom w:val="0"/>
                      <w:divBdr>
                        <w:top w:val="none" w:sz="0" w:space="0" w:color="auto"/>
                        <w:left w:val="none" w:sz="0" w:space="0" w:color="auto"/>
                        <w:bottom w:val="none" w:sz="0" w:space="0" w:color="auto"/>
                        <w:right w:val="none" w:sz="0" w:space="0" w:color="auto"/>
                      </w:divBdr>
                      <w:divsChild>
                        <w:div w:id="285744335">
                          <w:marLeft w:val="0"/>
                          <w:marRight w:val="0"/>
                          <w:marTop w:val="0"/>
                          <w:marBottom w:val="0"/>
                          <w:divBdr>
                            <w:top w:val="none" w:sz="0" w:space="0" w:color="auto"/>
                            <w:left w:val="none" w:sz="0" w:space="0" w:color="auto"/>
                            <w:bottom w:val="none" w:sz="0" w:space="0" w:color="auto"/>
                            <w:right w:val="none" w:sz="0" w:space="0" w:color="auto"/>
                          </w:divBdr>
                          <w:divsChild>
                            <w:div w:id="134697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284019">
                      <w:marLeft w:val="0"/>
                      <w:marRight w:val="0"/>
                      <w:marTop w:val="240"/>
                      <w:marBottom w:val="0"/>
                      <w:divBdr>
                        <w:top w:val="none" w:sz="0" w:space="0" w:color="auto"/>
                        <w:left w:val="none" w:sz="0" w:space="0" w:color="auto"/>
                        <w:bottom w:val="none" w:sz="0" w:space="0" w:color="auto"/>
                        <w:right w:val="none" w:sz="0" w:space="0" w:color="auto"/>
                      </w:divBdr>
                      <w:divsChild>
                        <w:div w:id="827746972">
                          <w:marLeft w:val="0"/>
                          <w:marRight w:val="0"/>
                          <w:marTop w:val="0"/>
                          <w:marBottom w:val="0"/>
                          <w:divBdr>
                            <w:top w:val="none" w:sz="0" w:space="0" w:color="auto"/>
                            <w:left w:val="none" w:sz="0" w:space="0" w:color="auto"/>
                            <w:bottom w:val="none" w:sz="0" w:space="0" w:color="auto"/>
                            <w:right w:val="none" w:sz="0" w:space="0" w:color="auto"/>
                          </w:divBdr>
                          <w:divsChild>
                            <w:div w:id="16891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195886">
                      <w:marLeft w:val="0"/>
                      <w:marRight w:val="0"/>
                      <w:marTop w:val="240"/>
                      <w:marBottom w:val="0"/>
                      <w:divBdr>
                        <w:top w:val="none" w:sz="0" w:space="0" w:color="auto"/>
                        <w:left w:val="none" w:sz="0" w:space="0" w:color="auto"/>
                        <w:bottom w:val="none" w:sz="0" w:space="0" w:color="auto"/>
                        <w:right w:val="none" w:sz="0" w:space="0" w:color="auto"/>
                      </w:divBdr>
                      <w:divsChild>
                        <w:div w:id="1626504971">
                          <w:marLeft w:val="0"/>
                          <w:marRight w:val="0"/>
                          <w:marTop w:val="0"/>
                          <w:marBottom w:val="0"/>
                          <w:divBdr>
                            <w:top w:val="none" w:sz="0" w:space="0" w:color="auto"/>
                            <w:left w:val="none" w:sz="0" w:space="0" w:color="auto"/>
                            <w:bottom w:val="none" w:sz="0" w:space="0" w:color="auto"/>
                            <w:right w:val="none" w:sz="0" w:space="0" w:color="auto"/>
                          </w:divBdr>
                          <w:divsChild>
                            <w:div w:id="36949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125558">
                  <w:marLeft w:val="0"/>
                  <w:marRight w:val="0"/>
                  <w:marTop w:val="240"/>
                  <w:marBottom w:val="0"/>
                  <w:divBdr>
                    <w:top w:val="none" w:sz="0" w:space="0" w:color="auto"/>
                    <w:left w:val="none" w:sz="0" w:space="0" w:color="auto"/>
                    <w:bottom w:val="none" w:sz="0" w:space="0" w:color="auto"/>
                    <w:right w:val="none" w:sz="0" w:space="0" w:color="auto"/>
                  </w:divBdr>
                  <w:divsChild>
                    <w:div w:id="1789081530">
                      <w:marLeft w:val="0"/>
                      <w:marRight w:val="0"/>
                      <w:marTop w:val="0"/>
                      <w:marBottom w:val="0"/>
                      <w:divBdr>
                        <w:top w:val="none" w:sz="0" w:space="0" w:color="auto"/>
                        <w:left w:val="none" w:sz="0" w:space="0" w:color="auto"/>
                        <w:bottom w:val="none" w:sz="0" w:space="0" w:color="auto"/>
                        <w:right w:val="none" w:sz="0" w:space="0" w:color="auto"/>
                      </w:divBdr>
                      <w:divsChild>
                        <w:div w:id="1716928409">
                          <w:marLeft w:val="0"/>
                          <w:marRight w:val="0"/>
                          <w:marTop w:val="0"/>
                          <w:marBottom w:val="0"/>
                          <w:divBdr>
                            <w:top w:val="none" w:sz="0" w:space="0" w:color="auto"/>
                            <w:left w:val="none" w:sz="0" w:space="0" w:color="auto"/>
                            <w:bottom w:val="none" w:sz="0" w:space="0" w:color="auto"/>
                            <w:right w:val="none" w:sz="0" w:space="0" w:color="auto"/>
                          </w:divBdr>
                        </w:div>
                      </w:divsChild>
                    </w:div>
                    <w:div w:id="861894823">
                      <w:marLeft w:val="0"/>
                      <w:marRight w:val="0"/>
                      <w:marTop w:val="240"/>
                      <w:marBottom w:val="0"/>
                      <w:divBdr>
                        <w:top w:val="none" w:sz="0" w:space="0" w:color="auto"/>
                        <w:left w:val="none" w:sz="0" w:space="0" w:color="auto"/>
                        <w:bottom w:val="none" w:sz="0" w:space="0" w:color="auto"/>
                        <w:right w:val="none" w:sz="0" w:space="0" w:color="auto"/>
                      </w:divBdr>
                      <w:divsChild>
                        <w:div w:id="846943411">
                          <w:marLeft w:val="0"/>
                          <w:marRight w:val="0"/>
                          <w:marTop w:val="0"/>
                          <w:marBottom w:val="0"/>
                          <w:divBdr>
                            <w:top w:val="none" w:sz="0" w:space="0" w:color="auto"/>
                            <w:left w:val="none" w:sz="0" w:space="0" w:color="auto"/>
                            <w:bottom w:val="none" w:sz="0" w:space="0" w:color="auto"/>
                            <w:right w:val="none" w:sz="0" w:space="0" w:color="auto"/>
                          </w:divBdr>
                          <w:divsChild>
                            <w:div w:id="2019194613">
                              <w:marLeft w:val="0"/>
                              <w:marRight w:val="0"/>
                              <w:marTop w:val="0"/>
                              <w:marBottom w:val="0"/>
                              <w:divBdr>
                                <w:top w:val="none" w:sz="0" w:space="0" w:color="auto"/>
                                <w:left w:val="none" w:sz="0" w:space="0" w:color="auto"/>
                                <w:bottom w:val="none" w:sz="0" w:space="0" w:color="auto"/>
                                <w:right w:val="none" w:sz="0" w:space="0" w:color="auto"/>
                              </w:divBdr>
                            </w:div>
                          </w:divsChild>
                        </w:div>
                        <w:div w:id="1312906911">
                          <w:marLeft w:val="0"/>
                          <w:marRight w:val="0"/>
                          <w:marTop w:val="240"/>
                          <w:marBottom w:val="0"/>
                          <w:divBdr>
                            <w:top w:val="none" w:sz="0" w:space="0" w:color="auto"/>
                            <w:left w:val="none" w:sz="0" w:space="0" w:color="auto"/>
                            <w:bottom w:val="none" w:sz="0" w:space="0" w:color="auto"/>
                            <w:right w:val="none" w:sz="0" w:space="0" w:color="auto"/>
                          </w:divBdr>
                          <w:divsChild>
                            <w:div w:id="822694546">
                              <w:marLeft w:val="0"/>
                              <w:marRight w:val="0"/>
                              <w:marTop w:val="0"/>
                              <w:marBottom w:val="0"/>
                              <w:divBdr>
                                <w:top w:val="none" w:sz="0" w:space="0" w:color="auto"/>
                                <w:left w:val="none" w:sz="0" w:space="0" w:color="auto"/>
                                <w:bottom w:val="none" w:sz="0" w:space="0" w:color="auto"/>
                                <w:right w:val="none" w:sz="0" w:space="0" w:color="auto"/>
                              </w:divBdr>
                              <w:divsChild>
                                <w:div w:id="193766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045823">
                          <w:marLeft w:val="0"/>
                          <w:marRight w:val="0"/>
                          <w:marTop w:val="240"/>
                          <w:marBottom w:val="0"/>
                          <w:divBdr>
                            <w:top w:val="none" w:sz="0" w:space="0" w:color="auto"/>
                            <w:left w:val="none" w:sz="0" w:space="0" w:color="auto"/>
                            <w:bottom w:val="none" w:sz="0" w:space="0" w:color="auto"/>
                            <w:right w:val="none" w:sz="0" w:space="0" w:color="auto"/>
                          </w:divBdr>
                          <w:divsChild>
                            <w:div w:id="651638711">
                              <w:marLeft w:val="0"/>
                              <w:marRight w:val="0"/>
                              <w:marTop w:val="0"/>
                              <w:marBottom w:val="0"/>
                              <w:divBdr>
                                <w:top w:val="none" w:sz="0" w:space="0" w:color="auto"/>
                                <w:left w:val="none" w:sz="0" w:space="0" w:color="auto"/>
                                <w:bottom w:val="none" w:sz="0" w:space="0" w:color="auto"/>
                                <w:right w:val="none" w:sz="0" w:space="0" w:color="auto"/>
                              </w:divBdr>
                              <w:divsChild>
                                <w:div w:id="18830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599771">
                          <w:marLeft w:val="0"/>
                          <w:marRight w:val="0"/>
                          <w:marTop w:val="240"/>
                          <w:marBottom w:val="0"/>
                          <w:divBdr>
                            <w:top w:val="none" w:sz="0" w:space="0" w:color="auto"/>
                            <w:left w:val="none" w:sz="0" w:space="0" w:color="auto"/>
                            <w:bottom w:val="none" w:sz="0" w:space="0" w:color="auto"/>
                            <w:right w:val="none" w:sz="0" w:space="0" w:color="auto"/>
                          </w:divBdr>
                          <w:divsChild>
                            <w:div w:id="969240209">
                              <w:marLeft w:val="0"/>
                              <w:marRight w:val="0"/>
                              <w:marTop w:val="0"/>
                              <w:marBottom w:val="0"/>
                              <w:divBdr>
                                <w:top w:val="none" w:sz="0" w:space="0" w:color="auto"/>
                                <w:left w:val="none" w:sz="0" w:space="0" w:color="auto"/>
                                <w:bottom w:val="none" w:sz="0" w:space="0" w:color="auto"/>
                                <w:right w:val="none" w:sz="0" w:space="0" w:color="auto"/>
                              </w:divBdr>
                              <w:divsChild>
                                <w:div w:id="38911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272593">
                      <w:marLeft w:val="0"/>
                      <w:marRight w:val="0"/>
                      <w:marTop w:val="240"/>
                      <w:marBottom w:val="0"/>
                      <w:divBdr>
                        <w:top w:val="none" w:sz="0" w:space="0" w:color="auto"/>
                        <w:left w:val="none" w:sz="0" w:space="0" w:color="auto"/>
                        <w:bottom w:val="none" w:sz="0" w:space="0" w:color="auto"/>
                        <w:right w:val="none" w:sz="0" w:space="0" w:color="auto"/>
                      </w:divBdr>
                      <w:divsChild>
                        <w:div w:id="1760057794">
                          <w:marLeft w:val="0"/>
                          <w:marRight w:val="0"/>
                          <w:marTop w:val="0"/>
                          <w:marBottom w:val="0"/>
                          <w:divBdr>
                            <w:top w:val="none" w:sz="0" w:space="0" w:color="auto"/>
                            <w:left w:val="none" w:sz="0" w:space="0" w:color="auto"/>
                            <w:bottom w:val="none" w:sz="0" w:space="0" w:color="auto"/>
                            <w:right w:val="none" w:sz="0" w:space="0" w:color="auto"/>
                          </w:divBdr>
                          <w:divsChild>
                            <w:div w:id="973372731">
                              <w:marLeft w:val="0"/>
                              <w:marRight w:val="0"/>
                              <w:marTop w:val="0"/>
                              <w:marBottom w:val="0"/>
                              <w:divBdr>
                                <w:top w:val="none" w:sz="0" w:space="0" w:color="auto"/>
                                <w:left w:val="none" w:sz="0" w:space="0" w:color="auto"/>
                                <w:bottom w:val="none" w:sz="0" w:space="0" w:color="auto"/>
                                <w:right w:val="none" w:sz="0" w:space="0" w:color="auto"/>
                              </w:divBdr>
                            </w:div>
                          </w:divsChild>
                        </w:div>
                        <w:div w:id="1570966690">
                          <w:marLeft w:val="0"/>
                          <w:marRight w:val="0"/>
                          <w:marTop w:val="240"/>
                          <w:marBottom w:val="0"/>
                          <w:divBdr>
                            <w:top w:val="none" w:sz="0" w:space="0" w:color="auto"/>
                            <w:left w:val="none" w:sz="0" w:space="0" w:color="auto"/>
                            <w:bottom w:val="none" w:sz="0" w:space="0" w:color="auto"/>
                            <w:right w:val="none" w:sz="0" w:space="0" w:color="auto"/>
                          </w:divBdr>
                          <w:divsChild>
                            <w:div w:id="2043938388">
                              <w:marLeft w:val="0"/>
                              <w:marRight w:val="0"/>
                              <w:marTop w:val="0"/>
                              <w:marBottom w:val="0"/>
                              <w:divBdr>
                                <w:top w:val="none" w:sz="0" w:space="0" w:color="auto"/>
                                <w:left w:val="none" w:sz="0" w:space="0" w:color="auto"/>
                                <w:bottom w:val="none" w:sz="0" w:space="0" w:color="auto"/>
                                <w:right w:val="none" w:sz="0" w:space="0" w:color="auto"/>
                              </w:divBdr>
                              <w:divsChild>
                                <w:div w:id="1011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359614">
                          <w:marLeft w:val="0"/>
                          <w:marRight w:val="0"/>
                          <w:marTop w:val="240"/>
                          <w:marBottom w:val="0"/>
                          <w:divBdr>
                            <w:top w:val="none" w:sz="0" w:space="0" w:color="auto"/>
                            <w:left w:val="none" w:sz="0" w:space="0" w:color="auto"/>
                            <w:bottom w:val="none" w:sz="0" w:space="0" w:color="auto"/>
                            <w:right w:val="none" w:sz="0" w:space="0" w:color="auto"/>
                          </w:divBdr>
                          <w:divsChild>
                            <w:div w:id="932588268">
                              <w:marLeft w:val="0"/>
                              <w:marRight w:val="0"/>
                              <w:marTop w:val="0"/>
                              <w:marBottom w:val="0"/>
                              <w:divBdr>
                                <w:top w:val="none" w:sz="0" w:space="0" w:color="auto"/>
                                <w:left w:val="none" w:sz="0" w:space="0" w:color="auto"/>
                                <w:bottom w:val="none" w:sz="0" w:space="0" w:color="auto"/>
                                <w:right w:val="none" w:sz="0" w:space="0" w:color="auto"/>
                              </w:divBdr>
                              <w:divsChild>
                                <w:div w:id="109231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2504">
                          <w:marLeft w:val="0"/>
                          <w:marRight w:val="0"/>
                          <w:marTop w:val="240"/>
                          <w:marBottom w:val="0"/>
                          <w:divBdr>
                            <w:top w:val="none" w:sz="0" w:space="0" w:color="auto"/>
                            <w:left w:val="none" w:sz="0" w:space="0" w:color="auto"/>
                            <w:bottom w:val="none" w:sz="0" w:space="0" w:color="auto"/>
                            <w:right w:val="none" w:sz="0" w:space="0" w:color="auto"/>
                          </w:divBdr>
                          <w:divsChild>
                            <w:div w:id="1868519252">
                              <w:marLeft w:val="0"/>
                              <w:marRight w:val="0"/>
                              <w:marTop w:val="0"/>
                              <w:marBottom w:val="0"/>
                              <w:divBdr>
                                <w:top w:val="none" w:sz="0" w:space="0" w:color="auto"/>
                                <w:left w:val="none" w:sz="0" w:space="0" w:color="auto"/>
                                <w:bottom w:val="none" w:sz="0" w:space="0" w:color="auto"/>
                                <w:right w:val="none" w:sz="0" w:space="0" w:color="auto"/>
                              </w:divBdr>
                              <w:divsChild>
                                <w:div w:id="168874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272896">
                      <w:marLeft w:val="0"/>
                      <w:marRight w:val="0"/>
                      <w:marTop w:val="240"/>
                      <w:marBottom w:val="0"/>
                      <w:divBdr>
                        <w:top w:val="none" w:sz="0" w:space="0" w:color="auto"/>
                        <w:left w:val="none" w:sz="0" w:space="0" w:color="auto"/>
                        <w:bottom w:val="none" w:sz="0" w:space="0" w:color="auto"/>
                        <w:right w:val="none" w:sz="0" w:space="0" w:color="auto"/>
                      </w:divBdr>
                      <w:divsChild>
                        <w:div w:id="985089997">
                          <w:marLeft w:val="0"/>
                          <w:marRight w:val="0"/>
                          <w:marTop w:val="0"/>
                          <w:marBottom w:val="0"/>
                          <w:divBdr>
                            <w:top w:val="none" w:sz="0" w:space="0" w:color="auto"/>
                            <w:left w:val="none" w:sz="0" w:space="0" w:color="auto"/>
                            <w:bottom w:val="none" w:sz="0" w:space="0" w:color="auto"/>
                            <w:right w:val="none" w:sz="0" w:space="0" w:color="auto"/>
                          </w:divBdr>
                          <w:divsChild>
                            <w:div w:id="181922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130622">
                      <w:marLeft w:val="0"/>
                      <w:marRight w:val="0"/>
                      <w:marTop w:val="240"/>
                      <w:marBottom w:val="0"/>
                      <w:divBdr>
                        <w:top w:val="none" w:sz="0" w:space="0" w:color="auto"/>
                        <w:left w:val="none" w:sz="0" w:space="0" w:color="auto"/>
                        <w:bottom w:val="none" w:sz="0" w:space="0" w:color="auto"/>
                        <w:right w:val="none" w:sz="0" w:space="0" w:color="auto"/>
                      </w:divBdr>
                      <w:divsChild>
                        <w:div w:id="485977406">
                          <w:marLeft w:val="0"/>
                          <w:marRight w:val="0"/>
                          <w:marTop w:val="0"/>
                          <w:marBottom w:val="0"/>
                          <w:divBdr>
                            <w:top w:val="none" w:sz="0" w:space="0" w:color="auto"/>
                            <w:left w:val="none" w:sz="0" w:space="0" w:color="auto"/>
                            <w:bottom w:val="none" w:sz="0" w:space="0" w:color="auto"/>
                            <w:right w:val="none" w:sz="0" w:space="0" w:color="auto"/>
                          </w:divBdr>
                          <w:divsChild>
                            <w:div w:id="90665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635051">
                      <w:marLeft w:val="0"/>
                      <w:marRight w:val="0"/>
                      <w:marTop w:val="240"/>
                      <w:marBottom w:val="0"/>
                      <w:divBdr>
                        <w:top w:val="none" w:sz="0" w:space="0" w:color="auto"/>
                        <w:left w:val="none" w:sz="0" w:space="0" w:color="auto"/>
                        <w:bottom w:val="none" w:sz="0" w:space="0" w:color="auto"/>
                        <w:right w:val="none" w:sz="0" w:space="0" w:color="auto"/>
                      </w:divBdr>
                      <w:divsChild>
                        <w:div w:id="487404622">
                          <w:marLeft w:val="0"/>
                          <w:marRight w:val="0"/>
                          <w:marTop w:val="0"/>
                          <w:marBottom w:val="0"/>
                          <w:divBdr>
                            <w:top w:val="none" w:sz="0" w:space="0" w:color="auto"/>
                            <w:left w:val="none" w:sz="0" w:space="0" w:color="auto"/>
                            <w:bottom w:val="none" w:sz="0" w:space="0" w:color="auto"/>
                            <w:right w:val="none" w:sz="0" w:space="0" w:color="auto"/>
                          </w:divBdr>
                          <w:divsChild>
                            <w:div w:id="32625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729571">
                  <w:marLeft w:val="0"/>
                  <w:marRight w:val="0"/>
                  <w:marTop w:val="240"/>
                  <w:marBottom w:val="0"/>
                  <w:divBdr>
                    <w:top w:val="none" w:sz="0" w:space="0" w:color="auto"/>
                    <w:left w:val="none" w:sz="0" w:space="0" w:color="auto"/>
                    <w:bottom w:val="none" w:sz="0" w:space="0" w:color="auto"/>
                    <w:right w:val="none" w:sz="0" w:space="0" w:color="auto"/>
                  </w:divBdr>
                  <w:divsChild>
                    <w:div w:id="718943758">
                      <w:marLeft w:val="0"/>
                      <w:marRight w:val="0"/>
                      <w:marTop w:val="0"/>
                      <w:marBottom w:val="0"/>
                      <w:divBdr>
                        <w:top w:val="none" w:sz="0" w:space="0" w:color="auto"/>
                        <w:left w:val="none" w:sz="0" w:space="0" w:color="auto"/>
                        <w:bottom w:val="none" w:sz="0" w:space="0" w:color="auto"/>
                        <w:right w:val="none" w:sz="0" w:space="0" w:color="auto"/>
                      </w:divBdr>
                      <w:divsChild>
                        <w:div w:id="2114280048">
                          <w:marLeft w:val="0"/>
                          <w:marRight w:val="0"/>
                          <w:marTop w:val="0"/>
                          <w:marBottom w:val="0"/>
                          <w:divBdr>
                            <w:top w:val="none" w:sz="0" w:space="0" w:color="auto"/>
                            <w:left w:val="none" w:sz="0" w:space="0" w:color="auto"/>
                            <w:bottom w:val="none" w:sz="0" w:space="0" w:color="auto"/>
                            <w:right w:val="none" w:sz="0" w:space="0" w:color="auto"/>
                          </w:divBdr>
                        </w:div>
                      </w:divsChild>
                    </w:div>
                    <w:div w:id="644242660">
                      <w:marLeft w:val="0"/>
                      <w:marRight w:val="0"/>
                      <w:marTop w:val="240"/>
                      <w:marBottom w:val="0"/>
                      <w:divBdr>
                        <w:top w:val="none" w:sz="0" w:space="0" w:color="auto"/>
                        <w:left w:val="none" w:sz="0" w:space="0" w:color="auto"/>
                        <w:bottom w:val="none" w:sz="0" w:space="0" w:color="auto"/>
                        <w:right w:val="none" w:sz="0" w:space="0" w:color="auto"/>
                      </w:divBdr>
                      <w:divsChild>
                        <w:div w:id="780221964">
                          <w:marLeft w:val="0"/>
                          <w:marRight w:val="0"/>
                          <w:marTop w:val="0"/>
                          <w:marBottom w:val="0"/>
                          <w:divBdr>
                            <w:top w:val="none" w:sz="0" w:space="0" w:color="auto"/>
                            <w:left w:val="none" w:sz="0" w:space="0" w:color="auto"/>
                            <w:bottom w:val="none" w:sz="0" w:space="0" w:color="auto"/>
                            <w:right w:val="none" w:sz="0" w:space="0" w:color="auto"/>
                          </w:divBdr>
                          <w:divsChild>
                            <w:div w:id="1569195967">
                              <w:marLeft w:val="0"/>
                              <w:marRight w:val="0"/>
                              <w:marTop w:val="0"/>
                              <w:marBottom w:val="0"/>
                              <w:divBdr>
                                <w:top w:val="none" w:sz="0" w:space="0" w:color="auto"/>
                                <w:left w:val="none" w:sz="0" w:space="0" w:color="auto"/>
                                <w:bottom w:val="none" w:sz="0" w:space="0" w:color="auto"/>
                                <w:right w:val="none" w:sz="0" w:space="0" w:color="auto"/>
                              </w:divBdr>
                            </w:div>
                          </w:divsChild>
                        </w:div>
                        <w:div w:id="59329308">
                          <w:marLeft w:val="0"/>
                          <w:marRight w:val="0"/>
                          <w:marTop w:val="240"/>
                          <w:marBottom w:val="0"/>
                          <w:divBdr>
                            <w:top w:val="none" w:sz="0" w:space="0" w:color="auto"/>
                            <w:left w:val="none" w:sz="0" w:space="0" w:color="auto"/>
                            <w:bottom w:val="none" w:sz="0" w:space="0" w:color="auto"/>
                            <w:right w:val="none" w:sz="0" w:space="0" w:color="auto"/>
                          </w:divBdr>
                          <w:divsChild>
                            <w:div w:id="391200372">
                              <w:marLeft w:val="0"/>
                              <w:marRight w:val="0"/>
                              <w:marTop w:val="0"/>
                              <w:marBottom w:val="0"/>
                              <w:divBdr>
                                <w:top w:val="none" w:sz="0" w:space="0" w:color="auto"/>
                                <w:left w:val="none" w:sz="0" w:space="0" w:color="auto"/>
                                <w:bottom w:val="none" w:sz="0" w:space="0" w:color="auto"/>
                                <w:right w:val="none" w:sz="0" w:space="0" w:color="auto"/>
                              </w:divBdr>
                              <w:divsChild>
                                <w:div w:id="189708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73777">
                          <w:marLeft w:val="0"/>
                          <w:marRight w:val="0"/>
                          <w:marTop w:val="240"/>
                          <w:marBottom w:val="0"/>
                          <w:divBdr>
                            <w:top w:val="none" w:sz="0" w:space="0" w:color="auto"/>
                            <w:left w:val="none" w:sz="0" w:space="0" w:color="auto"/>
                            <w:bottom w:val="none" w:sz="0" w:space="0" w:color="auto"/>
                            <w:right w:val="none" w:sz="0" w:space="0" w:color="auto"/>
                          </w:divBdr>
                          <w:divsChild>
                            <w:div w:id="1640259776">
                              <w:marLeft w:val="0"/>
                              <w:marRight w:val="0"/>
                              <w:marTop w:val="0"/>
                              <w:marBottom w:val="0"/>
                              <w:divBdr>
                                <w:top w:val="none" w:sz="0" w:space="0" w:color="auto"/>
                                <w:left w:val="none" w:sz="0" w:space="0" w:color="auto"/>
                                <w:bottom w:val="none" w:sz="0" w:space="0" w:color="auto"/>
                                <w:right w:val="none" w:sz="0" w:space="0" w:color="auto"/>
                              </w:divBdr>
                              <w:divsChild>
                                <w:div w:id="3320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24576">
                          <w:marLeft w:val="0"/>
                          <w:marRight w:val="0"/>
                          <w:marTop w:val="240"/>
                          <w:marBottom w:val="0"/>
                          <w:divBdr>
                            <w:top w:val="none" w:sz="0" w:space="0" w:color="auto"/>
                            <w:left w:val="none" w:sz="0" w:space="0" w:color="auto"/>
                            <w:bottom w:val="none" w:sz="0" w:space="0" w:color="auto"/>
                            <w:right w:val="none" w:sz="0" w:space="0" w:color="auto"/>
                          </w:divBdr>
                          <w:divsChild>
                            <w:div w:id="968588459">
                              <w:marLeft w:val="0"/>
                              <w:marRight w:val="0"/>
                              <w:marTop w:val="0"/>
                              <w:marBottom w:val="0"/>
                              <w:divBdr>
                                <w:top w:val="none" w:sz="0" w:space="0" w:color="auto"/>
                                <w:left w:val="none" w:sz="0" w:space="0" w:color="auto"/>
                                <w:bottom w:val="none" w:sz="0" w:space="0" w:color="auto"/>
                                <w:right w:val="none" w:sz="0" w:space="0" w:color="auto"/>
                              </w:divBdr>
                              <w:divsChild>
                                <w:div w:id="33805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8104">
                          <w:marLeft w:val="0"/>
                          <w:marRight w:val="0"/>
                          <w:marTop w:val="240"/>
                          <w:marBottom w:val="0"/>
                          <w:divBdr>
                            <w:top w:val="none" w:sz="0" w:space="0" w:color="auto"/>
                            <w:left w:val="none" w:sz="0" w:space="0" w:color="auto"/>
                            <w:bottom w:val="none" w:sz="0" w:space="0" w:color="auto"/>
                            <w:right w:val="none" w:sz="0" w:space="0" w:color="auto"/>
                          </w:divBdr>
                          <w:divsChild>
                            <w:div w:id="1437598753">
                              <w:marLeft w:val="0"/>
                              <w:marRight w:val="0"/>
                              <w:marTop w:val="0"/>
                              <w:marBottom w:val="0"/>
                              <w:divBdr>
                                <w:top w:val="none" w:sz="0" w:space="0" w:color="auto"/>
                                <w:left w:val="none" w:sz="0" w:space="0" w:color="auto"/>
                                <w:bottom w:val="none" w:sz="0" w:space="0" w:color="auto"/>
                                <w:right w:val="none" w:sz="0" w:space="0" w:color="auto"/>
                              </w:divBdr>
                              <w:divsChild>
                                <w:div w:id="203433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620581">
                          <w:marLeft w:val="0"/>
                          <w:marRight w:val="0"/>
                          <w:marTop w:val="240"/>
                          <w:marBottom w:val="0"/>
                          <w:divBdr>
                            <w:top w:val="none" w:sz="0" w:space="0" w:color="auto"/>
                            <w:left w:val="none" w:sz="0" w:space="0" w:color="auto"/>
                            <w:bottom w:val="none" w:sz="0" w:space="0" w:color="auto"/>
                            <w:right w:val="none" w:sz="0" w:space="0" w:color="auto"/>
                          </w:divBdr>
                          <w:divsChild>
                            <w:div w:id="731002819">
                              <w:marLeft w:val="0"/>
                              <w:marRight w:val="0"/>
                              <w:marTop w:val="0"/>
                              <w:marBottom w:val="0"/>
                              <w:divBdr>
                                <w:top w:val="none" w:sz="0" w:space="0" w:color="auto"/>
                                <w:left w:val="none" w:sz="0" w:space="0" w:color="auto"/>
                                <w:bottom w:val="none" w:sz="0" w:space="0" w:color="auto"/>
                                <w:right w:val="none" w:sz="0" w:space="0" w:color="auto"/>
                              </w:divBdr>
                              <w:divsChild>
                                <w:div w:id="128588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89530">
                          <w:marLeft w:val="0"/>
                          <w:marRight w:val="0"/>
                          <w:marTop w:val="240"/>
                          <w:marBottom w:val="0"/>
                          <w:divBdr>
                            <w:top w:val="none" w:sz="0" w:space="0" w:color="auto"/>
                            <w:left w:val="none" w:sz="0" w:space="0" w:color="auto"/>
                            <w:bottom w:val="none" w:sz="0" w:space="0" w:color="auto"/>
                            <w:right w:val="none" w:sz="0" w:space="0" w:color="auto"/>
                          </w:divBdr>
                          <w:divsChild>
                            <w:div w:id="801312616">
                              <w:marLeft w:val="0"/>
                              <w:marRight w:val="0"/>
                              <w:marTop w:val="0"/>
                              <w:marBottom w:val="0"/>
                              <w:divBdr>
                                <w:top w:val="none" w:sz="0" w:space="0" w:color="auto"/>
                                <w:left w:val="none" w:sz="0" w:space="0" w:color="auto"/>
                                <w:bottom w:val="none" w:sz="0" w:space="0" w:color="auto"/>
                                <w:right w:val="none" w:sz="0" w:space="0" w:color="auto"/>
                              </w:divBdr>
                              <w:divsChild>
                                <w:div w:id="201510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13066">
                          <w:marLeft w:val="0"/>
                          <w:marRight w:val="0"/>
                          <w:marTop w:val="240"/>
                          <w:marBottom w:val="0"/>
                          <w:divBdr>
                            <w:top w:val="none" w:sz="0" w:space="0" w:color="auto"/>
                            <w:left w:val="none" w:sz="0" w:space="0" w:color="auto"/>
                            <w:bottom w:val="none" w:sz="0" w:space="0" w:color="auto"/>
                            <w:right w:val="none" w:sz="0" w:space="0" w:color="auto"/>
                          </w:divBdr>
                          <w:divsChild>
                            <w:div w:id="675310175">
                              <w:marLeft w:val="0"/>
                              <w:marRight w:val="0"/>
                              <w:marTop w:val="0"/>
                              <w:marBottom w:val="0"/>
                              <w:divBdr>
                                <w:top w:val="none" w:sz="0" w:space="0" w:color="auto"/>
                                <w:left w:val="none" w:sz="0" w:space="0" w:color="auto"/>
                                <w:bottom w:val="none" w:sz="0" w:space="0" w:color="auto"/>
                                <w:right w:val="none" w:sz="0" w:space="0" w:color="auto"/>
                              </w:divBdr>
                              <w:divsChild>
                                <w:div w:id="4921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6538">
                          <w:marLeft w:val="0"/>
                          <w:marRight w:val="0"/>
                          <w:marTop w:val="240"/>
                          <w:marBottom w:val="0"/>
                          <w:divBdr>
                            <w:top w:val="none" w:sz="0" w:space="0" w:color="auto"/>
                            <w:left w:val="none" w:sz="0" w:space="0" w:color="auto"/>
                            <w:bottom w:val="none" w:sz="0" w:space="0" w:color="auto"/>
                            <w:right w:val="none" w:sz="0" w:space="0" w:color="auto"/>
                          </w:divBdr>
                          <w:divsChild>
                            <w:div w:id="536819933">
                              <w:marLeft w:val="0"/>
                              <w:marRight w:val="0"/>
                              <w:marTop w:val="0"/>
                              <w:marBottom w:val="0"/>
                              <w:divBdr>
                                <w:top w:val="none" w:sz="0" w:space="0" w:color="auto"/>
                                <w:left w:val="none" w:sz="0" w:space="0" w:color="auto"/>
                                <w:bottom w:val="none" w:sz="0" w:space="0" w:color="auto"/>
                                <w:right w:val="none" w:sz="0" w:space="0" w:color="auto"/>
                              </w:divBdr>
                              <w:divsChild>
                                <w:div w:id="9529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158768">
                      <w:marLeft w:val="0"/>
                      <w:marRight w:val="0"/>
                      <w:marTop w:val="240"/>
                      <w:marBottom w:val="0"/>
                      <w:divBdr>
                        <w:top w:val="none" w:sz="0" w:space="0" w:color="auto"/>
                        <w:left w:val="none" w:sz="0" w:space="0" w:color="auto"/>
                        <w:bottom w:val="none" w:sz="0" w:space="0" w:color="auto"/>
                        <w:right w:val="none" w:sz="0" w:space="0" w:color="auto"/>
                      </w:divBdr>
                      <w:divsChild>
                        <w:div w:id="611129477">
                          <w:marLeft w:val="0"/>
                          <w:marRight w:val="0"/>
                          <w:marTop w:val="0"/>
                          <w:marBottom w:val="0"/>
                          <w:divBdr>
                            <w:top w:val="none" w:sz="0" w:space="0" w:color="auto"/>
                            <w:left w:val="none" w:sz="0" w:space="0" w:color="auto"/>
                            <w:bottom w:val="none" w:sz="0" w:space="0" w:color="auto"/>
                            <w:right w:val="none" w:sz="0" w:space="0" w:color="auto"/>
                          </w:divBdr>
                          <w:divsChild>
                            <w:div w:id="117757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408560">
                      <w:marLeft w:val="0"/>
                      <w:marRight w:val="0"/>
                      <w:marTop w:val="240"/>
                      <w:marBottom w:val="0"/>
                      <w:divBdr>
                        <w:top w:val="none" w:sz="0" w:space="0" w:color="auto"/>
                        <w:left w:val="none" w:sz="0" w:space="0" w:color="auto"/>
                        <w:bottom w:val="none" w:sz="0" w:space="0" w:color="auto"/>
                        <w:right w:val="none" w:sz="0" w:space="0" w:color="auto"/>
                      </w:divBdr>
                      <w:divsChild>
                        <w:div w:id="232202928">
                          <w:marLeft w:val="0"/>
                          <w:marRight w:val="0"/>
                          <w:marTop w:val="0"/>
                          <w:marBottom w:val="0"/>
                          <w:divBdr>
                            <w:top w:val="none" w:sz="0" w:space="0" w:color="auto"/>
                            <w:left w:val="none" w:sz="0" w:space="0" w:color="auto"/>
                            <w:bottom w:val="none" w:sz="0" w:space="0" w:color="auto"/>
                            <w:right w:val="none" w:sz="0" w:space="0" w:color="auto"/>
                          </w:divBdr>
                          <w:divsChild>
                            <w:div w:id="121072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249933">
                      <w:marLeft w:val="0"/>
                      <w:marRight w:val="0"/>
                      <w:marTop w:val="240"/>
                      <w:marBottom w:val="0"/>
                      <w:divBdr>
                        <w:top w:val="none" w:sz="0" w:space="0" w:color="auto"/>
                        <w:left w:val="none" w:sz="0" w:space="0" w:color="auto"/>
                        <w:bottom w:val="none" w:sz="0" w:space="0" w:color="auto"/>
                        <w:right w:val="none" w:sz="0" w:space="0" w:color="auto"/>
                      </w:divBdr>
                      <w:divsChild>
                        <w:div w:id="1316765649">
                          <w:marLeft w:val="0"/>
                          <w:marRight w:val="0"/>
                          <w:marTop w:val="0"/>
                          <w:marBottom w:val="0"/>
                          <w:divBdr>
                            <w:top w:val="none" w:sz="0" w:space="0" w:color="auto"/>
                            <w:left w:val="none" w:sz="0" w:space="0" w:color="auto"/>
                            <w:bottom w:val="none" w:sz="0" w:space="0" w:color="auto"/>
                            <w:right w:val="none" w:sz="0" w:space="0" w:color="auto"/>
                          </w:divBdr>
                          <w:divsChild>
                            <w:div w:id="151834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97194">
                      <w:marLeft w:val="0"/>
                      <w:marRight w:val="0"/>
                      <w:marTop w:val="240"/>
                      <w:marBottom w:val="0"/>
                      <w:divBdr>
                        <w:top w:val="none" w:sz="0" w:space="0" w:color="auto"/>
                        <w:left w:val="none" w:sz="0" w:space="0" w:color="auto"/>
                        <w:bottom w:val="none" w:sz="0" w:space="0" w:color="auto"/>
                        <w:right w:val="none" w:sz="0" w:space="0" w:color="auto"/>
                      </w:divBdr>
                      <w:divsChild>
                        <w:div w:id="1515454499">
                          <w:marLeft w:val="0"/>
                          <w:marRight w:val="0"/>
                          <w:marTop w:val="0"/>
                          <w:marBottom w:val="0"/>
                          <w:divBdr>
                            <w:top w:val="none" w:sz="0" w:space="0" w:color="auto"/>
                            <w:left w:val="none" w:sz="0" w:space="0" w:color="auto"/>
                            <w:bottom w:val="none" w:sz="0" w:space="0" w:color="auto"/>
                            <w:right w:val="none" w:sz="0" w:space="0" w:color="auto"/>
                          </w:divBdr>
                          <w:divsChild>
                            <w:div w:id="1833988430">
                              <w:marLeft w:val="0"/>
                              <w:marRight w:val="0"/>
                              <w:marTop w:val="0"/>
                              <w:marBottom w:val="0"/>
                              <w:divBdr>
                                <w:top w:val="none" w:sz="0" w:space="0" w:color="auto"/>
                                <w:left w:val="none" w:sz="0" w:space="0" w:color="auto"/>
                                <w:bottom w:val="none" w:sz="0" w:space="0" w:color="auto"/>
                                <w:right w:val="none" w:sz="0" w:space="0" w:color="auto"/>
                              </w:divBdr>
                            </w:div>
                          </w:divsChild>
                        </w:div>
                        <w:div w:id="181936160">
                          <w:marLeft w:val="0"/>
                          <w:marRight w:val="0"/>
                          <w:marTop w:val="240"/>
                          <w:marBottom w:val="0"/>
                          <w:divBdr>
                            <w:top w:val="none" w:sz="0" w:space="0" w:color="auto"/>
                            <w:left w:val="none" w:sz="0" w:space="0" w:color="auto"/>
                            <w:bottom w:val="none" w:sz="0" w:space="0" w:color="auto"/>
                            <w:right w:val="none" w:sz="0" w:space="0" w:color="auto"/>
                          </w:divBdr>
                          <w:divsChild>
                            <w:div w:id="1822578961">
                              <w:marLeft w:val="0"/>
                              <w:marRight w:val="0"/>
                              <w:marTop w:val="0"/>
                              <w:marBottom w:val="0"/>
                              <w:divBdr>
                                <w:top w:val="none" w:sz="0" w:space="0" w:color="auto"/>
                                <w:left w:val="none" w:sz="0" w:space="0" w:color="auto"/>
                                <w:bottom w:val="none" w:sz="0" w:space="0" w:color="auto"/>
                                <w:right w:val="none" w:sz="0" w:space="0" w:color="auto"/>
                              </w:divBdr>
                              <w:divsChild>
                                <w:div w:id="118941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962311">
                          <w:marLeft w:val="0"/>
                          <w:marRight w:val="0"/>
                          <w:marTop w:val="240"/>
                          <w:marBottom w:val="0"/>
                          <w:divBdr>
                            <w:top w:val="none" w:sz="0" w:space="0" w:color="auto"/>
                            <w:left w:val="none" w:sz="0" w:space="0" w:color="auto"/>
                            <w:bottom w:val="none" w:sz="0" w:space="0" w:color="auto"/>
                            <w:right w:val="none" w:sz="0" w:space="0" w:color="auto"/>
                          </w:divBdr>
                          <w:divsChild>
                            <w:div w:id="1124811919">
                              <w:marLeft w:val="0"/>
                              <w:marRight w:val="0"/>
                              <w:marTop w:val="0"/>
                              <w:marBottom w:val="0"/>
                              <w:divBdr>
                                <w:top w:val="none" w:sz="0" w:space="0" w:color="auto"/>
                                <w:left w:val="none" w:sz="0" w:space="0" w:color="auto"/>
                                <w:bottom w:val="none" w:sz="0" w:space="0" w:color="auto"/>
                                <w:right w:val="none" w:sz="0" w:space="0" w:color="auto"/>
                              </w:divBdr>
                              <w:divsChild>
                                <w:div w:id="9988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09141">
                          <w:marLeft w:val="0"/>
                          <w:marRight w:val="0"/>
                          <w:marTop w:val="240"/>
                          <w:marBottom w:val="0"/>
                          <w:divBdr>
                            <w:top w:val="none" w:sz="0" w:space="0" w:color="auto"/>
                            <w:left w:val="none" w:sz="0" w:space="0" w:color="auto"/>
                            <w:bottom w:val="none" w:sz="0" w:space="0" w:color="auto"/>
                            <w:right w:val="none" w:sz="0" w:space="0" w:color="auto"/>
                          </w:divBdr>
                          <w:divsChild>
                            <w:div w:id="71321154">
                              <w:marLeft w:val="0"/>
                              <w:marRight w:val="0"/>
                              <w:marTop w:val="0"/>
                              <w:marBottom w:val="0"/>
                              <w:divBdr>
                                <w:top w:val="none" w:sz="0" w:space="0" w:color="auto"/>
                                <w:left w:val="none" w:sz="0" w:space="0" w:color="auto"/>
                                <w:bottom w:val="none" w:sz="0" w:space="0" w:color="auto"/>
                                <w:right w:val="none" w:sz="0" w:space="0" w:color="auto"/>
                              </w:divBdr>
                              <w:divsChild>
                                <w:div w:id="191647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19342">
                          <w:marLeft w:val="0"/>
                          <w:marRight w:val="0"/>
                          <w:marTop w:val="240"/>
                          <w:marBottom w:val="0"/>
                          <w:divBdr>
                            <w:top w:val="none" w:sz="0" w:space="0" w:color="auto"/>
                            <w:left w:val="none" w:sz="0" w:space="0" w:color="auto"/>
                            <w:bottom w:val="none" w:sz="0" w:space="0" w:color="auto"/>
                            <w:right w:val="none" w:sz="0" w:space="0" w:color="auto"/>
                          </w:divBdr>
                          <w:divsChild>
                            <w:div w:id="1109394816">
                              <w:marLeft w:val="0"/>
                              <w:marRight w:val="0"/>
                              <w:marTop w:val="0"/>
                              <w:marBottom w:val="0"/>
                              <w:divBdr>
                                <w:top w:val="none" w:sz="0" w:space="0" w:color="auto"/>
                                <w:left w:val="none" w:sz="0" w:space="0" w:color="auto"/>
                                <w:bottom w:val="none" w:sz="0" w:space="0" w:color="auto"/>
                                <w:right w:val="none" w:sz="0" w:space="0" w:color="auto"/>
                              </w:divBdr>
                              <w:divsChild>
                                <w:div w:id="10033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9693">
                      <w:marLeft w:val="0"/>
                      <w:marRight w:val="0"/>
                      <w:marTop w:val="240"/>
                      <w:marBottom w:val="0"/>
                      <w:divBdr>
                        <w:top w:val="none" w:sz="0" w:space="0" w:color="auto"/>
                        <w:left w:val="none" w:sz="0" w:space="0" w:color="auto"/>
                        <w:bottom w:val="none" w:sz="0" w:space="0" w:color="auto"/>
                        <w:right w:val="none" w:sz="0" w:space="0" w:color="auto"/>
                      </w:divBdr>
                      <w:divsChild>
                        <w:div w:id="1648315197">
                          <w:marLeft w:val="0"/>
                          <w:marRight w:val="0"/>
                          <w:marTop w:val="0"/>
                          <w:marBottom w:val="0"/>
                          <w:divBdr>
                            <w:top w:val="none" w:sz="0" w:space="0" w:color="auto"/>
                            <w:left w:val="none" w:sz="0" w:space="0" w:color="auto"/>
                            <w:bottom w:val="none" w:sz="0" w:space="0" w:color="auto"/>
                            <w:right w:val="none" w:sz="0" w:space="0" w:color="auto"/>
                          </w:divBdr>
                          <w:divsChild>
                            <w:div w:id="202620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682378">
                      <w:marLeft w:val="0"/>
                      <w:marRight w:val="0"/>
                      <w:marTop w:val="240"/>
                      <w:marBottom w:val="0"/>
                      <w:divBdr>
                        <w:top w:val="none" w:sz="0" w:space="0" w:color="auto"/>
                        <w:left w:val="none" w:sz="0" w:space="0" w:color="auto"/>
                        <w:bottom w:val="none" w:sz="0" w:space="0" w:color="auto"/>
                        <w:right w:val="none" w:sz="0" w:space="0" w:color="auto"/>
                      </w:divBdr>
                      <w:divsChild>
                        <w:div w:id="701982141">
                          <w:marLeft w:val="0"/>
                          <w:marRight w:val="0"/>
                          <w:marTop w:val="0"/>
                          <w:marBottom w:val="0"/>
                          <w:divBdr>
                            <w:top w:val="none" w:sz="0" w:space="0" w:color="auto"/>
                            <w:left w:val="none" w:sz="0" w:space="0" w:color="auto"/>
                            <w:bottom w:val="none" w:sz="0" w:space="0" w:color="auto"/>
                            <w:right w:val="none" w:sz="0" w:space="0" w:color="auto"/>
                          </w:divBdr>
                          <w:divsChild>
                            <w:div w:id="199112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063492">
                      <w:marLeft w:val="0"/>
                      <w:marRight w:val="0"/>
                      <w:marTop w:val="240"/>
                      <w:marBottom w:val="0"/>
                      <w:divBdr>
                        <w:top w:val="none" w:sz="0" w:space="0" w:color="auto"/>
                        <w:left w:val="none" w:sz="0" w:space="0" w:color="auto"/>
                        <w:bottom w:val="none" w:sz="0" w:space="0" w:color="auto"/>
                        <w:right w:val="none" w:sz="0" w:space="0" w:color="auto"/>
                      </w:divBdr>
                      <w:divsChild>
                        <w:div w:id="1948462126">
                          <w:marLeft w:val="0"/>
                          <w:marRight w:val="0"/>
                          <w:marTop w:val="0"/>
                          <w:marBottom w:val="0"/>
                          <w:divBdr>
                            <w:top w:val="none" w:sz="0" w:space="0" w:color="auto"/>
                            <w:left w:val="none" w:sz="0" w:space="0" w:color="auto"/>
                            <w:bottom w:val="none" w:sz="0" w:space="0" w:color="auto"/>
                            <w:right w:val="none" w:sz="0" w:space="0" w:color="auto"/>
                          </w:divBdr>
                          <w:divsChild>
                            <w:div w:id="70486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116962">
                      <w:marLeft w:val="0"/>
                      <w:marRight w:val="0"/>
                      <w:marTop w:val="240"/>
                      <w:marBottom w:val="0"/>
                      <w:divBdr>
                        <w:top w:val="none" w:sz="0" w:space="0" w:color="auto"/>
                        <w:left w:val="none" w:sz="0" w:space="0" w:color="auto"/>
                        <w:bottom w:val="none" w:sz="0" w:space="0" w:color="auto"/>
                        <w:right w:val="none" w:sz="0" w:space="0" w:color="auto"/>
                      </w:divBdr>
                      <w:divsChild>
                        <w:div w:id="1579824899">
                          <w:marLeft w:val="0"/>
                          <w:marRight w:val="0"/>
                          <w:marTop w:val="0"/>
                          <w:marBottom w:val="0"/>
                          <w:divBdr>
                            <w:top w:val="none" w:sz="0" w:space="0" w:color="auto"/>
                            <w:left w:val="none" w:sz="0" w:space="0" w:color="auto"/>
                            <w:bottom w:val="none" w:sz="0" w:space="0" w:color="auto"/>
                            <w:right w:val="none" w:sz="0" w:space="0" w:color="auto"/>
                          </w:divBdr>
                          <w:divsChild>
                            <w:div w:id="1203522334">
                              <w:marLeft w:val="0"/>
                              <w:marRight w:val="0"/>
                              <w:marTop w:val="0"/>
                              <w:marBottom w:val="0"/>
                              <w:divBdr>
                                <w:top w:val="none" w:sz="0" w:space="0" w:color="auto"/>
                                <w:left w:val="none" w:sz="0" w:space="0" w:color="auto"/>
                                <w:bottom w:val="none" w:sz="0" w:space="0" w:color="auto"/>
                                <w:right w:val="none" w:sz="0" w:space="0" w:color="auto"/>
                              </w:divBdr>
                            </w:div>
                          </w:divsChild>
                        </w:div>
                        <w:div w:id="1393502790">
                          <w:marLeft w:val="0"/>
                          <w:marRight w:val="0"/>
                          <w:marTop w:val="240"/>
                          <w:marBottom w:val="0"/>
                          <w:divBdr>
                            <w:top w:val="none" w:sz="0" w:space="0" w:color="auto"/>
                            <w:left w:val="none" w:sz="0" w:space="0" w:color="auto"/>
                            <w:bottom w:val="none" w:sz="0" w:space="0" w:color="auto"/>
                            <w:right w:val="none" w:sz="0" w:space="0" w:color="auto"/>
                          </w:divBdr>
                          <w:divsChild>
                            <w:div w:id="1463691849">
                              <w:marLeft w:val="0"/>
                              <w:marRight w:val="0"/>
                              <w:marTop w:val="0"/>
                              <w:marBottom w:val="0"/>
                              <w:divBdr>
                                <w:top w:val="none" w:sz="0" w:space="0" w:color="auto"/>
                                <w:left w:val="none" w:sz="0" w:space="0" w:color="auto"/>
                                <w:bottom w:val="none" w:sz="0" w:space="0" w:color="auto"/>
                                <w:right w:val="none" w:sz="0" w:space="0" w:color="auto"/>
                              </w:divBdr>
                              <w:divsChild>
                                <w:div w:id="30640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53852">
                          <w:marLeft w:val="0"/>
                          <w:marRight w:val="0"/>
                          <w:marTop w:val="240"/>
                          <w:marBottom w:val="0"/>
                          <w:divBdr>
                            <w:top w:val="none" w:sz="0" w:space="0" w:color="auto"/>
                            <w:left w:val="none" w:sz="0" w:space="0" w:color="auto"/>
                            <w:bottom w:val="none" w:sz="0" w:space="0" w:color="auto"/>
                            <w:right w:val="none" w:sz="0" w:space="0" w:color="auto"/>
                          </w:divBdr>
                          <w:divsChild>
                            <w:div w:id="1680883725">
                              <w:marLeft w:val="0"/>
                              <w:marRight w:val="0"/>
                              <w:marTop w:val="0"/>
                              <w:marBottom w:val="0"/>
                              <w:divBdr>
                                <w:top w:val="none" w:sz="0" w:space="0" w:color="auto"/>
                                <w:left w:val="none" w:sz="0" w:space="0" w:color="auto"/>
                                <w:bottom w:val="none" w:sz="0" w:space="0" w:color="auto"/>
                                <w:right w:val="none" w:sz="0" w:space="0" w:color="auto"/>
                              </w:divBdr>
                              <w:divsChild>
                                <w:div w:id="136034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75655">
                      <w:marLeft w:val="0"/>
                      <w:marRight w:val="0"/>
                      <w:marTop w:val="240"/>
                      <w:marBottom w:val="0"/>
                      <w:divBdr>
                        <w:top w:val="none" w:sz="0" w:space="0" w:color="auto"/>
                        <w:left w:val="none" w:sz="0" w:space="0" w:color="auto"/>
                        <w:bottom w:val="none" w:sz="0" w:space="0" w:color="auto"/>
                        <w:right w:val="none" w:sz="0" w:space="0" w:color="auto"/>
                      </w:divBdr>
                      <w:divsChild>
                        <w:div w:id="1859847779">
                          <w:marLeft w:val="0"/>
                          <w:marRight w:val="0"/>
                          <w:marTop w:val="0"/>
                          <w:marBottom w:val="0"/>
                          <w:divBdr>
                            <w:top w:val="none" w:sz="0" w:space="0" w:color="auto"/>
                            <w:left w:val="none" w:sz="0" w:space="0" w:color="auto"/>
                            <w:bottom w:val="none" w:sz="0" w:space="0" w:color="auto"/>
                            <w:right w:val="none" w:sz="0" w:space="0" w:color="auto"/>
                          </w:divBdr>
                          <w:divsChild>
                            <w:div w:id="13877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40421">
                      <w:marLeft w:val="0"/>
                      <w:marRight w:val="0"/>
                      <w:marTop w:val="240"/>
                      <w:marBottom w:val="0"/>
                      <w:divBdr>
                        <w:top w:val="none" w:sz="0" w:space="0" w:color="auto"/>
                        <w:left w:val="none" w:sz="0" w:space="0" w:color="auto"/>
                        <w:bottom w:val="none" w:sz="0" w:space="0" w:color="auto"/>
                        <w:right w:val="none" w:sz="0" w:space="0" w:color="auto"/>
                      </w:divBdr>
                      <w:divsChild>
                        <w:div w:id="593441787">
                          <w:marLeft w:val="0"/>
                          <w:marRight w:val="0"/>
                          <w:marTop w:val="0"/>
                          <w:marBottom w:val="0"/>
                          <w:divBdr>
                            <w:top w:val="none" w:sz="0" w:space="0" w:color="auto"/>
                            <w:left w:val="none" w:sz="0" w:space="0" w:color="auto"/>
                            <w:bottom w:val="none" w:sz="0" w:space="0" w:color="auto"/>
                            <w:right w:val="none" w:sz="0" w:space="0" w:color="auto"/>
                          </w:divBdr>
                          <w:divsChild>
                            <w:div w:id="45491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32546">
                      <w:marLeft w:val="0"/>
                      <w:marRight w:val="0"/>
                      <w:marTop w:val="240"/>
                      <w:marBottom w:val="0"/>
                      <w:divBdr>
                        <w:top w:val="none" w:sz="0" w:space="0" w:color="auto"/>
                        <w:left w:val="none" w:sz="0" w:space="0" w:color="auto"/>
                        <w:bottom w:val="none" w:sz="0" w:space="0" w:color="auto"/>
                        <w:right w:val="none" w:sz="0" w:space="0" w:color="auto"/>
                      </w:divBdr>
                      <w:divsChild>
                        <w:div w:id="1564677855">
                          <w:marLeft w:val="0"/>
                          <w:marRight w:val="0"/>
                          <w:marTop w:val="0"/>
                          <w:marBottom w:val="0"/>
                          <w:divBdr>
                            <w:top w:val="none" w:sz="0" w:space="0" w:color="auto"/>
                            <w:left w:val="none" w:sz="0" w:space="0" w:color="auto"/>
                            <w:bottom w:val="none" w:sz="0" w:space="0" w:color="auto"/>
                            <w:right w:val="none" w:sz="0" w:space="0" w:color="auto"/>
                          </w:divBdr>
                          <w:divsChild>
                            <w:div w:id="155866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943279">
                      <w:marLeft w:val="0"/>
                      <w:marRight w:val="0"/>
                      <w:marTop w:val="240"/>
                      <w:marBottom w:val="0"/>
                      <w:divBdr>
                        <w:top w:val="none" w:sz="0" w:space="0" w:color="auto"/>
                        <w:left w:val="none" w:sz="0" w:space="0" w:color="auto"/>
                        <w:bottom w:val="none" w:sz="0" w:space="0" w:color="auto"/>
                        <w:right w:val="none" w:sz="0" w:space="0" w:color="auto"/>
                      </w:divBdr>
                      <w:divsChild>
                        <w:div w:id="891816327">
                          <w:marLeft w:val="0"/>
                          <w:marRight w:val="0"/>
                          <w:marTop w:val="0"/>
                          <w:marBottom w:val="0"/>
                          <w:divBdr>
                            <w:top w:val="none" w:sz="0" w:space="0" w:color="auto"/>
                            <w:left w:val="none" w:sz="0" w:space="0" w:color="auto"/>
                            <w:bottom w:val="none" w:sz="0" w:space="0" w:color="auto"/>
                            <w:right w:val="none" w:sz="0" w:space="0" w:color="auto"/>
                          </w:divBdr>
                          <w:divsChild>
                            <w:div w:id="32493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47786">
                      <w:marLeft w:val="0"/>
                      <w:marRight w:val="0"/>
                      <w:marTop w:val="240"/>
                      <w:marBottom w:val="0"/>
                      <w:divBdr>
                        <w:top w:val="none" w:sz="0" w:space="0" w:color="auto"/>
                        <w:left w:val="none" w:sz="0" w:space="0" w:color="auto"/>
                        <w:bottom w:val="none" w:sz="0" w:space="0" w:color="auto"/>
                        <w:right w:val="none" w:sz="0" w:space="0" w:color="auto"/>
                      </w:divBdr>
                      <w:divsChild>
                        <w:div w:id="2034766032">
                          <w:marLeft w:val="0"/>
                          <w:marRight w:val="0"/>
                          <w:marTop w:val="0"/>
                          <w:marBottom w:val="0"/>
                          <w:divBdr>
                            <w:top w:val="none" w:sz="0" w:space="0" w:color="auto"/>
                            <w:left w:val="none" w:sz="0" w:space="0" w:color="auto"/>
                            <w:bottom w:val="none" w:sz="0" w:space="0" w:color="auto"/>
                            <w:right w:val="none" w:sz="0" w:space="0" w:color="auto"/>
                          </w:divBdr>
                          <w:divsChild>
                            <w:div w:id="113325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544243">
                  <w:marLeft w:val="0"/>
                  <w:marRight w:val="0"/>
                  <w:marTop w:val="240"/>
                  <w:marBottom w:val="0"/>
                  <w:divBdr>
                    <w:top w:val="none" w:sz="0" w:space="0" w:color="auto"/>
                    <w:left w:val="none" w:sz="0" w:space="0" w:color="auto"/>
                    <w:bottom w:val="none" w:sz="0" w:space="0" w:color="auto"/>
                    <w:right w:val="none" w:sz="0" w:space="0" w:color="auto"/>
                  </w:divBdr>
                  <w:divsChild>
                    <w:div w:id="2015380307">
                      <w:marLeft w:val="0"/>
                      <w:marRight w:val="0"/>
                      <w:marTop w:val="0"/>
                      <w:marBottom w:val="0"/>
                      <w:divBdr>
                        <w:top w:val="none" w:sz="0" w:space="0" w:color="auto"/>
                        <w:left w:val="none" w:sz="0" w:space="0" w:color="auto"/>
                        <w:bottom w:val="none" w:sz="0" w:space="0" w:color="auto"/>
                        <w:right w:val="none" w:sz="0" w:space="0" w:color="auto"/>
                      </w:divBdr>
                      <w:divsChild>
                        <w:div w:id="602421528">
                          <w:marLeft w:val="0"/>
                          <w:marRight w:val="0"/>
                          <w:marTop w:val="0"/>
                          <w:marBottom w:val="0"/>
                          <w:divBdr>
                            <w:top w:val="none" w:sz="0" w:space="0" w:color="auto"/>
                            <w:left w:val="none" w:sz="0" w:space="0" w:color="auto"/>
                            <w:bottom w:val="none" w:sz="0" w:space="0" w:color="auto"/>
                            <w:right w:val="none" w:sz="0" w:space="0" w:color="auto"/>
                          </w:divBdr>
                        </w:div>
                      </w:divsChild>
                    </w:div>
                    <w:div w:id="645931934">
                      <w:marLeft w:val="0"/>
                      <w:marRight w:val="0"/>
                      <w:marTop w:val="240"/>
                      <w:marBottom w:val="0"/>
                      <w:divBdr>
                        <w:top w:val="none" w:sz="0" w:space="0" w:color="auto"/>
                        <w:left w:val="none" w:sz="0" w:space="0" w:color="auto"/>
                        <w:bottom w:val="none" w:sz="0" w:space="0" w:color="auto"/>
                        <w:right w:val="none" w:sz="0" w:space="0" w:color="auto"/>
                      </w:divBdr>
                      <w:divsChild>
                        <w:div w:id="758915105">
                          <w:marLeft w:val="0"/>
                          <w:marRight w:val="0"/>
                          <w:marTop w:val="0"/>
                          <w:marBottom w:val="0"/>
                          <w:divBdr>
                            <w:top w:val="none" w:sz="0" w:space="0" w:color="auto"/>
                            <w:left w:val="none" w:sz="0" w:space="0" w:color="auto"/>
                            <w:bottom w:val="none" w:sz="0" w:space="0" w:color="auto"/>
                            <w:right w:val="none" w:sz="0" w:space="0" w:color="auto"/>
                          </w:divBdr>
                          <w:divsChild>
                            <w:div w:id="149418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932815">
                      <w:marLeft w:val="0"/>
                      <w:marRight w:val="0"/>
                      <w:marTop w:val="240"/>
                      <w:marBottom w:val="0"/>
                      <w:divBdr>
                        <w:top w:val="none" w:sz="0" w:space="0" w:color="auto"/>
                        <w:left w:val="none" w:sz="0" w:space="0" w:color="auto"/>
                        <w:bottom w:val="none" w:sz="0" w:space="0" w:color="auto"/>
                        <w:right w:val="none" w:sz="0" w:space="0" w:color="auto"/>
                      </w:divBdr>
                      <w:divsChild>
                        <w:div w:id="973295948">
                          <w:marLeft w:val="0"/>
                          <w:marRight w:val="0"/>
                          <w:marTop w:val="0"/>
                          <w:marBottom w:val="0"/>
                          <w:divBdr>
                            <w:top w:val="none" w:sz="0" w:space="0" w:color="auto"/>
                            <w:left w:val="none" w:sz="0" w:space="0" w:color="auto"/>
                            <w:bottom w:val="none" w:sz="0" w:space="0" w:color="auto"/>
                            <w:right w:val="none" w:sz="0" w:space="0" w:color="auto"/>
                          </w:divBdr>
                          <w:divsChild>
                            <w:div w:id="2145348600">
                              <w:marLeft w:val="0"/>
                              <w:marRight w:val="0"/>
                              <w:marTop w:val="0"/>
                              <w:marBottom w:val="0"/>
                              <w:divBdr>
                                <w:top w:val="none" w:sz="0" w:space="0" w:color="auto"/>
                                <w:left w:val="none" w:sz="0" w:space="0" w:color="auto"/>
                                <w:bottom w:val="none" w:sz="0" w:space="0" w:color="auto"/>
                                <w:right w:val="none" w:sz="0" w:space="0" w:color="auto"/>
                              </w:divBdr>
                            </w:div>
                          </w:divsChild>
                        </w:div>
                        <w:div w:id="593972756">
                          <w:marLeft w:val="0"/>
                          <w:marRight w:val="0"/>
                          <w:marTop w:val="240"/>
                          <w:marBottom w:val="0"/>
                          <w:divBdr>
                            <w:top w:val="none" w:sz="0" w:space="0" w:color="auto"/>
                            <w:left w:val="none" w:sz="0" w:space="0" w:color="auto"/>
                            <w:bottom w:val="none" w:sz="0" w:space="0" w:color="auto"/>
                            <w:right w:val="none" w:sz="0" w:space="0" w:color="auto"/>
                          </w:divBdr>
                          <w:divsChild>
                            <w:div w:id="577441403">
                              <w:marLeft w:val="0"/>
                              <w:marRight w:val="0"/>
                              <w:marTop w:val="0"/>
                              <w:marBottom w:val="0"/>
                              <w:divBdr>
                                <w:top w:val="none" w:sz="0" w:space="0" w:color="auto"/>
                                <w:left w:val="none" w:sz="0" w:space="0" w:color="auto"/>
                                <w:bottom w:val="none" w:sz="0" w:space="0" w:color="auto"/>
                                <w:right w:val="none" w:sz="0" w:space="0" w:color="auto"/>
                              </w:divBdr>
                              <w:divsChild>
                                <w:div w:id="198620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105250">
                          <w:marLeft w:val="0"/>
                          <w:marRight w:val="0"/>
                          <w:marTop w:val="240"/>
                          <w:marBottom w:val="0"/>
                          <w:divBdr>
                            <w:top w:val="none" w:sz="0" w:space="0" w:color="auto"/>
                            <w:left w:val="none" w:sz="0" w:space="0" w:color="auto"/>
                            <w:bottom w:val="none" w:sz="0" w:space="0" w:color="auto"/>
                            <w:right w:val="none" w:sz="0" w:space="0" w:color="auto"/>
                          </w:divBdr>
                          <w:divsChild>
                            <w:div w:id="1099712249">
                              <w:marLeft w:val="0"/>
                              <w:marRight w:val="0"/>
                              <w:marTop w:val="0"/>
                              <w:marBottom w:val="0"/>
                              <w:divBdr>
                                <w:top w:val="none" w:sz="0" w:space="0" w:color="auto"/>
                                <w:left w:val="none" w:sz="0" w:space="0" w:color="auto"/>
                                <w:bottom w:val="none" w:sz="0" w:space="0" w:color="auto"/>
                                <w:right w:val="none" w:sz="0" w:space="0" w:color="auto"/>
                              </w:divBdr>
                              <w:divsChild>
                                <w:div w:id="1778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354109">
                          <w:marLeft w:val="0"/>
                          <w:marRight w:val="0"/>
                          <w:marTop w:val="240"/>
                          <w:marBottom w:val="0"/>
                          <w:divBdr>
                            <w:top w:val="none" w:sz="0" w:space="0" w:color="auto"/>
                            <w:left w:val="none" w:sz="0" w:space="0" w:color="auto"/>
                            <w:bottom w:val="none" w:sz="0" w:space="0" w:color="auto"/>
                            <w:right w:val="none" w:sz="0" w:space="0" w:color="auto"/>
                          </w:divBdr>
                          <w:divsChild>
                            <w:div w:id="617371575">
                              <w:marLeft w:val="0"/>
                              <w:marRight w:val="0"/>
                              <w:marTop w:val="0"/>
                              <w:marBottom w:val="0"/>
                              <w:divBdr>
                                <w:top w:val="none" w:sz="0" w:space="0" w:color="auto"/>
                                <w:left w:val="none" w:sz="0" w:space="0" w:color="auto"/>
                                <w:bottom w:val="none" w:sz="0" w:space="0" w:color="auto"/>
                                <w:right w:val="none" w:sz="0" w:space="0" w:color="auto"/>
                              </w:divBdr>
                              <w:divsChild>
                                <w:div w:id="93652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756586">
                          <w:marLeft w:val="0"/>
                          <w:marRight w:val="0"/>
                          <w:marTop w:val="240"/>
                          <w:marBottom w:val="0"/>
                          <w:divBdr>
                            <w:top w:val="none" w:sz="0" w:space="0" w:color="auto"/>
                            <w:left w:val="none" w:sz="0" w:space="0" w:color="auto"/>
                            <w:bottom w:val="none" w:sz="0" w:space="0" w:color="auto"/>
                            <w:right w:val="none" w:sz="0" w:space="0" w:color="auto"/>
                          </w:divBdr>
                          <w:divsChild>
                            <w:div w:id="505752374">
                              <w:marLeft w:val="0"/>
                              <w:marRight w:val="0"/>
                              <w:marTop w:val="0"/>
                              <w:marBottom w:val="0"/>
                              <w:divBdr>
                                <w:top w:val="none" w:sz="0" w:space="0" w:color="auto"/>
                                <w:left w:val="none" w:sz="0" w:space="0" w:color="auto"/>
                                <w:bottom w:val="none" w:sz="0" w:space="0" w:color="auto"/>
                                <w:right w:val="none" w:sz="0" w:space="0" w:color="auto"/>
                              </w:divBdr>
                              <w:divsChild>
                                <w:div w:id="211486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712517">
                      <w:marLeft w:val="0"/>
                      <w:marRight w:val="0"/>
                      <w:marTop w:val="240"/>
                      <w:marBottom w:val="0"/>
                      <w:divBdr>
                        <w:top w:val="none" w:sz="0" w:space="0" w:color="auto"/>
                        <w:left w:val="none" w:sz="0" w:space="0" w:color="auto"/>
                        <w:bottom w:val="none" w:sz="0" w:space="0" w:color="auto"/>
                        <w:right w:val="none" w:sz="0" w:space="0" w:color="auto"/>
                      </w:divBdr>
                      <w:divsChild>
                        <w:div w:id="1221282387">
                          <w:marLeft w:val="0"/>
                          <w:marRight w:val="0"/>
                          <w:marTop w:val="0"/>
                          <w:marBottom w:val="0"/>
                          <w:divBdr>
                            <w:top w:val="none" w:sz="0" w:space="0" w:color="auto"/>
                            <w:left w:val="none" w:sz="0" w:space="0" w:color="auto"/>
                            <w:bottom w:val="none" w:sz="0" w:space="0" w:color="auto"/>
                            <w:right w:val="none" w:sz="0" w:space="0" w:color="auto"/>
                          </w:divBdr>
                          <w:divsChild>
                            <w:div w:id="1880162976">
                              <w:marLeft w:val="0"/>
                              <w:marRight w:val="0"/>
                              <w:marTop w:val="0"/>
                              <w:marBottom w:val="0"/>
                              <w:divBdr>
                                <w:top w:val="none" w:sz="0" w:space="0" w:color="auto"/>
                                <w:left w:val="none" w:sz="0" w:space="0" w:color="auto"/>
                                <w:bottom w:val="none" w:sz="0" w:space="0" w:color="auto"/>
                                <w:right w:val="none" w:sz="0" w:space="0" w:color="auto"/>
                              </w:divBdr>
                            </w:div>
                          </w:divsChild>
                        </w:div>
                        <w:div w:id="1189103162">
                          <w:marLeft w:val="0"/>
                          <w:marRight w:val="0"/>
                          <w:marTop w:val="240"/>
                          <w:marBottom w:val="0"/>
                          <w:divBdr>
                            <w:top w:val="none" w:sz="0" w:space="0" w:color="auto"/>
                            <w:left w:val="none" w:sz="0" w:space="0" w:color="auto"/>
                            <w:bottom w:val="none" w:sz="0" w:space="0" w:color="auto"/>
                            <w:right w:val="none" w:sz="0" w:space="0" w:color="auto"/>
                          </w:divBdr>
                          <w:divsChild>
                            <w:div w:id="189530587">
                              <w:marLeft w:val="0"/>
                              <w:marRight w:val="0"/>
                              <w:marTop w:val="0"/>
                              <w:marBottom w:val="0"/>
                              <w:divBdr>
                                <w:top w:val="none" w:sz="0" w:space="0" w:color="auto"/>
                                <w:left w:val="none" w:sz="0" w:space="0" w:color="auto"/>
                                <w:bottom w:val="none" w:sz="0" w:space="0" w:color="auto"/>
                                <w:right w:val="none" w:sz="0" w:space="0" w:color="auto"/>
                              </w:divBdr>
                              <w:divsChild>
                                <w:div w:id="192907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784479">
                          <w:marLeft w:val="0"/>
                          <w:marRight w:val="0"/>
                          <w:marTop w:val="240"/>
                          <w:marBottom w:val="0"/>
                          <w:divBdr>
                            <w:top w:val="none" w:sz="0" w:space="0" w:color="auto"/>
                            <w:left w:val="none" w:sz="0" w:space="0" w:color="auto"/>
                            <w:bottom w:val="none" w:sz="0" w:space="0" w:color="auto"/>
                            <w:right w:val="none" w:sz="0" w:space="0" w:color="auto"/>
                          </w:divBdr>
                          <w:divsChild>
                            <w:div w:id="1925335847">
                              <w:marLeft w:val="0"/>
                              <w:marRight w:val="0"/>
                              <w:marTop w:val="0"/>
                              <w:marBottom w:val="0"/>
                              <w:divBdr>
                                <w:top w:val="none" w:sz="0" w:space="0" w:color="auto"/>
                                <w:left w:val="none" w:sz="0" w:space="0" w:color="auto"/>
                                <w:bottom w:val="none" w:sz="0" w:space="0" w:color="auto"/>
                                <w:right w:val="none" w:sz="0" w:space="0" w:color="auto"/>
                              </w:divBdr>
                              <w:divsChild>
                                <w:div w:id="1032340898">
                                  <w:marLeft w:val="0"/>
                                  <w:marRight w:val="0"/>
                                  <w:marTop w:val="0"/>
                                  <w:marBottom w:val="0"/>
                                  <w:divBdr>
                                    <w:top w:val="none" w:sz="0" w:space="0" w:color="auto"/>
                                    <w:left w:val="none" w:sz="0" w:space="0" w:color="auto"/>
                                    <w:bottom w:val="none" w:sz="0" w:space="0" w:color="auto"/>
                                    <w:right w:val="none" w:sz="0" w:space="0" w:color="auto"/>
                                  </w:divBdr>
                                </w:div>
                              </w:divsChild>
                            </w:div>
                            <w:div w:id="1525053974">
                              <w:marLeft w:val="0"/>
                              <w:marRight w:val="0"/>
                              <w:marTop w:val="240"/>
                              <w:marBottom w:val="0"/>
                              <w:divBdr>
                                <w:top w:val="none" w:sz="0" w:space="0" w:color="auto"/>
                                <w:left w:val="none" w:sz="0" w:space="0" w:color="auto"/>
                                <w:bottom w:val="none" w:sz="0" w:space="0" w:color="auto"/>
                                <w:right w:val="none" w:sz="0" w:space="0" w:color="auto"/>
                              </w:divBdr>
                              <w:divsChild>
                                <w:div w:id="865144418">
                                  <w:marLeft w:val="0"/>
                                  <w:marRight w:val="0"/>
                                  <w:marTop w:val="0"/>
                                  <w:marBottom w:val="0"/>
                                  <w:divBdr>
                                    <w:top w:val="none" w:sz="0" w:space="0" w:color="auto"/>
                                    <w:left w:val="none" w:sz="0" w:space="0" w:color="auto"/>
                                    <w:bottom w:val="none" w:sz="0" w:space="0" w:color="auto"/>
                                    <w:right w:val="none" w:sz="0" w:space="0" w:color="auto"/>
                                  </w:divBdr>
                                  <w:divsChild>
                                    <w:div w:id="118162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516179">
                              <w:marLeft w:val="0"/>
                              <w:marRight w:val="0"/>
                              <w:marTop w:val="240"/>
                              <w:marBottom w:val="0"/>
                              <w:divBdr>
                                <w:top w:val="none" w:sz="0" w:space="0" w:color="auto"/>
                                <w:left w:val="none" w:sz="0" w:space="0" w:color="auto"/>
                                <w:bottom w:val="none" w:sz="0" w:space="0" w:color="auto"/>
                                <w:right w:val="none" w:sz="0" w:space="0" w:color="auto"/>
                              </w:divBdr>
                              <w:divsChild>
                                <w:div w:id="1455370236">
                                  <w:marLeft w:val="0"/>
                                  <w:marRight w:val="0"/>
                                  <w:marTop w:val="0"/>
                                  <w:marBottom w:val="0"/>
                                  <w:divBdr>
                                    <w:top w:val="none" w:sz="0" w:space="0" w:color="auto"/>
                                    <w:left w:val="none" w:sz="0" w:space="0" w:color="auto"/>
                                    <w:bottom w:val="none" w:sz="0" w:space="0" w:color="auto"/>
                                    <w:right w:val="none" w:sz="0" w:space="0" w:color="auto"/>
                                  </w:divBdr>
                                  <w:divsChild>
                                    <w:div w:id="1019967462">
                                      <w:marLeft w:val="0"/>
                                      <w:marRight w:val="0"/>
                                      <w:marTop w:val="0"/>
                                      <w:marBottom w:val="0"/>
                                      <w:divBdr>
                                        <w:top w:val="none" w:sz="0" w:space="0" w:color="auto"/>
                                        <w:left w:val="none" w:sz="0" w:space="0" w:color="auto"/>
                                        <w:bottom w:val="none" w:sz="0" w:space="0" w:color="auto"/>
                                        <w:right w:val="none" w:sz="0" w:space="0" w:color="auto"/>
                                      </w:divBdr>
                                    </w:div>
                                  </w:divsChild>
                                </w:div>
                                <w:div w:id="1426802778">
                                  <w:marLeft w:val="0"/>
                                  <w:marRight w:val="0"/>
                                  <w:marTop w:val="240"/>
                                  <w:marBottom w:val="0"/>
                                  <w:divBdr>
                                    <w:top w:val="none" w:sz="0" w:space="0" w:color="auto"/>
                                    <w:left w:val="none" w:sz="0" w:space="0" w:color="auto"/>
                                    <w:bottom w:val="none" w:sz="0" w:space="0" w:color="auto"/>
                                    <w:right w:val="none" w:sz="0" w:space="0" w:color="auto"/>
                                  </w:divBdr>
                                  <w:divsChild>
                                    <w:div w:id="168685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974237">
                          <w:marLeft w:val="0"/>
                          <w:marRight w:val="0"/>
                          <w:marTop w:val="240"/>
                          <w:marBottom w:val="0"/>
                          <w:divBdr>
                            <w:top w:val="none" w:sz="0" w:space="0" w:color="auto"/>
                            <w:left w:val="none" w:sz="0" w:space="0" w:color="auto"/>
                            <w:bottom w:val="none" w:sz="0" w:space="0" w:color="auto"/>
                            <w:right w:val="none" w:sz="0" w:space="0" w:color="auto"/>
                          </w:divBdr>
                          <w:divsChild>
                            <w:div w:id="228000353">
                              <w:marLeft w:val="0"/>
                              <w:marRight w:val="0"/>
                              <w:marTop w:val="0"/>
                              <w:marBottom w:val="0"/>
                              <w:divBdr>
                                <w:top w:val="none" w:sz="0" w:space="0" w:color="auto"/>
                                <w:left w:val="none" w:sz="0" w:space="0" w:color="auto"/>
                                <w:bottom w:val="none" w:sz="0" w:space="0" w:color="auto"/>
                                <w:right w:val="none" w:sz="0" w:space="0" w:color="auto"/>
                              </w:divBdr>
                              <w:divsChild>
                                <w:div w:id="142541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906161">
                      <w:marLeft w:val="0"/>
                      <w:marRight w:val="0"/>
                      <w:marTop w:val="240"/>
                      <w:marBottom w:val="0"/>
                      <w:divBdr>
                        <w:top w:val="none" w:sz="0" w:space="0" w:color="auto"/>
                        <w:left w:val="none" w:sz="0" w:space="0" w:color="auto"/>
                        <w:bottom w:val="none" w:sz="0" w:space="0" w:color="auto"/>
                        <w:right w:val="none" w:sz="0" w:space="0" w:color="auto"/>
                      </w:divBdr>
                      <w:divsChild>
                        <w:div w:id="355468760">
                          <w:marLeft w:val="0"/>
                          <w:marRight w:val="0"/>
                          <w:marTop w:val="0"/>
                          <w:marBottom w:val="0"/>
                          <w:divBdr>
                            <w:top w:val="none" w:sz="0" w:space="0" w:color="auto"/>
                            <w:left w:val="none" w:sz="0" w:space="0" w:color="auto"/>
                            <w:bottom w:val="none" w:sz="0" w:space="0" w:color="auto"/>
                            <w:right w:val="none" w:sz="0" w:space="0" w:color="auto"/>
                          </w:divBdr>
                          <w:divsChild>
                            <w:div w:id="710685597">
                              <w:marLeft w:val="0"/>
                              <w:marRight w:val="0"/>
                              <w:marTop w:val="0"/>
                              <w:marBottom w:val="0"/>
                              <w:divBdr>
                                <w:top w:val="none" w:sz="0" w:space="0" w:color="auto"/>
                                <w:left w:val="none" w:sz="0" w:space="0" w:color="auto"/>
                                <w:bottom w:val="none" w:sz="0" w:space="0" w:color="auto"/>
                                <w:right w:val="none" w:sz="0" w:space="0" w:color="auto"/>
                              </w:divBdr>
                            </w:div>
                          </w:divsChild>
                        </w:div>
                        <w:div w:id="684597464">
                          <w:marLeft w:val="0"/>
                          <w:marRight w:val="0"/>
                          <w:marTop w:val="240"/>
                          <w:marBottom w:val="0"/>
                          <w:divBdr>
                            <w:top w:val="none" w:sz="0" w:space="0" w:color="auto"/>
                            <w:left w:val="none" w:sz="0" w:space="0" w:color="auto"/>
                            <w:bottom w:val="none" w:sz="0" w:space="0" w:color="auto"/>
                            <w:right w:val="none" w:sz="0" w:space="0" w:color="auto"/>
                          </w:divBdr>
                          <w:divsChild>
                            <w:div w:id="45496460">
                              <w:marLeft w:val="0"/>
                              <w:marRight w:val="0"/>
                              <w:marTop w:val="0"/>
                              <w:marBottom w:val="0"/>
                              <w:divBdr>
                                <w:top w:val="none" w:sz="0" w:space="0" w:color="auto"/>
                                <w:left w:val="none" w:sz="0" w:space="0" w:color="auto"/>
                                <w:bottom w:val="none" w:sz="0" w:space="0" w:color="auto"/>
                                <w:right w:val="none" w:sz="0" w:space="0" w:color="auto"/>
                              </w:divBdr>
                              <w:divsChild>
                                <w:div w:id="759369869">
                                  <w:marLeft w:val="0"/>
                                  <w:marRight w:val="0"/>
                                  <w:marTop w:val="0"/>
                                  <w:marBottom w:val="0"/>
                                  <w:divBdr>
                                    <w:top w:val="none" w:sz="0" w:space="0" w:color="auto"/>
                                    <w:left w:val="none" w:sz="0" w:space="0" w:color="auto"/>
                                    <w:bottom w:val="none" w:sz="0" w:space="0" w:color="auto"/>
                                    <w:right w:val="none" w:sz="0" w:space="0" w:color="auto"/>
                                  </w:divBdr>
                                </w:div>
                              </w:divsChild>
                            </w:div>
                            <w:div w:id="2118063426">
                              <w:marLeft w:val="0"/>
                              <w:marRight w:val="0"/>
                              <w:marTop w:val="240"/>
                              <w:marBottom w:val="0"/>
                              <w:divBdr>
                                <w:top w:val="none" w:sz="0" w:space="0" w:color="auto"/>
                                <w:left w:val="none" w:sz="0" w:space="0" w:color="auto"/>
                                <w:bottom w:val="none" w:sz="0" w:space="0" w:color="auto"/>
                                <w:right w:val="none" w:sz="0" w:space="0" w:color="auto"/>
                              </w:divBdr>
                              <w:divsChild>
                                <w:div w:id="692338392">
                                  <w:marLeft w:val="0"/>
                                  <w:marRight w:val="0"/>
                                  <w:marTop w:val="0"/>
                                  <w:marBottom w:val="0"/>
                                  <w:divBdr>
                                    <w:top w:val="none" w:sz="0" w:space="0" w:color="auto"/>
                                    <w:left w:val="none" w:sz="0" w:space="0" w:color="auto"/>
                                    <w:bottom w:val="none" w:sz="0" w:space="0" w:color="auto"/>
                                    <w:right w:val="none" w:sz="0" w:space="0" w:color="auto"/>
                                  </w:divBdr>
                                  <w:divsChild>
                                    <w:div w:id="153996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01972">
                              <w:marLeft w:val="0"/>
                              <w:marRight w:val="0"/>
                              <w:marTop w:val="240"/>
                              <w:marBottom w:val="0"/>
                              <w:divBdr>
                                <w:top w:val="none" w:sz="0" w:space="0" w:color="auto"/>
                                <w:left w:val="none" w:sz="0" w:space="0" w:color="auto"/>
                                <w:bottom w:val="none" w:sz="0" w:space="0" w:color="auto"/>
                                <w:right w:val="none" w:sz="0" w:space="0" w:color="auto"/>
                              </w:divBdr>
                              <w:divsChild>
                                <w:div w:id="1347173034">
                                  <w:marLeft w:val="0"/>
                                  <w:marRight w:val="0"/>
                                  <w:marTop w:val="0"/>
                                  <w:marBottom w:val="0"/>
                                  <w:divBdr>
                                    <w:top w:val="none" w:sz="0" w:space="0" w:color="auto"/>
                                    <w:left w:val="none" w:sz="0" w:space="0" w:color="auto"/>
                                    <w:bottom w:val="none" w:sz="0" w:space="0" w:color="auto"/>
                                    <w:right w:val="none" w:sz="0" w:space="0" w:color="auto"/>
                                  </w:divBdr>
                                  <w:divsChild>
                                    <w:div w:id="30147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42562">
                              <w:marLeft w:val="0"/>
                              <w:marRight w:val="0"/>
                              <w:marTop w:val="240"/>
                              <w:marBottom w:val="0"/>
                              <w:divBdr>
                                <w:top w:val="none" w:sz="0" w:space="0" w:color="auto"/>
                                <w:left w:val="none" w:sz="0" w:space="0" w:color="auto"/>
                                <w:bottom w:val="none" w:sz="0" w:space="0" w:color="auto"/>
                                <w:right w:val="none" w:sz="0" w:space="0" w:color="auto"/>
                              </w:divBdr>
                              <w:divsChild>
                                <w:div w:id="79571177">
                                  <w:marLeft w:val="0"/>
                                  <w:marRight w:val="0"/>
                                  <w:marTop w:val="0"/>
                                  <w:marBottom w:val="0"/>
                                  <w:divBdr>
                                    <w:top w:val="none" w:sz="0" w:space="0" w:color="auto"/>
                                    <w:left w:val="none" w:sz="0" w:space="0" w:color="auto"/>
                                    <w:bottom w:val="none" w:sz="0" w:space="0" w:color="auto"/>
                                    <w:right w:val="none" w:sz="0" w:space="0" w:color="auto"/>
                                  </w:divBdr>
                                  <w:divsChild>
                                    <w:div w:id="139358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19792">
                              <w:marLeft w:val="0"/>
                              <w:marRight w:val="0"/>
                              <w:marTop w:val="240"/>
                              <w:marBottom w:val="0"/>
                              <w:divBdr>
                                <w:top w:val="none" w:sz="0" w:space="0" w:color="auto"/>
                                <w:left w:val="none" w:sz="0" w:space="0" w:color="auto"/>
                                <w:bottom w:val="none" w:sz="0" w:space="0" w:color="auto"/>
                                <w:right w:val="none" w:sz="0" w:space="0" w:color="auto"/>
                              </w:divBdr>
                              <w:divsChild>
                                <w:div w:id="275795959">
                                  <w:marLeft w:val="0"/>
                                  <w:marRight w:val="0"/>
                                  <w:marTop w:val="0"/>
                                  <w:marBottom w:val="0"/>
                                  <w:divBdr>
                                    <w:top w:val="none" w:sz="0" w:space="0" w:color="auto"/>
                                    <w:left w:val="none" w:sz="0" w:space="0" w:color="auto"/>
                                    <w:bottom w:val="none" w:sz="0" w:space="0" w:color="auto"/>
                                    <w:right w:val="none" w:sz="0" w:space="0" w:color="auto"/>
                                  </w:divBdr>
                                  <w:divsChild>
                                    <w:div w:id="55948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44029">
                          <w:marLeft w:val="0"/>
                          <w:marRight w:val="0"/>
                          <w:marTop w:val="240"/>
                          <w:marBottom w:val="0"/>
                          <w:divBdr>
                            <w:top w:val="none" w:sz="0" w:space="0" w:color="auto"/>
                            <w:left w:val="none" w:sz="0" w:space="0" w:color="auto"/>
                            <w:bottom w:val="none" w:sz="0" w:space="0" w:color="auto"/>
                            <w:right w:val="none" w:sz="0" w:space="0" w:color="auto"/>
                          </w:divBdr>
                          <w:divsChild>
                            <w:div w:id="1443064995">
                              <w:marLeft w:val="0"/>
                              <w:marRight w:val="0"/>
                              <w:marTop w:val="240"/>
                              <w:marBottom w:val="0"/>
                              <w:divBdr>
                                <w:top w:val="none" w:sz="0" w:space="0" w:color="auto"/>
                                <w:left w:val="none" w:sz="0" w:space="0" w:color="auto"/>
                                <w:bottom w:val="none" w:sz="0" w:space="0" w:color="auto"/>
                                <w:right w:val="none" w:sz="0" w:space="0" w:color="auto"/>
                              </w:divBdr>
                              <w:divsChild>
                                <w:div w:id="1028213327">
                                  <w:marLeft w:val="0"/>
                                  <w:marRight w:val="0"/>
                                  <w:marTop w:val="0"/>
                                  <w:marBottom w:val="0"/>
                                  <w:divBdr>
                                    <w:top w:val="none" w:sz="0" w:space="0" w:color="auto"/>
                                    <w:left w:val="none" w:sz="0" w:space="0" w:color="auto"/>
                                    <w:bottom w:val="none" w:sz="0" w:space="0" w:color="auto"/>
                                    <w:right w:val="none" w:sz="0" w:space="0" w:color="auto"/>
                                  </w:divBdr>
                                  <w:divsChild>
                                    <w:div w:id="43957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13178">
                              <w:marLeft w:val="0"/>
                              <w:marRight w:val="0"/>
                              <w:marTop w:val="240"/>
                              <w:marBottom w:val="0"/>
                              <w:divBdr>
                                <w:top w:val="none" w:sz="0" w:space="0" w:color="auto"/>
                                <w:left w:val="none" w:sz="0" w:space="0" w:color="auto"/>
                                <w:bottom w:val="none" w:sz="0" w:space="0" w:color="auto"/>
                                <w:right w:val="none" w:sz="0" w:space="0" w:color="auto"/>
                              </w:divBdr>
                              <w:divsChild>
                                <w:div w:id="1987591644">
                                  <w:marLeft w:val="0"/>
                                  <w:marRight w:val="0"/>
                                  <w:marTop w:val="0"/>
                                  <w:marBottom w:val="0"/>
                                  <w:divBdr>
                                    <w:top w:val="none" w:sz="0" w:space="0" w:color="auto"/>
                                    <w:left w:val="none" w:sz="0" w:space="0" w:color="auto"/>
                                    <w:bottom w:val="none" w:sz="0" w:space="0" w:color="auto"/>
                                    <w:right w:val="none" w:sz="0" w:space="0" w:color="auto"/>
                                  </w:divBdr>
                                  <w:divsChild>
                                    <w:div w:id="109668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386836">
                      <w:marLeft w:val="0"/>
                      <w:marRight w:val="0"/>
                      <w:marTop w:val="240"/>
                      <w:marBottom w:val="0"/>
                      <w:divBdr>
                        <w:top w:val="none" w:sz="0" w:space="0" w:color="auto"/>
                        <w:left w:val="none" w:sz="0" w:space="0" w:color="auto"/>
                        <w:bottom w:val="none" w:sz="0" w:space="0" w:color="auto"/>
                        <w:right w:val="none" w:sz="0" w:space="0" w:color="auto"/>
                      </w:divBdr>
                      <w:divsChild>
                        <w:div w:id="928926528">
                          <w:marLeft w:val="0"/>
                          <w:marRight w:val="0"/>
                          <w:marTop w:val="0"/>
                          <w:marBottom w:val="0"/>
                          <w:divBdr>
                            <w:top w:val="none" w:sz="0" w:space="0" w:color="auto"/>
                            <w:left w:val="none" w:sz="0" w:space="0" w:color="auto"/>
                            <w:bottom w:val="none" w:sz="0" w:space="0" w:color="auto"/>
                            <w:right w:val="none" w:sz="0" w:space="0" w:color="auto"/>
                          </w:divBdr>
                          <w:divsChild>
                            <w:div w:id="145320415">
                              <w:marLeft w:val="0"/>
                              <w:marRight w:val="0"/>
                              <w:marTop w:val="0"/>
                              <w:marBottom w:val="0"/>
                              <w:divBdr>
                                <w:top w:val="none" w:sz="0" w:space="0" w:color="auto"/>
                                <w:left w:val="none" w:sz="0" w:space="0" w:color="auto"/>
                                <w:bottom w:val="none" w:sz="0" w:space="0" w:color="auto"/>
                                <w:right w:val="none" w:sz="0" w:space="0" w:color="auto"/>
                              </w:divBdr>
                            </w:div>
                          </w:divsChild>
                        </w:div>
                        <w:div w:id="2097482711">
                          <w:marLeft w:val="0"/>
                          <w:marRight w:val="0"/>
                          <w:marTop w:val="240"/>
                          <w:marBottom w:val="0"/>
                          <w:divBdr>
                            <w:top w:val="none" w:sz="0" w:space="0" w:color="auto"/>
                            <w:left w:val="none" w:sz="0" w:space="0" w:color="auto"/>
                            <w:bottom w:val="none" w:sz="0" w:space="0" w:color="auto"/>
                            <w:right w:val="none" w:sz="0" w:space="0" w:color="auto"/>
                          </w:divBdr>
                          <w:divsChild>
                            <w:div w:id="1016619528">
                              <w:marLeft w:val="0"/>
                              <w:marRight w:val="0"/>
                              <w:marTop w:val="0"/>
                              <w:marBottom w:val="0"/>
                              <w:divBdr>
                                <w:top w:val="none" w:sz="0" w:space="0" w:color="auto"/>
                                <w:left w:val="none" w:sz="0" w:space="0" w:color="auto"/>
                                <w:bottom w:val="none" w:sz="0" w:space="0" w:color="auto"/>
                                <w:right w:val="none" w:sz="0" w:space="0" w:color="auto"/>
                              </w:divBdr>
                              <w:divsChild>
                                <w:div w:id="12701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01455">
                          <w:marLeft w:val="0"/>
                          <w:marRight w:val="0"/>
                          <w:marTop w:val="240"/>
                          <w:marBottom w:val="0"/>
                          <w:divBdr>
                            <w:top w:val="none" w:sz="0" w:space="0" w:color="auto"/>
                            <w:left w:val="none" w:sz="0" w:space="0" w:color="auto"/>
                            <w:bottom w:val="none" w:sz="0" w:space="0" w:color="auto"/>
                            <w:right w:val="none" w:sz="0" w:space="0" w:color="auto"/>
                          </w:divBdr>
                          <w:divsChild>
                            <w:div w:id="79177442">
                              <w:marLeft w:val="0"/>
                              <w:marRight w:val="0"/>
                              <w:marTop w:val="0"/>
                              <w:marBottom w:val="0"/>
                              <w:divBdr>
                                <w:top w:val="none" w:sz="0" w:space="0" w:color="auto"/>
                                <w:left w:val="none" w:sz="0" w:space="0" w:color="auto"/>
                                <w:bottom w:val="none" w:sz="0" w:space="0" w:color="auto"/>
                                <w:right w:val="none" w:sz="0" w:space="0" w:color="auto"/>
                              </w:divBdr>
                              <w:divsChild>
                                <w:div w:id="93304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354552">
                  <w:marLeft w:val="0"/>
                  <w:marRight w:val="0"/>
                  <w:marTop w:val="240"/>
                  <w:marBottom w:val="0"/>
                  <w:divBdr>
                    <w:top w:val="none" w:sz="0" w:space="0" w:color="auto"/>
                    <w:left w:val="none" w:sz="0" w:space="0" w:color="auto"/>
                    <w:bottom w:val="none" w:sz="0" w:space="0" w:color="auto"/>
                    <w:right w:val="none" w:sz="0" w:space="0" w:color="auto"/>
                  </w:divBdr>
                  <w:divsChild>
                    <w:div w:id="1373191929">
                      <w:marLeft w:val="0"/>
                      <w:marRight w:val="0"/>
                      <w:marTop w:val="0"/>
                      <w:marBottom w:val="0"/>
                      <w:divBdr>
                        <w:top w:val="none" w:sz="0" w:space="0" w:color="auto"/>
                        <w:left w:val="none" w:sz="0" w:space="0" w:color="auto"/>
                        <w:bottom w:val="none" w:sz="0" w:space="0" w:color="auto"/>
                        <w:right w:val="none" w:sz="0" w:space="0" w:color="auto"/>
                      </w:divBdr>
                      <w:divsChild>
                        <w:div w:id="577061237">
                          <w:marLeft w:val="0"/>
                          <w:marRight w:val="0"/>
                          <w:marTop w:val="0"/>
                          <w:marBottom w:val="0"/>
                          <w:divBdr>
                            <w:top w:val="none" w:sz="0" w:space="0" w:color="auto"/>
                            <w:left w:val="none" w:sz="0" w:space="0" w:color="auto"/>
                            <w:bottom w:val="none" w:sz="0" w:space="0" w:color="auto"/>
                            <w:right w:val="none" w:sz="0" w:space="0" w:color="auto"/>
                          </w:divBdr>
                        </w:div>
                      </w:divsChild>
                    </w:div>
                    <w:div w:id="928851216">
                      <w:marLeft w:val="0"/>
                      <w:marRight w:val="0"/>
                      <w:marTop w:val="240"/>
                      <w:marBottom w:val="0"/>
                      <w:divBdr>
                        <w:top w:val="none" w:sz="0" w:space="0" w:color="auto"/>
                        <w:left w:val="none" w:sz="0" w:space="0" w:color="auto"/>
                        <w:bottom w:val="none" w:sz="0" w:space="0" w:color="auto"/>
                        <w:right w:val="none" w:sz="0" w:space="0" w:color="auto"/>
                      </w:divBdr>
                      <w:divsChild>
                        <w:div w:id="63379818">
                          <w:marLeft w:val="0"/>
                          <w:marRight w:val="0"/>
                          <w:marTop w:val="0"/>
                          <w:marBottom w:val="0"/>
                          <w:divBdr>
                            <w:top w:val="none" w:sz="0" w:space="0" w:color="auto"/>
                            <w:left w:val="none" w:sz="0" w:space="0" w:color="auto"/>
                            <w:bottom w:val="none" w:sz="0" w:space="0" w:color="auto"/>
                            <w:right w:val="none" w:sz="0" w:space="0" w:color="auto"/>
                          </w:divBdr>
                          <w:divsChild>
                            <w:div w:id="1825779622">
                              <w:marLeft w:val="0"/>
                              <w:marRight w:val="0"/>
                              <w:marTop w:val="0"/>
                              <w:marBottom w:val="0"/>
                              <w:divBdr>
                                <w:top w:val="none" w:sz="0" w:space="0" w:color="auto"/>
                                <w:left w:val="none" w:sz="0" w:space="0" w:color="auto"/>
                                <w:bottom w:val="none" w:sz="0" w:space="0" w:color="auto"/>
                                <w:right w:val="none" w:sz="0" w:space="0" w:color="auto"/>
                              </w:divBdr>
                            </w:div>
                          </w:divsChild>
                        </w:div>
                        <w:div w:id="763888157">
                          <w:marLeft w:val="0"/>
                          <w:marRight w:val="0"/>
                          <w:marTop w:val="240"/>
                          <w:marBottom w:val="0"/>
                          <w:divBdr>
                            <w:top w:val="none" w:sz="0" w:space="0" w:color="auto"/>
                            <w:left w:val="none" w:sz="0" w:space="0" w:color="auto"/>
                            <w:bottom w:val="none" w:sz="0" w:space="0" w:color="auto"/>
                            <w:right w:val="none" w:sz="0" w:space="0" w:color="auto"/>
                          </w:divBdr>
                          <w:divsChild>
                            <w:div w:id="373888243">
                              <w:marLeft w:val="0"/>
                              <w:marRight w:val="0"/>
                              <w:marTop w:val="0"/>
                              <w:marBottom w:val="0"/>
                              <w:divBdr>
                                <w:top w:val="none" w:sz="0" w:space="0" w:color="auto"/>
                                <w:left w:val="none" w:sz="0" w:space="0" w:color="auto"/>
                                <w:bottom w:val="none" w:sz="0" w:space="0" w:color="auto"/>
                                <w:right w:val="none" w:sz="0" w:space="0" w:color="auto"/>
                              </w:divBdr>
                              <w:divsChild>
                                <w:div w:id="9267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88760">
                          <w:marLeft w:val="0"/>
                          <w:marRight w:val="0"/>
                          <w:marTop w:val="240"/>
                          <w:marBottom w:val="0"/>
                          <w:divBdr>
                            <w:top w:val="none" w:sz="0" w:space="0" w:color="auto"/>
                            <w:left w:val="none" w:sz="0" w:space="0" w:color="auto"/>
                            <w:bottom w:val="none" w:sz="0" w:space="0" w:color="auto"/>
                            <w:right w:val="none" w:sz="0" w:space="0" w:color="auto"/>
                          </w:divBdr>
                          <w:divsChild>
                            <w:div w:id="1942178484">
                              <w:marLeft w:val="0"/>
                              <w:marRight w:val="0"/>
                              <w:marTop w:val="0"/>
                              <w:marBottom w:val="0"/>
                              <w:divBdr>
                                <w:top w:val="none" w:sz="0" w:space="0" w:color="auto"/>
                                <w:left w:val="none" w:sz="0" w:space="0" w:color="auto"/>
                                <w:bottom w:val="none" w:sz="0" w:space="0" w:color="auto"/>
                                <w:right w:val="none" w:sz="0" w:space="0" w:color="auto"/>
                              </w:divBdr>
                              <w:divsChild>
                                <w:div w:id="14470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95031">
                          <w:marLeft w:val="0"/>
                          <w:marRight w:val="0"/>
                          <w:marTop w:val="240"/>
                          <w:marBottom w:val="0"/>
                          <w:divBdr>
                            <w:top w:val="none" w:sz="0" w:space="0" w:color="auto"/>
                            <w:left w:val="none" w:sz="0" w:space="0" w:color="auto"/>
                            <w:bottom w:val="none" w:sz="0" w:space="0" w:color="auto"/>
                            <w:right w:val="none" w:sz="0" w:space="0" w:color="auto"/>
                          </w:divBdr>
                          <w:divsChild>
                            <w:div w:id="1379085048">
                              <w:marLeft w:val="0"/>
                              <w:marRight w:val="0"/>
                              <w:marTop w:val="0"/>
                              <w:marBottom w:val="0"/>
                              <w:divBdr>
                                <w:top w:val="none" w:sz="0" w:space="0" w:color="auto"/>
                                <w:left w:val="none" w:sz="0" w:space="0" w:color="auto"/>
                                <w:bottom w:val="none" w:sz="0" w:space="0" w:color="auto"/>
                                <w:right w:val="none" w:sz="0" w:space="0" w:color="auto"/>
                              </w:divBdr>
                              <w:divsChild>
                                <w:div w:id="189118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136048">
                          <w:marLeft w:val="0"/>
                          <w:marRight w:val="0"/>
                          <w:marTop w:val="240"/>
                          <w:marBottom w:val="0"/>
                          <w:divBdr>
                            <w:top w:val="none" w:sz="0" w:space="0" w:color="auto"/>
                            <w:left w:val="none" w:sz="0" w:space="0" w:color="auto"/>
                            <w:bottom w:val="none" w:sz="0" w:space="0" w:color="auto"/>
                            <w:right w:val="none" w:sz="0" w:space="0" w:color="auto"/>
                          </w:divBdr>
                          <w:divsChild>
                            <w:div w:id="903950715">
                              <w:marLeft w:val="0"/>
                              <w:marRight w:val="0"/>
                              <w:marTop w:val="0"/>
                              <w:marBottom w:val="0"/>
                              <w:divBdr>
                                <w:top w:val="none" w:sz="0" w:space="0" w:color="auto"/>
                                <w:left w:val="none" w:sz="0" w:space="0" w:color="auto"/>
                                <w:bottom w:val="none" w:sz="0" w:space="0" w:color="auto"/>
                                <w:right w:val="none" w:sz="0" w:space="0" w:color="auto"/>
                              </w:divBdr>
                              <w:divsChild>
                                <w:div w:id="1740446433">
                                  <w:marLeft w:val="0"/>
                                  <w:marRight w:val="0"/>
                                  <w:marTop w:val="0"/>
                                  <w:marBottom w:val="0"/>
                                  <w:divBdr>
                                    <w:top w:val="none" w:sz="0" w:space="0" w:color="auto"/>
                                    <w:left w:val="none" w:sz="0" w:space="0" w:color="auto"/>
                                    <w:bottom w:val="none" w:sz="0" w:space="0" w:color="auto"/>
                                    <w:right w:val="none" w:sz="0" w:space="0" w:color="auto"/>
                                  </w:divBdr>
                                </w:div>
                              </w:divsChild>
                            </w:div>
                            <w:div w:id="1223642065">
                              <w:marLeft w:val="0"/>
                              <w:marRight w:val="0"/>
                              <w:marTop w:val="240"/>
                              <w:marBottom w:val="0"/>
                              <w:divBdr>
                                <w:top w:val="none" w:sz="0" w:space="0" w:color="auto"/>
                                <w:left w:val="none" w:sz="0" w:space="0" w:color="auto"/>
                                <w:bottom w:val="none" w:sz="0" w:space="0" w:color="auto"/>
                                <w:right w:val="none" w:sz="0" w:space="0" w:color="auto"/>
                              </w:divBdr>
                              <w:divsChild>
                                <w:div w:id="2138525844">
                                  <w:marLeft w:val="0"/>
                                  <w:marRight w:val="0"/>
                                  <w:marTop w:val="0"/>
                                  <w:marBottom w:val="0"/>
                                  <w:divBdr>
                                    <w:top w:val="none" w:sz="0" w:space="0" w:color="auto"/>
                                    <w:left w:val="none" w:sz="0" w:space="0" w:color="auto"/>
                                    <w:bottom w:val="none" w:sz="0" w:space="0" w:color="auto"/>
                                    <w:right w:val="none" w:sz="0" w:space="0" w:color="auto"/>
                                  </w:divBdr>
                                  <w:divsChild>
                                    <w:div w:id="1230650219">
                                      <w:marLeft w:val="0"/>
                                      <w:marRight w:val="0"/>
                                      <w:marTop w:val="0"/>
                                      <w:marBottom w:val="0"/>
                                      <w:divBdr>
                                        <w:top w:val="none" w:sz="0" w:space="0" w:color="auto"/>
                                        <w:left w:val="none" w:sz="0" w:space="0" w:color="auto"/>
                                        <w:bottom w:val="none" w:sz="0" w:space="0" w:color="auto"/>
                                        <w:right w:val="none" w:sz="0" w:space="0" w:color="auto"/>
                                      </w:divBdr>
                                    </w:div>
                                  </w:divsChild>
                                </w:div>
                                <w:div w:id="345330693">
                                  <w:marLeft w:val="0"/>
                                  <w:marRight w:val="0"/>
                                  <w:marTop w:val="240"/>
                                  <w:marBottom w:val="0"/>
                                  <w:divBdr>
                                    <w:top w:val="none" w:sz="0" w:space="0" w:color="auto"/>
                                    <w:left w:val="none" w:sz="0" w:space="0" w:color="auto"/>
                                    <w:bottom w:val="none" w:sz="0" w:space="0" w:color="auto"/>
                                    <w:right w:val="none" w:sz="0" w:space="0" w:color="auto"/>
                                  </w:divBdr>
                                  <w:divsChild>
                                    <w:div w:id="1639652144">
                                      <w:marLeft w:val="0"/>
                                      <w:marRight w:val="0"/>
                                      <w:marTop w:val="0"/>
                                      <w:marBottom w:val="0"/>
                                      <w:divBdr>
                                        <w:top w:val="none" w:sz="0" w:space="0" w:color="auto"/>
                                        <w:left w:val="none" w:sz="0" w:space="0" w:color="auto"/>
                                        <w:bottom w:val="none" w:sz="0" w:space="0" w:color="auto"/>
                                        <w:right w:val="none" w:sz="0" w:space="0" w:color="auto"/>
                                      </w:divBdr>
                                      <w:divsChild>
                                        <w:div w:id="1353455940">
                                          <w:marLeft w:val="0"/>
                                          <w:marRight w:val="0"/>
                                          <w:marTop w:val="0"/>
                                          <w:marBottom w:val="0"/>
                                          <w:divBdr>
                                            <w:top w:val="none" w:sz="0" w:space="0" w:color="auto"/>
                                            <w:left w:val="none" w:sz="0" w:space="0" w:color="auto"/>
                                            <w:bottom w:val="none" w:sz="0" w:space="0" w:color="auto"/>
                                            <w:right w:val="none" w:sz="0" w:space="0" w:color="auto"/>
                                          </w:divBdr>
                                        </w:div>
                                      </w:divsChild>
                                    </w:div>
                                    <w:div w:id="1125663022">
                                      <w:marLeft w:val="0"/>
                                      <w:marRight w:val="0"/>
                                      <w:marTop w:val="240"/>
                                      <w:marBottom w:val="0"/>
                                      <w:divBdr>
                                        <w:top w:val="none" w:sz="0" w:space="0" w:color="auto"/>
                                        <w:left w:val="none" w:sz="0" w:space="0" w:color="auto"/>
                                        <w:bottom w:val="none" w:sz="0" w:space="0" w:color="auto"/>
                                        <w:right w:val="none" w:sz="0" w:space="0" w:color="auto"/>
                                      </w:divBdr>
                                      <w:divsChild>
                                        <w:div w:id="210533400">
                                          <w:marLeft w:val="0"/>
                                          <w:marRight w:val="0"/>
                                          <w:marTop w:val="0"/>
                                          <w:marBottom w:val="0"/>
                                          <w:divBdr>
                                            <w:top w:val="none" w:sz="0" w:space="0" w:color="auto"/>
                                            <w:left w:val="none" w:sz="0" w:space="0" w:color="auto"/>
                                            <w:bottom w:val="none" w:sz="0" w:space="0" w:color="auto"/>
                                            <w:right w:val="none" w:sz="0" w:space="0" w:color="auto"/>
                                          </w:divBdr>
                                        </w:div>
                                      </w:divsChild>
                                    </w:div>
                                    <w:div w:id="1293904781">
                                      <w:marLeft w:val="0"/>
                                      <w:marRight w:val="0"/>
                                      <w:marTop w:val="240"/>
                                      <w:marBottom w:val="0"/>
                                      <w:divBdr>
                                        <w:top w:val="none" w:sz="0" w:space="0" w:color="auto"/>
                                        <w:left w:val="none" w:sz="0" w:space="0" w:color="auto"/>
                                        <w:bottom w:val="none" w:sz="0" w:space="0" w:color="auto"/>
                                        <w:right w:val="none" w:sz="0" w:space="0" w:color="auto"/>
                                      </w:divBdr>
                                      <w:divsChild>
                                        <w:div w:id="542517840">
                                          <w:marLeft w:val="0"/>
                                          <w:marRight w:val="0"/>
                                          <w:marTop w:val="0"/>
                                          <w:marBottom w:val="0"/>
                                          <w:divBdr>
                                            <w:top w:val="none" w:sz="0" w:space="0" w:color="auto"/>
                                            <w:left w:val="none" w:sz="0" w:space="0" w:color="auto"/>
                                            <w:bottom w:val="none" w:sz="0" w:space="0" w:color="auto"/>
                                            <w:right w:val="none" w:sz="0" w:space="0" w:color="auto"/>
                                          </w:divBdr>
                                        </w:div>
                                      </w:divsChild>
                                    </w:div>
                                    <w:div w:id="1732339016">
                                      <w:marLeft w:val="0"/>
                                      <w:marRight w:val="0"/>
                                      <w:marTop w:val="240"/>
                                      <w:marBottom w:val="0"/>
                                      <w:divBdr>
                                        <w:top w:val="none" w:sz="0" w:space="0" w:color="auto"/>
                                        <w:left w:val="none" w:sz="0" w:space="0" w:color="auto"/>
                                        <w:bottom w:val="none" w:sz="0" w:space="0" w:color="auto"/>
                                        <w:right w:val="none" w:sz="0" w:space="0" w:color="auto"/>
                                      </w:divBdr>
                                      <w:divsChild>
                                        <w:div w:id="868108926">
                                          <w:marLeft w:val="0"/>
                                          <w:marRight w:val="0"/>
                                          <w:marTop w:val="0"/>
                                          <w:marBottom w:val="0"/>
                                          <w:divBdr>
                                            <w:top w:val="none" w:sz="0" w:space="0" w:color="auto"/>
                                            <w:left w:val="none" w:sz="0" w:space="0" w:color="auto"/>
                                            <w:bottom w:val="none" w:sz="0" w:space="0" w:color="auto"/>
                                            <w:right w:val="none" w:sz="0" w:space="0" w:color="auto"/>
                                          </w:divBdr>
                                        </w:div>
                                      </w:divsChild>
                                    </w:div>
                                    <w:div w:id="1394546029">
                                      <w:marLeft w:val="0"/>
                                      <w:marRight w:val="0"/>
                                      <w:marTop w:val="240"/>
                                      <w:marBottom w:val="0"/>
                                      <w:divBdr>
                                        <w:top w:val="none" w:sz="0" w:space="0" w:color="auto"/>
                                        <w:left w:val="none" w:sz="0" w:space="0" w:color="auto"/>
                                        <w:bottom w:val="none" w:sz="0" w:space="0" w:color="auto"/>
                                        <w:right w:val="none" w:sz="0" w:space="0" w:color="auto"/>
                                      </w:divBdr>
                                      <w:divsChild>
                                        <w:div w:id="71200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05849">
                                  <w:marLeft w:val="0"/>
                                  <w:marRight w:val="0"/>
                                  <w:marTop w:val="240"/>
                                  <w:marBottom w:val="0"/>
                                  <w:divBdr>
                                    <w:top w:val="none" w:sz="0" w:space="0" w:color="auto"/>
                                    <w:left w:val="none" w:sz="0" w:space="0" w:color="auto"/>
                                    <w:bottom w:val="none" w:sz="0" w:space="0" w:color="auto"/>
                                    <w:right w:val="none" w:sz="0" w:space="0" w:color="auto"/>
                                  </w:divBdr>
                                  <w:divsChild>
                                    <w:div w:id="1078601704">
                                      <w:marLeft w:val="0"/>
                                      <w:marRight w:val="0"/>
                                      <w:marTop w:val="0"/>
                                      <w:marBottom w:val="0"/>
                                      <w:divBdr>
                                        <w:top w:val="none" w:sz="0" w:space="0" w:color="auto"/>
                                        <w:left w:val="none" w:sz="0" w:space="0" w:color="auto"/>
                                        <w:bottom w:val="none" w:sz="0" w:space="0" w:color="auto"/>
                                        <w:right w:val="none" w:sz="0" w:space="0" w:color="auto"/>
                                      </w:divBdr>
                                      <w:divsChild>
                                        <w:div w:id="177682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370451">
                                  <w:marLeft w:val="0"/>
                                  <w:marRight w:val="0"/>
                                  <w:marTop w:val="240"/>
                                  <w:marBottom w:val="0"/>
                                  <w:divBdr>
                                    <w:top w:val="none" w:sz="0" w:space="0" w:color="auto"/>
                                    <w:left w:val="none" w:sz="0" w:space="0" w:color="auto"/>
                                    <w:bottom w:val="none" w:sz="0" w:space="0" w:color="auto"/>
                                    <w:right w:val="none" w:sz="0" w:space="0" w:color="auto"/>
                                  </w:divBdr>
                                  <w:divsChild>
                                    <w:div w:id="321782282">
                                      <w:marLeft w:val="0"/>
                                      <w:marRight w:val="0"/>
                                      <w:marTop w:val="0"/>
                                      <w:marBottom w:val="0"/>
                                      <w:divBdr>
                                        <w:top w:val="none" w:sz="0" w:space="0" w:color="auto"/>
                                        <w:left w:val="none" w:sz="0" w:space="0" w:color="auto"/>
                                        <w:bottom w:val="none" w:sz="0" w:space="0" w:color="auto"/>
                                        <w:right w:val="none" w:sz="0" w:space="0" w:color="auto"/>
                                      </w:divBdr>
                                      <w:divsChild>
                                        <w:div w:id="86455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156984">
                                  <w:marLeft w:val="0"/>
                                  <w:marRight w:val="0"/>
                                  <w:marTop w:val="240"/>
                                  <w:marBottom w:val="0"/>
                                  <w:divBdr>
                                    <w:top w:val="none" w:sz="0" w:space="0" w:color="auto"/>
                                    <w:left w:val="none" w:sz="0" w:space="0" w:color="auto"/>
                                    <w:bottom w:val="none" w:sz="0" w:space="0" w:color="auto"/>
                                    <w:right w:val="none" w:sz="0" w:space="0" w:color="auto"/>
                                  </w:divBdr>
                                  <w:divsChild>
                                    <w:div w:id="1172843424">
                                      <w:marLeft w:val="0"/>
                                      <w:marRight w:val="0"/>
                                      <w:marTop w:val="0"/>
                                      <w:marBottom w:val="0"/>
                                      <w:divBdr>
                                        <w:top w:val="none" w:sz="0" w:space="0" w:color="auto"/>
                                        <w:left w:val="none" w:sz="0" w:space="0" w:color="auto"/>
                                        <w:bottom w:val="none" w:sz="0" w:space="0" w:color="auto"/>
                                        <w:right w:val="none" w:sz="0" w:space="0" w:color="auto"/>
                                      </w:divBdr>
                                      <w:divsChild>
                                        <w:div w:id="163764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392453">
                              <w:marLeft w:val="0"/>
                              <w:marRight w:val="0"/>
                              <w:marTop w:val="240"/>
                              <w:marBottom w:val="0"/>
                              <w:divBdr>
                                <w:top w:val="none" w:sz="0" w:space="0" w:color="auto"/>
                                <w:left w:val="none" w:sz="0" w:space="0" w:color="auto"/>
                                <w:bottom w:val="none" w:sz="0" w:space="0" w:color="auto"/>
                                <w:right w:val="none" w:sz="0" w:space="0" w:color="auto"/>
                              </w:divBdr>
                              <w:divsChild>
                                <w:div w:id="1193835987">
                                  <w:marLeft w:val="0"/>
                                  <w:marRight w:val="0"/>
                                  <w:marTop w:val="0"/>
                                  <w:marBottom w:val="0"/>
                                  <w:divBdr>
                                    <w:top w:val="none" w:sz="0" w:space="0" w:color="auto"/>
                                    <w:left w:val="none" w:sz="0" w:space="0" w:color="auto"/>
                                    <w:bottom w:val="none" w:sz="0" w:space="0" w:color="auto"/>
                                    <w:right w:val="none" w:sz="0" w:space="0" w:color="auto"/>
                                  </w:divBdr>
                                  <w:divsChild>
                                    <w:div w:id="777943908">
                                      <w:marLeft w:val="0"/>
                                      <w:marRight w:val="0"/>
                                      <w:marTop w:val="0"/>
                                      <w:marBottom w:val="0"/>
                                      <w:divBdr>
                                        <w:top w:val="none" w:sz="0" w:space="0" w:color="auto"/>
                                        <w:left w:val="none" w:sz="0" w:space="0" w:color="auto"/>
                                        <w:bottom w:val="none" w:sz="0" w:space="0" w:color="auto"/>
                                        <w:right w:val="none" w:sz="0" w:space="0" w:color="auto"/>
                                      </w:divBdr>
                                    </w:div>
                                  </w:divsChild>
                                </w:div>
                                <w:div w:id="822938317">
                                  <w:marLeft w:val="0"/>
                                  <w:marRight w:val="0"/>
                                  <w:marTop w:val="240"/>
                                  <w:marBottom w:val="0"/>
                                  <w:divBdr>
                                    <w:top w:val="none" w:sz="0" w:space="0" w:color="auto"/>
                                    <w:left w:val="none" w:sz="0" w:space="0" w:color="auto"/>
                                    <w:bottom w:val="none" w:sz="0" w:space="0" w:color="auto"/>
                                    <w:right w:val="none" w:sz="0" w:space="0" w:color="auto"/>
                                  </w:divBdr>
                                  <w:divsChild>
                                    <w:div w:id="603539292">
                                      <w:marLeft w:val="0"/>
                                      <w:marRight w:val="0"/>
                                      <w:marTop w:val="0"/>
                                      <w:marBottom w:val="0"/>
                                      <w:divBdr>
                                        <w:top w:val="none" w:sz="0" w:space="0" w:color="auto"/>
                                        <w:left w:val="none" w:sz="0" w:space="0" w:color="auto"/>
                                        <w:bottom w:val="none" w:sz="0" w:space="0" w:color="auto"/>
                                        <w:right w:val="none" w:sz="0" w:space="0" w:color="auto"/>
                                      </w:divBdr>
                                      <w:divsChild>
                                        <w:div w:id="82617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139666">
                                  <w:marLeft w:val="0"/>
                                  <w:marRight w:val="0"/>
                                  <w:marTop w:val="240"/>
                                  <w:marBottom w:val="0"/>
                                  <w:divBdr>
                                    <w:top w:val="none" w:sz="0" w:space="0" w:color="auto"/>
                                    <w:left w:val="none" w:sz="0" w:space="0" w:color="auto"/>
                                    <w:bottom w:val="none" w:sz="0" w:space="0" w:color="auto"/>
                                    <w:right w:val="none" w:sz="0" w:space="0" w:color="auto"/>
                                  </w:divBdr>
                                  <w:divsChild>
                                    <w:div w:id="1223517798">
                                      <w:marLeft w:val="0"/>
                                      <w:marRight w:val="0"/>
                                      <w:marTop w:val="0"/>
                                      <w:marBottom w:val="0"/>
                                      <w:divBdr>
                                        <w:top w:val="none" w:sz="0" w:space="0" w:color="auto"/>
                                        <w:left w:val="none" w:sz="0" w:space="0" w:color="auto"/>
                                        <w:bottom w:val="none" w:sz="0" w:space="0" w:color="auto"/>
                                        <w:right w:val="none" w:sz="0" w:space="0" w:color="auto"/>
                                      </w:divBdr>
                                      <w:divsChild>
                                        <w:div w:id="166600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396661">
                                  <w:marLeft w:val="0"/>
                                  <w:marRight w:val="0"/>
                                  <w:marTop w:val="240"/>
                                  <w:marBottom w:val="0"/>
                                  <w:divBdr>
                                    <w:top w:val="none" w:sz="0" w:space="0" w:color="auto"/>
                                    <w:left w:val="none" w:sz="0" w:space="0" w:color="auto"/>
                                    <w:bottom w:val="none" w:sz="0" w:space="0" w:color="auto"/>
                                    <w:right w:val="none" w:sz="0" w:space="0" w:color="auto"/>
                                  </w:divBdr>
                                  <w:divsChild>
                                    <w:div w:id="2139685726">
                                      <w:marLeft w:val="0"/>
                                      <w:marRight w:val="0"/>
                                      <w:marTop w:val="0"/>
                                      <w:marBottom w:val="0"/>
                                      <w:divBdr>
                                        <w:top w:val="none" w:sz="0" w:space="0" w:color="auto"/>
                                        <w:left w:val="none" w:sz="0" w:space="0" w:color="auto"/>
                                        <w:bottom w:val="none" w:sz="0" w:space="0" w:color="auto"/>
                                        <w:right w:val="none" w:sz="0" w:space="0" w:color="auto"/>
                                      </w:divBdr>
                                      <w:divsChild>
                                        <w:div w:id="157924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129863">
                                  <w:marLeft w:val="0"/>
                                  <w:marRight w:val="0"/>
                                  <w:marTop w:val="240"/>
                                  <w:marBottom w:val="0"/>
                                  <w:divBdr>
                                    <w:top w:val="none" w:sz="0" w:space="0" w:color="auto"/>
                                    <w:left w:val="none" w:sz="0" w:space="0" w:color="auto"/>
                                    <w:bottom w:val="none" w:sz="0" w:space="0" w:color="auto"/>
                                    <w:right w:val="none" w:sz="0" w:space="0" w:color="auto"/>
                                  </w:divBdr>
                                  <w:divsChild>
                                    <w:div w:id="1061634418">
                                      <w:marLeft w:val="0"/>
                                      <w:marRight w:val="0"/>
                                      <w:marTop w:val="0"/>
                                      <w:marBottom w:val="0"/>
                                      <w:divBdr>
                                        <w:top w:val="none" w:sz="0" w:space="0" w:color="auto"/>
                                        <w:left w:val="none" w:sz="0" w:space="0" w:color="auto"/>
                                        <w:bottom w:val="none" w:sz="0" w:space="0" w:color="auto"/>
                                        <w:right w:val="none" w:sz="0" w:space="0" w:color="auto"/>
                                      </w:divBdr>
                                      <w:divsChild>
                                        <w:div w:id="68073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970316">
                                  <w:marLeft w:val="0"/>
                                  <w:marRight w:val="0"/>
                                  <w:marTop w:val="240"/>
                                  <w:marBottom w:val="0"/>
                                  <w:divBdr>
                                    <w:top w:val="none" w:sz="0" w:space="0" w:color="auto"/>
                                    <w:left w:val="none" w:sz="0" w:space="0" w:color="auto"/>
                                    <w:bottom w:val="none" w:sz="0" w:space="0" w:color="auto"/>
                                    <w:right w:val="none" w:sz="0" w:space="0" w:color="auto"/>
                                  </w:divBdr>
                                  <w:divsChild>
                                    <w:div w:id="1298417649">
                                      <w:marLeft w:val="0"/>
                                      <w:marRight w:val="0"/>
                                      <w:marTop w:val="0"/>
                                      <w:marBottom w:val="0"/>
                                      <w:divBdr>
                                        <w:top w:val="none" w:sz="0" w:space="0" w:color="auto"/>
                                        <w:left w:val="none" w:sz="0" w:space="0" w:color="auto"/>
                                        <w:bottom w:val="none" w:sz="0" w:space="0" w:color="auto"/>
                                        <w:right w:val="none" w:sz="0" w:space="0" w:color="auto"/>
                                      </w:divBdr>
                                      <w:divsChild>
                                        <w:div w:id="46767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60623">
                                  <w:marLeft w:val="0"/>
                                  <w:marRight w:val="0"/>
                                  <w:marTop w:val="240"/>
                                  <w:marBottom w:val="0"/>
                                  <w:divBdr>
                                    <w:top w:val="none" w:sz="0" w:space="0" w:color="auto"/>
                                    <w:left w:val="none" w:sz="0" w:space="0" w:color="auto"/>
                                    <w:bottom w:val="none" w:sz="0" w:space="0" w:color="auto"/>
                                    <w:right w:val="none" w:sz="0" w:space="0" w:color="auto"/>
                                  </w:divBdr>
                                  <w:divsChild>
                                    <w:div w:id="1061709702">
                                      <w:marLeft w:val="0"/>
                                      <w:marRight w:val="0"/>
                                      <w:marTop w:val="0"/>
                                      <w:marBottom w:val="0"/>
                                      <w:divBdr>
                                        <w:top w:val="none" w:sz="0" w:space="0" w:color="auto"/>
                                        <w:left w:val="none" w:sz="0" w:space="0" w:color="auto"/>
                                        <w:bottom w:val="none" w:sz="0" w:space="0" w:color="auto"/>
                                        <w:right w:val="none" w:sz="0" w:space="0" w:color="auto"/>
                                      </w:divBdr>
                                      <w:divsChild>
                                        <w:div w:id="194183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96225">
                                  <w:marLeft w:val="0"/>
                                  <w:marRight w:val="0"/>
                                  <w:marTop w:val="240"/>
                                  <w:marBottom w:val="0"/>
                                  <w:divBdr>
                                    <w:top w:val="none" w:sz="0" w:space="0" w:color="auto"/>
                                    <w:left w:val="none" w:sz="0" w:space="0" w:color="auto"/>
                                    <w:bottom w:val="none" w:sz="0" w:space="0" w:color="auto"/>
                                    <w:right w:val="none" w:sz="0" w:space="0" w:color="auto"/>
                                  </w:divBdr>
                                  <w:divsChild>
                                    <w:div w:id="1299870715">
                                      <w:marLeft w:val="0"/>
                                      <w:marRight w:val="0"/>
                                      <w:marTop w:val="0"/>
                                      <w:marBottom w:val="0"/>
                                      <w:divBdr>
                                        <w:top w:val="none" w:sz="0" w:space="0" w:color="auto"/>
                                        <w:left w:val="none" w:sz="0" w:space="0" w:color="auto"/>
                                        <w:bottom w:val="none" w:sz="0" w:space="0" w:color="auto"/>
                                        <w:right w:val="none" w:sz="0" w:space="0" w:color="auto"/>
                                      </w:divBdr>
                                      <w:divsChild>
                                        <w:div w:id="138294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173518">
                                  <w:marLeft w:val="0"/>
                                  <w:marRight w:val="0"/>
                                  <w:marTop w:val="240"/>
                                  <w:marBottom w:val="0"/>
                                  <w:divBdr>
                                    <w:top w:val="none" w:sz="0" w:space="0" w:color="auto"/>
                                    <w:left w:val="none" w:sz="0" w:space="0" w:color="auto"/>
                                    <w:bottom w:val="none" w:sz="0" w:space="0" w:color="auto"/>
                                    <w:right w:val="none" w:sz="0" w:space="0" w:color="auto"/>
                                  </w:divBdr>
                                  <w:divsChild>
                                    <w:div w:id="613902215">
                                      <w:marLeft w:val="0"/>
                                      <w:marRight w:val="0"/>
                                      <w:marTop w:val="0"/>
                                      <w:marBottom w:val="0"/>
                                      <w:divBdr>
                                        <w:top w:val="none" w:sz="0" w:space="0" w:color="auto"/>
                                        <w:left w:val="none" w:sz="0" w:space="0" w:color="auto"/>
                                        <w:bottom w:val="none" w:sz="0" w:space="0" w:color="auto"/>
                                        <w:right w:val="none" w:sz="0" w:space="0" w:color="auto"/>
                                      </w:divBdr>
                                      <w:divsChild>
                                        <w:div w:id="1858930422">
                                          <w:marLeft w:val="0"/>
                                          <w:marRight w:val="0"/>
                                          <w:marTop w:val="0"/>
                                          <w:marBottom w:val="0"/>
                                          <w:divBdr>
                                            <w:top w:val="none" w:sz="0" w:space="0" w:color="auto"/>
                                            <w:left w:val="none" w:sz="0" w:space="0" w:color="auto"/>
                                            <w:bottom w:val="none" w:sz="0" w:space="0" w:color="auto"/>
                                            <w:right w:val="none" w:sz="0" w:space="0" w:color="auto"/>
                                          </w:divBdr>
                                        </w:div>
                                      </w:divsChild>
                                    </w:div>
                                    <w:div w:id="1493598094">
                                      <w:marLeft w:val="0"/>
                                      <w:marRight w:val="0"/>
                                      <w:marTop w:val="240"/>
                                      <w:marBottom w:val="0"/>
                                      <w:divBdr>
                                        <w:top w:val="none" w:sz="0" w:space="0" w:color="auto"/>
                                        <w:left w:val="none" w:sz="0" w:space="0" w:color="auto"/>
                                        <w:bottom w:val="none" w:sz="0" w:space="0" w:color="auto"/>
                                        <w:right w:val="none" w:sz="0" w:space="0" w:color="auto"/>
                                      </w:divBdr>
                                      <w:divsChild>
                                        <w:div w:id="97360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460260">
                          <w:marLeft w:val="0"/>
                          <w:marRight w:val="0"/>
                          <w:marTop w:val="240"/>
                          <w:marBottom w:val="0"/>
                          <w:divBdr>
                            <w:top w:val="none" w:sz="0" w:space="0" w:color="auto"/>
                            <w:left w:val="none" w:sz="0" w:space="0" w:color="auto"/>
                            <w:bottom w:val="none" w:sz="0" w:space="0" w:color="auto"/>
                            <w:right w:val="none" w:sz="0" w:space="0" w:color="auto"/>
                          </w:divBdr>
                          <w:divsChild>
                            <w:div w:id="596641596">
                              <w:marLeft w:val="0"/>
                              <w:marRight w:val="0"/>
                              <w:marTop w:val="0"/>
                              <w:marBottom w:val="0"/>
                              <w:divBdr>
                                <w:top w:val="none" w:sz="0" w:space="0" w:color="auto"/>
                                <w:left w:val="none" w:sz="0" w:space="0" w:color="auto"/>
                                <w:bottom w:val="none" w:sz="0" w:space="0" w:color="auto"/>
                                <w:right w:val="none" w:sz="0" w:space="0" w:color="auto"/>
                              </w:divBdr>
                              <w:divsChild>
                                <w:div w:id="2035959637">
                                  <w:marLeft w:val="0"/>
                                  <w:marRight w:val="0"/>
                                  <w:marTop w:val="0"/>
                                  <w:marBottom w:val="0"/>
                                  <w:divBdr>
                                    <w:top w:val="none" w:sz="0" w:space="0" w:color="auto"/>
                                    <w:left w:val="none" w:sz="0" w:space="0" w:color="auto"/>
                                    <w:bottom w:val="none" w:sz="0" w:space="0" w:color="auto"/>
                                    <w:right w:val="none" w:sz="0" w:space="0" w:color="auto"/>
                                  </w:divBdr>
                                </w:div>
                              </w:divsChild>
                            </w:div>
                            <w:div w:id="213739005">
                              <w:marLeft w:val="0"/>
                              <w:marRight w:val="0"/>
                              <w:marTop w:val="240"/>
                              <w:marBottom w:val="0"/>
                              <w:divBdr>
                                <w:top w:val="none" w:sz="0" w:space="0" w:color="auto"/>
                                <w:left w:val="none" w:sz="0" w:space="0" w:color="auto"/>
                                <w:bottom w:val="none" w:sz="0" w:space="0" w:color="auto"/>
                                <w:right w:val="none" w:sz="0" w:space="0" w:color="auto"/>
                              </w:divBdr>
                              <w:divsChild>
                                <w:div w:id="1853717360">
                                  <w:marLeft w:val="0"/>
                                  <w:marRight w:val="0"/>
                                  <w:marTop w:val="0"/>
                                  <w:marBottom w:val="0"/>
                                  <w:divBdr>
                                    <w:top w:val="none" w:sz="0" w:space="0" w:color="auto"/>
                                    <w:left w:val="none" w:sz="0" w:space="0" w:color="auto"/>
                                    <w:bottom w:val="none" w:sz="0" w:space="0" w:color="auto"/>
                                    <w:right w:val="none" w:sz="0" w:space="0" w:color="auto"/>
                                  </w:divBdr>
                                  <w:divsChild>
                                    <w:div w:id="455177264">
                                      <w:marLeft w:val="0"/>
                                      <w:marRight w:val="0"/>
                                      <w:marTop w:val="0"/>
                                      <w:marBottom w:val="0"/>
                                      <w:divBdr>
                                        <w:top w:val="none" w:sz="0" w:space="0" w:color="auto"/>
                                        <w:left w:val="none" w:sz="0" w:space="0" w:color="auto"/>
                                        <w:bottom w:val="none" w:sz="0" w:space="0" w:color="auto"/>
                                        <w:right w:val="none" w:sz="0" w:space="0" w:color="auto"/>
                                      </w:divBdr>
                                    </w:div>
                                  </w:divsChild>
                                </w:div>
                                <w:div w:id="232660663">
                                  <w:marLeft w:val="0"/>
                                  <w:marRight w:val="0"/>
                                  <w:marTop w:val="240"/>
                                  <w:marBottom w:val="0"/>
                                  <w:divBdr>
                                    <w:top w:val="none" w:sz="0" w:space="0" w:color="auto"/>
                                    <w:left w:val="none" w:sz="0" w:space="0" w:color="auto"/>
                                    <w:bottom w:val="none" w:sz="0" w:space="0" w:color="auto"/>
                                    <w:right w:val="none" w:sz="0" w:space="0" w:color="auto"/>
                                  </w:divBdr>
                                  <w:divsChild>
                                    <w:div w:id="931595865">
                                      <w:marLeft w:val="0"/>
                                      <w:marRight w:val="0"/>
                                      <w:marTop w:val="0"/>
                                      <w:marBottom w:val="0"/>
                                      <w:divBdr>
                                        <w:top w:val="none" w:sz="0" w:space="0" w:color="auto"/>
                                        <w:left w:val="none" w:sz="0" w:space="0" w:color="auto"/>
                                        <w:bottom w:val="none" w:sz="0" w:space="0" w:color="auto"/>
                                        <w:right w:val="none" w:sz="0" w:space="0" w:color="auto"/>
                                      </w:divBdr>
                                    </w:div>
                                  </w:divsChild>
                                </w:div>
                                <w:div w:id="176501312">
                                  <w:marLeft w:val="0"/>
                                  <w:marRight w:val="0"/>
                                  <w:marTop w:val="240"/>
                                  <w:marBottom w:val="0"/>
                                  <w:divBdr>
                                    <w:top w:val="none" w:sz="0" w:space="0" w:color="auto"/>
                                    <w:left w:val="none" w:sz="0" w:space="0" w:color="auto"/>
                                    <w:bottom w:val="none" w:sz="0" w:space="0" w:color="auto"/>
                                    <w:right w:val="none" w:sz="0" w:space="0" w:color="auto"/>
                                  </w:divBdr>
                                  <w:divsChild>
                                    <w:div w:id="1567452081">
                                      <w:marLeft w:val="0"/>
                                      <w:marRight w:val="0"/>
                                      <w:marTop w:val="0"/>
                                      <w:marBottom w:val="0"/>
                                      <w:divBdr>
                                        <w:top w:val="none" w:sz="0" w:space="0" w:color="auto"/>
                                        <w:left w:val="none" w:sz="0" w:space="0" w:color="auto"/>
                                        <w:bottom w:val="none" w:sz="0" w:space="0" w:color="auto"/>
                                        <w:right w:val="none" w:sz="0" w:space="0" w:color="auto"/>
                                      </w:divBdr>
                                    </w:div>
                                  </w:divsChild>
                                </w:div>
                                <w:div w:id="1437212588">
                                  <w:marLeft w:val="0"/>
                                  <w:marRight w:val="0"/>
                                  <w:marTop w:val="240"/>
                                  <w:marBottom w:val="0"/>
                                  <w:divBdr>
                                    <w:top w:val="none" w:sz="0" w:space="0" w:color="auto"/>
                                    <w:left w:val="none" w:sz="0" w:space="0" w:color="auto"/>
                                    <w:bottom w:val="none" w:sz="0" w:space="0" w:color="auto"/>
                                    <w:right w:val="none" w:sz="0" w:space="0" w:color="auto"/>
                                  </w:divBdr>
                                  <w:divsChild>
                                    <w:div w:id="1492136682">
                                      <w:marLeft w:val="0"/>
                                      <w:marRight w:val="0"/>
                                      <w:marTop w:val="0"/>
                                      <w:marBottom w:val="0"/>
                                      <w:divBdr>
                                        <w:top w:val="none" w:sz="0" w:space="0" w:color="auto"/>
                                        <w:left w:val="none" w:sz="0" w:space="0" w:color="auto"/>
                                        <w:bottom w:val="none" w:sz="0" w:space="0" w:color="auto"/>
                                        <w:right w:val="none" w:sz="0" w:space="0" w:color="auto"/>
                                      </w:divBdr>
                                    </w:div>
                                  </w:divsChild>
                                </w:div>
                                <w:div w:id="1073891638">
                                  <w:marLeft w:val="0"/>
                                  <w:marRight w:val="0"/>
                                  <w:marTop w:val="240"/>
                                  <w:marBottom w:val="0"/>
                                  <w:divBdr>
                                    <w:top w:val="none" w:sz="0" w:space="0" w:color="auto"/>
                                    <w:left w:val="none" w:sz="0" w:space="0" w:color="auto"/>
                                    <w:bottom w:val="none" w:sz="0" w:space="0" w:color="auto"/>
                                    <w:right w:val="none" w:sz="0" w:space="0" w:color="auto"/>
                                  </w:divBdr>
                                  <w:divsChild>
                                    <w:div w:id="567813675">
                                      <w:marLeft w:val="0"/>
                                      <w:marRight w:val="0"/>
                                      <w:marTop w:val="0"/>
                                      <w:marBottom w:val="0"/>
                                      <w:divBdr>
                                        <w:top w:val="none" w:sz="0" w:space="0" w:color="auto"/>
                                        <w:left w:val="none" w:sz="0" w:space="0" w:color="auto"/>
                                        <w:bottom w:val="none" w:sz="0" w:space="0" w:color="auto"/>
                                        <w:right w:val="none" w:sz="0" w:space="0" w:color="auto"/>
                                      </w:divBdr>
                                    </w:div>
                                  </w:divsChild>
                                </w:div>
                                <w:div w:id="231238567">
                                  <w:marLeft w:val="0"/>
                                  <w:marRight w:val="0"/>
                                  <w:marTop w:val="240"/>
                                  <w:marBottom w:val="0"/>
                                  <w:divBdr>
                                    <w:top w:val="none" w:sz="0" w:space="0" w:color="auto"/>
                                    <w:left w:val="none" w:sz="0" w:space="0" w:color="auto"/>
                                    <w:bottom w:val="none" w:sz="0" w:space="0" w:color="auto"/>
                                    <w:right w:val="none" w:sz="0" w:space="0" w:color="auto"/>
                                  </w:divBdr>
                                  <w:divsChild>
                                    <w:div w:id="101607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34419">
                              <w:marLeft w:val="0"/>
                              <w:marRight w:val="0"/>
                              <w:marTop w:val="240"/>
                              <w:marBottom w:val="0"/>
                              <w:divBdr>
                                <w:top w:val="none" w:sz="0" w:space="0" w:color="auto"/>
                                <w:left w:val="none" w:sz="0" w:space="0" w:color="auto"/>
                                <w:bottom w:val="none" w:sz="0" w:space="0" w:color="auto"/>
                                <w:right w:val="none" w:sz="0" w:space="0" w:color="auto"/>
                              </w:divBdr>
                              <w:divsChild>
                                <w:div w:id="772240239">
                                  <w:marLeft w:val="0"/>
                                  <w:marRight w:val="0"/>
                                  <w:marTop w:val="0"/>
                                  <w:marBottom w:val="0"/>
                                  <w:divBdr>
                                    <w:top w:val="none" w:sz="0" w:space="0" w:color="auto"/>
                                    <w:left w:val="none" w:sz="0" w:space="0" w:color="auto"/>
                                    <w:bottom w:val="none" w:sz="0" w:space="0" w:color="auto"/>
                                    <w:right w:val="none" w:sz="0" w:space="0" w:color="auto"/>
                                  </w:divBdr>
                                  <w:divsChild>
                                    <w:div w:id="95594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068724">
                              <w:marLeft w:val="0"/>
                              <w:marRight w:val="0"/>
                              <w:marTop w:val="240"/>
                              <w:marBottom w:val="0"/>
                              <w:divBdr>
                                <w:top w:val="none" w:sz="0" w:space="0" w:color="auto"/>
                                <w:left w:val="none" w:sz="0" w:space="0" w:color="auto"/>
                                <w:bottom w:val="none" w:sz="0" w:space="0" w:color="auto"/>
                                <w:right w:val="none" w:sz="0" w:space="0" w:color="auto"/>
                              </w:divBdr>
                              <w:divsChild>
                                <w:div w:id="2005930424">
                                  <w:marLeft w:val="0"/>
                                  <w:marRight w:val="0"/>
                                  <w:marTop w:val="0"/>
                                  <w:marBottom w:val="0"/>
                                  <w:divBdr>
                                    <w:top w:val="none" w:sz="0" w:space="0" w:color="auto"/>
                                    <w:left w:val="none" w:sz="0" w:space="0" w:color="auto"/>
                                    <w:bottom w:val="none" w:sz="0" w:space="0" w:color="auto"/>
                                    <w:right w:val="none" w:sz="0" w:space="0" w:color="auto"/>
                                  </w:divBdr>
                                  <w:divsChild>
                                    <w:div w:id="214403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83786">
                              <w:marLeft w:val="0"/>
                              <w:marRight w:val="0"/>
                              <w:marTop w:val="240"/>
                              <w:marBottom w:val="0"/>
                              <w:divBdr>
                                <w:top w:val="none" w:sz="0" w:space="0" w:color="auto"/>
                                <w:left w:val="none" w:sz="0" w:space="0" w:color="auto"/>
                                <w:bottom w:val="none" w:sz="0" w:space="0" w:color="auto"/>
                                <w:right w:val="none" w:sz="0" w:space="0" w:color="auto"/>
                              </w:divBdr>
                              <w:divsChild>
                                <w:div w:id="603264117">
                                  <w:marLeft w:val="0"/>
                                  <w:marRight w:val="0"/>
                                  <w:marTop w:val="0"/>
                                  <w:marBottom w:val="0"/>
                                  <w:divBdr>
                                    <w:top w:val="none" w:sz="0" w:space="0" w:color="auto"/>
                                    <w:left w:val="none" w:sz="0" w:space="0" w:color="auto"/>
                                    <w:bottom w:val="none" w:sz="0" w:space="0" w:color="auto"/>
                                    <w:right w:val="none" w:sz="0" w:space="0" w:color="auto"/>
                                  </w:divBdr>
                                  <w:divsChild>
                                    <w:div w:id="125771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776479">
                      <w:marLeft w:val="0"/>
                      <w:marRight w:val="0"/>
                      <w:marTop w:val="240"/>
                      <w:marBottom w:val="0"/>
                      <w:divBdr>
                        <w:top w:val="none" w:sz="0" w:space="0" w:color="auto"/>
                        <w:left w:val="none" w:sz="0" w:space="0" w:color="auto"/>
                        <w:bottom w:val="none" w:sz="0" w:space="0" w:color="auto"/>
                        <w:right w:val="none" w:sz="0" w:space="0" w:color="auto"/>
                      </w:divBdr>
                      <w:divsChild>
                        <w:div w:id="1234466649">
                          <w:marLeft w:val="0"/>
                          <w:marRight w:val="0"/>
                          <w:marTop w:val="0"/>
                          <w:marBottom w:val="0"/>
                          <w:divBdr>
                            <w:top w:val="none" w:sz="0" w:space="0" w:color="auto"/>
                            <w:left w:val="none" w:sz="0" w:space="0" w:color="auto"/>
                            <w:bottom w:val="none" w:sz="0" w:space="0" w:color="auto"/>
                            <w:right w:val="none" w:sz="0" w:space="0" w:color="auto"/>
                          </w:divBdr>
                          <w:divsChild>
                            <w:div w:id="173854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704832">
                      <w:marLeft w:val="0"/>
                      <w:marRight w:val="0"/>
                      <w:marTop w:val="240"/>
                      <w:marBottom w:val="0"/>
                      <w:divBdr>
                        <w:top w:val="none" w:sz="0" w:space="0" w:color="auto"/>
                        <w:left w:val="none" w:sz="0" w:space="0" w:color="auto"/>
                        <w:bottom w:val="none" w:sz="0" w:space="0" w:color="auto"/>
                        <w:right w:val="none" w:sz="0" w:space="0" w:color="auto"/>
                      </w:divBdr>
                      <w:divsChild>
                        <w:div w:id="1944334641">
                          <w:marLeft w:val="0"/>
                          <w:marRight w:val="0"/>
                          <w:marTop w:val="0"/>
                          <w:marBottom w:val="0"/>
                          <w:divBdr>
                            <w:top w:val="none" w:sz="0" w:space="0" w:color="auto"/>
                            <w:left w:val="none" w:sz="0" w:space="0" w:color="auto"/>
                            <w:bottom w:val="none" w:sz="0" w:space="0" w:color="auto"/>
                            <w:right w:val="none" w:sz="0" w:space="0" w:color="auto"/>
                          </w:divBdr>
                          <w:divsChild>
                            <w:div w:id="1610889787">
                              <w:marLeft w:val="0"/>
                              <w:marRight w:val="0"/>
                              <w:marTop w:val="0"/>
                              <w:marBottom w:val="0"/>
                              <w:divBdr>
                                <w:top w:val="none" w:sz="0" w:space="0" w:color="auto"/>
                                <w:left w:val="none" w:sz="0" w:space="0" w:color="auto"/>
                                <w:bottom w:val="none" w:sz="0" w:space="0" w:color="auto"/>
                                <w:right w:val="none" w:sz="0" w:space="0" w:color="auto"/>
                              </w:divBdr>
                            </w:div>
                          </w:divsChild>
                        </w:div>
                        <w:div w:id="1871717548">
                          <w:marLeft w:val="0"/>
                          <w:marRight w:val="0"/>
                          <w:marTop w:val="240"/>
                          <w:marBottom w:val="0"/>
                          <w:divBdr>
                            <w:top w:val="none" w:sz="0" w:space="0" w:color="auto"/>
                            <w:left w:val="none" w:sz="0" w:space="0" w:color="auto"/>
                            <w:bottom w:val="none" w:sz="0" w:space="0" w:color="auto"/>
                            <w:right w:val="none" w:sz="0" w:space="0" w:color="auto"/>
                          </w:divBdr>
                          <w:divsChild>
                            <w:div w:id="1319765726">
                              <w:marLeft w:val="0"/>
                              <w:marRight w:val="0"/>
                              <w:marTop w:val="0"/>
                              <w:marBottom w:val="0"/>
                              <w:divBdr>
                                <w:top w:val="none" w:sz="0" w:space="0" w:color="auto"/>
                                <w:left w:val="none" w:sz="0" w:space="0" w:color="auto"/>
                                <w:bottom w:val="none" w:sz="0" w:space="0" w:color="auto"/>
                                <w:right w:val="none" w:sz="0" w:space="0" w:color="auto"/>
                              </w:divBdr>
                              <w:divsChild>
                                <w:div w:id="99545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356205">
                          <w:marLeft w:val="0"/>
                          <w:marRight w:val="0"/>
                          <w:marTop w:val="240"/>
                          <w:marBottom w:val="0"/>
                          <w:divBdr>
                            <w:top w:val="none" w:sz="0" w:space="0" w:color="auto"/>
                            <w:left w:val="none" w:sz="0" w:space="0" w:color="auto"/>
                            <w:bottom w:val="none" w:sz="0" w:space="0" w:color="auto"/>
                            <w:right w:val="none" w:sz="0" w:space="0" w:color="auto"/>
                          </w:divBdr>
                          <w:divsChild>
                            <w:div w:id="2087877987">
                              <w:marLeft w:val="0"/>
                              <w:marRight w:val="0"/>
                              <w:marTop w:val="0"/>
                              <w:marBottom w:val="0"/>
                              <w:divBdr>
                                <w:top w:val="none" w:sz="0" w:space="0" w:color="auto"/>
                                <w:left w:val="none" w:sz="0" w:space="0" w:color="auto"/>
                                <w:bottom w:val="none" w:sz="0" w:space="0" w:color="auto"/>
                                <w:right w:val="none" w:sz="0" w:space="0" w:color="auto"/>
                              </w:divBdr>
                              <w:divsChild>
                                <w:div w:id="164890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467188">
                          <w:marLeft w:val="0"/>
                          <w:marRight w:val="0"/>
                          <w:marTop w:val="240"/>
                          <w:marBottom w:val="0"/>
                          <w:divBdr>
                            <w:top w:val="none" w:sz="0" w:space="0" w:color="auto"/>
                            <w:left w:val="none" w:sz="0" w:space="0" w:color="auto"/>
                            <w:bottom w:val="none" w:sz="0" w:space="0" w:color="auto"/>
                            <w:right w:val="none" w:sz="0" w:space="0" w:color="auto"/>
                          </w:divBdr>
                          <w:divsChild>
                            <w:div w:id="1813863837">
                              <w:marLeft w:val="0"/>
                              <w:marRight w:val="0"/>
                              <w:marTop w:val="0"/>
                              <w:marBottom w:val="0"/>
                              <w:divBdr>
                                <w:top w:val="none" w:sz="0" w:space="0" w:color="auto"/>
                                <w:left w:val="none" w:sz="0" w:space="0" w:color="auto"/>
                                <w:bottom w:val="none" w:sz="0" w:space="0" w:color="auto"/>
                                <w:right w:val="none" w:sz="0" w:space="0" w:color="auto"/>
                              </w:divBdr>
                              <w:divsChild>
                                <w:div w:id="145825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733378">
                          <w:marLeft w:val="0"/>
                          <w:marRight w:val="0"/>
                          <w:marTop w:val="240"/>
                          <w:marBottom w:val="0"/>
                          <w:divBdr>
                            <w:top w:val="none" w:sz="0" w:space="0" w:color="auto"/>
                            <w:left w:val="none" w:sz="0" w:space="0" w:color="auto"/>
                            <w:bottom w:val="none" w:sz="0" w:space="0" w:color="auto"/>
                            <w:right w:val="none" w:sz="0" w:space="0" w:color="auto"/>
                          </w:divBdr>
                          <w:divsChild>
                            <w:div w:id="863979263">
                              <w:marLeft w:val="0"/>
                              <w:marRight w:val="0"/>
                              <w:marTop w:val="0"/>
                              <w:marBottom w:val="0"/>
                              <w:divBdr>
                                <w:top w:val="none" w:sz="0" w:space="0" w:color="auto"/>
                                <w:left w:val="none" w:sz="0" w:space="0" w:color="auto"/>
                                <w:bottom w:val="none" w:sz="0" w:space="0" w:color="auto"/>
                                <w:right w:val="none" w:sz="0" w:space="0" w:color="auto"/>
                              </w:divBdr>
                              <w:divsChild>
                                <w:div w:id="144908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702316">
                          <w:marLeft w:val="0"/>
                          <w:marRight w:val="0"/>
                          <w:marTop w:val="0"/>
                          <w:marBottom w:val="0"/>
                          <w:divBdr>
                            <w:top w:val="none" w:sz="0" w:space="0" w:color="auto"/>
                            <w:left w:val="none" w:sz="0" w:space="0" w:color="auto"/>
                            <w:bottom w:val="none" w:sz="0" w:space="0" w:color="auto"/>
                            <w:right w:val="none" w:sz="0" w:space="0" w:color="auto"/>
                          </w:divBdr>
                          <w:divsChild>
                            <w:div w:id="12532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729161">
                      <w:marLeft w:val="0"/>
                      <w:marRight w:val="0"/>
                      <w:marTop w:val="240"/>
                      <w:marBottom w:val="0"/>
                      <w:divBdr>
                        <w:top w:val="none" w:sz="0" w:space="0" w:color="auto"/>
                        <w:left w:val="none" w:sz="0" w:space="0" w:color="auto"/>
                        <w:bottom w:val="none" w:sz="0" w:space="0" w:color="auto"/>
                        <w:right w:val="none" w:sz="0" w:space="0" w:color="auto"/>
                      </w:divBdr>
                      <w:divsChild>
                        <w:div w:id="1070539407">
                          <w:marLeft w:val="0"/>
                          <w:marRight w:val="0"/>
                          <w:marTop w:val="0"/>
                          <w:marBottom w:val="0"/>
                          <w:divBdr>
                            <w:top w:val="none" w:sz="0" w:space="0" w:color="auto"/>
                            <w:left w:val="none" w:sz="0" w:space="0" w:color="auto"/>
                            <w:bottom w:val="none" w:sz="0" w:space="0" w:color="auto"/>
                            <w:right w:val="none" w:sz="0" w:space="0" w:color="auto"/>
                          </w:divBdr>
                          <w:divsChild>
                            <w:div w:id="123072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150882">
                      <w:marLeft w:val="0"/>
                      <w:marRight w:val="0"/>
                      <w:marTop w:val="240"/>
                      <w:marBottom w:val="0"/>
                      <w:divBdr>
                        <w:top w:val="none" w:sz="0" w:space="0" w:color="auto"/>
                        <w:left w:val="none" w:sz="0" w:space="0" w:color="auto"/>
                        <w:bottom w:val="none" w:sz="0" w:space="0" w:color="auto"/>
                        <w:right w:val="none" w:sz="0" w:space="0" w:color="auto"/>
                      </w:divBdr>
                      <w:divsChild>
                        <w:div w:id="1735665911">
                          <w:marLeft w:val="0"/>
                          <w:marRight w:val="0"/>
                          <w:marTop w:val="0"/>
                          <w:marBottom w:val="0"/>
                          <w:divBdr>
                            <w:top w:val="none" w:sz="0" w:space="0" w:color="auto"/>
                            <w:left w:val="none" w:sz="0" w:space="0" w:color="auto"/>
                            <w:bottom w:val="none" w:sz="0" w:space="0" w:color="auto"/>
                            <w:right w:val="none" w:sz="0" w:space="0" w:color="auto"/>
                          </w:divBdr>
                          <w:divsChild>
                            <w:div w:id="201965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936389">
                      <w:marLeft w:val="0"/>
                      <w:marRight w:val="0"/>
                      <w:marTop w:val="240"/>
                      <w:marBottom w:val="0"/>
                      <w:divBdr>
                        <w:top w:val="none" w:sz="0" w:space="0" w:color="auto"/>
                        <w:left w:val="none" w:sz="0" w:space="0" w:color="auto"/>
                        <w:bottom w:val="none" w:sz="0" w:space="0" w:color="auto"/>
                        <w:right w:val="none" w:sz="0" w:space="0" w:color="auto"/>
                      </w:divBdr>
                      <w:divsChild>
                        <w:div w:id="1763332865">
                          <w:marLeft w:val="0"/>
                          <w:marRight w:val="0"/>
                          <w:marTop w:val="0"/>
                          <w:marBottom w:val="0"/>
                          <w:divBdr>
                            <w:top w:val="none" w:sz="0" w:space="0" w:color="auto"/>
                            <w:left w:val="none" w:sz="0" w:space="0" w:color="auto"/>
                            <w:bottom w:val="none" w:sz="0" w:space="0" w:color="auto"/>
                            <w:right w:val="none" w:sz="0" w:space="0" w:color="auto"/>
                          </w:divBdr>
                          <w:divsChild>
                            <w:div w:id="35581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127825">
                      <w:marLeft w:val="0"/>
                      <w:marRight w:val="0"/>
                      <w:marTop w:val="240"/>
                      <w:marBottom w:val="0"/>
                      <w:divBdr>
                        <w:top w:val="none" w:sz="0" w:space="0" w:color="auto"/>
                        <w:left w:val="none" w:sz="0" w:space="0" w:color="auto"/>
                        <w:bottom w:val="none" w:sz="0" w:space="0" w:color="auto"/>
                        <w:right w:val="none" w:sz="0" w:space="0" w:color="auto"/>
                      </w:divBdr>
                      <w:divsChild>
                        <w:div w:id="777532281">
                          <w:marLeft w:val="0"/>
                          <w:marRight w:val="0"/>
                          <w:marTop w:val="0"/>
                          <w:marBottom w:val="0"/>
                          <w:divBdr>
                            <w:top w:val="none" w:sz="0" w:space="0" w:color="auto"/>
                            <w:left w:val="none" w:sz="0" w:space="0" w:color="auto"/>
                            <w:bottom w:val="none" w:sz="0" w:space="0" w:color="auto"/>
                            <w:right w:val="none" w:sz="0" w:space="0" w:color="auto"/>
                          </w:divBdr>
                          <w:divsChild>
                            <w:div w:id="75073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426366">
                      <w:marLeft w:val="0"/>
                      <w:marRight w:val="0"/>
                      <w:marTop w:val="240"/>
                      <w:marBottom w:val="0"/>
                      <w:divBdr>
                        <w:top w:val="none" w:sz="0" w:space="0" w:color="auto"/>
                        <w:left w:val="none" w:sz="0" w:space="0" w:color="auto"/>
                        <w:bottom w:val="none" w:sz="0" w:space="0" w:color="auto"/>
                        <w:right w:val="none" w:sz="0" w:space="0" w:color="auto"/>
                      </w:divBdr>
                      <w:divsChild>
                        <w:div w:id="1459838553">
                          <w:marLeft w:val="0"/>
                          <w:marRight w:val="0"/>
                          <w:marTop w:val="0"/>
                          <w:marBottom w:val="0"/>
                          <w:divBdr>
                            <w:top w:val="none" w:sz="0" w:space="0" w:color="auto"/>
                            <w:left w:val="none" w:sz="0" w:space="0" w:color="auto"/>
                            <w:bottom w:val="none" w:sz="0" w:space="0" w:color="auto"/>
                            <w:right w:val="none" w:sz="0" w:space="0" w:color="auto"/>
                          </w:divBdr>
                          <w:divsChild>
                            <w:div w:id="116228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634801">
                      <w:marLeft w:val="0"/>
                      <w:marRight w:val="0"/>
                      <w:marTop w:val="240"/>
                      <w:marBottom w:val="0"/>
                      <w:divBdr>
                        <w:top w:val="none" w:sz="0" w:space="0" w:color="auto"/>
                        <w:left w:val="none" w:sz="0" w:space="0" w:color="auto"/>
                        <w:bottom w:val="none" w:sz="0" w:space="0" w:color="auto"/>
                        <w:right w:val="none" w:sz="0" w:space="0" w:color="auto"/>
                      </w:divBdr>
                      <w:divsChild>
                        <w:div w:id="851453730">
                          <w:marLeft w:val="0"/>
                          <w:marRight w:val="0"/>
                          <w:marTop w:val="0"/>
                          <w:marBottom w:val="0"/>
                          <w:divBdr>
                            <w:top w:val="none" w:sz="0" w:space="0" w:color="auto"/>
                            <w:left w:val="none" w:sz="0" w:space="0" w:color="auto"/>
                            <w:bottom w:val="none" w:sz="0" w:space="0" w:color="auto"/>
                            <w:right w:val="none" w:sz="0" w:space="0" w:color="auto"/>
                          </w:divBdr>
                          <w:divsChild>
                            <w:div w:id="201183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951354">
                  <w:marLeft w:val="0"/>
                  <w:marRight w:val="0"/>
                  <w:marTop w:val="240"/>
                  <w:marBottom w:val="0"/>
                  <w:divBdr>
                    <w:top w:val="none" w:sz="0" w:space="0" w:color="auto"/>
                    <w:left w:val="none" w:sz="0" w:space="0" w:color="auto"/>
                    <w:bottom w:val="none" w:sz="0" w:space="0" w:color="auto"/>
                    <w:right w:val="none" w:sz="0" w:space="0" w:color="auto"/>
                  </w:divBdr>
                  <w:divsChild>
                    <w:div w:id="398557164">
                      <w:marLeft w:val="0"/>
                      <w:marRight w:val="0"/>
                      <w:marTop w:val="0"/>
                      <w:marBottom w:val="0"/>
                      <w:divBdr>
                        <w:top w:val="none" w:sz="0" w:space="0" w:color="auto"/>
                        <w:left w:val="none" w:sz="0" w:space="0" w:color="auto"/>
                        <w:bottom w:val="none" w:sz="0" w:space="0" w:color="auto"/>
                        <w:right w:val="none" w:sz="0" w:space="0" w:color="auto"/>
                      </w:divBdr>
                      <w:divsChild>
                        <w:div w:id="936206173">
                          <w:marLeft w:val="0"/>
                          <w:marRight w:val="0"/>
                          <w:marTop w:val="0"/>
                          <w:marBottom w:val="0"/>
                          <w:divBdr>
                            <w:top w:val="none" w:sz="0" w:space="0" w:color="auto"/>
                            <w:left w:val="none" w:sz="0" w:space="0" w:color="auto"/>
                            <w:bottom w:val="none" w:sz="0" w:space="0" w:color="auto"/>
                            <w:right w:val="none" w:sz="0" w:space="0" w:color="auto"/>
                          </w:divBdr>
                        </w:div>
                      </w:divsChild>
                    </w:div>
                    <w:div w:id="340091013">
                      <w:marLeft w:val="0"/>
                      <w:marRight w:val="0"/>
                      <w:marTop w:val="240"/>
                      <w:marBottom w:val="0"/>
                      <w:divBdr>
                        <w:top w:val="none" w:sz="0" w:space="0" w:color="auto"/>
                        <w:left w:val="none" w:sz="0" w:space="0" w:color="auto"/>
                        <w:bottom w:val="none" w:sz="0" w:space="0" w:color="auto"/>
                        <w:right w:val="none" w:sz="0" w:space="0" w:color="auto"/>
                      </w:divBdr>
                      <w:divsChild>
                        <w:div w:id="1868909841">
                          <w:marLeft w:val="0"/>
                          <w:marRight w:val="0"/>
                          <w:marTop w:val="0"/>
                          <w:marBottom w:val="0"/>
                          <w:divBdr>
                            <w:top w:val="none" w:sz="0" w:space="0" w:color="auto"/>
                            <w:left w:val="none" w:sz="0" w:space="0" w:color="auto"/>
                            <w:bottom w:val="none" w:sz="0" w:space="0" w:color="auto"/>
                            <w:right w:val="none" w:sz="0" w:space="0" w:color="auto"/>
                          </w:divBdr>
                          <w:divsChild>
                            <w:div w:id="76978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162781">
                      <w:marLeft w:val="0"/>
                      <w:marRight w:val="0"/>
                      <w:marTop w:val="240"/>
                      <w:marBottom w:val="0"/>
                      <w:divBdr>
                        <w:top w:val="none" w:sz="0" w:space="0" w:color="auto"/>
                        <w:left w:val="none" w:sz="0" w:space="0" w:color="auto"/>
                        <w:bottom w:val="none" w:sz="0" w:space="0" w:color="auto"/>
                        <w:right w:val="none" w:sz="0" w:space="0" w:color="auto"/>
                      </w:divBdr>
                      <w:divsChild>
                        <w:div w:id="421949582">
                          <w:marLeft w:val="0"/>
                          <w:marRight w:val="0"/>
                          <w:marTop w:val="0"/>
                          <w:marBottom w:val="0"/>
                          <w:divBdr>
                            <w:top w:val="none" w:sz="0" w:space="0" w:color="auto"/>
                            <w:left w:val="none" w:sz="0" w:space="0" w:color="auto"/>
                            <w:bottom w:val="none" w:sz="0" w:space="0" w:color="auto"/>
                            <w:right w:val="none" w:sz="0" w:space="0" w:color="auto"/>
                          </w:divBdr>
                          <w:divsChild>
                            <w:div w:id="1752777303">
                              <w:marLeft w:val="0"/>
                              <w:marRight w:val="0"/>
                              <w:marTop w:val="0"/>
                              <w:marBottom w:val="0"/>
                              <w:divBdr>
                                <w:top w:val="none" w:sz="0" w:space="0" w:color="auto"/>
                                <w:left w:val="none" w:sz="0" w:space="0" w:color="auto"/>
                                <w:bottom w:val="none" w:sz="0" w:space="0" w:color="auto"/>
                                <w:right w:val="none" w:sz="0" w:space="0" w:color="auto"/>
                              </w:divBdr>
                            </w:div>
                          </w:divsChild>
                        </w:div>
                        <w:div w:id="1105226061">
                          <w:marLeft w:val="0"/>
                          <w:marRight w:val="0"/>
                          <w:marTop w:val="240"/>
                          <w:marBottom w:val="0"/>
                          <w:divBdr>
                            <w:top w:val="none" w:sz="0" w:space="0" w:color="auto"/>
                            <w:left w:val="none" w:sz="0" w:space="0" w:color="auto"/>
                            <w:bottom w:val="none" w:sz="0" w:space="0" w:color="auto"/>
                            <w:right w:val="none" w:sz="0" w:space="0" w:color="auto"/>
                          </w:divBdr>
                          <w:divsChild>
                            <w:div w:id="110251265">
                              <w:marLeft w:val="0"/>
                              <w:marRight w:val="0"/>
                              <w:marTop w:val="0"/>
                              <w:marBottom w:val="0"/>
                              <w:divBdr>
                                <w:top w:val="none" w:sz="0" w:space="0" w:color="auto"/>
                                <w:left w:val="none" w:sz="0" w:space="0" w:color="auto"/>
                                <w:bottom w:val="none" w:sz="0" w:space="0" w:color="auto"/>
                                <w:right w:val="none" w:sz="0" w:space="0" w:color="auto"/>
                              </w:divBdr>
                              <w:divsChild>
                                <w:div w:id="38017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111477">
                          <w:marLeft w:val="0"/>
                          <w:marRight w:val="0"/>
                          <w:marTop w:val="240"/>
                          <w:marBottom w:val="0"/>
                          <w:divBdr>
                            <w:top w:val="none" w:sz="0" w:space="0" w:color="auto"/>
                            <w:left w:val="none" w:sz="0" w:space="0" w:color="auto"/>
                            <w:bottom w:val="none" w:sz="0" w:space="0" w:color="auto"/>
                            <w:right w:val="none" w:sz="0" w:space="0" w:color="auto"/>
                          </w:divBdr>
                          <w:divsChild>
                            <w:div w:id="1398825574">
                              <w:marLeft w:val="0"/>
                              <w:marRight w:val="0"/>
                              <w:marTop w:val="0"/>
                              <w:marBottom w:val="0"/>
                              <w:divBdr>
                                <w:top w:val="none" w:sz="0" w:space="0" w:color="auto"/>
                                <w:left w:val="none" w:sz="0" w:space="0" w:color="auto"/>
                                <w:bottom w:val="none" w:sz="0" w:space="0" w:color="auto"/>
                                <w:right w:val="none" w:sz="0" w:space="0" w:color="auto"/>
                              </w:divBdr>
                              <w:divsChild>
                                <w:div w:id="166188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12537">
                      <w:marLeft w:val="0"/>
                      <w:marRight w:val="0"/>
                      <w:marTop w:val="240"/>
                      <w:marBottom w:val="0"/>
                      <w:divBdr>
                        <w:top w:val="none" w:sz="0" w:space="0" w:color="auto"/>
                        <w:left w:val="none" w:sz="0" w:space="0" w:color="auto"/>
                        <w:bottom w:val="none" w:sz="0" w:space="0" w:color="auto"/>
                        <w:right w:val="none" w:sz="0" w:space="0" w:color="auto"/>
                      </w:divBdr>
                      <w:divsChild>
                        <w:div w:id="379864454">
                          <w:marLeft w:val="0"/>
                          <w:marRight w:val="0"/>
                          <w:marTop w:val="0"/>
                          <w:marBottom w:val="0"/>
                          <w:divBdr>
                            <w:top w:val="none" w:sz="0" w:space="0" w:color="auto"/>
                            <w:left w:val="none" w:sz="0" w:space="0" w:color="auto"/>
                            <w:bottom w:val="none" w:sz="0" w:space="0" w:color="auto"/>
                            <w:right w:val="none" w:sz="0" w:space="0" w:color="auto"/>
                          </w:divBdr>
                          <w:divsChild>
                            <w:div w:id="385226864">
                              <w:marLeft w:val="0"/>
                              <w:marRight w:val="0"/>
                              <w:marTop w:val="0"/>
                              <w:marBottom w:val="0"/>
                              <w:divBdr>
                                <w:top w:val="none" w:sz="0" w:space="0" w:color="auto"/>
                                <w:left w:val="none" w:sz="0" w:space="0" w:color="auto"/>
                                <w:bottom w:val="none" w:sz="0" w:space="0" w:color="auto"/>
                                <w:right w:val="none" w:sz="0" w:space="0" w:color="auto"/>
                              </w:divBdr>
                            </w:div>
                          </w:divsChild>
                        </w:div>
                        <w:div w:id="1994336172">
                          <w:marLeft w:val="0"/>
                          <w:marRight w:val="0"/>
                          <w:marTop w:val="240"/>
                          <w:marBottom w:val="0"/>
                          <w:divBdr>
                            <w:top w:val="none" w:sz="0" w:space="0" w:color="auto"/>
                            <w:left w:val="none" w:sz="0" w:space="0" w:color="auto"/>
                            <w:bottom w:val="none" w:sz="0" w:space="0" w:color="auto"/>
                            <w:right w:val="none" w:sz="0" w:space="0" w:color="auto"/>
                          </w:divBdr>
                          <w:divsChild>
                            <w:div w:id="360521930">
                              <w:marLeft w:val="0"/>
                              <w:marRight w:val="0"/>
                              <w:marTop w:val="0"/>
                              <w:marBottom w:val="0"/>
                              <w:divBdr>
                                <w:top w:val="none" w:sz="0" w:space="0" w:color="auto"/>
                                <w:left w:val="none" w:sz="0" w:space="0" w:color="auto"/>
                                <w:bottom w:val="none" w:sz="0" w:space="0" w:color="auto"/>
                                <w:right w:val="none" w:sz="0" w:space="0" w:color="auto"/>
                              </w:divBdr>
                              <w:divsChild>
                                <w:div w:id="111282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416929">
                          <w:marLeft w:val="0"/>
                          <w:marRight w:val="0"/>
                          <w:marTop w:val="240"/>
                          <w:marBottom w:val="0"/>
                          <w:divBdr>
                            <w:top w:val="none" w:sz="0" w:space="0" w:color="auto"/>
                            <w:left w:val="none" w:sz="0" w:space="0" w:color="auto"/>
                            <w:bottom w:val="none" w:sz="0" w:space="0" w:color="auto"/>
                            <w:right w:val="none" w:sz="0" w:space="0" w:color="auto"/>
                          </w:divBdr>
                          <w:divsChild>
                            <w:div w:id="299966928">
                              <w:marLeft w:val="0"/>
                              <w:marRight w:val="0"/>
                              <w:marTop w:val="0"/>
                              <w:marBottom w:val="0"/>
                              <w:divBdr>
                                <w:top w:val="none" w:sz="0" w:space="0" w:color="auto"/>
                                <w:left w:val="none" w:sz="0" w:space="0" w:color="auto"/>
                                <w:bottom w:val="none" w:sz="0" w:space="0" w:color="auto"/>
                                <w:right w:val="none" w:sz="0" w:space="0" w:color="auto"/>
                              </w:divBdr>
                              <w:divsChild>
                                <w:div w:id="32782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306251">
                      <w:marLeft w:val="0"/>
                      <w:marRight w:val="0"/>
                      <w:marTop w:val="240"/>
                      <w:marBottom w:val="0"/>
                      <w:divBdr>
                        <w:top w:val="none" w:sz="0" w:space="0" w:color="auto"/>
                        <w:left w:val="none" w:sz="0" w:space="0" w:color="auto"/>
                        <w:bottom w:val="none" w:sz="0" w:space="0" w:color="auto"/>
                        <w:right w:val="none" w:sz="0" w:space="0" w:color="auto"/>
                      </w:divBdr>
                      <w:divsChild>
                        <w:div w:id="1350913394">
                          <w:marLeft w:val="0"/>
                          <w:marRight w:val="0"/>
                          <w:marTop w:val="0"/>
                          <w:marBottom w:val="0"/>
                          <w:divBdr>
                            <w:top w:val="none" w:sz="0" w:space="0" w:color="auto"/>
                            <w:left w:val="none" w:sz="0" w:space="0" w:color="auto"/>
                            <w:bottom w:val="none" w:sz="0" w:space="0" w:color="auto"/>
                            <w:right w:val="none" w:sz="0" w:space="0" w:color="auto"/>
                          </w:divBdr>
                          <w:divsChild>
                            <w:div w:id="1818297870">
                              <w:marLeft w:val="0"/>
                              <w:marRight w:val="0"/>
                              <w:marTop w:val="0"/>
                              <w:marBottom w:val="0"/>
                              <w:divBdr>
                                <w:top w:val="none" w:sz="0" w:space="0" w:color="auto"/>
                                <w:left w:val="none" w:sz="0" w:space="0" w:color="auto"/>
                                <w:bottom w:val="none" w:sz="0" w:space="0" w:color="auto"/>
                                <w:right w:val="none" w:sz="0" w:space="0" w:color="auto"/>
                              </w:divBdr>
                            </w:div>
                          </w:divsChild>
                        </w:div>
                        <w:div w:id="921334493">
                          <w:marLeft w:val="0"/>
                          <w:marRight w:val="0"/>
                          <w:marTop w:val="240"/>
                          <w:marBottom w:val="0"/>
                          <w:divBdr>
                            <w:top w:val="none" w:sz="0" w:space="0" w:color="auto"/>
                            <w:left w:val="none" w:sz="0" w:space="0" w:color="auto"/>
                            <w:bottom w:val="none" w:sz="0" w:space="0" w:color="auto"/>
                            <w:right w:val="none" w:sz="0" w:space="0" w:color="auto"/>
                          </w:divBdr>
                          <w:divsChild>
                            <w:div w:id="1761901878">
                              <w:marLeft w:val="0"/>
                              <w:marRight w:val="0"/>
                              <w:marTop w:val="0"/>
                              <w:marBottom w:val="0"/>
                              <w:divBdr>
                                <w:top w:val="none" w:sz="0" w:space="0" w:color="auto"/>
                                <w:left w:val="none" w:sz="0" w:space="0" w:color="auto"/>
                                <w:bottom w:val="none" w:sz="0" w:space="0" w:color="auto"/>
                                <w:right w:val="none" w:sz="0" w:space="0" w:color="auto"/>
                              </w:divBdr>
                              <w:divsChild>
                                <w:div w:id="102297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658411">
                          <w:marLeft w:val="0"/>
                          <w:marRight w:val="0"/>
                          <w:marTop w:val="240"/>
                          <w:marBottom w:val="0"/>
                          <w:divBdr>
                            <w:top w:val="none" w:sz="0" w:space="0" w:color="auto"/>
                            <w:left w:val="none" w:sz="0" w:space="0" w:color="auto"/>
                            <w:bottom w:val="none" w:sz="0" w:space="0" w:color="auto"/>
                            <w:right w:val="none" w:sz="0" w:space="0" w:color="auto"/>
                          </w:divBdr>
                          <w:divsChild>
                            <w:div w:id="861405982">
                              <w:marLeft w:val="0"/>
                              <w:marRight w:val="0"/>
                              <w:marTop w:val="0"/>
                              <w:marBottom w:val="0"/>
                              <w:divBdr>
                                <w:top w:val="none" w:sz="0" w:space="0" w:color="auto"/>
                                <w:left w:val="none" w:sz="0" w:space="0" w:color="auto"/>
                                <w:bottom w:val="none" w:sz="0" w:space="0" w:color="auto"/>
                                <w:right w:val="none" w:sz="0" w:space="0" w:color="auto"/>
                              </w:divBdr>
                              <w:divsChild>
                                <w:div w:id="96944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670099">
                          <w:marLeft w:val="0"/>
                          <w:marRight w:val="0"/>
                          <w:marTop w:val="240"/>
                          <w:marBottom w:val="0"/>
                          <w:divBdr>
                            <w:top w:val="none" w:sz="0" w:space="0" w:color="auto"/>
                            <w:left w:val="none" w:sz="0" w:space="0" w:color="auto"/>
                            <w:bottom w:val="none" w:sz="0" w:space="0" w:color="auto"/>
                            <w:right w:val="none" w:sz="0" w:space="0" w:color="auto"/>
                          </w:divBdr>
                          <w:divsChild>
                            <w:div w:id="490293966">
                              <w:marLeft w:val="0"/>
                              <w:marRight w:val="0"/>
                              <w:marTop w:val="0"/>
                              <w:marBottom w:val="0"/>
                              <w:divBdr>
                                <w:top w:val="none" w:sz="0" w:space="0" w:color="auto"/>
                                <w:left w:val="none" w:sz="0" w:space="0" w:color="auto"/>
                                <w:bottom w:val="none" w:sz="0" w:space="0" w:color="auto"/>
                                <w:right w:val="none" w:sz="0" w:space="0" w:color="auto"/>
                              </w:divBdr>
                              <w:divsChild>
                                <w:div w:id="155281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425335">
                      <w:marLeft w:val="0"/>
                      <w:marRight w:val="0"/>
                      <w:marTop w:val="240"/>
                      <w:marBottom w:val="0"/>
                      <w:divBdr>
                        <w:top w:val="none" w:sz="0" w:space="0" w:color="auto"/>
                        <w:left w:val="none" w:sz="0" w:space="0" w:color="auto"/>
                        <w:bottom w:val="none" w:sz="0" w:space="0" w:color="auto"/>
                        <w:right w:val="none" w:sz="0" w:space="0" w:color="auto"/>
                      </w:divBdr>
                      <w:divsChild>
                        <w:div w:id="1543056038">
                          <w:marLeft w:val="0"/>
                          <w:marRight w:val="0"/>
                          <w:marTop w:val="0"/>
                          <w:marBottom w:val="0"/>
                          <w:divBdr>
                            <w:top w:val="none" w:sz="0" w:space="0" w:color="auto"/>
                            <w:left w:val="none" w:sz="0" w:space="0" w:color="auto"/>
                            <w:bottom w:val="none" w:sz="0" w:space="0" w:color="auto"/>
                            <w:right w:val="none" w:sz="0" w:space="0" w:color="auto"/>
                          </w:divBdr>
                          <w:divsChild>
                            <w:div w:id="90978957">
                              <w:marLeft w:val="0"/>
                              <w:marRight w:val="0"/>
                              <w:marTop w:val="0"/>
                              <w:marBottom w:val="0"/>
                              <w:divBdr>
                                <w:top w:val="none" w:sz="0" w:space="0" w:color="auto"/>
                                <w:left w:val="none" w:sz="0" w:space="0" w:color="auto"/>
                                <w:bottom w:val="none" w:sz="0" w:space="0" w:color="auto"/>
                                <w:right w:val="none" w:sz="0" w:space="0" w:color="auto"/>
                              </w:divBdr>
                            </w:div>
                          </w:divsChild>
                        </w:div>
                        <w:div w:id="2081174822">
                          <w:marLeft w:val="0"/>
                          <w:marRight w:val="0"/>
                          <w:marTop w:val="240"/>
                          <w:marBottom w:val="0"/>
                          <w:divBdr>
                            <w:top w:val="none" w:sz="0" w:space="0" w:color="auto"/>
                            <w:left w:val="none" w:sz="0" w:space="0" w:color="auto"/>
                            <w:bottom w:val="none" w:sz="0" w:space="0" w:color="auto"/>
                            <w:right w:val="none" w:sz="0" w:space="0" w:color="auto"/>
                          </w:divBdr>
                          <w:divsChild>
                            <w:div w:id="1929920720">
                              <w:marLeft w:val="0"/>
                              <w:marRight w:val="0"/>
                              <w:marTop w:val="0"/>
                              <w:marBottom w:val="0"/>
                              <w:divBdr>
                                <w:top w:val="none" w:sz="0" w:space="0" w:color="auto"/>
                                <w:left w:val="none" w:sz="0" w:space="0" w:color="auto"/>
                                <w:bottom w:val="none" w:sz="0" w:space="0" w:color="auto"/>
                                <w:right w:val="none" w:sz="0" w:space="0" w:color="auto"/>
                              </w:divBdr>
                              <w:divsChild>
                                <w:div w:id="79213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624906">
                          <w:marLeft w:val="0"/>
                          <w:marRight w:val="0"/>
                          <w:marTop w:val="240"/>
                          <w:marBottom w:val="0"/>
                          <w:divBdr>
                            <w:top w:val="none" w:sz="0" w:space="0" w:color="auto"/>
                            <w:left w:val="none" w:sz="0" w:space="0" w:color="auto"/>
                            <w:bottom w:val="none" w:sz="0" w:space="0" w:color="auto"/>
                            <w:right w:val="none" w:sz="0" w:space="0" w:color="auto"/>
                          </w:divBdr>
                          <w:divsChild>
                            <w:div w:id="301546531">
                              <w:marLeft w:val="0"/>
                              <w:marRight w:val="0"/>
                              <w:marTop w:val="0"/>
                              <w:marBottom w:val="0"/>
                              <w:divBdr>
                                <w:top w:val="none" w:sz="0" w:space="0" w:color="auto"/>
                                <w:left w:val="none" w:sz="0" w:space="0" w:color="auto"/>
                                <w:bottom w:val="none" w:sz="0" w:space="0" w:color="auto"/>
                                <w:right w:val="none" w:sz="0" w:space="0" w:color="auto"/>
                              </w:divBdr>
                              <w:divsChild>
                                <w:div w:id="21478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27006">
                          <w:marLeft w:val="0"/>
                          <w:marRight w:val="0"/>
                          <w:marTop w:val="240"/>
                          <w:marBottom w:val="0"/>
                          <w:divBdr>
                            <w:top w:val="none" w:sz="0" w:space="0" w:color="auto"/>
                            <w:left w:val="none" w:sz="0" w:space="0" w:color="auto"/>
                            <w:bottom w:val="none" w:sz="0" w:space="0" w:color="auto"/>
                            <w:right w:val="none" w:sz="0" w:space="0" w:color="auto"/>
                          </w:divBdr>
                          <w:divsChild>
                            <w:div w:id="1331560660">
                              <w:marLeft w:val="0"/>
                              <w:marRight w:val="0"/>
                              <w:marTop w:val="0"/>
                              <w:marBottom w:val="0"/>
                              <w:divBdr>
                                <w:top w:val="none" w:sz="0" w:space="0" w:color="auto"/>
                                <w:left w:val="none" w:sz="0" w:space="0" w:color="auto"/>
                                <w:bottom w:val="none" w:sz="0" w:space="0" w:color="auto"/>
                                <w:right w:val="none" w:sz="0" w:space="0" w:color="auto"/>
                              </w:divBdr>
                              <w:divsChild>
                                <w:div w:id="153295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765278">
                          <w:marLeft w:val="0"/>
                          <w:marRight w:val="0"/>
                          <w:marTop w:val="240"/>
                          <w:marBottom w:val="0"/>
                          <w:divBdr>
                            <w:top w:val="none" w:sz="0" w:space="0" w:color="auto"/>
                            <w:left w:val="none" w:sz="0" w:space="0" w:color="auto"/>
                            <w:bottom w:val="none" w:sz="0" w:space="0" w:color="auto"/>
                            <w:right w:val="none" w:sz="0" w:space="0" w:color="auto"/>
                          </w:divBdr>
                          <w:divsChild>
                            <w:div w:id="1944070963">
                              <w:marLeft w:val="0"/>
                              <w:marRight w:val="0"/>
                              <w:marTop w:val="0"/>
                              <w:marBottom w:val="0"/>
                              <w:divBdr>
                                <w:top w:val="none" w:sz="0" w:space="0" w:color="auto"/>
                                <w:left w:val="none" w:sz="0" w:space="0" w:color="auto"/>
                                <w:bottom w:val="none" w:sz="0" w:space="0" w:color="auto"/>
                                <w:right w:val="none" w:sz="0" w:space="0" w:color="auto"/>
                              </w:divBdr>
                              <w:divsChild>
                                <w:div w:id="5646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193615">
                  <w:marLeft w:val="0"/>
                  <w:marRight w:val="0"/>
                  <w:marTop w:val="240"/>
                  <w:marBottom w:val="0"/>
                  <w:divBdr>
                    <w:top w:val="none" w:sz="0" w:space="0" w:color="auto"/>
                    <w:left w:val="none" w:sz="0" w:space="0" w:color="auto"/>
                    <w:bottom w:val="none" w:sz="0" w:space="0" w:color="auto"/>
                    <w:right w:val="none" w:sz="0" w:space="0" w:color="auto"/>
                  </w:divBdr>
                  <w:divsChild>
                    <w:div w:id="605229938">
                      <w:marLeft w:val="0"/>
                      <w:marRight w:val="0"/>
                      <w:marTop w:val="0"/>
                      <w:marBottom w:val="0"/>
                      <w:divBdr>
                        <w:top w:val="none" w:sz="0" w:space="0" w:color="auto"/>
                        <w:left w:val="none" w:sz="0" w:space="0" w:color="auto"/>
                        <w:bottom w:val="none" w:sz="0" w:space="0" w:color="auto"/>
                        <w:right w:val="none" w:sz="0" w:space="0" w:color="auto"/>
                      </w:divBdr>
                      <w:divsChild>
                        <w:div w:id="639768025">
                          <w:marLeft w:val="0"/>
                          <w:marRight w:val="0"/>
                          <w:marTop w:val="0"/>
                          <w:marBottom w:val="0"/>
                          <w:divBdr>
                            <w:top w:val="none" w:sz="0" w:space="0" w:color="auto"/>
                            <w:left w:val="none" w:sz="0" w:space="0" w:color="auto"/>
                            <w:bottom w:val="none" w:sz="0" w:space="0" w:color="auto"/>
                            <w:right w:val="none" w:sz="0" w:space="0" w:color="auto"/>
                          </w:divBdr>
                        </w:div>
                      </w:divsChild>
                    </w:div>
                    <w:div w:id="68499961">
                      <w:marLeft w:val="0"/>
                      <w:marRight w:val="0"/>
                      <w:marTop w:val="240"/>
                      <w:marBottom w:val="0"/>
                      <w:divBdr>
                        <w:top w:val="none" w:sz="0" w:space="0" w:color="auto"/>
                        <w:left w:val="none" w:sz="0" w:space="0" w:color="auto"/>
                        <w:bottom w:val="none" w:sz="0" w:space="0" w:color="auto"/>
                        <w:right w:val="none" w:sz="0" w:space="0" w:color="auto"/>
                      </w:divBdr>
                      <w:divsChild>
                        <w:div w:id="551039330">
                          <w:marLeft w:val="0"/>
                          <w:marRight w:val="0"/>
                          <w:marTop w:val="0"/>
                          <w:marBottom w:val="0"/>
                          <w:divBdr>
                            <w:top w:val="none" w:sz="0" w:space="0" w:color="auto"/>
                            <w:left w:val="none" w:sz="0" w:space="0" w:color="auto"/>
                            <w:bottom w:val="none" w:sz="0" w:space="0" w:color="auto"/>
                            <w:right w:val="none" w:sz="0" w:space="0" w:color="auto"/>
                          </w:divBdr>
                          <w:divsChild>
                            <w:div w:id="201749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386382">
                      <w:marLeft w:val="0"/>
                      <w:marRight w:val="0"/>
                      <w:marTop w:val="240"/>
                      <w:marBottom w:val="0"/>
                      <w:divBdr>
                        <w:top w:val="none" w:sz="0" w:space="0" w:color="auto"/>
                        <w:left w:val="none" w:sz="0" w:space="0" w:color="auto"/>
                        <w:bottom w:val="none" w:sz="0" w:space="0" w:color="auto"/>
                        <w:right w:val="none" w:sz="0" w:space="0" w:color="auto"/>
                      </w:divBdr>
                      <w:divsChild>
                        <w:div w:id="1950745874">
                          <w:marLeft w:val="0"/>
                          <w:marRight w:val="0"/>
                          <w:marTop w:val="0"/>
                          <w:marBottom w:val="0"/>
                          <w:divBdr>
                            <w:top w:val="none" w:sz="0" w:space="0" w:color="auto"/>
                            <w:left w:val="none" w:sz="0" w:space="0" w:color="auto"/>
                            <w:bottom w:val="none" w:sz="0" w:space="0" w:color="auto"/>
                            <w:right w:val="none" w:sz="0" w:space="0" w:color="auto"/>
                          </w:divBdr>
                          <w:divsChild>
                            <w:div w:id="53654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317673">
                  <w:marLeft w:val="0"/>
                  <w:marRight w:val="0"/>
                  <w:marTop w:val="240"/>
                  <w:marBottom w:val="0"/>
                  <w:divBdr>
                    <w:top w:val="none" w:sz="0" w:space="0" w:color="auto"/>
                    <w:left w:val="none" w:sz="0" w:space="0" w:color="auto"/>
                    <w:bottom w:val="none" w:sz="0" w:space="0" w:color="auto"/>
                    <w:right w:val="none" w:sz="0" w:space="0" w:color="auto"/>
                  </w:divBdr>
                  <w:divsChild>
                    <w:div w:id="1732002474">
                      <w:marLeft w:val="0"/>
                      <w:marRight w:val="0"/>
                      <w:marTop w:val="0"/>
                      <w:marBottom w:val="0"/>
                      <w:divBdr>
                        <w:top w:val="none" w:sz="0" w:space="0" w:color="auto"/>
                        <w:left w:val="none" w:sz="0" w:space="0" w:color="auto"/>
                        <w:bottom w:val="none" w:sz="0" w:space="0" w:color="auto"/>
                        <w:right w:val="none" w:sz="0" w:space="0" w:color="auto"/>
                      </w:divBdr>
                      <w:divsChild>
                        <w:div w:id="1271939299">
                          <w:marLeft w:val="0"/>
                          <w:marRight w:val="0"/>
                          <w:marTop w:val="0"/>
                          <w:marBottom w:val="0"/>
                          <w:divBdr>
                            <w:top w:val="none" w:sz="0" w:space="0" w:color="auto"/>
                            <w:left w:val="none" w:sz="0" w:space="0" w:color="auto"/>
                            <w:bottom w:val="none" w:sz="0" w:space="0" w:color="auto"/>
                            <w:right w:val="none" w:sz="0" w:space="0" w:color="auto"/>
                          </w:divBdr>
                        </w:div>
                      </w:divsChild>
                    </w:div>
                    <w:div w:id="1829243051">
                      <w:marLeft w:val="0"/>
                      <w:marRight w:val="0"/>
                      <w:marTop w:val="240"/>
                      <w:marBottom w:val="0"/>
                      <w:divBdr>
                        <w:top w:val="none" w:sz="0" w:space="0" w:color="auto"/>
                        <w:left w:val="none" w:sz="0" w:space="0" w:color="auto"/>
                        <w:bottom w:val="none" w:sz="0" w:space="0" w:color="auto"/>
                        <w:right w:val="none" w:sz="0" w:space="0" w:color="auto"/>
                      </w:divBdr>
                      <w:divsChild>
                        <w:div w:id="1687295041">
                          <w:marLeft w:val="0"/>
                          <w:marRight w:val="0"/>
                          <w:marTop w:val="0"/>
                          <w:marBottom w:val="0"/>
                          <w:divBdr>
                            <w:top w:val="none" w:sz="0" w:space="0" w:color="auto"/>
                            <w:left w:val="none" w:sz="0" w:space="0" w:color="auto"/>
                            <w:bottom w:val="none" w:sz="0" w:space="0" w:color="auto"/>
                            <w:right w:val="none" w:sz="0" w:space="0" w:color="auto"/>
                          </w:divBdr>
                          <w:divsChild>
                            <w:div w:id="229117168">
                              <w:marLeft w:val="0"/>
                              <w:marRight w:val="0"/>
                              <w:marTop w:val="0"/>
                              <w:marBottom w:val="0"/>
                              <w:divBdr>
                                <w:top w:val="none" w:sz="0" w:space="0" w:color="auto"/>
                                <w:left w:val="none" w:sz="0" w:space="0" w:color="auto"/>
                                <w:bottom w:val="none" w:sz="0" w:space="0" w:color="auto"/>
                                <w:right w:val="none" w:sz="0" w:space="0" w:color="auto"/>
                              </w:divBdr>
                            </w:div>
                          </w:divsChild>
                        </w:div>
                        <w:div w:id="1870411739">
                          <w:marLeft w:val="0"/>
                          <w:marRight w:val="0"/>
                          <w:marTop w:val="240"/>
                          <w:marBottom w:val="0"/>
                          <w:divBdr>
                            <w:top w:val="none" w:sz="0" w:space="0" w:color="auto"/>
                            <w:left w:val="none" w:sz="0" w:space="0" w:color="auto"/>
                            <w:bottom w:val="none" w:sz="0" w:space="0" w:color="auto"/>
                            <w:right w:val="none" w:sz="0" w:space="0" w:color="auto"/>
                          </w:divBdr>
                          <w:divsChild>
                            <w:div w:id="2037004431">
                              <w:marLeft w:val="0"/>
                              <w:marRight w:val="0"/>
                              <w:marTop w:val="0"/>
                              <w:marBottom w:val="0"/>
                              <w:divBdr>
                                <w:top w:val="none" w:sz="0" w:space="0" w:color="auto"/>
                                <w:left w:val="none" w:sz="0" w:space="0" w:color="auto"/>
                                <w:bottom w:val="none" w:sz="0" w:space="0" w:color="auto"/>
                                <w:right w:val="none" w:sz="0" w:space="0" w:color="auto"/>
                              </w:divBdr>
                              <w:divsChild>
                                <w:div w:id="24572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310039">
                          <w:marLeft w:val="0"/>
                          <w:marRight w:val="0"/>
                          <w:marTop w:val="240"/>
                          <w:marBottom w:val="0"/>
                          <w:divBdr>
                            <w:top w:val="none" w:sz="0" w:space="0" w:color="auto"/>
                            <w:left w:val="none" w:sz="0" w:space="0" w:color="auto"/>
                            <w:bottom w:val="none" w:sz="0" w:space="0" w:color="auto"/>
                            <w:right w:val="none" w:sz="0" w:space="0" w:color="auto"/>
                          </w:divBdr>
                          <w:divsChild>
                            <w:div w:id="143279630">
                              <w:marLeft w:val="0"/>
                              <w:marRight w:val="0"/>
                              <w:marTop w:val="0"/>
                              <w:marBottom w:val="0"/>
                              <w:divBdr>
                                <w:top w:val="none" w:sz="0" w:space="0" w:color="auto"/>
                                <w:left w:val="none" w:sz="0" w:space="0" w:color="auto"/>
                                <w:bottom w:val="none" w:sz="0" w:space="0" w:color="auto"/>
                                <w:right w:val="none" w:sz="0" w:space="0" w:color="auto"/>
                              </w:divBdr>
                              <w:divsChild>
                                <w:div w:id="173732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287836">
                      <w:marLeft w:val="0"/>
                      <w:marRight w:val="0"/>
                      <w:marTop w:val="240"/>
                      <w:marBottom w:val="0"/>
                      <w:divBdr>
                        <w:top w:val="none" w:sz="0" w:space="0" w:color="auto"/>
                        <w:left w:val="none" w:sz="0" w:space="0" w:color="auto"/>
                        <w:bottom w:val="none" w:sz="0" w:space="0" w:color="auto"/>
                        <w:right w:val="none" w:sz="0" w:space="0" w:color="auto"/>
                      </w:divBdr>
                      <w:divsChild>
                        <w:div w:id="1242640011">
                          <w:marLeft w:val="0"/>
                          <w:marRight w:val="0"/>
                          <w:marTop w:val="0"/>
                          <w:marBottom w:val="0"/>
                          <w:divBdr>
                            <w:top w:val="none" w:sz="0" w:space="0" w:color="auto"/>
                            <w:left w:val="none" w:sz="0" w:space="0" w:color="auto"/>
                            <w:bottom w:val="none" w:sz="0" w:space="0" w:color="auto"/>
                            <w:right w:val="none" w:sz="0" w:space="0" w:color="auto"/>
                          </w:divBdr>
                          <w:divsChild>
                            <w:div w:id="12937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802064">
                      <w:marLeft w:val="0"/>
                      <w:marRight w:val="0"/>
                      <w:marTop w:val="240"/>
                      <w:marBottom w:val="0"/>
                      <w:divBdr>
                        <w:top w:val="none" w:sz="0" w:space="0" w:color="auto"/>
                        <w:left w:val="none" w:sz="0" w:space="0" w:color="auto"/>
                        <w:bottom w:val="none" w:sz="0" w:space="0" w:color="auto"/>
                        <w:right w:val="none" w:sz="0" w:space="0" w:color="auto"/>
                      </w:divBdr>
                      <w:divsChild>
                        <w:div w:id="1292705465">
                          <w:marLeft w:val="0"/>
                          <w:marRight w:val="0"/>
                          <w:marTop w:val="0"/>
                          <w:marBottom w:val="0"/>
                          <w:divBdr>
                            <w:top w:val="none" w:sz="0" w:space="0" w:color="auto"/>
                            <w:left w:val="none" w:sz="0" w:space="0" w:color="auto"/>
                            <w:bottom w:val="none" w:sz="0" w:space="0" w:color="auto"/>
                            <w:right w:val="none" w:sz="0" w:space="0" w:color="auto"/>
                          </w:divBdr>
                          <w:divsChild>
                            <w:div w:id="703597033">
                              <w:marLeft w:val="0"/>
                              <w:marRight w:val="0"/>
                              <w:marTop w:val="0"/>
                              <w:marBottom w:val="0"/>
                              <w:divBdr>
                                <w:top w:val="none" w:sz="0" w:space="0" w:color="auto"/>
                                <w:left w:val="none" w:sz="0" w:space="0" w:color="auto"/>
                                <w:bottom w:val="none" w:sz="0" w:space="0" w:color="auto"/>
                                <w:right w:val="none" w:sz="0" w:space="0" w:color="auto"/>
                              </w:divBdr>
                            </w:div>
                          </w:divsChild>
                        </w:div>
                        <w:div w:id="227883724">
                          <w:marLeft w:val="0"/>
                          <w:marRight w:val="0"/>
                          <w:marTop w:val="240"/>
                          <w:marBottom w:val="0"/>
                          <w:divBdr>
                            <w:top w:val="none" w:sz="0" w:space="0" w:color="auto"/>
                            <w:left w:val="none" w:sz="0" w:space="0" w:color="auto"/>
                            <w:bottom w:val="none" w:sz="0" w:space="0" w:color="auto"/>
                            <w:right w:val="none" w:sz="0" w:space="0" w:color="auto"/>
                          </w:divBdr>
                          <w:divsChild>
                            <w:div w:id="1310867124">
                              <w:marLeft w:val="0"/>
                              <w:marRight w:val="0"/>
                              <w:marTop w:val="0"/>
                              <w:marBottom w:val="0"/>
                              <w:divBdr>
                                <w:top w:val="none" w:sz="0" w:space="0" w:color="auto"/>
                                <w:left w:val="none" w:sz="0" w:space="0" w:color="auto"/>
                                <w:bottom w:val="none" w:sz="0" w:space="0" w:color="auto"/>
                                <w:right w:val="none" w:sz="0" w:space="0" w:color="auto"/>
                              </w:divBdr>
                              <w:divsChild>
                                <w:div w:id="5013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630664">
                          <w:marLeft w:val="0"/>
                          <w:marRight w:val="0"/>
                          <w:marTop w:val="240"/>
                          <w:marBottom w:val="0"/>
                          <w:divBdr>
                            <w:top w:val="none" w:sz="0" w:space="0" w:color="auto"/>
                            <w:left w:val="none" w:sz="0" w:space="0" w:color="auto"/>
                            <w:bottom w:val="none" w:sz="0" w:space="0" w:color="auto"/>
                            <w:right w:val="none" w:sz="0" w:space="0" w:color="auto"/>
                          </w:divBdr>
                          <w:divsChild>
                            <w:div w:id="2127700189">
                              <w:marLeft w:val="0"/>
                              <w:marRight w:val="0"/>
                              <w:marTop w:val="0"/>
                              <w:marBottom w:val="0"/>
                              <w:divBdr>
                                <w:top w:val="none" w:sz="0" w:space="0" w:color="auto"/>
                                <w:left w:val="none" w:sz="0" w:space="0" w:color="auto"/>
                                <w:bottom w:val="none" w:sz="0" w:space="0" w:color="auto"/>
                                <w:right w:val="none" w:sz="0" w:space="0" w:color="auto"/>
                              </w:divBdr>
                              <w:divsChild>
                                <w:div w:id="98038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92787">
                          <w:marLeft w:val="0"/>
                          <w:marRight w:val="0"/>
                          <w:marTop w:val="240"/>
                          <w:marBottom w:val="0"/>
                          <w:divBdr>
                            <w:top w:val="none" w:sz="0" w:space="0" w:color="auto"/>
                            <w:left w:val="none" w:sz="0" w:space="0" w:color="auto"/>
                            <w:bottom w:val="none" w:sz="0" w:space="0" w:color="auto"/>
                            <w:right w:val="none" w:sz="0" w:space="0" w:color="auto"/>
                          </w:divBdr>
                          <w:divsChild>
                            <w:div w:id="1970471235">
                              <w:marLeft w:val="0"/>
                              <w:marRight w:val="0"/>
                              <w:marTop w:val="0"/>
                              <w:marBottom w:val="0"/>
                              <w:divBdr>
                                <w:top w:val="none" w:sz="0" w:space="0" w:color="auto"/>
                                <w:left w:val="none" w:sz="0" w:space="0" w:color="auto"/>
                                <w:bottom w:val="none" w:sz="0" w:space="0" w:color="auto"/>
                                <w:right w:val="none" w:sz="0" w:space="0" w:color="auto"/>
                              </w:divBdr>
                              <w:divsChild>
                                <w:div w:id="68297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64662">
                          <w:marLeft w:val="0"/>
                          <w:marRight w:val="0"/>
                          <w:marTop w:val="240"/>
                          <w:marBottom w:val="0"/>
                          <w:divBdr>
                            <w:top w:val="none" w:sz="0" w:space="0" w:color="auto"/>
                            <w:left w:val="none" w:sz="0" w:space="0" w:color="auto"/>
                            <w:bottom w:val="none" w:sz="0" w:space="0" w:color="auto"/>
                            <w:right w:val="none" w:sz="0" w:space="0" w:color="auto"/>
                          </w:divBdr>
                          <w:divsChild>
                            <w:div w:id="1105080018">
                              <w:marLeft w:val="0"/>
                              <w:marRight w:val="0"/>
                              <w:marTop w:val="0"/>
                              <w:marBottom w:val="0"/>
                              <w:divBdr>
                                <w:top w:val="none" w:sz="0" w:space="0" w:color="auto"/>
                                <w:left w:val="none" w:sz="0" w:space="0" w:color="auto"/>
                                <w:bottom w:val="none" w:sz="0" w:space="0" w:color="auto"/>
                                <w:right w:val="none" w:sz="0" w:space="0" w:color="auto"/>
                              </w:divBdr>
                              <w:divsChild>
                                <w:div w:id="212731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971278">
                      <w:marLeft w:val="0"/>
                      <w:marRight w:val="0"/>
                      <w:marTop w:val="240"/>
                      <w:marBottom w:val="0"/>
                      <w:divBdr>
                        <w:top w:val="none" w:sz="0" w:space="0" w:color="auto"/>
                        <w:left w:val="none" w:sz="0" w:space="0" w:color="auto"/>
                        <w:bottom w:val="none" w:sz="0" w:space="0" w:color="auto"/>
                        <w:right w:val="none" w:sz="0" w:space="0" w:color="auto"/>
                      </w:divBdr>
                      <w:divsChild>
                        <w:div w:id="1202595685">
                          <w:marLeft w:val="0"/>
                          <w:marRight w:val="0"/>
                          <w:marTop w:val="0"/>
                          <w:marBottom w:val="0"/>
                          <w:divBdr>
                            <w:top w:val="none" w:sz="0" w:space="0" w:color="auto"/>
                            <w:left w:val="none" w:sz="0" w:space="0" w:color="auto"/>
                            <w:bottom w:val="none" w:sz="0" w:space="0" w:color="auto"/>
                            <w:right w:val="none" w:sz="0" w:space="0" w:color="auto"/>
                          </w:divBdr>
                          <w:divsChild>
                            <w:div w:id="177373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724573">
      <w:bodyDiv w:val="1"/>
      <w:marLeft w:val="0"/>
      <w:marRight w:val="0"/>
      <w:marTop w:val="0"/>
      <w:marBottom w:val="0"/>
      <w:divBdr>
        <w:top w:val="none" w:sz="0" w:space="0" w:color="auto"/>
        <w:left w:val="none" w:sz="0" w:space="0" w:color="auto"/>
        <w:bottom w:val="none" w:sz="0" w:space="0" w:color="auto"/>
        <w:right w:val="none" w:sz="0" w:space="0" w:color="auto"/>
      </w:divBdr>
      <w:divsChild>
        <w:div w:id="1430810199">
          <w:marLeft w:val="0"/>
          <w:marRight w:val="0"/>
          <w:marTop w:val="240"/>
          <w:marBottom w:val="240"/>
          <w:divBdr>
            <w:top w:val="none" w:sz="0" w:space="0" w:color="auto"/>
            <w:left w:val="none" w:sz="0" w:space="0" w:color="auto"/>
            <w:bottom w:val="none" w:sz="0" w:space="0" w:color="auto"/>
            <w:right w:val="none" w:sz="0" w:space="0" w:color="auto"/>
          </w:divBdr>
        </w:div>
        <w:div w:id="1844465516">
          <w:marLeft w:val="0"/>
          <w:marRight w:val="0"/>
          <w:marTop w:val="240"/>
          <w:marBottom w:val="0"/>
          <w:divBdr>
            <w:top w:val="none" w:sz="0" w:space="0" w:color="auto"/>
            <w:left w:val="none" w:sz="0" w:space="0" w:color="auto"/>
            <w:bottom w:val="none" w:sz="0" w:space="0" w:color="auto"/>
            <w:right w:val="none" w:sz="0" w:space="0" w:color="auto"/>
          </w:divBdr>
          <w:divsChild>
            <w:div w:id="836042928">
              <w:marLeft w:val="0"/>
              <w:marRight w:val="0"/>
              <w:marTop w:val="0"/>
              <w:marBottom w:val="0"/>
              <w:divBdr>
                <w:top w:val="none" w:sz="0" w:space="0" w:color="auto"/>
                <w:left w:val="none" w:sz="0" w:space="0" w:color="auto"/>
                <w:bottom w:val="none" w:sz="0" w:space="0" w:color="auto"/>
                <w:right w:val="none" w:sz="0" w:space="0" w:color="auto"/>
              </w:divBdr>
              <w:divsChild>
                <w:div w:id="2032337412">
                  <w:marLeft w:val="0"/>
                  <w:marRight w:val="0"/>
                  <w:marTop w:val="240"/>
                  <w:marBottom w:val="0"/>
                  <w:divBdr>
                    <w:top w:val="none" w:sz="0" w:space="0" w:color="auto"/>
                    <w:left w:val="none" w:sz="0" w:space="0" w:color="auto"/>
                    <w:bottom w:val="none" w:sz="0" w:space="0" w:color="auto"/>
                    <w:right w:val="none" w:sz="0" w:space="0" w:color="auto"/>
                  </w:divBdr>
                  <w:divsChild>
                    <w:div w:id="326328360">
                      <w:marLeft w:val="0"/>
                      <w:marRight w:val="0"/>
                      <w:marTop w:val="0"/>
                      <w:marBottom w:val="0"/>
                      <w:divBdr>
                        <w:top w:val="none" w:sz="0" w:space="0" w:color="auto"/>
                        <w:left w:val="none" w:sz="0" w:space="0" w:color="auto"/>
                        <w:bottom w:val="none" w:sz="0" w:space="0" w:color="auto"/>
                        <w:right w:val="none" w:sz="0" w:space="0" w:color="auto"/>
                      </w:divBdr>
                      <w:divsChild>
                        <w:div w:id="39455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137455">
                  <w:marLeft w:val="0"/>
                  <w:marRight w:val="0"/>
                  <w:marTop w:val="240"/>
                  <w:marBottom w:val="0"/>
                  <w:divBdr>
                    <w:top w:val="none" w:sz="0" w:space="0" w:color="auto"/>
                    <w:left w:val="none" w:sz="0" w:space="0" w:color="auto"/>
                    <w:bottom w:val="none" w:sz="0" w:space="0" w:color="auto"/>
                    <w:right w:val="none" w:sz="0" w:space="0" w:color="auto"/>
                  </w:divBdr>
                  <w:divsChild>
                    <w:div w:id="1006058141">
                      <w:marLeft w:val="0"/>
                      <w:marRight w:val="0"/>
                      <w:marTop w:val="0"/>
                      <w:marBottom w:val="0"/>
                      <w:divBdr>
                        <w:top w:val="none" w:sz="0" w:space="0" w:color="auto"/>
                        <w:left w:val="none" w:sz="0" w:space="0" w:color="auto"/>
                        <w:bottom w:val="none" w:sz="0" w:space="0" w:color="auto"/>
                        <w:right w:val="none" w:sz="0" w:space="0" w:color="auto"/>
                      </w:divBdr>
                      <w:divsChild>
                        <w:div w:id="1497109670">
                          <w:marLeft w:val="0"/>
                          <w:marRight w:val="0"/>
                          <w:marTop w:val="0"/>
                          <w:marBottom w:val="0"/>
                          <w:divBdr>
                            <w:top w:val="none" w:sz="0" w:space="0" w:color="auto"/>
                            <w:left w:val="none" w:sz="0" w:space="0" w:color="auto"/>
                            <w:bottom w:val="none" w:sz="0" w:space="0" w:color="auto"/>
                            <w:right w:val="none" w:sz="0" w:space="0" w:color="auto"/>
                          </w:divBdr>
                        </w:div>
                      </w:divsChild>
                    </w:div>
                    <w:div w:id="969825176">
                      <w:marLeft w:val="0"/>
                      <w:marRight w:val="0"/>
                      <w:marTop w:val="240"/>
                      <w:marBottom w:val="0"/>
                      <w:divBdr>
                        <w:top w:val="none" w:sz="0" w:space="0" w:color="auto"/>
                        <w:left w:val="none" w:sz="0" w:space="0" w:color="auto"/>
                        <w:bottom w:val="none" w:sz="0" w:space="0" w:color="auto"/>
                        <w:right w:val="none" w:sz="0" w:space="0" w:color="auto"/>
                      </w:divBdr>
                      <w:divsChild>
                        <w:div w:id="2091193467">
                          <w:marLeft w:val="0"/>
                          <w:marRight w:val="0"/>
                          <w:marTop w:val="0"/>
                          <w:marBottom w:val="0"/>
                          <w:divBdr>
                            <w:top w:val="none" w:sz="0" w:space="0" w:color="auto"/>
                            <w:left w:val="none" w:sz="0" w:space="0" w:color="auto"/>
                            <w:bottom w:val="none" w:sz="0" w:space="0" w:color="auto"/>
                            <w:right w:val="none" w:sz="0" w:space="0" w:color="auto"/>
                          </w:divBdr>
                          <w:divsChild>
                            <w:div w:id="96057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572093">
                      <w:marLeft w:val="0"/>
                      <w:marRight w:val="0"/>
                      <w:marTop w:val="240"/>
                      <w:marBottom w:val="0"/>
                      <w:divBdr>
                        <w:top w:val="none" w:sz="0" w:space="0" w:color="auto"/>
                        <w:left w:val="none" w:sz="0" w:space="0" w:color="auto"/>
                        <w:bottom w:val="none" w:sz="0" w:space="0" w:color="auto"/>
                        <w:right w:val="none" w:sz="0" w:space="0" w:color="auto"/>
                      </w:divBdr>
                      <w:divsChild>
                        <w:div w:id="1985887244">
                          <w:marLeft w:val="0"/>
                          <w:marRight w:val="0"/>
                          <w:marTop w:val="0"/>
                          <w:marBottom w:val="0"/>
                          <w:divBdr>
                            <w:top w:val="none" w:sz="0" w:space="0" w:color="auto"/>
                            <w:left w:val="none" w:sz="0" w:space="0" w:color="auto"/>
                            <w:bottom w:val="none" w:sz="0" w:space="0" w:color="auto"/>
                            <w:right w:val="none" w:sz="0" w:space="0" w:color="auto"/>
                          </w:divBdr>
                          <w:divsChild>
                            <w:div w:id="198365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76962">
                      <w:marLeft w:val="0"/>
                      <w:marRight w:val="0"/>
                      <w:marTop w:val="240"/>
                      <w:marBottom w:val="0"/>
                      <w:divBdr>
                        <w:top w:val="none" w:sz="0" w:space="0" w:color="auto"/>
                        <w:left w:val="none" w:sz="0" w:space="0" w:color="auto"/>
                        <w:bottom w:val="none" w:sz="0" w:space="0" w:color="auto"/>
                        <w:right w:val="none" w:sz="0" w:space="0" w:color="auto"/>
                      </w:divBdr>
                      <w:divsChild>
                        <w:div w:id="1650092451">
                          <w:marLeft w:val="0"/>
                          <w:marRight w:val="0"/>
                          <w:marTop w:val="0"/>
                          <w:marBottom w:val="0"/>
                          <w:divBdr>
                            <w:top w:val="none" w:sz="0" w:space="0" w:color="auto"/>
                            <w:left w:val="none" w:sz="0" w:space="0" w:color="auto"/>
                            <w:bottom w:val="none" w:sz="0" w:space="0" w:color="auto"/>
                            <w:right w:val="none" w:sz="0" w:space="0" w:color="auto"/>
                          </w:divBdr>
                          <w:divsChild>
                            <w:div w:id="191308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408463">
                      <w:marLeft w:val="0"/>
                      <w:marRight w:val="0"/>
                      <w:marTop w:val="240"/>
                      <w:marBottom w:val="0"/>
                      <w:divBdr>
                        <w:top w:val="none" w:sz="0" w:space="0" w:color="auto"/>
                        <w:left w:val="none" w:sz="0" w:space="0" w:color="auto"/>
                        <w:bottom w:val="none" w:sz="0" w:space="0" w:color="auto"/>
                        <w:right w:val="none" w:sz="0" w:space="0" w:color="auto"/>
                      </w:divBdr>
                      <w:divsChild>
                        <w:div w:id="379407128">
                          <w:marLeft w:val="0"/>
                          <w:marRight w:val="0"/>
                          <w:marTop w:val="0"/>
                          <w:marBottom w:val="0"/>
                          <w:divBdr>
                            <w:top w:val="none" w:sz="0" w:space="0" w:color="auto"/>
                            <w:left w:val="none" w:sz="0" w:space="0" w:color="auto"/>
                            <w:bottom w:val="none" w:sz="0" w:space="0" w:color="auto"/>
                            <w:right w:val="none" w:sz="0" w:space="0" w:color="auto"/>
                          </w:divBdr>
                          <w:divsChild>
                            <w:div w:id="24800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790776">
                      <w:marLeft w:val="0"/>
                      <w:marRight w:val="0"/>
                      <w:marTop w:val="240"/>
                      <w:marBottom w:val="0"/>
                      <w:divBdr>
                        <w:top w:val="none" w:sz="0" w:space="0" w:color="auto"/>
                        <w:left w:val="none" w:sz="0" w:space="0" w:color="auto"/>
                        <w:bottom w:val="none" w:sz="0" w:space="0" w:color="auto"/>
                        <w:right w:val="none" w:sz="0" w:space="0" w:color="auto"/>
                      </w:divBdr>
                      <w:divsChild>
                        <w:div w:id="2056005253">
                          <w:marLeft w:val="0"/>
                          <w:marRight w:val="0"/>
                          <w:marTop w:val="0"/>
                          <w:marBottom w:val="0"/>
                          <w:divBdr>
                            <w:top w:val="none" w:sz="0" w:space="0" w:color="auto"/>
                            <w:left w:val="none" w:sz="0" w:space="0" w:color="auto"/>
                            <w:bottom w:val="none" w:sz="0" w:space="0" w:color="auto"/>
                            <w:right w:val="none" w:sz="0" w:space="0" w:color="auto"/>
                          </w:divBdr>
                          <w:divsChild>
                            <w:div w:id="16131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009799">
                      <w:marLeft w:val="0"/>
                      <w:marRight w:val="0"/>
                      <w:marTop w:val="240"/>
                      <w:marBottom w:val="0"/>
                      <w:divBdr>
                        <w:top w:val="none" w:sz="0" w:space="0" w:color="auto"/>
                        <w:left w:val="none" w:sz="0" w:space="0" w:color="auto"/>
                        <w:bottom w:val="none" w:sz="0" w:space="0" w:color="auto"/>
                        <w:right w:val="none" w:sz="0" w:space="0" w:color="auto"/>
                      </w:divBdr>
                      <w:divsChild>
                        <w:div w:id="1729114251">
                          <w:marLeft w:val="0"/>
                          <w:marRight w:val="0"/>
                          <w:marTop w:val="0"/>
                          <w:marBottom w:val="0"/>
                          <w:divBdr>
                            <w:top w:val="none" w:sz="0" w:space="0" w:color="auto"/>
                            <w:left w:val="none" w:sz="0" w:space="0" w:color="auto"/>
                            <w:bottom w:val="none" w:sz="0" w:space="0" w:color="auto"/>
                            <w:right w:val="none" w:sz="0" w:space="0" w:color="auto"/>
                          </w:divBdr>
                          <w:divsChild>
                            <w:div w:id="109583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405905">
                      <w:marLeft w:val="0"/>
                      <w:marRight w:val="0"/>
                      <w:marTop w:val="240"/>
                      <w:marBottom w:val="0"/>
                      <w:divBdr>
                        <w:top w:val="none" w:sz="0" w:space="0" w:color="auto"/>
                        <w:left w:val="none" w:sz="0" w:space="0" w:color="auto"/>
                        <w:bottom w:val="none" w:sz="0" w:space="0" w:color="auto"/>
                        <w:right w:val="none" w:sz="0" w:space="0" w:color="auto"/>
                      </w:divBdr>
                      <w:divsChild>
                        <w:div w:id="1213300210">
                          <w:marLeft w:val="0"/>
                          <w:marRight w:val="0"/>
                          <w:marTop w:val="0"/>
                          <w:marBottom w:val="0"/>
                          <w:divBdr>
                            <w:top w:val="none" w:sz="0" w:space="0" w:color="auto"/>
                            <w:left w:val="none" w:sz="0" w:space="0" w:color="auto"/>
                            <w:bottom w:val="none" w:sz="0" w:space="0" w:color="auto"/>
                            <w:right w:val="none" w:sz="0" w:space="0" w:color="auto"/>
                          </w:divBdr>
                          <w:divsChild>
                            <w:div w:id="85599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3340">
                      <w:marLeft w:val="0"/>
                      <w:marRight w:val="0"/>
                      <w:marTop w:val="240"/>
                      <w:marBottom w:val="0"/>
                      <w:divBdr>
                        <w:top w:val="none" w:sz="0" w:space="0" w:color="auto"/>
                        <w:left w:val="none" w:sz="0" w:space="0" w:color="auto"/>
                        <w:bottom w:val="none" w:sz="0" w:space="0" w:color="auto"/>
                        <w:right w:val="none" w:sz="0" w:space="0" w:color="auto"/>
                      </w:divBdr>
                      <w:divsChild>
                        <w:div w:id="1176917378">
                          <w:marLeft w:val="0"/>
                          <w:marRight w:val="0"/>
                          <w:marTop w:val="0"/>
                          <w:marBottom w:val="0"/>
                          <w:divBdr>
                            <w:top w:val="none" w:sz="0" w:space="0" w:color="auto"/>
                            <w:left w:val="none" w:sz="0" w:space="0" w:color="auto"/>
                            <w:bottom w:val="none" w:sz="0" w:space="0" w:color="auto"/>
                            <w:right w:val="none" w:sz="0" w:space="0" w:color="auto"/>
                          </w:divBdr>
                          <w:divsChild>
                            <w:div w:id="84621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302895">
                      <w:marLeft w:val="0"/>
                      <w:marRight w:val="0"/>
                      <w:marTop w:val="240"/>
                      <w:marBottom w:val="0"/>
                      <w:divBdr>
                        <w:top w:val="none" w:sz="0" w:space="0" w:color="auto"/>
                        <w:left w:val="none" w:sz="0" w:space="0" w:color="auto"/>
                        <w:bottom w:val="none" w:sz="0" w:space="0" w:color="auto"/>
                        <w:right w:val="none" w:sz="0" w:space="0" w:color="auto"/>
                      </w:divBdr>
                      <w:divsChild>
                        <w:div w:id="635724295">
                          <w:marLeft w:val="0"/>
                          <w:marRight w:val="0"/>
                          <w:marTop w:val="0"/>
                          <w:marBottom w:val="0"/>
                          <w:divBdr>
                            <w:top w:val="none" w:sz="0" w:space="0" w:color="auto"/>
                            <w:left w:val="none" w:sz="0" w:space="0" w:color="auto"/>
                            <w:bottom w:val="none" w:sz="0" w:space="0" w:color="auto"/>
                            <w:right w:val="none" w:sz="0" w:space="0" w:color="auto"/>
                          </w:divBdr>
                          <w:divsChild>
                            <w:div w:id="134697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648508">
                      <w:marLeft w:val="0"/>
                      <w:marRight w:val="0"/>
                      <w:marTop w:val="240"/>
                      <w:marBottom w:val="0"/>
                      <w:divBdr>
                        <w:top w:val="none" w:sz="0" w:space="0" w:color="auto"/>
                        <w:left w:val="none" w:sz="0" w:space="0" w:color="auto"/>
                        <w:bottom w:val="none" w:sz="0" w:space="0" w:color="auto"/>
                        <w:right w:val="none" w:sz="0" w:space="0" w:color="auto"/>
                      </w:divBdr>
                      <w:divsChild>
                        <w:div w:id="1924071731">
                          <w:marLeft w:val="0"/>
                          <w:marRight w:val="0"/>
                          <w:marTop w:val="0"/>
                          <w:marBottom w:val="0"/>
                          <w:divBdr>
                            <w:top w:val="none" w:sz="0" w:space="0" w:color="auto"/>
                            <w:left w:val="none" w:sz="0" w:space="0" w:color="auto"/>
                            <w:bottom w:val="none" w:sz="0" w:space="0" w:color="auto"/>
                            <w:right w:val="none" w:sz="0" w:space="0" w:color="auto"/>
                          </w:divBdr>
                          <w:divsChild>
                            <w:div w:id="93972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637023">
                      <w:marLeft w:val="0"/>
                      <w:marRight w:val="0"/>
                      <w:marTop w:val="240"/>
                      <w:marBottom w:val="0"/>
                      <w:divBdr>
                        <w:top w:val="none" w:sz="0" w:space="0" w:color="auto"/>
                        <w:left w:val="none" w:sz="0" w:space="0" w:color="auto"/>
                        <w:bottom w:val="none" w:sz="0" w:space="0" w:color="auto"/>
                        <w:right w:val="none" w:sz="0" w:space="0" w:color="auto"/>
                      </w:divBdr>
                      <w:divsChild>
                        <w:div w:id="88544634">
                          <w:marLeft w:val="0"/>
                          <w:marRight w:val="0"/>
                          <w:marTop w:val="0"/>
                          <w:marBottom w:val="0"/>
                          <w:divBdr>
                            <w:top w:val="none" w:sz="0" w:space="0" w:color="auto"/>
                            <w:left w:val="none" w:sz="0" w:space="0" w:color="auto"/>
                            <w:bottom w:val="none" w:sz="0" w:space="0" w:color="auto"/>
                            <w:right w:val="none" w:sz="0" w:space="0" w:color="auto"/>
                          </w:divBdr>
                          <w:divsChild>
                            <w:div w:id="24589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82495">
                      <w:marLeft w:val="0"/>
                      <w:marRight w:val="0"/>
                      <w:marTop w:val="240"/>
                      <w:marBottom w:val="0"/>
                      <w:divBdr>
                        <w:top w:val="none" w:sz="0" w:space="0" w:color="auto"/>
                        <w:left w:val="none" w:sz="0" w:space="0" w:color="auto"/>
                        <w:bottom w:val="none" w:sz="0" w:space="0" w:color="auto"/>
                        <w:right w:val="none" w:sz="0" w:space="0" w:color="auto"/>
                      </w:divBdr>
                      <w:divsChild>
                        <w:div w:id="533929356">
                          <w:marLeft w:val="0"/>
                          <w:marRight w:val="0"/>
                          <w:marTop w:val="0"/>
                          <w:marBottom w:val="0"/>
                          <w:divBdr>
                            <w:top w:val="none" w:sz="0" w:space="0" w:color="auto"/>
                            <w:left w:val="none" w:sz="0" w:space="0" w:color="auto"/>
                            <w:bottom w:val="none" w:sz="0" w:space="0" w:color="auto"/>
                            <w:right w:val="none" w:sz="0" w:space="0" w:color="auto"/>
                          </w:divBdr>
                          <w:divsChild>
                            <w:div w:id="209677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478891">
                      <w:marLeft w:val="0"/>
                      <w:marRight w:val="0"/>
                      <w:marTop w:val="240"/>
                      <w:marBottom w:val="0"/>
                      <w:divBdr>
                        <w:top w:val="none" w:sz="0" w:space="0" w:color="auto"/>
                        <w:left w:val="none" w:sz="0" w:space="0" w:color="auto"/>
                        <w:bottom w:val="none" w:sz="0" w:space="0" w:color="auto"/>
                        <w:right w:val="none" w:sz="0" w:space="0" w:color="auto"/>
                      </w:divBdr>
                      <w:divsChild>
                        <w:div w:id="1723601258">
                          <w:marLeft w:val="0"/>
                          <w:marRight w:val="0"/>
                          <w:marTop w:val="0"/>
                          <w:marBottom w:val="0"/>
                          <w:divBdr>
                            <w:top w:val="none" w:sz="0" w:space="0" w:color="auto"/>
                            <w:left w:val="none" w:sz="0" w:space="0" w:color="auto"/>
                            <w:bottom w:val="none" w:sz="0" w:space="0" w:color="auto"/>
                            <w:right w:val="none" w:sz="0" w:space="0" w:color="auto"/>
                          </w:divBdr>
                          <w:divsChild>
                            <w:div w:id="118944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82099">
                      <w:marLeft w:val="0"/>
                      <w:marRight w:val="0"/>
                      <w:marTop w:val="240"/>
                      <w:marBottom w:val="0"/>
                      <w:divBdr>
                        <w:top w:val="none" w:sz="0" w:space="0" w:color="auto"/>
                        <w:left w:val="none" w:sz="0" w:space="0" w:color="auto"/>
                        <w:bottom w:val="none" w:sz="0" w:space="0" w:color="auto"/>
                        <w:right w:val="none" w:sz="0" w:space="0" w:color="auto"/>
                      </w:divBdr>
                      <w:divsChild>
                        <w:div w:id="1147817062">
                          <w:marLeft w:val="0"/>
                          <w:marRight w:val="0"/>
                          <w:marTop w:val="0"/>
                          <w:marBottom w:val="0"/>
                          <w:divBdr>
                            <w:top w:val="none" w:sz="0" w:space="0" w:color="auto"/>
                            <w:left w:val="none" w:sz="0" w:space="0" w:color="auto"/>
                            <w:bottom w:val="none" w:sz="0" w:space="0" w:color="auto"/>
                            <w:right w:val="none" w:sz="0" w:space="0" w:color="auto"/>
                          </w:divBdr>
                          <w:divsChild>
                            <w:div w:id="132370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9804">
                      <w:marLeft w:val="0"/>
                      <w:marRight w:val="0"/>
                      <w:marTop w:val="240"/>
                      <w:marBottom w:val="0"/>
                      <w:divBdr>
                        <w:top w:val="none" w:sz="0" w:space="0" w:color="auto"/>
                        <w:left w:val="none" w:sz="0" w:space="0" w:color="auto"/>
                        <w:bottom w:val="none" w:sz="0" w:space="0" w:color="auto"/>
                        <w:right w:val="none" w:sz="0" w:space="0" w:color="auto"/>
                      </w:divBdr>
                      <w:divsChild>
                        <w:div w:id="1588759">
                          <w:marLeft w:val="0"/>
                          <w:marRight w:val="0"/>
                          <w:marTop w:val="0"/>
                          <w:marBottom w:val="0"/>
                          <w:divBdr>
                            <w:top w:val="none" w:sz="0" w:space="0" w:color="auto"/>
                            <w:left w:val="none" w:sz="0" w:space="0" w:color="auto"/>
                            <w:bottom w:val="none" w:sz="0" w:space="0" w:color="auto"/>
                            <w:right w:val="none" w:sz="0" w:space="0" w:color="auto"/>
                          </w:divBdr>
                          <w:divsChild>
                            <w:div w:id="21497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432762">
                      <w:marLeft w:val="0"/>
                      <w:marRight w:val="0"/>
                      <w:marTop w:val="240"/>
                      <w:marBottom w:val="0"/>
                      <w:divBdr>
                        <w:top w:val="none" w:sz="0" w:space="0" w:color="auto"/>
                        <w:left w:val="none" w:sz="0" w:space="0" w:color="auto"/>
                        <w:bottom w:val="none" w:sz="0" w:space="0" w:color="auto"/>
                        <w:right w:val="none" w:sz="0" w:space="0" w:color="auto"/>
                      </w:divBdr>
                      <w:divsChild>
                        <w:div w:id="2066054184">
                          <w:marLeft w:val="0"/>
                          <w:marRight w:val="0"/>
                          <w:marTop w:val="0"/>
                          <w:marBottom w:val="0"/>
                          <w:divBdr>
                            <w:top w:val="none" w:sz="0" w:space="0" w:color="auto"/>
                            <w:left w:val="none" w:sz="0" w:space="0" w:color="auto"/>
                            <w:bottom w:val="none" w:sz="0" w:space="0" w:color="auto"/>
                            <w:right w:val="none" w:sz="0" w:space="0" w:color="auto"/>
                          </w:divBdr>
                          <w:divsChild>
                            <w:div w:id="148106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019797">
                      <w:marLeft w:val="0"/>
                      <w:marRight w:val="0"/>
                      <w:marTop w:val="240"/>
                      <w:marBottom w:val="0"/>
                      <w:divBdr>
                        <w:top w:val="none" w:sz="0" w:space="0" w:color="auto"/>
                        <w:left w:val="none" w:sz="0" w:space="0" w:color="auto"/>
                        <w:bottom w:val="none" w:sz="0" w:space="0" w:color="auto"/>
                        <w:right w:val="none" w:sz="0" w:space="0" w:color="auto"/>
                      </w:divBdr>
                      <w:divsChild>
                        <w:div w:id="17781183">
                          <w:marLeft w:val="0"/>
                          <w:marRight w:val="0"/>
                          <w:marTop w:val="0"/>
                          <w:marBottom w:val="0"/>
                          <w:divBdr>
                            <w:top w:val="none" w:sz="0" w:space="0" w:color="auto"/>
                            <w:left w:val="none" w:sz="0" w:space="0" w:color="auto"/>
                            <w:bottom w:val="none" w:sz="0" w:space="0" w:color="auto"/>
                            <w:right w:val="none" w:sz="0" w:space="0" w:color="auto"/>
                          </w:divBdr>
                          <w:divsChild>
                            <w:div w:id="468591398">
                              <w:marLeft w:val="0"/>
                              <w:marRight w:val="0"/>
                              <w:marTop w:val="0"/>
                              <w:marBottom w:val="0"/>
                              <w:divBdr>
                                <w:top w:val="none" w:sz="0" w:space="0" w:color="auto"/>
                                <w:left w:val="none" w:sz="0" w:space="0" w:color="auto"/>
                                <w:bottom w:val="none" w:sz="0" w:space="0" w:color="auto"/>
                                <w:right w:val="none" w:sz="0" w:space="0" w:color="auto"/>
                              </w:divBdr>
                            </w:div>
                          </w:divsChild>
                        </w:div>
                        <w:div w:id="395202109">
                          <w:marLeft w:val="0"/>
                          <w:marRight w:val="0"/>
                          <w:marTop w:val="240"/>
                          <w:marBottom w:val="0"/>
                          <w:divBdr>
                            <w:top w:val="none" w:sz="0" w:space="0" w:color="auto"/>
                            <w:left w:val="none" w:sz="0" w:space="0" w:color="auto"/>
                            <w:bottom w:val="none" w:sz="0" w:space="0" w:color="auto"/>
                            <w:right w:val="none" w:sz="0" w:space="0" w:color="auto"/>
                          </w:divBdr>
                          <w:divsChild>
                            <w:div w:id="1049643494">
                              <w:marLeft w:val="0"/>
                              <w:marRight w:val="0"/>
                              <w:marTop w:val="0"/>
                              <w:marBottom w:val="0"/>
                              <w:divBdr>
                                <w:top w:val="none" w:sz="0" w:space="0" w:color="auto"/>
                                <w:left w:val="none" w:sz="0" w:space="0" w:color="auto"/>
                                <w:bottom w:val="none" w:sz="0" w:space="0" w:color="auto"/>
                                <w:right w:val="none" w:sz="0" w:space="0" w:color="auto"/>
                              </w:divBdr>
                              <w:divsChild>
                                <w:div w:id="73866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92611">
                          <w:marLeft w:val="0"/>
                          <w:marRight w:val="0"/>
                          <w:marTop w:val="240"/>
                          <w:marBottom w:val="0"/>
                          <w:divBdr>
                            <w:top w:val="none" w:sz="0" w:space="0" w:color="auto"/>
                            <w:left w:val="none" w:sz="0" w:space="0" w:color="auto"/>
                            <w:bottom w:val="none" w:sz="0" w:space="0" w:color="auto"/>
                            <w:right w:val="none" w:sz="0" w:space="0" w:color="auto"/>
                          </w:divBdr>
                          <w:divsChild>
                            <w:div w:id="2027291291">
                              <w:marLeft w:val="0"/>
                              <w:marRight w:val="0"/>
                              <w:marTop w:val="0"/>
                              <w:marBottom w:val="0"/>
                              <w:divBdr>
                                <w:top w:val="none" w:sz="0" w:space="0" w:color="auto"/>
                                <w:left w:val="none" w:sz="0" w:space="0" w:color="auto"/>
                                <w:bottom w:val="none" w:sz="0" w:space="0" w:color="auto"/>
                                <w:right w:val="none" w:sz="0" w:space="0" w:color="auto"/>
                              </w:divBdr>
                              <w:divsChild>
                                <w:div w:id="229657308">
                                  <w:marLeft w:val="0"/>
                                  <w:marRight w:val="0"/>
                                  <w:marTop w:val="0"/>
                                  <w:marBottom w:val="0"/>
                                  <w:divBdr>
                                    <w:top w:val="none" w:sz="0" w:space="0" w:color="auto"/>
                                    <w:left w:val="none" w:sz="0" w:space="0" w:color="auto"/>
                                    <w:bottom w:val="none" w:sz="0" w:space="0" w:color="auto"/>
                                    <w:right w:val="none" w:sz="0" w:space="0" w:color="auto"/>
                                  </w:divBdr>
                                </w:div>
                              </w:divsChild>
                            </w:div>
                            <w:div w:id="1818958903">
                              <w:marLeft w:val="0"/>
                              <w:marRight w:val="0"/>
                              <w:marTop w:val="240"/>
                              <w:marBottom w:val="0"/>
                              <w:divBdr>
                                <w:top w:val="none" w:sz="0" w:space="0" w:color="auto"/>
                                <w:left w:val="none" w:sz="0" w:space="0" w:color="auto"/>
                                <w:bottom w:val="none" w:sz="0" w:space="0" w:color="auto"/>
                                <w:right w:val="none" w:sz="0" w:space="0" w:color="auto"/>
                              </w:divBdr>
                              <w:divsChild>
                                <w:div w:id="1261522021">
                                  <w:marLeft w:val="0"/>
                                  <w:marRight w:val="0"/>
                                  <w:marTop w:val="0"/>
                                  <w:marBottom w:val="0"/>
                                  <w:divBdr>
                                    <w:top w:val="none" w:sz="0" w:space="0" w:color="auto"/>
                                    <w:left w:val="none" w:sz="0" w:space="0" w:color="auto"/>
                                    <w:bottom w:val="none" w:sz="0" w:space="0" w:color="auto"/>
                                    <w:right w:val="none" w:sz="0" w:space="0" w:color="auto"/>
                                  </w:divBdr>
                                  <w:divsChild>
                                    <w:div w:id="14347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4319">
                              <w:marLeft w:val="0"/>
                              <w:marRight w:val="0"/>
                              <w:marTop w:val="240"/>
                              <w:marBottom w:val="0"/>
                              <w:divBdr>
                                <w:top w:val="none" w:sz="0" w:space="0" w:color="auto"/>
                                <w:left w:val="none" w:sz="0" w:space="0" w:color="auto"/>
                                <w:bottom w:val="none" w:sz="0" w:space="0" w:color="auto"/>
                                <w:right w:val="none" w:sz="0" w:space="0" w:color="auto"/>
                              </w:divBdr>
                              <w:divsChild>
                                <w:div w:id="1283727518">
                                  <w:marLeft w:val="0"/>
                                  <w:marRight w:val="0"/>
                                  <w:marTop w:val="0"/>
                                  <w:marBottom w:val="0"/>
                                  <w:divBdr>
                                    <w:top w:val="none" w:sz="0" w:space="0" w:color="auto"/>
                                    <w:left w:val="none" w:sz="0" w:space="0" w:color="auto"/>
                                    <w:bottom w:val="none" w:sz="0" w:space="0" w:color="auto"/>
                                    <w:right w:val="none" w:sz="0" w:space="0" w:color="auto"/>
                                  </w:divBdr>
                                  <w:divsChild>
                                    <w:div w:id="177598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52112">
                              <w:marLeft w:val="0"/>
                              <w:marRight w:val="0"/>
                              <w:marTop w:val="240"/>
                              <w:marBottom w:val="0"/>
                              <w:divBdr>
                                <w:top w:val="none" w:sz="0" w:space="0" w:color="auto"/>
                                <w:left w:val="none" w:sz="0" w:space="0" w:color="auto"/>
                                <w:bottom w:val="none" w:sz="0" w:space="0" w:color="auto"/>
                                <w:right w:val="none" w:sz="0" w:space="0" w:color="auto"/>
                              </w:divBdr>
                              <w:divsChild>
                                <w:div w:id="1969168139">
                                  <w:marLeft w:val="0"/>
                                  <w:marRight w:val="0"/>
                                  <w:marTop w:val="0"/>
                                  <w:marBottom w:val="0"/>
                                  <w:divBdr>
                                    <w:top w:val="none" w:sz="0" w:space="0" w:color="auto"/>
                                    <w:left w:val="none" w:sz="0" w:space="0" w:color="auto"/>
                                    <w:bottom w:val="none" w:sz="0" w:space="0" w:color="auto"/>
                                    <w:right w:val="none" w:sz="0" w:space="0" w:color="auto"/>
                                  </w:divBdr>
                                  <w:divsChild>
                                    <w:div w:id="98647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817893">
                      <w:marLeft w:val="0"/>
                      <w:marRight w:val="0"/>
                      <w:marTop w:val="240"/>
                      <w:marBottom w:val="0"/>
                      <w:divBdr>
                        <w:top w:val="none" w:sz="0" w:space="0" w:color="auto"/>
                        <w:left w:val="none" w:sz="0" w:space="0" w:color="auto"/>
                        <w:bottom w:val="none" w:sz="0" w:space="0" w:color="auto"/>
                        <w:right w:val="none" w:sz="0" w:space="0" w:color="auto"/>
                      </w:divBdr>
                      <w:divsChild>
                        <w:div w:id="1833329800">
                          <w:marLeft w:val="0"/>
                          <w:marRight w:val="0"/>
                          <w:marTop w:val="0"/>
                          <w:marBottom w:val="0"/>
                          <w:divBdr>
                            <w:top w:val="none" w:sz="0" w:space="0" w:color="auto"/>
                            <w:left w:val="none" w:sz="0" w:space="0" w:color="auto"/>
                            <w:bottom w:val="none" w:sz="0" w:space="0" w:color="auto"/>
                            <w:right w:val="none" w:sz="0" w:space="0" w:color="auto"/>
                          </w:divBdr>
                          <w:divsChild>
                            <w:div w:id="57130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236645">
                      <w:marLeft w:val="0"/>
                      <w:marRight w:val="0"/>
                      <w:marTop w:val="240"/>
                      <w:marBottom w:val="0"/>
                      <w:divBdr>
                        <w:top w:val="none" w:sz="0" w:space="0" w:color="auto"/>
                        <w:left w:val="none" w:sz="0" w:space="0" w:color="auto"/>
                        <w:bottom w:val="none" w:sz="0" w:space="0" w:color="auto"/>
                        <w:right w:val="none" w:sz="0" w:space="0" w:color="auto"/>
                      </w:divBdr>
                      <w:divsChild>
                        <w:div w:id="530917516">
                          <w:marLeft w:val="0"/>
                          <w:marRight w:val="0"/>
                          <w:marTop w:val="0"/>
                          <w:marBottom w:val="0"/>
                          <w:divBdr>
                            <w:top w:val="none" w:sz="0" w:space="0" w:color="auto"/>
                            <w:left w:val="none" w:sz="0" w:space="0" w:color="auto"/>
                            <w:bottom w:val="none" w:sz="0" w:space="0" w:color="auto"/>
                            <w:right w:val="none" w:sz="0" w:space="0" w:color="auto"/>
                          </w:divBdr>
                          <w:divsChild>
                            <w:div w:id="15873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594197">
                      <w:marLeft w:val="0"/>
                      <w:marRight w:val="0"/>
                      <w:marTop w:val="240"/>
                      <w:marBottom w:val="0"/>
                      <w:divBdr>
                        <w:top w:val="none" w:sz="0" w:space="0" w:color="auto"/>
                        <w:left w:val="none" w:sz="0" w:space="0" w:color="auto"/>
                        <w:bottom w:val="none" w:sz="0" w:space="0" w:color="auto"/>
                        <w:right w:val="none" w:sz="0" w:space="0" w:color="auto"/>
                      </w:divBdr>
                      <w:divsChild>
                        <w:div w:id="416176160">
                          <w:marLeft w:val="0"/>
                          <w:marRight w:val="0"/>
                          <w:marTop w:val="0"/>
                          <w:marBottom w:val="0"/>
                          <w:divBdr>
                            <w:top w:val="none" w:sz="0" w:space="0" w:color="auto"/>
                            <w:left w:val="none" w:sz="0" w:space="0" w:color="auto"/>
                            <w:bottom w:val="none" w:sz="0" w:space="0" w:color="auto"/>
                            <w:right w:val="none" w:sz="0" w:space="0" w:color="auto"/>
                          </w:divBdr>
                          <w:divsChild>
                            <w:div w:id="110527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639847">
                  <w:marLeft w:val="0"/>
                  <w:marRight w:val="0"/>
                  <w:marTop w:val="240"/>
                  <w:marBottom w:val="0"/>
                  <w:divBdr>
                    <w:top w:val="none" w:sz="0" w:space="0" w:color="auto"/>
                    <w:left w:val="none" w:sz="0" w:space="0" w:color="auto"/>
                    <w:bottom w:val="none" w:sz="0" w:space="0" w:color="auto"/>
                    <w:right w:val="none" w:sz="0" w:space="0" w:color="auto"/>
                  </w:divBdr>
                  <w:divsChild>
                    <w:div w:id="1919901567">
                      <w:marLeft w:val="0"/>
                      <w:marRight w:val="0"/>
                      <w:marTop w:val="0"/>
                      <w:marBottom w:val="0"/>
                      <w:divBdr>
                        <w:top w:val="none" w:sz="0" w:space="0" w:color="auto"/>
                        <w:left w:val="none" w:sz="0" w:space="0" w:color="auto"/>
                        <w:bottom w:val="none" w:sz="0" w:space="0" w:color="auto"/>
                        <w:right w:val="none" w:sz="0" w:space="0" w:color="auto"/>
                      </w:divBdr>
                      <w:divsChild>
                        <w:div w:id="1597250311">
                          <w:marLeft w:val="0"/>
                          <w:marRight w:val="0"/>
                          <w:marTop w:val="0"/>
                          <w:marBottom w:val="0"/>
                          <w:divBdr>
                            <w:top w:val="none" w:sz="0" w:space="0" w:color="auto"/>
                            <w:left w:val="none" w:sz="0" w:space="0" w:color="auto"/>
                            <w:bottom w:val="none" w:sz="0" w:space="0" w:color="auto"/>
                            <w:right w:val="none" w:sz="0" w:space="0" w:color="auto"/>
                          </w:divBdr>
                        </w:div>
                      </w:divsChild>
                    </w:div>
                    <w:div w:id="896236612">
                      <w:marLeft w:val="0"/>
                      <w:marRight w:val="0"/>
                      <w:marTop w:val="240"/>
                      <w:marBottom w:val="0"/>
                      <w:divBdr>
                        <w:top w:val="none" w:sz="0" w:space="0" w:color="auto"/>
                        <w:left w:val="none" w:sz="0" w:space="0" w:color="auto"/>
                        <w:bottom w:val="none" w:sz="0" w:space="0" w:color="auto"/>
                        <w:right w:val="none" w:sz="0" w:space="0" w:color="auto"/>
                      </w:divBdr>
                      <w:divsChild>
                        <w:div w:id="231281800">
                          <w:marLeft w:val="0"/>
                          <w:marRight w:val="0"/>
                          <w:marTop w:val="0"/>
                          <w:marBottom w:val="0"/>
                          <w:divBdr>
                            <w:top w:val="none" w:sz="0" w:space="0" w:color="auto"/>
                            <w:left w:val="none" w:sz="0" w:space="0" w:color="auto"/>
                            <w:bottom w:val="none" w:sz="0" w:space="0" w:color="auto"/>
                            <w:right w:val="none" w:sz="0" w:space="0" w:color="auto"/>
                          </w:divBdr>
                          <w:divsChild>
                            <w:div w:id="49453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803041">
                      <w:marLeft w:val="0"/>
                      <w:marRight w:val="0"/>
                      <w:marTop w:val="240"/>
                      <w:marBottom w:val="0"/>
                      <w:divBdr>
                        <w:top w:val="none" w:sz="0" w:space="0" w:color="auto"/>
                        <w:left w:val="none" w:sz="0" w:space="0" w:color="auto"/>
                        <w:bottom w:val="none" w:sz="0" w:space="0" w:color="auto"/>
                        <w:right w:val="none" w:sz="0" w:space="0" w:color="auto"/>
                      </w:divBdr>
                      <w:divsChild>
                        <w:div w:id="936139043">
                          <w:marLeft w:val="0"/>
                          <w:marRight w:val="0"/>
                          <w:marTop w:val="0"/>
                          <w:marBottom w:val="0"/>
                          <w:divBdr>
                            <w:top w:val="none" w:sz="0" w:space="0" w:color="auto"/>
                            <w:left w:val="none" w:sz="0" w:space="0" w:color="auto"/>
                            <w:bottom w:val="none" w:sz="0" w:space="0" w:color="auto"/>
                            <w:right w:val="none" w:sz="0" w:space="0" w:color="auto"/>
                          </w:divBdr>
                          <w:divsChild>
                            <w:div w:id="1939017073">
                              <w:marLeft w:val="0"/>
                              <w:marRight w:val="0"/>
                              <w:marTop w:val="0"/>
                              <w:marBottom w:val="0"/>
                              <w:divBdr>
                                <w:top w:val="none" w:sz="0" w:space="0" w:color="auto"/>
                                <w:left w:val="none" w:sz="0" w:space="0" w:color="auto"/>
                                <w:bottom w:val="none" w:sz="0" w:space="0" w:color="auto"/>
                                <w:right w:val="none" w:sz="0" w:space="0" w:color="auto"/>
                              </w:divBdr>
                            </w:div>
                          </w:divsChild>
                        </w:div>
                        <w:div w:id="1760104597">
                          <w:marLeft w:val="0"/>
                          <w:marRight w:val="0"/>
                          <w:marTop w:val="240"/>
                          <w:marBottom w:val="0"/>
                          <w:divBdr>
                            <w:top w:val="none" w:sz="0" w:space="0" w:color="auto"/>
                            <w:left w:val="none" w:sz="0" w:space="0" w:color="auto"/>
                            <w:bottom w:val="none" w:sz="0" w:space="0" w:color="auto"/>
                            <w:right w:val="none" w:sz="0" w:space="0" w:color="auto"/>
                          </w:divBdr>
                          <w:divsChild>
                            <w:div w:id="2025857996">
                              <w:marLeft w:val="0"/>
                              <w:marRight w:val="0"/>
                              <w:marTop w:val="0"/>
                              <w:marBottom w:val="0"/>
                              <w:divBdr>
                                <w:top w:val="none" w:sz="0" w:space="0" w:color="auto"/>
                                <w:left w:val="none" w:sz="0" w:space="0" w:color="auto"/>
                                <w:bottom w:val="none" w:sz="0" w:space="0" w:color="auto"/>
                                <w:right w:val="none" w:sz="0" w:space="0" w:color="auto"/>
                              </w:divBdr>
                              <w:divsChild>
                                <w:div w:id="122849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363652">
                          <w:marLeft w:val="0"/>
                          <w:marRight w:val="0"/>
                          <w:marTop w:val="240"/>
                          <w:marBottom w:val="0"/>
                          <w:divBdr>
                            <w:top w:val="none" w:sz="0" w:space="0" w:color="auto"/>
                            <w:left w:val="none" w:sz="0" w:space="0" w:color="auto"/>
                            <w:bottom w:val="none" w:sz="0" w:space="0" w:color="auto"/>
                            <w:right w:val="none" w:sz="0" w:space="0" w:color="auto"/>
                          </w:divBdr>
                          <w:divsChild>
                            <w:div w:id="126514562">
                              <w:marLeft w:val="0"/>
                              <w:marRight w:val="0"/>
                              <w:marTop w:val="0"/>
                              <w:marBottom w:val="0"/>
                              <w:divBdr>
                                <w:top w:val="none" w:sz="0" w:space="0" w:color="auto"/>
                                <w:left w:val="none" w:sz="0" w:space="0" w:color="auto"/>
                                <w:bottom w:val="none" w:sz="0" w:space="0" w:color="auto"/>
                                <w:right w:val="none" w:sz="0" w:space="0" w:color="auto"/>
                              </w:divBdr>
                              <w:divsChild>
                                <w:div w:id="60519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335903">
                          <w:marLeft w:val="0"/>
                          <w:marRight w:val="0"/>
                          <w:marTop w:val="240"/>
                          <w:marBottom w:val="0"/>
                          <w:divBdr>
                            <w:top w:val="none" w:sz="0" w:space="0" w:color="auto"/>
                            <w:left w:val="none" w:sz="0" w:space="0" w:color="auto"/>
                            <w:bottom w:val="none" w:sz="0" w:space="0" w:color="auto"/>
                            <w:right w:val="none" w:sz="0" w:space="0" w:color="auto"/>
                          </w:divBdr>
                          <w:divsChild>
                            <w:div w:id="111637263">
                              <w:marLeft w:val="0"/>
                              <w:marRight w:val="0"/>
                              <w:marTop w:val="0"/>
                              <w:marBottom w:val="0"/>
                              <w:divBdr>
                                <w:top w:val="none" w:sz="0" w:space="0" w:color="auto"/>
                                <w:left w:val="none" w:sz="0" w:space="0" w:color="auto"/>
                                <w:bottom w:val="none" w:sz="0" w:space="0" w:color="auto"/>
                                <w:right w:val="none" w:sz="0" w:space="0" w:color="auto"/>
                              </w:divBdr>
                              <w:divsChild>
                                <w:div w:id="47194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688082">
                      <w:marLeft w:val="0"/>
                      <w:marRight w:val="0"/>
                      <w:marTop w:val="240"/>
                      <w:marBottom w:val="0"/>
                      <w:divBdr>
                        <w:top w:val="none" w:sz="0" w:space="0" w:color="auto"/>
                        <w:left w:val="none" w:sz="0" w:space="0" w:color="auto"/>
                        <w:bottom w:val="none" w:sz="0" w:space="0" w:color="auto"/>
                        <w:right w:val="none" w:sz="0" w:space="0" w:color="auto"/>
                      </w:divBdr>
                      <w:divsChild>
                        <w:div w:id="1245145783">
                          <w:marLeft w:val="0"/>
                          <w:marRight w:val="0"/>
                          <w:marTop w:val="0"/>
                          <w:marBottom w:val="0"/>
                          <w:divBdr>
                            <w:top w:val="none" w:sz="0" w:space="0" w:color="auto"/>
                            <w:left w:val="none" w:sz="0" w:space="0" w:color="auto"/>
                            <w:bottom w:val="none" w:sz="0" w:space="0" w:color="auto"/>
                            <w:right w:val="none" w:sz="0" w:space="0" w:color="auto"/>
                          </w:divBdr>
                          <w:divsChild>
                            <w:div w:id="163945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94689">
                      <w:marLeft w:val="0"/>
                      <w:marRight w:val="0"/>
                      <w:marTop w:val="240"/>
                      <w:marBottom w:val="0"/>
                      <w:divBdr>
                        <w:top w:val="none" w:sz="0" w:space="0" w:color="auto"/>
                        <w:left w:val="none" w:sz="0" w:space="0" w:color="auto"/>
                        <w:bottom w:val="none" w:sz="0" w:space="0" w:color="auto"/>
                        <w:right w:val="none" w:sz="0" w:space="0" w:color="auto"/>
                      </w:divBdr>
                      <w:divsChild>
                        <w:div w:id="43717259">
                          <w:marLeft w:val="0"/>
                          <w:marRight w:val="0"/>
                          <w:marTop w:val="0"/>
                          <w:marBottom w:val="0"/>
                          <w:divBdr>
                            <w:top w:val="none" w:sz="0" w:space="0" w:color="auto"/>
                            <w:left w:val="none" w:sz="0" w:space="0" w:color="auto"/>
                            <w:bottom w:val="none" w:sz="0" w:space="0" w:color="auto"/>
                            <w:right w:val="none" w:sz="0" w:space="0" w:color="auto"/>
                          </w:divBdr>
                          <w:divsChild>
                            <w:div w:id="197513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63922">
                      <w:marLeft w:val="0"/>
                      <w:marRight w:val="0"/>
                      <w:marTop w:val="240"/>
                      <w:marBottom w:val="0"/>
                      <w:divBdr>
                        <w:top w:val="none" w:sz="0" w:space="0" w:color="auto"/>
                        <w:left w:val="none" w:sz="0" w:space="0" w:color="auto"/>
                        <w:bottom w:val="none" w:sz="0" w:space="0" w:color="auto"/>
                        <w:right w:val="none" w:sz="0" w:space="0" w:color="auto"/>
                      </w:divBdr>
                      <w:divsChild>
                        <w:div w:id="1009333036">
                          <w:marLeft w:val="0"/>
                          <w:marRight w:val="0"/>
                          <w:marTop w:val="0"/>
                          <w:marBottom w:val="0"/>
                          <w:divBdr>
                            <w:top w:val="none" w:sz="0" w:space="0" w:color="auto"/>
                            <w:left w:val="none" w:sz="0" w:space="0" w:color="auto"/>
                            <w:bottom w:val="none" w:sz="0" w:space="0" w:color="auto"/>
                            <w:right w:val="none" w:sz="0" w:space="0" w:color="auto"/>
                          </w:divBdr>
                          <w:divsChild>
                            <w:div w:id="113451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373805">
                      <w:marLeft w:val="0"/>
                      <w:marRight w:val="0"/>
                      <w:marTop w:val="240"/>
                      <w:marBottom w:val="0"/>
                      <w:divBdr>
                        <w:top w:val="none" w:sz="0" w:space="0" w:color="auto"/>
                        <w:left w:val="none" w:sz="0" w:space="0" w:color="auto"/>
                        <w:bottom w:val="none" w:sz="0" w:space="0" w:color="auto"/>
                        <w:right w:val="none" w:sz="0" w:space="0" w:color="auto"/>
                      </w:divBdr>
                      <w:divsChild>
                        <w:div w:id="422802459">
                          <w:marLeft w:val="0"/>
                          <w:marRight w:val="0"/>
                          <w:marTop w:val="0"/>
                          <w:marBottom w:val="0"/>
                          <w:divBdr>
                            <w:top w:val="none" w:sz="0" w:space="0" w:color="auto"/>
                            <w:left w:val="none" w:sz="0" w:space="0" w:color="auto"/>
                            <w:bottom w:val="none" w:sz="0" w:space="0" w:color="auto"/>
                            <w:right w:val="none" w:sz="0" w:space="0" w:color="auto"/>
                          </w:divBdr>
                          <w:divsChild>
                            <w:div w:id="116308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910370">
                      <w:marLeft w:val="0"/>
                      <w:marRight w:val="0"/>
                      <w:marTop w:val="240"/>
                      <w:marBottom w:val="0"/>
                      <w:divBdr>
                        <w:top w:val="none" w:sz="0" w:space="0" w:color="auto"/>
                        <w:left w:val="none" w:sz="0" w:space="0" w:color="auto"/>
                        <w:bottom w:val="none" w:sz="0" w:space="0" w:color="auto"/>
                        <w:right w:val="none" w:sz="0" w:space="0" w:color="auto"/>
                      </w:divBdr>
                      <w:divsChild>
                        <w:div w:id="358121373">
                          <w:marLeft w:val="0"/>
                          <w:marRight w:val="0"/>
                          <w:marTop w:val="0"/>
                          <w:marBottom w:val="0"/>
                          <w:divBdr>
                            <w:top w:val="none" w:sz="0" w:space="0" w:color="auto"/>
                            <w:left w:val="none" w:sz="0" w:space="0" w:color="auto"/>
                            <w:bottom w:val="none" w:sz="0" w:space="0" w:color="auto"/>
                            <w:right w:val="none" w:sz="0" w:space="0" w:color="auto"/>
                          </w:divBdr>
                          <w:divsChild>
                            <w:div w:id="87886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602882">
                  <w:marLeft w:val="0"/>
                  <w:marRight w:val="0"/>
                  <w:marTop w:val="240"/>
                  <w:marBottom w:val="0"/>
                  <w:divBdr>
                    <w:top w:val="none" w:sz="0" w:space="0" w:color="auto"/>
                    <w:left w:val="none" w:sz="0" w:space="0" w:color="auto"/>
                    <w:bottom w:val="none" w:sz="0" w:space="0" w:color="auto"/>
                    <w:right w:val="none" w:sz="0" w:space="0" w:color="auto"/>
                  </w:divBdr>
                  <w:divsChild>
                    <w:div w:id="342556957">
                      <w:marLeft w:val="0"/>
                      <w:marRight w:val="0"/>
                      <w:marTop w:val="0"/>
                      <w:marBottom w:val="0"/>
                      <w:divBdr>
                        <w:top w:val="none" w:sz="0" w:space="0" w:color="auto"/>
                        <w:left w:val="none" w:sz="0" w:space="0" w:color="auto"/>
                        <w:bottom w:val="none" w:sz="0" w:space="0" w:color="auto"/>
                        <w:right w:val="none" w:sz="0" w:space="0" w:color="auto"/>
                      </w:divBdr>
                      <w:divsChild>
                        <w:div w:id="1743528115">
                          <w:marLeft w:val="0"/>
                          <w:marRight w:val="0"/>
                          <w:marTop w:val="0"/>
                          <w:marBottom w:val="0"/>
                          <w:divBdr>
                            <w:top w:val="none" w:sz="0" w:space="0" w:color="auto"/>
                            <w:left w:val="none" w:sz="0" w:space="0" w:color="auto"/>
                            <w:bottom w:val="none" w:sz="0" w:space="0" w:color="auto"/>
                            <w:right w:val="none" w:sz="0" w:space="0" w:color="auto"/>
                          </w:divBdr>
                        </w:div>
                      </w:divsChild>
                    </w:div>
                    <w:div w:id="496918071">
                      <w:marLeft w:val="0"/>
                      <w:marRight w:val="0"/>
                      <w:marTop w:val="240"/>
                      <w:marBottom w:val="0"/>
                      <w:divBdr>
                        <w:top w:val="none" w:sz="0" w:space="0" w:color="auto"/>
                        <w:left w:val="none" w:sz="0" w:space="0" w:color="auto"/>
                        <w:bottom w:val="none" w:sz="0" w:space="0" w:color="auto"/>
                        <w:right w:val="none" w:sz="0" w:space="0" w:color="auto"/>
                      </w:divBdr>
                      <w:divsChild>
                        <w:div w:id="365982690">
                          <w:marLeft w:val="0"/>
                          <w:marRight w:val="0"/>
                          <w:marTop w:val="0"/>
                          <w:marBottom w:val="0"/>
                          <w:divBdr>
                            <w:top w:val="none" w:sz="0" w:space="0" w:color="auto"/>
                            <w:left w:val="none" w:sz="0" w:space="0" w:color="auto"/>
                            <w:bottom w:val="none" w:sz="0" w:space="0" w:color="auto"/>
                            <w:right w:val="none" w:sz="0" w:space="0" w:color="auto"/>
                          </w:divBdr>
                          <w:divsChild>
                            <w:div w:id="910581961">
                              <w:marLeft w:val="0"/>
                              <w:marRight w:val="0"/>
                              <w:marTop w:val="0"/>
                              <w:marBottom w:val="0"/>
                              <w:divBdr>
                                <w:top w:val="none" w:sz="0" w:space="0" w:color="auto"/>
                                <w:left w:val="none" w:sz="0" w:space="0" w:color="auto"/>
                                <w:bottom w:val="none" w:sz="0" w:space="0" w:color="auto"/>
                                <w:right w:val="none" w:sz="0" w:space="0" w:color="auto"/>
                              </w:divBdr>
                            </w:div>
                          </w:divsChild>
                        </w:div>
                        <w:div w:id="39594965">
                          <w:marLeft w:val="0"/>
                          <w:marRight w:val="0"/>
                          <w:marTop w:val="240"/>
                          <w:marBottom w:val="0"/>
                          <w:divBdr>
                            <w:top w:val="none" w:sz="0" w:space="0" w:color="auto"/>
                            <w:left w:val="none" w:sz="0" w:space="0" w:color="auto"/>
                            <w:bottom w:val="none" w:sz="0" w:space="0" w:color="auto"/>
                            <w:right w:val="none" w:sz="0" w:space="0" w:color="auto"/>
                          </w:divBdr>
                          <w:divsChild>
                            <w:div w:id="391269511">
                              <w:marLeft w:val="0"/>
                              <w:marRight w:val="0"/>
                              <w:marTop w:val="0"/>
                              <w:marBottom w:val="0"/>
                              <w:divBdr>
                                <w:top w:val="none" w:sz="0" w:space="0" w:color="auto"/>
                                <w:left w:val="none" w:sz="0" w:space="0" w:color="auto"/>
                                <w:bottom w:val="none" w:sz="0" w:space="0" w:color="auto"/>
                                <w:right w:val="none" w:sz="0" w:space="0" w:color="auto"/>
                              </w:divBdr>
                              <w:divsChild>
                                <w:div w:id="165270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308163">
                          <w:marLeft w:val="0"/>
                          <w:marRight w:val="0"/>
                          <w:marTop w:val="240"/>
                          <w:marBottom w:val="0"/>
                          <w:divBdr>
                            <w:top w:val="none" w:sz="0" w:space="0" w:color="auto"/>
                            <w:left w:val="none" w:sz="0" w:space="0" w:color="auto"/>
                            <w:bottom w:val="none" w:sz="0" w:space="0" w:color="auto"/>
                            <w:right w:val="none" w:sz="0" w:space="0" w:color="auto"/>
                          </w:divBdr>
                          <w:divsChild>
                            <w:div w:id="1561669181">
                              <w:marLeft w:val="0"/>
                              <w:marRight w:val="0"/>
                              <w:marTop w:val="0"/>
                              <w:marBottom w:val="0"/>
                              <w:divBdr>
                                <w:top w:val="none" w:sz="0" w:space="0" w:color="auto"/>
                                <w:left w:val="none" w:sz="0" w:space="0" w:color="auto"/>
                                <w:bottom w:val="none" w:sz="0" w:space="0" w:color="auto"/>
                                <w:right w:val="none" w:sz="0" w:space="0" w:color="auto"/>
                              </w:divBdr>
                              <w:divsChild>
                                <w:div w:id="68736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61538">
                          <w:marLeft w:val="0"/>
                          <w:marRight w:val="0"/>
                          <w:marTop w:val="240"/>
                          <w:marBottom w:val="0"/>
                          <w:divBdr>
                            <w:top w:val="none" w:sz="0" w:space="0" w:color="auto"/>
                            <w:left w:val="none" w:sz="0" w:space="0" w:color="auto"/>
                            <w:bottom w:val="none" w:sz="0" w:space="0" w:color="auto"/>
                            <w:right w:val="none" w:sz="0" w:space="0" w:color="auto"/>
                          </w:divBdr>
                          <w:divsChild>
                            <w:div w:id="1991136480">
                              <w:marLeft w:val="0"/>
                              <w:marRight w:val="0"/>
                              <w:marTop w:val="0"/>
                              <w:marBottom w:val="0"/>
                              <w:divBdr>
                                <w:top w:val="none" w:sz="0" w:space="0" w:color="auto"/>
                                <w:left w:val="none" w:sz="0" w:space="0" w:color="auto"/>
                                <w:bottom w:val="none" w:sz="0" w:space="0" w:color="auto"/>
                                <w:right w:val="none" w:sz="0" w:space="0" w:color="auto"/>
                              </w:divBdr>
                              <w:divsChild>
                                <w:div w:id="188063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115798">
                      <w:marLeft w:val="0"/>
                      <w:marRight w:val="0"/>
                      <w:marTop w:val="240"/>
                      <w:marBottom w:val="0"/>
                      <w:divBdr>
                        <w:top w:val="none" w:sz="0" w:space="0" w:color="auto"/>
                        <w:left w:val="none" w:sz="0" w:space="0" w:color="auto"/>
                        <w:bottom w:val="none" w:sz="0" w:space="0" w:color="auto"/>
                        <w:right w:val="none" w:sz="0" w:space="0" w:color="auto"/>
                      </w:divBdr>
                      <w:divsChild>
                        <w:div w:id="1391921350">
                          <w:marLeft w:val="0"/>
                          <w:marRight w:val="0"/>
                          <w:marTop w:val="0"/>
                          <w:marBottom w:val="0"/>
                          <w:divBdr>
                            <w:top w:val="none" w:sz="0" w:space="0" w:color="auto"/>
                            <w:left w:val="none" w:sz="0" w:space="0" w:color="auto"/>
                            <w:bottom w:val="none" w:sz="0" w:space="0" w:color="auto"/>
                            <w:right w:val="none" w:sz="0" w:space="0" w:color="auto"/>
                          </w:divBdr>
                          <w:divsChild>
                            <w:div w:id="280188579">
                              <w:marLeft w:val="0"/>
                              <w:marRight w:val="0"/>
                              <w:marTop w:val="0"/>
                              <w:marBottom w:val="0"/>
                              <w:divBdr>
                                <w:top w:val="none" w:sz="0" w:space="0" w:color="auto"/>
                                <w:left w:val="none" w:sz="0" w:space="0" w:color="auto"/>
                                <w:bottom w:val="none" w:sz="0" w:space="0" w:color="auto"/>
                                <w:right w:val="none" w:sz="0" w:space="0" w:color="auto"/>
                              </w:divBdr>
                            </w:div>
                          </w:divsChild>
                        </w:div>
                        <w:div w:id="1187019279">
                          <w:marLeft w:val="0"/>
                          <w:marRight w:val="0"/>
                          <w:marTop w:val="240"/>
                          <w:marBottom w:val="0"/>
                          <w:divBdr>
                            <w:top w:val="none" w:sz="0" w:space="0" w:color="auto"/>
                            <w:left w:val="none" w:sz="0" w:space="0" w:color="auto"/>
                            <w:bottom w:val="none" w:sz="0" w:space="0" w:color="auto"/>
                            <w:right w:val="none" w:sz="0" w:space="0" w:color="auto"/>
                          </w:divBdr>
                          <w:divsChild>
                            <w:div w:id="693573182">
                              <w:marLeft w:val="0"/>
                              <w:marRight w:val="0"/>
                              <w:marTop w:val="0"/>
                              <w:marBottom w:val="0"/>
                              <w:divBdr>
                                <w:top w:val="none" w:sz="0" w:space="0" w:color="auto"/>
                                <w:left w:val="none" w:sz="0" w:space="0" w:color="auto"/>
                                <w:bottom w:val="none" w:sz="0" w:space="0" w:color="auto"/>
                                <w:right w:val="none" w:sz="0" w:space="0" w:color="auto"/>
                              </w:divBdr>
                              <w:divsChild>
                                <w:div w:id="28154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3577">
                          <w:marLeft w:val="0"/>
                          <w:marRight w:val="0"/>
                          <w:marTop w:val="240"/>
                          <w:marBottom w:val="0"/>
                          <w:divBdr>
                            <w:top w:val="none" w:sz="0" w:space="0" w:color="auto"/>
                            <w:left w:val="none" w:sz="0" w:space="0" w:color="auto"/>
                            <w:bottom w:val="none" w:sz="0" w:space="0" w:color="auto"/>
                            <w:right w:val="none" w:sz="0" w:space="0" w:color="auto"/>
                          </w:divBdr>
                          <w:divsChild>
                            <w:div w:id="329214099">
                              <w:marLeft w:val="0"/>
                              <w:marRight w:val="0"/>
                              <w:marTop w:val="0"/>
                              <w:marBottom w:val="0"/>
                              <w:divBdr>
                                <w:top w:val="none" w:sz="0" w:space="0" w:color="auto"/>
                                <w:left w:val="none" w:sz="0" w:space="0" w:color="auto"/>
                                <w:bottom w:val="none" w:sz="0" w:space="0" w:color="auto"/>
                                <w:right w:val="none" w:sz="0" w:space="0" w:color="auto"/>
                              </w:divBdr>
                              <w:divsChild>
                                <w:div w:id="93069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900434">
                          <w:marLeft w:val="0"/>
                          <w:marRight w:val="0"/>
                          <w:marTop w:val="240"/>
                          <w:marBottom w:val="0"/>
                          <w:divBdr>
                            <w:top w:val="none" w:sz="0" w:space="0" w:color="auto"/>
                            <w:left w:val="none" w:sz="0" w:space="0" w:color="auto"/>
                            <w:bottom w:val="none" w:sz="0" w:space="0" w:color="auto"/>
                            <w:right w:val="none" w:sz="0" w:space="0" w:color="auto"/>
                          </w:divBdr>
                          <w:divsChild>
                            <w:div w:id="1221475959">
                              <w:marLeft w:val="0"/>
                              <w:marRight w:val="0"/>
                              <w:marTop w:val="0"/>
                              <w:marBottom w:val="0"/>
                              <w:divBdr>
                                <w:top w:val="none" w:sz="0" w:space="0" w:color="auto"/>
                                <w:left w:val="none" w:sz="0" w:space="0" w:color="auto"/>
                                <w:bottom w:val="none" w:sz="0" w:space="0" w:color="auto"/>
                                <w:right w:val="none" w:sz="0" w:space="0" w:color="auto"/>
                              </w:divBdr>
                              <w:divsChild>
                                <w:div w:id="85939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420806">
                      <w:marLeft w:val="0"/>
                      <w:marRight w:val="0"/>
                      <w:marTop w:val="240"/>
                      <w:marBottom w:val="0"/>
                      <w:divBdr>
                        <w:top w:val="none" w:sz="0" w:space="0" w:color="auto"/>
                        <w:left w:val="none" w:sz="0" w:space="0" w:color="auto"/>
                        <w:bottom w:val="none" w:sz="0" w:space="0" w:color="auto"/>
                        <w:right w:val="none" w:sz="0" w:space="0" w:color="auto"/>
                      </w:divBdr>
                      <w:divsChild>
                        <w:div w:id="192773848">
                          <w:marLeft w:val="0"/>
                          <w:marRight w:val="0"/>
                          <w:marTop w:val="0"/>
                          <w:marBottom w:val="0"/>
                          <w:divBdr>
                            <w:top w:val="none" w:sz="0" w:space="0" w:color="auto"/>
                            <w:left w:val="none" w:sz="0" w:space="0" w:color="auto"/>
                            <w:bottom w:val="none" w:sz="0" w:space="0" w:color="auto"/>
                            <w:right w:val="none" w:sz="0" w:space="0" w:color="auto"/>
                          </w:divBdr>
                          <w:divsChild>
                            <w:div w:id="203511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372751">
                      <w:marLeft w:val="0"/>
                      <w:marRight w:val="0"/>
                      <w:marTop w:val="240"/>
                      <w:marBottom w:val="0"/>
                      <w:divBdr>
                        <w:top w:val="none" w:sz="0" w:space="0" w:color="auto"/>
                        <w:left w:val="none" w:sz="0" w:space="0" w:color="auto"/>
                        <w:bottom w:val="none" w:sz="0" w:space="0" w:color="auto"/>
                        <w:right w:val="none" w:sz="0" w:space="0" w:color="auto"/>
                      </w:divBdr>
                      <w:divsChild>
                        <w:div w:id="1686059880">
                          <w:marLeft w:val="0"/>
                          <w:marRight w:val="0"/>
                          <w:marTop w:val="0"/>
                          <w:marBottom w:val="0"/>
                          <w:divBdr>
                            <w:top w:val="none" w:sz="0" w:space="0" w:color="auto"/>
                            <w:left w:val="none" w:sz="0" w:space="0" w:color="auto"/>
                            <w:bottom w:val="none" w:sz="0" w:space="0" w:color="auto"/>
                            <w:right w:val="none" w:sz="0" w:space="0" w:color="auto"/>
                          </w:divBdr>
                          <w:divsChild>
                            <w:div w:id="213328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12914">
                      <w:marLeft w:val="0"/>
                      <w:marRight w:val="0"/>
                      <w:marTop w:val="240"/>
                      <w:marBottom w:val="0"/>
                      <w:divBdr>
                        <w:top w:val="none" w:sz="0" w:space="0" w:color="auto"/>
                        <w:left w:val="none" w:sz="0" w:space="0" w:color="auto"/>
                        <w:bottom w:val="none" w:sz="0" w:space="0" w:color="auto"/>
                        <w:right w:val="none" w:sz="0" w:space="0" w:color="auto"/>
                      </w:divBdr>
                      <w:divsChild>
                        <w:div w:id="743991650">
                          <w:marLeft w:val="0"/>
                          <w:marRight w:val="0"/>
                          <w:marTop w:val="0"/>
                          <w:marBottom w:val="0"/>
                          <w:divBdr>
                            <w:top w:val="none" w:sz="0" w:space="0" w:color="auto"/>
                            <w:left w:val="none" w:sz="0" w:space="0" w:color="auto"/>
                            <w:bottom w:val="none" w:sz="0" w:space="0" w:color="auto"/>
                            <w:right w:val="none" w:sz="0" w:space="0" w:color="auto"/>
                          </w:divBdr>
                          <w:divsChild>
                            <w:div w:id="36510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62396">
                  <w:marLeft w:val="0"/>
                  <w:marRight w:val="0"/>
                  <w:marTop w:val="240"/>
                  <w:marBottom w:val="0"/>
                  <w:divBdr>
                    <w:top w:val="none" w:sz="0" w:space="0" w:color="auto"/>
                    <w:left w:val="none" w:sz="0" w:space="0" w:color="auto"/>
                    <w:bottom w:val="none" w:sz="0" w:space="0" w:color="auto"/>
                    <w:right w:val="none" w:sz="0" w:space="0" w:color="auto"/>
                  </w:divBdr>
                  <w:divsChild>
                    <w:div w:id="11226270">
                      <w:marLeft w:val="0"/>
                      <w:marRight w:val="0"/>
                      <w:marTop w:val="0"/>
                      <w:marBottom w:val="0"/>
                      <w:divBdr>
                        <w:top w:val="none" w:sz="0" w:space="0" w:color="auto"/>
                        <w:left w:val="none" w:sz="0" w:space="0" w:color="auto"/>
                        <w:bottom w:val="none" w:sz="0" w:space="0" w:color="auto"/>
                        <w:right w:val="none" w:sz="0" w:space="0" w:color="auto"/>
                      </w:divBdr>
                      <w:divsChild>
                        <w:div w:id="929043607">
                          <w:marLeft w:val="0"/>
                          <w:marRight w:val="0"/>
                          <w:marTop w:val="0"/>
                          <w:marBottom w:val="0"/>
                          <w:divBdr>
                            <w:top w:val="none" w:sz="0" w:space="0" w:color="auto"/>
                            <w:left w:val="none" w:sz="0" w:space="0" w:color="auto"/>
                            <w:bottom w:val="none" w:sz="0" w:space="0" w:color="auto"/>
                            <w:right w:val="none" w:sz="0" w:space="0" w:color="auto"/>
                          </w:divBdr>
                        </w:div>
                      </w:divsChild>
                    </w:div>
                    <w:div w:id="707412758">
                      <w:marLeft w:val="0"/>
                      <w:marRight w:val="0"/>
                      <w:marTop w:val="240"/>
                      <w:marBottom w:val="0"/>
                      <w:divBdr>
                        <w:top w:val="none" w:sz="0" w:space="0" w:color="auto"/>
                        <w:left w:val="none" w:sz="0" w:space="0" w:color="auto"/>
                        <w:bottom w:val="none" w:sz="0" w:space="0" w:color="auto"/>
                        <w:right w:val="none" w:sz="0" w:space="0" w:color="auto"/>
                      </w:divBdr>
                      <w:divsChild>
                        <w:div w:id="420563008">
                          <w:marLeft w:val="0"/>
                          <w:marRight w:val="0"/>
                          <w:marTop w:val="0"/>
                          <w:marBottom w:val="0"/>
                          <w:divBdr>
                            <w:top w:val="none" w:sz="0" w:space="0" w:color="auto"/>
                            <w:left w:val="none" w:sz="0" w:space="0" w:color="auto"/>
                            <w:bottom w:val="none" w:sz="0" w:space="0" w:color="auto"/>
                            <w:right w:val="none" w:sz="0" w:space="0" w:color="auto"/>
                          </w:divBdr>
                          <w:divsChild>
                            <w:div w:id="1530097542">
                              <w:marLeft w:val="0"/>
                              <w:marRight w:val="0"/>
                              <w:marTop w:val="0"/>
                              <w:marBottom w:val="0"/>
                              <w:divBdr>
                                <w:top w:val="none" w:sz="0" w:space="0" w:color="auto"/>
                                <w:left w:val="none" w:sz="0" w:space="0" w:color="auto"/>
                                <w:bottom w:val="none" w:sz="0" w:space="0" w:color="auto"/>
                                <w:right w:val="none" w:sz="0" w:space="0" w:color="auto"/>
                              </w:divBdr>
                            </w:div>
                          </w:divsChild>
                        </w:div>
                        <w:div w:id="1024401739">
                          <w:marLeft w:val="0"/>
                          <w:marRight w:val="0"/>
                          <w:marTop w:val="240"/>
                          <w:marBottom w:val="0"/>
                          <w:divBdr>
                            <w:top w:val="none" w:sz="0" w:space="0" w:color="auto"/>
                            <w:left w:val="none" w:sz="0" w:space="0" w:color="auto"/>
                            <w:bottom w:val="none" w:sz="0" w:space="0" w:color="auto"/>
                            <w:right w:val="none" w:sz="0" w:space="0" w:color="auto"/>
                          </w:divBdr>
                          <w:divsChild>
                            <w:div w:id="2049867379">
                              <w:marLeft w:val="0"/>
                              <w:marRight w:val="0"/>
                              <w:marTop w:val="0"/>
                              <w:marBottom w:val="0"/>
                              <w:divBdr>
                                <w:top w:val="none" w:sz="0" w:space="0" w:color="auto"/>
                                <w:left w:val="none" w:sz="0" w:space="0" w:color="auto"/>
                                <w:bottom w:val="none" w:sz="0" w:space="0" w:color="auto"/>
                                <w:right w:val="none" w:sz="0" w:space="0" w:color="auto"/>
                              </w:divBdr>
                              <w:divsChild>
                                <w:div w:id="164731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464131">
                          <w:marLeft w:val="0"/>
                          <w:marRight w:val="0"/>
                          <w:marTop w:val="240"/>
                          <w:marBottom w:val="0"/>
                          <w:divBdr>
                            <w:top w:val="none" w:sz="0" w:space="0" w:color="auto"/>
                            <w:left w:val="none" w:sz="0" w:space="0" w:color="auto"/>
                            <w:bottom w:val="none" w:sz="0" w:space="0" w:color="auto"/>
                            <w:right w:val="none" w:sz="0" w:space="0" w:color="auto"/>
                          </w:divBdr>
                          <w:divsChild>
                            <w:div w:id="1755934393">
                              <w:marLeft w:val="0"/>
                              <w:marRight w:val="0"/>
                              <w:marTop w:val="0"/>
                              <w:marBottom w:val="0"/>
                              <w:divBdr>
                                <w:top w:val="none" w:sz="0" w:space="0" w:color="auto"/>
                                <w:left w:val="none" w:sz="0" w:space="0" w:color="auto"/>
                                <w:bottom w:val="none" w:sz="0" w:space="0" w:color="auto"/>
                                <w:right w:val="none" w:sz="0" w:space="0" w:color="auto"/>
                              </w:divBdr>
                              <w:divsChild>
                                <w:div w:id="116420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115723">
                          <w:marLeft w:val="0"/>
                          <w:marRight w:val="0"/>
                          <w:marTop w:val="240"/>
                          <w:marBottom w:val="0"/>
                          <w:divBdr>
                            <w:top w:val="none" w:sz="0" w:space="0" w:color="auto"/>
                            <w:left w:val="none" w:sz="0" w:space="0" w:color="auto"/>
                            <w:bottom w:val="none" w:sz="0" w:space="0" w:color="auto"/>
                            <w:right w:val="none" w:sz="0" w:space="0" w:color="auto"/>
                          </w:divBdr>
                          <w:divsChild>
                            <w:div w:id="419185287">
                              <w:marLeft w:val="0"/>
                              <w:marRight w:val="0"/>
                              <w:marTop w:val="0"/>
                              <w:marBottom w:val="0"/>
                              <w:divBdr>
                                <w:top w:val="none" w:sz="0" w:space="0" w:color="auto"/>
                                <w:left w:val="none" w:sz="0" w:space="0" w:color="auto"/>
                                <w:bottom w:val="none" w:sz="0" w:space="0" w:color="auto"/>
                                <w:right w:val="none" w:sz="0" w:space="0" w:color="auto"/>
                              </w:divBdr>
                              <w:divsChild>
                                <w:div w:id="208537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910611">
                          <w:marLeft w:val="0"/>
                          <w:marRight w:val="0"/>
                          <w:marTop w:val="240"/>
                          <w:marBottom w:val="0"/>
                          <w:divBdr>
                            <w:top w:val="none" w:sz="0" w:space="0" w:color="auto"/>
                            <w:left w:val="none" w:sz="0" w:space="0" w:color="auto"/>
                            <w:bottom w:val="none" w:sz="0" w:space="0" w:color="auto"/>
                            <w:right w:val="none" w:sz="0" w:space="0" w:color="auto"/>
                          </w:divBdr>
                          <w:divsChild>
                            <w:div w:id="580942495">
                              <w:marLeft w:val="0"/>
                              <w:marRight w:val="0"/>
                              <w:marTop w:val="0"/>
                              <w:marBottom w:val="0"/>
                              <w:divBdr>
                                <w:top w:val="none" w:sz="0" w:space="0" w:color="auto"/>
                                <w:left w:val="none" w:sz="0" w:space="0" w:color="auto"/>
                                <w:bottom w:val="none" w:sz="0" w:space="0" w:color="auto"/>
                                <w:right w:val="none" w:sz="0" w:space="0" w:color="auto"/>
                              </w:divBdr>
                              <w:divsChild>
                                <w:div w:id="85801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241794">
                          <w:marLeft w:val="0"/>
                          <w:marRight w:val="0"/>
                          <w:marTop w:val="240"/>
                          <w:marBottom w:val="0"/>
                          <w:divBdr>
                            <w:top w:val="none" w:sz="0" w:space="0" w:color="auto"/>
                            <w:left w:val="none" w:sz="0" w:space="0" w:color="auto"/>
                            <w:bottom w:val="none" w:sz="0" w:space="0" w:color="auto"/>
                            <w:right w:val="none" w:sz="0" w:space="0" w:color="auto"/>
                          </w:divBdr>
                          <w:divsChild>
                            <w:div w:id="2075544365">
                              <w:marLeft w:val="0"/>
                              <w:marRight w:val="0"/>
                              <w:marTop w:val="0"/>
                              <w:marBottom w:val="0"/>
                              <w:divBdr>
                                <w:top w:val="none" w:sz="0" w:space="0" w:color="auto"/>
                                <w:left w:val="none" w:sz="0" w:space="0" w:color="auto"/>
                                <w:bottom w:val="none" w:sz="0" w:space="0" w:color="auto"/>
                                <w:right w:val="none" w:sz="0" w:space="0" w:color="auto"/>
                              </w:divBdr>
                              <w:divsChild>
                                <w:div w:id="133040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655771">
                          <w:marLeft w:val="0"/>
                          <w:marRight w:val="0"/>
                          <w:marTop w:val="240"/>
                          <w:marBottom w:val="0"/>
                          <w:divBdr>
                            <w:top w:val="none" w:sz="0" w:space="0" w:color="auto"/>
                            <w:left w:val="none" w:sz="0" w:space="0" w:color="auto"/>
                            <w:bottom w:val="none" w:sz="0" w:space="0" w:color="auto"/>
                            <w:right w:val="none" w:sz="0" w:space="0" w:color="auto"/>
                          </w:divBdr>
                          <w:divsChild>
                            <w:div w:id="797145702">
                              <w:marLeft w:val="0"/>
                              <w:marRight w:val="0"/>
                              <w:marTop w:val="0"/>
                              <w:marBottom w:val="0"/>
                              <w:divBdr>
                                <w:top w:val="none" w:sz="0" w:space="0" w:color="auto"/>
                                <w:left w:val="none" w:sz="0" w:space="0" w:color="auto"/>
                                <w:bottom w:val="none" w:sz="0" w:space="0" w:color="auto"/>
                                <w:right w:val="none" w:sz="0" w:space="0" w:color="auto"/>
                              </w:divBdr>
                              <w:divsChild>
                                <w:div w:id="73643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490028">
                          <w:marLeft w:val="0"/>
                          <w:marRight w:val="0"/>
                          <w:marTop w:val="240"/>
                          <w:marBottom w:val="0"/>
                          <w:divBdr>
                            <w:top w:val="none" w:sz="0" w:space="0" w:color="auto"/>
                            <w:left w:val="none" w:sz="0" w:space="0" w:color="auto"/>
                            <w:bottom w:val="none" w:sz="0" w:space="0" w:color="auto"/>
                            <w:right w:val="none" w:sz="0" w:space="0" w:color="auto"/>
                          </w:divBdr>
                          <w:divsChild>
                            <w:div w:id="1790925985">
                              <w:marLeft w:val="0"/>
                              <w:marRight w:val="0"/>
                              <w:marTop w:val="0"/>
                              <w:marBottom w:val="0"/>
                              <w:divBdr>
                                <w:top w:val="none" w:sz="0" w:space="0" w:color="auto"/>
                                <w:left w:val="none" w:sz="0" w:space="0" w:color="auto"/>
                                <w:bottom w:val="none" w:sz="0" w:space="0" w:color="auto"/>
                                <w:right w:val="none" w:sz="0" w:space="0" w:color="auto"/>
                              </w:divBdr>
                              <w:divsChild>
                                <w:div w:id="9525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0924">
                          <w:marLeft w:val="0"/>
                          <w:marRight w:val="0"/>
                          <w:marTop w:val="240"/>
                          <w:marBottom w:val="0"/>
                          <w:divBdr>
                            <w:top w:val="none" w:sz="0" w:space="0" w:color="auto"/>
                            <w:left w:val="none" w:sz="0" w:space="0" w:color="auto"/>
                            <w:bottom w:val="none" w:sz="0" w:space="0" w:color="auto"/>
                            <w:right w:val="none" w:sz="0" w:space="0" w:color="auto"/>
                          </w:divBdr>
                          <w:divsChild>
                            <w:div w:id="861240562">
                              <w:marLeft w:val="0"/>
                              <w:marRight w:val="0"/>
                              <w:marTop w:val="0"/>
                              <w:marBottom w:val="0"/>
                              <w:divBdr>
                                <w:top w:val="none" w:sz="0" w:space="0" w:color="auto"/>
                                <w:left w:val="none" w:sz="0" w:space="0" w:color="auto"/>
                                <w:bottom w:val="none" w:sz="0" w:space="0" w:color="auto"/>
                                <w:right w:val="none" w:sz="0" w:space="0" w:color="auto"/>
                              </w:divBdr>
                              <w:divsChild>
                                <w:div w:id="213556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588923">
                      <w:marLeft w:val="0"/>
                      <w:marRight w:val="0"/>
                      <w:marTop w:val="240"/>
                      <w:marBottom w:val="0"/>
                      <w:divBdr>
                        <w:top w:val="none" w:sz="0" w:space="0" w:color="auto"/>
                        <w:left w:val="none" w:sz="0" w:space="0" w:color="auto"/>
                        <w:bottom w:val="none" w:sz="0" w:space="0" w:color="auto"/>
                        <w:right w:val="none" w:sz="0" w:space="0" w:color="auto"/>
                      </w:divBdr>
                      <w:divsChild>
                        <w:div w:id="1025442989">
                          <w:marLeft w:val="0"/>
                          <w:marRight w:val="0"/>
                          <w:marTop w:val="0"/>
                          <w:marBottom w:val="0"/>
                          <w:divBdr>
                            <w:top w:val="none" w:sz="0" w:space="0" w:color="auto"/>
                            <w:left w:val="none" w:sz="0" w:space="0" w:color="auto"/>
                            <w:bottom w:val="none" w:sz="0" w:space="0" w:color="auto"/>
                            <w:right w:val="none" w:sz="0" w:space="0" w:color="auto"/>
                          </w:divBdr>
                          <w:divsChild>
                            <w:div w:id="89569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18058">
                      <w:marLeft w:val="0"/>
                      <w:marRight w:val="0"/>
                      <w:marTop w:val="240"/>
                      <w:marBottom w:val="0"/>
                      <w:divBdr>
                        <w:top w:val="none" w:sz="0" w:space="0" w:color="auto"/>
                        <w:left w:val="none" w:sz="0" w:space="0" w:color="auto"/>
                        <w:bottom w:val="none" w:sz="0" w:space="0" w:color="auto"/>
                        <w:right w:val="none" w:sz="0" w:space="0" w:color="auto"/>
                      </w:divBdr>
                      <w:divsChild>
                        <w:div w:id="450511751">
                          <w:marLeft w:val="0"/>
                          <w:marRight w:val="0"/>
                          <w:marTop w:val="0"/>
                          <w:marBottom w:val="0"/>
                          <w:divBdr>
                            <w:top w:val="none" w:sz="0" w:space="0" w:color="auto"/>
                            <w:left w:val="none" w:sz="0" w:space="0" w:color="auto"/>
                            <w:bottom w:val="none" w:sz="0" w:space="0" w:color="auto"/>
                            <w:right w:val="none" w:sz="0" w:space="0" w:color="auto"/>
                          </w:divBdr>
                          <w:divsChild>
                            <w:div w:id="1483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94697">
                      <w:marLeft w:val="0"/>
                      <w:marRight w:val="0"/>
                      <w:marTop w:val="240"/>
                      <w:marBottom w:val="0"/>
                      <w:divBdr>
                        <w:top w:val="none" w:sz="0" w:space="0" w:color="auto"/>
                        <w:left w:val="none" w:sz="0" w:space="0" w:color="auto"/>
                        <w:bottom w:val="none" w:sz="0" w:space="0" w:color="auto"/>
                        <w:right w:val="none" w:sz="0" w:space="0" w:color="auto"/>
                      </w:divBdr>
                      <w:divsChild>
                        <w:div w:id="593785290">
                          <w:marLeft w:val="0"/>
                          <w:marRight w:val="0"/>
                          <w:marTop w:val="0"/>
                          <w:marBottom w:val="0"/>
                          <w:divBdr>
                            <w:top w:val="none" w:sz="0" w:space="0" w:color="auto"/>
                            <w:left w:val="none" w:sz="0" w:space="0" w:color="auto"/>
                            <w:bottom w:val="none" w:sz="0" w:space="0" w:color="auto"/>
                            <w:right w:val="none" w:sz="0" w:space="0" w:color="auto"/>
                          </w:divBdr>
                          <w:divsChild>
                            <w:div w:id="29028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165173">
                      <w:marLeft w:val="0"/>
                      <w:marRight w:val="0"/>
                      <w:marTop w:val="240"/>
                      <w:marBottom w:val="0"/>
                      <w:divBdr>
                        <w:top w:val="none" w:sz="0" w:space="0" w:color="auto"/>
                        <w:left w:val="none" w:sz="0" w:space="0" w:color="auto"/>
                        <w:bottom w:val="none" w:sz="0" w:space="0" w:color="auto"/>
                        <w:right w:val="none" w:sz="0" w:space="0" w:color="auto"/>
                      </w:divBdr>
                      <w:divsChild>
                        <w:div w:id="346909383">
                          <w:marLeft w:val="0"/>
                          <w:marRight w:val="0"/>
                          <w:marTop w:val="0"/>
                          <w:marBottom w:val="0"/>
                          <w:divBdr>
                            <w:top w:val="none" w:sz="0" w:space="0" w:color="auto"/>
                            <w:left w:val="none" w:sz="0" w:space="0" w:color="auto"/>
                            <w:bottom w:val="none" w:sz="0" w:space="0" w:color="auto"/>
                            <w:right w:val="none" w:sz="0" w:space="0" w:color="auto"/>
                          </w:divBdr>
                          <w:divsChild>
                            <w:div w:id="1009024590">
                              <w:marLeft w:val="0"/>
                              <w:marRight w:val="0"/>
                              <w:marTop w:val="0"/>
                              <w:marBottom w:val="0"/>
                              <w:divBdr>
                                <w:top w:val="none" w:sz="0" w:space="0" w:color="auto"/>
                                <w:left w:val="none" w:sz="0" w:space="0" w:color="auto"/>
                                <w:bottom w:val="none" w:sz="0" w:space="0" w:color="auto"/>
                                <w:right w:val="none" w:sz="0" w:space="0" w:color="auto"/>
                              </w:divBdr>
                            </w:div>
                          </w:divsChild>
                        </w:div>
                        <w:div w:id="1397975488">
                          <w:marLeft w:val="0"/>
                          <w:marRight w:val="0"/>
                          <w:marTop w:val="240"/>
                          <w:marBottom w:val="0"/>
                          <w:divBdr>
                            <w:top w:val="none" w:sz="0" w:space="0" w:color="auto"/>
                            <w:left w:val="none" w:sz="0" w:space="0" w:color="auto"/>
                            <w:bottom w:val="none" w:sz="0" w:space="0" w:color="auto"/>
                            <w:right w:val="none" w:sz="0" w:space="0" w:color="auto"/>
                          </w:divBdr>
                          <w:divsChild>
                            <w:div w:id="331837580">
                              <w:marLeft w:val="0"/>
                              <w:marRight w:val="0"/>
                              <w:marTop w:val="0"/>
                              <w:marBottom w:val="0"/>
                              <w:divBdr>
                                <w:top w:val="none" w:sz="0" w:space="0" w:color="auto"/>
                                <w:left w:val="none" w:sz="0" w:space="0" w:color="auto"/>
                                <w:bottom w:val="none" w:sz="0" w:space="0" w:color="auto"/>
                                <w:right w:val="none" w:sz="0" w:space="0" w:color="auto"/>
                              </w:divBdr>
                              <w:divsChild>
                                <w:div w:id="206779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291900">
                          <w:marLeft w:val="0"/>
                          <w:marRight w:val="0"/>
                          <w:marTop w:val="240"/>
                          <w:marBottom w:val="0"/>
                          <w:divBdr>
                            <w:top w:val="none" w:sz="0" w:space="0" w:color="auto"/>
                            <w:left w:val="none" w:sz="0" w:space="0" w:color="auto"/>
                            <w:bottom w:val="none" w:sz="0" w:space="0" w:color="auto"/>
                            <w:right w:val="none" w:sz="0" w:space="0" w:color="auto"/>
                          </w:divBdr>
                          <w:divsChild>
                            <w:div w:id="401610564">
                              <w:marLeft w:val="0"/>
                              <w:marRight w:val="0"/>
                              <w:marTop w:val="0"/>
                              <w:marBottom w:val="0"/>
                              <w:divBdr>
                                <w:top w:val="none" w:sz="0" w:space="0" w:color="auto"/>
                                <w:left w:val="none" w:sz="0" w:space="0" w:color="auto"/>
                                <w:bottom w:val="none" w:sz="0" w:space="0" w:color="auto"/>
                                <w:right w:val="none" w:sz="0" w:space="0" w:color="auto"/>
                              </w:divBdr>
                              <w:divsChild>
                                <w:div w:id="28792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36502">
                          <w:marLeft w:val="0"/>
                          <w:marRight w:val="0"/>
                          <w:marTop w:val="240"/>
                          <w:marBottom w:val="0"/>
                          <w:divBdr>
                            <w:top w:val="none" w:sz="0" w:space="0" w:color="auto"/>
                            <w:left w:val="none" w:sz="0" w:space="0" w:color="auto"/>
                            <w:bottom w:val="none" w:sz="0" w:space="0" w:color="auto"/>
                            <w:right w:val="none" w:sz="0" w:space="0" w:color="auto"/>
                          </w:divBdr>
                          <w:divsChild>
                            <w:div w:id="2131314676">
                              <w:marLeft w:val="0"/>
                              <w:marRight w:val="0"/>
                              <w:marTop w:val="0"/>
                              <w:marBottom w:val="0"/>
                              <w:divBdr>
                                <w:top w:val="none" w:sz="0" w:space="0" w:color="auto"/>
                                <w:left w:val="none" w:sz="0" w:space="0" w:color="auto"/>
                                <w:bottom w:val="none" w:sz="0" w:space="0" w:color="auto"/>
                                <w:right w:val="none" w:sz="0" w:space="0" w:color="auto"/>
                              </w:divBdr>
                              <w:divsChild>
                                <w:div w:id="14243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09028">
                          <w:marLeft w:val="0"/>
                          <w:marRight w:val="0"/>
                          <w:marTop w:val="240"/>
                          <w:marBottom w:val="0"/>
                          <w:divBdr>
                            <w:top w:val="none" w:sz="0" w:space="0" w:color="auto"/>
                            <w:left w:val="none" w:sz="0" w:space="0" w:color="auto"/>
                            <w:bottom w:val="none" w:sz="0" w:space="0" w:color="auto"/>
                            <w:right w:val="none" w:sz="0" w:space="0" w:color="auto"/>
                          </w:divBdr>
                          <w:divsChild>
                            <w:div w:id="1556743167">
                              <w:marLeft w:val="0"/>
                              <w:marRight w:val="0"/>
                              <w:marTop w:val="0"/>
                              <w:marBottom w:val="0"/>
                              <w:divBdr>
                                <w:top w:val="none" w:sz="0" w:space="0" w:color="auto"/>
                                <w:left w:val="none" w:sz="0" w:space="0" w:color="auto"/>
                                <w:bottom w:val="none" w:sz="0" w:space="0" w:color="auto"/>
                                <w:right w:val="none" w:sz="0" w:space="0" w:color="auto"/>
                              </w:divBdr>
                              <w:divsChild>
                                <w:div w:id="189021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438940">
                      <w:marLeft w:val="0"/>
                      <w:marRight w:val="0"/>
                      <w:marTop w:val="240"/>
                      <w:marBottom w:val="0"/>
                      <w:divBdr>
                        <w:top w:val="none" w:sz="0" w:space="0" w:color="auto"/>
                        <w:left w:val="none" w:sz="0" w:space="0" w:color="auto"/>
                        <w:bottom w:val="none" w:sz="0" w:space="0" w:color="auto"/>
                        <w:right w:val="none" w:sz="0" w:space="0" w:color="auto"/>
                      </w:divBdr>
                      <w:divsChild>
                        <w:div w:id="1899777498">
                          <w:marLeft w:val="0"/>
                          <w:marRight w:val="0"/>
                          <w:marTop w:val="0"/>
                          <w:marBottom w:val="0"/>
                          <w:divBdr>
                            <w:top w:val="none" w:sz="0" w:space="0" w:color="auto"/>
                            <w:left w:val="none" w:sz="0" w:space="0" w:color="auto"/>
                            <w:bottom w:val="none" w:sz="0" w:space="0" w:color="auto"/>
                            <w:right w:val="none" w:sz="0" w:space="0" w:color="auto"/>
                          </w:divBdr>
                          <w:divsChild>
                            <w:div w:id="147220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172856">
                      <w:marLeft w:val="0"/>
                      <w:marRight w:val="0"/>
                      <w:marTop w:val="240"/>
                      <w:marBottom w:val="0"/>
                      <w:divBdr>
                        <w:top w:val="none" w:sz="0" w:space="0" w:color="auto"/>
                        <w:left w:val="none" w:sz="0" w:space="0" w:color="auto"/>
                        <w:bottom w:val="none" w:sz="0" w:space="0" w:color="auto"/>
                        <w:right w:val="none" w:sz="0" w:space="0" w:color="auto"/>
                      </w:divBdr>
                      <w:divsChild>
                        <w:div w:id="1828475210">
                          <w:marLeft w:val="0"/>
                          <w:marRight w:val="0"/>
                          <w:marTop w:val="0"/>
                          <w:marBottom w:val="0"/>
                          <w:divBdr>
                            <w:top w:val="none" w:sz="0" w:space="0" w:color="auto"/>
                            <w:left w:val="none" w:sz="0" w:space="0" w:color="auto"/>
                            <w:bottom w:val="none" w:sz="0" w:space="0" w:color="auto"/>
                            <w:right w:val="none" w:sz="0" w:space="0" w:color="auto"/>
                          </w:divBdr>
                          <w:divsChild>
                            <w:div w:id="138775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280967">
                      <w:marLeft w:val="0"/>
                      <w:marRight w:val="0"/>
                      <w:marTop w:val="240"/>
                      <w:marBottom w:val="0"/>
                      <w:divBdr>
                        <w:top w:val="none" w:sz="0" w:space="0" w:color="auto"/>
                        <w:left w:val="none" w:sz="0" w:space="0" w:color="auto"/>
                        <w:bottom w:val="none" w:sz="0" w:space="0" w:color="auto"/>
                        <w:right w:val="none" w:sz="0" w:space="0" w:color="auto"/>
                      </w:divBdr>
                      <w:divsChild>
                        <w:div w:id="1602034078">
                          <w:marLeft w:val="0"/>
                          <w:marRight w:val="0"/>
                          <w:marTop w:val="0"/>
                          <w:marBottom w:val="0"/>
                          <w:divBdr>
                            <w:top w:val="none" w:sz="0" w:space="0" w:color="auto"/>
                            <w:left w:val="none" w:sz="0" w:space="0" w:color="auto"/>
                            <w:bottom w:val="none" w:sz="0" w:space="0" w:color="auto"/>
                            <w:right w:val="none" w:sz="0" w:space="0" w:color="auto"/>
                          </w:divBdr>
                          <w:divsChild>
                            <w:div w:id="88298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158311">
                      <w:marLeft w:val="0"/>
                      <w:marRight w:val="0"/>
                      <w:marTop w:val="240"/>
                      <w:marBottom w:val="0"/>
                      <w:divBdr>
                        <w:top w:val="none" w:sz="0" w:space="0" w:color="auto"/>
                        <w:left w:val="none" w:sz="0" w:space="0" w:color="auto"/>
                        <w:bottom w:val="none" w:sz="0" w:space="0" w:color="auto"/>
                        <w:right w:val="none" w:sz="0" w:space="0" w:color="auto"/>
                      </w:divBdr>
                      <w:divsChild>
                        <w:div w:id="1062288311">
                          <w:marLeft w:val="0"/>
                          <w:marRight w:val="0"/>
                          <w:marTop w:val="0"/>
                          <w:marBottom w:val="0"/>
                          <w:divBdr>
                            <w:top w:val="none" w:sz="0" w:space="0" w:color="auto"/>
                            <w:left w:val="none" w:sz="0" w:space="0" w:color="auto"/>
                            <w:bottom w:val="none" w:sz="0" w:space="0" w:color="auto"/>
                            <w:right w:val="none" w:sz="0" w:space="0" w:color="auto"/>
                          </w:divBdr>
                          <w:divsChild>
                            <w:div w:id="1932280374">
                              <w:marLeft w:val="0"/>
                              <w:marRight w:val="0"/>
                              <w:marTop w:val="0"/>
                              <w:marBottom w:val="0"/>
                              <w:divBdr>
                                <w:top w:val="none" w:sz="0" w:space="0" w:color="auto"/>
                                <w:left w:val="none" w:sz="0" w:space="0" w:color="auto"/>
                                <w:bottom w:val="none" w:sz="0" w:space="0" w:color="auto"/>
                                <w:right w:val="none" w:sz="0" w:space="0" w:color="auto"/>
                              </w:divBdr>
                            </w:div>
                          </w:divsChild>
                        </w:div>
                        <w:div w:id="1580090771">
                          <w:marLeft w:val="0"/>
                          <w:marRight w:val="0"/>
                          <w:marTop w:val="240"/>
                          <w:marBottom w:val="0"/>
                          <w:divBdr>
                            <w:top w:val="none" w:sz="0" w:space="0" w:color="auto"/>
                            <w:left w:val="none" w:sz="0" w:space="0" w:color="auto"/>
                            <w:bottom w:val="none" w:sz="0" w:space="0" w:color="auto"/>
                            <w:right w:val="none" w:sz="0" w:space="0" w:color="auto"/>
                          </w:divBdr>
                          <w:divsChild>
                            <w:div w:id="722172345">
                              <w:marLeft w:val="0"/>
                              <w:marRight w:val="0"/>
                              <w:marTop w:val="0"/>
                              <w:marBottom w:val="0"/>
                              <w:divBdr>
                                <w:top w:val="none" w:sz="0" w:space="0" w:color="auto"/>
                                <w:left w:val="none" w:sz="0" w:space="0" w:color="auto"/>
                                <w:bottom w:val="none" w:sz="0" w:space="0" w:color="auto"/>
                                <w:right w:val="none" w:sz="0" w:space="0" w:color="auto"/>
                              </w:divBdr>
                              <w:divsChild>
                                <w:div w:id="168659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718568">
                          <w:marLeft w:val="0"/>
                          <w:marRight w:val="0"/>
                          <w:marTop w:val="240"/>
                          <w:marBottom w:val="0"/>
                          <w:divBdr>
                            <w:top w:val="none" w:sz="0" w:space="0" w:color="auto"/>
                            <w:left w:val="none" w:sz="0" w:space="0" w:color="auto"/>
                            <w:bottom w:val="none" w:sz="0" w:space="0" w:color="auto"/>
                            <w:right w:val="none" w:sz="0" w:space="0" w:color="auto"/>
                          </w:divBdr>
                          <w:divsChild>
                            <w:div w:id="1570723366">
                              <w:marLeft w:val="0"/>
                              <w:marRight w:val="0"/>
                              <w:marTop w:val="0"/>
                              <w:marBottom w:val="0"/>
                              <w:divBdr>
                                <w:top w:val="none" w:sz="0" w:space="0" w:color="auto"/>
                                <w:left w:val="none" w:sz="0" w:space="0" w:color="auto"/>
                                <w:bottom w:val="none" w:sz="0" w:space="0" w:color="auto"/>
                                <w:right w:val="none" w:sz="0" w:space="0" w:color="auto"/>
                              </w:divBdr>
                              <w:divsChild>
                                <w:div w:id="8638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4936">
                      <w:marLeft w:val="0"/>
                      <w:marRight w:val="0"/>
                      <w:marTop w:val="240"/>
                      <w:marBottom w:val="0"/>
                      <w:divBdr>
                        <w:top w:val="none" w:sz="0" w:space="0" w:color="auto"/>
                        <w:left w:val="none" w:sz="0" w:space="0" w:color="auto"/>
                        <w:bottom w:val="none" w:sz="0" w:space="0" w:color="auto"/>
                        <w:right w:val="none" w:sz="0" w:space="0" w:color="auto"/>
                      </w:divBdr>
                      <w:divsChild>
                        <w:div w:id="413169818">
                          <w:marLeft w:val="0"/>
                          <w:marRight w:val="0"/>
                          <w:marTop w:val="0"/>
                          <w:marBottom w:val="0"/>
                          <w:divBdr>
                            <w:top w:val="none" w:sz="0" w:space="0" w:color="auto"/>
                            <w:left w:val="none" w:sz="0" w:space="0" w:color="auto"/>
                            <w:bottom w:val="none" w:sz="0" w:space="0" w:color="auto"/>
                            <w:right w:val="none" w:sz="0" w:space="0" w:color="auto"/>
                          </w:divBdr>
                          <w:divsChild>
                            <w:div w:id="125655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866080">
                      <w:marLeft w:val="0"/>
                      <w:marRight w:val="0"/>
                      <w:marTop w:val="240"/>
                      <w:marBottom w:val="0"/>
                      <w:divBdr>
                        <w:top w:val="none" w:sz="0" w:space="0" w:color="auto"/>
                        <w:left w:val="none" w:sz="0" w:space="0" w:color="auto"/>
                        <w:bottom w:val="none" w:sz="0" w:space="0" w:color="auto"/>
                        <w:right w:val="none" w:sz="0" w:space="0" w:color="auto"/>
                      </w:divBdr>
                      <w:divsChild>
                        <w:div w:id="998383203">
                          <w:marLeft w:val="0"/>
                          <w:marRight w:val="0"/>
                          <w:marTop w:val="0"/>
                          <w:marBottom w:val="0"/>
                          <w:divBdr>
                            <w:top w:val="none" w:sz="0" w:space="0" w:color="auto"/>
                            <w:left w:val="none" w:sz="0" w:space="0" w:color="auto"/>
                            <w:bottom w:val="none" w:sz="0" w:space="0" w:color="auto"/>
                            <w:right w:val="none" w:sz="0" w:space="0" w:color="auto"/>
                          </w:divBdr>
                          <w:divsChild>
                            <w:div w:id="84694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26193">
                      <w:marLeft w:val="0"/>
                      <w:marRight w:val="0"/>
                      <w:marTop w:val="240"/>
                      <w:marBottom w:val="0"/>
                      <w:divBdr>
                        <w:top w:val="none" w:sz="0" w:space="0" w:color="auto"/>
                        <w:left w:val="none" w:sz="0" w:space="0" w:color="auto"/>
                        <w:bottom w:val="none" w:sz="0" w:space="0" w:color="auto"/>
                        <w:right w:val="none" w:sz="0" w:space="0" w:color="auto"/>
                      </w:divBdr>
                      <w:divsChild>
                        <w:div w:id="564872444">
                          <w:marLeft w:val="0"/>
                          <w:marRight w:val="0"/>
                          <w:marTop w:val="0"/>
                          <w:marBottom w:val="0"/>
                          <w:divBdr>
                            <w:top w:val="none" w:sz="0" w:space="0" w:color="auto"/>
                            <w:left w:val="none" w:sz="0" w:space="0" w:color="auto"/>
                            <w:bottom w:val="none" w:sz="0" w:space="0" w:color="auto"/>
                            <w:right w:val="none" w:sz="0" w:space="0" w:color="auto"/>
                          </w:divBdr>
                          <w:divsChild>
                            <w:div w:id="197567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5786">
                      <w:marLeft w:val="0"/>
                      <w:marRight w:val="0"/>
                      <w:marTop w:val="240"/>
                      <w:marBottom w:val="0"/>
                      <w:divBdr>
                        <w:top w:val="none" w:sz="0" w:space="0" w:color="auto"/>
                        <w:left w:val="none" w:sz="0" w:space="0" w:color="auto"/>
                        <w:bottom w:val="none" w:sz="0" w:space="0" w:color="auto"/>
                        <w:right w:val="none" w:sz="0" w:space="0" w:color="auto"/>
                      </w:divBdr>
                      <w:divsChild>
                        <w:div w:id="1117023102">
                          <w:marLeft w:val="0"/>
                          <w:marRight w:val="0"/>
                          <w:marTop w:val="0"/>
                          <w:marBottom w:val="0"/>
                          <w:divBdr>
                            <w:top w:val="none" w:sz="0" w:space="0" w:color="auto"/>
                            <w:left w:val="none" w:sz="0" w:space="0" w:color="auto"/>
                            <w:bottom w:val="none" w:sz="0" w:space="0" w:color="auto"/>
                            <w:right w:val="none" w:sz="0" w:space="0" w:color="auto"/>
                          </w:divBdr>
                          <w:divsChild>
                            <w:div w:id="180446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48002">
                      <w:marLeft w:val="0"/>
                      <w:marRight w:val="0"/>
                      <w:marTop w:val="240"/>
                      <w:marBottom w:val="0"/>
                      <w:divBdr>
                        <w:top w:val="none" w:sz="0" w:space="0" w:color="auto"/>
                        <w:left w:val="none" w:sz="0" w:space="0" w:color="auto"/>
                        <w:bottom w:val="none" w:sz="0" w:space="0" w:color="auto"/>
                        <w:right w:val="none" w:sz="0" w:space="0" w:color="auto"/>
                      </w:divBdr>
                      <w:divsChild>
                        <w:div w:id="1984113210">
                          <w:marLeft w:val="0"/>
                          <w:marRight w:val="0"/>
                          <w:marTop w:val="0"/>
                          <w:marBottom w:val="0"/>
                          <w:divBdr>
                            <w:top w:val="none" w:sz="0" w:space="0" w:color="auto"/>
                            <w:left w:val="none" w:sz="0" w:space="0" w:color="auto"/>
                            <w:bottom w:val="none" w:sz="0" w:space="0" w:color="auto"/>
                            <w:right w:val="none" w:sz="0" w:space="0" w:color="auto"/>
                          </w:divBdr>
                          <w:divsChild>
                            <w:div w:id="154784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852208">
                  <w:marLeft w:val="0"/>
                  <w:marRight w:val="0"/>
                  <w:marTop w:val="240"/>
                  <w:marBottom w:val="0"/>
                  <w:divBdr>
                    <w:top w:val="none" w:sz="0" w:space="0" w:color="auto"/>
                    <w:left w:val="none" w:sz="0" w:space="0" w:color="auto"/>
                    <w:bottom w:val="none" w:sz="0" w:space="0" w:color="auto"/>
                    <w:right w:val="none" w:sz="0" w:space="0" w:color="auto"/>
                  </w:divBdr>
                  <w:divsChild>
                    <w:div w:id="1107971167">
                      <w:marLeft w:val="0"/>
                      <w:marRight w:val="0"/>
                      <w:marTop w:val="0"/>
                      <w:marBottom w:val="0"/>
                      <w:divBdr>
                        <w:top w:val="none" w:sz="0" w:space="0" w:color="auto"/>
                        <w:left w:val="none" w:sz="0" w:space="0" w:color="auto"/>
                        <w:bottom w:val="none" w:sz="0" w:space="0" w:color="auto"/>
                        <w:right w:val="none" w:sz="0" w:space="0" w:color="auto"/>
                      </w:divBdr>
                      <w:divsChild>
                        <w:div w:id="1871913171">
                          <w:marLeft w:val="0"/>
                          <w:marRight w:val="0"/>
                          <w:marTop w:val="0"/>
                          <w:marBottom w:val="0"/>
                          <w:divBdr>
                            <w:top w:val="none" w:sz="0" w:space="0" w:color="auto"/>
                            <w:left w:val="none" w:sz="0" w:space="0" w:color="auto"/>
                            <w:bottom w:val="none" w:sz="0" w:space="0" w:color="auto"/>
                            <w:right w:val="none" w:sz="0" w:space="0" w:color="auto"/>
                          </w:divBdr>
                        </w:div>
                      </w:divsChild>
                    </w:div>
                    <w:div w:id="800660113">
                      <w:marLeft w:val="0"/>
                      <w:marRight w:val="0"/>
                      <w:marTop w:val="240"/>
                      <w:marBottom w:val="0"/>
                      <w:divBdr>
                        <w:top w:val="none" w:sz="0" w:space="0" w:color="auto"/>
                        <w:left w:val="none" w:sz="0" w:space="0" w:color="auto"/>
                        <w:bottom w:val="none" w:sz="0" w:space="0" w:color="auto"/>
                        <w:right w:val="none" w:sz="0" w:space="0" w:color="auto"/>
                      </w:divBdr>
                      <w:divsChild>
                        <w:div w:id="1773433929">
                          <w:marLeft w:val="0"/>
                          <w:marRight w:val="0"/>
                          <w:marTop w:val="0"/>
                          <w:marBottom w:val="0"/>
                          <w:divBdr>
                            <w:top w:val="none" w:sz="0" w:space="0" w:color="auto"/>
                            <w:left w:val="none" w:sz="0" w:space="0" w:color="auto"/>
                            <w:bottom w:val="none" w:sz="0" w:space="0" w:color="auto"/>
                            <w:right w:val="none" w:sz="0" w:space="0" w:color="auto"/>
                          </w:divBdr>
                          <w:divsChild>
                            <w:div w:id="205915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50411">
                      <w:marLeft w:val="0"/>
                      <w:marRight w:val="0"/>
                      <w:marTop w:val="240"/>
                      <w:marBottom w:val="0"/>
                      <w:divBdr>
                        <w:top w:val="none" w:sz="0" w:space="0" w:color="auto"/>
                        <w:left w:val="none" w:sz="0" w:space="0" w:color="auto"/>
                        <w:bottom w:val="none" w:sz="0" w:space="0" w:color="auto"/>
                        <w:right w:val="none" w:sz="0" w:space="0" w:color="auto"/>
                      </w:divBdr>
                      <w:divsChild>
                        <w:div w:id="1997224091">
                          <w:marLeft w:val="0"/>
                          <w:marRight w:val="0"/>
                          <w:marTop w:val="0"/>
                          <w:marBottom w:val="0"/>
                          <w:divBdr>
                            <w:top w:val="none" w:sz="0" w:space="0" w:color="auto"/>
                            <w:left w:val="none" w:sz="0" w:space="0" w:color="auto"/>
                            <w:bottom w:val="none" w:sz="0" w:space="0" w:color="auto"/>
                            <w:right w:val="none" w:sz="0" w:space="0" w:color="auto"/>
                          </w:divBdr>
                          <w:divsChild>
                            <w:div w:id="714889602">
                              <w:marLeft w:val="0"/>
                              <w:marRight w:val="0"/>
                              <w:marTop w:val="0"/>
                              <w:marBottom w:val="0"/>
                              <w:divBdr>
                                <w:top w:val="none" w:sz="0" w:space="0" w:color="auto"/>
                                <w:left w:val="none" w:sz="0" w:space="0" w:color="auto"/>
                                <w:bottom w:val="none" w:sz="0" w:space="0" w:color="auto"/>
                                <w:right w:val="none" w:sz="0" w:space="0" w:color="auto"/>
                              </w:divBdr>
                            </w:div>
                          </w:divsChild>
                        </w:div>
                        <w:div w:id="2136946475">
                          <w:marLeft w:val="0"/>
                          <w:marRight w:val="0"/>
                          <w:marTop w:val="240"/>
                          <w:marBottom w:val="0"/>
                          <w:divBdr>
                            <w:top w:val="none" w:sz="0" w:space="0" w:color="auto"/>
                            <w:left w:val="none" w:sz="0" w:space="0" w:color="auto"/>
                            <w:bottom w:val="none" w:sz="0" w:space="0" w:color="auto"/>
                            <w:right w:val="none" w:sz="0" w:space="0" w:color="auto"/>
                          </w:divBdr>
                          <w:divsChild>
                            <w:div w:id="177694971">
                              <w:marLeft w:val="0"/>
                              <w:marRight w:val="0"/>
                              <w:marTop w:val="0"/>
                              <w:marBottom w:val="0"/>
                              <w:divBdr>
                                <w:top w:val="none" w:sz="0" w:space="0" w:color="auto"/>
                                <w:left w:val="none" w:sz="0" w:space="0" w:color="auto"/>
                                <w:bottom w:val="none" w:sz="0" w:space="0" w:color="auto"/>
                                <w:right w:val="none" w:sz="0" w:space="0" w:color="auto"/>
                              </w:divBdr>
                              <w:divsChild>
                                <w:div w:id="96392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52344">
                          <w:marLeft w:val="0"/>
                          <w:marRight w:val="0"/>
                          <w:marTop w:val="240"/>
                          <w:marBottom w:val="0"/>
                          <w:divBdr>
                            <w:top w:val="none" w:sz="0" w:space="0" w:color="auto"/>
                            <w:left w:val="none" w:sz="0" w:space="0" w:color="auto"/>
                            <w:bottom w:val="none" w:sz="0" w:space="0" w:color="auto"/>
                            <w:right w:val="none" w:sz="0" w:space="0" w:color="auto"/>
                          </w:divBdr>
                          <w:divsChild>
                            <w:div w:id="402875606">
                              <w:marLeft w:val="0"/>
                              <w:marRight w:val="0"/>
                              <w:marTop w:val="0"/>
                              <w:marBottom w:val="0"/>
                              <w:divBdr>
                                <w:top w:val="none" w:sz="0" w:space="0" w:color="auto"/>
                                <w:left w:val="none" w:sz="0" w:space="0" w:color="auto"/>
                                <w:bottom w:val="none" w:sz="0" w:space="0" w:color="auto"/>
                                <w:right w:val="none" w:sz="0" w:space="0" w:color="auto"/>
                              </w:divBdr>
                              <w:divsChild>
                                <w:div w:id="200658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21411">
                          <w:marLeft w:val="0"/>
                          <w:marRight w:val="0"/>
                          <w:marTop w:val="240"/>
                          <w:marBottom w:val="0"/>
                          <w:divBdr>
                            <w:top w:val="none" w:sz="0" w:space="0" w:color="auto"/>
                            <w:left w:val="none" w:sz="0" w:space="0" w:color="auto"/>
                            <w:bottom w:val="none" w:sz="0" w:space="0" w:color="auto"/>
                            <w:right w:val="none" w:sz="0" w:space="0" w:color="auto"/>
                          </w:divBdr>
                          <w:divsChild>
                            <w:div w:id="624392934">
                              <w:marLeft w:val="0"/>
                              <w:marRight w:val="0"/>
                              <w:marTop w:val="0"/>
                              <w:marBottom w:val="0"/>
                              <w:divBdr>
                                <w:top w:val="none" w:sz="0" w:space="0" w:color="auto"/>
                                <w:left w:val="none" w:sz="0" w:space="0" w:color="auto"/>
                                <w:bottom w:val="none" w:sz="0" w:space="0" w:color="auto"/>
                                <w:right w:val="none" w:sz="0" w:space="0" w:color="auto"/>
                              </w:divBdr>
                              <w:divsChild>
                                <w:div w:id="7559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42649">
                          <w:marLeft w:val="0"/>
                          <w:marRight w:val="0"/>
                          <w:marTop w:val="240"/>
                          <w:marBottom w:val="0"/>
                          <w:divBdr>
                            <w:top w:val="none" w:sz="0" w:space="0" w:color="auto"/>
                            <w:left w:val="none" w:sz="0" w:space="0" w:color="auto"/>
                            <w:bottom w:val="none" w:sz="0" w:space="0" w:color="auto"/>
                            <w:right w:val="none" w:sz="0" w:space="0" w:color="auto"/>
                          </w:divBdr>
                          <w:divsChild>
                            <w:div w:id="407120699">
                              <w:marLeft w:val="0"/>
                              <w:marRight w:val="0"/>
                              <w:marTop w:val="0"/>
                              <w:marBottom w:val="0"/>
                              <w:divBdr>
                                <w:top w:val="none" w:sz="0" w:space="0" w:color="auto"/>
                                <w:left w:val="none" w:sz="0" w:space="0" w:color="auto"/>
                                <w:bottom w:val="none" w:sz="0" w:space="0" w:color="auto"/>
                                <w:right w:val="none" w:sz="0" w:space="0" w:color="auto"/>
                              </w:divBdr>
                              <w:divsChild>
                                <w:div w:id="131124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374319">
                      <w:marLeft w:val="0"/>
                      <w:marRight w:val="0"/>
                      <w:marTop w:val="240"/>
                      <w:marBottom w:val="0"/>
                      <w:divBdr>
                        <w:top w:val="none" w:sz="0" w:space="0" w:color="auto"/>
                        <w:left w:val="none" w:sz="0" w:space="0" w:color="auto"/>
                        <w:bottom w:val="none" w:sz="0" w:space="0" w:color="auto"/>
                        <w:right w:val="none" w:sz="0" w:space="0" w:color="auto"/>
                      </w:divBdr>
                      <w:divsChild>
                        <w:div w:id="1968274838">
                          <w:marLeft w:val="0"/>
                          <w:marRight w:val="0"/>
                          <w:marTop w:val="0"/>
                          <w:marBottom w:val="0"/>
                          <w:divBdr>
                            <w:top w:val="none" w:sz="0" w:space="0" w:color="auto"/>
                            <w:left w:val="none" w:sz="0" w:space="0" w:color="auto"/>
                            <w:bottom w:val="none" w:sz="0" w:space="0" w:color="auto"/>
                            <w:right w:val="none" w:sz="0" w:space="0" w:color="auto"/>
                          </w:divBdr>
                          <w:divsChild>
                            <w:div w:id="609624720">
                              <w:marLeft w:val="0"/>
                              <w:marRight w:val="0"/>
                              <w:marTop w:val="0"/>
                              <w:marBottom w:val="0"/>
                              <w:divBdr>
                                <w:top w:val="none" w:sz="0" w:space="0" w:color="auto"/>
                                <w:left w:val="none" w:sz="0" w:space="0" w:color="auto"/>
                                <w:bottom w:val="none" w:sz="0" w:space="0" w:color="auto"/>
                                <w:right w:val="none" w:sz="0" w:space="0" w:color="auto"/>
                              </w:divBdr>
                            </w:div>
                          </w:divsChild>
                        </w:div>
                        <w:div w:id="203950609">
                          <w:marLeft w:val="0"/>
                          <w:marRight w:val="0"/>
                          <w:marTop w:val="240"/>
                          <w:marBottom w:val="0"/>
                          <w:divBdr>
                            <w:top w:val="none" w:sz="0" w:space="0" w:color="auto"/>
                            <w:left w:val="none" w:sz="0" w:space="0" w:color="auto"/>
                            <w:bottom w:val="none" w:sz="0" w:space="0" w:color="auto"/>
                            <w:right w:val="none" w:sz="0" w:space="0" w:color="auto"/>
                          </w:divBdr>
                          <w:divsChild>
                            <w:div w:id="270630000">
                              <w:marLeft w:val="0"/>
                              <w:marRight w:val="0"/>
                              <w:marTop w:val="0"/>
                              <w:marBottom w:val="0"/>
                              <w:divBdr>
                                <w:top w:val="none" w:sz="0" w:space="0" w:color="auto"/>
                                <w:left w:val="none" w:sz="0" w:space="0" w:color="auto"/>
                                <w:bottom w:val="none" w:sz="0" w:space="0" w:color="auto"/>
                                <w:right w:val="none" w:sz="0" w:space="0" w:color="auto"/>
                              </w:divBdr>
                              <w:divsChild>
                                <w:div w:id="3786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03801">
                          <w:marLeft w:val="0"/>
                          <w:marRight w:val="0"/>
                          <w:marTop w:val="240"/>
                          <w:marBottom w:val="0"/>
                          <w:divBdr>
                            <w:top w:val="none" w:sz="0" w:space="0" w:color="auto"/>
                            <w:left w:val="none" w:sz="0" w:space="0" w:color="auto"/>
                            <w:bottom w:val="none" w:sz="0" w:space="0" w:color="auto"/>
                            <w:right w:val="none" w:sz="0" w:space="0" w:color="auto"/>
                          </w:divBdr>
                          <w:divsChild>
                            <w:div w:id="890650582">
                              <w:marLeft w:val="0"/>
                              <w:marRight w:val="0"/>
                              <w:marTop w:val="0"/>
                              <w:marBottom w:val="0"/>
                              <w:divBdr>
                                <w:top w:val="none" w:sz="0" w:space="0" w:color="auto"/>
                                <w:left w:val="none" w:sz="0" w:space="0" w:color="auto"/>
                                <w:bottom w:val="none" w:sz="0" w:space="0" w:color="auto"/>
                                <w:right w:val="none" w:sz="0" w:space="0" w:color="auto"/>
                              </w:divBdr>
                              <w:divsChild>
                                <w:div w:id="874776644">
                                  <w:marLeft w:val="0"/>
                                  <w:marRight w:val="0"/>
                                  <w:marTop w:val="0"/>
                                  <w:marBottom w:val="0"/>
                                  <w:divBdr>
                                    <w:top w:val="none" w:sz="0" w:space="0" w:color="auto"/>
                                    <w:left w:val="none" w:sz="0" w:space="0" w:color="auto"/>
                                    <w:bottom w:val="none" w:sz="0" w:space="0" w:color="auto"/>
                                    <w:right w:val="none" w:sz="0" w:space="0" w:color="auto"/>
                                  </w:divBdr>
                                </w:div>
                              </w:divsChild>
                            </w:div>
                            <w:div w:id="935601618">
                              <w:marLeft w:val="0"/>
                              <w:marRight w:val="0"/>
                              <w:marTop w:val="240"/>
                              <w:marBottom w:val="0"/>
                              <w:divBdr>
                                <w:top w:val="none" w:sz="0" w:space="0" w:color="auto"/>
                                <w:left w:val="none" w:sz="0" w:space="0" w:color="auto"/>
                                <w:bottom w:val="none" w:sz="0" w:space="0" w:color="auto"/>
                                <w:right w:val="none" w:sz="0" w:space="0" w:color="auto"/>
                              </w:divBdr>
                              <w:divsChild>
                                <w:div w:id="1203904819">
                                  <w:marLeft w:val="0"/>
                                  <w:marRight w:val="0"/>
                                  <w:marTop w:val="0"/>
                                  <w:marBottom w:val="0"/>
                                  <w:divBdr>
                                    <w:top w:val="none" w:sz="0" w:space="0" w:color="auto"/>
                                    <w:left w:val="none" w:sz="0" w:space="0" w:color="auto"/>
                                    <w:bottom w:val="none" w:sz="0" w:space="0" w:color="auto"/>
                                    <w:right w:val="none" w:sz="0" w:space="0" w:color="auto"/>
                                  </w:divBdr>
                                  <w:divsChild>
                                    <w:div w:id="17034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09753">
                              <w:marLeft w:val="0"/>
                              <w:marRight w:val="0"/>
                              <w:marTop w:val="240"/>
                              <w:marBottom w:val="0"/>
                              <w:divBdr>
                                <w:top w:val="none" w:sz="0" w:space="0" w:color="auto"/>
                                <w:left w:val="none" w:sz="0" w:space="0" w:color="auto"/>
                                <w:bottom w:val="none" w:sz="0" w:space="0" w:color="auto"/>
                                <w:right w:val="none" w:sz="0" w:space="0" w:color="auto"/>
                              </w:divBdr>
                              <w:divsChild>
                                <w:div w:id="815031196">
                                  <w:marLeft w:val="0"/>
                                  <w:marRight w:val="0"/>
                                  <w:marTop w:val="0"/>
                                  <w:marBottom w:val="0"/>
                                  <w:divBdr>
                                    <w:top w:val="none" w:sz="0" w:space="0" w:color="auto"/>
                                    <w:left w:val="none" w:sz="0" w:space="0" w:color="auto"/>
                                    <w:bottom w:val="none" w:sz="0" w:space="0" w:color="auto"/>
                                    <w:right w:val="none" w:sz="0" w:space="0" w:color="auto"/>
                                  </w:divBdr>
                                  <w:divsChild>
                                    <w:div w:id="59330767">
                                      <w:marLeft w:val="0"/>
                                      <w:marRight w:val="0"/>
                                      <w:marTop w:val="0"/>
                                      <w:marBottom w:val="0"/>
                                      <w:divBdr>
                                        <w:top w:val="none" w:sz="0" w:space="0" w:color="auto"/>
                                        <w:left w:val="none" w:sz="0" w:space="0" w:color="auto"/>
                                        <w:bottom w:val="none" w:sz="0" w:space="0" w:color="auto"/>
                                        <w:right w:val="none" w:sz="0" w:space="0" w:color="auto"/>
                                      </w:divBdr>
                                    </w:div>
                                  </w:divsChild>
                                </w:div>
                                <w:div w:id="716274641">
                                  <w:marLeft w:val="0"/>
                                  <w:marRight w:val="0"/>
                                  <w:marTop w:val="240"/>
                                  <w:marBottom w:val="0"/>
                                  <w:divBdr>
                                    <w:top w:val="none" w:sz="0" w:space="0" w:color="auto"/>
                                    <w:left w:val="none" w:sz="0" w:space="0" w:color="auto"/>
                                    <w:bottom w:val="none" w:sz="0" w:space="0" w:color="auto"/>
                                    <w:right w:val="none" w:sz="0" w:space="0" w:color="auto"/>
                                  </w:divBdr>
                                  <w:divsChild>
                                    <w:div w:id="213636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86484">
                          <w:marLeft w:val="0"/>
                          <w:marRight w:val="0"/>
                          <w:marTop w:val="240"/>
                          <w:marBottom w:val="0"/>
                          <w:divBdr>
                            <w:top w:val="none" w:sz="0" w:space="0" w:color="auto"/>
                            <w:left w:val="none" w:sz="0" w:space="0" w:color="auto"/>
                            <w:bottom w:val="none" w:sz="0" w:space="0" w:color="auto"/>
                            <w:right w:val="none" w:sz="0" w:space="0" w:color="auto"/>
                          </w:divBdr>
                          <w:divsChild>
                            <w:div w:id="129977418">
                              <w:marLeft w:val="0"/>
                              <w:marRight w:val="0"/>
                              <w:marTop w:val="0"/>
                              <w:marBottom w:val="0"/>
                              <w:divBdr>
                                <w:top w:val="none" w:sz="0" w:space="0" w:color="auto"/>
                                <w:left w:val="none" w:sz="0" w:space="0" w:color="auto"/>
                                <w:bottom w:val="none" w:sz="0" w:space="0" w:color="auto"/>
                                <w:right w:val="none" w:sz="0" w:space="0" w:color="auto"/>
                              </w:divBdr>
                              <w:divsChild>
                                <w:div w:id="22972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579351">
                      <w:marLeft w:val="0"/>
                      <w:marRight w:val="0"/>
                      <w:marTop w:val="240"/>
                      <w:marBottom w:val="0"/>
                      <w:divBdr>
                        <w:top w:val="none" w:sz="0" w:space="0" w:color="auto"/>
                        <w:left w:val="none" w:sz="0" w:space="0" w:color="auto"/>
                        <w:bottom w:val="none" w:sz="0" w:space="0" w:color="auto"/>
                        <w:right w:val="none" w:sz="0" w:space="0" w:color="auto"/>
                      </w:divBdr>
                      <w:divsChild>
                        <w:div w:id="1424061554">
                          <w:marLeft w:val="0"/>
                          <w:marRight w:val="0"/>
                          <w:marTop w:val="0"/>
                          <w:marBottom w:val="0"/>
                          <w:divBdr>
                            <w:top w:val="none" w:sz="0" w:space="0" w:color="auto"/>
                            <w:left w:val="none" w:sz="0" w:space="0" w:color="auto"/>
                            <w:bottom w:val="none" w:sz="0" w:space="0" w:color="auto"/>
                            <w:right w:val="none" w:sz="0" w:space="0" w:color="auto"/>
                          </w:divBdr>
                          <w:divsChild>
                            <w:div w:id="2049065607">
                              <w:marLeft w:val="0"/>
                              <w:marRight w:val="0"/>
                              <w:marTop w:val="0"/>
                              <w:marBottom w:val="0"/>
                              <w:divBdr>
                                <w:top w:val="none" w:sz="0" w:space="0" w:color="auto"/>
                                <w:left w:val="none" w:sz="0" w:space="0" w:color="auto"/>
                                <w:bottom w:val="none" w:sz="0" w:space="0" w:color="auto"/>
                                <w:right w:val="none" w:sz="0" w:space="0" w:color="auto"/>
                              </w:divBdr>
                            </w:div>
                          </w:divsChild>
                        </w:div>
                        <w:div w:id="474642222">
                          <w:marLeft w:val="0"/>
                          <w:marRight w:val="0"/>
                          <w:marTop w:val="240"/>
                          <w:marBottom w:val="0"/>
                          <w:divBdr>
                            <w:top w:val="none" w:sz="0" w:space="0" w:color="auto"/>
                            <w:left w:val="none" w:sz="0" w:space="0" w:color="auto"/>
                            <w:bottom w:val="none" w:sz="0" w:space="0" w:color="auto"/>
                            <w:right w:val="none" w:sz="0" w:space="0" w:color="auto"/>
                          </w:divBdr>
                          <w:divsChild>
                            <w:div w:id="521433801">
                              <w:marLeft w:val="0"/>
                              <w:marRight w:val="0"/>
                              <w:marTop w:val="0"/>
                              <w:marBottom w:val="0"/>
                              <w:divBdr>
                                <w:top w:val="none" w:sz="0" w:space="0" w:color="auto"/>
                                <w:left w:val="none" w:sz="0" w:space="0" w:color="auto"/>
                                <w:bottom w:val="none" w:sz="0" w:space="0" w:color="auto"/>
                                <w:right w:val="none" w:sz="0" w:space="0" w:color="auto"/>
                              </w:divBdr>
                              <w:divsChild>
                                <w:div w:id="1535656365">
                                  <w:marLeft w:val="0"/>
                                  <w:marRight w:val="0"/>
                                  <w:marTop w:val="0"/>
                                  <w:marBottom w:val="0"/>
                                  <w:divBdr>
                                    <w:top w:val="none" w:sz="0" w:space="0" w:color="auto"/>
                                    <w:left w:val="none" w:sz="0" w:space="0" w:color="auto"/>
                                    <w:bottom w:val="none" w:sz="0" w:space="0" w:color="auto"/>
                                    <w:right w:val="none" w:sz="0" w:space="0" w:color="auto"/>
                                  </w:divBdr>
                                </w:div>
                              </w:divsChild>
                            </w:div>
                            <w:div w:id="156919965">
                              <w:marLeft w:val="0"/>
                              <w:marRight w:val="0"/>
                              <w:marTop w:val="240"/>
                              <w:marBottom w:val="0"/>
                              <w:divBdr>
                                <w:top w:val="none" w:sz="0" w:space="0" w:color="auto"/>
                                <w:left w:val="none" w:sz="0" w:space="0" w:color="auto"/>
                                <w:bottom w:val="none" w:sz="0" w:space="0" w:color="auto"/>
                                <w:right w:val="none" w:sz="0" w:space="0" w:color="auto"/>
                              </w:divBdr>
                              <w:divsChild>
                                <w:div w:id="1036924885">
                                  <w:marLeft w:val="0"/>
                                  <w:marRight w:val="0"/>
                                  <w:marTop w:val="0"/>
                                  <w:marBottom w:val="0"/>
                                  <w:divBdr>
                                    <w:top w:val="none" w:sz="0" w:space="0" w:color="auto"/>
                                    <w:left w:val="none" w:sz="0" w:space="0" w:color="auto"/>
                                    <w:bottom w:val="none" w:sz="0" w:space="0" w:color="auto"/>
                                    <w:right w:val="none" w:sz="0" w:space="0" w:color="auto"/>
                                  </w:divBdr>
                                  <w:divsChild>
                                    <w:div w:id="93008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77713">
                              <w:marLeft w:val="0"/>
                              <w:marRight w:val="0"/>
                              <w:marTop w:val="240"/>
                              <w:marBottom w:val="0"/>
                              <w:divBdr>
                                <w:top w:val="none" w:sz="0" w:space="0" w:color="auto"/>
                                <w:left w:val="none" w:sz="0" w:space="0" w:color="auto"/>
                                <w:bottom w:val="none" w:sz="0" w:space="0" w:color="auto"/>
                                <w:right w:val="none" w:sz="0" w:space="0" w:color="auto"/>
                              </w:divBdr>
                              <w:divsChild>
                                <w:div w:id="1129129606">
                                  <w:marLeft w:val="0"/>
                                  <w:marRight w:val="0"/>
                                  <w:marTop w:val="0"/>
                                  <w:marBottom w:val="0"/>
                                  <w:divBdr>
                                    <w:top w:val="none" w:sz="0" w:space="0" w:color="auto"/>
                                    <w:left w:val="none" w:sz="0" w:space="0" w:color="auto"/>
                                    <w:bottom w:val="none" w:sz="0" w:space="0" w:color="auto"/>
                                    <w:right w:val="none" w:sz="0" w:space="0" w:color="auto"/>
                                  </w:divBdr>
                                  <w:divsChild>
                                    <w:div w:id="12172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426556">
                              <w:marLeft w:val="0"/>
                              <w:marRight w:val="0"/>
                              <w:marTop w:val="240"/>
                              <w:marBottom w:val="0"/>
                              <w:divBdr>
                                <w:top w:val="none" w:sz="0" w:space="0" w:color="auto"/>
                                <w:left w:val="none" w:sz="0" w:space="0" w:color="auto"/>
                                <w:bottom w:val="none" w:sz="0" w:space="0" w:color="auto"/>
                                <w:right w:val="none" w:sz="0" w:space="0" w:color="auto"/>
                              </w:divBdr>
                              <w:divsChild>
                                <w:div w:id="2083677461">
                                  <w:marLeft w:val="0"/>
                                  <w:marRight w:val="0"/>
                                  <w:marTop w:val="0"/>
                                  <w:marBottom w:val="0"/>
                                  <w:divBdr>
                                    <w:top w:val="none" w:sz="0" w:space="0" w:color="auto"/>
                                    <w:left w:val="none" w:sz="0" w:space="0" w:color="auto"/>
                                    <w:bottom w:val="none" w:sz="0" w:space="0" w:color="auto"/>
                                    <w:right w:val="none" w:sz="0" w:space="0" w:color="auto"/>
                                  </w:divBdr>
                                  <w:divsChild>
                                    <w:div w:id="95783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61269">
                              <w:marLeft w:val="0"/>
                              <w:marRight w:val="0"/>
                              <w:marTop w:val="240"/>
                              <w:marBottom w:val="0"/>
                              <w:divBdr>
                                <w:top w:val="none" w:sz="0" w:space="0" w:color="auto"/>
                                <w:left w:val="none" w:sz="0" w:space="0" w:color="auto"/>
                                <w:bottom w:val="none" w:sz="0" w:space="0" w:color="auto"/>
                                <w:right w:val="none" w:sz="0" w:space="0" w:color="auto"/>
                              </w:divBdr>
                              <w:divsChild>
                                <w:div w:id="7803080">
                                  <w:marLeft w:val="0"/>
                                  <w:marRight w:val="0"/>
                                  <w:marTop w:val="0"/>
                                  <w:marBottom w:val="0"/>
                                  <w:divBdr>
                                    <w:top w:val="none" w:sz="0" w:space="0" w:color="auto"/>
                                    <w:left w:val="none" w:sz="0" w:space="0" w:color="auto"/>
                                    <w:bottom w:val="none" w:sz="0" w:space="0" w:color="auto"/>
                                    <w:right w:val="none" w:sz="0" w:space="0" w:color="auto"/>
                                  </w:divBdr>
                                  <w:divsChild>
                                    <w:div w:id="957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267182">
                          <w:marLeft w:val="0"/>
                          <w:marRight w:val="0"/>
                          <w:marTop w:val="240"/>
                          <w:marBottom w:val="0"/>
                          <w:divBdr>
                            <w:top w:val="none" w:sz="0" w:space="0" w:color="auto"/>
                            <w:left w:val="none" w:sz="0" w:space="0" w:color="auto"/>
                            <w:bottom w:val="none" w:sz="0" w:space="0" w:color="auto"/>
                            <w:right w:val="none" w:sz="0" w:space="0" w:color="auto"/>
                          </w:divBdr>
                          <w:divsChild>
                            <w:div w:id="314798627">
                              <w:marLeft w:val="0"/>
                              <w:marRight w:val="0"/>
                              <w:marTop w:val="240"/>
                              <w:marBottom w:val="0"/>
                              <w:divBdr>
                                <w:top w:val="none" w:sz="0" w:space="0" w:color="auto"/>
                                <w:left w:val="none" w:sz="0" w:space="0" w:color="auto"/>
                                <w:bottom w:val="none" w:sz="0" w:space="0" w:color="auto"/>
                                <w:right w:val="none" w:sz="0" w:space="0" w:color="auto"/>
                              </w:divBdr>
                              <w:divsChild>
                                <w:div w:id="1840075272">
                                  <w:marLeft w:val="0"/>
                                  <w:marRight w:val="0"/>
                                  <w:marTop w:val="0"/>
                                  <w:marBottom w:val="0"/>
                                  <w:divBdr>
                                    <w:top w:val="none" w:sz="0" w:space="0" w:color="auto"/>
                                    <w:left w:val="none" w:sz="0" w:space="0" w:color="auto"/>
                                    <w:bottom w:val="none" w:sz="0" w:space="0" w:color="auto"/>
                                    <w:right w:val="none" w:sz="0" w:space="0" w:color="auto"/>
                                  </w:divBdr>
                                  <w:divsChild>
                                    <w:div w:id="113024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170530">
                              <w:marLeft w:val="0"/>
                              <w:marRight w:val="0"/>
                              <w:marTop w:val="240"/>
                              <w:marBottom w:val="0"/>
                              <w:divBdr>
                                <w:top w:val="none" w:sz="0" w:space="0" w:color="auto"/>
                                <w:left w:val="none" w:sz="0" w:space="0" w:color="auto"/>
                                <w:bottom w:val="none" w:sz="0" w:space="0" w:color="auto"/>
                                <w:right w:val="none" w:sz="0" w:space="0" w:color="auto"/>
                              </w:divBdr>
                              <w:divsChild>
                                <w:div w:id="1141463498">
                                  <w:marLeft w:val="0"/>
                                  <w:marRight w:val="0"/>
                                  <w:marTop w:val="0"/>
                                  <w:marBottom w:val="0"/>
                                  <w:divBdr>
                                    <w:top w:val="none" w:sz="0" w:space="0" w:color="auto"/>
                                    <w:left w:val="none" w:sz="0" w:space="0" w:color="auto"/>
                                    <w:bottom w:val="none" w:sz="0" w:space="0" w:color="auto"/>
                                    <w:right w:val="none" w:sz="0" w:space="0" w:color="auto"/>
                                  </w:divBdr>
                                  <w:divsChild>
                                    <w:div w:id="115344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44865">
                      <w:marLeft w:val="0"/>
                      <w:marRight w:val="0"/>
                      <w:marTop w:val="240"/>
                      <w:marBottom w:val="0"/>
                      <w:divBdr>
                        <w:top w:val="none" w:sz="0" w:space="0" w:color="auto"/>
                        <w:left w:val="none" w:sz="0" w:space="0" w:color="auto"/>
                        <w:bottom w:val="none" w:sz="0" w:space="0" w:color="auto"/>
                        <w:right w:val="none" w:sz="0" w:space="0" w:color="auto"/>
                      </w:divBdr>
                      <w:divsChild>
                        <w:div w:id="330061527">
                          <w:marLeft w:val="0"/>
                          <w:marRight w:val="0"/>
                          <w:marTop w:val="0"/>
                          <w:marBottom w:val="0"/>
                          <w:divBdr>
                            <w:top w:val="none" w:sz="0" w:space="0" w:color="auto"/>
                            <w:left w:val="none" w:sz="0" w:space="0" w:color="auto"/>
                            <w:bottom w:val="none" w:sz="0" w:space="0" w:color="auto"/>
                            <w:right w:val="none" w:sz="0" w:space="0" w:color="auto"/>
                          </w:divBdr>
                          <w:divsChild>
                            <w:div w:id="1278752035">
                              <w:marLeft w:val="0"/>
                              <w:marRight w:val="0"/>
                              <w:marTop w:val="0"/>
                              <w:marBottom w:val="0"/>
                              <w:divBdr>
                                <w:top w:val="none" w:sz="0" w:space="0" w:color="auto"/>
                                <w:left w:val="none" w:sz="0" w:space="0" w:color="auto"/>
                                <w:bottom w:val="none" w:sz="0" w:space="0" w:color="auto"/>
                                <w:right w:val="none" w:sz="0" w:space="0" w:color="auto"/>
                              </w:divBdr>
                            </w:div>
                          </w:divsChild>
                        </w:div>
                        <w:div w:id="671251453">
                          <w:marLeft w:val="0"/>
                          <w:marRight w:val="0"/>
                          <w:marTop w:val="240"/>
                          <w:marBottom w:val="0"/>
                          <w:divBdr>
                            <w:top w:val="none" w:sz="0" w:space="0" w:color="auto"/>
                            <w:left w:val="none" w:sz="0" w:space="0" w:color="auto"/>
                            <w:bottom w:val="none" w:sz="0" w:space="0" w:color="auto"/>
                            <w:right w:val="none" w:sz="0" w:space="0" w:color="auto"/>
                          </w:divBdr>
                          <w:divsChild>
                            <w:div w:id="1013536238">
                              <w:marLeft w:val="0"/>
                              <w:marRight w:val="0"/>
                              <w:marTop w:val="0"/>
                              <w:marBottom w:val="0"/>
                              <w:divBdr>
                                <w:top w:val="none" w:sz="0" w:space="0" w:color="auto"/>
                                <w:left w:val="none" w:sz="0" w:space="0" w:color="auto"/>
                                <w:bottom w:val="none" w:sz="0" w:space="0" w:color="auto"/>
                                <w:right w:val="none" w:sz="0" w:space="0" w:color="auto"/>
                              </w:divBdr>
                              <w:divsChild>
                                <w:div w:id="12806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569743">
                          <w:marLeft w:val="0"/>
                          <w:marRight w:val="0"/>
                          <w:marTop w:val="240"/>
                          <w:marBottom w:val="0"/>
                          <w:divBdr>
                            <w:top w:val="none" w:sz="0" w:space="0" w:color="auto"/>
                            <w:left w:val="none" w:sz="0" w:space="0" w:color="auto"/>
                            <w:bottom w:val="none" w:sz="0" w:space="0" w:color="auto"/>
                            <w:right w:val="none" w:sz="0" w:space="0" w:color="auto"/>
                          </w:divBdr>
                          <w:divsChild>
                            <w:div w:id="932393995">
                              <w:marLeft w:val="0"/>
                              <w:marRight w:val="0"/>
                              <w:marTop w:val="0"/>
                              <w:marBottom w:val="0"/>
                              <w:divBdr>
                                <w:top w:val="none" w:sz="0" w:space="0" w:color="auto"/>
                                <w:left w:val="none" w:sz="0" w:space="0" w:color="auto"/>
                                <w:bottom w:val="none" w:sz="0" w:space="0" w:color="auto"/>
                                <w:right w:val="none" w:sz="0" w:space="0" w:color="auto"/>
                              </w:divBdr>
                              <w:divsChild>
                                <w:div w:id="127863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339569">
                  <w:marLeft w:val="0"/>
                  <w:marRight w:val="0"/>
                  <w:marTop w:val="240"/>
                  <w:marBottom w:val="0"/>
                  <w:divBdr>
                    <w:top w:val="none" w:sz="0" w:space="0" w:color="auto"/>
                    <w:left w:val="none" w:sz="0" w:space="0" w:color="auto"/>
                    <w:bottom w:val="none" w:sz="0" w:space="0" w:color="auto"/>
                    <w:right w:val="none" w:sz="0" w:space="0" w:color="auto"/>
                  </w:divBdr>
                  <w:divsChild>
                    <w:div w:id="800852681">
                      <w:marLeft w:val="0"/>
                      <w:marRight w:val="0"/>
                      <w:marTop w:val="0"/>
                      <w:marBottom w:val="0"/>
                      <w:divBdr>
                        <w:top w:val="none" w:sz="0" w:space="0" w:color="auto"/>
                        <w:left w:val="none" w:sz="0" w:space="0" w:color="auto"/>
                        <w:bottom w:val="none" w:sz="0" w:space="0" w:color="auto"/>
                        <w:right w:val="none" w:sz="0" w:space="0" w:color="auto"/>
                      </w:divBdr>
                      <w:divsChild>
                        <w:div w:id="875855161">
                          <w:marLeft w:val="0"/>
                          <w:marRight w:val="0"/>
                          <w:marTop w:val="0"/>
                          <w:marBottom w:val="0"/>
                          <w:divBdr>
                            <w:top w:val="none" w:sz="0" w:space="0" w:color="auto"/>
                            <w:left w:val="none" w:sz="0" w:space="0" w:color="auto"/>
                            <w:bottom w:val="none" w:sz="0" w:space="0" w:color="auto"/>
                            <w:right w:val="none" w:sz="0" w:space="0" w:color="auto"/>
                          </w:divBdr>
                        </w:div>
                      </w:divsChild>
                    </w:div>
                    <w:div w:id="1467626266">
                      <w:marLeft w:val="0"/>
                      <w:marRight w:val="0"/>
                      <w:marTop w:val="240"/>
                      <w:marBottom w:val="0"/>
                      <w:divBdr>
                        <w:top w:val="none" w:sz="0" w:space="0" w:color="auto"/>
                        <w:left w:val="none" w:sz="0" w:space="0" w:color="auto"/>
                        <w:bottom w:val="none" w:sz="0" w:space="0" w:color="auto"/>
                        <w:right w:val="none" w:sz="0" w:space="0" w:color="auto"/>
                      </w:divBdr>
                      <w:divsChild>
                        <w:div w:id="1604192452">
                          <w:marLeft w:val="0"/>
                          <w:marRight w:val="0"/>
                          <w:marTop w:val="0"/>
                          <w:marBottom w:val="0"/>
                          <w:divBdr>
                            <w:top w:val="none" w:sz="0" w:space="0" w:color="auto"/>
                            <w:left w:val="none" w:sz="0" w:space="0" w:color="auto"/>
                            <w:bottom w:val="none" w:sz="0" w:space="0" w:color="auto"/>
                            <w:right w:val="none" w:sz="0" w:space="0" w:color="auto"/>
                          </w:divBdr>
                          <w:divsChild>
                            <w:div w:id="1034158940">
                              <w:marLeft w:val="0"/>
                              <w:marRight w:val="0"/>
                              <w:marTop w:val="0"/>
                              <w:marBottom w:val="0"/>
                              <w:divBdr>
                                <w:top w:val="none" w:sz="0" w:space="0" w:color="auto"/>
                                <w:left w:val="none" w:sz="0" w:space="0" w:color="auto"/>
                                <w:bottom w:val="none" w:sz="0" w:space="0" w:color="auto"/>
                                <w:right w:val="none" w:sz="0" w:space="0" w:color="auto"/>
                              </w:divBdr>
                            </w:div>
                          </w:divsChild>
                        </w:div>
                        <w:div w:id="1937325538">
                          <w:marLeft w:val="0"/>
                          <w:marRight w:val="0"/>
                          <w:marTop w:val="240"/>
                          <w:marBottom w:val="0"/>
                          <w:divBdr>
                            <w:top w:val="none" w:sz="0" w:space="0" w:color="auto"/>
                            <w:left w:val="none" w:sz="0" w:space="0" w:color="auto"/>
                            <w:bottom w:val="none" w:sz="0" w:space="0" w:color="auto"/>
                            <w:right w:val="none" w:sz="0" w:space="0" w:color="auto"/>
                          </w:divBdr>
                          <w:divsChild>
                            <w:div w:id="1179537527">
                              <w:marLeft w:val="0"/>
                              <w:marRight w:val="0"/>
                              <w:marTop w:val="0"/>
                              <w:marBottom w:val="0"/>
                              <w:divBdr>
                                <w:top w:val="none" w:sz="0" w:space="0" w:color="auto"/>
                                <w:left w:val="none" w:sz="0" w:space="0" w:color="auto"/>
                                <w:bottom w:val="none" w:sz="0" w:space="0" w:color="auto"/>
                                <w:right w:val="none" w:sz="0" w:space="0" w:color="auto"/>
                              </w:divBdr>
                              <w:divsChild>
                                <w:div w:id="152084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17669">
                          <w:marLeft w:val="0"/>
                          <w:marRight w:val="0"/>
                          <w:marTop w:val="240"/>
                          <w:marBottom w:val="0"/>
                          <w:divBdr>
                            <w:top w:val="none" w:sz="0" w:space="0" w:color="auto"/>
                            <w:left w:val="none" w:sz="0" w:space="0" w:color="auto"/>
                            <w:bottom w:val="none" w:sz="0" w:space="0" w:color="auto"/>
                            <w:right w:val="none" w:sz="0" w:space="0" w:color="auto"/>
                          </w:divBdr>
                          <w:divsChild>
                            <w:div w:id="420762382">
                              <w:marLeft w:val="0"/>
                              <w:marRight w:val="0"/>
                              <w:marTop w:val="0"/>
                              <w:marBottom w:val="0"/>
                              <w:divBdr>
                                <w:top w:val="none" w:sz="0" w:space="0" w:color="auto"/>
                                <w:left w:val="none" w:sz="0" w:space="0" w:color="auto"/>
                                <w:bottom w:val="none" w:sz="0" w:space="0" w:color="auto"/>
                                <w:right w:val="none" w:sz="0" w:space="0" w:color="auto"/>
                              </w:divBdr>
                              <w:divsChild>
                                <w:div w:id="36229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541804">
                          <w:marLeft w:val="0"/>
                          <w:marRight w:val="0"/>
                          <w:marTop w:val="240"/>
                          <w:marBottom w:val="0"/>
                          <w:divBdr>
                            <w:top w:val="none" w:sz="0" w:space="0" w:color="auto"/>
                            <w:left w:val="none" w:sz="0" w:space="0" w:color="auto"/>
                            <w:bottom w:val="none" w:sz="0" w:space="0" w:color="auto"/>
                            <w:right w:val="none" w:sz="0" w:space="0" w:color="auto"/>
                          </w:divBdr>
                          <w:divsChild>
                            <w:div w:id="1922793318">
                              <w:marLeft w:val="0"/>
                              <w:marRight w:val="0"/>
                              <w:marTop w:val="0"/>
                              <w:marBottom w:val="0"/>
                              <w:divBdr>
                                <w:top w:val="none" w:sz="0" w:space="0" w:color="auto"/>
                                <w:left w:val="none" w:sz="0" w:space="0" w:color="auto"/>
                                <w:bottom w:val="none" w:sz="0" w:space="0" w:color="auto"/>
                                <w:right w:val="none" w:sz="0" w:space="0" w:color="auto"/>
                              </w:divBdr>
                              <w:divsChild>
                                <w:div w:id="130037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23832">
                          <w:marLeft w:val="0"/>
                          <w:marRight w:val="0"/>
                          <w:marTop w:val="240"/>
                          <w:marBottom w:val="0"/>
                          <w:divBdr>
                            <w:top w:val="none" w:sz="0" w:space="0" w:color="auto"/>
                            <w:left w:val="none" w:sz="0" w:space="0" w:color="auto"/>
                            <w:bottom w:val="none" w:sz="0" w:space="0" w:color="auto"/>
                            <w:right w:val="none" w:sz="0" w:space="0" w:color="auto"/>
                          </w:divBdr>
                          <w:divsChild>
                            <w:div w:id="916981939">
                              <w:marLeft w:val="0"/>
                              <w:marRight w:val="0"/>
                              <w:marTop w:val="0"/>
                              <w:marBottom w:val="0"/>
                              <w:divBdr>
                                <w:top w:val="none" w:sz="0" w:space="0" w:color="auto"/>
                                <w:left w:val="none" w:sz="0" w:space="0" w:color="auto"/>
                                <w:bottom w:val="none" w:sz="0" w:space="0" w:color="auto"/>
                                <w:right w:val="none" w:sz="0" w:space="0" w:color="auto"/>
                              </w:divBdr>
                              <w:divsChild>
                                <w:div w:id="1852715013">
                                  <w:marLeft w:val="0"/>
                                  <w:marRight w:val="0"/>
                                  <w:marTop w:val="0"/>
                                  <w:marBottom w:val="0"/>
                                  <w:divBdr>
                                    <w:top w:val="none" w:sz="0" w:space="0" w:color="auto"/>
                                    <w:left w:val="none" w:sz="0" w:space="0" w:color="auto"/>
                                    <w:bottom w:val="none" w:sz="0" w:space="0" w:color="auto"/>
                                    <w:right w:val="none" w:sz="0" w:space="0" w:color="auto"/>
                                  </w:divBdr>
                                </w:div>
                              </w:divsChild>
                            </w:div>
                            <w:div w:id="1018657356">
                              <w:marLeft w:val="0"/>
                              <w:marRight w:val="0"/>
                              <w:marTop w:val="240"/>
                              <w:marBottom w:val="0"/>
                              <w:divBdr>
                                <w:top w:val="none" w:sz="0" w:space="0" w:color="auto"/>
                                <w:left w:val="none" w:sz="0" w:space="0" w:color="auto"/>
                                <w:bottom w:val="none" w:sz="0" w:space="0" w:color="auto"/>
                                <w:right w:val="none" w:sz="0" w:space="0" w:color="auto"/>
                              </w:divBdr>
                              <w:divsChild>
                                <w:div w:id="1225022627">
                                  <w:marLeft w:val="0"/>
                                  <w:marRight w:val="0"/>
                                  <w:marTop w:val="0"/>
                                  <w:marBottom w:val="0"/>
                                  <w:divBdr>
                                    <w:top w:val="none" w:sz="0" w:space="0" w:color="auto"/>
                                    <w:left w:val="none" w:sz="0" w:space="0" w:color="auto"/>
                                    <w:bottom w:val="none" w:sz="0" w:space="0" w:color="auto"/>
                                    <w:right w:val="none" w:sz="0" w:space="0" w:color="auto"/>
                                  </w:divBdr>
                                  <w:divsChild>
                                    <w:div w:id="1190029611">
                                      <w:marLeft w:val="0"/>
                                      <w:marRight w:val="0"/>
                                      <w:marTop w:val="0"/>
                                      <w:marBottom w:val="0"/>
                                      <w:divBdr>
                                        <w:top w:val="none" w:sz="0" w:space="0" w:color="auto"/>
                                        <w:left w:val="none" w:sz="0" w:space="0" w:color="auto"/>
                                        <w:bottom w:val="none" w:sz="0" w:space="0" w:color="auto"/>
                                        <w:right w:val="none" w:sz="0" w:space="0" w:color="auto"/>
                                      </w:divBdr>
                                    </w:div>
                                  </w:divsChild>
                                </w:div>
                                <w:div w:id="1295915465">
                                  <w:marLeft w:val="0"/>
                                  <w:marRight w:val="0"/>
                                  <w:marTop w:val="240"/>
                                  <w:marBottom w:val="0"/>
                                  <w:divBdr>
                                    <w:top w:val="none" w:sz="0" w:space="0" w:color="auto"/>
                                    <w:left w:val="none" w:sz="0" w:space="0" w:color="auto"/>
                                    <w:bottom w:val="none" w:sz="0" w:space="0" w:color="auto"/>
                                    <w:right w:val="none" w:sz="0" w:space="0" w:color="auto"/>
                                  </w:divBdr>
                                  <w:divsChild>
                                    <w:div w:id="782041465">
                                      <w:marLeft w:val="0"/>
                                      <w:marRight w:val="0"/>
                                      <w:marTop w:val="0"/>
                                      <w:marBottom w:val="0"/>
                                      <w:divBdr>
                                        <w:top w:val="none" w:sz="0" w:space="0" w:color="auto"/>
                                        <w:left w:val="none" w:sz="0" w:space="0" w:color="auto"/>
                                        <w:bottom w:val="none" w:sz="0" w:space="0" w:color="auto"/>
                                        <w:right w:val="none" w:sz="0" w:space="0" w:color="auto"/>
                                      </w:divBdr>
                                      <w:divsChild>
                                        <w:div w:id="2101287579">
                                          <w:marLeft w:val="0"/>
                                          <w:marRight w:val="0"/>
                                          <w:marTop w:val="0"/>
                                          <w:marBottom w:val="0"/>
                                          <w:divBdr>
                                            <w:top w:val="none" w:sz="0" w:space="0" w:color="auto"/>
                                            <w:left w:val="none" w:sz="0" w:space="0" w:color="auto"/>
                                            <w:bottom w:val="none" w:sz="0" w:space="0" w:color="auto"/>
                                            <w:right w:val="none" w:sz="0" w:space="0" w:color="auto"/>
                                          </w:divBdr>
                                        </w:div>
                                      </w:divsChild>
                                    </w:div>
                                    <w:div w:id="646864637">
                                      <w:marLeft w:val="0"/>
                                      <w:marRight w:val="0"/>
                                      <w:marTop w:val="240"/>
                                      <w:marBottom w:val="0"/>
                                      <w:divBdr>
                                        <w:top w:val="none" w:sz="0" w:space="0" w:color="auto"/>
                                        <w:left w:val="none" w:sz="0" w:space="0" w:color="auto"/>
                                        <w:bottom w:val="none" w:sz="0" w:space="0" w:color="auto"/>
                                        <w:right w:val="none" w:sz="0" w:space="0" w:color="auto"/>
                                      </w:divBdr>
                                      <w:divsChild>
                                        <w:div w:id="392043760">
                                          <w:marLeft w:val="0"/>
                                          <w:marRight w:val="0"/>
                                          <w:marTop w:val="0"/>
                                          <w:marBottom w:val="0"/>
                                          <w:divBdr>
                                            <w:top w:val="none" w:sz="0" w:space="0" w:color="auto"/>
                                            <w:left w:val="none" w:sz="0" w:space="0" w:color="auto"/>
                                            <w:bottom w:val="none" w:sz="0" w:space="0" w:color="auto"/>
                                            <w:right w:val="none" w:sz="0" w:space="0" w:color="auto"/>
                                          </w:divBdr>
                                        </w:div>
                                      </w:divsChild>
                                    </w:div>
                                    <w:div w:id="1176531496">
                                      <w:marLeft w:val="0"/>
                                      <w:marRight w:val="0"/>
                                      <w:marTop w:val="240"/>
                                      <w:marBottom w:val="0"/>
                                      <w:divBdr>
                                        <w:top w:val="none" w:sz="0" w:space="0" w:color="auto"/>
                                        <w:left w:val="none" w:sz="0" w:space="0" w:color="auto"/>
                                        <w:bottom w:val="none" w:sz="0" w:space="0" w:color="auto"/>
                                        <w:right w:val="none" w:sz="0" w:space="0" w:color="auto"/>
                                      </w:divBdr>
                                      <w:divsChild>
                                        <w:div w:id="752629612">
                                          <w:marLeft w:val="0"/>
                                          <w:marRight w:val="0"/>
                                          <w:marTop w:val="0"/>
                                          <w:marBottom w:val="0"/>
                                          <w:divBdr>
                                            <w:top w:val="none" w:sz="0" w:space="0" w:color="auto"/>
                                            <w:left w:val="none" w:sz="0" w:space="0" w:color="auto"/>
                                            <w:bottom w:val="none" w:sz="0" w:space="0" w:color="auto"/>
                                            <w:right w:val="none" w:sz="0" w:space="0" w:color="auto"/>
                                          </w:divBdr>
                                        </w:div>
                                      </w:divsChild>
                                    </w:div>
                                    <w:div w:id="1075933505">
                                      <w:marLeft w:val="0"/>
                                      <w:marRight w:val="0"/>
                                      <w:marTop w:val="240"/>
                                      <w:marBottom w:val="0"/>
                                      <w:divBdr>
                                        <w:top w:val="none" w:sz="0" w:space="0" w:color="auto"/>
                                        <w:left w:val="none" w:sz="0" w:space="0" w:color="auto"/>
                                        <w:bottom w:val="none" w:sz="0" w:space="0" w:color="auto"/>
                                        <w:right w:val="none" w:sz="0" w:space="0" w:color="auto"/>
                                      </w:divBdr>
                                      <w:divsChild>
                                        <w:div w:id="187185067">
                                          <w:marLeft w:val="0"/>
                                          <w:marRight w:val="0"/>
                                          <w:marTop w:val="0"/>
                                          <w:marBottom w:val="0"/>
                                          <w:divBdr>
                                            <w:top w:val="none" w:sz="0" w:space="0" w:color="auto"/>
                                            <w:left w:val="none" w:sz="0" w:space="0" w:color="auto"/>
                                            <w:bottom w:val="none" w:sz="0" w:space="0" w:color="auto"/>
                                            <w:right w:val="none" w:sz="0" w:space="0" w:color="auto"/>
                                          </w:divBdr>
                                        </w:div>
                                      </w:divsChild>
                                    </w:div>
                                    <w:div w:id="2028558477">
                                      <w:marLeft w:val="0"/>
                                      <w:marRight w:val="0"/>
                                      <w:marTop w:val="240"/>
                                      <w:marBottom w:val="0"/>
                                      <w:divBdr>
                                        <w:top w:val="none" w:sz="0" w:space="0" w:color="auto"/>
                                        <w:left w:val="none" w:sz="0" w:space="0" w:color="auto"/>
                                        <w:bottom w:val="none" w:sz="0" w:space="0" w:color="auto"/>
                                        <w:right w:val="none" w:sz="0" w:space="0" w:color="auto"/>
                                      </w:divBdr>
                                      <w:divsChild>
                                        <w:div w:id="189635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345960">
                                  <w:marLeft w:val="0"/>
                                  <w:marRight w:val="0"/>
                                  <w:marTop w:val="240"/>
                                  <w:marBottom w:val="0"/>
                                  <w:divBdr>
                                    <w:top w:val="none" w:sz="0" w:space="0" w:color="auto"/>
                                    <w:left w:val="none" w:sz="0" w:space="0" w:color="auto"/>
                                    <w:bottom w:val="none" w:sz="0" w:space="0" w:color="auto"/>
                                    <w:right w:val="none" w:sz="0" w:space="0" w:color="auto"/>
                                  </w:divBdr>
                                  <w:divsChild>
                                    <w:div w:id="1584296728">
                                      <w:marLeft w:val="0"/>
                                      <w:marRight w:val="0"/>
                                      <w:marTop w:val="0"/>
                                      <w:marBottom w:val="0"/>
                                      <w:divBdr>
                                        <w:top w:val="none" w:sz="0" w:space="0" w:color="auto"/>
                                        <w:left w:val="none" w:sz="0" w:space="0" w:color="auto"/>
                                        <w:bottom w:val="none" w:sz="0" w:space="0" w:color="auto"/>
                                        <w:right w:val="none" w:sz="0" w:space="0" w:color="auto"/>
                                      </w:divBdr>
                                      <w:divsChild>
                                        <w:div w:id="125370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6096">
                                  <w:marLeft w:val="0"/>
                                  <w:marRight w:val="0"/>
                                  <w:marTop w:val="240"/>
                                  <w:marBottom w:val="0"/>
                                  <w:divBdr>
                                    <w:top w:val="none" w:sz="0" w:space="0" w:color="auto"/>
                                    <w:left w:val="none" w:sz="0" w:space="0" w:color="auto"/>
                                    <w:bottom w:val="none" w:sz="0" w:space="0" w:color="auto"/>
                                    <w:right w:val="none" w:sz="0" w:space="0" w:color="auto"/>
                                  </w:divBdr>
                                  <w:divsChild>
                                    <w:div w:id="1461218798">
                                      <w:marLeft w:val="0"/>
                                      <w:marRight w:val="0"/>
                                      <w:marTop w:val="0"/>
                                      <w:marBottom w:val="0"/>
                                      <w:divBdr>
                                        <w:top w:val="none" w:sz="0" w:space="0" w:color="auto"/>
                                        <w:left w:val="none" w:sz="0" w:space="0" w:color="auto"/>
                                        <w:bottom w:val="none" w:sz="0" w:space="0" w:color="auto"/>
                                        <w:right w:val="none" w:sz="0" w:space="0" w:color="auto"/>
                                      </w:divBdr>
                                      <w:divsChild>
                                        <w:div w:id="153919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862080">
                                  <w:marLeft w:val="0"/>
                                  <w:marRight w:val="0"/>
                                  <w:marTop w:val="240"/>
                                  <w:marBottom w:val="0"/>
                                  <w:divBdr>
                                    <w:top w:val="none" w:sz="0" w:space="0" w:color="auto"/>
                                    <w:left w:val="none" w:sz="0" w:space="0" w:color="auto"/>
                                    <w:bottom w:val="none" w:sz="0" w:space="0" w:color="auto"/>
                                    <w:right w:val="none" w:sz="0" w:space="0" w:color="auto"/>
                                  </w:divBdr>
                                  <w:divsChild>
                                    <w:div w:id="583220353">
                                      <w:marLeft w:val="0"/>
                                      <w:marRight w:val="0"/>
                                      <w:marTop w:val="0"/>
                                      <w:marBottom w:val="0"/>
                                      <w:divBdr>
                                        <w:top w:val="none" w:sz="0" w:space="0" w:color="auto"/>
                                        <w:left w:val="none" w:sz="0" w:space="0" w:color="auto"/>
                                        <w:bottom w:val="none" w:sz="0" w:space="0" w:color="auto"/>
                                        <w:right w:val="none" w:sz="0" w:space="0" w:color="auto"/>
                                      </w:divBdr>
                                      <w:divsChild>
                                        <w:div w:id="158460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842398">
                              <w:marLeft w:val="0"/>
                              <w:marRight w:val="0"/>
                              <w:marTop w:val="240"/>
                              <w:marBottom w:val="0"/>
                              <w:divBdr>
                                <w:top w:val="none" w:sz="0" w:space="0" w:color="auto"/>
                                <w:left w:val="none" w:sz="0" w:space="0" w:color="auto"/>
                                <w:bottom w:val="none" w:sz="0" w:space="0" w:color="auto"/>
                                <w:right w:val="none" w:sz="0" w:space="0" w:color="auto"/>
                              </w:divBdr>
                              <w:divsChild>
                                <w:div w:id="2040930989">
                                  <w:marLeft w:val="0"/>
                                  <w:marRight w:val="0"/>
                                  <w:marTop w:val="0"/>
                                  <w:marBottom w:val="0"/>
                                  <w:divBdr>
                                    <w:top w:val="none" w:sz="0" w:space="0" w:color="auto"/>
                                    <w:left w:val="none" w:sz="0" w:space="0" w:color="auto"/>
                                    <w:bottom w:val="none" w:sz="0" w:space="0" w:color="auto"/>
                                    <w:right w:val="none" w:sz="0" w:space="0" w:color="auto"/>
                                  </w:divBdr>
                                  <w:divsChild>
                                    <w:div w:id="1836531593">
                                      <w:marLeft w:val="0"/>
                                      <w:marRight w:val="0"/>
                                      <w:marTop w:val="0"/>
                                      <w:marBottom w:val="0"/>
                                      <w:divBdr>
                                        <w:top w:val="none" w:sz="0" w:space="0" w:color="auto"/>
                                        <w:left w:val="none" w:sz="0" w:space="0" w:color="auto"/>
                                        <w:bottom w:val="none" w:sz="0" w:space="0" w:color="auto"/>
                                        <w:right w:val="none" w:sz="0" w:space="0" w:color="auto"/>
                                      </w:divBdr>
                                    </w:div>
                                  </w:divsChild>
                                </w:div>
                                <w:div w:id="825979889">
                                  <w:marLeft w:val="0"/>
                                  <w:marRight w:val="0"/>
                                  <w:marTop w:val="240"/>
                                  <w:marBottom w:val="0"/>
                                  <w:divBdr>
                                    <w:top w:val="none" w:sz="0" w:space="0" w:color="auto"/>
                                    <w:left w:val="none" w:sz="0" w:space="0" w:color="auto"/>
                                    <w:bottom w:val="none" w:sz="0" w:space="0" w:color="auto"/>
                                    <w:right w:val="none" w:sz="0" w:space="0" w:color="auto"/>
                                  </w:divBdr>
                                  <w:divsChild>
                                    <w:div w:id="1788036879">
                                      <w:marLeft w:val="0"/>
                                      <w:marRight w:val="0"/>
                                      <w:marTop w:val="0"/>
                                      <w:marBottom w:val="0"/>
                                      <w:divBdr>
                                        <w:top w:val="none" w:sz="0" w:space="0" w:color="auto"/>
                                        <w:left w:val="none" w:sz="0" w:space="0" w:color="auto"/>
                                        <w:bottom w:val="none" w:sz="0" w:space="0" w:color="auto"/>
                                        <w:right w:val="none" w:sz="0" w:space="0" w:color="auto"/>
                                      </w:divBdr>
                                      <w:divsChild>
                                        <w:div w:id="13530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474425">
                                  <w:marLeft w:val="0"/>
                                  <w:marRight w:val="0"/>
                                  <w:marTop w:val="240"/>
                                  <w:marBottom w:val="0"/>
                                  <w:divBdr>
                                    <w:top w:val="none" w:sz="0" w:space="0" w:color="auto"/>
                                    <w:left w:val="none" w:sz="0" w:space="0" w:color="auto"/>
                                    <w:bottom w:val="none" w:sz="0" w:space="0" w:color="auto"/>
                                    <w:right w:val="none" w:sz="0" w:space="0" w:color="auto"/>
                                  </w:divBdr>
                                  <w:divsChild>
                                    <w:div w:id="1024475999">
                                      <w:marLeft w:val="0"/>
                                      <w:marRight w:val="0"/>
                                      <w:marTop w:val="0"/>
                                      <w:marBottom w:val="0"/>
                                      <w:divBdr>
                                        <w:top w:val="none" w:sz="0" w:space="0" w:color="auto"/>
                                        <w:left w:val="none" w:sz="0" w:space="0" w:color="auto"/>
                                        <w:bottom w:val="none" w:sz="0" w:space="0" w:color="auto"/>
                                        <w:right w:val="none" w:sz="0" w:space="0" w:color="auto"/>
                                      </w:divBdr>
                                      <w:divsChild>
                                        <w:div w:id="5046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1711">
                                  <w:marLeft w:val="0"/>
                                  <w:marRight w:val="0"/>
                                  <w:marTop w:val="240"/>
                                  <w:marBottom w:val="0"/>
                                  <w:divBdr>
                                    <w:top w:val="none" w:sz="0" w:space="0" w:color="auto"/>
                                    <w:left w:val="none" w:sz="0" w:space="0" w:color="auto"/>
                                    <w:bottom w:val="none" w:sz="0" w:space="0" w:color="auto"/>
                                    <w:right w:val="none" w:sz="0" w:space="0" w:color="auto"/>
                                  </w:divBdr>
                                  <w:divsChild>
                                    <w:div w:id="140394075">
                                      <w:marLeft w:val="0"/>
                                      <w:marRight w:val="0"/>
                                      <w:marTop w:val="0"/>
                                      <w:marBottom w:val="0"/>
                                      <w:divBdr>
                                        <w:top w:val="none" w:sz="0" w:space="0" w:color="auto"/>
                                        <w:left w:val="none" w:sz="0" w:space="0" w:color="auto"/>
                                        <w:bottom w:val="none" w:sz="0" w:space="0" w:color="auto"/>
                                        <w:right w:val="none" w:sz="0" w:space="0" w:color="auto"/>
                                      </w:divBdr>
                                      <w:divsChild>
                                        <w:div w:id="179590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400786">
                                  <w:marLeft w:val="0"/>
                                  <w:marRight w:val="0"/>
                                  <w:marTop w:val="240"/>
                                  <w:marBottom w:val="0"/>
                                  <w:divBdr>
                                    <w:top w:val="none" w:sz="0" w:space="0" w:color="auto"/>
                                    <w:left w:val="none" w:sz="0" w:space="0" w:color="auto"/>
                                    <w:bottom w:val="none" w:sz="0" w:space="0" w:color="auto"/>
                                    <w:right w:val="none" w:sz="0" w:space="0" w:color="auto"/>
                                  </w:divBdr>
                                  <w:divsChild>
                                    <w:div w:id="1524132711">
                                      <w:marLeft w:val="0"/>
                                      <w:marRight w:val="0"/>
                                      <w:marTop w:val="0"/>
                                      <w:marBottom w:val="0"/>
                                      <w:divBdr>
                                        <w:top w:val="none" w:sz="0" w:space="0" w:color="auto"/>
                                        <w:left w:val="none" w:sz="0" w:space="0" w:color="auto"/>
                                        <w:bottom w:val="none" w:sz="0" w:space="0" w:color="auto"/>
                                        <w:right w:val="none" w:sz="0" w:space="0" w:color="auto"/>
                                      </w:divBdr>
                                      <w:divsChild>
                                        <w:div w:id="40515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42852">
                                  <w:marLeft w:val="0"/>
                                  <w:marRight w:val="0"/>
                                  <w:marTop w:val="240"/>
                                  <w:marBottom w:val="0"/>
                                  <w:divBdr>
                                    <w:top w:val="none" w:sz="0" w:space="0" w:color="auto"/>
                                    <w:left w:val="none" w:sz="0" w:space="0" w:color="auto"/>
                                    <w:bottom w:val="none" w:sz="0" w:space="0" w:color="auto"/>
                                    <w:right w:val="none" w:sz="0" w:space="0" w:color="auto"/>
                                  </w:divBdr>
                                  <w:divsChild>
                                    <w:div w:id="1157455299">
                                      <w:marLeft w:val="0"/>
                                      <w:marRight w:val="0"/>
                                      <w:marTop w:val="0"/>
                                      <w:marBottom w:val="0"/>
                                      <w:divBdr>
                                        <w:top w:val="none" w:sz="0" w:space="0" w:color="auto"/>
                                        <w:left w:val="none" w:sz="0" w:space="0" w:color="auto"/>
                                        <w:bottom w:val="none" w:sz="0" w:space="0" w:color="auto"/>
                                        <w:right w:val="none" w:sz="0" w:space="0" w:color="auto"/>
                                      </w:divBdr>
                                      <w:divsChild>
                                        <w:div w:id="170042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146182">
                                  <w:marLeft w:val="0"/>
                                  <w:marRight w:val="0"/>
                                  <w:marTop w:val="240"/>
                                  <w:marBottom w:val="0"/>
                                  <w:divBdr>
                                    <w:top w:val="none" w:sz="0" w:space="0" w:color="auto"/>
                                    <w:left w:val="none" w:sz="0" w:space="0" w:color="auto"/>
                                    <w:bottom w:val="none" w:sz="0" w:space="0" w:color="auto"/>
                                    <w:right w:val="none" w:sz="0" w:space="0" w:color="auto"/>
                                  </w:divBdr>
                                  <w:divsChild>
                                    <w:div w:id="1045760250">
                                      <w:marLeft w:val="0"/>
                                      <w:marRight w:val="0"/>
                                      <w:marTop w:val="0"/>
                                      <w:marBottom w:val="0"/>
                                      <w:divBdr>
                                        <w:top w:val="none" w:sz="0" w:space="0" w:color="auto"/>
                                        <w:left w:val="none" w:sz="0" w:space="0" w:color="auto"/>
                                        <w:bottom w:val="none" w:sz="0" w:space="0" w:color="auto"/>
                                        <w:right w:val="none" w:sz="0" w:space="0" w:color="auto"/>
                                      </w:divBdr>
                                      <w:divsChild>
                                        <w:div w:id="74942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330859">
                                  <w:marLeft w:val="0"/>
                                  <w:marRight w:val="0"/>
                                  <w:marTop w:val="240"/>
                                  <w:marBottom w:val="0"/>
                                  <w:divBdr>
                                    <w:top w:val="none" w:sz="0" w:space="0" w:color="auto"/>
                                    <w:left w:val="none" w:sz="0" w:space="0" w:color="auto"/>
                                    <w:bottom w:val="none" w:sz="0" w:space="0" w:color="auto"/>
                                    <w:right w:val="none" w:sz="0" w:space="0" w:color="auto"/>
                                  </w:divBdr>
                                  <w:divsChild>
                                    <w:div w:id="232158987">
                                      <w:marLeft w:val="0"/>
                                      <w:marRight w:val="0"/>
                                      <w:marTop w:val="0"/>
                                      <w:marBottom w:val="0"/>
                                      <w:divBdr>
                                        <w:top w:val="none" w:sz="0" w:space="0" w:color="auto"/>
                                        <w:left w:val="none" w:sz="0" w:space="0" w:color="auto"/>
                                        <w:bottom w:val="none" w:sz="0" w:space="0" w:color="auto"/>
                                        <w:right w:val="none" w:sz="0" w:space="0" w:color="auto"/>
                                      </w:divBdr>
                                      <w:divsChild>
                                        <w:div w:id="31518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854815">
                                  <w:marLeft w:val="0"/>
                                  <w:marRight w:val="0"/>
                                  <w:marTop w:val="240"/>
                                  <w:marBottom w:val="0"/>
                                  <w:divBdr>
                                    <w:top w:val="none" w:sz="0" w:space="0" w:color="auto"/>
                                    <w:left w:val="none" w:sz="0" w:space="0" w:color="auto"/>
                                    <w:bottom w:val="none" w:sz="0" w:space="0" w:color="auto"/>
                                    <w:right w:val="none" w:sz="0" w:space="0" w:color="auto"/>
                                  </w:divBdr>
                                  <w:divsChild>
                                    <w:div w:id="1203832029">
                                      <w:marLeft w:val="0"/>
                                      <w:marRight w:val="0"/>
                                      <w:marTop w:val="0"/>
                                      <w:marBottom w:val="0"/>
                                      <w:divBdr>
                                        <w:top w:val="none" w:sz="0" w:space="0" w:color="auto"/>
                                        <w:left w:val="none" w:sz="0" w:space="0" w:color="auto"/>
                                        <w:bottom w:val="none" w:sz="0" w:space="0" w:color="auto"/>
                                        <w:right w:val="none" w:sz="0" w:space="0" w:color="auto"/>
                                      </w:divBdr>
                                      <w:divsChild>
                                        <w:div w:id="1501236350">
                                          <w:marLeft w:val="0"/>
                                          <w:marRight w:val="0"/>
                                          <w:marTop w:val="0"/>
                                          <w:marBottom w:val="0"/>
                                          <w:divBdr>
                                            <w:top w:val="none" w:sz="0" w:space="0" w:color="auto"/>
                                            <w:left w:val="none" w:sz="0" w:space="0" w:color="auto"/>
                                            <w:bottom w:val="none" w:sz="0" w:space="0" w:color="auto"/>
                                            <w:right w:val="none" w:sz="0" w:space="0" w:color="auto"/>
                                          </w:divBdr>
                                        </w:div>
                                      </w:divsChild>
                                    </w:div>
                                    <w:div w:id="332682128">
                                      <w:marLeft w:val="0"/>
                                      <w:marRight w:val="0"/>
                                      <w:marTop w:val="240"/>
                                      <w:marBottom w:val="0"/>
                                      <w:divBdr>
                                        <w:top w:val="none" w:sz="0" w:space="0" w:color="auto"/>
                                        <w:left w:val="none" w:sz="0" w:space="0" w:color="auto"/>
                                        <w:bottom w:val="none" w:sz="0" w:space="0" w:color="auto"/>
                                        <w:right w:val="none" w:sz="0" w:space="0" w:color="auto"/>
                                      </w:divBdr>
                                      <w:divsChild>
                                        <w:div w:id="63596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860735">
                          <w:marLeft w:val="0"/>
                          <w:marRight w:val="0"/>
                          <w:marTop w:val="240"/>
                          <w:marBottom w:val="0"/>
                          <w:divBdr>
                            <w:top w:val="none" w:sz="0" w:space="0" w:color="auto"/>
                            <w:left w:val="none" w:sz="0" w:space="0" w:color="auto"/>
                            <w:bottom w:val="none" w:sz="0" w:space="0" w:color="auto"/>
                            <w:right w:val="none" w:sz="0" w:space="0" w:color="auto"/>
                          </w:divBdr>
                          <w:divsChild>
                            <w:div w:id="1244879643">
                              <w:marLeft w:val="0"/>
                              <w:marRight w:val="0"/>
                              <w:marTop w:val="0"/>
                              <w:marBottom w:val="0"/>
                              <w:divBdr>
                                <w:top w:val="none" w:sz="0" w:space="0" w:color="auto"/>
                                <w:left w:val="none" w:sz="0" w:space="0" w:color="auto"/>
                                <w:bottom w:val="none" w:sz="0" w:space="0" w:color="auto"/>
                                <w:right w:val="none" w:sz="0" w:space="0" w:color="auto"/>
                              </w:divBdr>
                              <w:divsChild>
                                <w:div w:id="1792548151">
                                  <w:marLeft w:val="0"/>
                                  <w:marRight w:val="0"/>
                                  <w:marTop w:val="0"/>
                                  <w:marBottom w:val="0"/>
                                  <w:divBdr>
                                    <w:top w:val="none" w:sz="0" w:space="0" w:color="auto"/>
                                    <w:left w:val="none" w:sz="0" w:space="0" w:color="auto"/>
                                    <w:bottom w:val="none" w:sz="0" w:space="0" w:color="auto"/>
                                    <w:right w:val="none" w:sz="0" w:space="0" w:color="auto"/>
                                  </w:divBdr>
                                </w:div>
                              </w:divsChild>
                            </w:div>
                            <w:div w:id="2121796534">
                              <w:marLeft w:val="0"/>
                              <w:marRight w:val="0"/>
                              <w:marTop w:val="240"/>
                              <w:marBottom w:val="0"/>
                              <w:divBdr>
                                <w:top w:val="none" w:sz="0" w:space="0" w:color="auto"/>
                                <w:left w:val="none" w:sz="0" w:space="0" w:color="auto"/>
                                <w:bottom w:val="none" w:sz="0" w:space="0" w:color="auto"/>
                                <w:right w:val="none" w:sz="0" w:space="0" w:color="auto"/>
                              </w:divBdr>
                              <w:divsChild>
                                <w:div w:id="1699114375">
                                  <w:marLeft w:val="0"/>
                                  <w:marRight w:val="0"/>
                                  <w:marTop w:val="0"/>
                                  <w:marBottom w:val="0"/>
                                  <w:divBdr>
                                    <w:top w:val="none" w:sz="0" w:space="0" w:color="auto"/>
                                    <w:left w:val="none" w:sz="0" w:space="0" w:color="auto"/>
                                    <w:bottom w:val="none" w:sz="0" w:space="0" w:color="auto"/>
                                    <w:right w:val="none" w:sz="0" w:space="0" w:color="auto"/>
                                  </w:divBdr>
                                  <w:divsChild>
                                    <w:div w:id="949973549">
                                      <w:marLeft w:val="0"/>
                                      <w:marRight w:val="0"/>
                                      <w:marTop w:val="0"/>
                                      <w:marBottom w:val="0"/>
                                      <w:divBdr>
                                        <w:top w:val="none" w:sz="0" w:space="0" w:color="auto"/>
                                        <w:left w:val="none" w:sz="0" w:space="0" w:color="auto"/>
                                        <w:bottom w:val="none" w:sz="0" w:space="0" w:color="auto"/>
                                        <w:right w:val="none" w:sz="0" w:space="0" w:color="auto"/>
                                      </w:divBdr>
                                    </w:div>
                                  </w:divsChild>
                                </w:div>
                                <w:div w:id="1977563900">
                                  <w:marLeft w:val="0"/>
                                  <w:marRight w:val="0"/>
                                  <w:marTop w:val="240"/>
                                  <w:marBottom w:val="0"/>
                                  <w:divBdr>
                                    <w:top w:val="none" w:sz="0" w:space="0" w:color="auto"/>
                                    <w:left w:val="none" w:sz="0" w:space="0" w:color="auto"/>
                                    <w:bottom w:val="none" w:sz="0" w:space="0" w:color="auto"/>
                                    <w:right w:val="none" w:sz="0" w:space="0" w:color="auto"/>
                                  </w:divBdr>
                                  <w:divsChild>
                                    <w:div w:id="2127650786">
                                      <w:marLeft w:val="0"/>
                                      <w:marRight w:val="0"/>
                                      <w:marTop w:val="0"/>
                                      <w:marBottom w:val="0"/>
                                      <w:divBdr>
                                        <w:top w:val="none" w:sz="0" w:space="0" w:color="auto"/>
                                        <w:left w:val="none" w:sz="0" w:space="0" w:color="auto"/>
                                        <w:bottom w:val="none" w:sz="0" w:space="0" w:color="auto"/>
                                        <w:right w:val="none" w:sz="0" w:space="0" w:color="auto"/>
                                      </w:divBdr>
                                    </w:div>
                                  </w:divsChild>
                                </w:div>
                                <w:div w:id="940650415">
                                  <w:marLeft w:val="0"/>
                                  <w:marRight w:val="0"/>
                                  <w:marTop w:val="240"/>
                                  <w:marBottom w:val="0"/>
                                  <w:divBdr>
                                    <w:top w:val="none" w:sz="0" w:space="0" w:color="auto"/>
                                    <w:left w:val="none" w:sz="0" w:space="0" w:color="auto"/>
                                    <w:bottom w:val="none" w:sz="0" w:space="0" w:color="auto"/>
                                    <w:right w:val="none" w:sz="0" w:space="0" w:color="auto"/>
                                  </w:divBdr>
                                  <w:divsChild>
                                    <w:div w:id="1681421465">
                                      <w:marLeft w:val="0"/>
                                      <w:marRight w:val="0"/>
                                      <w:marTop w:val="0"/>
                                      <w:marBottom w:val="0"/>
                                      <w:divBdr>
                                        <w:top w:val="none" w:sz="0" w:space="0" w:color="auto"/>
                                        <w:left w:val="none" w:sz="0" w:space="0" w:color="auto"/>
                                        <w:bottom w:val="none" w:sz="0" w:space="0" w:color="auto"/>
                                        <w:right w:val="none" w:sz="0" w:space="0" w:color="auto"/>
                                      </w:divBdr>
                                    </w:div>
                                  </w:divsChild>
                                </w:div>
                                <w:div w:id="1868374995">
                                  <w:marLeft w:val="0"/>
                                  <w:marRight w:val="0"/>
                                  <w:marTop w:val="240"/>
                                  <w:marBottom w:val="0"/>
                                  <w:divBdr>
                                    <w:top w:val="none" w:sz="0" w:space="0" w:color="auto"/>
                                    <w:left w:val="none" w:sz="0" w:space="0" w:color="auto"/>
                                    <w:bottom w:val="none" w:sz="0" w:space="0" w:color="auto"/>
                                    <w:right w:val="none" w:sz="0" w:space="0" w:color="auto"/>
                                  </w:divBdr>
                                  <w:divsChild>
                                    <w:div w:id="1542086212">
                                      <w:marLeft w:val="0"/>
                                      <w:marRight w:val="0"/>
                                      <w:marTop w:val="0"/>
                                      <w:marBottom w:val="0"/>
                                      <w:divBdr>
                                        <w:top w:val="none" w:sz="0" w:space="0" w:color="auto"/>
                                        <w:left w:val="none" w:sz="0" w:space="0" w:color="auto"/>
                                        <w:bottom w:val="none" w:sz="0" w:space="0" w:color="auto"/>
                                        <w:right w:val="none" w:sz="0" w:space="0" w:color="auto"/>
                                      </w:divBdr>
                                    </w:div>
                                  </w:divsChild>
                                </w:div>
                                <w:div w:id="1344553291">
                                  <w:marLeft w:val="0"/>
                                  <w:marRight w:val="0"/>
                                  <w:marTop w:val="240"/>
                                  <w:marBottom w:val="0"/>
                                  <w:divBdr>
                                    <w:top w:val="none" w:sz="0" w:space="0" w:color="auto"/>
                                    <w:left w:val="none" w:sz="0" w:space="0" w:color="auto"/>
                                    <w:bottom w:val="none" w:sz="0" w:space="0" w:color="auto"/>
                                    <w:right w:val="none" w:sz="0" w:space="0" w:color="auto"/>
                                  </w:divBdr>
                                  <w:divsChild>
                                    <w:div w:id="1825273796">
                                      <w:marLeft w:val="0"/>
                                      <w:marRight w:val="0"/>
                                      <w:marTop w:val="0"/>
                                      <w:marBottom w:val="0"/>
                                      <w:divBdr>
                                        <w:top w:val="none" w:sz="0" w:space="0" w:color="auto"/>
                                        <w:left w:val="none" w:sz="0" w:space="0" w:color="auto"/>
                                        <w:bottom w:val="none" w:sz="0" w:space="0" w:color="auto"/>
                                        <w:right w:val="none" w:sz="0" w:space="0" w:color="auto"/>
                                      </w:divBdr>
                                    </w:div>
                                  </w:divsChild>
                                </w:div>
                                <w:div w:id="932737138">
                                  <w:marLeft w:val="0"/>
                                  <w:marRight w:val="0"/>
                                  <w:marTop w:val="240"/>
                                  <w:marBottom w:val="0"/>
                                  <w:divBdr>
                                    <w:top w:val="none" w:sz="0" w:space="0" w:color="auto"/>
                                    <w:left w:val="none" w:sz="0" w:space="0" w:color="auto"/>
                                    <w:bottom w:val="none" w:sz="0" w:space="0" w:color="auto"/>
                                    <w:right w:val="none" w:sz="0" w:space="0" w:color="auto"/>
                                  </w:divBdr>
                                  <w:divsChild>
                                    <w:div w:id="18877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992394">
                              <w:marLeft w:val="0"/>
                              <w:marRight w:val="0"/>
                              <w:marTop w:val="240"/>
                              <w:marBottom w:val="0"/>
                              <w:divBdr>
                                <w:top w:val="none" w:sz="0" w:space="0" w:color="auto"/>
                                <w:left w:val="none" w:sz="0" w:space="0" w:color="auto"/>
                                <w:bottom w:val="none" w:sz="0" w:space="0" w:color="auto"/>
                                <w:right w:val="none" w:sz="0" w:space="0" w:color="auto"/>
                              </w:divBdr>
                              <w:divsChild>
                                <w:div w:id="1185824823">
                                  <w:marLeft w:val="0"/>
                                  <w:marRight w:val="0"/>
                                  <w:marTop w:val="0"/>
                                  <w:marBottom w:val="0"/>
                                  <w:divBdr>
                                    <w:top w:val="none" w:sz="0" w:space="0" w:color="auto"/>
                                    <w:left w:val="none" w:sz="0" w:space="0" w:color="auto"/>
                                    <w:bottom w:val="none" w:sz="0" w:space="0" w:color="auto"/>
                                    <w:right w:val="none" w:sz="0" w:space="0" w:color="auto"/>
                                  </w:divBdr>
                                  <w:divsChild>
                                    <w:div w:id="105069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699696">
                              <w:marLeft w:val="0"/>
                              <w:marRight w:val="0"/>
                              <w:marTop w:val="240"/>
                              <w:marBottom w:val="0"/>
                              <w:divBdr>
                                <w:top w:val="none" w:sz="0" w:space="0" w:color="auto"/>
                                <w:left w:val="none" w:sz="0" w:space="0" w:color="auto"/>
                                <w:bottom w:val="none" w:sz="0" w:space="0" w:color="auto"/>
                                <w:right w:val="none" w:sz="0" w:space="0" w:color="auto"/>
                              </w:divBdr>
                              <w:divsChild>
                                <w:div w:id="574633510">
                                  <w:marLeft w:val="0"/>
                                  <w:marRight w:val="0"/>
                                  <w:marTop w:val="0"/>
                                  <w:marBottom w:val="0"/>
                                  <w:divBdr>
                                    <w:top w:val="none" w:sz="0" w:space="0" w:color="auto"/>
                                    <w:left w:val="none" w:sz="0" w:space="0" w:color="auto"/>
                                    <w:bottom w:val="none" w:sz="0" w:space="0" w:color="auto"/>
                                    <w:right w:val="none" w:sz="0" w:space="0" w:color="auto"/>
                                  </w:divBdr>
                                  <w:divsChild>
                                    <w:div w:id="129475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055700">
                              <w:marLeft w:val="0"/>
                              <w:marRight w:val="0"/>
                              <w:marTop w:val="240"/>
                              <w:marBottom w:val="0"/>
                              <w:divBdr>
                                <w:top w:val="none" w:sz="0" w:space="0" w:color="auto"/>
                                <w:left w:val="none" w:sz="0" w:space="0" w:color="auto"/>
                                <w:bottom w:val="none" w:sz="0" w:space="0" w:color="auto"/>
                                <w:right w:val="none" w:sz="0" w:space="0" w:color="auto"/>
                              </w:divBdr>
                              <w:divsChild>
                                <w:div w:id="86729347">
                                  <w:marLeft w:val="0"/>
                                  <w:marRight w:val="0"/>
                                  <w:marTop w:val="0"/>
                                  <w:marBottom w:val="0"/>
                                  <w:divBdr>
                                    <w:top w:val="none" w:sz="0" w:space="0" w:color="auto"/>
                                    <w:left w:val="none" w:sz="0" w:space="0" w:color="auto"/>
                                    <w:bottom w:val="none" w:sz="0" w:space="0" w:color="auto"/>
                                    <w:right w:val="none" w:sz="0" w:space="0" w:color="auto"/>
                                  </w:divBdr>
                                  <w:divsChild>
                                    <w:div w:id="187715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113641">
                      <w:marLeft w:val="0"/>
                      <w:marRight w:val="0"/>
                      <w:marTop w:val="240"/>
                      <w:marBottom w:val="0"/>
                      <w:divBdr>
                        <w:top w:val="none" w:sz="0" w:space="0" w:color="auto"/>
                        <w:left w:val="none" w:sz="0" w:space="0" w:color="auto"/>
                        <w:bottom w:val="none" w:sz="0" w:space="0" w:color="auto"/>
                        <w:right w:val="none" w:sz="0" w:space="0" w:color="auto"/>
                      </w:divBdr>
                      <w:divsChild>
                        <w:div w:id="1941257081">
                          <w:marLeft w:val="0"/>
                          <w:marRight w:val="0"/>
                          <w:marTop w:val="0"/>
                          <w:marBottom w:val="0"/>
                          <w:divBdr>
                            <w:top w:val="none" w:sz="0" w:space="0" w:color="auto"/>
                            <w:left w:val="none" w:sz="0" w:space="0" w:color="auto"/>
                            <w:bottom w:val="none" w:sz="0" w:space="0" w:color="auto"/>
                            <w:right w:val="none" w:sz="0" w:space="0" w:color="auto"/>
                          </w:divBdr>
                          <w:divsChild>
                            <w:div w:id="13129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699906">
                      <w:marLeft w:val="0"/>
                      <w:marRight w:val="0"/>
                      <w:marTop w:val="240"/>
                      <w:marBottom w:val="0"/>
                      <w:divBdr>
                        <w:top w:val="none" w:sz="0" w:space="0" w:color="auto"/>
                        <w:left w:val="none" w:sz="0" w:space="0" w:color="auto"/>
                        <w:bottom w:val="none" w:sz="0" w:space="0" w:color="auto"/>
                        <w:right w:val="none" w:sz="0" w:space="0" w:color="auto"/>
                      </w:divBdr>
                      <w:divsChild>
                        <w:div w:id="1629050645">
                          <w:marLeft w:val="0"/>
                          <w:marRight w:val="0"/>
                          <w:marTop w:val="0"/>
                          <w:marBottom w:val="0"/>
                          <w:divBdr>
                            <w:top w:val="none" w:sz="0" w:space="0" w:color="auto"/>
                            <w:left w:val="none" w:sz="0" w:space="0" w:color="auto"/>
                            <w:bottom w:val="none" w:sz="0" w:space="0" w:color="auto"/>
                            <w:right w:val="none" w:sz="0" w:space="0" w:color="auto"/>
                          </w:divBdr>
                          <w:divsChild>
                            <w:div w:id="822042440">
                              <w:marLeft w:val="0"/>
                              <w:marRight w:val="0"/>
                              <w:marTop w:val="0"/>
                              <w:marBottom w:val="0"/>
                              <w:divBdr>
                                <w:top w:val="none" w:sz="0" w:space="0" w:color="auto"/>
                                <w:left w:val="none" w:sz="0" w:space="0" w:color="auto"/>
                                <w:bottom w:val="none" w:sz="0" w:space="0" w:color="auto"/>
                                <w:right w:val="none" w:sz="0" w:space="0" w:color="auto"/>
                              </w:divBdr>
                            </w:div>
                          </w:divsChild>
                        </w:div>
                        <w:div w:id="732626987">
                          <w:marLeft w:val="0"/>
                          <w:marRight w:val="0"/>
                          <w:marTop w:val="240"/>
                          <w:marBottom w:val="0"/>
                          <w:divBdr>
                            <w:top w:val="none" w:sz="0" w:space="0" w:color="auto"/>
                            <w:left w:val="none" w:sz="0" w:space="0" w:color="auto"/>
                            <w:bottom w:val="none" w:sz="0" w:space="0" w:color="auto"/>
                            <w:right w:val="none" w:sz="0" w:space="0" w:color="auto"/>
                          </w:divBdr>
                          <w:divsChild>
                            <w:div w:id="237596300">
                              <w:marLeft w:val="0"/>
                              <w:marRight w:val="0"/>
                              <w:marTop w:val="0"/>
                              <w:marBottom w:val="0"/>
                              <w:divBdr>
                                <w:top w:val="none" w:sz="0" w:space="0" w:color="auto"/>
                                <w:left w:val="none" w:sz="0" w:space="0" w:color="auto"/>
                                <w:bottom w:val="none" w:sz="0" w:space="0" w:color="auto"/>
                                <w:right w:val="none" w:sz="0" w:space="0" w:color="auto"/>
                              </w:divBdr>
                              <w:divsChild>
                                <w:div w:id="156848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4938">
                          <w:marLeft w:val="0"/>
                          <w:marRight w:val="0"/>
                          <w:marTop w:val="240"/>
                          <w:marBottom w:val="0"/>
                          <w:divBdr>
                            <w:top w:val="none" w:sz="0" w:space="0" w:color="auto"/>
                            <w:left w:val="none" w:sz="0" w:space="0" w:color="auto"/>
                            <w:bottom w:val="none" w:sz="0" w:space="0" w:color="auto"/>
                            <w:right w:val="none" w:sz="0" w:space="0" w:color="auto"/>
                          </w:divBdr>
                          <w:divsChild>
                            <w:div w:id="400757664">
                              <w:marLeft w:val="0"/>
                              <w:marRight w:val="0"/>
                              <w:marTop w:val="0"/>
                              <w:marBottom w:val="0"/>
                              <w:divBdr>
                                <w:top w:val="none" w:sz="0" w:space="0" w:color="auto"/>
                                <w:left w:val="none" w:sz="0" w:space="0" w:color="auto"/>
                                <w:bottom w:val="none" w:sz="0" w:space="0" w:color="auto"/>
                                <w:right w:val="none" w:sz="0" w:space="0" w:color="auto"/>
                              </w:divBdr>
                              <w:divsChild>
                                <w:div w:id="9144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12196">
                          <w:marLeft w:val="0"/>
                          <w:marRight w:val="0"/>
                          <w:marTop w:val="240"/>
                          <w:marBottom w:val="0"/>
                          <w:divBdr>
                            <w:top w:val="none" w:sz="0" w:space="0" w:color="auto"/>
                            <w:left w:val="none" w:sz="0" w:space="0" w:color="auto"/>
                            <w:bottom w:val="none" w:sz="0" w:space="0" w:color="auto"/>
                            <w:right w:val="none" w:sz="0" w:space="0" w:color="auto"/>
                          </w:divBdr>
                          <w:divsChild>
                            <w:div w:id="2038387094">
                              <w:marLeft w:val="0"/>
                              <w:marRight w:val="0"/>
                              <w:marTop w:val="0"/>
                              <w:marBottom w:val="0"/>
                              <w:divBdr>
                                <w:top w:val="none" w:sz="0" w:space="0" w:color="auto"/>
                                <w:left w:val="none" w:sz="0" w:space="0" w:color="auto"/>
                                <w:bottom w:val="none" w:sz="0" w:space="0" w:color="auto"/>
                                <w:right w:val="none" w:sz="0" w:space="0" w:color="auto"/>
                              </w:divBdr>
                              <w:divsChild>
                                <w:div w:id="121014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831976">
                          <w:marLeft w:val="0"/>
                          <w:marRight w:val="0"/>
                          <w:marTop w:val="240"/>
                          <w:marBottom w:val="0"/>
                          <w:divBdr>
                            <w:top w:val="none" w:sz="0" w:space="0" w:color="auto"/>
                            <w:left w:val="none" w:sz="0" w:space="0" w:color="auto"/>
                            <w:bottom w:val="none" w:sz="0" w:space="0" w:color="auto"/>
                            <w:right w:val="none" w:sz="0" w:space="0" w:color="auto"/>
                          </w:divBdr>
                          <w:divsChild>
                            <w:div w:id="818158410">
                              <w:marLeft w:val="0"/>
                              <w:marRight w:val="0"/>
                              <w:marTop w:val="0"/>
                              <w:marBottom w:val="0"/>
                              <w:divBdr>
                                <w:top w:val="none" w:sz="0" w:space="0" w:color="auto"/>
                                <w:left w:val="none" w:sz="0" w:space="0" w:color="auto"/>
                                <w:bottom w:val="none" w:sz="0" w:space="0" w:color="auto"/>
                                <w:right w:val="none" w:sz="0" w:space="0" w:color="auto"/>
                              </w:divBdr>
                              <w:divsChild>
                                <w:div w:id="127559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03434">
                          <w:marLeft w:val="0"/>
                          <w:marRight w:val="0"/>
                          <w:marTop w:val="0"/>
                          <w:marBottom w:val="0"/>
                          <w:divBdr>
                            <w:top w:val="none" w:sz="0" w:space="0" w:color="auto"/>
                            <w:left w:val="none" w:sz="0" w:space="0" w:color="auto"/>
                            <w:bottom w:val="none" w:sz="0" w:space="0" w:color="auto"/>
                            <w:right w:val="none" w:sz="0" w:space="0" w:color="auto"/>
                          </w:divBdr>
                          <w:divsChild>
                            <w:div w:id="120586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64477">
                      <w:marLeft w:val="0"/>
                      <w:marRight w:val="0"/>
                      <w:marTop w:val="240"/>
                      <w:marBottom w:val="0"/>
                      <w:divBdr>
                        <w:top w:val="none" w:sz="0" w:space="0" w:color="auto"/>
                        <w:left w:val="none" w:sz="0" w:space="0" w:color="auto"/>
                        <w:bottom w:val="none" w:sz="0" w:space="0" w:color="auto"/>
                        <w:right w:val="none" w:sz="0" w:space="0" w:color="auto"/>
                      </w:divBdr>
                      <w:divsChild>
                        <w:div w:id="445346618">
                          <w:marLeft w:val="0"/>
                          <w:marRight w:val="0"/>
                          <w:marTop w:val="0"/>
                          <w:marBottom w:val="0"/>
                          <w:divBdr>
                            <w:top w:val="none" w:sz="0" w:space="0" w:color="auto"/>
                            <w:left w:val="none" w:sz="0" w:space="0" w:color="auto"/>
                            <w:bottom w:val="none" w:sz="0" w:space="0" w:color="auto"/>
                            <w:right w:val="none" w:sz="0" w:space="0" w:color="auto"/>
                          </w:divBdr>
                          <w:divsChild>
                            <w:div w:id="16155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770055">
                      <w:marLeft w:val="0"/>
                      <w:marRight w:val="0"/>
                      <w:marTop w:val="240"/>
                      <w:marBottom w:val="0"/>
                      <w:divBdr>
                        <w:top w:val="none" w:sz="0" w:space="0" w:color="auto"/>
                        <w:left w:val="none" w:sz="0" w:space="0" w:color="auto"/>
                        <w:bottom w:val="none" w:sz="0" w:space="0" w:color="auto"/>
                        <w:right w:val="none" w:sz="0" w:space="0" w:color="auto"/>
                      </w:divBdr>
                      <w:divsChild>
                        <w:div w:id="385378884">
                          <w:marLeft w:val="0"/>
                          <w:marRight w:val="0"/>
                          <w:marTop w:val="0"/>
                          <w:marBottom w:val="0"/>
                          <w:divBdr>
                            <w:top w:val="none" w:sz="0" w:space="0" w:color="auto"/>
                            <w:left w:val="none" w:sz="0" w:space="0" w:color="auto"/>
                            <w:bottom w:val="none" w:sz="0" w:space="0" w:color="auto"/>
                            <w:right w:val="none" w:sz="0" w:space="0" w:color="auto"/>
                          </w:divBdr>
                          <w:divsChild>
                            <w:div w:id="74700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6313">
                      <w:marLeft w:val="0"/>
                      <w:marRight w:val="0"/>
                      <w:marTop w:val="240"/>
                      <w:marBottom w:val="0"/>
                      <w:divBdr>
                        <w:top w:val="none" w:sz="0" w:space="0" w:color="auto"/>
                        <w:left w:val="none" w:sz="0" w:space="0" w:color="auto"/>
                        <w:bottom w:val="none" w:sz="0" w:space="0" w:color="auto"/>
                        <w:right w:val="none" w:sz="0" w:space="0" w:color="auto"/>
                      </w:divBdr>
                      <w:divsChild>
                        <w:div w:id="98913510">
                          <w:marLeft w:val="0"/>
                          <w:marRight w:val="0"/>
                          <w:marTop w:val="0"/>
                          <w:marBottom w:val="0"/>
                          <w:divBdr>
                            <w:top w:val="none" w:sz="0" w:space="0" w:color="auto"/>
                            <w:left w:val="none" w:sz="0" w:space="0" w:color="auto"/>
                            <w:bottom w:val="none" w:sz="0" w:space="0" w:color="auto"/>
                            <w:right w:val="none" w:sz="0" w:space="0" w:color="auto"/>
                          </w:divBdr>
                          <w:divsChild>
                            <w:div w:id="190109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599761">
                      <w:marLeft w:val="0"/>
                      <w:marRight w:val="0"/>
                      <w:marTop w:val="240"/>
                      <w:marBottom w:val="0"/>
                      <w:divBdr>
                        <w:top w:val="none" w:sz="0" w:space="0" w:color="auto"/>
                        <w:left w:val="none" w:sz="0" w:space="0" w:color="auto"/>
                        <w:bottom w:val="none" w:sz="0" w:space="0" w:color="auto"/>
                        <w:right w:val="none" w:sz="0" w:space="0" w:color="auto"/>
                      </w:divBdr>
                      <w:divsChild>
                        <w:div w:id="1052652203">
                          <w:marLeft w:val="0"/>
                          <w:marRight w:val="0"/>
                          <w:marTop w:val="0"/>
                          <w:marBottom w:val="0"/>
                          <w:divBdr>
                            <w:top w:val="none" w:sz="0" w:space="0" w:color="auto"/>
                            <w:left w:val="none" w:sz="0" w:space="0" w:color="auto"/>
                            <w:bottom w:val="none" w:sz="0" w:space="0" w:color="auto"/>
                            <w:right w:val="none" w:sz="0" w:space="0" w:color="auto"/>
                          </w:divBdr>
                          <w:divsChild>
                            <w:div w:id="164851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115924">
                      <w:marLeft w:val="0"/>
                      <w:marRight w:val="0"/>
                      <w:marTop w:val="240"/>
                      <w:marBottom w:val="0"/>
                      <w:divBdr>
                        <w:top w:val="none" w:sz="0" w:space="0" w:color="auto"/>
                        <w:left w:val="none" w:sz="0" w:space="0" w:color="auto"/>
                        <w:bottom w:val="none" w:sz="0" w:space="0" w:color="auto"/>
                        <w:right w:val="none" w:sz="0" w:space="0" w:color="auto"/>
                      </w:divBdr>
                      <w:divsChild>
                        <w:div w:id="631902586">
                          <w:marLeft w:val="0"/>
                          <w:marRight w:val="0"/>
                          <w:marTop w:val="0"/>
                          <w:marBottom w:val="0"/>
                          <w:divBdr>
                            <w:top w:val="none" w:sz="0" w:space="0" w:color="auto"/>
                            <w:left w:val="none" w:sz="0" w:space="0" w:color="auto"/>
                            <w:bottom w:val="none" w:sz="0" w:space="0" w:color="auto"/>
                            <w:right w:val="none" w:sz="0" w:space="0" w:color="auto"/>
                          </w:divBdr>
                          <w:divsChild>
                            <w:div w:id="207658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512579">
                      <w:marLeft w:val="0"/>
                      <w:marRight w:val="0"/>
                      <w:marTop w:val="240"/>
                      <w:marBottom w:val="0"/>
                      <w:divBdr>
                        <w:top w:val="none" w:sz="0" w:space="0" w:color="auto"/>
                        <w:left w:val="none" w:sz="0" w:space="0" w:color="auto"/>
                        <w:bottom w:val="none" w:sz="0" w:space="0" w:color="auto"/>
                        <w:right w:val="none" w:sz="0" w:space="0" w:color="auto"/>
                      </w:divBdr>
                      <w:divsChild>
                        <w:div w:id="1154836896">
                          <w:marLeft w:val="0"/>
                          <w:marRight w:val="0"/>
                          <w:marTop w:val="0"/>
                          <w:marBottom w:val="0"/>
                          <w:divBdr>
                            <w:top w:val="none" w:sz="0" w:space="0" w:color="auto"/>
                            <w:left w:val="none" w:sz="0" w:space="0" w:color="auto"/>
                            <w:bottom w:val="none" w:sz="0" w:space="0" w:color="auto"/>
                            <w:right w:val="none" w:sz="0" w:space="0" w:color="auto"/>
                          </w:divBdr>
                          <w:divsChild>
                            <w:div w:id="154417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746344">
                  <w:marLeft w:val="0"/>
                  <w:marRight w:val="0"/>
                  <w:marTop w:val="240"/>
                  <w:marBottom w:val="0"/>
                  <w:divBdr>
                    <w:top w:val="none" w:sz="0" w:space="0" w:color="auto"/>
                    <w:left w:val="none" w:sz="0" w:space="0" w:color="auto"/>
                    <w:bottom w:val="none" w:sz="0" w:space="0" w:color="auto"/>
                    <w:right w:val="none" w:sz="0" w:space="0" w:color="auto"/>
                  </w:divBdr>
                  <w:divsChild>
                    <w:div w:id="1336375464">
                      <w:marLeft w:val="0"/>
                      <w:marRight w:val="0"/>
                      <w:marTop w:val="0"/>
                      <w:marBottom w:val="0"/>
                      <w:divBdr>
                        <w:top w:val="none" w:sz="0" w:space="0" w:color="auto"/>
                        <w:left w:val="none" w:sz="0" w:space="0" w:color="auto"/>
                        <w:bottom w:val="none" w:sz="0" w:space="0" w:color="auto"/>
                        <w:right w:val="none" w:sz="0" w:space="0" w:color="auto"/>
                      </w:divBdr>
                      <w:divsChild>
                        <w:div w:id="1065640645">
                          <w:marLeft w:val="0"/>
                          <w:marRight w:val="0"/>
                          <w:marTop w:val="0"/>
                          <w:marBottom w:val="0"/>
                          <w:divBdr>
                            <w:top w:val="none" w:sz="0" w:space="0" w:color="auto"/>
                            <w:left w:val="none" w:sz="0" w:space="0" w:color="auto"/>
                            <w:bottom w:val="none" w:sz="0" w:space="0" w:color="auto"/>
                            <w:right w:val="none" w:sz="0" w:space="0" w:color="auto"/>
                          </w:divBdr>
                        </w:div>
                      </w:divsChild>
                    </w:div>
                    <w:div w:id="642346462">
                      <w:marLeft w:val="0"/>
                      <w:marRight w:val="0"/>
                      <w:marTop w:val="240"/>
                      <w:marBottom w:val="0"/>
                      <w:divBdr>
                        <w:top w:val="none" w:sz="0" w:space="0" w:color="auto"/>
                        <w:left w:val="none" w:sz="0" w:space="0" w:color="auto"/>
                        <w:bottom w:val="none" w:sz="0" w:space="0" w:color="auto"/>
                        <w:right w:val="none" w:sz="0" w:space="0" w:color="auto"/>
                      </w:divBdr>
                      <w:divsChild>
                        <w:div w:id="1390348146">
                          <w:marLeft w:val="0"/>
                          <w:marRight w:val="0"/>
                          <w:marTop w:val="0"/>
                          <w:marBottom w:val="0"/>
                          <w:divBdr>
                            <w:top w:val="none" w:sz="0" w:space="0" w:color="auto"/>
                            <w:left w:val="none" w:sz="0" w:space="0" w:color="auto"/>
                            <w:bottom w:val="none" w:sz="0" w:space="0" w:color="auto"/>
                            <w:right w:val="none" w:sz="0" w:space="0" w:color="auto"/>
                          </w:divBdr>
                          <w:divsChild>
                            <w:div w:id="202135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78648">
                      <w:marLeft w:val="0"/>
                      <w:marRight w:val="0"/>
                      <w:marTop w:val="240"/>
                      <w:marBottom w:val="0"/>
                      <w:divBdr>
                        <w:top w:val="none" w:sz="0" w:space="0" w:color="auto"/>
                        <w:left w:val="none" w:sz="0" w:space="0" w:color="auto"/>
                        <w:bottom w:val="none" w:sz="0" w:space="0" w:color="auto"/>
                        <w:right w:val="none" w:sz="0" w:space="0" w:color="auto"/>
                      </w:divBdr>
                      <w:divsChild>
                        <w:div w:id="1044136792">
                          <w:marLeft w:val="0"/>
                          <w:marRight w:val="0"/>
                          <w:marTop w:val="0"/>
                          <w:marBottom w:val="0"/>
                          <w:divBdr>
                            <w:top w:val="none" w:sz="0" w:space="0" w:color="auto"/>
                            <w:left w:val="none" w:sz="0" w:space="0" w:color="auto"/>
                            <w:bottom w:val="none" w:sz="0" w:space="0" w:color="auto"/>
                            <w:right w:val="none" w:sz="0" w:space="0" w:color="auto"/>
                          </w:divBdr>
                          <w:divsChild>
                            <w:div w:id="68161512">
                              <w:marLeft w:val="0"/>
                              <w:marRight w:val="0"/>
                              <w:marTop w:val="0"/>
                              <w:marBottom w:val="0"/>
                              <w:divBdr>
                                <w:top w:val="none" w:sz="0" w:space="0" w:color="auto"/>
                                <w:left w:val="none" w:sz="0" w:space="0" w:color="auto"/>
                                <w:bottom w:val="none" w:sz="0" w:space="0" w:color="auto"/>
                                <w:right w:val="none" w:sz="0" w:space="0" w:color="auto"/>
                              </w:divBdr>
                            </w:div>
                          </w:divsChild>
                        </w:div>
                        <w:div w:id="1605503136">
                          <w:marLeft w:val="0"/>
                          <w:marRight w:val="0"/>
                          <w:marTop w:val="240"/>
                          <w:marBottom w:val="0"/>
                          <w:divBdr>
                            <w:top w:val="none" w:sz="0" w:space="0" w:color="auto"/>
                            <w:left w:val="none" w:sz="0" w:space="0" w:color="auto"/>
                            <w:bottom w:val="none" w:sz="0" w:space="0" w:color="auto"/>
                            <w:right w:val="none" w:sz="0" w:space="0" w:color="auto"/>
                          </w:divBdr>
                          <w:divsChild>
                            <w:div w:id="2096320423">
                              <w:marLeft w:val="0"/>
                              <w:marRight w:val="0"/>
                              <w:marTop w:val="0"/>
                              <w:marBottom w:val="0"/>
                              <w:divBdr>
                                <w:top w:val="none" w:sz="0" w:space="0" w:color="auto"/>
                                <w:left w:val="none" w:sz="0" w:space="0" w:color="auto"/>
                                <w:bottom w:val="none" w:sz="0" w:space="0" w:color="auto"/>
                                <w:right w:val="none" w:sz="0" w:space="0" w:color="auto"/>
                              </w:divBdr>
                              <w:divsChild>
                                <w:div w:id="79063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645131">
                          <w:marLeft w:val="0"/>
                          <w:marRight w:val="0"/>
                          <w:marTop w:val="240"/>
                          <w:marBottom w:val="0"/>
                          <w:divBdr>
                            <w:top w:val="none" w:sz="0" w:space="0" w:color="auto"/>
                            <w:left w:val="none" w:sz="0" w:space="0" w:color="auto"/>
                            <w:bottom w:val="none" w:sz="0" w:space="0" w:color="auto"/>
                            <w:right w:val="none" w:sz="0" w:space="0" w:color="auto"/>
                          </w:divBdr>
                          <w:divsChild>
                            <w:div w:id="5210069">
                              <w:marLeft w:val="0"/>
                              <w:marRight w:val="0"/>
                              <w:marTop w:val="0"/>
                              <w:marBottom w:val="0"/>
                              <w:divBdr>
                                <w:top w:val="none" w:sz="0" w:space="0" w:color="auto"/>
                                <w:left w:val="none" w:sz="0" w:space="0" w:color="auto"/>
                                <w:bottom w:val="none" w:sz="0" w:space="0" w:color="auto"/>
                                <w:right w:val="none" w:sz="0" w:space="0" w:color="auto"/>
                              </w:divBdr>
                              <w:divsChild>
                                <w:div w:id="211978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185012">
                      <w:marLeft w:val="0"/>
                      <w:marRight w:val="0"/>
                      <w:marTop w:val="240"/>
                      <w:marBottom w:val="0"/>
                      <w:divBdr>
                        <w:top w:val="none" w:sz="0" w:space="0" w:color="auto"/>
                        <w:left w:val="none" w:sz="0" w:space="0" w:color="auto"/>
                        <w:bottom w:val="none" w:sz="0" w:space="0" w:color="auto"/>
                        <w:right w:val="none" w:sz="0" w:space="0" w:color="auto"/>
                      </w:divBdr>
                      <w:divsChild>
                        <w:div w:id="1325013311">
                          <w:marLeft w:val="0"/>
                          <w:marRight w:val="0"/>
                          <w:marTop w:val="0"/>
                          <w:marBottom w:val="0"/>
                          <w:divBdr>
                            <w:top w:val="none" w:sz="0" w:space="0" w:color="auto"/>
                            <w:left w:val="none" w:sz="0" w:space="0" w:color="auto"/>
                            <w:bottom w:val="none" w:sz="0" w:space="0" w:color="auto"/>
                            <w:right w:val="none" w:sz="0" w:space="0" w:color="auto"/>
                          </w:divBdr>
                          <w:divsChild>
                            <w:div w:id="419914771">
                              <w:marLeft w:val="0"/>
                              <w:marRight w:val="0"/>
                              <w:marTop w:val="0"/>
                              <w:marBottom w:val="0"/>
                              <w:divBdr>
                                <w:top w:val="none" w:sz="0" w:space="0" w:color="auto"/>
                                <w:left w:val="none" w:sz="0" w:space="0" w:color="auto"/>
                                <w:bottom w:val="none" w:sz="0" w:space="0" w:color="auto"/>
                                <w:right w:val="none" w:sz="0" w:space="0" w:color="auto"/>
                              </w:divBdr>
                            </w:div>
                          </w:divsChild>
                        </w:div>
                        <w:div w:id="961496914">
                          <w:marLeft w:val="0"/>
                          <w:marRight w:val="0"/>
                          <w:marTop w:val="240"/>
                          <w:marBottom w:val="0"/>
                          <w:divBdr>
                            <w:top w:val="none" w:sz="0" w:space="0" w:color="auto"/>
                            <w:left w:val="none" w:sz="0" w:space="0" w:color="auto"/>
                            <w:bottom w:val="none" w:sz="0" w:space="0" w:color="auto"/>
                            <w:right w:val="none" w:sz="0" w:space="0" w:color="auto"/>
                          </w:divBdr>
                          <w:divsChild>
                            <w:div w:id="142897448">
                              <w:marLeft w:val="0"/>
                              <w:marRight w:val="0"/>
                              <w:marTop w:val="0"/>
                              <w:marBottom w:val="0"/>
                              <w:divBdr>
                                <w:top w:val="none" w:sz="0" w:space="0" w:color="auto"/>
                                <w:left w:val="none" w:sz="0" w:space="0" w:color="auto"/>
                                <w:bottom w:val="none" w:sz="0" w:space="0" w:color="auto"/>
                                <w:right w:val="none" w:sz="0" w:space="0" w:color="auto"/>
                              </w:divBdr>
                              <w:divsChild>
                                <w:div w:id="42507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42276">
                          <w:marLeft w:val="0"/>
                          <w:marRight w:val="0"/>
                          <w:marTop w:val="240"/>
                          <w:marBottom w:val="0"/>
                          <w:divBdr>
                            <w:top w:val="none" w:sz="0" w:space="0" w:color="auto"/>
                            <w:left w:val="none" w:sz="0" w:space="0" w:color="auto"/>
                            <w:bottom w:val="none" w:sz="0" w:space="0" w:color="auto"/>
                            <w:right w:val="none" w:sz="0" w:space="0" w:color="auto"/>
                          </w:divBdr>
                          <w:divsChild>
                            <w:div w:id="852113171">
                              <w:marLeft w:val="0"/>
                              <w:marRight w:val="0"/>
                              <w:marTop w:val="0"/>
                              <w:marBottom w:val="0"/>
                              <w:divBdr>
                                <w:top w:val="none" w:sz="0" w:space="0" w:color="auto"/>
                                <w:left w:val="none" w:sz="0" w:space="0" w:color="auto"/>
                                <w:bottom w:val="none" w:sz="0" w:space="0" w:color="auto"/>
                                <w:right w:val="none" w:sz="0" w:space="0" w:color="auto"/>
                              </w:divBdr>
                              <w:divsChild>
                                <w:div w:id="62640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3791">
                      <w:marLeft w:val="0"/>
                      <w:marRight w:val="0"/>
                      <w:marTop w:val="240"/>
                      <w:marBottom w:val="0"/>
                      <w:divBdr>
                        <w:top w:val="none" w:sz="0" w:space="0" w:color="auto"/>
                        <w:left w:val="none" w:sz="0" w:space="0" w:color="auto"/>
                        <w:bottom w:val="none" w:sz="0" w:space="0" w:color="auto"/>
                        <w:right w:val="none" w:sz="0" w:space="0" w:color="auto"/>
                      </w:divBdr>
                      <w:divsChild>
                        <w:div w:id="805707322">
                          <w:marLeft w:val="0"/>
                          <w:marRight w:val="0"/>
                          <w:marTop w:val="0"/>
                          <w:marBottom w:val="0"/>
                          <w:divBdr>
                            <w:top w:val="none" w:sz="0" w:space="0" w:color="auto"/>
                            <w:left w:val="none" w:sz="0" w:space="0" w:color="auto"/>
                            <w:bottom w:val="none" w:sz="0" w:space="0" w:color="auto"/>
                            <w:right w:val="none" w:sz="0" w:space="0" w:color="auto"/>
                          </w:divBdr>
                          <w:divsChild>
                            <w:div w:id="2014986479">
                              <w:marLeft w:val="0"/>
                              <w:marRight w:val="0"/>
                              <w:marTop w:val="0"/>
                              <w:marBottom w:val="0"/>
                              <w:divBdr>
                                <w:top w:val="none" w:sz="0" w:space="0" w:color="auto"/>
                                <w:left w:val="none" w:sz="0" w:space="0" w:color="auto"/>
                                <w:bottom w:val="none" w:sz="0" w:space="0" w:color="auto"/>
                                <w:right w:val="none" w:sz="0" w:space="0" w:color="auto"/>
                              </w:divBdr>
                            </w:div>
                          </w:divsChild>
                        </w:div>
                        <w:div w:id="675184085">
                          <w:marLeft w:val="0"/>
                          <w:marRight w:val="0"/>
                          <w:marTop w:val="240"/>
                          <w:marBottom w:val="0"/>
                          <w:divBdr>
                            <w:top w:val="none" w:sz="0" w:space="0" w:color="auto"/>
                            <w:left w:val="none" w:sz="0" w:space="0" w:color="auto"/>
                            <w:bottom w:val="none" w:sz="0" w:space="0" w:color="auto"/>
                            <w:right w:val="none" w:sz="0" w:space="0" w:color="auto"/>
                          </w:divBdr>
                          <w:divsChild>
                            <w:div w:id="523329931">
                              <w:marLeft w:val="0"/>
                              <w:marRight w:val="0"/>
                              <w:marTop w:val="0"/>
                              <w:marBottom w:val="0"/>
                              <w:divBdr>
                                <w:top w:val="none" w:sz="0" w:space="0" w:color="auto"/>
                                <w:left w:val="none" w:sz="0" w:space="0" w:color="auto"/>
                                <w:bottom w:val="none" w:sz="0" w:space="0" w:color="auto"/>
                                <w:right w:val="none" w:sz="0" w:space="0" w:color="auto"/>
                              </w:divBdr>
                              <w:divsChild>
                                <w:div w:id="41065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749664">
                          <w:marLeft w:val="0"/>
                          <w:marRight w:val="0"/>
                          <w:marTop w:val="240"/>
                          <w:marBottom w:val="0"/>
                          <w:divBdr>
                            <w:top w:val="none" w:sz="0" w:space="0" w:color="auto"/>
                            <w:left w:val="none" w:sz="0" w:space="0" w:color="auto"/>
                            <w:bottom w:val="none" w:sz="0" w:space="0" w:color="auto"/>
                            <w:right w:val="none" w:sz="0" w:space="0" w:color="auto"/>
                          </w:divBdr>
                          <w:divsChild>
                            <w:div w:id="1792701411">
                              <w:marLeft w:val="0"/>
                              <w:marRight w:val="0"/>
                              <w:marTop w:val="0"/>
                              <w:marBottom w:val="0"/>
                              <w:divBdr>
                                <w:top w:val="none" w:sz="0" w:space="0" w:color="auto"/>
                                <w:left w:val="none" w:sz="0" w:space="0" w:color="auto"/>
                                <w:bottom w:val="none" w:sz="0" w:space="0" w:color="auto"/>
                                <w:right w:val="none" w:sz="0" w:space="0" w:color="auto"/>
                              </w:divBdr>
                              <w:divsChild>
                                <w:div w:id="31931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214058">
                          <w:marLeft w:val="0"/>
                          <w:marRight w:val="0"/>
                          <w:marTop w:val="240"/>
                          <w:marBottom w:val="0"/>
                          <w:divBdr>
                            <w:top w:val="none" w:sz="0" w:space="0" w:color="auto"/>
                            <w:left w:val="none" w:sz="0" w:space="0" w:color="auto"/>
                            <w:bottom w:val="none" w:sz="0" w:space="0" w:color="auto"/>
                            <w:right w:val="none" w:sz="0" w:space="0" w:color="auto"/>
                          </w:divBdr>
                          <w:divsChild>
                            <w:div w:id="291208993">
                              <w:marLeft w:val="0"/>
                              <w:marRight w:val="0"/>
                              <w:marTop w:val="0"/>
                              <w:marBottom w:val="0"/>
                              <w:divBdr>
                                <w:top w:val="none" w:sz="0" w:space="0" w:color="auto"/>
                                <w:left w:val="none" w:sz="0" w:space="0" w:color="auto"/>
                                <w:bottom w:val="none" w:sz="0" w:space="0" w:color="auto"/>
                                <w:right w:val="none" w:sz="0" w:space="0" w:color="auto"/>
                              </w:divBdr>
                              <w:divsChild>
                                <w:div w:id="6883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917051">
                      <w:marLeft w:val="0"/>
                      <w:marRight w:val="0"/>
                      <w:marTop w:val="240"/>
                      <w:marBottom w:val="0"/>
                      <w:divBdr>
                        <w:top w:val="none" w:sz="0" w:space="0" w:color="auto"/>
                        <w:left w:val="none" w:sz="0" w:space="0" w:color="auto"/>
                        <w:bottom w:val="none" w:sz="0" w:space="0" w:color="auto"/>
                        <w:right w:val="none" w:sz="0" w:space="0" w:color="auto"/>
                      </w:divBdr>
                      <w:divsChild>
                        <w:div w:id="1686203824">
                          <w:marLeft w:val="0"/>
                          <w:marRight w:val="0"/>
                          <w:marTop w:val="0"/>
                          <w:marBottom w:val="0"/>
                          <w:divBdr>
                            <w:top w:val="none" w:sz="0" w:space="0" w:color="auto"/>
                            <w:left w:val="none" w:sz="0" w:space="0" w:color="auto"/>
                            <w:bottom w:val="none" w:sz="0" w:space="0" w:color="auto"/>
                            <w:right w:val="none" w:sz="0" w:space="0" w:color="auto"/>
                          </w:divBdr>
                          <w:divsChild>
                            <w:div w:id="1941596133">
                              <w:marLeft w:val="0"/>
                              <w:marRight w:val="0"/>
                              <w:marTop w:val="0"/>
                              <w:marBottom w:val="0"/>
                              <w:divBdr>
                                <w:top w:val="none" w:sz="0" w:space="0" w:color="auto"/>
                                <w:left w:val="none" w:sz="0" w:space="0" w:color="auto"/>
                                <w:bottom w:val="none" w:sz="0" w:space="0" w:color="auto"/>
                                <w:right w:val="none" w:sz="0" w:space="0" w:color="auto"/>
                              </w:divBdr>
                            </w:div>
                          </w:divsChild>
                        </w:div>
                        <w:div w:id="1785075787">
                          <w:marLeft w:val="0"/>
                          <w:marRight w:val="0"/>
                          <w:marTop w:val="240"/>
                          <w:marBottom w:val="0"/>
                          <w:divBdr>
                            <w:top w:val="none" w:sz="0" w:space="0" w:color="auto"/>
                            <w:left w:val="none" w:sz="0" w:space="0" w:color="auto"/>
                            <w:bottom w:val="none" w:sz="0" w:space="0" w:color="auto"/>
                            <w:right w:val="none" w:sz="0" w:space="0" w:color="auto"/>
                          </w:divBdr>
                          <w:divsChild>
                            <w:div w:id="702632405">
                              <w:marLeft w:val="0"/>
                              <w:marRight w:val="0"/>
                              <w:marTop w:val="0"/>
                              <w:marBottom w:val="0"/>
                              <w:divBdr>
                                <w:top w:val="none" w:sz="0" w:space="0" w:color="auto"/>
                                <w:left w:val="none" w:sz="0" w:space="0" w:color="auto"/>
                                <w:bottom w:val="none" w:sz="0" w:space="0" w:color="auto"/>
                                <w:right w:val="none" w:sz="0" w:space="0" w:color="auto"/>
                              </w:divBdr>
                              <w:divsChild>
                                <w:div w:id="64378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325445">
                          <w:marLeft w:val="0"/>
                          <w:marRight w:val="0"/>
                          <w:marTop w:val="240"/>
                          <w:marBottom w:val="0"/>
                          <w:divBdr>
                            <w:top w:val="none" w:sz="0" w:space="0" w:color="auto"/>
                            <w:left w:val="none" w:sz="0" w:space="0" w:color="auto"/>
                            <w:bottom w:val="none" w:sz="0" w:space="0" w:color="auto"/>
                            <w:right w:val="none" w:sz="0" w:space="0" w:color="auto"/>
                          </w:divBdr>
                          <w:divsChild>
                            <w:div w:id="1039009838">
                              <w:marLeft w:val="0"/>
                              <w:marRight w:val="0"/>
                              <w:marTop w:val="0"/>
                              <w:marBottom w:val="0"/>
                              <w:divBdr>
                                <w:top w:val="none" w:sz="0" w:space="0" w:color="auto"/>
                                <w:left w:val="none" w:sz="0" w:space="0" w:color="auto"/>
                                <w:bottom w:val="none" w:sz="0" w:space="0" w:color="auto"/>
                                <w:right w:val="none" w:sz="0" w:space="0" w:color="auto"/>
                              </w:divBdr>
                              <w:divsChild>
                                <w:div w:id="26125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072774">
                          <w:marLeft w:val="0"/>
                          <w:marRight w:val="0"/>
                          <w:marTop w:val="240"/>
                          <w:marBottom w:val="0"/>
                          <w:divBdr>
                            <w:top w:val="none" w:sz="0" w:space="0" w:color="auto"/>
                            <w:left w:val="none" w:sz="0" w:space="0" w:color="auto"/>
                            <w:bottom w:val="none" w:sz="0" w:space="0" w:color="auto"/>
                            <w:right w:val="none" w:sz="0" w:space="0" w:color="auto"/>
                          </w:divBdr>
                          <w:divsChild>
                            <w:div w:id="1119907719">
                              <w:marLeft w:val="0"/>
                              <w:marRight w:val="0"/>
                              <w:marTop w:val="0"/>
                              <w:marBottom w:val="0"/>
                              <w:divBdr>
                                <w:top w:val="none" w:sz="0" w:space="0" w:color="auto"/>
                                <w:left w:val="none" w:sz="0" w:space="0" w:color="auto"/>
                                <w:bottom w:val="none" w:sz="0" w:space="0" w:color="auto"/>
                                <w:right w:val="none" w:sz="0" w:space="0" w:color="auto"/>
                              </w:divBdr>
                              <w:divsChild>
                                <w:div w:id="37362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500401">
                          <w:marLeft w:val="0"/>
                          <w:marRight w:val="0"/>
                          <w:marTop w:val="240"/>
                          <w:marBottom w:val="0"/>
                          <w:divBdr>
                            <w:top w:val="none" w:sz="0" w:space="0" w:color="auto"/>
                            <w:left w:val="none" w:sz="0" w:space="0" w:color="auto"/>
                            <w:bottom w:val="none" w:sz="0" w:space="0" w:color="auto"/>
                            <w:right w:val="none" w:sz="0" w:space="0" w:color="auto"/>
                          </w:divBdr>
                          <w:divsChild>
                            <w:div w:id="1838769148">
                              <w:marLeft w:val="0"/>
                              <w:marRight w:val="0"/>
                              <w:marTop w:val="0"/>
                              <w:marBottom w:val="0"/>
                              <w:divBdr>
                                <w:top w:val="none" w:sz="0" w:space="0" w:color="auto"/>
                                <w:left w:val="none" w:sz="0" w:space="0" w:color="auto"/>
                                <w:bottom w:val="none" w:sz="0" w:space="0" w:color="auto"/>
                                <w:right w:val="none" w:sz="0" w:space="0" w:color="auto"/>
                              </w:divBdr>
                              <w:divsChild>
                                <w:div w:id="18872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179908">
                  <w:marLeft w:val="0"/>
                  <w:marRight w:val="0"/>
                  <w:marTop w:val="240"/>
                  <w:marBottom w:val="0"/>
                  <w:divBdr>
                    <w:top w:val="none" w:sz="0" w:space="0" w:color="auto"/>
                    <w:left w:val="none" w:sz="0" w:space="0" w:color="auto"/>
                    <w:bottom w:val="none" w:sz="0" w:space="0" w:color="auto"/>
                    <w:right w:val="none" w:sz="0" w:space="0" w:color="auto"/>
                  </w:divBdr>
                  <w:divsChild>
                    <w:div w:id="863441686">
                      <w:marLeft w:val="0"/>
                      <w:marRight w:val="0"/>
                      <w:marTop w:val="0"/>
                      <w:marBottom w:val="0"/>
                      <w:divBdr>
                        <w:top w:val="none" w:sz="0" w:space="0" w:color="auto"/>
                        <w:left w:val="none" w:sz="0" w:space="0" w:color="auto"/>
                        <w:bottom w:val="none" w:sz="0" w:space="0" w:color="auto"/>
                        <w:right w:val="none" w:sz="0" w:space="0" w:color="auto"/>
                      </w:divBdr>
                      <w:divsChild>
                        <w:div w:id="1404596230">
                          <w:marLeft w:val="0"/>
                          <w:marRight w:val="0"/>
                          <w:marTop w:val="0"/>
                          <w:marBottom w:val="0"/>
                          <w:divBdr>
                            <w:top w:val="none" w:sz="0" w:space="0" w:color="auto"/>
                            <w:left w:val="none" w:sz="0" w:space="0" w:color="auto"/>
                            <w:bottom w:val="none" w:sz="0" w:space="0" w:color="auto"/>
                            <w:right w:val="none" w:sz="0" w:space="0" w:color="auto"/>
                          </w:divBdr>
                        </w:div>
                      </w:divsChild>
                    </w:div>
                    <w:div w:id="1655454566">
                      <w:marLeft w:val="0"/>
                      <w:marRight w:val="0"/>
                      <w:marTop w:val="240"/>
                      <w:marBottom w:val="0"/>
                      <w:divBdr>
                        <w:top w:val="none" w:sz="0" w:space="0" w:color="auto"/>
                        <w:left w:val="none" w:sz="0" w:space="0" w:color="auto"/>
                        <w:bottom w:val="none" w:sz="0" w:space="0" w:color="auto"/>
                        <w:right w:val="none" w:sz="0" w:space="0" w:color="auto"/>
                      </w:divBdr>
                      <w:divsChild>
                        <w:div w:id="942421071">
                          <w:marLeft w:val="0"/>
                          <w:marRight w:val="0"/>
                          <w:marTop w:val="0"/>
                          <w:marBottom w:val="0"/>
                          <w:divBdr>
                            <w:top w:val="none" w:sz="0" w:space="0" w:color="auto"/>
                            <w:left w:val="none" w:sz="0" w:space="0" w:color="auto"/>
                            <w:bottom w:val="none" w:sz="0" w:space="0" w:color="auto"/>
                            <w:right w:val="none" w:sz="0" w:space="0" w:color="auto"/>
                          </w:divBdr>
                          <w:divsChild>
                            <w:div w:id="128846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5364">
                      <w:marLeft w:val="0"/>
                      <w:marRight w:val="0"/>
                      <w:marTop w:val="240"/>
                      <w:marBottom w:val="0"/>
                      <w:divBdr>
                        <w:top w:val="none" w:sz="0" w:space="0" w:color="auto"/>
                        <w:left w:val="none" w:sz="0" w:space="0" w:color="auto"/>
                        <w:bottom w:val="none" w:sz="0" w:space="0" w:color="auto"/>
                        <w:right w:val="none" w:sz="0" w:space="0" w:color="auto"/>
                      </w:divBdr>
                      <w:divsChild>
                        <w:div w:id="58987271">
                          <w:marLeft w:val="0"/>
                          <w:marRight w:val="0"/>
                          <w:marTop w:val="0"/>
                          <w:marBottom w:val="0"/>
                          <w:divBdr>
                            <w:top w:val="none" w:sz="0" w:space="0" w:color="auto"/>
                            <w:left w:val="none" w:sz="0" w:space="0" w:color="auto"/>
                            <w:bottom w:val="none" w:sz="0" w:space="0" w:color="auto"/>
                            <w:right w:val="none" w:sz="0" w:space="0" w:color="auto"/>
                          </w:divBdr>
                          <w:divsChild>
                            <w:div w:id="156934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335196">
                  <w:marLeft w:val="0"/>
                  <w:marRight w:val="0"/>
                  <w:marTop w:val="240"/>
                  <w:marBottom w:val="0"/>
                  <w:divBdr>
                    <w:top w:val="none" w:sz="0" w:space="0" w:color="auto"/>
                    <w:left w:val="none" w:sz="0" w:space="0" w:color="auto"/>
                    <w:bottom w:val="none" w:sz="0" w:space="0" w:color="auto"/>
                    <w:right w:val="none" w:sz="0" w:space="0" w:color="auto"/>
                  </w:divBdr>
                  <w:divsChild>
                    <w:div w:id="547575121">
                      <w:marLeft w:val="0"/>
                      <w:marRight w:val="0"/>
                      <w:marTop w:val="0"/>
                      <w:marBottom w:val="0"/>
                      <w:divBdr>
                        <w:top w:val="none" w:sz="0" w:space="0" w:color="auto"/>
                        <w:left w:val="none" w:sz="0" w:space="0" w:color="auto"/>
                        <w:bottom w:val="none" w:sz="0" w:space="0" w:color="auto"/>
                        <w:right w:val="none" w:sz="0" w:space="0" w:color="auto"/>
                      </w:divBdr>
                      <w:divsChild>
                        <w:div w:id="1198738044">
                          <w:marLeft w:val="0"/>
                          <w:marRight w:val="0"/>
                          <w:marTop w:val="0"/>
                          <w:marBottom w:val="0"/>
                          <w:divBdr>
                            <w:top w:val="none" w:sz="0" w:space="0" w:color="auto"/>
                            <w:left w:val="none" w:sz="0" w:space="0" w:color="auto"/>
                            <w:bottom w:val="none" w:sz="0" w:space="0" w:color="auto"/>
                            <w:right w:val="none" w:sz="0" w:space="0" w:color="auto"/>
                          </w:divBdr>
                        </w:div>
                      </w:divsChild>
                    </w:div>
                    <w:div w:id="689377010">
                      <w:marLeft w:val="0"/>
                      <w:marRight w:val="0"/>
                      <w:marTop w:val="240"/>
                      <w:marBottom w:val="0"/>
                      <w:divBdr>
                        <w:top w:val="none" w:sz="0" w:space="0" w:color="auto"/>
                        <w:left w:val="none" w:sz="0" w:space="0" w:color="auto"/>
                        <w:bottom w:val="none" w:sz="0" w:space="0" w:color="auto"/>
                        <w:right w:val="none" w:sz="0" w:space="0" w:color="auto"/>
                      </w:divBdr>
                      <w:divsChild>
                        <w:div w:id="1579317008">
                          <w:marLeft w:val="0"/>
                          <w:marRight w:val="0"/>
                          <w:marTop w:val="0"/>
                          <w:marBottom w:val="0"/>
                          <w:divBdr>
                            <w:top w:val="none" w:sz="0" w:space="0" w:color="auto"/>
                            <w:left w:val="none" w:sz="0" w:space="0" w:color="auto"/>
                            <w:bottom w:val="none" w:sz="0" w:space="0" w:color="auto"/>
                            <w:right w:val="none" w:sz="0" w:space="0" w:color="auto"/>
                          </w:divBdr>
                          <w:divsChild>
                            <w:div w:id="483936780">
                              <w:marLeft w:val="0"/>
                              <w:marRight w:val="0"/>
                              <w:marTop w:val="0"/>
                              <w:marBottom w:val="0"/>
                              <w:divBdr>
                                <w:top w:val="none" w:sz="0" w:space="0" w:color="auto"/>
                                <w:left w:val="none" w:sz="0" w:space="0" w:color="auto"/>
                                <w:bottom w:val="none" w:sz="0" w:space="0" w:color="auto"/>
                                <w:right w:val="none" w:sz="0" w:space="0" w:color="auto"/>
                              </w:divBdr>
                            </w:div>
                          </w:divsChild>
                        </w:div>
                        <w:div w:id="1068070171">
                          <w:marLeft w:val="0"/>
                          <w:marRight w:val="0"/>
                          <w:marTop w:val="240"/>
                          <w:marBottom w:val="0"/>
                          <w:divBdr>
                            <w:top w:val="none" w:sz="0" w:space="0" w:color="auto"/>
                            <w:left w:val="none" w:sz="0" w:space="0" w:color="auto"/>
                            <w:bottom w:val="none" w:sz="0" w:space="0" w:color="auto"/>
                            <w:right w:val="none" w:sz="0" w:space="0" w:color="auto"/>
                          </w:divBdr>
                          <w:divsChild>
                            <w:div w:id="707536173">
                              <w:marLeft w:val="0"/>
                              <w:marRight w:val="0"/>
                              <w:marTop w:val="0"/>
                              <w:marBottom w:val="0"/>
                              <w:divBdr>
                                <w:top w:val="none" w:sz="0" w:space="0" w:color="auto"/>
                                <w:left w:val="none" w:sz="0" w:space="0" w:color="auto"/>
                                <w:bottom w:val="none" w:sz="0" w:space="0" w:color="auto"/>
                                <w:right w:val="none" w:sz="0" w:space="0" w:color="auto"/>
                              </w:divBdr>
                              <w:divsChild>
                                <w:div w:id="156625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842476">
                          <w:marLeft w:val="0"/>
                          <w:marRight w:val="0"/>
                          <w:marTop w:val="240"/>
                          <w:marBottom w:val="0"/>
                          <w:divBdr>
                            <w:top w:val="none" w:sz="0" w:space="0" w:color="auto"/>
                            <w:left w:val="none" w:sz="0" w:space="0" w:color="auto"/>
                            <w:bottom w:val="none" w:sz="0" w:space="0" w:color="auto"/>
                            <w:right w:val="none" w:sz="0" w:space="0" w:color="auto"/>
                          </w:divBdr>
                          <w:divsChild>
                            <w:div w:id="1074858469">
                              <w:marLeft w:val="0"/>
                              <w:marRight w:val="0"/>
                              <w:marTop w:val="0"/>
                              <w:marBottom w:val="0"/>
                              <w:divBdr>
                                <w:top w:val="none" w:sz="0" w:space="0" w:color="auto"/>
                                <w:left w:val="none" w:sz="0" w:space="0" w:color="auto"/>
                                <w:bottom w:val="none" w:sz="0" w:space="0" w:color="auto"/>
                                <w:right w:val="none" w:sz="0" w:space="0" w:color="auto"/>
                              </w:divBdr>
                              <w:divsChild>
                                <w:div w:id="92264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257809">
                      <w:marLeft w:val="0"/>
                      <w:marRight w:val="0"/>
                      <w:marTop w:val="240"/>
                      <w:marBottom w:val="0"/>
                      <w:divBdr>
                        <w:top w:val="none" w:sz="0" w:space="0" w:color="auto"/>
                        <w:left w:val="none" w:sz="0" w:space="0" w:color="auto"/>
                        <w:bottom w:val="none" w:sz="0" w:space="0" w:color="auto"/>
                        <w:right w:val="none" w:sz="0" w:space="0" w:color="auto"/>
                      </w:divBdr>
                      <w:divsChild>
                        <w:div w:id="614799450">
                          <w:marLeft w:val="0"/>
                          <w:marRight w:val="0"/>
                          <w:marTop w:val="0"/>
                          <w:marBottom w:val="0"/>
                          <w:divBdr>
                            <w:top w:val="none" w:sz="0" w:space="0" w:color="auto"/>
                            <w:left w:val="none" w:sz="0" w:space="0" w:color="auto"/>
                            <w:bottom w:val="none" w:sz="0" w:space="0" w:color="auto"/>
                            <w:right w:val="none" w:sz="0" w:space="0" w:color="auto"/>
                          </w:divBdr>
                          <w:divsChild>
                            <w:div w:id="18591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124196">
                      <w:marLeft w:val="0"/>
                      <w:marRight w:val="0"/>
                      <w:marTop w:val="240"/>
                      <w:marBottom w:val="0"/>
                      <w:divBdr>
                        <w:top w:val="none" w:sz="0" w:space="0" w:color="auto"/>
                        <w:left w:val="none" w:sz="0" w:space="0" w:color="auto"/>
                        <w:bottom w:val="none" w:sz="0" w:space="0" w:color="auto"/>
                        <w:right w:val="none" w:sz="0" w:space="0" w:color="auto"/>
                      </w:divBdr>
                      <w:divsChild>
                        <w:div w:id="1141385314">
                          <w:marLeft w:val="0"/>
                          <w:marRight w:val="0"/>
                          <w:marTop w:val="0"/>
                          <w:marBottom w:val="0"/>
                          <w:divBdr>
                            <w:top w:val="none" w:sz="0" w:space="0" w:color="auto"/>
                            <w:left w:val="none" w:sz="0" w:space="0" w:color="auto"/>
                            <w:bottom w:val="none" w:sz="0" w:space="0" w:color="auto"/>
                            <w:right w:val="none" w:sz="0" w:space="0" w:color="auto"/>
                          </w:divBdr>
                          <w:divsChild>
                            <w:div w:id="1562868266">
                              <w:marLeft w:val="0"/>
                              <w:marRight w:val="0"/>
                              <w:marTop w:val="0"/>
                              <w:marBottom w:val="0"/>
                              <w:divBdr>
                                <w:top w:val="none" w:sz="0" w:space="0" w:color="auto"/>
                                <w:left w:val="none" w:sz="0" w:space="0" w:color="auto"/>
                                <w:bottom w:val="none" w:sz="0" w:space="0" w:color="auto"/>
                                <w:right w:val="none" w:sz="0" w:space="0" w:color="auto"/>
                              </w:divBdr>
                            </w:div>
                          </w:divsChild>
                        </w:div>
                        <w:div w:id="40250481">
                          <w:marLeft w:val="0"/>
                          <w:marRight w:val="0"/>
                          <w:marTop w:val="240"/>
                          <w:marBottom w:val="0"/>
                          <w:divBdr>
                            <w:top w:val="none" w:sz="0" w:space="0" w:color="auto"/>
                            <w:left w:val="none" w:sz="0" w:space="0" w:color="auto"/>
                            <w:bottom w:val="none" w:sz="0" w:space="0" w:color="auto"/>
                            <w:right w:val="none" w:sz="0" w:space="0" w:color="auto"/>
                          </w:divBdr>
                          <w:divsChild>
                            <w:div w:id="412896745">
                              <w:marLeft w:val="0"/>
                              <w:marRight w:val="0"/>
                              <w:marTop w:val="0"/>
                              <w:marBottom w:val="0"/>
                              <w:divBdr>
                                <w:top w:val="none" w:sz="0" w:space="0" w:color="auto"/>
                                <w:left w:val="none" w:sz="0" w:space="0" w:color="auto"/>
                                <w:bottom w:val="none" w:sz="0" w:space="0" w:color="auto"/>
                                <w:right w:val="none" w:sz="0" w:space="0" w:color="auto"/>
                              </w:divBdr>
                              <w:divsChild>
                                <w:div w:id="109517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575567">
                          <w:marLeft w:val="0"/>
                          <w:marRight w:val="0"/>
                          <w:marTop w:val="240"/>
                          <w:marBottom w:val="0"/>
                          <w:divBdr>
                            <w:top w:val="none" w:sz="0" w:space="0" w:color="auto"/>
                            <w:left w:val="none" w:sz="0" w:space="0" w:color="auto"/>
                            <w:bottom w:val="none" w:sz="0" w:space="0" w:color="auto"/>
                            <w:right w:val="none" w:sz="0" w:space="0" w:color="auto"/>
                          </w:divBdr>
                          <w:divsChild>
                            <w:div w:id="1740785573">
                              <w:marLeft w:val="0"/>
                              <w:marRight w:val="0"/>
                              <w:marTop w:val="0"/>
                              <w:marBottom w:val="0"/>
                              <w:divBdr>
                                <w:top w:val="none" w:sz="0" w:space="0" w:color="auto"/>
                                <w:left w:val="none" w:sz="0" w:space="0" w:color="auto"/>
                                <w:bottom w:val="none" w:sz="0" w:space="0" w:color="auto"/>
                                <w:right w:val="none" w:sz="0" w:space="0" w:color="auto"/>
                              </w:divBdr>
                              <w:divsChild>
                                <w:div w:id="183109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43114">
                          <w:marLeft w:val="0"/>
                          <w:marRight w:val="0"/>
                          <w:marTop w:val="240"/>
                          <w:marBottom w:val="0"/>
                          <w:divBdr>
                            <w:top w:val="none" w:sz="0" w:space="0" w:color="auto"/>
                            <w:left w:val="none" w:sz="0" w:space="0" w:color="auto"/>
                            <w:bottom w:val="none" w:sz="0" w:space="0" w:color="auto"/>
                            <w:right w:val="none" w:sz="0" w:space="0" w:color="auto"/>
                          </w:divBdr>
                          <w:divsChild>
                            <w:div w:id="722604295">
                              <w:marLeft w:val="0"/>
                              <w:marRight w:val="0"/>
                              <w:marTop w:val="0"/>
                              <w:marBottom w:val="0"/>
                              <w:divBdr>
                                <w:top w:val="none" w:sz="0" w:space="0" w:color="auto"/>
                                <w:left w:val="none" w:sz="0" w:space="0" w:color="auto"/>
                                <w:bottom w:val="none" w:sz="0" w:space="0" w:color="auto"/>
                                <w:right w:val="none" w:sz="0" w:space="0" w:color="auto"/>
                              </w:divBdr>
                              <w:divsChild>
                                <w:div w:id="145204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86916">
                          <w:marLeft w:val="0"/>
                          <w:marRight w:val="0"/>
                          <w:marTop w:val="240"/>
                          <w:marBottom w:val="0"/>
                          <w:divBdr>
                            <w:top w:val="none" w:sz="0" w:space="0" w:color="auto"/>
                            <w:left w:val="none" w:sz="0" w:space="0" w:color="auto"/>
                            <w:bottom w:val="none" w:sz="0" w:space="0" w:color="auto"/>
                            <w:right w:val="none" w:sz="0" w:space="0" w:color="auto"/>
                          </w:divBdr>
                          <w:divsChild>
                            <w:div w:id="571695748">
                              <w:marLeft w:val="0"/>
                              <w:marRight w:val="0"/>
                              <w:marTop w:val="0"/>
                              <w:marBottom w:val="0"/>
                              <w:divBdr>
                                <w:top w:val="none" w:sz="0" w:space="0" w:color="auto"/>
                                <w:left w:val="none" w:sz="0" w:space="0" w:color="auto"/>
                                <w:bottom w:val="none" w:sz="0" w:space="0" w:color="auto"/>
                                <w:right w:val="none" w:sz="0" w:space="0" w:color="auto"/>
                              </w:divBdr>
                              <w:divsChild>
                                <w:div w:id="130739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75512">
                      <w:marLeft w:val="0"/>
                      <w:marRight w:val="0"/>
                      <w:marTop w:val="240"/>
                      <w:marBottom w:val="0"/>
                      <w:divBdr>
                        <w:top w:val="none" w:sz="0" w:space="0" w:color="auto"/>
                        <w:left w:val="none" w:sz="0" w:space="0" w:color="auto"/>
                        <w:bottom w:val="none" w:sz="0" w:space="0" w:color="auto"/>
                        <w:right w:val="none" w:sz="0" w:space="0" w:color="auto"/>
                      </w:divBdr>
                      <w:divsChild>
                        <w:div w:id="1637056384">
                          <w:marLeft w:val="0"/>
                          <w:marRight w:val="0"/>
                          <w:marTop w:val="0"/>
                          <w:marBottom w:val="0"/>
                          <w:divBdr>
                            <w:top w:val="none" w:sz="0" w:space="0" w:color="auto"/>
                            <w:left w:val="none" w:sz="0" w:space="0" w:color="auto"/>
                            <w:bottom w:val="none" w:sz="0" w:space="0" w:color="auto"/>
                            <w:right w:val="none" w:sz="0" w:space="0" w:color="auto"/>
                          </w:divBdr>
                          <w:divsChild>
                            <w:div w:id="17446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abajournal.com/web/article/lawyers-should-be-able-to-practice-law-in-any-state-says-group-urging-aba-model-rule" TargetMode="External"/><Relationship Id="rId7" Type="http://schemas.openxmlformats.org/officeDocument/2006/relationships/hyperlink" Target="https://rtp.fedsoc.org/wp-content/uploads/The-World-Needs-More-Lawyers.pdf" TargetMode="External"/><Relationship Id="rId2" Type="http://schemas.openxmlformats.org/officeDocument/2006/relationships/hyperlink" Target="https://www.cato.org/publications/remote-work" TargetMode="External"/><Relationship Id="rId1" Type="http://schemas.openxmlformats.org/officeDocument/2006/relationships/hyperlink" Target="https://www.clio.com/resources/legal-trends/2020-%20report/" TargetMode="External"/><Relationship Id="rId6" Type="http://schemas.openxmlformats.org/officeDocument/2006/relationships/hyperlink" Target="https://www.abajournal.com/news/article/abas-profession-profile-shows-a-dearth-of-lawyers-in-rural-areas-and-attorney-debt-struggles" TargetMode="External"/><Relationship Id="rId5" Type="http://schemas.openxmlformats.org/officeDocument/2006/relationships/hyperlink" Target="https://www.ncbex.org/news-resources/arizona-adopt-nextgen" TargetMode="External"/><Relationship Id="rId4" Type="http://schemas.openxmlformats.org/officeDocument/2006/relationships/hyperlink" Target="https://www.goldwaterinstitute.org/new-goldwater-report-universal-recognition-has-helped-arizonans-get-to-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1D50D-5A3F-4EB5-9602-12737A6C1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9508</Words>
  <Characters>54197</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Schlott</dc:creator>
  <cp:keywords/>
  <dc:description/>
  <cp:lastModifiedBy>Kris Schlott</cp:lastModifiedBy>
  <cp:revision>2</cp:revision>
  <cp:lastPrinted>2017-09-11T21:04:00Z</cp:lastPrinted>
  <dcterms:created xsi:type="dcterms:W3CDTF">2024-01-10T18:23:00Z</dcterms:created>
  <dcterms:modified xsi:type="dcterms:W3CDTF">2024-01-10T18:23:00Z</dcterms:modified>
</cp:coreProperties>
</file>