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A336" w14:textId="6DA6933F" w:rsidR="00BB6698" w:rsidRPr="00E37FFE" w:rsidRDefault="00BB6698" w:rsidP="00BB6698">
      <w:pPr>
        <w:spacing w:after="0"/>
        <w:rPr>
          <w:sz w:val="28"/>
          <w:szCs w:val="28"/>
        </w:rPr>
      </w:pPr>
      <w:r w:rsidRPr="00E37FFE">
        <w:rPr>
          <w:sz w:val="28"/>
          <w:szCs w:val="28"/>
        </w:rPr>
        <w:t>Tom Jose</w:t>
      </w:r>
    </w:p>
    <w:p w14:paraId="656F03C9" w14:textId="28310A92" w:rsidR="00C87DA7" w:rsidRDefault="00C87DA7" w:rsidP="00BB6698">
      <w:pPr>
        <w:spacing w:after="0"/>
        <w:rPr>
          <w:sz w:val="28"/>
          <w:szCs w:val="28"/>
        </w:rPr>
      </w:pPr>
      <w:r w:rsidRPr="00C87DA7">
        <w:rPr>
          <w:sz w:val="28"/>
          <w:szCs w:val="28"/>
        </w:rPr>
        <w:t>Center f</w:t>
      </w:r>
      <w:r>
        <w:rPr>
          <w:sz w:val="28"/>
          <w:szCs w:val="28"/>
        </w:rPr>
        <w:t>or the Rights of Abused Children</w:t>
      </w:r>
    </w:p>
    <w:p w14:paraId="524EAED4" w14:textId="0BCA7AC6" w:rsidR="00C87DA7" w:rsidRPr="00C87DA7" w:rsidRDefault="00E31DE0" w:rsidP="00BB6698">
      <w:pPr>
        <w:spacing w:after="0"/>
        <w:rPr>
          <w:sz w:val="28"/>
          <w:szCs w:val="28"/>
        </w:rPr>
      </w:pPr>
      <w:r>
        <w:rPr>
          <w:sz w:val="28"/>
          <w:szCs w:val="28"/>
        </w:rPr>
        <w:t xml:space="preserve">State </w:t>
      </w:r>
      <w:r w:rsidR="00C87DA7">
        <w:rPr>
          <w:sz w:val="28"/>
          <w:szCs w:val="28"/>
        </w:rPr>
        <w:t>Bar No. 035257</w:t>
      </w:r>
    </w:p>
    <w:p w14:paraId="06FD089E" w14:textId="77777777" w:rsidR="00BB6698" w:rsidRPr="00617C76" w:rsidRDefault="00BB6698" w:rsidP="00BB6698">
      <w:pPr>
        <w:spacing w:after="0"/>
        <w:rPr>
          <w:sz w:val="28"/>
          <w:szCs w:val="28"/>
        </w:rPr>
      </w:pPr>
      <w:r w:rsidRPr="00617C76">
        <w:rPr>
          <w:sz w:val="28"/>
          <w:szCs w:val="28"/>
        </w:rPr>
        <w:t>3</w:t>
      </w:r>
      <w:r>
        <w:rPr>
          <w:sz w:val="28"/>
          <w:szCs w:val="28"/>
        </w:rPr>
        <w:t>219 East Camelback Road, #195</w:t>
      </w:r>
    </w:p>
    <w:p w14:paraId="34403924" w14:textId="77777777" w:rsidR="00BB6698" w:rsidRPr="00C366A1" w:rsidRDefault="00BB6698" w:rsidP="00BB6698">
      <w:pPr>
        <w:spacing w:after="0"/>
        <w:rPr>
          <w:sz w:val="28"/>
          <w:szCs w:val="28"/>
        </w:rPr>
      </w:pPr>
      <w:r w:rsidRPr="00C366A1">
        <w:rPr>
          <w:sz w:val="28"/>
          <w:szCs w:val="28"/>
        </w:rPr>
        <w:t>Phoenix, AZ 85018</w:t>
      </w:r>
    </w:p>
    <w:p w14:paraId="1EDCE635" w14:textId="77777777" w:rsidR="00BB6698" w:rsidRPr="00810935" w:rsidRDefault="00BB6698" w:rsidP="00BB6698">
      <w:pPr>
        <w:spacing w:after="0"/>
        <w:rPr>
          <w:sz w:val="28"/>
          <w:szCs w:val="28"/>
        </w:rPr>
      </w:pPr>
      <w:r w:rsidRPr="00810935">
        <w:rPr>
          <w:sz w:val="28"/>
          <w:szCs w:val="28"/>
        </w:rPr>
        <w:t>602-710-1135</w:t>
      </w:r>
    </w:p>
    <w:p w14:paraId="1B7847B6" w14:textId="41CD63BA" w:rsidR="00BB6698" w:rsidRPr="00810935" w:rsidRDefault="00000000" w:rsidP="00BB6698">
      <w:pPr>
        <w:spacing w:after="0"/>
        <w:rPr>
          <w:sz w:val="28"/>
          <w:szCs w:val="28"/>
        </w:rPr>
      </w:pPr>
      <w:hyperlink r:id="rId11" w:history="1">
        <w:r w:rsidR="008274F8" w:rsidRPr="00C16FD8">
          <w:rPr>
            <w:rStyle w:val="Hyperlink"/>
            <w:sz w:val="28"/>
            <w:szCs w:val="28"/>
          </w:rPr>
          <w:t>MinuteEntries@TheCenterForChildren.org</w:t>
        </w:r>
      </w:hyperlink>
    </w:p>
    <w:p w14:paraId="5B7FAB00" w14:textId="77777777" w:rsidR="00BB6698" w:rsidRDefault="00BB6698" w:rsidP="00BB6698">
      <w:pPr>
        <w:spacing w:after="0"/>
        <w:rPr>
          <w:b/>
          <w:sz w:val="28"/>
          <w:szCs w:val="28"/>
        </w:rPr>
      </w:pPr>
    </w:p>
    <w:p w14:paraId="084FF654" w14:textId="77777777" w:rsidR="00BB6698" w:rsidRDefault="00BB6698" w:rsidP="00A363CB">
      <w:pPr>
        <w:spacing w:after="0"/>
        <w:jc w:val="center"/>
        <w:rPr>
          <w:b/>
          <w:sz w:val="28"/>
          <w:szCs w:val="28"/>
        </w:rPr>
      </w:pPr>
    </w:p>
    <w:p w14:paraId="276F1C2C" w14:textId="4BD01204" w:rsidR="00600249" w:rsidRPr="00E37FFE" w:rsidRDefault="00A363CB" w:rsidP="00A363CB">
      <w:pPr>
        <w:spacing w:after="0"/>
        <w:jc w:val="center"/>
        <w:rPr>
          <w:b/>
          <w:color w:val="000000" w:themeColor="text1"/>
          <w:sz w:val="28"/>
          <w:szCs w:val="28"/>
        </w:rPr>
      </w:pPr>
      <w:r w:rsidRPr="00E37FFE">
        <w:rPr>
          <w:b/>
          <w:color w:val="000000" w:themeColor="text1"/>
          <w:sz w:val="28"/>
          <w:szCs w:val="28"/>
        </w:rPr>
        <w:t>ARIZONA SUPREME COURT</w:t>
      </w:r>
    </w:p>
    <w:p w14:paraId="4507A98D" w14:textId="77777777" w:rsidR="001055F0" w:rsidRPr="00E37FFE" w:rsidRDefault="001055F0" w:rsidP="00A363CB">
      <w:pPr>
        <w:spacing w:after="0"/>
        <w:jc w:val="center"/>
        <w:rPr>
          <w:b/>
          <w:color w:val="000000" w:themeColor="text1"/>
          <w:sz w:val="28"/>
          <w:szCs w:val="28"/>
        </w:rPr>
      </w:pPr>
    </w:p>
    <w:p w14:paraId="7B182156" w14:textId="77777777" w:rsidR="00631C01" w:rsidRPr="00E37FFE" w:rsidRDefault="00631C01" w:rsidP="00A363CB">
      <w:pPr>
        <w:spacing w:after="0"/>
        <w:jc w:val="center"/>
        <w:rPr>
          <w:b/>
          <w:color w:val="000000" w:themeColor="text1"/>
          <w:sz w:val="28"/>
          <w:szCs w:val="28"/>
        </w:rPr>
      </w:pPr>
    </w:p>
    <w:p w14:paraId="6A676BE3" w14:textId="77777777" w:rsidR="00DC18C0" w:rsidRPr="00E37FFE" w:rsidRDefault="00DC18C0" w:rsidP="00425377">
      <w:pPr>
        <w:spacing w:after="0"/>
        <w:jc w:val="center"/>
        <w:rPr>
          <w:b/>
          <w:color w:val="000000" w:themeColor="text1"/>
          <w:sz w:val="28"/>
          <w:szCs w:val="28"/>
        </w:rPr>
      </w:pPr>
    </w:p>
    <w:tbl>
      <w:tblPr>
        <w:tblStyle w:val="TableGrid"/>
        <w:tblpPr w:leftFromText="180" w:rightFromText="180" w:vertAnchor="text" w:horzAnchor="margin" w:tblpY="4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44"/>
      </w:tblGrid>
      <w:tr w:rsidR="00E37FFE" w:rsidRPr="00E37FFE" w14:paraId="79C0E2F1" w14:textId="77777777" w:rsidTr="00036B51">
        <w:tc>
          <w:tcPr>
            <w:tcW w:w="5148" w:type="dxa"/>
            <w:tcBorders>
              <w:bottom w:val="single" w:sz="8" w:space="0" w:color="auto"/>
              <w:right w:val="single" w:sz="8" w:space="0" w:color="auto"/>
            </w:tcBorders>
          </w:tcPr>
          <w:p w14:paraId="4AB41835" w14:textId="65A92D98" w:rsidR="00600249" w:rsidRPr="00E37FFE" w:rsidRDefault="008B6D16" w:rsidP="00600249">
            <w:pPr>
              <w:rPr>
                <w:color w:val="000000" w:themeColor="text1"/>
                <w:sz w:val="28"/>
                <w:szCs w:val="28"/>
              </w:rPr>
            </w:pPr>
            <w:r w:rsidRPr="00E37FFE">
              <w:rPr>
                <w:smallCaps/>
                <w:color w:val="000000" w:themeColor="text1"/>
                <w:sz w:val="28"/>
                <w:szCs w:val="28"/>
              </w:rPr>
              <w:t xml:space="preserve">In </w:t>
            </w:r>
            <w:r w:rsidR="00600249" w:rsidRPr="00E37FFE">
              <w:rPr>
                <w:smallCaps/>
                <w:color w:val="000000" w:themeColor="text1"/>
                <w:sz w:val="28"/>
                <w:szCs w:val="28"/>
              </w:rPr>
              <w:t xml:space="preserve">Re </w:t>
            </w:r>
            <w:r w:rsidR="008274F8" w:rsidRPr="00E37FFE">
              <w:rPr>
                <w:smallCaps/>
                <w:color w:val="000000" w:themeColor="text1"/>
                <w:sz w:val="28"/>
                <w:szCs w:val="28"/>
              </w:rPr>
              <w:t xml:space="preserve">Petition to </w:t>
            </w:r>
            <w:r w:rsidR="00175925">
              <w:rPr>
                <w:smallCaps/>
                <w:color w:val="000000" w:themeColor="text1"/>
                <w:sz w:val="28"/>
                <w:szCs w:val="28"/>
              </w:rPr>
              <w:t>Amend</w:t>
            </w:r>
            <w:r w:rsidR="008274F8" w:rsidRPr="00E37FFE">
              <w:rPr>
                <w:smallCaps/>
                <w:color w:val="000000" w:themeColor="text1"/>
                <w:sz w:val="28"/>
                <w:szCs w:val="28"/>
              </w:rPr>
              <w:t xml:space="preserve"> </w:t>
            </w:r>
            <w:r w:rsidR="00624CF8" w:rsidRPr="00E37FFE">
              <w:rPr>
                <w:smallCaps/>
                <w:color w:val="000000" w:themeColor="text1"/>
                <w:sz w:val="28"/>
                <w:szCs w:val="28"/>
              </w:rPr>
              <w:t>Rule</w:t>
            </w:r>
            <w:r w:rsidR="004B4E4C" w:rsidRPr="00E37FFE">
              <w:rPr>
                <w:smallCaps/>
                <w:color w:val="000000" w:themeColor="text1"/>
                <w:sz w:val="28"/>
                <w:szCs w:val="28"/>
              </w:rPr>
              <w:t>s</w:t>
            </w:r>
            <w:r w:rsidR="00624CF8" w:rsidRPr="00E37FFE">
              <w:rPr>
                <w:smallCaps/>
                <w:color w:val="000000" w:themeColor="text1"/>
                <w:sz w:val="28"/>
                <w:szCs w:val="28"/>
              </w:rPr>
              <w:t xml:space="preserve"> 304 and 306 of the Arizona Rules of Procedure for the Juvenile Court</w:t>
            </w:r>
          </w:p>
          <w:p w14:paraId="0792F8A3" w14:textId="7BD13F94" w:rsidR="00521466" w:rsidRPr="00E37FFE" w:rsidRDefault="00521466" w:rsidP="00521466">
            <w:pPr>
              <w:rPr>
                <w:color w:val="000000" w:themeColor="text1"/>
                <w:sz w:val="28"/>
                <w:szCs w:val="28"/>
              </w:rPr>
            </w:pPr>
          </w:p>
        </w:tc>
        <w:tc>
          <w:tcPr>
            <w:tcW w:w="5148" w:type="dxa"/>
            <w:tcBorders>
              <w:left w:val="single" w:sz="8" w:space="0" w:color="auto"/>
            </w:tcBorders>
          </w:tcPr>
          <w:p w14:paraId="22C85064" w14:textId="34ED3DFD" w:rsidR="00425377" w:rsidRPr="00E37FFE" w:rsidRDefault="004A2538" w:rsidP="00624CF8">
            <w:pPr>
              <w:ind w:left="612"/>
              <w:rPr>
                <w:color w:val="000000" w:themeColor="text1"/>
                <w:sz w:val="28"/>
                <w:szCs w:val="28"/>
              </w:rPr>
            </w:pPr>
            <w:r w:rsidRPr="00E37FFE">
              <w:rPr>
                <w:color w:val="000000" w:themeColor="text1"/>
                <w:sz w:val="28"/>
                <w:szCs w:val="28"/>
              </w:rPr>
              <w:t>Supreme Court No. 24-______</w:t>
            </w:r>
          </w:p>
        </w:tc>
      </w:tr>
    </w:tbl>
    <w:p w14:paraId="4F60D17C" w14:textId="7D2C595F" w:rsidR="00356250" w:rsidRPr="00E37FFE" w:rsidRDefault="00356250" w:rsidP="380C6235">
      <w:pPr>
        <w:spacing w:after="0"/>
        <w:jc w:val="center"/>
        <w:rPr>
          <w:b/>
          <w:color w:val="000000" w:themeColor="text1"/>
          <w:sz w:val="28"/>
          <w:szCs w:val="28"/>
        </w:rPr>
      </w:pPr>
    </w:p>
    <w:p w14:paraId="24D1F6BF" w14:textId="77777777" w:rsidR="00FE0C72" w:rsidRPr="00E37FFE" w:rsidRDefault="00FE0C72" w:rsidP="5544F93F">
      <w:pPr>
        <w:spacing w:after="0" w:line="480" w:lineRule="auto"/>
        <w:ind w:firstLine="720"/>
        <w:rPr>
          <w:rFonts w:cs="Times New Roman"/>
          <w:color w:val="000000" w:themeColor="text1"/>
          <w:sz w:val="28"/>
          <w:szCs w:val="28"/>
        </w:rPr>
      </w:pPr>
    </w:p>
    <w:p w14:paraId="3A59C06F" w14:textId="753EA680" w:rsidR="00631C01" w:rsidRPr="00E37FFE" w:rsidRDefault="00B13CD4" w:rsidP="5544F93F">
      <w:pPr>
        <w:spacing w:after="0" w:line="480" w:lineRule="auto"/>
        <w:ind w:firstLine="720"/>
        <w:rPr>
          <w:rFonts w:cs="Times New Roman"/>
          <w:color w:val="000000" w:themeColor="text1"/>
          <w:sz w:val="28"/>
          <w:szCs w:val="28"/>
        </w:rPr>
      </w:pPr>
      <w:r w:rsidRPr="00E37FFE">
        <w:rPr>
          <w:rFonts w:cs="Times New Roman"/>
          <w:color w:val="000000" w:themeColor="text1"/>
          <w:sz w:val="28"/>
          <w:szCs w:val="28"/>
        </w:rPr>
        <w:t xml:space="preserve">Pursuant to Rule 28 of the Rules of the Supreme Court of Arizona, Tom Jose, licensed attorney and Director of the Children’s Law Clinic at the Center for the Rights of Abused Children, </w:t>
      </w:r>
      <w:r w:rsidR="00CA2736" w:rsidRPr="00E37FFE">
        <w:rPr>
          <w:rFonts w:cs="Times New Roman"/>
          <w:color w:val="000000" w:themeColor="text1"/>
          <w:sz w:val="28"/>
          <w:szCs w:val="28"/>
        </w:rPr>
        <w:t xml:space="preserve">respectfully petitions this Court to amend the rules specified above as proposed </w:t>
      </w:r>
      <w:r w:rsidR="00FB71AE" w:rsidRPr="00E37FFE">
        <w:rPr>
          <w:rFonts w:cs="Times New Roman"/>
          <w:color w:val="000000" w:themeColor="text1"/>
          <w:sz w:val="28"/>
          <w:szCs w:val="28"/>
        </w:rPr>
        <w:t>below</w:t>
      </w:r>
      <w:r w:rsidR="00CA2736" w:rsidRPr="00E37FFE">
        <w:rPr>
          <w:rFonts w:cs="Times New Roman"/>
          <w:color w:val="000000" w:themeColor="text1"/>
          <w:sz w:val="28"/>
          <w:szCs w:val="28"/>
        </w:rPr>
        <w:t>.</w:t>
      </w:r>
      <w:r w:rsidR="00FB54C1" w:rsidRPr="00E37FFE">
        <w:rPr>
          <w:rFonts w:cs="Times New Roman"/>
          <w:color w:val="000000" w:themeColor="text1"/>
          <w:sz w:val="28"/>
          <w:szCs w:val="28"/>
        </w:rPr>
        <w:t xml:space="preserve"> The proposed amendments seek to </w:t>
      </w:r>
      <w:r w:rsidR="00C36266" w:rsidRPr="00E37FFE">
        <w:rPr>
          <w:rFonts w:cs="Times New Roman"/>
          <w:color w:val="000000" w:themeColor="text1"/>
          <w:sz w:val="28"/>
          <w:szCs w:val="28"/>
        </w:rPr>
        <w:t xml:space="preserve">set a procedure for a child’s </w:t>
      </w:r>
      <w:r w:rsidR="00880859" w:rsidRPr="00E37FFE">
        <w:rPr>
          <w:rFonts w:cs="Times New Roman"/>
          <w:color w:val="000000" w:themeColor="text1"/>
          <w:sz w:val="28"/>
          <w:szCs w:val="28"/>
        </w:rPr>
        <w:t xml:space="preserve">trial </w:t>
      </w:r>
      <w:r w:rsidR="00C36266" w:rsidRPr="00E37FFE">
        <w:rPr>
          <w:rFonts w:cs="Times New Roman"/>
          <w:color w:val="000000" w:themeColor="text1"/>
          <w:sz w:val="28"/>
          <w:szCs w:val="28"/>
        </w:rPr>
        <w:t xml:space="preserve">attorney to request separate </w:t>
      </w:r>
      <w:r w:rsidR="00E65C1F" w:rsidRPr="00E37FFE">
        <w:rPr>
          <w:rFonts w:cs="Times New Roman"/>
          <w:color w:val="000000" w:themeColor="text1"/>
          <w:sz w:val="28"/>
          <w:szCs w:val="28"/>
        </w:rPr>
        <w:t>counsel for</w:t>
      </w:r>
      <w:r w:rsidR="0076335B" w:rsidRPr="00E37FFE">
        <w:rPr>
          <w:rFonts w:cs="Times New Roman"/>
          <w:color w:val="000000" w:themeColor="text1"/>
          <w:sz w:val="28"/>
          <w:szCs w:val="28"/>
        </w:rPr>
        <w:t xml:space="preserve"> appeals from </w:t>
      </w:r>
      <w:r w:rsidR="00C36266" w:rsidRPr="00E37FFE">
        <w:rPr>
          <w:rFonts w:cs="Times New Roman"/>
          <w:color w:val="000000" w:themeColor="text1"/>
          <w:sz w:val="28"/>
          <w:szCs w:val="28"/>
        </w:rPr>
        <w:t>dependency</w:t>
      </w:r>
      <w:r w:rsidR="00D347C6" w:rsidRPr="00E37FFE">
        <w:rPr>
          <w:rFonts w:cs="Times New Roman"/>
          <w:color w:val="000000" w:themeColor="text1"/>
          <w:sz w:val="28"/>
          <w:szCs w:val="28"/>
        </w:rPr>
        <w:t>, guardianship, and</w:t>
      </w:r>
      <w:r w:rsidR="00C36266" w:rsidRPr="00E37FFE">
        <w:rPr>
          <w:rFonts w:cs="Times New Roman"/>
          <w:color w:val="000000" w:themeColor="text1"/>
          <w:sz w:val="28"/>
          <w:szCs w:val="28"/>
        </w:rPr>
        <w:t xml:space="preserve"> termination proceedings, as well as clarify the duties of </w:t>
      </w:r>
      <w:r w:rsidR="000A14B0" w:rsidRPr="00E37FFE">
        <w:rPr>
          <w:rFonts w:cs="Times New Roman"/>
          <w:color w:val="000000" w:themeColor="text1"/>
          <w:sz w:val="28"/>
          <w:szCs w:val="28"/>
        </w:rPr>
        <w:t>children’s attorneys during such appeals.</w:t>
      </w:r>
    </w:p>
    <w:p w14:paraId="39D4E29E" w14:textId="7EAEC740" w:rsidR="00FB71AE" w:rsidRPr="00E37FFE" w:rsidRDefault="00FB71AE" w:rsidP="00FB71AE">
      <w:pPr>
        <w:spacing w:after="0" w:line="480" w:lineRule="auto"/>
        <w:rPr>
          <w:rFonts w:cs="Times New Roman"/>
          <w:color w:val="000000" w:themeColor="text1"/>
          <w:sz w:val="28"/>
          <w:szCs w:val="28"/>
        </w:rPr>
      </w:pPr>
      <w:r w:rsidRPr="00E37FFE">
        <w:rPr>
          <w:rFonts w:cs="Times New Roman"/>
          <w:b/>
          <w:bCs/>
          <w:color w:val="000000" w:themeColor="text1"/>
          <w:sz w:val="28"/>
          <w:szCs w:val="28"/>
        </w:rPr>
        <w:t xml:space="preserve">I. </w:t>
      </w:r>
      <w:r w:rsidRPr="00E37FFE">
        <w:rPr>
          <w:rFonts w:cs="Times New Roman"/>
          <w:b/>
          <w:bCs/>
          <w:color w:val="000000" w:themeColor="text1"/>
          <w:sz w:val="28"/>
          <w:szCs w:val="28"/>
        </w:rPr>
        <w:tab/>
      </w:r>
      <w:r w:rsidR="00AE629C" w:rsidRPr="00E37FFE">
        <w:rPr>
          <w:rFonts w:cs="Times New Roman"/>
          <w:b/>
          <w:bCs/>
          <w:color w:val="000000" w:themeColor="text1"/>
          <w:sz w:val="28"/>
          <w:szCs w:val="28"/>
        </w:rPr>
        <w:t>Purpose of Proposed Rule Amendments.</w:t>
      </w:r>
    </w:p>
    <w:p w14:paraId="46F081BB" w14:textId="5CE627E6" w:rsidR="00AE629C" w:rsidRPr="00E37FFE" w:rsidRDefault="00B9546A" w:rsidP="00FB71AE">
      <w:pPr>
        <w:spacing w:after="0" w:line="480" w:lineRule="auto"/>
        <w:rPr>
          <w:rFonts w:cs="Times New Roman"/>
          <w:color w:val="000000" w:themeColor="text1"/>
          <w:sz w:val="28"/>
          <w:szCs w:val="28"/>
        </w:rPr>
      </w:pPr>
      <w:r w:rsidRPr="00E37FFE">
        <w:rPr>
          <w:rFonts w:cs="Times New Roman"/>
          <w:color w:val="000000" w:themeColor="text1"/>
          <w:sz w:val="28"/>
          <w:szCs w:val="28"/>
        </w:rPr>
        <w:tab/>
      </w:r>
      <w:r w:rsidR="001B0F95" w:rsidRPr="00E37FFE">
        <w:rPr>
          <w:rFonts w:cs="Times New Roman"/>
          <w:color w:val="000000" w:themeColor="text1"/>
          <w:sz w:val="28"/>
          <w:szCs w:val="28"/>
        </w:rPr>
        <w:t>The proposed rule amendments seek to</w:t>
      </w:r>
      <w:r w:rsidR="00F31A0B" w:rsidRPr="00E37FFE">
        <w:rPr>
          <w:rFonts w:cs="Times New Roman"/>
          <w:color w:val="000000" w:themeColor="text1"/>
          <w:sz w:val="28"/>
          <w:szCs w:val="28"/>
        </w:rPr>
        <w:t xml:space="preserve"> make the practice of children’s appellate representation more similar to that of</w:t>
      </w:r>
      <w:r w:rsidR="00593A34" w:rsidRPr="00E37FFE">
        <w:rPr>
          <w:rFonts w:cs="Times New Roman"/>
          <w:color w:val="000000" w:themeColor="text1"/>
          <w:sz w:val="28"/>
          <w:szCs w:val="28"/>
        </w:rPr>
        <w:t xml:space="preserve"> the appellate practice representing</w:t>
      </w:r>
      <w:r w:rsidR="00F31A0B" w:rsidRPr="00E37FFE">
        <w:rPr>
          <w:rFonts w:cs="Times New Roman"/>
          <w:color w:val="000000" w:themeColor="text1"/>
          <w:sz w:val="28"/>
          <w:szCs w:val="28"/>
        </w:rPr>
        <w:t xml:space="preserve"> parents and the </w:t>
      </w:r>
      <w:r w:rsidR="00F31A0B" w:rsidRPr="00E37FFE">
        <w:rPr>
          <w:rFonts w:cs="Times New Roman"/>
          <w:color w:val="000000" w:themeColor="text1"/>
          <w:sz w:val="28"/>
          <w:szCs w:val="28"/>
        </w:rPr>
        <w:lastRenderedPageBreak/>
        <w:t>State in appeals from dependency, guardianship, and termination order</w:t>
      </w:r>
      <w:r w:rsidR="004F2D9E" w:rsidRPr="00E37FFE">
        <w:rPr>
          <w:rFonts w:cs="Times New Roman"/>
          <w:color w:val="000000" w:themeColor="text1"/>
          <w:sz w:val="28"/>
          <w:szCs w:val="28"/>
        </w:rPr>
        <w:t>s</w:t>
      </w:r>
      <w:r w:rsidR="00F31A0B" w:rsidRPr="00E37FFE">
        <w:rPr>
          <w:rFonts w:cs="Times New Roman"/>
          <w:color w:val="000000" w:themeColor="text1"/>
          <w:sz w:val="28"/>
          <w:szCs w:val="28"/>
        </w:rPr>
        <w:t xml:space="preserve">. The rule </w:t>
      </w:r>
      <w:r w:rsidR="00175925">
        <w:rPr>
          <w:rFonts w:cs="Times New Roman"/>
          <w:color w:val="000000" w:themeColor="text1"/>
          <w:sz w:val="28"/>
          <w:szCs w:val="28"/>
        </w:rPr>
        <w:t>amendment</w:t>
      </w:r>
      <w:r w:rsidR="00F31A0B" w:rsidRPr="00E37FFE">
        <w:rPr>
          <w:rFonts w:cs="Times New Roman"/>
          <w:color w:val="000000" w:themeColor="text1"/>
          <w:sz w:val="28"/>
          <w:szCs w:val="28"/>
        </w:rPr>
        <w:t>s would</w:t>
      </w:r>
      <w:r w:rsidR="001B0F95" w:rsidRPr="00E37FFE">
        <w:rPr>
          <w:rFonts w:cs="Times New Roman"/>
          <w:color w:val="000000" w:themeColor="text1"/>
          <w:sz w:val="28"/>
          <w:szCs w:val="28"/>
        </w:rPr>
        <w:t xml:space="preserve"> set a procedure for a child’s trial counsel to seek the appointment of separate counsel for any appeal from a dependency, guardianship, or termination order</w:t>
      </w:r>
      <w:r w:rsidR="004F2D9E" w:rsidRPr="00E37FFE">
        <w:rPr>
          <w:rFonts w:cs="Times New Roman"/>
          <w:color w:val="000000" w:themeColor="text1"/>
          <w:sz w:val="28"/>
          <w:szCs w:val="28"/>
        </w:rPr>
        <w:t xml:space="preserve">, as well as clarify </w:t>
      </w:r>
      <w:r w:rsidR="00ED1DF6" w:rsidRPr="00E37FFE">
        <w:rPr>
          <w:rFonts w:cs="Times New Roman"/>
          <w:color w:val="000000" w:themeColor="text1"/>
          <w:sz w:val="28"/>
          <w:szCs w:val="28"/>
        </w:rPr>
        <w:t>the</w:t>
      </w:r>
      <w:r w:rsidR="0043599F" w:rsidRPr="00E37FFE">
        <w:rPr>
          <w:rFonts w:cs="Times New Roman"/>
          <w:color w:val="000000" w:themeColor="text1"/>
          <w:sz w:val="28"/>
          <w:szCs w:val="28"/>
        </w:rPr>
        <w:t xml:space="preserve"> court in which the appellate counsel must file notice of a change of counsel within the same law firm</w:t>
      </w:r>
      <w:r w:rsidR="001B0F95" w:rsidRPr="00E37FFE">
        <w:rPr>
          <w:rFonts w:cs="Times New Roman"/>
          <w:color w:val="000000" w:themeColor="text1"/>
          <w:sz w:val="28"/>
          <w:szCs w:val="28"/>
        </w:rPr>
        <w:t>.</w:t>
      </w:r>
      <w:r w:rsidR="00CA3BEC" w:rsidRPr="00E37FFE">
        <w:rPr>
          <w:rFonts w:cs="Times New Roman"/>
          <w:color w:val="000000" w:themeColor="text1"/>
          <w:sz w:val="28"/>
          <w:szCs w:val="28"/>
        </w:rPr>
        <w:t xml:space="preserve"> The</w:t>
      </w:r>
      <w:r w:rsidR="0025480A" w:rsidRPr="00E37FFE">
        <w:rPr>
          <w:rFonts w:cs="Times New Roman"/>
          <w:color w:val="000000" w:themeColor="text1"/>
          <w:sz w:val="28"/>
          <w:szCs w:val="28"/>
        </w:rPr>
        <w:t xml:space="preserve"> rule </w:t>
      </w:r>
      <w:r w:rsidR="00175925">
        <w:rPr>
          <w:rFonts w:cs="Times New Roman"/>
          <w:color w:val="000000" w:themeColor="text1"/>
          <w:sz w:val="28"/>
          <w:szCs w:val="28"/>
        </w:rPr>
        <w:t>amendment</w:t>
      </w:r>
      <w:r w:rsidR="0025480A" w:rsidRPr="00E37FFE">
        <w:rPr>
          <w:rFonts w:cs="Times New Roman"/>
          <w:color w:val="000000" w:themeColor="text1"/>
          <w:sz w:val="28"/>
          <w:szCs w:val="28"/>
        </w:rPr>
        <w:t>s</w:t>
      </w:r>
      <w:r w:rsidR="00CA3BEC" w:rsidRPr="00E37FFE">
        <w:rPr>
          <w:rFonts w:cs="Times New Roman"/>
          <w:color w:val="000000" w:themeColor="text1"/>
          <w:sz w:val="28"/>
          <w:szCs w:val="28"/>
        </w:rPr>
        <w:t xml:space="preserve"> also seek to clarify the duties owed by the child’s attorney</w:t>
      </w:r>
      <w:r w:rsidR="00F31A0B" w:rsidRPr="00E37FFE">
        <w:rPr>
          <w:rFonts w:cs="Times New Roman"/>
          <w:color w:val="000000" w:themeColor="text1"/>
          <w:sz w:val="28"/>
          <w:szCs w:val="28"/>
        </w:rPr>
        <w:t>(s)</w:t>
      </w:r>
      <w:r w:rsidR="00CA3BEC" w:rsidRPr="00E37FFE">
        <w:rPr>
          <w:rFonts w:cs="Times New Roman"/>
          <w:color w:val="000000" w:themeColor="text1"/>
          <w:sz w:val="28"/>
          <w:szCs w:val="28"/>
        </w:rPr>
        <w:t xml:space="preserve"> to the child upon </w:t>
      </w:r>
      <w:r w:rsidR="00B924EB" w:rsidRPr="00E37FFE">
        <w:rPr>
          <w:rFonts w:cs="Times New Roman"/>
          <w:color w:val="000000" w:themeColor="text1"/>
          <w:sz w:val="28"/>
          <w:szCs w:val="28"/>
        </w:rPr>
        <w:t xml:space="preserve">direct </w:t>
      </w:r>
      <w:r w:rsidR="00CA3BEC" w:rsidRPr="00E37FFE">
        <w:rPr>
          <w:rFonts w:cs="Times New Roman"/>
          <w:color w:val="000000" w:themeColor="text1"/>
          <w:sz w:val="28"/>
          <w:szCs w:val="28"/>
        </w:rPr>
        <w:t>appeal of dependency, guar</w:t>
      </w:r>
      <w:r w:rsidR="007120C9" w:rsidRPr="00E37FFE">
        <w:rPr>
          <w:rFonts w:cs="Times New Roman"/>
          <w:color w:val="000000" w:themeColor="text1"/>
          <w:sz w:val="28"/>
          <w:szCs w:val="28"/>
        </w:rPr>
        <w:t>dianship, or termination orders.</w:t>
      </w:r>
    </w:p>
    <w:p w14:paraId="182BD7A5" w14:textId="72358C83" w:rsidR="00905806" w:rsidRPr="00E37FFE" w:rsidRDefault="00905806" w:rsidP="00FB71AE">
      <w:pPr>
        <w:spacing w:after="0" w:line="480" w:lineRule="auto"/>
        <w:rPr>
          <w:rFonts w:cs="Times New Roman"/>
          <w:color w:val="000000" w:themeColor="text1"/>
          <w:sz w:val="28"/>
          <w:szCs w:val="28"/>
        </w:rPr>
      </w:pPr>
      <w:r w:rsidRPr="00E37FFE">
        <w:rPr>
          <w:rFonts w:cs="Times New Roman"/>
          <w:b/>
          <w:bCs/>
          <w:color w:val="000000" w:themeColor="text1"/>
          <w:sz w:val="28"/>
          <w:szCs w:val="28"/>
        </w:rPr>
        <w:t xml:space="preserve">II. </w:t>
      </w:r>
      <w:r w:rsidRPr="00E37FFE">
        <w:rPr>
          <w:rFonts w:cs="Times New Roman"/>
          <w:b/>
          <w:bCs/>
          <w:color w:val="000000" w:themeColor="text1"/>
          <w:sz w:val="28"/>
          <w:szCs w:val="28"/>
        </w:rPr>
        <w:tab/>
        <w:t xml:space="preserve">Draft of Proposed </w:t>
      </w:r>
      <w:r w:rsidR="00175925">
        <w:rPr>
          <w:rFonts w:cs="Times New Roman"/>
          <w:b/>
          <w:bCs/>
          <w:color w:val="000000" w:themeColor="text1"/>
          <w:sz w:val="28"/>
          <w:szCs w:val="28"/>
        </w:rPr>
        <w:t>Amendment</w:t>
      </w:r>
      <w:r w:rsidRPr="00E37FFE">
        <w:rPr>
          <w:rFonts w:cs="Times New Roman"/>
          <w:b/>
          <w:bCs/>
          <w:color w:val="000000" w:themeColor="text1"/>
          <w:sz w:val="28"/>
          <w:szCs w:val="28"/>
        </w:rPr>
        <w:t>s.</w:t>
      </w:r>
    </w:p>
    <w:p w14:paraId="63BBE5F7" w14:textId="2970371E" w:rsidR="003B2324" w:rsidRPr="00E37FFE" w:rsidRDefault="003B2324" w:rsidP="003B2324">
      <w:pPr>
        <w:shd w:val="clear" w:color="auto" w:fill="FFFFFF"/>
        <w:spacing w:after="0" w:line="320" w:lineRule="atLeast"/>
        <w:jc w:val="center"/>
        <w:rPr>
          <w:rFonts w:eastAsia="Times New Roman" w:cs="Times New Roman"/>
          <w:b/>
          <w:bCs/>
          <w:color w:val="000000" w:themeColor="text1"/>
          <w:sz w:val="28"/>
          <w:szCs w:val="28"/>
          <w:bdr w:val="none" w:sz="0" w:space="0" w:color="auto" w:frame="1"/>
        </w:rPr>
      </w:pPr>
      <w:r w:rsidRPr="00E37FFE">
        <w:rPr>
          <w:rFonts w:eastAsia="Times New Roman" w:cs="Times New Roman"/>
          <w:b/>
          <w:bCs/>
          <w:color w:val="000000" w:themeColor="text1"/>
          <w:sz w:val="28"/>
          <w:szCs w:val="28"/>
          <w:bdr w:val="none" w:sz="0" w:space="0" w:color="auto" w:frame="1"/>
        </w:rPr>
        <w:t>Arizona Rules of Procedure for the Juvenile Court</w:t>
      </w:r>
    </w:p>
    <w:p w14:paraId="68DB6947" w14:textId="59C78B7B" w:rsidR="003B2324" w:rsidRPr="00E37FFE" w:rsidRDefault="003B2324" w:rsidP="003B2324">
      <w:pPr>
        <w:shd w:val="clear" w:color="auto" w:fill="FFFFFF"/>
        <w:spacing w:after="0" w:line="320" w:lineRule="atLeast"/>
        <w:jc w:val="center"/>
        <w:rPr>
          <w:rFonts w:eastAsia="Times New Roman" w:cs="Times New Roman"/>
          <w:i/>
          <w:iCs/>
          <w:color w:val="000000" w:themeColor="text1"/>
          <w:sz w:val="28"/>
          <w:szCs w:val="28"/>
          <w:bdr w:val="none" w:sz="0" w:space="0" w:color="auto" w:frame="1"/>
        </w:rPr>
      </w:pPr>
      <w:r w:rsidRPr="00E37FFE">
        <w:rPr>
          <w:rFonts w:eastAsia="Times New Roman" w:cs="Times New Roman"/>
          <w:color w:val="000000" w:themeColor="text1"/>
          <w:sz w:val="28"/>
          <w:szCs w:val="28"/>
          <w:bdr w:val="none" w:sz="0" w:space="0" w:color="auto" w:frame="1"/>
        </w:rPr>
        <w:t xml:space="preserve">(deletions shown with </w:t>
      </w:r>
      <w:r w:rsidRPr="00E37FFE">
        <w:rPr>
          <w:rFonts w:eastAsia="Times New Roman" w:cs="Times New Roman"/>
          <w:strike/>
          <w:color w:val="000000" w:themeColor="text1"/>
          <w:sz w:val="28"/>
          <w:szCs w:val="28"/>
          <w:bdr w:val="none" w:sz="0" w:space="0" w:color="auto" w:frame="1"/>
        </w:rPr>
        <w:t>strikethrough</w:t>
      </w:r>
      <w:r w:rsidRPr="00E37FFE">
        <w:rPr>
          <w:rFonts w:eastAsia="Times New Roman" w:cs="Times New Roman"/>
          <w:color w:val="000000" w:themeColor="text1"/>
          <w:sz w:val="28"/>
          <w:szCs w:val="28"/>
          <w:bdr w:val="none" w:sz="0" w:space="0" w:color="auto" w:frame="1"/>
        </w:rPr>
        <w:t xml:space="preserve">, </w:t>
      </w:r>
      <w:r w:rsidR="00BD4C3B" w:rsidRPr="00E37FFE">
        <w:rPr>
          <w:rFonts w:eastAsia="Times New Roman" w:cs="Times New Roman"/>
          <w:color w:val="000000" w:themeColor="text1"/>
          <w:sz w:val="28"/>
          <w:szCs w:val="28"/>
          <w:bdr w:val="none" w:sz="0" w:space="0" w:color="auto" w:frame="1"/>
        </w:rPr>
        <w:t xml:space="preserve">new language is </w:t>
      </w:r>
      <w:r w:rsidR="00BD4C3B" w:rsidRPr="00E37FFE">
        <w:rPr>
          <w:rFonts w:eastAsia="Times New Roman" w:cs="Times New Roman"/>
          <w:color w:val="000000" w:themeColor="text1"/>
          <w:sz w:val="28"/>
          <w:szCs w:val="28"/>
          <w:u w:val="single"/>
          <w:bdr w:val="none" w:sz="0" w:space="0" w:color="auto" w:frame="1"/>
        </w:rPr>
        <w:t>underlined</w:t>
      </w:r>
      <w:r w:rsidR="0025480A" w:rsidRPr="00E37FFE">
        <w:rPr>
          <w:rFonts w:eastAsia="Times New Roman" w:cs="Times New Roman"/>
          <w:color w:val="000000" w:themeColor="text1"/>
          <w:sz w:val="28"/>
          <w:szCs w:val="28"/>
          <w:bdr w:val="none" w:sz="0" w:space="0" w:color="auto" w:frame="1"/>
        </w:rPr>
        <w:t>)</w:t>
      </w:r>
    </w:p>
    <w:p w14:paraId="459A1DB8" w14:textId="77777777" w:rsidR="003B2324" w:rsidRPr="00E37FFE" w:rsidRDefault="003B2324" w:rsidP="00215F25">
      <w:pPr>
        <w:shd w:val="clear" w:color="auto" w:fill="FFFFFF"/>
        <w:spacing w:after="0" w:line="320" w:lineRule="atLeast"/>
        <w:rPr>
          <w:rFonts w:eastAsia="Times New Roman" w:cs="Times New Roman"/>
          <w:b/>
          <w:bCs/>
          <w:color w:val="000000" w:themeColor="text1"/>
          <w:sz w:val="28"/>
          <w:szCs w:val="28"/>
          <w:bdr w:val="none" w:sz="0" w:space="0" w:color="auto" w:frame="1"/>
        </w:rPr>
      </w:pPr>
    </w:p>
    <w:p w14:paraId="7C54A497" w14:textId="3A7214F0" w:rsidR="00215F25" w:rsidRPr="00E37FFE" w:rsidRDefault="00215F25" w:rsidP="00215F25">
      <w:pPr>
        <w:shd w:val="clear" w:color="auto" w:fill="FFFFFF"/>
        <w:spacing w:after="0" w:line="320" w:lineRule="atLeast"/>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Rule 304. Appearance, Substitution, and Withdrawal; Responsibilities of Parties</w:t>
      </w:r>
    </w:p>
    <w:p w14:paraId="563B289E" w14:textId="77777777" w:rsidR="00215F25" w:rsidRPr="00E37FFE" w:rsidRDefault="00215F25" w:rsidP="00215F25">
      <w:pPr>
        <w:shd w:val="clear" w:color="auto" w:fill="FFFFFF"/>
        <w:spacing w:after="0" w:line="320" w:lineRule="atLeast"/>
        <w:jc w:val="center"/>
        <w:rPr>
          <w:rFonts w:eastAsia="Times New Roman" w:cs="Times New Roman"/>
          <w:color w:val="000000" w:themeColor="text1"/>
          <w:sz w:val="28"/>
          <w:szCs w:val="28"/>
        </w:rPr>
      </w:pPr>
    </w:p>
    <w:p w14:paraId="1148AA14" w14:textId="40BBEBEF" w:rsidR="007C6E89" w:rsidRPr="00E37FFE" w:rsidRDefault="00215F25" w:rsidP="00AC4FD7">
      <w:pPr>
        <w:shd w:val="clear" w:color="auto" w:fill="FFFFFF"/>
        <w:spacing w:after="0" w:line="320" w:lineRule="atLeast"/>
        <w:ind w:left="720" w:right="720"/>
        <w:jc w:val="both"/>
        <w:rPr>
          <w:rFonts w:eastAsia="Times New Roman" w:cs="Times New Roman"/>
          <w:b/>
          <w:bCs/>
          <w:color w:val="000000" w:themeColor="text1"/>
          <w:sz w:val="28"/>
          <w:szCs w:val="28"/>
          <w:bdr w:val="none" w:sz="0" w:space="0" w:color="auto" w:frame="1"/>
        </w:rPr>
      </w:pPr>
      <w:r w:rsidRPr="00E37FFE">
        <w:rPr>
          <w:rFonts w:eastAsia="Times New Roman" w:cs="Times New Roman"/>
          <w:b/>
          <w:bCs/>
          <w:color w:val="000000" w:themeColor="text1"/>
          <w:sz w:val="28"/>
          <w:szCs w:val="28"/>
          <w:bdr w:val="none" w:sz="0" w:space="0" w:color="auto" w:frame="1"/>
        </w:rPr>
        <w:t xml:space="preserve">(a) </w:t>
      </w:r>
      <w:r w:rsidR="00BD4C3B" w:rsidRPr="00E37FFE">
        <w:rPr>
          <w:rFonts w:eastAsia="Times New Roman" w:cs="Times New Roman"/>
          <w:b/>
          <w:bCs/>
          <w:color w:val="000000" w:themeColor="text1"/>
          <w:sz w:val="28"/>
          <w:szCs w:val="28"/>
          <w:bdr w:val="none" w:sz="0" w:space="0" w:color="auto" w:frame="1"/>
        </w:rPr>
        <w:t>[No change]</w:t>
      </w:r>
    </w:p>
    <w:p w14:paraId="20087EAD" w14:textId="77777777"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(b) Attorney's Duties.</w:t>
      </w:r>
    </w:p>
    <w:p w14:paraId="00F06521" w14:textId="77777777"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(1) </w:t>
      </w:r>
      <w:r w:rsidRPr="00E37FFE">
        <w:rPr>
          <w:rFonts w:eastAsia="Times New Roman" w:cs="Times New Roman"/>
          <w:i/>
          <w:iCs/>
          <w:color w:val="000000" w:themeColor="text1"/>
          <w:sz w:val="28"/>
          <w:szCs w:val="28"/>
          <w:bdr w:val="none" w:sz="0" w:space="0" w:color="auto" w:frame="1"/>
        </w:rPr>
        <w:t>Appearance.</w:t>
      </w:r>
      <w:r w:rsidRPr="00E37FFE">
        <w:rPr>
          <w:rFonts w:eastAsia="Times New Roman" w:cs="Times New Roman"/>
          <w:color w:val="000000" w:themeColor="text1"/>
          <w:sz w:val="28"/>
          <w:szCs w:val="28"/>
        </w:rPr>
        <w:t xml:space="preserve"> An attorney may appear as attorney of record by filing a notice of appearance, a petition, or a motion to intervene. An attorney may also enter an initial appearance by appearing personally or telephonically and advising the court that the attorney is representing a party. An attorney may not file a document in any action or act on behalf of a party without appearing first as attorney of record.</w:t>
      </w:r>
    </w:p>
    <w:p w14:paraId="216451E5" w14:textId="77777777"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(2) </w:t>
      </w:r>
      <w:r w:rsidRPr="00E37FFE">
        <w:rPr>
          <w:rFonts w:eastAsia="Times New Roman" w:cs="Times New Roman"/>
          <w:i/>
          <w:iCs/>
          <w:color w:val="000000" w:themeColor="text1"/>
          <w:sz w:val="28"/>
          <w:szCs w:val="28"/>
          <w:bdr w:val="none" w:sz="0" w:space="0" w:color="auto" w:frame="1"/>
        </w:rPr>
        <w:t>Representation.</w:t>
      </w:r>
      <w:r w:rsidRPr="00E37FFE">
        <w:rPr>
          <w:rFonts w:eastAsia="Times New Roman" w:cs="Times New Roman"/>
          <w:color w:val="000000" w:themeColor="text1"/>
          <w:sz w:val="28"/>
          <w:szCs w:val="28"/>
        </w:rPr>
        <w:t xml:space="preserve"> After an attorney has appeared of record in any action, the attorney will be responsible for all matters involving the action until:</w:t>
      </w:r>
    </w:p>
    <w:p w14:paraId="20A68CCB" w14:textId="77777777" w:rsidR="00215F25" w:rsidRPr="00E37FFE" w:rsidRDefault="00215F25" w:rsidP="00AC4FD7">
      <w:pPr>
        <w:shd w:val="clear" w:color="auto" w:fill="FFFFFF"/>
        <w:spacing w:after="0" w:line="320" w:lineRule="atLeast"/>
        <w:ind w:left="216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(A) another attorney is substituted as attorney of record for a party;</w:t>
      </w:r>
    </w:p>
    <w:p w14:paraId="30741B7B" w14:textId="77777777" w:rsidR="00215F25" w:rsidRPr="00E37FFE" w:rsidRDefault="00215F25" w:rsidP="00AC4FD7">
      <w:pPr>
        <w:shd w:val="clear" w:color="auto" w:fill="FFFFFF"/>
        <w:spacing w:after="0" w:line="320" w:lineRule="atLeast"/>
        <w:ind w:left="216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(B) the action is dismissed and the time for filing notice of appeal has expired;</w:t>
      </w:r>
    </w:p>
    <w:p w14:paraId="714F03B4" w14:textId="77777777" w:rsidR="00215F25" w:rsidRPr="00E37FFE" w:rsidRDefault="00215F25" w:rsidP="00AC4FD7">
      <w:pPr>
        <w:shd w:val="clear" w:color="auto" w:fill="FFFFFF"/>
        <w:spacing w:after="0" w:line="320" w:lineRule="atLeast"/>
        <w:ind w:left="216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(C) the court enters an order terminating representation and, if applicable, any time for filing a notice of appeal has expired; or</w:t>
      </w:r>
    </w:p>
    <w:p w14:paraId="7F4DF38E" w14:textId="7906FDC3" w:rsidR="00215F25" w:rsidRPr="00E37FFE" w:rsidRDefault="00215F25" w:rsidP="00AC4FD7">
      <w:pPr>
        <w:shd w:val="clear" w:color="auto" w:fill="FFFFFF"/>
        <w:spacing w:after="0" w:line="320" w:lineRule="atLeast"/>
        <w:ind w:left="216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(D) if an attorney represented the party </w:t>
      </w:r>
      <w:r w:rsidR="00874EEC" w:rsidRPr="00E37FFE">
        <w:rPr>
          <w:rFonts w:eastAsia="Times New Roman" w:cs="Times New Roman"/>
          <w:color w:val="000000" w:themeColor="text1"/>
          <w:sz w:val="28"/>
          <w:szCs w:val="28"/>
          <w:u w:val="single"/>
        </w:rPr>
        <w:t xml:space="preserve">solely </w:t>
      </w:r>
      <w:r w:rsidRPr="00E37FFE">
        <w:rPr>
          <w:rFonts w:eastAsia="Times New Roman" w:cs="Times New Roman"/>
          <w:color w:val="000000" w:themeColor="text1"/>
          <w:sz w:val="28"/>
          <w:szCs w:val="28"/>
        </w:rPr>
        <w:t>on appeal, the issuance of an appellate mandate.</w:t>
      </w:r>
    </w:p>
    <w:p w14:paraId="4A39D141" w14:textId="32DE0E1B"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lastRenderedPageBreak/>
        <w:t xml:space="preserve">(c) </w:t>
      </w:r>
      <w:r w:rsidR="00874EEC" w:rsidRPr="00E37FFE">
        <w:rPr>
          <w:rFonts w:eastAsia="Times New Roman" w:cs="Times New Roman"/>
          <w:b/>
          <w:bCs/>
          <w:color w:val="000000" w:themeColor="text1"/>
          <w:sz w:val="28"/>
          <w:szCs w:val="28"/>
          <w:bdr w:val="none" w:sz="0" w:space="0" w:color="auto" w:frame="1"/>
        </w:rPr>
        <w:t>[No change]</w:t>
      </w:r>
    </w:p>
    <w:p w14:paraId="271D9444" w14:textId="77777777"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(d) Attorney Substitution.</w:t>
      </w:r>
    </w:p>
    <w:p w14:paraId="34CDAC87" w14:textId="6100A3AB"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(1) </w:t>
      </w:r>
      <w:r w:rsidRPr="00E37FFE">
        <w:rPr>
          <w:rFonts w:eastAsia="Times New Roman" w:cs="Times New Roman"/>
          <w:i/>
          <w:iCs/>
          <w:color w:val="000000" w:themeColor="text1"/>
          <w:sz w:val="28"/>
          <w:szCs w:val="28"/>
          <w:bdr w:val="none" w:sz="0" w:space="0" w:color="auto" w:frame="1"/>
        </w:rPr>
        <w:t>Generally.</w:t>
      </w:r>
      <w:r w:rsidRPr="00E37FFE">
        <w:rPr>
          <w:rFonts w:eastAsia="Times New Roman" w:cs="Times New Roman"/>
          <w:color w:val="000000" w:themeColor="text1"/>
          <w:sz w:val="28"/>
          <w:szCs w:val="28"/>
        </w:rPr>
        <w:t xml:space="preserve"> Except as provided in subpart (d)(2), an attorney may substitute as attorney of record in a pending action only by court order. The attorney must file a motion that contains the client</w:t>
      </w:r>
      <w:r w:rsidR="00A3077E">
        <w:rPr>
          <w:rFonts w:eastAsia="Times New Roman" w:cs="Times New Roman"/>
          <w:color w:val="000000" w:themeColor="text1"/>
          <w:sz w:val="28"/>
          <w:szCs w:val="28"/>
        </w:rPr>
        <w:t>’</w:t>
      </w:r>
      <w:r w:rsidRPr="00E37FFE">
        <w:rPr>
          <w:rFonts w:eastAsia="Times New Roman" w:cs="Times New Roman"/>
          <w:color w:val="000000" w:themeColor="text1"/>
          <w:sz w:val="28"/>
          <w:szCs w:val="28"/>
        </w:rPr>
        <w:t>s written consent and a proposed order. The motion and proposed order may be presented to the court ex parte. The substituting attorney must promptly provide the signed order to the other parties' attorneys.</w:t>
      </w:r>
    </w:p>
    <w:p w14:paraId="516076E2" w14:textId="728D96C5"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(2) </w:t>
      </w:r>
      <w:r w:rsidRPr="00E37FFE">
        <w:rPr>
          <w:rFonts w:eastAsia="Times New Roman" w:cs="Times New Roman"/>
          <w:i/>
          <w:iCs/>
          <w:color w:val="000000" w:themeColor="text1"/>
          <w:sz w:val="28"/>
          <w:szCs w:val="28"/>
          <w:bdr w:val="none" w:sz="0" w:space="0" w:color="auto" w:frame="1"/>
        </w:rPr>
        <w:t>Within the Same Firm or Office.</w:t>
      </w:r>
      <w:r w:rsidRPr="00E37FFE">
        <w:rPr>
          <w:rFonts w:eastAsia="Times New Roman" w:cs="Times New Roman"/>
          <w:color w:val="000000" w:themeColor="text1"/>
          <w:sz w:val="28"/>
          <w:szCs w:val="28"/>
        </w:rPr>
        <w:t xml:space="preserve"> If a pending case is transferred within the same law firm or governmental office, the court must be notified of the new attorney of record, including any changes in the physical or email address. An order of substitution is not required.</w:t>
      </w:r>
      <w:r w:rsidR="00874EEC" w:rsidRPr="00E37FFE">
        <w:rPr>
          <w:rFonts w:eastAsia="Times New Roman" w:cs="Times New Roman"/>
          <w:color w:val="000000" w:themeColor="text1"/>
          <w:sz w:val="28"/>
          <w:szCs w:val="28"/>
        </w:rPr>
        <w:t xml:space="preserve"> </w:t>
      </w:r>
      <w:r w:rsidR="00874EEC" w:rsidRPr="00E37FFE">
        <w:rPr>
          <w:rFonts w:eastAsia="Times New Roman" w:cs="Times New Roman"/>
          <w:color w:val="000000" w:themeColor="text1"/>
          <w:sz w:val="28"/>
          <w:szCs w:val="28"/>
          <w:u w:val="single"/>
        </w:rPr>
        <w:t>If such a transfer is made for purpose of appeal, the notice shall be filed with the appellate court before which the case is pending.</w:t>
      </w:r>
    </w:p>
    <w:p w14:paraId="6815E9CD" w14:textId="442A4492"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 xml:space="preserve">(e) </w:t>
      </w:r>
      <w:r w:rsidR="00A73190" w:rsidRPr="00E37FFE">
        <w:rPr>
          <w:rFonts w:eastAsia="Times New Roman" w:cs="Times New Roman"/>
          <w:b/>
          <w:bCs/>
          <w:color w:val="000000" w:themeColor="text1"/>
          <w:sz w:val="28"/>
          <w:szCs w:val="28"/>
          <w:bdr w:val="none" w:sz="0" w:space="0" w:color="auto" w:frame="1"/>
        </w:rPr>
        <w:t>[No change]</w:t>
      </w:r>
    </w:p>
    <w:p w14:paraId="2BB757E8" w14:textId="1F16BA1A" w:rsidR="00215F25" w:rsidRPr="00E37FFE" w:rsidRDefault="00A73190"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u w:val="single"/>
        </w:rPr>
        <w:t xml:space="preserve">(f) Concurrent Appellate Attorney for Child. </w:t>
      </w:r>
      <w:r w:rsidR="001B767E" w:rsidRPr="00E37FFE">
        <w:rPr>
          <w:rFonts w:eastAsia="Times New Roman" w:cs="Times New Roman"/>
          <w:color w:val="000000" w:themeColor="text1"/>
          <w:sz w:val="28"/>
          <w:szCs w:val="28"/>
          <w:u w:val="single"/>
        </w:rPr>
        <w:t>A child’s attorney may request that the juvenile court appoint different counsel to represent the child during an appeal while the child’s trial counsel continues to represent the child in any ongoing</w:t>
      </w:r>
      <w:r w:rsidR="00C179CF" w:rsidRPr="00E37FFE">
        <w:rPr>
          <w:rFonts w:eastAsia="Times New Roman" w:cs="Times New Roman"/>
          <w:color w:val="000000" w:themeColor="text1"/>
          <w:sz w:val="28"/>
          <w:szCs w:val="28"/>
          <w:u w:val="single"/>
        </w:rPr>
        <w:t xml:space="preserve"> proceedings in the trial court. Both attorneys shall ensure that the child is kept apprised of the appeal.</w:t>
      </w:r>
    </w:p>
    <w:p w14:paraId="33B4317B" w14:textId="241D0A72"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w:t>
      </w:r>
      <w:r w:rsidRPr="00E37FFE">
        <w:rPr>
          <w:rFonts w:eastAsia="Times New Roman" w:cs="Times New Roman"/>
          <w:b/>
          <w:bCs/>
          <w:strike/>
          <w:color w:val="000000" w:themeColor="text1"/>
          <w:sz w:val="28"/>
          <w:szCs w:val="28"/>
          <w:bdr w:val="none" w:sz="0" w:space="0" w:color="auto" w:frame="1"/>
        </w:rPr>
        <w:t>f</w:t>
      </w:r>
      <w:r w:rsidRPr="00E37FFE">
        <w:rPr>
          <w:rFonts w:eastAsia="Times New Roman" w:cs="Times New Roman"/>
          <w:b/>
          <w:bCs/>
          <w:color w:val="000000" w:themeColor="text1"/>
          <w:sz w:val="28"/>
          <w:szCs w:val="28"/>
          <w:u w:val="single"/>
          <w:bdr w:val="none" w:sz="0" w:space="0" w:color="auto" w:frame="1"/>
        </w:rPr>
        <w:t>g</w:t>
      </w:r>
      <w:r w:rsidRPr="00E37FFE">
        <w:rPr>
          <w:rFonts w:eastAsia="Times New Roman" w:cs="Times New Roman"/>
          <w:b/>
          <w:bCs/>
          <w:color w:val="000000" w:themeColor="text1"/>
          <w:sz w:val="28"/>
          <w:szCs w:val="28"/>
          <w:bdr w:val="none" w:sz="0" w:space="0" w:color="auto" w:frame="1"/>
        </w:rPr>
        <w:t>) Duty of Attorney After Withdrawal or Substitution.</w:t>
      </w:r>
      <w:r w:rsidRPr="00E37FFE">
        <w:rPr>
          <w:rFonts w:eastAsia="Times New Roman" w:cs="Times New Roman"/>
          <w:color w:val="000000" w:themeColor="text1"/>
          <w:sz w:val="28"/>
          <w:szCs w:val="28"/>
        </w:rPr>
        <w:t xml:space="preserve"> No later than 7 days after withdrawal or substitution, other than a substitution from within the same firm or office, the former attorney must transfer the file and provide the client</w:t>
      </w:r>
      <w:r w:rsidR="006C0080">
        <w:rPr>
          <w:rFonts w:eastAsia="Times New Roman" w:cs="Times New Roman"/>
          <w:color w:val="000000" w:themeColor="text1"/>
          <w:sz w:val="28"/>
          <w:szCs w:val="28"/>
        </w:rPr>
        <w:t>’</w:t>
      </w:r>
      <w:r w:rsidRPr="00E37FFE">
        <w:rPr>
          <w:rFonts w:eastAsia="Times New Roman" w:cs="Times New Roman"/>
          <w:color w:val="000000" w:themeColor="text1"/>
          <w:sz w:val="28"/>
          <w:szCs w:val="28"/>
        </w:rPr>
        <w:t>s most current contact information and all disclosure to the new lawyer or to the client, if self-represented. The attorney must preserve the file if the client</w:t>
      </w:r>
      <w:r w:rsidR="00843334">
        <w:rPr>
          <w:rFonts w:eastAsia="Times New Roman" w:cs="Times New Roman"/>
          <w:color w:val="000000" w:themeColor="text1"/>
          <w:sz w:val="28"/>
          <w:szCs w:val="28"/>
        </w:rPr>
        <w:t>’</w:t>
      </w:r>
      <w:r w:rsidRPr="00E37FFE">
        <w:rPr>
          <w:rFonts w:eastAsia="Times New Roman" w:cs="Times New Roman"/>
          <w:color w:val="000000" w:themeColor="text1"/>
          <w:sz w:val="28"/>
          <w:szCs w:val="28"/>
        </w:rPr>
        <w:t>s whereabouts are unknown.</w:t>
      </w:r>
    </w:p>
    <w:p w14:paraId="22DAF920" w14:textId="35177A7E"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w:t>
      </w:r>
      <w:r w:rsidR="006B15ED" w:rsidRPr="00E37FFE">
        <w:rPr>
          <w:rFonts w:eastAsia="Times New Roman" w:cs="Times New Roman"/>
          <w:b/>
          <w:bCs/>
          <w:strike/>
          <w:color w:val="000000" w:themeColor="text1"/>
          <w:sz w:val="28"/>
          <w:szCs w:val="28"/>
          <w:bdr w:val="none" w:sz="0" w:space="0" w:color="auto" w:frame="1"/>
        </w:rPr>
        <w:t>g</w:t>
      </w:r>
      <w:r w:rsidR="006B15ED" w:rsidRPr="00E37FFE">
        <w:rPr>
          <w:rFonts w:eastAsia="Times New Roman" w:cs="Times New Roman"/>
          <w:b/>
          <w:bCs/>
          <w:color w:val="000000" w:themeColor="text1"/>
          <w:sz w:val="28"/>
          <w:szCs w:val="28"/>
          <w:u w:val="single"/>
          <w:bdr w:val="none" w:sz="0" w:space="0" w:color="auto" w:frame="1"/>
        </w:rPr>
        <w:t>h</w:t>
      </w:r>
      <w:r w:rsidRPr="00E37FFE">
        <w:rPr>
          <w:rFonts w:eastAsia="Times New Roman" w:cs="Times New Roman"/>
          <w:b/>
          <w:bCs/>
          <w:color w:val="000000" w:themeColor="text1"/>
          <w:sz w:val="28"/>
          <w:szCs w:val="28"/>
          <w:bdr w:val="none" w:sz="0" w:space="0" w:color="auto" w:frame="1"/>
        </w:rPr>
        <w:t>) Responsibility to the Court.</w:t>
      </w:r>
    </w:p>
    <w:p w14:paraId="4594185E" w14:textId="77777777"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(1) </w:t>
      </w:r>
      <w:r w:rsidRPr="00E37FFE">
        <w:rPr>
          <w:rFonts w:eastAsia="Times New Roman" w:cs="Times New Roman"/>
          <w:i/>
          <w:iCs/>
          <w:color w:val="000000" w:themeColor="text1"/>
          <w:sz w:val="28"/>
          <w:szCs w:val="28"/>
          <w:bdr w:val="none" w:sz="0" w:space="0" w:color="auto" w:frame="1"/>
        </w:rPr>
        <w:t>Attorneys and Self-Represented Litigants.</w:t>
      </w:r>
      <w:r w:rsidRPr="00E37FFE">
        <w:rPr>
          <w:rFonts w:eastAsia="Times New Roman" w:cs="Times New Roman"/>
          <w:color w:val="000000" w:themeColor="text1"/>
          <w:sz w:val="28"/>
          <w:szCs w:val="28"/>
        </w:rPr>
        <w:t xml:space="preserve"> Each attorney of record, GAL, and self-represented litigant must remain informed of the status of, and the deadlines in, pending actions in which that attorney or self-represented litigant has appeared.</w:t>
      </w:r>
    </w:p>
    <w:p w14:paraId="5D779C86" w14:textId="02D59FF5" w:rsidR="00215F25" w:rsidRPr="00E37FFE" w:rsidRDefault="00215F25" w:rsidP="00AC4FD7">
      <w:pPr>
        <w:shd w:val="clear" w:color="auto" w:fill="FFFFFF"/>
        <w:spacing w:after="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(2) </w:t>
      </w:r>
      <w:r w:rsidRPr="00E37FFE">
        <w:rPr>
          <w:rFonts w:eastAsia="Times New Roman" w:cs="Times New Roman"/>
          <w:i/>
          <w:iCs/>
          <w:color w:val="000000" w:themeColor="text1"/>
          <w:sz w:val="28"/>
          <w:szCs w:val="28"/>
          <w:bdr w:val="none" w:sz="0" w:space="0" w:color="auto" w:frame="1"/>
        </w:rPr>
        <w:t>Attorneys.</w:t>
      </w:r>
      <w:r w:rsidRPr="00E37FFE">
        <w:rPr>
          <w:rFonts w:eastAsia="Times New Roman" w:cs="Times New Roman"/>
          <w:color w:val="000000" w:themeColor="text1"/>
          <w:sz w:val="28"/>
          <w:szCs w:val="28"/>
        </w:rPr>
        <w:t xml:space="preserve"> An attorney who changes an office address, email address, or telephone number must notify the clerk in each of the counties in which that attorney has pending actions of the attorney</w:t>
      </w:r>
      <w:r w:rsidR="00C653B5">
        <w:rPr>
          <w:rFonts w:eastAsia="Times New Roman" w:cs="Times New Roman"/>
          <w:color w:val="000000" w:themeColor="text1"/>
          <w:sz w:val="28"/>
          <w:szCs w:val="28"/>
        </w:rPr>
        <w:t>’</w:t>
      </w:r>
      <w:r w:rsidRPr="00E37FFE">
        <w:rPr>
          <w:rFonts w:eastAsia="Times New Roman" w:cs="Times New Roman"/>
          <w:color w:val="000000" w:themeColor="text1"/>
          <w:sz w:val="28"/>
          <w:szCs w:val="28"/>
        </w:rPr>
        <w:t>s current office and email address and telephone number, and must file a notice in each case in which the attorney has appeared containing that information.</w:t>
      </w:r>
    </w:p>
    <w:p w14:paraId="6E7AF23F" w14:textId="21BA7F78" w:rsidR="00215F25" w:rsidRPr="00E37FFE" w:rsidRDefault="00215F25" w:rsidP="00AC4FD7">
      <w:pPr>
        <w:shd w:val="clear" w:color="auto" w:fill="FFFFFF"/>
        <w:spacing w:after="280" w:line="320" w:lineRule="atLeast"/>
        <w:ind w:left="1440" w:right="720"/>
        <w:jc w:val="both"/>
        <w:rPr>
          <w:rFonts w:eastAsia="Times New Roman" w:cs="Times New Roman"/>
          <w:color w:val="000000" w:themeColor="text1"/>
          <w:sz w:val="28"/>
          <w:szCs w:val="28"/>
        </w:rPr>
      </w:pPr>
      <w:r w:rsidRPr="00E37FFE">
        <w:rPr>
          <w:rFonts w:eastAsia="Times New Roman" w:cs="Times New Roman"/>
          <w:color w:val="000000" w:themeColor="text1"/>
          <w:sz w:val="28"/>
          <w:szCs w:val="28"/>
        </w:rPr>
        <w:t xml:space="preserve">(3) </w:t>
      </w:r>
      <w:r w:rsidRPr="00E37FFE">
        <w:rPr>
          <w:rFonts w:eastAsia="Times New Roman" w:cs="Times New Roman"/>
          <w:i/>
          <w:iCs/>
          <w:color w:val="000000" w:themeColor="text1"/>
          <w:sz w:val="28"/>
          <w:szCs w:val="28"/>
          <w:bdr w:val="none" w:sz="0" w:space="0" w:color="auto" w:frame="1"/>
        </w:rPr>
        <w:t>Self-Represented Litigants.</w:t>
      </w:r>
      <w:r w:rsidRPr="00E37FFE">
        <w:rPr>
          <w:rFonts w:eastAsia="Times New Roman" w:cs="Times New Roman"/>
          <w:color w:val="000000" w:themeColor="text1"/>
          <w:sz w:val="28"/>
          <w:szCs w:val="28"/>
        </w:rPr>
        <w:t xml:space="preserve"> Self-represented litigants must file a notice containing their mailing address, telephone number, and any email address, and provide copies of the notice to the other parties</w:t>
      </w:r>
      <w:r w:rsidR="00C653B5">
        <w:rPr>
          <w:rFonts w:eastAsia="Times New Roman" w:cs="Times New Roman"/>
          <w:color w:val="000000" w:themeColor="text1"/>
          <w:sz w:val="28"/>
          <w:szCs w:val="28"/>
        </w:rPr>
        <w:t>’</w:t>
      </w:r>
      <w:r w:rsidRPr="00E37FFE">
        <w:rPr>
          <w:rFonts w:eastAsia="Times New Roman" w:cs="Times New Roman"/>
          <w:color w:val="000000" w:themeColor="text1"/>
          <w:sz w:val="28"/>
          <w:szCs w:val="28"/>
        </w:rPr>
        <w:t xml:space="preserve"> </w:t>
      </w:r>
      <w:r w:rsidRPr="00E37FFE">
        <w:rPr>
          <w:rFonts w:eastAsia="Times New Roman" w:cs="Times New Roman"/>
          <w:color w:val="000000" w:themeColor="text1"/>
          <w:sz w:val="28"/>
          <w:szCs w:val="28"/>
        </w:rPr>
        <w:lastRenderedPageBreak/>
        <w:t>attorneys. It is the responsibility of a self-represented litigant to file an updated notice of any change in contact information no later than 7 days after the change, and to promptly provide a copy of the updated notice to the parties' attorneys.</w:t>
      </w:r>
    </w:p>
    <w:p w14:paraId="7DAC3C84" w14:textId="21C5F858" w:rsidR="00215F25" w:rsidRPr="00E37FFE" w:rsidRDefault="00215F25" w:rsidP="00215F25">
      <w:pPr>
        <w:shd w:val="clear" w:color="auto" w:fill="FFFFFF" w:themeFill="background1"/>
        <w:spacing w:after="0" w:line="320" w:lineRule="atLeast"/>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Rule 306. Duties of Child</w:t>
      </w:r>
      <w:r w:rsidR="00C15747">
        <w:rPr>
          <w:rFonts w:eastAsia="Times New Roman" w:cs="Times New Roman"/>
          <w:b/>
          <w:bCs/>
          <w:color w:val="000000" w:themeColor="text1"/>
          <w:sz w:val="28"/>
          <w:szCs w:val="28"/>
          <w:bdr w:val="none" w:sz="0" w:space="0" w:color="auto" w:frame="1"/>
        </w:rPr>
        <w:t>’</w:t>
      </w:r>
      <w:r w:rsidRPr="00E37FFE">
        <w:rPr>
          <w:rFonts w:eastAsia="Times New Roman" w:cs="Times New Roman"/>
          <w:b/>
          <w:bCs/>
          <w:color w:val="000000" w:themeColor="text1"/>
          <w:sz w:val="28"/>
          <w:szCs w:val="28"/>
          <w:bdr w:val="none" w:sz="0" w:space="0" w:color="auto" w:frame="1"/>
        </w:rPr>
        <w:t>s Attorney or a Child's GAL</w:t>
      </w:r>
    </w:p>
    <w:p w14:paraId="539A87DE" w14:textId="77777777" w:rsidR="00215F25" w:rsidRPr="00E37FFE" w:rsidRDefault="00215F25" w:rsidP="00215F25">
      <w:pPr>
        <w:shd w:val="clear" w:color="auto" w:fill="FFFFFF"/>
        <w:spacing w:after="0" w:line="320" w:lineRule="atLeast"/>
        <w:rPr>
          <w:rFonts w:eastAsia="Times New Roman" w:cs="Times New Roman"/>
          <w:color w:val="000000" w:themeColor="text1"/>
          <w:sz w:val="28"/>
          <w:szCs w:val="28"/>
        </w:rPr>
      </w:pPr>
    </w:p>
    <w:p w14:paraId="362F29BA" w14:textId="2FC3A5DC"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 xml:space="preserve">(a) </w:t>
      </w:r>
      <w:r w:rsidR="006B15ED" w:rsidRPr="00E37FFE">
        <w:rPr>
          <w:rFonts w:eastAsia="Times New Roman" w:cs="Times New Roman"/>
          <w:b/>
          <w:bCs/>
          <w:color w:val="000000" w:themeColor="text1"/>
          <w:sz w:val="28"/>
          <w:szCs w:val="28"/>
          <w:bdr w:val="none" w:sz="0" w:space="0" w:color="auto" w:frame="1"/>
        </w:rPr>
        <w:t>[No change]</w:t>
      </w:r>
    </w:p>
    <w:p w14:paraId="4A60A574" w14:textId="76E0CF23" w:rsidR="00215F25" w:rsidRPr="00E37FFE" w:rsidRDefault="00215F25" w:rsidP="00AC4FD7">
      <w:pPr>
        <w:shd w:val="clear" w:color="auto" w:fill="FFFFFF"/>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(b) Provide Information About Court Proceedings.</w:t>
      </w:r>
      <w:r w:rsidRPr="00E37FFE">
        <w:rPr>
          <w:rFonts w:eastAsia="Times New Roman" w:cs="Times New Roman"/>
          <w:color w:val="000000" w:themeColor="text1"/>
          <w:sz w:val="28"/>
          <w:szCs w:val="28"/>
        </w:rPr>
        <w:t xml:space="preserve"> An attorney and GAL must keep the child informed, in an age and developmentally appropriate manner, of the nature of each court proceeding, the child</w:t>
      </w:r>
      <w:r w:rsidR="006F77C6">
        <w:rPr>
          <w:rFonts w:eastAsia="Times New Roman" w:cs="Times New Roman"/>
          <w:color w:val="000000" w:themeColor="text1"/>
          <w:sz w:val="28"/>
          <w:szCs w:val="28"/>
        </w:rPr>
        <w:t>’</w:t>
      </w:r>
      <w:r w:rsidRPr="00E37FFE">
        <w:rPr>
          <w:rFonts w:eastAsia="Times New Roman" w:cs="Times New Roman"/>
          <w:color w:val="000000" w:themeColor="text1"/>
          <w:sz w:val="28"/>
          <w:szCs w:val="28"/>
        </w:rPr>
        <w:t>s right to attend hearings and speak with the judge, any benefits or consequences of the child</w:t>
      </w:r>
      <w:r w:rsidR="00841FE6">
        <w:rPr>
          <w:rFonts w:eastAsia="Times New Roman" w:cs="Times New Roman"/>
          <w:color w:val="000000" w:themeColor="text1"/>
          <w:sz w:val="28"/>
          <w:szCs w:val="28"/>
        </w:rPr>
        <w:t>’</w:t>
      </w:r>
      <w:r w:rsidRPr="00E37FFE">
        <w:rPr>
          <w:rFonts w:eastAsia="Times New Roman" w:cs="Times New Roman"/>
          <w:color w:val="000000" w:themeColor="text1"/>
          <w:sz w:val="28"/>
          <w:szCs w:val="28"/>
        </w:rPr>
        <w:t>s participation or lack of participation, the possible outcomes of each hearing,</w:t>
      </w:r>
      <w:r w:rsidR="006B15ED" w:rsidRPr="00E37FFE">
        <w:rPr>
          <w:rFonts w:eastAsia="Times New Roman" w:cs="Times New Roman"/>
          <w:color w:val="000000" w:themeColor="text1"/>
          <w:sz w:val="28"/>
          <w:szCs w:val="28"/>
        </w:rPr>
        <w:t xml:space="preserve"> </w:t>
      </w:r>
      <w:r w:rsidR="006B15ED" w:rsidRPr="00E37FFE">
        <w:rPr>
          <w:rFonts w:eastAsia="Times New Roman" w:cs="Times New Roman"/>
          <w:color w:val="000000" w:themeColor="text1"/>
          <w:sz w:val="28"/>
          <w:szCs w:val="28"/>
          <w:u w:val="single"/>
        </w:rPr>
        <w:t>the child’s appellate rights,</w:t>
      </w:r>
      <w:r w:rsidRPr="00E37FFE">
        <w:rPr>
          <w:rFonts w:eastAsia="Times New Roman" w:cs="Times New Roman"/>
          <w:color w:val="000000" w:themeColor="text1"/>
          <w:sz w:val="28"/>
          <w:szCs w:val="28"/>
        </w:rPr>
        <w:t xml:space="preserve"> and other legal rights regarding the dependency proceeding, and must explain the outcome of each hearing to the child.</w:t>
      </w:r>
    </w:p>
    <w:p w14:paraId="78B827A8" w14:textId="1AB999F4" w:rsidR="00215F25" w:rsidRPr="00E37FFE" w:rsidRDefault="00215F25" w:rsidP="00AC4FD7">
      <w:pPr>
        <w:shd w:val="clear" w:color="auto" w:fill="FFFFFF" w:themeFill="background1"/>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(c) Participate in the Proceeding</w:t>
      </w:r>
      <w:r w:rsidR="006B15ED" w:rsidRPr="00E37FFE">
        <w:rPr>
          <w:rFonts w:eastAsia="Times New Roman" w:cs="Times New Roman"/>
          <w:b/>
          <w:bCs/>
          <w:color w:val="000000" w:themeColor="text1"/>
          <w:sz w:val="28"/>
          <w:szCs w:val="28"/>
          <w:u w:val="single"/>
          <w:bdr w:val="none" w:sz="0" w:space="0" w:color="auto" w:frame="1"/>
        </w:rPr>
        <w:t>s</w:t>
      </w:r>
      <w:r w:rsidRPr="00E37FFE">
        <w:rPr>
          <w:rFonts w:eastAsia="Times New Roman" w:cs="Times New Roman"/>
          <w:b/>
          <w:bCs/>
          <w:color w:val="000000" w:themeColor="text1"/>
          <w:sz w:val="28"/>
          <w:szCs w:val="28"/>
          <w:bdr w:val="none" w:sz="0" w:space="0" w:color="auto" w:frame="1"/>
        </w:rPr>
        <w:t>.</w:t>
      </w:r>
      <w:r w:rsidRPr="00E37FFE">
        <w:rPr>
          <w:rFonts w:eastAsia="Times New Roman" w:cs="Times New Roman"/>
          <w:color w:val="000000" w:themeColor="text1"/>
          <w:sz w:val="28"/>
          <w:szCs w:val="28"/>
        </w:rPr>
        <w:t xml:space="preserve"> When appropriate, an attorney and GAL must participate in discovery, file pleadings, and subpoena witnesses. An attorney and GAL must develop a position for each hearing. The duties of an attorney and GAL include identifying appropriate family and professional resources for the child. The attorney and GAL must inquire of the child regarding potential placements and communicate this information to DCS and the court as appropriate.</w:t>
      </w:r>
      <w:r w:rsidR="006B15ED" w:rsidRPr="00E37FFE">
        <w:rPr>
          <w:rFonts w:eastAsia="Times New Roman" w:cs="Times New Roman"/>
          <w:color w:val="000000" w:themeColor="text1"/>
          <w:sz w:val="28"/>
          <w:szCs w:val="28"/>
        </w:rPr>
        <w:t xml:space="preserve"> </w:t>
      </w:r>
      <w:r w:rsidR="006B15ED" w:rsidRPr="00E37FFE">
        <w:rPr>
          <w:rFonts w:eastAsia="Times New Roman" w:cs="Times New Roman"/>
          <w:color w:val="000000" w:themeColor="text1"/>
          <w:sz w:val="28"/>
          <w:szCs w:val="28"/>
          <w:u w:val="single"/>
        </w:rPr>
        <w:t>The child’s attorney must also ensure the child’s position is fully and fairly represented during an appeal, which may include the filing of a brief or a notice of joinder in another party’s brief.</w:t>
      </w:r>
    </w:p>
    <w:p w14:paraId="4BD6540A" w14:textId="619A8F3C" w:rsidR="00215F25" w:rsidRPr="00E37FFE" w:rsidRDefault="00215F25" w:rsidP="00AC4FD7">
      <w:pPr>
        <w:shd w:val="clear" w:color="auto" w:fill="FFFFFF" w:themeFill="background1"/>
        <w:spacing w:after="0" w:line="320" w:lineRule="atLeast"/>
        <w:ind w:left="720" w:right="720"/>
        <w:jc w:val="both"/>
        <w:rPr>
          <w:rFonts w:eastAsia="Times New Roman" w:cs="Times New Roman"/>
          <w:color w:val="000000" w:themeColor="text1"/>
          <w:sz w:val="28"/>
          <w:szCs w:val="28"/>
        </w:rPr>
      </w:pPr>
      <w:r w:rsidRPr="00E37FFE">
        <w:rPr>
          <w:rFonts w:eastAsia="Times New Roman" w:cs="Times New Roman"/>
          <w:b/>
          <w:bCs/>
          <w:color w:val="000000" w:themeColor="text1"/>
          <w:sz w:val="28"/>
          <w:szCs w:val="28"/>
          <w:bdr w:val="none" w:sz="0" w:space="0" w:color="auto" w:frame="1"/>
        </w:rPr>
        <w:t>(d) Meet with the Child.</w:t>
      </w:r>
      <w:r w:rsidRPr="00E37FFE">
        <w:rPr>
          <w:rFonts w:eastAsia="Times New Roman" w:cs="Times New Roman"/>
          <w:color w:val="000000" w:themeColor="text1"/>
          <w:sz w:val="28"/>
          <w:szCs w:val="28"/>
        </w:rPr>
        <w:t xml:space="preserve"> The attorney and GAL must meet in person with the child before the preliminary protective hearing, or if that is not possible, no later than 14 days after the preliminary protective hearing.</w:t>
      </w:r>
      <w:r w:rsidR="009E387B" w:rsidRPr="00E37FFE">
        <w:rPr>
          <w:rFonts w:eastAsia="Times New Roman" w:cs="Times New Roman"/>
          <w:color w:val="000000" w:themeColor="text1"/>
          <w:sz w:val="28"/>
          <w:szCs w:val="28"/>
        </w:rPr>
        <w:t xml:space="preserve"> </w:t>
      </w:r>
      <w:r w:rsidR="009E387B" w:rsidRPr="00E37FFE">
        <w:rPr>
          <w:rFonts w:eastAsia="Times New Roman" w:cs="Times New Roman"/>
          <w:color w:val="000000" w:themeColor="text1"/>
          <w:sz w:val="28"/>
          <w:szCs w:val="28"/>
          <w:u w:val="single"/>
        </w:rPr>
        <w:t>The attorney must ensure that the child has the attorney’s contact information, which may in</w:t>
      </w:r>
      <w:r w:rsidR="00E84E29" w:rsidRPr="00E37FFE">
        <w:rPr>
          <w:rFonts w:eastAsia="Times New Roman" w:cs="Times New Roman"/>
          <w:color w:val="000000" w:themeColor="text1"/>
          <w:sz w:val="28"/>
          <w:szCs w:val="28"/>
          <w:u w:val="single"/>
        </w:rPr>
        <w:t>clude providing such information to the child’s caregiver.</w:t>
      </w:r>
      <w:r w:rsidRPr="00E37FFE">
        <w:rPr>
          <w:rFonts w:eastAsia="Times New Roman" w:cs="Times New Roman"/>
          <w:color w:val="000000" w:themeColor="text1"/>
          <w:sz w:val="28"/>
          <w:szCs w:val="28"/>
        </w:rPr>
        <w:t xml:space="preserve"> Thereafter, the attorney and GAL must have meaningful in-person communication with the child before every substantive hearing. Substantive hearings include all preliminary protective hearings, all review hearings, permanency hearings, any hearings involving placement, visitation or services, or any hearing to adjudicate dependency, guardianship, or termination. Upon a showing of extraordinary circumstances, a judge may modify the requirements of this section for a particular substantive hearing. At each substantive hearing the attorney and the GAL must inform the court of the child</w:t>
      </w:r>
      <w:r w:rsidR="00B10A78">
        <w:rPr>
          <w:rFonts w:eastAsia="Times New Roman" w:cs="Times New Roman"/>
          <w:color w:val="000000" w:themeColor="text1"/>
          <w:sz w:val="28"/>
          <w:szCs w:val="28"/>
        </w:rPr>
        <w:t>’</w:t>
      </w:r>
      <w:r w:rsidRPr="00E37FFE">
        <w:rPr>
          <w:rFonts w:eastAsia="Times New Roman" w:cs="Times New Roman"/>
          <w:color w:val="000000" w:themeColor="text1"/>
          <w:sz w:val="28"/>
          <w:szCs w:val="28"/>
        </w:rPr>
        <w:t>s position concerning pending issues and the GAL must inform the court of what is in the child</w:t>
      </w:r>
      <w:r w:rsidR="00B10A78">
        <w:rPr>
          <w:rFonts w:eastAsia="Times New Roman" w:cs="Times New Roman"/>
          <w:color w:val="000000" w:themeColor="text1"/>
          <w:sz w:val="28"/>
          <w:szCs w:val="28"/>
        </w:rPr>
        <w:t>’</w:t>
      </w:r>
      <w:r w:rsidRPr="00E37FFE">
        <w:rPr>
          <w:rFonts w:eastAsia="Times New Roman" w:cs="Times New Roman"/>
          <w:color w:val="000000" w:themeColor="text1"/>
          <w:sz w:val="28"/>
          <w:szCs w:val="28"/>
        </w:rPr>
        <w:t>s best interests. If the child is not present, the attorney or GAL must provide an explanation for the child</w:t>
      </w:r>
      <w:r w:rsidR="00A74D9F">
        <w:rPr>
          <w:rFonts w:eastAsia="Times New Roman" w:cs="Times New Roman"/>
          <w:color w:val="000000" w:themeColor="text1"/>
          <w:sz w:val="28"/>
          <w:szCs w:val="28"/>
        </w:rPr>
        <w:t>’</w:t>
      </w:r>
      <w:r w:rsidRPr="00E37FFE">
        <w:rPr>
          <w:rFonts w:eastAsia="Times New Roman" w:cs="Times New Roman"/>
          <w:color w:val="000000" w:themeColor="text1"/>
          <w:sz w:val="28"/>
          <w:szCs w:val="28"/>
        </w:rPr>
        <w:t>s absence.</w:t>
      </w:r>
    </w:p>
    <w:p w14:paraId="1C2DD1B7" w14:textId="3827A7A6" w:rsidR="00905806" w:rsidRPr="00E37FFE" w:rsidRDefault="00215F25" w:rsidP="00AC4FD7">
      <w:pPr>
        <w:shd w:val="clear" w:color="auto" w:fill="FFFFFF"/>
        <w:spacing w:after="0" w:line="320" w:lineRule="atLeast"/>
        <w:ind w:left="720" w:right="720"/>
        <w:jc w:val="both"/>
        <w:rPr>
          <w:rFonts w:eastAsia="Times New Roman" w:cs="Times New Roman"/>
          <w:b/>
          <w:bCs/>
          <w:color w:val="000000" w:themeColor="text1"/>
          <w:sz w:val="28"/>
          <w:szCs w:val="28"/>
          <w:bdr w:val="none" w:sz="0" w:space="0" w:color="auto" w:frame="1"/>
        </w:rPr>
      </w:pPr>
      <w:r w:rsidRPr="00E37FFE">
        <w:rPr>
          <w:rFonts w:eastAsia="Times New Roman" w:cs="Times New Roman"/>
          <w:b/>
          <w:bCs/>
          <w:color w:val="000000" w:themeColor="text1"/>
          <w:sz w:val="28"/>
          <w:szCs w:val="28"/>
          <w:bdr w:val="none" w:sz="0" w:space="0" w:color="auto" w:frame="1"/>
        </w:rPr>
        <w:lastRenderedPageBreak/>
        <w:t>(e)</w:t>
      </w:r>
      <w:r w:rsidR="002F036E" w:rsidRPr="00E37FFE">
        <w:rPr>
          <w:rFonts w:eastAsia="Times New Roman" w:cs="Times New Roman"/>
          <w:b/>
          <w:bCs/>
          <w:color w:val="000000" w:themeColor="text1"/>
          <w:sz w:val="28"/>
          <w:szCs w:val="28"/>
          <w:bdr w:val="none" w:sz="0" w:space="0" w:color="auto" w:frame="1"/>
        </w:rPr>
        <w:t xml:space="preserve"> through (i) [No change]</w:t>
      </w:r>
    </w:p>
    <w:p w14:paraId="4C9484D8" w14:textId="77777777" w:rsidR="00D00CA0" w:rsidRPr="00E37FFE" w:rsidRDefault="00D00CA0" w:rsidP="00097418">
      <w:pPr>
        <w:shd w:val="clear" w:color="auto" w:fill="FFFFFF"/>
        <w:spacing w:after="0" w:line="320" w:lineRule="atLeast"/>
        <w:rPr>
          <w:rFonts w:eastAsia="Times New Roman" w:cs="Times New Roman"/>
          <w:b/>
          <w:bCs/>
          <w:color w:val="000000" w:themeColor="text1"/>
          <w:sz w:val="28"/>
          <w:szCs w:val="28"/>
          <w:bdr w:val="none" w:sz="0" w:space="0" w:color="auto" w:frame="1"/>
        </w:rPr>
      </w:pPr>
    </w:p>
    <w:p w14:paraId="74474B77" w14:textId="2ECA02BA" w:rsidR="00D00CA0" w:rsidRPr="00E37FFE" w:rsidRDefault="00D00CA0" w:rsidP="00D00CA0">
      <w:pPr>
        <w:shd w:val="clear" w:color="auto" w:fill="FFFFFF"/>
        <w:spacing w:after="0" w:line="480" w:lineRule="auto"/>
        <w:rPr>
          <w:rFonts w:eastAsia="Times New Roman" w:cs="Times New Roman"/>
          <w:b/>
          <w:bCs/>
          <w:color w:val="000000" w:themeColor="text1"/>
          <w:sz w:val="28"/>
          <w:szCs w:val="28"/>
          <w:bdr w:val="none" w:sz="0" w:space="0" w:color="auto" w:frame="1"/>
        </w:rPr>
      </w:pPr>
      <w:r w:rsidRPr="00E37FFE">
        <w:rPr>
          <w:rFonts w:eastAsia="Times New Roman" w:cs="Times New Roman"/>
          <w:b/>
          <w:bCs/>
          <w:color w:val="000000" w:themeColor="text1"/>
          <w:sz w:val="28"/>
          <w:szCs w:val="28"/>
          <w:bdr w:val="none" w:sz="0" w:space="0" w:color="auto" w:frame="1"/>
        </w:rPr>
        <w:t xml:space="preserve">III. </w:t>
      </w:r>
      <w:r w:rsidRPr="00E37FFE">
        <w:rPr>
          <w:rFonts w:eastAsia="Times New Roman" w:cs="Times New Roman"/>
          <w:b/>
          <w:bCs/>
          <w:color w:val="000000" w:themeColor="text1"/>
          <w:sz w:val="28"/>
          <w:szCs w:val="28"/>
          <w:bdr w:val="none" w:sz="0" w:space="0" w:color="auto" w:frame="1"/>
        </w:rPr>
        <w:tab/>
        <w:t>Similar Petitions.</w:t>
      </w:r>
    </w:p>
    <w:p w14:paraId="28660910" w14:textId="3D31A843" w:rsidR="00631C01" w:rsidRPr="00E37FFE" w:rsidRDefault="00D00CA0" w:rsidP="00465B22">
      <w:pPr>
        <w:shd w:val="clear" w:color="auto" w:fill="FFFFFF"/>
        <w:spacing w:after="0" w:line="480" w:lineRule="auto"/>
        <w:rPr>
          <w:rFonts w:cs="Times New Roman"/>
          <w:color w:val="000000" w:themeColor="text1"/>
          <w:sz w:val="28"/>
          <w:szCs w:val="28"/>
        </w:rPr>
      </w:pPr>
      <w:r w:rsidRPr="00E37FFE">
        <w:rPr>
          <w:rFonts w:eastAsia="Times New Roman" w:cs="Times New Roman"/>
          <w:color w:val="000000" w:themeColor="text1"/>
          <w:sz w:val="28"/>
          <w:szCs w:val="28"/>
          <w:bdr w:val="none" w:sz="0" w:space="0" w:color="auto" w:frame="1"/>
        </w:rPr>
        <w:tab/>
      </w:r>
      <w:r w:rsidR="00137824" w:rsidRPr="00E37FFE">
        <w:rPr>
          <w:rFonts w:eastAsia="Times New Roman" w:cs="Times New Roman"/>
          <w:color w:val="000000" w:themeColor="text1"/>
          <w:sz w:val="28"/>
          <w:szCs w:val="28"/>
          <w:bdr w:val="none" w:sz="0" w:space="0" w:color="auto" w:frame="1"/>
        </w:rPr>
        <w:t xml:space="preserve">A review of this Court’s website does not </w:t>
      </w:r>
      <w:r w:rsidR="00465B22" w:rsidRPr="00E37FFE">
        <w:rPr>
          <w:rFonts w:eastAsia="Times New Roman" w:cs="Times New Roman"/>
          <w:color w:val="000000" w:themeColor="text1"/>
          <w:sz w:val="28"/>
          <w:szCs w:val="28"/>
          <w:bdr w:val="none" w:sz="0" w:space="0" w:color="auto" w:frame="1"/>
        </w:rPr>
        <w:t>reveal</w:t>
      </w:r>
      <w:r w:rsidR="00137824" w:rsidRPr="00E37FFE">
        <w:rPr>
          <w:rFonts w:eastAsia="Times New Roman" w:cs="Times New Roman"/>
          <w:color w:val="000000" w:themeColor="text1"/>
          <w:sz w:val="28"/>
          <w:szCs w:val="28"/>
          <w:bdr w:val="none" w:sz="0" w:space="0" w:color="auto" w:frame="1"/>
        </w:rPr>
        <w:t xml:space="preserve"> any similar petition filed within the last five years.</w:t>
      </w:r>
    </w:p>
    <w:p w14:paraId="48495B12" w14:textId="78871DF3" w:rsidR="00C410A6" w:rsidRPr="00E37FFE" w:rsidRDefault="00C410A6" w:rsidP="0089069B">
      <w:pPr>
        <w:pStyle w:val="ListParagraph"/>
        <w:spacing w:after="0" w:line="480" w:lineRule="auto"/>
        <w:ind w:left="0" w:firstLine="720"/>
        <w:rPr>
          <w:b/>
          <w:color w:val="000000" w:themeColor="text1"/>
          <w:sz w:val="28"/>
          <w:u w:val="single"/>
        </w:rPr>
      </w:pPr>
      <w:r w:rsidRPr="00E37FFE">
        <w:rPr>
          <w:color w:val="000000" w:themeColor="text1"/>
          <w:sz w:val="28"/>
        </w:rPr>
        <w:t xml:space="preserve">Respectfully submitted this </w:t>
      </w:r>
      <w:r w:rsidR="0035743E">
        <w:rPr>
          <w:color w:val="000000" w:themeColor="text1"/>
          <w:sz w:val="28"/>
        </w:rPr>
        <w:t>9</w:t>
      </w:r>
      <w:r w:rsidR="00E200E0" w:rsidRPr="00E37FFE">
        <w:rPr>
          <w:color w:val="000000" w:themeColor="text1"/>
          <w:sz w:val="28"/>
        </w:rPr>
        <w:t>th</w:t>
      </w:r>
      <w:r w:rsidRPr="00E37FFE">
        <w:rPr>
          <w:color w:val="000000" w:themeColor="text1"/>
          <w:sz w:val="28"/>
        </w:rPr>
        <w:t xml:space="preserve"> day of </w:t>
      </w:r>
      <w:r w:rsidR="00E200E0" w:rsidRPr="00E37FFE">
        <w:rPr>
          <w:color w:val="000000" w:themeColor="text1"/>
          <w:sz w:val="28"/>
          <w:szCs w:val="28"/>
        </w:rPr>
        <w:t>January</w:t>
      </w:r>
      <w:r w:rsidR="00121794" w:rsidRPr="00E37FFE">
        <w:rPr>
          <w:color w:val="000000" w:themeColor="text1"/>
          <w:sz w:val="28"/>
          <w:szCs w:val="28"/>
        </w:rPr>
        <w:t>,</w:t>
      </w:r>
      <w:r w:rsidR="00F75ED3" w:rsidRPr="00E37FFE">
        <w:rPr>
          <w:color w:val="000000" w:themeColor="text1"/>
          <w:sz w:val="28"/>
          <w:szCs w:val="28"/>
        </w:rPr>
        <w:t xml:space="preserve"> 202</w:t>
      </w:r>
      <w:r w:rsidR="00E200E0" w:rsidRPr="00E37FFE">
        <w:rPr>
          <w:color w:val="000000" w:themeColor="text1"/>
          <w:sz w:val="28"/>
          <w:szCs w:val="28"/>
        </w:rPr>
        <w:t>4</w:t>
      </w:r>
      <w:r w:rsidRPr="00E37FFE">
        <w:rPr>
          <w:color w:val="000000" w:themeColor="text1"/>
          <w:sz w:val="28"/>
        </w:rPr>
        <w:t xml:space="preserve">. </w:t>
      </w:r>
    </w:p>
    <w:p w14:paraId="6029955A" w14:textId="7615C57B" w:rsidR="008A67ED" w:rsidRPr="00E37FFE" w:rsidRDefault="000254F7" w:rsidP="006C1D86">
      <w:pPr>
        <w:spacing w:after="0"/>
        <w:ind w:left="2880" w:firstLine="720"/>
        <w:rPr>
          <w:rFonts w:eastAsia="Calibri" w:cs="Times New Roman"/>
          <w:b/>
          <w:smallCaps/>
          <w:color w:val="000000" w:themeColor="text1"/>
          <w:sz w:val="28"/>
        </w:rPr>
      </w:pPr>
      <w:bookmarkStart w:id="0" w:name="_Hlk74919331"/>
      <w:r w:rsidRPr="00E37FFE">
        <w:rPr>
          <w:rFonts w:ascii="Times New Roman Bold" w:eastAsia="Calibri" w:hAnsi="Times New Roman Bold" w:cs="Times New Roman"/>
          <w:b/>
          <w:smallCaps/>
          <w:color w:val="000000" w:themeColor="text1"/>
          <w:sz w:val="28"/>
        </w:rPr>
        <w:t>Center for the Rights of Abused Children</w:t>
      </w:r>
    </w:p>
    <w:p w14:paraId="65CF69B1" w14:textId="77777777" w:rsidR="006C1D86" w:rsidRPr="00E37FFE" w:rsidRDefault="006C1D86" w:rsidP="006C1D86">
      <w:pPr>
        <w:spacing w:after="0"/>
        <w:ind w:left="2880" w:firstLine="720"/>
        <w:rPr>
          <w:rFonts w:eastAsia="Calibri" w:cs="Times New Roman"/>
          <w:b/>
          <w:smallCaps/>
          <w:color w:val="000000" w:themeColor="text1"/>
          <w:sz w:val="28"/>
        </w:rPr>
      </w:pPr>
    </w:p>
    <w:p w14:paraId="36537D3B" w14:textId="374668D3" w:rsidR="008A67ED" w:rsidRPr="00E37FFE" w:rsidRDefault="7C9E4652" w:rsidP="74A0799A">
      <w:pPr>
        <w:spacing w:after="0"/>
        <w:ind w:left="2880" w:firstLine="720"/>
        <w:rPr>
          <w:rFonts w:eastAsia="Calibri" w:cs="Times New Roman"/>
          <w:color w:val="000000" w:themeColor="text1"/>
          <w:sz w:val="28"/>
          <w:szCs w:val="28"/>
          <w:u w:val="single"/>
        </w:rPr>
      </w:pPr>
      <w:r w:rsidRPr="00E37FFE">
        <w:rPr>
          <w:rFonts w:eastAsia="Calibri" w:cs="Times New Roman"/>
          <w:color w:val="000000" w:themeColor="text1"/>
          <w:sz w:val="28"/>
          <w:szCs w:val="28"/>
          <w:u w:val="single"/>
        </w:rPr>
        <w:t xml:space="preserve">By:  </w:t>
      </w:r>
      <w:r w:rsidR="00EE23AB" w:rsidRPr="00E37FFE">
        <w:rPr>
          <w:color w:val="000000" w:themeColor="text1"/>
        </w:rPr>
        <w:t>_</w:t>
      </w:r>
      <w:r w:rsidR="14A3ACFC" w:rsidRPr="00E37FFE">
        <w:rPr>
          <w:rFonts w:eastAsia="Calibri" w:cs="Times New Roman"/>
          <w:color w:val="000000" w:themeColor="text1"/>
          <w:sz w:val="28"/>
          <w:szCs w:val="28"/>
          <w:u w:val="single"/>
        </w:rPr>
        <w:t>/s/ Tom Jose</w:t>
      </w:r>
      <w:r w:rsidR="008A67ED" w:rsidRPr="00E37FFE">
        <w:rPr>
          <w:color w:val="000000" w:themeColor="text1"/>
        </w:rPr>
        <w:tab/>
      </w:r>
      <w:r w:rsidR="008A67ED" w:rsidRPr="00E37FFE">
        <w:rPr>
          <w:color w:val="000000" w:themeColor="text1"/>
        </w:rPr>
        <w:tab/>
      </w:r>
      <w:r w:rsidR="008A67ED" w:rsidRPr="00E37FFE">
        <w:rPr>
          <w:color w:val="000000" w:themeColor="text1"/>
        </w:rPr>
        <w:tab/>
      </w:r>
      <w:r w:rsidR="008A67ED" w:rsidRPr="00E37FFE">
        <w:rPr>
          <w:color w:val="000000" w:themeColor="text1"/>
        </w:rPr>
        <w:tab/>
      </w:r>
    </w:p>
    <w:p w14:paraId="6DAB60A5" w14:textId="33DE53D2" w:rsidR="00DB0247" w:rsidRPr="00E37FFE" w:rsidRDefault="00AF3891" w:rsidP="00FB71AE">
      <w:pPr>
        <w:spacing w:after="0"/>
        <w:ind w:left="2880" w:firstLine="720"/>
        <w:rPr>
          <w:rFonts w:eastAsia="Calibri" w:cs="Times New Roman"/>
          <w:color w:val="000000" w:themeColor="text1"/>
          <w:sz w:val="28"/>
          <w:szCs w:val="28"/>
        </w:rPr>
      </w:pPr>
      <w:r w:rsidRPr="00E37FFE">
        <w:rPr>
          <w:rFonts w:eastAsia="Calibri" w:cs="Times New Roman"/>
          <w:color w:val="000000" w:themeColor="text1"/>
          <w:sz w:val="28"/>
          <w:szCs w:val="28"/>
        </w:rPr>
        <w:t>Tom Jose (AZ Bar No. 035257)</w:t>
      </w:r>
    </w:p>
    <w:p w14:paraId="07C468B1" w14:textId="035C780E" w:rsidR="008A67ED" w:rsidRPr="00E37FFE" w:rsidRDefault="7C9E4652" w:rsidP="008A67ED">
      <w:pPr>
        <w:spacing w:after="0"/>
        <w:ind w:left="2880" w:firstLine="720"/>
        <w:rPr>
          <w:rFonts w:eastAsia="Calibri" w:cs="Times New Roman"/>
          <w:color w:val="000000" w:themeColor="text1"/>
          <w:sz w:val="28"/>
          <w:szCs w:val="28"/>
        </w:rPr>
      </w:pPr>
      <w:r w:rsidRPr="00E37FFE">
        <w:rPr>
          <w:rFonts w:eastAsia="Calibri" w:cs="Times New Roman"/>
          <w:color w:val="000000" w:themeColor="text1"/>
          <w:sz w:val="28"/>
          <w:szCs w:val="28"/>
        </w:rPr>
        <w:t>3</w:t>
      </w:r>
      <w:r w:rsidR="73B9C290" w:rsidRPr="00E37FFE">
        <w:rPr>
          <w:rFonts w:eastAsia="Calibri" w:cs="Times New Roman"/>
          <w:color w:val="000000" w:themeColor="text1"/>
          <w:sz w:val="28"/>
          <w:szCs w:val="28"/>
        </w:rPr>
        <w:t>219</w:t>
      </w:r>
      <w:r w:rsidRPr="00E37FFE">
        <w:rPr>
          <w:rFonts w:eastAsia="Calibri" w:cs="Times New Roman"/>
          <w:color w:val="000000" w:themeColor="text1"/>
          <w:sz w:val="28"/>
          <w:szCs w:val="28"/>
        </w:rPr>
        <w:t xml:space="preserve"> E. Camelback Road, </w:t>
      </w:r>
      <w:r w:rsidR="5F4B32E4" w:rsidRPr="00E37FFE">
        <w:rPr>
          <w:rFonts w:eastAsia="Calibri" w:cs="Times New Roman"/>
          <w:color w:val="000000" w:themeColor="text1"/>
          <w:sz w:val="28"/>
          <w:szCs w:val="28"/>
        </w:rPr>
        <w:t>#195</w:t>
      </w:r>
    </w:p>
    <w:p w14:paraId="14F0F498" w14:textId="77777777" w:rsidR="008A67ED" w:rsidRPr="00E37FFE" w:rsidRDefault="008A67ED" w:rsidP="008A67ED">
      <w:pPr>
        <w:spacing w:after="0"/>
        <w:ind w:left="2880" w:firstLine="720"/>
        <w:rPr>
          <w:rFonts w:eastAsia="Calibri" w:cs="Times New Roman"/>
          <w:color w:val="000000" w:themeColor="text1"/>
          <w:sz w:val="28"/>
          <w:szCs w:val="28"/>
          <w:lang w:val="fr-FR"/>
        </w:rPr>
      </w:pPr>
      <w:r w:rsidRPr="00E37FFE">
        <w:rPr>
          <w:rFonts w:eastAsia="Calibri" w:cs="Times New Roman"/>
          <w:color w:val="000000" w:themeColor="text1"/>
          <w:sz w:val="28"/>
          <w:szCs w:val="28"/>
          <w:lang w:val="fr-FR"/>
        </w:rPr>
        <w:t>Phoenix, AZ 85018</w:t>
      </w:r>
    </w:p>
    <w:p w14:paraId="7AE417B9" w14:textId="77777777" w:rsidR="008A67ED" w:rsidRPr="00E37FFE" w:rsidRDefault="008A67ED" w:rsidP="008A67ED">
      <w:pPr>
        <w:spacing w:after="0"/>
        <w:ind w:left="2880" w:firstLine="720"/>
        <w:rPr>
          <w:rFonts w:eastAsia="Calibri" w:cs="Times New Roman"/>
          <w:color w:val="000000" w:themeColor="text1"/>
          <w:sz w:val="28"/>
          <w:szCs w:val="28"/>
          <w:lang w:val="fr-FR"/>
        </w:rPr>
      </w:pPr>
      <w:r w:rsidRPr="00E37FFE">
        <w:rPr>
          <w:rFonts w:eastAsia="Calibri" w:cs="Times New Roman"/>
          <w:color w:val="000000" w:themeColor="text1"/>
          <w:sz w:val="28"/>
          <w:szCs w:val="28"/>
          <w:lang w:val="fr-FR"/>
        </w:rPr>
        <w:t>Telephone:</w:t>
      </w:r>
      <w:r w:rsidRPr="00E37FFE">
        <w:rPr>
          <w:rFonts w:eastAsia="Calibri" w:cs="Times New Roman"/>
          <w:color w:val="000000" w:themeColor="text1"/>
          <w:sz w:val="28"/>
          <w:szCs w:val="28"/>
          <w:lang w:val="fr-FR"/>
        </w:rPr>
        <w:tab/>
        <w:t>602-710-1135</w:t>
      </w:r>
    </w:p>
    <w:p w14:paraId="060B1FC2" w14:textId="11E27ECF" w:rsidR="00FF6A5F" w:rsidRPr="00E37FFE" w:rsidRDefault="008A67ED" w:rsidP="001A08AE">
      <w:pPr>
        <w:spacing w:after="0"/>
        <w:ind w:left="2880" w:firstLine="720"/>
        <w:rPr>
          <w:rFonts w:eastAsia="Calibri" w:cs="Times New Roman"/>
          <w:color w:val="000000" w:themeColor="text1"/>
          <w:sz w:val="28"/>
          <w:szCs w:val="28"/>
          <w:lang w:val="fr-FR"/>
        </w:rPr>
      </w:pPr>
      <w:r w:rsidRPr="00E37FFE">
        <w:rPr>
          <w:rFonts w:eastAsia="Calibri" w:cs="Times New Roman"/>
          <w:color w:val="000000" w:themeColor="text1"/>
          <w:sz w:val="28"/>
          <w:szCs w:val="28"/>
          <w:lang w:val="fr-FR"/>
        </w:rPr>
        <w:t>Email</w:t>
      </w:r>
      <w:r w:rsidR="00962798" w:rsidRPr="00E37FFE">
        <w:rPr>
          <w:rFonts w:eastAsia="Calibri" w:cs="Times New Roman"/>
          <w:color w:val="000000" w:themeColor="text1"/>
          <w:sz w:val="28"/>
          <w:szCs w:val="28"/>
          <w:lang w:val="fr-FR"/>
        </w:rPr>
        <w:t>:</w:t>
      </w:r>
      <w:r w:rsidRPr="00E37FFE">
        <w:rPr>
          <w:color w:val="000000" w:themeColor="text1"/>
          <w:lang w:val="fr-FR"/>
        </w:rPr>
        <w:tab/>
      </w:r>
      <w:r w:rsidR="00DB0247" w:rsidRPr="00E37FFE">
        <w:rPr>
          <w:color w:val="000000" w:themeColor="text1"/>
          <w:sz w:val="28"/>
          <w:szCs w:val="28"/>
          <w:lang w:val="fr-FR"/>
        </w:rPr>
        <w:t>MinuteEntries@</w:t>
      </w:r>
      <w:r w:rsidR="000254F7" w:rsidRPr="00E37FFE">
        <w:rPr>
          <w:color w:val="000000" w:themeColor="text1"/>
          <w:sz w:val="28"/>
          <w:szCs w:val="28"/>
          <w:lang w:val="fr-FR"/>
        </w:rPr>
        <w:t>TheCenterForChildren</w:t>
      </w:r>
      <w:r w:rsidR="00DB0247" w:rsidRPr="00E37FFE">
        <w:rPr>
          <w:color w:val="000000" w:themeColor="text1"/>
          <w:sz w:val="28"/>
          <w:szCs w:val="28"/>
          <w:lang w:val="fr-FR"/>
        </w:rPr>
        <w:t>.org</w:t>
      </w:r>
      <w:bookmarkEnd w:id="0"/>
    </w:p>
    <w:sectPr w:rsidR="00FF6A5F" w:rsidRPr="00E37FFE" w:rsidSect="009911C0">
      <w:headerReference w:type="default" r:id="rId12"/>
      <w:footerReference w:type="default" r:id="rId13"/>
      <w:headerReference w:type="first" r:id="rId14"/>
      <w:footerReference w:type="first" r:id="rId15"/>
      <w:pgSz w:w="12240" w:h="15840" w:code="1"/>
      <w:pgMar w:top="2160" w:right="720" w:bottom="72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9F6F" w14:textId="77777777" w:rsidR="00F7269E" w:rsidRDefault="00F7269E" w:rsidP="008B37F2">
      <w:pPr>
        <w:spacing w:after="0"/>
      </w:pPr>
      <w:r>
        <w:separator/>
      </w:r>
    </w:p>
  </w:endnote>
  <w:endnote w:type="continuationSeparator" w:id="0">
    <w:p w14:paraId="2383B977" w14:textId="77777777" w:rsidR="00F7269E" w:rsidRDefault="00F7269E" w:rsidP="008B37F2">
      <w:pPr>
        <w:spacing w:after="0"/>
      </w:pPr>
      <w:r>
        <w:continuationSeparator/>
      </w:r>
    </w:p>
  </w:endnote>
  <w:endnote w:type="continuationNotice" w:id="1">
    <w:p w14:paraId="29FCF18F" w14:textId="77777777" w:rsidR="00F7269E" w:rsidRDefault="00F72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75A5" w14:textId="77777777" w:rsidR="00036B51" w:rsidRPr="008B37F2" w:rsidRDefault="00036B51" w:rsidP="008B37F2">
    <w:pPr>
      <w:pStyle w:val="Footer"/>
    </w:pPr>
    <w:r w:rsidRPr="008B37F2">
      <w:tab/>
    </w:r>
    <w:sdt>
      <w:sdtPr>
        <w:id w:val="-1543359413"/>
        <w:docPartObj>
          <w:docPartGallery w:val="Page Numbers (Bottom of Page)"/>
          <w:docPartUnique/>
        </w:docPartObj>
      </w:sdtPr>
      <w:sdtEndPr>
        <w:rPr>
          <w:noProof/>
        </w:rPr>
      </w:sdtEndPr>
      <w:sdtContent>
        <w:r w:rsidRPr="008B37F2">
          <w:fldChar w:fldCharType="begin"/>
        </w:r>
        <w:r w:rsidRPr="008B37F2">
          <w:instrText xml:space="preserve"> PAGE   \* MERGEFORMAT </w:instrText>
        </w:r>
        <w:r w:rsidRPr="008B37F2">
          <w:fldChar w:fldCharType="separate"/>
        </w:r>
        <w:r w:rsidR="00A07531">
          <w:rPr>
            <w:noProof/>
          </w:rPr>
          <w:t>1</w:t>
        </w:r>
        <w:r w:rsidRPr="008B37F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7F15" w14:textId="77777777" w:rsidR="00036B51" w:rsidRPr="008B37F2" w:rsidRDefault="00036B51" w:rsidP="008B37F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078A" w14:textId="77777777" w:rsidR="00F7269E" w:rsidRDefault="00F7269E" w:rsidP="008B37F2">
      <w:pPr>
        <w:spacing w:after="0"/>
      </w:pPr>
      <w:r>
        <w:separator/>
      </w:r>
    </w:p>
  </w:footnote>
  <w:footnote w:type="continuationSeparator" w:id="0">
    <w:p w14:paraId="1F8C7418" w14:textId="77777777" w:rsidR="00F7269E" w:rsidRDefault="00F7269E" w:rsidP="008B37F2">
      <w:pPr>
        <w:spacing w:after="0"/>
      </w:pPr>
      <w:r>
        <w:continuationSeparator/>
      </w:r>
    </w:p>
  </w:footnote>
  <w:footnote w:type="continuationNotice" w:id="1">
    <w:p w14:paraId="5F3E53CF" w14:textId="77777777" w:rsidR="00F7269E" w:rsidRDefault="00F726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6E84" w14:textId="77777777" w:rsidR="00036B51" w:rsidRPr="00B0426B" w:rsidRDefault="00036B51" w:rsidP="00036B51">
    <w:pPr>
      <w:pStyle w:val="Header"/>
      <w:jc w:val="right"/>
    </w:pPr>
    <w:r w:rsidRPr="00B0426B">
      <w:rPr>
        <w:noProof/>
      </w:rPr>
      <mc:AlternateContent>
        <mc:Choice Requires="wpg">
          <w:drawing>
            <wp:anchor distT="0" distB="0" distL="114300" distR="114300" simplePos="0" relativeHeight="251658240" behindDoc="0" locked="0" layoutInCell="0" allowOverlap="1" wp14:anchorId="3FE5A4C9" wp14:editId="67EF775A">
              <wp:simplePos x="0" y="0"/>
              <wp:positionH relativeFrom="page">
                <wp:posOffset>461176</wp:posOffset>
              </wp:positionH>
              <wp:positionV relativeFrom="page">
                <wp:posOffset>111318</wp:posOffset>
              </wp:positionV>
              <wp:extent cx="365760" cy="10432112"/>
              <wp:effectExtent l="0" t="0" r="1524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432112"/>
                        <a:chOff x="1509" y="0"/>
                        <a:chExt cx="576" cy="15840"/>
                      </a:xfrm>
                    </wpg:grpSpPr>
                    <wps:wsp>
                      <wps:cNvPr id="2" name="Text Box 2"/>
                      <wps:cNvSpPr txBox="1">
                        <a:spLocks noChangeArrowheads="1"/>
                      </wps:cNvSpPr>
                      <wps:spPr bwMode="auto">
                        <a:xfrm>
                          <a:off x="1509" y="1831"/>
                          <a:ext cx="576" cy="13605"/>
                        </a:xfrm>
                        <a:prstGeom prst="rect">
                          <a:avLst/>
                        </a:prstGeom>
                        <a:solidFill>
                          <a:srgbClr val="FFFFFF"/>
                        </a:solidFill>
                        <a:ln w="9525">
                          <a:solidFill>
                            <a:srgbClr val="FFFFFF"/>
                          </a:solidFill>
                          <a:miter lim="800000"/>
                          <a:headEnd/>
                          <a:tailEnd/>
                        </a:ln>
                      </wps:spPr>
                      <wps:txbx>
                        <w:txbxContent>
                          <w:p w14:paraId="7075EA86" w14:textId="77777777" w:rsidR="00036B51" w:rsidRDefault="00036B51" w:rsidP="00036B51">
                            <w:pPr>
                              <w:spacing w:after="0" w:line="480" w:lineRule="auto"/>
                              <w:jc w:val="right"/>
                            </w:pPr>
                            <w:r>
                              <w:t>1</w:t>
                            </w:r>
                          </w:p>
                          <w:p w14:paraId="76B31D66" w14:textId="77777777" w:rsidR="00036B51" w:rsidRDefault="00036B51" w:rsidP="00036B51">
                            <w:pPr>
                              <w:spacing w:after="0" w:line="480" w:lineRule="auto"/>
                              <w:jc w:val="right"/>
                            </w:pPr>
                            <w:r>
                              <w:t>2</w:t>
                            </w:r>
                          </w:p>
                          <w:p w14:paraId="507BC2AC" w14:textId="77777777" w:rsidR="00036B51" w:rsidRDefault="00036B51" w:rsidP="00036B51">
                            <w:pPr>
                              <w:spacing w:after="0" w:line="480" w:lineRule="auto"/>
                              <w:jc w:val="right"/>
                            </w:pPr>
                            <w:r>
                              <w:t>3</w:t>
                            </w:r>
                          </w:p>
                          <w:p w14:paraId="36E81AA0" w14:textId="77777777" w:rsidR="00036B51" w:rsidRDefault="00036B51" w:rsidP="00036B51">
                            <w:pPr>
                              <w:spacing w:after="0" w:line="480" w:lineRule="auto"/>
                              <w:jc w:val="right"/>
                            </w:pPr>
                            <w:r>
                              <w:t>4</w:t>
                            </w:r>
                          </w:p>
                          <w:p w14:paraId="01523350" w14:textId="77777777" w:rsidR="00036B51" w:rsidRDefault="00036B51" w:rsidP="00036B51">
                            <w:pPr>
                              <w:spacing w:after="0" w:line="480" w:lineRule="auto"/>
                              <w:jc w:val="right"/>
                            </w:pPr>
                            <w:r>
                              <w:t>5</w:t>
                            </w:r>
                          </w:p>
                          <w:p w14:paraId="4987269B" w14:textId="77777777" w:rsidR="00036B51" w:rsidRDefault="00036B51" w:rsidP="00036B51">
                            <w:pPr>
                              <w:spacing w:after="0" w:line="480" w:lineRule="auto"/>
                              <w:jc w:val="right"/>
                            </w:pPr>
                            <w:r>
                              <w:t>6</w:t>
                            </w:r>
                          </w:p>
                          <w:p w14:paraId="60E0D808" w14:textId="77777777" w:rsidR="00036B51" w:rsidRDefault="00036B51" w:rsidP="00036B51">
                            <w:pPr>
                              <w:spacing w:after="0" w:line="480" w:lineRule="auto"/>
                              <w:jc w:val="right"/>
                            </w:pPr>
                            <w:r>
                              <w:t>7</w:t>
                            </w:r>
                          </w:p>
                          <w:p w14:paraId="2CCC9A67" w14:textId="77777777" w:rsidR="00036B51" w:rsidRDefault="00036B51" w:rsidP="00036B51">
                            <w:pPr>
                              <w:spacing w:after="0" w:line="480" w:lineRule="auto"/>
                              <w:jc w:val="right"/>
                            </w:pPr>
                            <w:r>
                              <w:t>8</w:t>
                            </w:r>
                          </w:p>
                          <w:p w14:paraId="404C1FAF" w14:textId="77777777" w:rsidR="00036B51" w:rsidRDefault="00036B51" w:rsidP="00036B51">
                            <w:pPr>
                              <w:spacing w:after="0" w:line="480" w:lineRule="auto"/>
                              <w:jc w:val="right"/>
                            </w:pPr>
                            <w:r>
                              <w:t>9</w:t>
                            </w:r>
                          </w:p>
                          <w:p w14:paraId="4368543E" w14:textId="77777777" w:rsidR="00036B51" w:rsidRDefault="00036B51" w:rsidP="00036B51">
                            <w:pPr>
                              <w:spacing w:after="0" w:line="480" w:lineRule="auto"/>
                              <w:jc w:val="right"/>
                            </w:pPr>
                            <w:r>
                              <w:t>10</w:t>
                            </w:r>
                          </w:p>
                          <w:p w14:paraId="147495EF" w14:textId="77777777" w:rsidR="00036B51" w:rsidRDefault="00036B51" w:rsidP="00036B51">
                            <w:pPr>
                              <w:spacing w:after="0" w:line="480" w:lineRule="auto"/>
                              <w:jc w:val="right"/>
                            </w:pPr>
                            <w:r>
                              <w:t>11</w:t>
                            </w:r>
                          </w:p>
                          <w:p w14:paraId="57A8A945" w14:textId="77777777" w:rsidR="00036B51" w:rsidRDefault="00036B51" w:rsidP="00036B51">
                            <w:pPr>
                              <w:spacing w:after="0" w:line="480" w:lineRule="auto"/>
                              <w:jc w:val="right"/>
                            </w:pPr>
                            <w:r>
                              <w:t>12</w:t>
                            </w:r>
                          </w:p>
                          <w:p w14:paraId="7C72A5C9" w14:textId="77777777" w:rsidR="00036B51" w:rsidRDefault="00036B51" w:rsidP="00036B51">
                            <w:pPr>
                              <w:spacing w:after="0" w:line="480" w:lineRule="auto"/>
                              <w:jc w:val="right"/>
                            </w:pPr>
                            <w:r>
                              <w:t>13</w:t>
                            </w:r>
                          </w:p>
                          <w:p w14:paraId="554F1B89" w14:textId="77777777" w:rsidR="00036B51" w:rsidRDefault="00036B51" w:rsidP="00036B51">
                            <w:pPr>
                              <w:spacing w:after="0" w:line="480" w:lineRule="auto"/>
                              <w:jc w:val="right"/>
                            </w:pPr>
                            <w:r>
                              <w:t>14</w:t>
                            </w:r>
                          </w:p>
                          <w:p w14:paraId="56E03900" w14:textId="77777777" w:rsidR="00036B51" w:rsidRDefault="00036B51" w:rsidP="00036B51">
                            <w:pPr>
                              <w:spacing w:after="0" w:line="480" w:lineRule="auto"/>
                              <w:jc w:val="right"/>
                            </w:pPr>
                            <w:r>
                              <w:t>15</w:t>
                            </w:r>
                          </w:p>
                          <w:p w14:paraId="72F793DB" w14:textId="77777777" w:rsidR="00036B51" w:rsidRDefault="00036B51" w:rsidP="00036B51">
                            <w:pPr>
                              <w:spacing w:after="0" w:line="480" w:lineRule="auto"/>
                              <w:jc w:val="right"/>
                            </w:pPr>
                            <w:r>
                              <w:t>16</w:t>
                            </w:r>
                          </w:p>
                          <w:p w14:paraId="1EF0371D" w14:textId="77777777" w:rsidR="00036B51" w:rsidRDefault="00036B51" w:rsidP="00036B51">
                            <w:pPr>
                              <w:spacing w:after="0" w:line="480" w:lineRule="auto"/>
                              <w:jc w:val="right"/>
                            </w:pPr>
                            <w:r>
                              <w:t>17</w:t>
                            </w:r>
                          </w:p>
                          <w:p w14:paraId="007F2570" w14:textId="77777777" w:rsidR="00036B51" w:rsidRDefault="00036B51" w:rsidP="00036B51">
                            <w:pPr>
                              <w:spacing w:after="0" w:line="480" w:lineRule="auto"/>
                              <w:jc w:val="right"/>
                            </w:pPr>
                            <w:r>
                              <w:t>18</w:t>
                            </w:r>
                          </w:p>
                          <w:p w14:paraId="28CBDB42" w14:textId="77777777" w:rsidR="00036B51" w:rsidRDefault="00036B51" w:rsidP="00036B51">
                            <w:pPr>
                              <w:spacing w:after="0" w:line="480" w:lineRule="auto"/>
                              <w:jc w:val="right"/>
                            </w:pPr>
                            <w:r>
                              <w:t>19</w:t>
                            </w:r>
                          </w:p>
                          <w:p w14:paraId="2FA734D7" w14:textId="77777777" w:rsidR="00036B51" w:rsidRDefault="00036B51" w:rsidP="00036B51">
                            <w:pPr>
                              <w:spacing w:after="0" w:line="480" w:lineRule="auto"/>
                              <w:jc w:val="right"/>
                            </w:pPr>
                            <w:r>
                              <w:t>20</w:t>
                            </w:r>
                          </w:p>
                          <w:p w14:paraId="3CA2F47C" w14:textId="77777777" w:rsidR="00036B51" w:rsidRDefault="00036B51" w:rsidP="00036B51">
                            <w:pPr>
                              <w:spacing w:after="0" w:line="480" w:lineRule="auto"/>
                              <w:jc w:val="right"/>
                            </w:pPr>
                            <w:r>
                              <w:t>21</w:t>
                            </w:r>
                          </w:p>
                          <w:p w14:paraId="528A091B" w14:textId="77777777" w:rsidR="00036B51" w:rsidRDefault="00036B51" w:rsidP="00036B51">
                            <w:pPr>
                              <w:spacing w:after="0" w:line="480" w:lineRule="auto"/>
                              <w:jc w:val="right"/>
                            </w:pPr>
                            <w:r>
                              <w:t>22</w:t>
                            </w:r>
                          </w:p>
                          <w:p w14:paraId="148C410E" w14:textId="77777777" w:rsidR="00036B51" w:rsidRDefault="00036B51" w:rsidP="00036B51">
                            <w:pPr>
                              <w:spacing w:after="0" w:line="480" w:lineRule="auto"/>
                              <w:jc w:val="right"/>
                            </w:pPr>
                            <w:r>
                              <w:t>23</w:t>
                            </w:r>
                          </w:p>
                          <w:p w14:paraId="63A86D4E" w14:textId="77777777" w:rsidR="00036B51" w:rsidRDefault="00036B51" w:rsidP="00036B51">
                            <w:pPr>
                              <w:spacing w:after="0" w:line="480" w:lineRule="auto"/>
                              <w:jc w:val="right"/>
                            </w:pPr>
                            <w:r>
                              <w:t>24</w:t>
                            </w:r>
                          </w:p>
                        </w:txbxContent>
                      </wps:txbx>
                      <wps:bodyPr rot="0" vert="horz" wrap="square" lIns="91440" tIns="45720" rIns="91440" bIns="45720" anchor="t" anchorCtr="0" upright="1">
                        <a:noAutofit/>
                      </wps:bodyPr>
                    </wps:wsp>
                    <wps:wsp>
                      <wps:cNvPr id="3" name="Line 3"/>
                      <wps:cNvCnPr/>
                      <wps:spPr bwMode="auto">
                        <a:xfrm>
                          <a:off x="2016"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085"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5A4C9" id="Group 1" o:spid="_x0000_s1026" style="position:absolute;left:0;text-align:left;margin-left:36.3pt;margin-top:8.75pt;width:28.8pt;height:821.45pt;z-index:251658240;mso-position-horizontal-relative:page;mso-position-vertical-relative:page" coordorigin="1509" coordsize="57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" o:allowincell="f">
              <v:shapetype id="_x0000_t202" coordsize="21600,21600" o:spt="202" path="m,l,21600r21600,l21600,xe">
                <v:stroke joinstyle="miter"/>
                <v:path gradientshapeok="t" o:connecttype="rect"/>
              </v:shapetype>
              <v:shape id="Text Box 2" o:spid="_x0000_s1027" type="#_x0000_t202" style="position:absolute;left:1509;top:1831;width:576;height:1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" strokecolor="white">
                <v:textbox>
                  <w:txbxContent>
                    <w:p w14:paraId="7075EA86" w14:textId="77777777" w:rsidR="00036B51" w:rsidRDefault="00036B51" w:rsidP="00036B51">
                      <w:pPr>
                        <w:spacing w:after="0" w:line="480" w:lineRule="auto"/>
                        <w:jc w:val="right"/>
                      </w:pPr>
                      <w:r>
                        <w:t>1</w:t>
                      </w:r>
                    </w:p>
                    <w:p w14:paraId="76B31D66" w14:textId="77777777" w:rsidR="00036B51" w:rsidRDefault="00036B51" w:rsidP="00036B51">
                      <w:pPr>
                        <w:spacing w:after="0" w:line="480" w:lineRule="auto"/>
                        <w:jc w:val="right"/>
                      </w:pPr>
                      <w:r>
                        <w:t>2</w:t>
                      </w:r>
                    </w:p>
                    <w:p w14:paraId="507BC2AC" w14:textId="77777777" w:rsidR="00036B51" w:rsidRDefault="00036B51" w:rsidP="00036B51">
                      <w:pPr>
                        <w:spacing w:after="0" w:line="480" w:lineRule="auto"/>
                        <w:jc w:val="right"/>
                      </w:pPr>
                      <w:r>
                        <w:t>3</w:t>
                      </w:r>
                    </w:p>
                    <w:p w14:paraId="36E81AA0" w14:textId="77777777" w:rsidR="00036B51" w:rsidRDefault="00036B51" w:rsidP="00036B51">
                      <w:pPr>
                        <w:spacing w:after="0" w:line="480" w:lineRule="auto"/>
                        <w:jc w:val="right"/>
                      </w:pPr>
                      <w:r>
                        <w:t>4</w:t>
                      </w:r>
                    </w:p>
                    <w:p w14:paraId="01523350" w14:textId="77777777" w:rsidR="00036B51" w:rsidRDefault="00036B51" w:rsidP="00036B51">
                      <w:pPr>
                        <w:spacing w:after="0" w:line="480" w:lineRule="auto"/>
                        <w:jc w:val="right"/>
                      </w:pPr>
                      <w:r>
                        <w:t>5</w:t>
                      </w:r>
                    </w:p>
                    <w:p w14:paraId="4987269B" w14:textId="77777777" w:rsidR="00036B51" w:rsidRDefault="00036B51" w:rsidP="00036B51">
                      <w:pPr>
                        <w:spacing w:after="0" w:line="480" w:lineRule="auto"/>
                        <w:jc w:val="right"/>
                      </w:pPr>
                      <w:r>
                        <w:t>6</w:t>
                      </w:r>
                    </w:p>
                    <w:p w14:paraId="60E0D808" w14:textId="77777777" w:rsidR="00036B51" w:rsidRDefault="00036B51" w:rsidP="00036B51">
                      <w:pPr>
                        <w:spacing w:after="0" w:line="480" w:lineRule="auto"/>
                        <w:jc w:val="right"/>
                      </w:pPr>
                      <w:r>
                        <w:t>7</w:t>
                      </w:r>
                    </w:p>
                    <w:p w14:paraId="2CCC9A67" w14:textId="77777777" w:rsidR="00036B51" w:rsidRDefault="00036B51" w:rsidP="00036B51">
                      <w:pPr>
                        <w:spacing w:after="0" w:line="480" w:lineRule="auto"/>
                        <w:jc w:val="right"/>
                      </w:pPr>
                      <w:r>
                        <w:t>8</w:t>
                      </w:r>
                    </w:p>
                    <w:p w14:paraId="404C1FAF" w14:textId="77777777" w:rsidR="00036B51" w:rsidRDefault="00036B51" w:rsidP="00036B51">
                      <w:pPr>
                        <w:spacing w:after="0" w:line="480" w:lineRule="auto"/>
                        <w:jc w:val="right"/>
                      </w:pPr>
                      <w:r>
                        <w:t>9</w:t>
                      </w:r>
                    </w:p>
                    <w:p w14:paraId="4368543E" w14:textId="77777777" w:rsidR="00036B51" w:rsidRDefault="00036B51" w:rsidP="00036B51">
                      <w:pPr>
                        <w:spacing w:after="0" w:line="480" w:lineRule="auto"/>
                        <w:jc w:val="right"/>
                      </w:pPr>
                      <w:r>
                        <w:t>10</w:t>
                      </w:r>
                    </w:p>
                    <w:p w14:paraId="147495EF" w14:textId="77777777" w:rsidR="00036B51" w:rsidRDefault="00036B51" w:rsidP="00036B51">
                      <w:pPr>
                        <w:spacing w:after="0" w:line="480" w:lineRule="auto"/>
                        <w:jc w:val="right"/>
                      </w:pPr>
                      <w:r>
                        <w:t>11</w:t>
                      </w:r>
                    </w:p>
                    <w:p w14:paraId="57A8A945" w14:textId="77777777" w:rsidR="00036B51" w:rsidRDefault="00036B51" w:rsidP="00036B51">
                      <w:pPr>
                        <w:spacing w:after="0" w:line="480" w:lineRule="auto"/>
                        <w:jc w:val="right"/>
                      </w:pPr>
                      <w:r>
                        <w:t>12</w:t>
                      </w:r>
                    </w:p>
                    <w:p w14:paraId="7C72A5C9" w14:textId="77777777" w:rsidR="00036B51" w:rsidRDefault="00036B51" w:rsidP="00036B51">
                      <w:pPr>
                        <w:spacing w:after="0" w:line="480" w:lineRule="auto"/>
                        <w:jc w:val="right"/>
                      </w:pPr>
                      <w:r>
                        <w:t>13</w:t>
                      </w:r>
                    </w:p>
                    <w:p w14:paraId="554F1B89" w14:textId="77777777" w:rsidR="00036B51" w:rsidRDefault="00036B51" w:rsidP="00036B51">
                      <w:pPr>
                        <w:spacing w:after="0" w:line="480" w:lineRule="auto"/>
                        <w:jc w:val="right"/>
                      </w:pPr>
                      <w:r>
                        <w:t>14</w:t>
                      </w:r>
                    </w:p>
                    <w:p w14:paraId="56E03900" w14:textId="77777777" w:rsidR="00036B51" w:rsidRDefault="00036B51" w:rsidP="00036B51">
                      <w:pPr>
                        <w:spacing w:after="0" w:line="480" w:lineRule="auto"/>
                        <w:jc w:val="right"/>
                      </w:pPr>
                      <w:r>
                        <w:t>15</w:t>
                      </w:r>
                    </w:p>
                    <w:p w14:paraId="72F793DB" w14:textId="77777777" w:rsidR="00036B51" w:rsidRDefault="00036B51" w:rsidP="00036B51">
                      <w:pPr>
                        <w:spacing w:after="0" w:line="480" w:lineRule="auto"/>
                        <w:jc w:val="right"/>
                      </w:pPr>
                      <w:r>
                        <w:t>16</w:t>
                      </w:r>
                    </w:p>
                    <w:p w14:paraId="1EF0371D" w14:textId="77777777" w:rsidR="00036B51" w:rsidRDefault="00036B51" w:rsidP="00036B51">
                      <w:pPr>
                        <w:spacing w:after="0" w:line="480" w:lineRule="auto"/>
                        <w:jc w:val="right"/>
                      </w:pPr>
                      <w:r>
                        <w:t>17</w:t>
                      </w:r>
                    </w:p>
                    <w:p w14:paraId="007F2570" w14:textId="77777777" w:rsidR="00036B51" w:rsidRDefault="00036B51" w:rsidP="00036B51">
                      <w:pPr>
                        <w:spacing w:after="0" w:line="480" w:lineRule="auto"/>
                        <w:jc w:val="right"/>
                      </w:pPr>
                      <w:r>
                        <w:t>18</w:t>
                      </w:r>
                    </w:p>
                    <w:p w14:paraId="28CBDB42" w14:textId="77777777" w:rsidR="00036B51" w:rsidRDefault="00036B51" w:rsidP="00036B51">
                      <w:pPr>
                        <w:spacing w:after="0" w:line="480" w:lineRule="auto"/>
                        <w:jc w:val="right"/>
                      </w:pPr>
                      <w:r>
                        <w:t>19</w:t>
                      </w:r>
                    </w:p>
                    <w:p w14:paraId="2FA734D7" w14:textId="77777777" w:rsidR="00036B51" w:rsidRDefault="00036B51" w:rsidP="00036B51">
                      <w:pPr>
                        <w:spacing w:after="0" w:line="480" w:lineRule="auto"/>
                        <w:jc w:val="right"/>
                      </w:pPr>
                      <w:r>
                        <w:t>20</w:t>
                      </w:r>
                    </w:p>
                    <w:p w14:paraId="3CA2F47C" w14:textId="77777777" w:rsidR="00036B51" w:rsidRDefault="00036B51" w:rsidP="00036B51">
                      <w:pPr>
                        <w:spacing w:after="0" w:line="480" w:lineRule="auto"/>
                        <w:jc w:val="right"/>
                      </w:pPr>
                      <w:r>
                        <w:t>21</w:t>
                      </w:r>
                    </w:p>
                    <w:p w14:paraId="528A091B" w14:textId="77777777" w:rsidR="00036B51" w:rsidRDefault="00036B51" w:rsidP="00036B51">
                      <w:pPr>
                        <w:spacing w:after="0" w:line="480" w:lineRule="auto"/>
                        <w:jc w:val="right"/>
                      </w:pPr>
                      <w:r>
                        <w:t>22</w:t>
                      </w:r>
                    </w:p>
                    <w:p w14:paraId="148C410E" w14:textId="77777777" w:rsidR="00036B51" w:rsidRDefault="00036B51" w:rsidP="00036B51">
                      <w:pPr>
                        <w:spacing w:after="0" w:line="480" w:lineRule="auto"/>
                        <w:jc w:val="right"/>
                      </w:pPr>
                      <w:r>
                        <w:t>23</w:t>
                      </w:r>
                    </w:p>
                    <w:p w14:paraId="63A86D4E" w14:textId="77777777" w:rsidR="00036B51" w:rsidRDefault="00036B51" w:rsidP="00036B51">
                      <w:pPr>
                        <w:spacing w:after="0" w:line="480" w:lineRule="auto"/>
                        <w:jc w:val="right"/>
                      </w:pPr>
                      <w:r>
                        <w:t>24</w:t>
                      </w:r>
                    </w:p>
                  </w:txbxContent>
                </v:textbox>
              </v:shape>
              <v:line id="Line 3" o:spid="_x0000_s1028" style="position:absolute;visibility:visible;mso-wrap-style:square" from="2016,0" to="201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 o:spid="_x0000_s1029" style="position:absolute;visibility:visible;mso-wrap-style:square" from="2085,0" to="20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anchorx="page" anchory="page"/>
            </v:group>
          </w:pict>
        </mc:Fallback>
      </mc:AlternateContent>
    </w:r>
    <w:r w:rsidRPr="00B0426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CBE" w14:textId="25C23AA7" w:rsidR="00036B51" w:rsidRDefault="00036B51" w:rsidP="009D00E3">
    <w:pPr>
      <w:pStyle w:val="Header"/>
      <w:tabs>
        <w:tab w:val="clear" w:pos="4680"/>
        <w:tab w:val="clear" w:pos="9360"/>
        <w:tab w:val="left" w:pos="2116"/>
      </w:tabs>
      <w:spacing w:after="2160"/>
    </w:pPr>
    <w:r>
      <w:rPr>
        <w:noProof/>
      </w:rPr>
      <mc:AlternateContent>
        <mc:Choice Requires="wpg">
          <w:drawing>
            <wp:anchor distT="0" distB="0" distL="114300" distR="114300" simplePos="0" relativeHeight="251658241" behindDoc="0" locked="0" layoutInCell="0" allowOverlap="1" wp14:anchorId="68C2AAB5" wp14:editId="0F1BDAFE">
              <wp:simplePos x="0" y="0"/>
              <wp:positionH relativeFrom="page">
                <wp:posOffset>461176</wp:posOffset>
              </wp:positionH>
              <wp:positionV relativeFrom="page">
                <wp:posOffset>39757</wp:posOffset>
              </wp:positionV>
              <wp:extent cx="365760" cy="10839123"/>
              <wp:effectExtent l="0" t="0" r="15240" b="196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10839123"/>
                        <a:chOff x="1509" y="0"/>
                        <a:chExt cx="576" cy="16458"/>
                      </a:xfrm>
                    </wpg:grpSpPr>
                    <wps:wsp>
                      <wps:cNvPr id="8" name="Text Box 8"/>
                      <wps:cNvSpPr txBox="1">
                        <a:spLocks noChangeArrowheads="1"/>
                      </wps:cNvSpPr>
                      <wps:spPr bwMode="auto">
                        <a:xfrm>
                          <a:off x="1509" y="2853"/>
                          <a:ext cx="576" cy="13605"/>
                        </a:xfrm>
                        <a:prstGeom prst="rect">
                          <a:avLst/>
                        </a:prstGeom>
                        <a:solidFill>
                          <a:srgbClr val="FFFFFF"/>
                        </a:solidFill>
                        <a:ln w="9525">
                          <a:solidFill>
                            <a:srgbClr val="FFFFFF"/>
                          </a:solidFill>
                          <a:miter lim="800000"/>
                          <a:headEnd/>
                          <a:tailEnd/>
                        </a:ln>
                      </wps:spPr>
                      <wps:txbx>
                        <w:txbxContent>
                          <w:p w14:paraId="072F6D79" w14:textId="77777777" w:rsidR="00036B51" w:rsidRDefault="00036B51" w:rsidP="00036B51">
                            <w:pPr>
                              <w:spacing w:after="0" w:line="480" w:lineRule="auto"/>
                              <w:jc w:val="right"/>
                            </w:pPr>
                            <w:r>
                              <w:t>1</w:t>
                            </w:r>
                          </w:p>
                          <w:p w14:paraId="4187758D" w14:textId="77777777" w:rsidR="00036B51" w:rsidRDefault="00036B51" w:rsidP="00036B51">
                            <w:pPr>
                              <w:spacing w:after="0" w:line="480" w:lineRule="auto"/>
                              <w:jc w:val="right"/>
                            </w:pPr>
                            <w:r>
                              <w:t>2</w:t>
                            </w:r>
                          </w:p>
                          <w:p w14:paraId="04B57DB7" w14:textId="77777777" w:rsidR="00036B51" w:rsidRDefault="00036B51" w:rsidP="00036B51">
                            <w:pPr>
                              <w:spacing w:after="0" w:line="480" w:lineRule="auto"/>
                              <w:jc w:val="right"/>
                            </w:pPr>
                            <w:r>
                              <w:t>3</w:t>
                            </w:r>
                          </w:p>
                          <w:p w14:paraId="41A480A4" w14:textId="77777777" w:rsidR="00036B51" w:rsidRDefault="00036B51" w:rsidP="00036B51">
                            <w:pPr>
                              <w:spacing w:after="0" w:line="480" w:lineRule="auto"/>
                              <w:jc w:val="right"/>
                            </w:pPr>
                            <w:r>
                              <w:t>4</w:t>
                            </w:r>
                          </w:p>
                          <w:p w14:paraId="5EE7DF08" w14:textId="77777777" w:rsidR="00036B51" w:rsidRDefault="00036B51" w:rsidP="00036B51">
                            <w:pPr>
                              <w:spacing w:after="0" w:line="480" w:lineRule="auto"/>
                              <w:jc w:val="right"/>
                            </w:pPr>
                            <w:r>
                              <w:t>5</w:t>
                            </w:r>
                          </w:p>
                          <w:p w14:paraId="00640C61" w14:textId="77777777" w:rsidR="00036B51" w:rsidRDefault="00036B51" w:rsidP="00036B51">
                            <w:pPr>
                              <w:spacing w:after="0" w:line="480" w:lineRule="auto"/>
                              <w:jc w:val="right"/>
                            </w:pPr>
                            <w:r>
                              <w:t>6</w:t>
                            </w:r>
                          </w:p>
                          <w:p w14:paraId="193B89E2" w14:textId="77777777" w:rsidR="00036B51" w:rsidRDefault="00036B51" w:rsidP="00036B51">
                            <w:pPr>
                              <w:spacing w:after="0" w:line="480" w:lineRule="auto"/>
                              <w:jc w:val="right"/>
                            </w:pPr>
                            <w:r>
                              <w:t>7</w:t>
                            </w:r>
                          </w:p>
                          <w:p w14:paraId="1C254FC3" w14:textId="77777777" w:rsidR="00036B51" w:rsidRDefault="00036B51" w:rsidP="00036B51">
                            <w:pPr>
                              <w:spacing w:after="0" w:line="480" w:lineRule="auto"/>
                              <w:jc w:val="right"/>
                            </w:pPr>
                            <w:r>
                              <w:t>8</w:t>
                            </w:r>
                          </w:p>
                          <w:p w14:paraId="5E71B792" w14:textId="77777777" w:rsidR="00036B51" w:rsidRDefault="00036B51" w:rsidP="00036B51">
                            <w:pPr>
                              <w:spacing w:after="0" w:line="480" w:lineRule="auto"/>
                              <w:jc w:val="right"/>
                            </w:pPr>
                            <w:r>
                              <w:t>9</w:t>
                            </w:r>
                          </w:p>
                          <w:p w14:paraId="4B9C563F" w14:textId="77777777" w:rsidR="00036B51" w:rsidRDefault="00036B51" w:rsidP="00036B51">
                            <w:pPr>
                              <w:spacing w:after="0" w:line="480" w:lineRule="auto"/>
                              <w:jc w:val="right"/>
                            </w:pPr>
                            <w:r>
                              <w:t>10</w:t>
                            </w:r>
                          </w:p>
                          <w:p w14:paraId="47A5928B" w14:textId="77777777" w:rsidR="00036B51" w:rsidRDefault="00036B51" w:rsidP="00036B51">
                            <w:pPr>
                              <w:spacing w:after="0" w:line="480" w:lineRule="auto"/>
                              <w:jc w:val="right"/>
                            </w:pPr>
                            <w:r>
                              <w:t>11</w:t>
                            </w:r>
                          </w:p>
                          <w:p w14:paraId="35F3A84D" w14:textId="77777777" w:rsidR="00036B51" w:rsidRDefault="00036B51" w:rsidP="00036B51">
                            <w:pPr>
                              <w:spacing w:after="0" w:line="480" w:lineRule="auto"/>
                              <w:jc w:val="right"/>
                            </w:pPr>
                            <w:r>
                              <w:t>12</w:t>
                            </w:r>
                          </w:p>
                          <w:p w14:paraId="5F8C6897" w14:textId="77777777" w:rsidR="00036B51" w:rsidRDefault="00036B51" w:rsidP="00036B51">
                            <w:pPr>
                              <w:spacing w:after="0" w:line="480" w:lineRule="auto"/>
                              <w:jc w:val="right"/>
                            </w:pPr>
                            <w:r>
                              <w:t>13</w:t>
                            </w:r>
                          </w:p>
                          <w:p w14:paraId="289541CC" w14:textId="77777777" w:rsidR="00036B51" w:rsidRDefault="00036B51" w:rsidP="00036B51">
                            <w:pPr>
                              <w:spacing w:after="0" w:line="480" w:lineRule="auto"/>
                              <w:jc w:val="right"/>
                            </w:pPr>
                            <w:r>
                              <w:t>14</w:t>
                            </w:r>
                          </w:p>
                          <w:p w14:paraId="0109F9E4" w14:textId="77777777" w:rsidR="00036B51" w:rsidRDefault="00036B51" w:rsidP="00036B51">
                            <w:pPr>
                              <w:spacing w:after="0" w:line="480" w:lineRule="auto"/>
                              <w:jc w:val="right"/>
                            </w:pPr>
                            <w:r>
                              <w:t>15</w:t>
                            </w:r>
                          </w:p>
                          <w:p w14:paraId="76C45DF1" w14:textId="77777777" w:rsidR="00036B51" w:rsidRDefault="00036B51" w:rsidP="00036B51">
                            <w:pPr>
                              <w:spacing w:after="0" w:line="480" w:lineRule="auto"/>
                              <w:jc w:val="right"/>
                            </w:pPr>
                            <w:r>
                              <w:t>16</w:t>
                            </w:r>
                          </w:p>
                          <w:p w14:paraId="6654D6A5" w14:textId="77777777" w:rsidR="00036B51" w:rsidRDefault="00036B51" w:rsidP="00036B51">
                            <w:pPr>
                              <w:spacing w:after="0" w:line="480" w:lineRule="auto"/>
                              <w:jc w:val="right"/>
                            </w:pPr>
                            <w:r>
                              <w:t>17</w:t>
                            </w:r>
                          </w:p>
                          <w:p w14:paraId="5FBB5321" w14:textId="77777777" w:rsidR="00036B51" w:rsidRDefault="00036B51" w:rsidP="00036B51">
                            <w:pPr>
                              <w:spacing w:after="0" w:line="480" w:lineRule="auto"/>
                              <w:jc w:val="right"/>
                            </w:pPr>
                            <w:r>
                              <w:t>18</w:t>
                            </w:r>
                          </w:p>
                          <w:p w14:paraId="3070F500" w14:textId="77777777" w:rsidR="00036B51" w:rsidRDefault="00036B51" w:rsidP="00036B51">
                            <w:pPr>
                              <w:spacing w:after="0" w:line="480" w:lineRule="auto"/>
                              <w:jc w:val="right"/>
                            </w:pPr>
                            <w:r>
                              <w:t>19</w:t>
                            </w:r>
                          </w:p>
                          <w:p w14:paraId="7873DCEF" w14:textId="77777777" w:rsidR="00036B51" w:rsidRDefault="00036B51" w:rsidP="00036B51">
                            <w:pPr>
                              <w:spacing w:after="0" w:line="480" w:lineRule="auto"/>
                              <w:jc w:val="right"/>
                            </w:pPr>
                            <w:r>
                              <w:t>20</w:t>
                            </w:r>
                          </w:p>
                          <w:p w14:paraId="0FEFB829" w14:textId="77777777" w:rsidR="00036B51" w:rsidRDefault="00036B51" w:rsidP="00036B51">
                            <w:pPr>
                              <w:spacing w:after="0" w:line="480" w:lineRule="auto"/>
                              <w:jc w:val="right"/>
                            </w:pPr>
                            <w:r>
                              <w:t>21</w:t>
                            </w:r>
                          </w:p>
                          <w:p w14:paraId="7A78AFC5" w14:textId="77777777" w:rsidR="00036B51" w:rsidRDefault="00036B51" w:rsidP="00036B51">
                            <w:pPr>
                              <w:spacing w:after="0" w:line="480" w:lineRule="auto"/>
                              <w:jc w:val="right"/>
                            </w:pPr>
                            <w:r>
                              <w:t>22</w:t>
                            </w:r>
                          </w:p>
                        </w:txbxContent>
                      </wps:txbx>
                      <wps:bodyPr rot="0" vert="horz" wrap="square" lIns="91440" tIns="45720" rIns="91440" bIns="45720" anchor="t" anchorCtr="0" upright="1">
                        <a:noAutofit/>
                      </wps:bodyPr>
                    </wps:wsp>
                    <wps:wsp>
                      <wps:cNvPr id="9" name="Line 3"/>
                      <wps:cNvCnPr/>
                      <wps:spPr bwMode="auto">
                        <a:xfrm>
                          <a:off x="2016"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wps:spPr bwMode="auto">
                        <a:xfrm>
                          <a:off x="2085" y="0"/>
                          <a:ext cx="0" cy="1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2AAB5" id="Group 7" o:spid="_x0000_s1030" style="position:absolute;margin-left:36.3pt;margin-top:3.15pt;width:28.8pt;height:853.45pt;z-index:251658241;mso-position-horizontal-relative:page;mso-position-vertical-relative:page" coordorigin="1509" coordsize="576,1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" o:allowincell="f">
              <v:shapetype id="_x0000_t202" coordsize="21600,21600" o:spt="202" path="m,l,21600r21600,l21600,xe">
                <v:stroke joinstyle="miter"/>
                <v:path gradientshapeok="t" o:connecttype="rect"/>
              </v:shapetype>
              <v:shape id="Text Box 8" o:spid="_x0000_s1031" type="#_x0000_t202" style="position:absolute;left:1509;top:2853;width:576;height:1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072F6D79" w14:textId="77777777" w:rsidR="00036B51" w:rsidRDefault="00036B51" w:rsidP="00036B51">
                      <w:pPr>
                        <w:spacing w:after="0" w:line="480" w:lineRule="auto"/>
                        <w:jc w:val="right"/>
                      </w:pPr>
                      <w:r>
                        <w:t>1</w:t>
                      </w:r>
                    </w:p>
                    <w:p w14:paraId="4187758D" w14:textId="77777777" w:rsidR="00036B51" w:rsidRDefault="00036B51" w:rsidP="00036B51">
                      <w:pPr>
                        <w:spacing w:after="0" w:line="480" w:lineRule="auto"/>
                        <w:jc w:val="right"/>
                      </w:pPr>
                      <w:r>
                        <w:t>2</w:t>
                      </w:r>
                    </w:p>
                    <w:p w14:paraId="04B57DB7" w14:textId="77777777" w:rsidR="00036B51" w:rsidRDefault="00036B51" w:rsidP="00036B51">
                      <w:pPr>
                        <w:spacing w:after="0" w:line="480" w:lineRule="auto"/>
                        <w:jc w:val="right"/>
                      </w:pPr>
                      <w:r>
                        <w:t>3</w:t>
                      </w:r>
                    </w:p>
                    <w:p w14:paraId="41A480A4" w14:textId="77777777" w:rsidR="00036B51" w:rsidRDefault="00036B51" w:rsidP="00036B51">
                      <w:pPr>
                        <w:spacing w:after="0" w:line="480" w:lineRule="auto"/>
                        <w:jc w:val="right"/>
                      </w:pPr>
                      <w:r>
                        <w:t>4</w:t>
                      </w:r>
                    </w:p>
                    <w:p w14:paraId="5EE7DF08" w14:textId="77777777" w:rsidR="00036B51" w:rsidRDefault="00036B51" w:rsidP="00036B51">
                      <w:pPr>
                        <w:spacing w:after="0" w:line="480" w:lineRule="auto"/>
                        <w:jc w:val="right"/>
                      </w:pPr>
                      <w:r>
                        <w:t>5</w:t>
                      </w:r>
                    </w:p>
                    <w:p w14:paraId="00640C61" w14:textId="77777777" w:rsidR="00036B51" w:rsidRDefault="00036B51" w:rsidP="00036B51">
                      <w:pPr>
                        <w:spacing w:after="0" w:line="480" w:lineRule="auto"/>
                        <w:jc w:val="right"/>
                      </w:pPr>
                      <w:r>
                        <w:t>6</w:t>
                      </w:r>
                    </w:p>
                    <w:p w14:paraId="193B89E2" w14:textId="77777777" w:rsidR="00036B51" w:rsidRDefault="00036B51" w:rsidP="00036B51">
                      <w:pPr>
                        <w:spacing w:after="0" w:line="480" w:lineRule="auto"/>
                        <w:jc w:val="right"/>
                      </w:pPr>
                      <w:r>
                        <w:t>7</w:t>
                      </w:r>
                    </w:p>
                    <w:p w14:paraId="1C254FC3" w14:textId="77777777" w:rsidR="00036B51" w:rsidRDefault="00036B51" w:rsidP="00036B51">
                      <w:pPr>
                        <w:spacing w:after="0" w:line="480" w:lineRule="auto"/>
                        <w:jc w:val="right"/>
                      </w:pPr>
                      <w:r>
                        <w:t>8</w:t>
                      </w:r>
                    </w:p>
                    <w:p w14:paraId="5E71B792" w14:textId="77777777" w:rsidR="00036B51" w:rsidRDefault="00036B51" w:rsidP="00036B51">
                      <w:pPr>
                        <w:spacing w:after="0" w:line="480" w:lineRule="auto"/>
                        <w:jc w:val="right"/>
                      </w:pPr>
                      <w:r>
                        <w:t>9</w:t>
                      </w:r>
                    </w:p>
                    <w:p w14:paraId="4B9C563F" w14:textId="77777777" w:rsidR="00036B51" w:rsidRDefault="00036B51" w:rsidP="00036B51">
                      <w:pPr>
                        <w:spacing w:after="0" w:line="480" w:lineRule="auto"/>
                        <w:jc w:val="right"/>
                      </w:pPr>
                      <w:r>
                        <w:t>10</w:t>
                      </w:r>
                    </w:p>
                    <w:p w14:paraId="47A5928B" w14:textId="77777777" w:rsidR="00036B51" w:rsidRDefault="00036B51" w:rsidP="00036B51">
                      <w:pPr>
                        <w:spacing w:after="0" w:line="480" w:lineRule="auto"/>
                        <w:jc w:val="right"/>
                      </w:pPr>
                      <w:r>
                        <w:t>11</w:t>
                      </w:r>
                    </w:p>
                    <w:p w14:paraId="35F3A84D" w14:textId="77777777" w:rsidR="00036B51" w:rsidRDefault="00036B51" w:rsidP="00036B51">
                      <w:pPr>
                        <w:spacing w:after="0" w:line="480" w:lineRule="auto"/>
                        <w:jc w:val="right"/>
                      </w:pPr>
                      <w:r>
                        <w:t>12</w:t>
                      </w:r>
                    </w:p>
                    <w:p w14:paraId="5F8C6897" w14:textId="77777777" w:rsidR="00036B51" w:rsidRDefault="00036B51" w:rsidP="00036B51">
                      <w:pPr>
                        <w:spacing w:after="0" w:line="480" w:lineRule="auto"/>
                        <w:jc w:val="right"/>
                      </w:pPr>
                      <w:r>
                        <w:t>13</w:t>
                      </w:r>
                    </w:p>
                    <w:p w14:paraId="289541CC" w14:textId="77777777" w:rsidR="00036B51" w:rsidRDefault="00036B51" w:rsidP="00036B51">
                      <w:pPr>
                        <w:spacing w:after="0" w:line="480" w:lineRule="auto"/>
                        <w:jc w:val="right"/>
                      </w:pPr>
                      <w:r>
                        <w:t>14</w:t>
                      </w:r>
                    </w:p>
                    <w:p w14:paraId="0109F9E4" w14:textId="77777777" w:rsidR="00036B51" w:rsidRDefault="00036B51" w:rsidP="00036B51">
                      <w:pPr>
                        <w:spacing w:after="0" w:line="480" w:lineRule="auto"/>
                        <w:jc w:val="right"/>
                      </w:pPr>
                      <w:r>
                        <w:t>15</w:t>
                      </w:r>
                    </w:p>
                    <w:p w14:paraId="76C45DF1" w14:textId="77777777" w:rsidR="00036B51" w:rsidRDefault="00036B51" w:rsidP="00036B51">
                      <w:pPr>
                        <w:spacing w:after="0" w:line="480" w:lineRule="auto"/>
                        <w:jc w:val="right"/>
                      </w:pPr>
                      <w:r>
                        <w:t>16</w:t>
                      </w:r>
                    </w:p>
                    <w:p w14:paraId="6654D6A5" w14:textId="77777777" w:rsidR="00036B51" w:rsidRDefault="00036B51" w:rsidP="00036B51">
                      <w:pPr>
                        <w:spacing w:after="0" w:line="480" w:lineRule="auto"/>
                        <w:jc w:val="right"/>
                      </w:pPr>
                      <w:r>
                        <w:t>17</w:t>
                      </w:r>
                    </w:p>
                    <w:p w14:paraId="5FBB5321" w14:textId="77777777" w:rsidR="00036B51" w:rsidRDefault="00036B51" w:rsidP="00036B51">
                      <w:pPr>
                        <w:spacing w:after="0" w:line="480" w:lineRule="auto"/>
                        <w:jc w:val="right"/>
                      </w:pPr>
                      <w:r>
                        <w:t>18</w:t>
                      </w:r>
                    </w:p>
                    <w:p w14:paraId="3070F500" w14:textId="77777777" w:rsidR="00036B51" w:rsidRDefault="00036B51" w:rsidP="00036B51">
                      <w:pPr>
                        <w:spacing w:after="0" w:line="480" w:lineRule="auto"/>
                        <w:jc w:val="right"/>
                      </w:pPr>
                      <w:r>
                        <w:t>19</w:t>
                      </w:r>
                    </w:p>
                    <w:p w14:paraId="7873DCEF" w14:textId="77777777" w:rsidR="00036B51" w:rsidRDefault="00036B51" w:rsidP="00036B51">
                      <w:pPr>
                        <w:spacing w:after="0" w:line="480" w:lineRule="auto"/>
                        <w:jc w:val="right"/>
                      </w:pPr>
                      <w:r>
                        <w:t>20</w:t>
                      </w:r>
                    </w:p>
                    <w:p w14:paraId="0FEFB829" w14:textId="77777777" w:rsidR="00036B51" w:rsidRDefault="00036B51" w:rsidP="00036B51">
                      <w:pPr>
                        <w:spacing w:after="0" w:line="480" w:lineRule="auto"/>
                        <w:jc w:val="right"/>
                      </w:pPr>
                      <w:r>
                        <w:t>21</w:t>
                      </w:r>
                    </w:p>
                    <w:p w14:paraId="7A78AFC5" w14:textId="77777777" w:rsidR="00036B51" w:rsidRDefault="00036B51" w:rsidP="00036B51">
                      <w:pPr>
                        <w:spacing w:after="0" w:line="480" w:lineRule="auto"/>
                        <w:jc w:val="right"/>
                      </w:pPr>
                      <w:r>
                        <w:t>22</w:t>
                      </w:r>
                    </w:p>
                  </w:txbxContent>
                </v:textbox>
              </v:shape>
              <v:line id="Line 3" o:spid="_x0000_s1032" style="position:absolute;visibility:visible;mso-wrap-style:square" from="2016,0" to="2016,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 o:spid="_x0000_s1033" style="position:absolute;visibility:visible;mso-wrap-style:square" from="2085,0" to="208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wrap anchorx="page" anchory="page"/>
            </v:group>
          </w:pict>
        </mc:Fallback>
      </mc:AlternateContent>
    </w:r>
    <w:r w:rsidR="009D00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F5E"/>
    <w:multiLevelType w:val="hybridMultilevel"/>
    <w:tmpl w:val="699E3F9A"/>
    <w:lvl w:ilvl="0" w:tplc="5590E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5C7"/>
    <w:multiLevelType w:val="hybridMultilevel"/>
    <w:tmpl w:val="02C48C08"/>
    <w:lvl w:ilvl="0" w:tplc="5894BE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14B5"/>
    <w:multiLevelType w:val="hybridMultilevel"/>
    <w:tmpl w:val="7FCC156A"/>
    <w:lvl w:ilvl="0" w:tplc="D4C8B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70810"/>
    <w:multiLevelType w:val="hybridMultilevel"/>
    <w:tmpl w:val="FA3A3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111DC2"/>
    <w:multiLevelType w:val="hybridMultilevel"/>
    <w:tmpl w:val="D7A0BF8A"/>
    <w:lvl w:ilvl="0" w:tplc="BB02B0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42418"/>
    <w:multiLevelType w:val="hybridMultilevel"/>
    <w:tmpl w:val="7C8C6B4E"/>
    <w:lvl w:ilvl="0" w:tplc="72A0E676">
      <w:start w:val="1"/>
      <w:numFmt w:val="decimal"/>
      <w:lvlText w:val="%1."/>
      <w:lvlJc w:val="left"/>
      <w:pPr>
        <w:ind w:left="1800" w:hanging="360"/>
      </w:pPr>
      <w:rPr>
        <w:rFonts w:hint="default"/>
      </w:rPr>
    </w:lvl>
    <w:lvl w:ilvl="1" w:tplc="76D8D16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A21260"/>
    <w:multiLevelType w:val="hybridMultilevel"/>
    <w:tmpl w:val="23D049CE"/>
    <w:lvl w:ilvl="0" w:tplc="AB30E89A">
      <w:start w:val="1"/>
      <w:numFmt w:val="decimal"/>
      <w:lvlText w:val="%1."/>
      <w:lvlJc w:val="left"/>
      <w:pPr>
        <w:tabs>
          <w:tab w:val="num" w:pos="720"/>
        </w:tabs>
        <w:ind w:left="432" w:firstLine="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546A02"/>
    <w:multiLevelType w:val="hybridMultilevel"/>
    <w:tmpl w:val="D042F0F4"/>
    <w:lvl w:ilvl="0" w:tplc="608AF46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E458B"/>
    <w:multiLevelType w:val="hybridMultilevel"/>
    <w:tmpl w:val="F0AA6D44"/>
    <w:lvl w:ilvl="0" w:tplc="35266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C7A3B"/>
    <w:multiLevelType w:val="hybridMultilevel"/>
    <w:tmpl w:val="0B4E2F44"/>
    <w:lvl w:ilvl="0" w:tplc="A35A58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2A3E9C"/>
    <w:multiLevelType w:val="hybridMultilevel"/>
    <w:tmpl w:val="5454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54FCF"/>
    <w:multiLevelType w:val="hybridMultilevel"/>
    <w:tmpl w:val="A7BEAE7C"/>
    <w:lvl w:ilvl="0" w:tplc="66844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E249A"/>
    <w:multiLevelType w:val="hybridMultilevel"/>
    <w:tmpl w:val="3B40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33B15"/>
    <w:multiLevelType w:val="hybridMultilevel"/>
    <w:tmpl w:val="D87CAC90"/>
    <w:lvl w:ilvl="0" w:tplc="BDE2FC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A142B6"/>
    <w:multiLevelType w:val="hybridMultilevel"/>
    <w:tmpl w:val="5878701A"/>
    <w:lvl w:ilvl="0" w:tplc="A08CA468">
      <w:start w:val="1"/>
      <w:numFmt w:val="upperLetter"/>
      <w:lvlText w:val="%1."/>
      <w:lvlJc w:val="left"/>
      <w:pPr>
        <w:ind w:left="720" w:hanging="360"/>
      </w:pPr>
      <w:rPr>
        <w:rFonts w:hint="default"/>
      </w:rPr>
    </w:lvl>
    <w:lvl w:ilvl="1" w:tplc="3872BFC4">
      <w:start w:val="1"/>
      <w:numFmt w:val="decimal"/>
      <w:pStyle w:val="Heading3"/>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76483"/>
    <w:multiLevelType w:val="hybridMultilevel"/>
    <w:tmpl w:val="5AA27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95F97"/>
    <w:multiLevelType w:val="hybridMultilevel"/>
    <w:tmpl w:val="565ECFA8"/>
    <w:lvl w:ilvl="0" w:tplc="A0CC55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173472">
    <w:abstractNumId w:val="6"/>
  </w:num>
  <w:num w:numId="2" w16cid:durableId="1086658017">
    <w:abstractNumId w:val="9"/>
  </w:num>
  <w:num w:numId="3" w16cid:durableId="1945963825">
    <w:abstractNumId w:val="3"/>
  </w:num>
  <w:num w:numId="4" w16cid:durableId="1005672796">
    <w:abstractNumId w:val="10"/>
  </w:num>
  <w:num w:numId="5" w16cid:durableId="1951625555">
    <w:abstractNumId w:val="11"/>
  </w:num>
  <w:num w:numId="6" w16cid:durableId="1391492200">
    <w:abstractNumId w:val="2"/>
  </w:num>
  <w:num w:numId="7" w16cid:durableId="903178027">
    <w:abstractNumId w:val="0"/>
  </w:num>
  <w:num w:numId="8" w16cid:durableId="333924015">
    <w:abstractNumId w:val="13"/>
  </w:num>
  <w:num w:numId="9" w16cid:durableId="756678966">
    <w:abstractNumId w:val="8"/>
  </w:num>
  <w:num w:numId="10" w16cid:durableId="788889376">
    <w:abstractNumId w:val="12"/>
  </w:num>
  <w:num w:numId="11" w16cid:durableId="2085956477">
    <w:abstractNumId w:val="5"/>
  </w:num>
  <w:num w:numId="12" w16cid:durableId="295070871">
    <w:abstractNumId w:val="14"/>
  </w:num>
  <w:num w:numId="13" w16cid:durableId="112335855">
    <w:abstractNumId w:val="1"/>
  </w:num>
  <w:num w:numId="14" w16cid:durableId="275212437">
    <w:abstractNumId w:val="7"/>
  </w:num>
  <w:num w:numId="15" w16cid:durableId="1128665046">
    <w:abstractNumId w:val="15"/>
  </w:num>
  <w:num w:numId="16" w16cid:durableId="1007363100">
    <w:abstractNumId w:val="14"/>
    <w:lvlOverride w:ilvl="0">
      <w:startOverride w:val="1"/>
    </w:lvlOverride>
  </w:num>
  <w:num w:numId="17" w16cid:durableId="374814800">
    <w:abstractNumId w:val="14"/>
    <w:lvlOverride w:ilvl="0">
      <w:startOverride w:val="1"/>
    </w:lvlOverride>
  </w:num>
  <w:num w:numId="18" w16cid:durableId="1901135107">
    <w:abstractNumId w:val="7"/>
    <w:lvlOverride w:ilvl="0">
      <w:startOverride w:val="1"/>
    </w:lvlOverride>
  </w:num>
  <w:num w:numId="19" w16cid:durableId="1600600490">
    <w:abstractNumId w:val="4"/>
  </w:num>
  <w:num w:numId="20" w16cid:durableId="1396079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2B"/>
    <w:rsid w:val="0000248D"/>
    <w:rsid w:val="00004681"/>
    <w:rsid w:val="00005727"/>
    <w:rsid w:val="000103CB"/>
    <w:rsid w:val="0001155F"/>
    <w:rsid w:val="00012BDB"/>
    <w:rsid w:val="0001449D"/>
    <w:rsid w:val="00016ABC"/>
    <w:rsid w:val="000179D6"/>
    <w:rsid w:val="00021652"/>
    <w:rsid w:val="0002230E"/>
    <w:rsid w:val="000226B5"/>
    <w:rsid w:val="0002308A"/>
    <w:rsid w:val="000254F7"/>
    <w:rsid w:val="00032760"/>
    <w:rsid w:val="00032C95"/>
    <w:rsid w:val="00033D97"/>
    <w:rsid w:val="00035614"/>
    <w:rsid w:val="000357B3"/>
    <w:rsid w:val="0003614F"/>
    <w:rsid w:val="00036710"/>
    <w:rsid w:val="00036B51"/>
    <w:rsid w:val="000370D9"/>
    <w:rsid w:val="000409C8"/>
    <w:rsid w:val="00041727"/>
    <w:rsid w:val="00042389"/>
    <w:rsid w:val="00044844"/>
    <w:rsid w:val="0004547D"/>
    <w:rsid w:val="00046697"/>
    <w:rsid w:val="00046D6F"/>
    <w:rsid w:val="00052557"/>
    <w:rsid w:val="00054D36"/>
    <w:rsid w:val="0005516D"/>
    <w:rsid w:val="0005704E"/>
    <w:rsid w:val="00057242"/>
    <w:rsid w:val="0006145E"/>
    <w:rsid w:val="00065EC7"/>
    <w:rsid w:val="00067355"/>
    <w:rsid w:val="000738BA"/>
    <w:rsid w:val="000758BA"/>
    <w:rsid w:val="0007693A"/>
    <w:rsid w:val="00076FCE"/>
    <w:rsid w:val="00082CDE"/>
    <w:rsid w:val="000832F2"/>
    <w:rsid w:val="00090012"/>
    <w:rsid w:val="000900AC"/>
    <w:rsid w:val="00091F79"/>
    <w:rsid w:val="00094BE1"/>
    <w:rsid w:val="00095312"/>
    <w:rsid w:val="00097418"/>
    <w:rsid w:val="00097F8A"/>
    <w:rsid w:val="000A0344"/>
    <w:rsid w:val="000A0924"/>
    <w:rsid w:val="000A14B0"/>
    <w:rsid w:val="000A2DBF"/>
    <w:rsid w:val="000A352A"/>
    <w:rsid w:val="000A38E6"/>
    <w:rsid w:val="000A3B97"/>
    <w:rsid w:val="000A41FB"/>
    <w:rsid w:val="000A4B36"/>
    <w:rsid w:val="000A5BFD"/>
    <w:rsid w:val="000A6E8E"/>
    <w:rsid w:val="000A7674"/>
    <w:rsid w:val="000A7778"/>
    <w:rsid w:val="000B15F6"/>
    <w:rsid w:val="000B1B5D"/>
    <w:rsid w:val="000B2C77"/>
    <w:rsid w:val="000B48EA"/>
    <w:rsid w:val="000B6CCF"/>
    <w:rsid w:val="000C068B"/>
    <w:rsid w:val="000C19FE"/>
    <w:rsid w:val="000C23DB"/>
    <w:rsid w:val="000C3B60"/>
    <w:rsid w:val="000C4334"/>
    <w:rsid w:val="000C59E7"/>
    <w:rsid w:val="000C6C53"/>
    <w:rsid w:val="000C7232"/>
    <w:rsid w:val="000C7DE5"/>
    <w:rsid w:val="000D027C"/>
    <w:rsid w:val="000D2B77"/>
    <w:rsid w:val="000D4148"/>
    <w:rsid w:val="000D5A7F"/>
    <w:rsid w:val="000D6F38"/>
    <w:rsid w:val="000E10E7"/>
    <w:rsid w:val="000E2E48"/>
    <w:rsid w:val="000E360F"/>
    <w:rsid w:val="000E3B9D"/>
    <w:rsid w:val="000E4858"/>
    <w:rsid w:val="000F04ED"/>
    <w:rsid w:val="000F0B5D"/>
    <w:rsid w:val="000F1C3C"/>
    <w:rsid w:val="000F4113"/>
    <w:rsid w:val="000F659B"/>
    <w:rsid w:val="000F7B44"/>
    <w:rsid w:val="001000AA"/>
    <w:rsid w:val="001029B3"/>
    <w:rsid w:val="00104F44"/>
    <w:rsid w:val="001055F0"/>
    <w:rsid w:val="001076EE"/>
    <w:rsid w:val="00111098"/>
    <w:rsid w:val="00111EA0"/>
    <w:rsid w:val="00112626"/>
    <w:rsid w:val="00112EE8"/>
    <w:rsid w:val="00114394"/>
    <w:rsid w:val="0011608D"/>
    <w:rsid w:val="00116236"/>
    <w:rsid w:val="0011691D"/>
    <w:rsid w:val="001175EE"/>
    <w:rsid w:val="00121794"/>
    <w:rsid w:val="0012530A"/>
    <w:rsid w:val="001332A5"/>
    <w:rsid w:val="00133349"/>
    <w:rsid w:val="001375B7"/>
    <w:rsid w:val="00137824"/>
    <w:rsid w:val="00140F8B"/>
    <w:rsid w:val="0014105E"/>
    <w:rsid w:val="0014229C"/>
    <w:rsid w:val="00142ADD"/>
    <w:rsid w:val="0014333F"/>
    <w:rsid w:val="001433C4"/>
    <w:rsid w:val="00144AC7"/>
    <w:rsid w:val="00150EB6"/>
    <w:rsid w:val="00151520"/>
    <w:rsid w:val="00152004"/>
    <w:rsid w:val="001558F1"/>
    <w:rsid w:val="00157725"/>
    <w:rsid w:val="00157CE2"/>
    <w:rsid w:val="001608B4"/>
    <w:rsid w:val="00162FAF"/>
    <w:rsid w:val="0016358A"/>
    <w:rsid w:val="00164E1B"/>
    <w:rsid w:val="00165E76"/>
    <w:rsid w:val="00167557"/>
    <w:rsid w:val="00170207"/>
    <w:rsid w:val="00171CA5"/>
    <w:rsid w:val="00172830"/>
    <w:rsid w:val="00175925"/>
    <w:rsid w:val="00176A7F"/>
    <w:rsid w:val="00177604"/>
    <w:rsid w:val="00180678"/>
    <w:rsid w:val="00180708"/>
    <w:rsid w:val="00183C6C"/>
    <w:rsid w:val="0018646A"/>
    <w:rsid w:val="001874FD"/>
    <w:rsid w:val="00191684"/>
    <w:rsid w:val="00194C6D"/>
    <w:rsid w:val="0019544C"/>
    <w:rsid w:val="00195EA7"/>
    <w:rsid w:val="00196B32"/>
    <w:rsid w:val="001A08AE"/>
    <w:rsid w:val="001A0A89"/>
    <w:rsid w:val="001A2DD4"/>
    <w:rsid w:val="001A5087"/>
    <w:rsid w:val="001A780E"/>
    <w:rsid w:val="001B0C62"/>
    <w:rsid w:val="001B0F95"/>
    <w:rsid w:val="001B4487"/>
    <w:rsid w:val="001B69A9"/>
    <w:rsid w:val="001B767E"/>
    <w:rsid w:val="001B78C6"/>
    <w:rsid w:val="001C14EF"/>
    <w:rsid w:val="001C1595"/>
    <w:rsid w:val="001C440A"/>
    <w:rsid w:val="001C4489"/>
    <w:rsid w:val="001C4BE3"/>
    <w:rsid w:val="001C624C"/>
    <w:rsid w:val="001C76C8"/>
    <w:rsid w:val="001D0127"/>
    <w:rsid w:val="001D2B7A"/>
    <w:rsid w:val="001D543A"/>
    <w:rsid w:val="001D5A00"/>
    <w:rsid w:val="001D6CB3"/>
    <w:rsid w:val="001E05A6"/>
    <w:rsid w:val="001E08BE"/>
    <w:rsid w:val="001E175F"/>
    <w:rsid w:val="001E1EEF"/>
    <w:rsid w:val="001E450C"/>
    <w:rsid w:val="001E54B7"/>
    <w:rsid w:val="001E79E7"/>
    <w:rsid w:val="001F02D3"/>
    <w:rsid w:val="001F0843"/>
    <w:rsid w:val="001F1145"/>
    <w:rsid w:val="001F118C"/>
    <w:rsid w:val="001F18F1"/>
    <w:rsid w:val="001F3DD6"/>
    <w:rsid w:val="001F5AE8"/>
    <w:rsid w:val="001F5B0F"/>
    <w:rsid w:val="002015AA"/>
    <w:rsid w:val="0020228C"/>
    <w:rsid w:val="00202736"/>
    <w:rsid w:val="002104E4"/>
    <w:rsid w:val="00210D24"/>
    <w:rsid w:val="00212A74"/>
    <w:rsid w:val="0021301B"/>
    <w:rsid w:val="00215F25"/>
    <w:rsid w:val="00216327"/>
    <w:rsid w:val="00224842"/>
    <w:rsid w:val="00224CFC"/>
    <w:rsid w:val="00231129"/>
    <w:rsid w:val="0023392B"/>
    <w:rsid w:val="00234228"/>
    <w:rsid w:val="0023432A"/>
    <w:rsid w:val="0023537C"/>
    <w:rsid w:val="00235D68"/>
    <w:rsid w:val="00235E00"/>
    <w:rsid w:val="00236CB9"/>
    <w:rsid w:val="0023780B"/>
    <w:rsid w:val="0024238C"/>
    <w:rsid w:val="00242EC6"/>
    <w:rsid w:val="00244A6E"/>
    <w:rsid w:val="0024649B"/>
    <w:rsid w:val="00251241"/>
    <w:rsid w:val="0025196C"/>
    <w:rsid w:val="00251985"/>
    <w:rsid w:val="00251DDD"/>
    <w:rsid w:val="0025480A"/>
    <w:rsid w:val="00262DD2"/>
    <w:rsid w:val="00263022"/>
    <w:rsid w:val="00263147"/>
    <w:rsid w:val="00264D32"/>
    <w:rsid w:val="002672A8"/>
    <w:rsid w:val="00267540"/>
    <w:rsid w:val="002704B0"/>
    <w:rsid w:val="00271C3E"/>
    <w:rsid w:val="0027273C"/>
    <w:rsid w:val="0027333A"/>
    <w:rsid w:val="002772C4"/>
    <w:rsid w:val="0027756A"/>
    <w:rsid w:val="0028046D"/>
    <w:rsid w:val="00280739"/>
    <w:rsid w:val="00281D9B"/>
    <w:rsid w:val="002832EB"/>
    <w:rsid w:val="00284095"/>
    <w:rsid w:val="002852DE"/>
    <w:rsid w:val="00285B4E"/>
    <w:rsid w:val="00285DAD"/>
    <w:rsid w:val="00286CCD"/>
    <w:rsid w:val="0028763A"/>
    <w:rsid w:val="0028A361"/>
    <w:rsid w:val="00290D26"/>
    <w:rsid w:val="002925BC"/>
    <w:rsid w:val="0029720E"/>
    <w:rsid w:val="002A1418"/>
    <w:rsid w:val="002A2921"/>
    <w:rsid w:val="002A3666"/>
    <w:rsid w:val="002A3BC8"/>
    <w:rsid w:val="002A4C37"/>
    <w:rsid w:val="002A5AAF"/>
    <w:rsid w:val="002A5DC7"/>
    <w:rsid w:val="002A626A"/>
    <w:rsid w:val="002A783F"/>
    <w:rsid w:val="002B0E71"/>
    <w:rsid w:val="002B1631"/>
    <w:rsid w:val="002B1A00"/>
    <w:rsid w:val="002B1F79"/>
    <w:rsid w:val="002B3F00"/>
    <w:rsid w:val="002B5E7C"/>
    <w:rsid w:val="002B698C"/>
    <w:rsid w:val="002C14C0"/>
    <w:rsid w:val="002C613A"/>
    <w:rsid w:val="002C67A5"/>
    <w:rsid w:val="002D00DC"/>
    <w:rsid w:val="002D0D5B"/>
    <w:rsid w:val="002D3F37"/>
    <w:rsid w:val="002D43E5"/>
    <w:rsid w:val="002D4D41"/>
    <w:rsid w:val="002D6630"/>
    <w:rsid w:val="002D7BC2"/>
    <w:rsid w:val="002E10AE"/>
    <w:rsid w:val="002E1885"/>
    <w:rsid w:val="002E32F3"/>
    <w:rsid w:val="002E3880"/>
    <w:rsid w:val="002E530F"/>
    <w:rsid w:val="002E64DA"/>
    <w:rsid w:val="002F036E"/>
    <w:rsid w:val="002F4712"/>
    <w:rsid w:val="002F4732"/>
    <w:rsid w:val="002F56C5"/>
    <w:rsid w:val="002F6F0D"/>
    <w:rsid w:val="002F73DD"/>
    <w:rsid w:val="00301AB1"/>
    <w:rsid w:val="003044E2"/>
    <w:rsid w:val="00304711"/>
    <w:rsid w:val="00304FCB"/>
    <w:rsid w:val="00306EE3"/>
    <w:rsid w:val="00307F22"/>
    <w:rsid w:val="00310191"/>
    <w:rsid w:val="0031048E"/>
    <w:rsid w:val="00311037"/>
    <w:rsid w:val="00312173"/>
    <w:rsid w:val="00315251"/>
    <w:rsid w:val="00315B5E"/>
    <w:rsid w:val="003214E9"/>
    <w:rsid w:val="00323CA6"/>
    <w:rsid w:val="003251B4"/>
    <w:rsid w:val="003254D4"/>
    <w:rsid w:val="00325D23"/>
    <w:rsid w:val="00326645"/>
    <w:rsid w:val="00327E23"/>
    <w:rsid w:val="00331D2E"/>
    <w:rsid w:val="00333217"/>
    <w:rsid w:val="003334B5"/>
    <w:rsid w:val="00342568"/>
    <w:rsid w:val="00343837"/>
    <w:rsid w:val="00344909"/>
    <w:rsid w:val="00345AF4"/>
    <w:rsid w:val="003471A3"/>
    <w:rsid w:val="00351AB5"/>
    <w:rsid w:val="00351CFE"/>
    <w:rsid w:val="00352323"/>
    <w:rsid w:val="00354600"/>
    <w:rsid w:val="003553CB"/>
    <w:rsid w:val="00356250"/>
    <w:rsid w:val="0035743E"/>
    <w:rsid w:val="003579D9"/>
    <w:rsid w:val="003610C1"/>
    <w:rsid w:val="003616D5"/>
    <w:rsid w:val="0036228A"/>
    <w:rsid w:val="003647F8"/>
    <w:rsid w:val="00370900"/>
    <w:rsid w:val="00370C85"/>
    <w:rsid w:val="0037197B"/>
    <w:rsid w:val="00372BBD"/>
    <w:rsid w:val="00374E7D"/>
    <w:rsid w:val="00376C91"/>
    <w:rsid w:val="00377597"/>
    <w:rsid w:val="00382326"/>
    <w:rsid w:val="00382C75"/>
    <w:rsid w:val="00384D2D"/>
    <w:rsid w:val="00386CB7"/>
    <w:rsid w:val="00387AD9"/>
    <w:rsid w:val="0039125B"/>
    <w:rsid w:val="003917E7"/>
    <w:rsid w:val="00391D20"/>
    <w:rsid w:val="00393534"/>
    <w:rsid w:val="00394A54"/>
    <w:rsid w:val="00394E14"/>
    <w:rsid w:val="00395036"/>
    <w:rsid w:val="0039559C"/>
    <w:rsid w:val="00395BD0"/>
    <w:rsid w:val="003A2571"/>
    <w:rsid w:val="003A368D"/>
    <w:rsid w:val="003A65B1"/>
    <w:rsid w:val="003B2324"/>
    <w:rsid w:val="003B25B5"/>
    <w:rsid w:val="003B4048"/>
    <w:rsid w:val="003B6502"/>
    <w:rsid w:val="003B67DC"/>
    <w:rsid w:val="003C0288"/>
    <w:rsid w:val="003C20D5"/>
    <w:rsid w:val="003C3AC6"/>
    <w:rsid w:val="003D00ED"/>
    <w:rsid w:val="003D17AB"/>
    <w:rsid w:val="003D2190"/>
    <w:rsid w:val="003D5DD1"/>
    <w:rsid w:val="003D6CDD"/>
    <w:rsid w:val="003D6DAD"/>
    <w:rsid w:val="003D7A08"/>
    <w:rsid w:val="003E16C7"/>
    <w:rsid w:val="003E2A2C"/>
    <w:rsid w:val="003E321E"/>
    <w:rsid w:val="003E386C"/>
    <w:rsid w:val="003E59E7"/>
    <w:rsid w:val="003E6437"/>
    <w:rsid w:val="003F14C7"/>
    <w:rsid w:val="003F3745"/>
    <w:rsid w:val="003F55AB"/>
    <w:rsid w:val="003F6C00"/>
    <w:rsid w:val="003F6FF7"/>
    <w:rsid w:val="00400562"/>
    <w:rsid w:val="004006C4"/>
    <w:rsid w:val="00406747"/>
    <w:rsid w:val="004101B5"/>
    <w:rsid w:val="0041178E"/>
    <w:rsid w:val="00415A62"/>
    <w:rsid w:val="004166E5"/>
    <w:rsid w:val="004167BA"/>
    <w:rsid w:val="00416EB0"/>
    <w:rsid w:val="00417E22"/>
    <w:rsid w:val="004214C5"/>
    <w:rsid w:val="004246EF"/>
    <w:rsid w:val="004247C1"/>
    <w:rsid w:val="00425303"/>
    <w:rsid w:val="00425377"/>
    <w:rsid w:val="004253DD"/>
    <w:rsid w:val="0042711C"/>
    <w:rsid w:val="004278B2"/>
    <w:rsid w:val="0043010C"/>
    <w:rsid w:val="00431EC2"/>
    <w:rsid w:val="0043459E"/>
    <w:rsid w:val="0043599F"/>
    <w:rsid w:val="004413C1"/>
    <w:rsid w:val="00441BF8"/>
    <w:rsid w:val="00442D8C"/>
    <w:rsid w:val="004457EC"/>
    <w:rsid w:val="004479CC"/>
    <w:rsid w:val="00450562"/>
    <w:rsid w:val="00452BE1"/>
    <w:rsid w:val="004564AF"/>
    <w:rsid w:val="00460814"/>
    <w:rsid w:val="004627C4"/>
    <w:rsid w:val="00465B22"/>
    <w:rsid w:val="0046777E"/>
    <w:rsid w:val="00467877"/>
    <w:rsid w:val="00471E05"/>
    <w:rsid w:val="00472136"/>
    <w:rsid w:val="00474B27"/>
    <w:rsid w:val="0047589F"/>
    <w:rsid w:val="00482904"/>
    <w:rsid w:val="00483293"/>
    <w:rsid w:val="004832B1"/>
    <w:rsid w:val="00483609"/>
    <w:rsid w:val="004857F0"/>
    <w:rsid w:val="00485C8F"/>
    <w:rsid w:val="00486A99"/>
    <w:rsid w:val="004902D8"/>
    <w:rsid w:val="00492F84"/>
    <w:rsid w:val="00493D03"/>
    <w:rsid w:val="004973C9"/>
    <w:rsid w:val="004A2538"/>
    <w:rsid w:val="004A4119"/>
    <w:rsid w:val="004A5016"/>
    <w:rsid w:val="004A541D"/>
    <w:rsid w:val="004A6A04"/>
    <w:rsid w:val="004A74A0"/>
    <w:rsid w:val="004A7CF2"/>
    <w:rsid w:val="004B135D"/>
    <w:rsid w:val="004B2AA0"/>
    <w:rsid w:val="004B2C2D"/>
    <w:rsid w:val="004B3FD4"/>
    <w:rsid w:val="004B4390"/>
    <w:rsid w:val="004B4580"/>
    <w:rsid w:val="004B4E4C"/>
    <w:rsid w:val="004B6D9C"/>
    <w:rsid w:val="004B7D11"/>
    <w:rsid w:val="004C195E"/>
    <w:rsid w:val="004C20D6"/>
    <w:rsid w:val="004D1998"/>
    <w:rsid w:val="004D669A"/>
    <w:rsid w:val="004E2907"/>
    <w:rsid w:val="004E2F37"/>
    <w:rsid w:val="004E30E0"/>
    <w:rsid w:val="004E5411"/>
    <w:rsid w:val="004E680C"/>
    <w:rsid w:val="004F0119"/>
    <w:rsid w:val="004F0918"/>
    <w:rsid w:val="004F2D9E"/>
    <w:rsid w:val="004F62A8"/>
    <w:rsid w:val="004F6323"/>
    <w:rsid w:val="004F6CA3"/>
    <w:rsid w:val="005059FB"/>
    <w:rsid w:val="00505AE2"/>
    <w:rsid w:val="0050F12E"/>
    <w:rsid w:val="0051196C"/>
    <w:rsid w:val="0051309B"/>
    <w:rsid w:val="00513EDD"/>
    <w:rsid w:val="00514BD9"/>
    <w:rsid w:val="0051528B"/>
    <w:rsid w:val="0051559E"/>
    <w:rsid w:val="005168EC"/>
    <w:rsid w:val="00517ACC"/>
    <w:rsid w:val="0052042D"/>
    <w:rsid w:val="0052091E"/>
    <w:rsid w:val="00521466"/>
    <w:rsid w:val="00524976"/>
    <w:rsid w:val="00524B11"/>
    <w:rsid w:val="00527CC6"/>
    <w:rsid w:val="005300CC"/>
    <w:rsid w:val="00530A50"/>
    <w:rsid w:val="005311D2"/>
    <w:rsid w:val="00532BBC"/>
    <w:rsid w:val="00532E44"/>
    <w:rsid w:val="005372C9"/>
    <w:rsid w:val="00541A6E"/>
    <w:rsid w:val="00543BEF"/>
    <w:rsid w:val="0054427F"/>
    <w:rsid w:val="00545D99"/>
    <w:rsid w:val="005504C2"/>
    <w:rsid w:val="005543FE"/>
    <w:rsid w:val="00554934"/>
    <w:rsid w:val="005558D1"/>
    <w:rsid w:val="00566D69"/>
    <w:rsid w:val="005677EF"/>
    <w:rsid w:val="005709D3"/>
    <w:rsid w:val="00571F21"/>
    <w:rsid w:val="00571F3D"/>
    <w:rsid w:val="00572214"/>
    <w:rsid w:val="00573D5D"/>
    <w:rsid w:val="00575AA1"/>
    <w:rsid w:val="005770A8"/>
    <w:rsid w:val="005816DB"/>
    <w:rsid w:val="00581D26"/>
    <w:rsid w:val="00582045"/>
    <w:rsid w:val="00585B0B"/>
    <w:rsid w:val="00585E3C"/>
    <w:rsid w:val="00590204"/>
    <w:rsid w:val="00593A34"/>
    <w:rsid w:val="005942E6"/>
    <w:rsid w:val="005952FF"/>
    <w:rsid w:val="00596D96"/>
    <w:rsid w:val="005A29D8"/>
    <w:rsid w:val="005A4ACA"/>
    <w:rsid w:val="005A4DA7"/>
    <w:rsid w:val="005A51BB"/>
    <w:rsid w:val="005A67F8"/>
    <w:rsid w:val="005B1D52"/>
    <w:rsid w:val="005B2F4C"/>
    <w:rsid w:val="005B5D62"/>
    <w:rsid w:val="005B65F0"/>
    <w:rsid w:val="005B701A"/>
    <w:rsid w:val="005C1589"/>
    <w:rsid w:val="005C1D16"/>
    <w:rsid w:val="005C6E5C"/>
    <w:rsid w:val="005D0156"/>
    <w:rsid w:val="005D0E8E"/>
    <w:rsid w:val="005D360B"/>
    <w:rsid w:val="005D618F"/>
    <w:rsid w:val="005E115E"/>
    <w:rsid w:val="005E3535"/>
    <w:rsid w:val="005E5EE8"/>
    <w:rsid w:val="005E6285"/>
    <w:rsid w:val="005E7177"/>
    <w:rsid w:val="005E7E70"/>
    <w:rsid w:val="005F04B1"/>
    <w:rsid w:val="005F09A7"/>
    <w:rsid w:val="005F0F27"/>
    <w:rsid w:val="005F6E08"/>
    <w:rsid w:val="005F7655"/>
    <w:rsid w:val="005F7F01"/>
    <w:rsid w:val="00600249"/>
    <w:rsid w:val="0060110E"/>
    <w:rsid w:val="00601737"/>
    <w:rsid w:val="00604835"/>
    <w:rsid w:val="00611009"/>
    <w:rsid w:val="006116A6"/>
    <w:rsid w:val="0061260B"/>
    <w:rsid w:val="00613263"/>
    <w:rsid w:val="006133C0"/>
    <w:rsid w:val="006133F1"/>
    <w:rsid w:val="00613404"/>
    <w:rsid w:val="0061549E"/>
    <w:rsid w:val="00617C76"/>
    <w:rsid w:val="00621446"/>
    <w:rsid w:val="00622934"/>
    <w:rsid w:val="00623979"/>
    <w:rsid w:val="00623D44"/>
    <w:rsid w:val="00624AFD"/>
    <w:rsid w:val="00624CF8"/>
    <w:rsid w:val="0062568E"/>
    <w:rsid w:val="006263E5"/>
    <w:rsid w:val="0062722C"/>
    <w:rsid w:val="00627C8B"/>
    <w:rsid w:val="00631C01"/>
    <w:rsid w:val="006343F2"/>
    <w:rsid w:val="006351CB"/>
    <w:rsid w:val="0063694E"/>
    <w:rsid w:val="00636EE4"/>
    <w:rsid w:val="00636FA7"/>
    <w:rsid w:val="00641FFC"/>
    <w:rsid w:val="0064363D"/>
    <w:rsid w:val="006437B5"/>
    <w:rsid w:val="00644ED7"/>
    <w:rsid w:val="00644F69"/>
    <w:rsid w:val="00645FFE"/>
    <w:rsid w:val="0065034B"/>
    <w:rsid w:val="006513F7"/>
    <w:rsid w:val="00652680"/>
    <w:rsid w:val="006537F6"/>
    <w:rsid w:val="00654E2E"/>
    <w:rsid w:val="00655F7D"/>
    <w:rsid w:val="00660F73"/>
    <w:rsid w:val="00664452"/>
    <w:rsid w:val="00664568"/>
    <w:rsid w:val="00672B30"/>
    <w:rsid w:val="00672BC1"/>
    <w:rsid w:val="006767E2"/>
    <w:rsid w:val="00676AF1"/>
    <w:rsid w:val="0067741F"/>
    <w:rsid w:val="00677B13"/>
    <w:rsid w:val="00677D45"/>
    <w:rsid w:val="00680430"/>
    <w:rsid w:val="0068087C"/>
    <w:rsid w:val="00680A83"/>
    <w:rsid w:val="00680D2A"/>
    <w:rsid w:val="00685909"/>
    <w:rsid w:val="00690031"/>
    <w:rsid w:val="00690A0C"/>
    <w:rsid w:val="00690A78"/>
    <w:rsid w:val="00690B7C"/>
    <w:rsid w:val="006923D4"/>
    <w:rsid w:val="006929A1"/>
    <w:rsid w:val="00692A71"/>
    <w:rsid w:val="00692CB2"/>
    <w:rsid w:val="00693576"/>
    <w:rsid w:val="006935AF"/>
    <w:rsid w:val="0069701C"/>
    <w:rsid w:val="00697485"/>
    <w:rsid w:val="006A08CF"/>
    <w:rsid w:val="006A194F"/>
    <w:rsid w:val="006A35FE"/>
    <w:rsid w:val="006A3F80"/>
    <w:rsid w:val="006A410A"/>
    <w:rsid w:val="006A562E"/>
    <w:rsid w:val="006A77D1"/>
    <w:rsid w:val="006A7AB5"/>
    <w:rsid w:val="006B15ED"/>
    <w:rsid w:val="006B1733"/>
    <w:rsid w:val="006B19FB"/>
    <w:rsid w:val="006B21CE"/>
    <w:rsid w:val="006B2282"/>
    <w:rsid w:val="006B30F7"/>
    <w:rsid w:val="006B6A7E"/>
    <w:rsid w:val="006C0080"/>
    <w:rsid w:val="006C14E2"/>
    <w:rsid w:val="006C1D86"/>
    <w:rsid w:val="006C369D"/>
    <w:rsid w:val="006C40AF"/>
    <w:rsid w:val="006C4B0D"/>
    <w:rsid w:val="006D0ED0"/>
    <w:rsid w:val="006D3428"/>
    <w:rsid w:val="006D3CB5"/>
    <w:rsid w:val="006D703E"/>
    <w:rsid w:val="006E0A7F"/>
    <w:rsid w:val="006E107E"/>
    <w:rsid w:val="006E3230"/>
    <w:rsid w:val="006E4206"/>
    <w:rsid w:val="006E6545"/>
    <w:rsid w:val="006E65B5"/>
    <w:rsid w:val="006F15BA"/>
    <w:rsid w:val="006F2458"/>
    <w:rsid w:val="006F48F2"/>
    <w:rsid w:val="006F54C2"/>
    <w:rsid w:val="006F5675"/>
    <w:rsid w:val="006F6B0D"/>
    <w:rsid w:val="006F77C6"/>
    <w:rsid w:val="006F780B"/>
    <w:rsid w:val="006F7B7A"/>
    <w:rsid w:val="00703218"/>
    <w:rsid w:val="00703C67"/>
    <w:rsid w:val="00710886"/>
    <w:rsid w:val="007120C9"/>
    <w:rsid w:val="007130EF"/>
    <w:rsid w:val="007132BF"/>
    <w:rsid w:val="0071515F"/>
    <w:rsid w:val="00715454"/>
    <w:rsid w:val="0071576A"/>
    <w:rsid w:val="0072106A"/>
    <w:rsid w:val="007303E4"/>
    <w:rsid w:val="00731928"/>
    <w:rsid w:val="007322E9"/>
    <w:rsid w:val="007329FE"/>
    <w:rsid w:val="00734269"/>
    <w:rsid w:val="00734E9F"/>
    <w:rsid w:val="00735586"/>
    <w:rsid w:val="007371AA"/>
    <w:rsid w:val="00742353"/>
    <w:rsid w:val="00751134"/>
    <w:rsid w:val="00752373"/>
    <w:rsid w:val="00752D7E"/>
    <w:rsid w:val="007539E7"/>
    <w:rsid w:val="00755D96"/>
    <w:rsid w:val="0075607F"/>
    <w:rsid w:val="007578B5"/>
    <w:rsid w:val="00760022"/>
    <w:rsid w:val="007607C7"/>
    <w:rsid w:val="00760F94"/>
    <w:rsid w:val="007619F6"/>
    <w:rsid w:val="00761DFE"/>
    <w:rsid w:val="00762D91"/>
    <w:rsid w:val="0076335B"/>
    <w:rsid w:val="007651E6"/>
    <w:rsid w:val="007715EE"/>
    <w:rsid w:val="007726D2"/>
    <w:rsid w:val="007731A8"/>
    <w:rsid w:val="007765F2"/>
    <w:rsid w:val="0077770A"/>
    <w:rsid w:val="007810A2"/>
    <w:rsid w:val="0078253A"/>
    <w:rsid w:val="00783441"/>
    <w:rsid w:val="00785E1F"/>
    <w:rsid w:val="00786D76"/>
    <w:rsid w:val="007878BE"/>
    <w:rsid w:val="00787BEE"/>
    <w:rsid w:val="00787D27"/>
    <w:rsid w:val="00792564"/>
    <w:rsid w:val="007976F5"/>
    <w:rsid w:val="00797B41"/>
    <w:rsid w:val="007A10A0"/>
    <w:rsid w:val="007A49AE"/>
    <w:rsid w:val="007A6179"/>
    <w:rsid w:val="007A6BAD"/>
    <w:rsid w:val="007B1614"/>
    <w:rsid w:val="007B2199"/>
    <w:rsid w:val="007B47C0"/>
    <w:rsid w:val="007B4E98"/>
    <w:rsid w:val="007B6CFA"/>
    <w:rsid w:val="007B6EFC"/>
    <w:rsid w:val="007B75F8"/>
    <w:rsid w:val="007C2E11"/>
    <w:rsid w:val="007C3A45"/>
    <w:rsid w:val="007C3F57"/>
    <w:rsid w:val="007C4D71"/>
    <w:rsid w:val="007C4E78"/>
    <w:rsid w:val="007C687B"/>
    <w:rsid w:val="007C6E89"/>
    <w:rsid w:val="007C73FE"/>
    <w:rsid w:val="007C74BF"/>
    <w:rsid w:val="007C74DD"/>
    <w:rsid w:val="007D14E0"/>
    <w:rsid w:val="007D3635"/>
    <w:rsid w:val="007D550E"/>
    <w:rsid w:val="007D5773"/>
    <w:rsid w:val="007D5A54"/>
    <w:rsid w:val="007D6059"/>
    <w:rsid w:val="007E68EE"/>
    <w:rsid w:val="007E6C9D"/>
    <w:rsid w:val="007E6E6F"/>
    <w:rsid w:val="007F043B"/>
    <w:rsid w:val="007F11BD"/>
    <w:rsid w:val="007F2B2D"/>
    <w:rsid w:val="007F3A86"/>
    <w:rsid w:val="007F3C6A"/>
    <w:rsid w:val="007F554E"/>
    <w:rsid w:val="007F67CE"/>
    <w:rsid w:val="00800E42"/>
    <w:rsid w:val="00801D00"/>
    <w:rsid w:val="00804BFA"/>
    <w:rsid w:val="00806AE1"/>
    <w:rsid w:val="00810097"/>
    <w:rsid w:val="00810935"/>
    <w:rsid w:val="00812A96"/>
    <w:rsid w:val="00814F01"/>
    <w:rsid w:val="00815F61"/>
    <w:rsid w:val="008160DB"/>
    <w:rsid w:val="00816320"/>
    <w:rsid w:val="00816631"/>
    <w:rsid w:val="00824AC1"/>
    <w:rsid w:val="00826562"/>
    <w:rsid w:val="00826CEE"/>
    <w:rsid w:val="008273B0"/>
    <w:rsid w:val="008274F8"/>
    <w:rsid w:val="008275CC"/>
    <w:rsid w:val="00830950"/>
    <w:rsid w:val="00832BA0"/>
    <w:rsid w:val="00836654"/>
    <w:rsid w:val="008371EF"/>
    <w:rsid w:val="00841404"/>
    <w:rsid w:val="00841CEF"/>
    <w:rsid w:val="00841FE6"/>
    <w:rsid w:val="00842076"/>
    <w:rsid w:val="008423DD"/>
    <w:rsid w:val="008431A2"/>
    <w:rsid w:val="00843334"/>
    <w:rsid w:val="008456F2"/>
    <w:rsid w:val="0085017B"/>
    <w:rsid w:val="00850375"/>
    <w:rsid w:val="00851722"/>
    <w:rsid w:val="00851E1F"/>
    <w:rsid w:val="00852E33"/>
    <w:rsid w:val="00852E77"/>
    <w:rsid w:val="00854192"/>
    <w:rsid w:val="00856EEB"/>
    <w:rsid w:val="0085728E"/>
    <w:rsid w:val="00861B6D"/>
    <w:rsid w:val="00861EF3"/>
    <w:rsid w:val="00863582"/>
    <w:rsid w:val="008664BE"/>
    <w:rsid w:val="00867D30"/>
    <w:rsid w:val="00871AEB"/>
    <w:rsid w:val="00872942"/>
    <w:rsid w:val="00873290"/>
    <w:rsid w:val="00874EEC"/>
    <w:rsid w:val="0087616F"/>
    <w:rsid w:val="00876A3A"/>
    <w:rsid w:val="00880477"/>
    <w:rsid w:val="00880859"/>
    <w:rsid w:val="00885475"/>
    <w:rsid w:val="008856F6"/>
    <w:rsid w:val="0088594D"/>
    <w:rsid w:val="0089069B"/>
    <w:rsid w:val="00891A94"/>
    <w:rsid w:val="00892643"/>
    <w:rsid w:val="00892684"/>
    <w:rsid w:val="00895A4C"/>
    <w:rsid w:val="00896752"/>
    <w:rsid w:val="00897760"/>
    <w:rsid w:val="008A0342"/>
    <w:rsid w:val="008A12C6"/>
    <w:rsid w:val="008A25EA"/>
    <w:rsid w:val="008A2AB7"/>
    <w:rsid w:val="008A57E1"/>
    <w:rsid w:val="008A5B05"/>
    <w:rsid w:val="008A67ED"/>
    <w:rsid w:val="008B118D"/>
    <w:rsid w:val="008B1E13"/>
    <w:rsid w:val="008B37F2"/>
    <w:rsid w:val="008B5497"/>
    <w:rsid w:val="008B5758"/>
    <w:rsid w:val="008B6836"/>
    <w:rsid w:val="008B6D16"/>
    <w:rsid w:val="008B6FCE"/>
    <w:rsid w:val="008C03A4"/>
    <w:rsid w:val="008C159F"/>
    <w:rsid w:val="008C16AB"/>
    <w:rsid w:val="008C21DD"/>
    <w:rsid w:val="008D1F0C"/>
    <w:rsid w:val="008D4E0C"/>
    <w:rsid w:val="008D55BA"/>
    <w:rsid w:val="008E1236"/>
    <w:rsid w:val="008E1A25"/>
    <w:rsid w:val="008E3E7C"/>
    <w:rsid w:val="008E4D53"/>
    <w:rsid w:val="008E6D36"/>
    <w:rsid w:val="008E7E41"/>
    <w:rsid w:val="008F1E01"/>
    <w:rsid w:val="008F2E39"/>
    <w:rsid w:val="008F52CC"/>
    <w:rsid w:val="008F60D3"/>
    <w:rsid w:val="008F719E"/>
    <w:rsid w:val="0090253B"/>
    <w:rsid w:val="00902D65"/>
    <w:rsid w:val="00904CE0"/>
    <w:rsid w:val="00905806"/>
    <w:rsid w:val="00905DE4"/>
    <w:rsid w:val="0090665D"/>
    <w:rsid w:val="00910736"/>
    <w:rsid w:val="00910D94"/>
    <w:rsid w:val="00911552"/>
    <w:rsid w:val="009124D8"/>
    <w:rsid w:val="0091291C"/>
    <w:rsid w:val="009138A6"/>
    <w:rsid w:val="00913A9E"/>
    <w:rsid w:val="00913F16"/>
    <w:rsid w:val="0091454B"/>
    <w:rsid w:val="009162DC"/>
    <w:rsid w:val="0091681F"/>
    <w:rsid w:val="00921C04"/>
    <w:rsid w:val="00923987"/>
    <w:rsid w:val="00923AEC"/>
    <w:rsid w:val="009248C7"/>
    <w:rsid w:val="00925562"/>
    <w:rsid w:val="00925676"/>
    <w:rsid w:val="009259D0"/>
    <w:rsid w:val="00927E56"/>
    <w:rsid w:val="00930303"/>
    <w:rsid w:val="009321F7"/>
    <w:rsid w:val="0093462D"/>
    <w:rsid w:val="00934835"/>
    <w:rsid w:val="00940859"/>
    <w:rsid w:val="0094170C"/>
    <w:rsid w:val="0094483E"/>
    <w:rsid w:val="00945A6C"/>
    <w:rsid w:val="00946AAA"/>
    <w:rsid w:val="0094700D"/>
    <w:rsid w:val="009503E5"/>
    <w:rsid w:val="00950B90"/>
    <w:rsid w:val="009510C8"/>
    <w:rsid w:val="00952B8D"/>
    <w:rsid w:val="00954C20"/>
    <w:rsid w:val="0095673E"/>
    <w:rsid w:val="00957901"/>
    <w:rsid w:val="009615CD"/>
    <w:rsid w:val="00962798"/>
    <w:rsid w:val="00963162"/>
    <w:rsid w:val="009656A5"/>
    <w:rsid w:val="009701C7"/>
    <w:rsid w:val="00971320"/>
    <w:rsid w:val="009728BF"/>
    <w:rsid w:val="00973DEA"/>
    <w:rsid w:val="00975886"/>
    <w:rsid w:val="0097693E"/>
    <w:rsid w:val="00980689"/>
    <w:rsid w:val="0098152B"/>
    <w:rsid w:val="009815EC"/>
    <w:rsid w:val="00981F20"/>
    <w:rsid w:val="00984CD2"/>
    <w:rsid w:val="009911C0"/>
    <w:rsid w:val="009920D7"/>
    <w:rsid w:val="009941DD"/>
    <w:rsid w:val="00994E59"/>
    <w:rsid w:val="00995A80"/>
    <w:rsid w:val="009A220E"/>
    <w:rsid w:val="009A363C"/>
    <w:rsid w:val="009A3BCA"/>
    <w:rsid w:val="009A52C5"/>
    <w:rsid w:val="009A5A32"/>
    <w:rsid w:val="009A62DE"/>
    <w:rsid w:val="009B0618"/>
    <w:rsid w:val="009B127D"/>
    <w:rsid w:val="009B2C20"/>
    <w:rsid w:val="009B3C1E"/>
    <w:rsid w:val="009B3DBD"/>
    <w:rsid w:val="009B5D6D"/>
    <w:rsid w:val="009B73A3"/>
    <w:rsid w:val="009C2B14"/>
    <w:rsid w:val="009C397A"/>
    <w:rsid w:val="009C4767"/>
    <w:rsid w:val="009D00E3"/>
    <w:rsid w:val="009D3B17"/>
    <w:rsid w:val="009D418E"/>
    <w:rsid w:val="009E1D69"/>
    <w:rsid w:val="009E36D2"/>
    <w:rsid w:val="009E387B"/>
    <w:rsid w:val="009E4CBB"/>
    <w:rsid w:val="009E54DC"/>
    <w:rsid w:val="009E558A"/>
    <w:rsid w:val="009F20A6"/>
    <w:rsid w:val="009F5100"/>
    <w:rsid w:val="009F5BEC"/>
    <w:rsid w:val="009F6352"/>
    <w:rsid w:val="009F6802"/>
    <w:rsid w:val="00A02B46"/>
    <w:rsid w:val="00A03B80"/>
    <w:rsid w:val="00A04127"/>
    <w:rsid w:val="00A06A0B"/>
    <w:rsid w:val="00A07531"/>
    <w:rsid w:val="00A07BBD"/>
    <w:rsid w:val="00A11E09"/>
    <w:rsid w:val="00A124AB"/>
    <w:rsid w:val="00A13D0F"/>
    <w:rsid w:val="00A14165"/>
    <w:rsid w:val="00A15D4D"/>
    <w:rsid w:val="00A20A89"/>
    <w:rsid w:val="00A22884"/>
    <w:rsid w:val="00A2491C"/>
    <w:rsid w:val="00A249A5"/>
    <w:rsid w:val="00A24C5B"/>
    <w:rsid w:val="00A255AF"/>
    <w:rsid w:val="00A26BC0"/>
    <w:rsid w:val="00A3077E"/>
    <w:rsid w:val="00A3225F"/>
    <w:rsid w:val="00A324C4"/>
    <w:rsid w:val="00A334B7"/>
    <w:rsid w:val="00A3599B"/>
    <w:rsid w:val="00A363CB"/>
    <w:rsid w:val="00A3754B"/>
    <w:rsid w:val="00A37AA4"/>
    <w:rsid w:val="00A41C07"/>
    <w:rsid w:val="00A41DDE"/>
    <w:rsid w:val="00A42719"/>
    <w:rsid w:val="00A42F97"/>
    <w:rsid w:val="00A42FAA"/>
    <w:rsid w:val="00A438B4"/>
    <w:rsid w:val="00A52007"/>
    <w:rsid w:val="00A52C51"/>
    <w:rsid w:val="00A55133"/>
    <w:rsid w:val="00A55B23"/>
    <w:rsid w:val="00A56EE7"/>
    <w:rsid w:val="00A57661"/>
    <w:rsid w:val="00A62115"/>
    <w:rsid w:val="00A67D2F"/>
    <w:rsid w:val="00A70218"/>
    <w:rsid w:val="00A723E7"/>
    <w:rsid w:val="00A72EAA"/>
    <w:rsid w:val="00A73190"/>
    <w:rsid w:val="00A74D9F"/>
    <w:rsid w:val="00A80237"/>
    <w:rsid w:val="00A81FB3"/>
    <w:rsid w:val="00A83D28"/>
    <w:rsid w:val="00A84117"/>
    <w:rsid w:val="00A85861"/>
    <w:rsid w:val="00A9018D"/>
    <w:rsid w:val="00A93C6B"/>
    <w:rsid w:val="00A94687"/>
    <w:rsid w:val="00A94A13"/>
    <w:rsid w:val="00A95EAB"/>
    <w:rsid w:val="00A95FE3"/>
    <w:rsid w:val="00AA01BC"/>
    <w:rsid w:val="00AA0DC1"/>
    <w:rsid w:val="00AA0FFF"/>
    <w:rsid w:val="00AA1D2F"/>
    <w:rsid w:val="00AB5A2C"/>
    <w:rsid w:val="00AB5D38"/>
    <w:rsid w:val="00AB78E9"/>
    <w:rsid w:val="00AC2691"/>
    <w:rsid w:val="00AC4FD7"/>
    <w:rsid w:val="00AC5407"/>
    <w:rsid w:val="00AC6977"/>
    <w:rsid w:val="00AC6D10"/>
    <w:rsid w:val="00AD1C71"/>
    <w:rsid w:val="00AD2F97"/>
    <w:rsid w:val="00AD39DE"/>
    <w:rsid w:val="00AD548F"/>
    <w:rsid w:val="00AD7521"/>
    <w:rsid w:val="00AD7920"/>
    <w:rsid w:val="00AE09E3"/>
    <w:rsid w:val="00AE2B76"/>
    <w:rsid w:val="00AE2D96"/>
    <w:rsid w:val="00AE3281"/>
    <w:rsid w:val="00AE606D"/>
    <w:rsid w:val="00AE629C"/>
    <w:rsid w:val="00AE6DC8"/>
    <w:rsid w:val="00AF0971"/>
    <w:rsid w:val="00AF30C7"/>
    <w:rsid w:val="00AF3469"/>
    <w:rsid w:val="00AF3891"/>
    <w:rsid w:val="00B01A4A"/>
    <w:rsid w:val="00B056EB"/>
    <w:rsid w:val="00B067FA"/>
    <w:rsid w:val="00B06C8A"/>
    <w:rsid w:val="00B10A78"/>
    <w:rsid w:val="00B12797"/>
    <w:rsid w:val="00B13C84"/>
    <w:rsid w:val="00B13CD4"/>
    <w:rsid w:val="00B1602A"/>
    <w:rsid w:val="00B20D72"/>
    <w:rsid w:val="00B219A8"/>
    <w:rsid w:val="00B24197"/>
    <w:rsid w:val="00B247C9"/>
    <w:rsid w:val="00B27D85"/>
    <w:rsid w:val="00B30CCD"/>
    <w:rsid w:val="00B34B8A"/>
    <w:rsid w:val="00B3586C"/>
    <w:rsid w:val="00B36A1B"/>
    <w:rsid w:val="00B36EC6"/>
    <w:rsid w:val="00B4240B"/>
    <w:rsid w:val="00B44BA8"/>
    <w:rsid w:val="00B45145"/>
    <w:rsid w:val="00B45E4B"/>
    <w:rsid w:val="00B467C7"/>
    <w:rsid w:val="00B51282"/>
    <w:rsid w:val="00B532FA"/>
    <w:rsid w:val="00B53FC5"/>
    <w:rsid w:val="00B5411B"/>
    <w:rsid w:val="00B54C1D"/>
    <w:rsid w:val="00B5766C"/>
    <w:rsid w:val="00B609DF"/>
    <w:rsid w:val="00B61C74"/>
    <w:rsid w:val="00B63199"/>
    <w:rsid w:val="00B63965"/>
    <w:rsid w:val="00B645F2"/>
    <w:rsid w:val="00B6566E"/>
    <w:rsid w:val="00B6719E"/>
    <w:rsid w:val="00B7120F"/>
    <w:rsid w:val="00B7321D"/>
    <w:rsid w:val="00B76181"/>
    <w:rsid w:val="00B76AA6"/>
    <w:rsid w:val="00B775EC"/>
    <w:rsid w:val="00B80438"/>
    <w:rsid w:val="00B80E22"/>
    <w:rsid w:val="00B82CF4"/>
    <w:rsid w:val="00B8472C"/>
    <w:rsid w:val="00B856D5"/>
    <w:rsid w:val="00B877B6"/>
    <w:rsid w:val="00B90F62"/>
    <w:rsid w:val="00B924EB"/>
    <w:rsid w:val="00B92AF3"/>
    <w:rsid w:val="00B9546A"/>
    <w:rsid w:val="00B95C60"/>
    <w:rsid w:val="00BA0507"/>
    <w:rsid w:val="00BA327A"/>
    <w:rsid w:val="00BA35CD"/>
    <w:rsid w:val="00BA4770"/>
    <w:rsid w:val="00BA7AFA"/>
    <w:rsid w:val="00BB2384"/>
    <w:rsid w:val="00BB4177"/>
    <w:rsid w:val="00BB536D"/>
    <w:rsid w:val="00BB63BB"/>
    <w:rsid w:val="00BB6698"/>
    <w:rsid w:val="00BB6910"/>
    <w:rsid w:val="00BC1104"/>
    <w:rsid w:val="00BC117A"/>
    <w:rsid w:val="00BC76AE"/>
    <w:rsid w:val="00BC7802"/>
    <w:rsid w:val="00BD2E38"/>
    <w:rsid w:val="00BD3B8D"/>
    <w:rsid w:val="00BD4234"/>
    <w:rsid w:val="00BD4C3B"/>
    <w:rsid w:val="00BD6F24"/>
    <w:rsid w:val="00BD7065"/>
    <w:rsid w:val="00BD78A7"/>
    <w:rsid w:val="00BD7A54"/>
    <w:rsid w:val="00BD7B74"/>
    <w:rsid w:val="00BE0567"/>
    <w:rsid w:val="00BE0FC7"/>
    <w:rsid w:val="00BE2090"/>
    <w:rsid w:val="00BE23A1"/>
    <w:rsid w:val="00BE3B6A"/>
    <w:rsid w:val="00BE3BA9"/>
    <w:rsid w:val="00BE61A9"/>
    <w:rsid w:val="00BF0A26"/>
    <w:rsid w:val="00BF0D1F"/>
    <w:rsid w:val="00BF68DE"/>
    <w:rsid w:val="00BF7276"/>
    <w:rsid w:val="00C055B0"/>
    <w:rsid w:val="00C12249"/>
    <w:rsid w:val="00C13F9C"/>
    <w:rsid w:val="00C149E5"/>
    <w:rsid w:val="00C15747"/>
    <w:rsid w:val="00C16177"/>
    <w:rsid w:val="00C16208"/>
    <w:rsid w:val="00C16E72"/>
    <w:rsid w:val="00C179CF"/>
    <w:rsid w:val="00C2051D"/>
    <w:rsid w:val="00C22155"/>
    <w:rsid w:val="00C3151D"/>
    <w:rsid w:val="00C32E33"/>
    <w:rsid w:val="00C35AA7"/>
    <w:rsid w:val="00C36266"/>
    <w:rsid w:val="00C366A1"/>
    <w:rsid w:val="00C37C7F"/>
    <w:rsid w:val="00C40A5D"/>
    <w:rsid w:val="00C410A6"/>
    <w:rsid w:val="00C42866"/>
    <w:rsid w:val="00C45302"/>
    <w:rsid w:val="00C50AB1"/>
    <w:rsid w:val="00C52182"/>
    <w:rsid w:val="00C54C89"/>
    <w:rsid w:val="00C572BC"/>
    <w:rsid w:val="00C60BF7"/>
    <w:rsid w:val="00C61240"/>
    <w:rsid w:val="00C623E2"/>
    <w:rsid w:val="00C62CD8"/>
    <w:rsid w:val="00C653B5"/>
    <w:rsid w:val="00C67624"/>
    <w:rsid w:val="00C70DC6"/>
    <w:rsid w:val="00C737CA"/>
    <w:rsid w:val="00C7447A"/>
    <w:rsid w:val="00C77EC1"/>
    <w:rsid w:val="00C8352C"/>
    <w:rsid w:val="00C836EC"/>
    <w:rsid w:val="00C858B4"/>
    <w:rsid w:val="00C85E1B"/>
    <w:rsid w:val="00C87DA7"/>
    <w:rsid w:val="00C91174"/>
    <w:rsid w:val="00C915C4"/>
    <w:rsid w:val="00C93A7C"/>
    <w:rsid w:val="00C951E4"/>
    <w:rsid w:val="00C96CCA"/>
    <w:rsid w:val="00CA1D6A"/>
    <w:rsid w:val="00CA2736"/>
    <w:rsid w:val="00CA3BEC"/>
    <w:rsid w:val="00CA47CB"/>
    <w:rsid w:val="00CA6808"/>
    <w:rsid w:val="00CA7DEE"/>
    <w:rsid w:val="00CB266D"/>
    <w:rsid w:val="00CB2786"/>
    <w:rsid w:val="00CB4369"/>
    <w:rsid w:val="00CB504A"/>
    <w:rsid w:val="00CB5664"/>
    <w:rsid w:val="00CB6752"/>
    <w:rsid w:val="00CB6ABB"/>
    <w:rsid w:val="00CC0956"/>
    <w:rsid w:val="00CC1BBC"/>
    <w:rsid w:val="00CC217C"/>
    <w:rsid w:val="00CC2891"/>
    <w:rsid w:val="00CC2ECA"/>
    <w:rsid w:val="00CC3CAA"/>
    <w:rsid w:val="00CC412D"/>
    <w:rsid w:val="00CC58A6"/>
    <w:rsid w:val="00CC58AB"/>
    <w:rsid w:val="00CD0187"/>
    <w:rsid w:val="00CD4662"/>
    <w:rsid w:val="00CD57B5"/>
    <w:rsid w:val="00CD68FD"/>
    <w:rsid w:val="00CE1618"/>
    <w:rsid w:val="00CE3A29"/>
    <w:rsid w:val="00CE4FCE"/>
    <w:rsid w:val="00CE65F9"/>
    <w:rsid w:val="00CE6C04"/>
    <w:rsid w:val="00CF14A1"/>
    <w:rsid w:val="00CF25DA"/>
    <w:rsid w:val="00CF26A5"/>
    <w:rsid w:val="00CF301D"/>
    <w:rsid w:val="00CF441D"/>
    <w:rsid w:val="00CF5D93"/>
    <w:rsid w:val="00CF66C1"/>
    <w:rsid w:val="00D00715"/>
    <w:rsid w:val="00D00CA0"/>
    <w:rsid w:val="00D014C5"/>
    <w:rsid w:val="00D05722"/>
    <w:rsid w:val="00D05F17"/>
    <w:rsid w:val="00D117D2"/>
    <w:rsid w:val="00D11EFE"/>
    <w:rsid w:val="00D125E8"/>
    <w:rsid w:val="00D12DD7"/>
    <w:rsid w:val="00D156B2"/>
    <w:rsid w:val="00D162F7"/>
    <w:rsid w:val="00D16EDA"/>
    <w:rsid w:val="00D21A3C"/>
    <w:rsid w:val="00D24929"/>
    <w:rsid w:val="00D31C41"/>
    <w:rsid w:val="00D32E30"/>
    <w:rsid w:val="00D33A6F"/>
    <w:rsid w:val="00D33DF1"/>
    <w:rsid w:val="00D3442F"/>
    <w:rsid w:val="00D347C6"/>
    <w:rsid w:val="00D35AA8"/>
    <w:rsid w:val="00D4160A"/>
    <w:rsid w:val="00D42792"/>
    <w:rsid w:val="00D42DA4"/>
    <w:rsid w:val="00D47159"/>
    <w:rsid w:val="00D51B62"/>
    <w:rsid w:val="00D51C88"/>
    <w:rsid w:val="00D523BC"/>
    <w:rsid w:val="00D61466"/>
    <w:rsid w:val="00D64198"/>
    <w:rsid w:val="00D65DF9"/>
    <w:rsid w:val="00D6747F"/>
    <w:rsid w:val="00D71F13"/>
    <w:rsid w:val="00D7371E"/>
    <w:rsid w:val="00D73FD6"/>
    <w:rsid w:val="00D772F8"/>
    <w:rsid w:val="00D8103E"/>
    <w:rsid w:val="00D819FD"/>
    <w:rsid w:val="00D833BC"/>
    <w:rsid w:val="00D912C2"/>
    <w:rsid w:val="00D924C2"/>
    <w:rsid w:val="00D926CC"/>
    <w:rsid w:val="00D92964"/>
    <w:rsid w:val="00D95565"/>
    <w:rsid w:val="00D9605A"/>
    <w:rsid w:val="00D9616E"/>
    <w:rsid w:val="00D964F5"/>
    <w:rsid w:val="00DA049F"/>
    <w:rsid w:val="00DA3CBF"/>
    <w:rsid w:val="00DA4625"/>
    <w:rsid w:val="00DA531E"/>
    <w:rsid w:val="00DA539A"/>
    <w:rsid w:val="00DA557C"/>
    <w:rsid w:val="00DA734C"/>
    <w:rsid w:val="00DA7F53"/>
    <w:rsid w:val="00DB0247"/>
    <w:rsid w:val="00DB1946"/>
    <w:rsid w:val="00DB1B35"/>
    <w:rsid w:val="00DB599F"/>
    <w:rsid w:val="00DB6B2B"/>
    <w:rsid w:val="00DC1546"/>
    <w:rsid w:val="00DC18C0"/>
    <w:rsid w:val="00DC1F1F"/>
    <w:rsid w:val="00DC31E0"/>
    <w:rsid w:val="00DC40DC"/>
    <w:rsid w:val="00DC6051"/>
    <w:rsid w:val="00DD16CD"/>
    <w:rsid w:val="00DD2692"/>
    <w:rsid w:val="00DD3963"/>
    <w:rsid w:val="00DD3EA8"/>
    <w:rsid w:val="00DD551F"/>
    <w:rsid w:val="00DD6BE4"/>
    <w:rsid w:val="00DE00D5"/>
    <w:rsid w:val="00DE1A5A"/>
    <w:rsid w:val="00DE3E8E"/>
    <w:rsid w:val="00DE4112"/>
    <w:rsid w:val="00DE5751"/>
    <w:rsid w:val="00DE7310"/>
    <w:rsid w:val="00DF1D50"/>
    <w:rsid w:val="00DF4B03"/>
    <w:rsid w:val="00DF6E34"/>
    <w:rsid w:val="00DF7A2F"/>
    <w:rsid w:val="00E01B7B"/>
    <w:rsid w:val="00E02098"/>
    <w:rsid w:val="00E02F4B"/>
    <w:rsid w:val="00E03250"/>
    <w:rsid w:val="00E03CEA"/>
    <w:rsid w:val="00E04D34"/>
    <w:rsid w:val="00E04DDF"/>
    <w:rsid w:val="00E0659A"/>
    <w:rsid w:val="00E069C1"/>
    <w:rsid w:val="00E11864"/>
    <w:rsid w:val="00E1403B"/>
    <w:rsid w:val="00E14965"/>
    <w:rsid w:val="00E14CE7"/>
    <w:rsid w:val="00E14F0D"/>
    <w:rsid w:val="00E200E0"/>
    <w:rsid w:val="00E20D64"/>
    <w:rsid w:val="00E24B49"/>
    <w:rsid w:val="00E2566A"/>
    <w:rsid w:val="00E25D20"/>
    <w:rsid w:val="00E31DE0"/>
    <w:rsid w:val="00E3606E"/>
    <w:rsid w:val="00E36444"/>
    <w:rsid w:val="00E37FFE"/>
    <w:rsid w:val="00E4069D"/>
    <w:rsid w:val="00E4225C"/>
    <w:rsid w:val="00E42A75"/>
    <w:rsid w:val="00E42BE7"/>
    <w:rsid w:val="00E450EE"/>
    <w:rsid w:val="00E45E45"/>
    <w:rsid w:val="00E4639A"/>
    <w:rsid w:val="00E4686D"/>
    <w:rsid w:val="00E46907"/>
    <w:rsid w:val="00E46BB6"/>
    <w:rsid w:val="00E51EF5"/>
    <w:rsid w:val="00E53FF1"/>
    <w:rsid w:val="00E55778"/>
    <w:rsid w:val="00E56963"/>
    <w:rsid w:val="00E57E29"/>
    <w:rsid w:val="00E623BF"/>
    <w:rsid w:val="00E64E52"/>
    <w:rsid w:val="00E65C1F"/>
    <w:rsid w:val="00E66E86"/>
    <w:rsid w:val="00E70BE3"/>
    <w:rsid w:val="00E7372B"/>
    <w:rsid w:val="00E75B96"/>
    <w:rsid w:val="00E77A24"/>
    <w:rsid w:val="00E806F7"/>
    <w:rsid w:val="00E814F3"/>
    <w:rsid w:val="00E823AA"/>
    <w:rsid w:val="00E82B99"/>
    <w:rsid w:val="00E83B03"/>
    <w:rsid w:val="00E84E29"/>
    <w:rsid w:val="00E903B6"/>
    <w:rsid w:val="00E912D3"/>
    <w:rsid w:val="00E91E74"/>
    <w:rsid w:val="00E9220C"/>
    <w:rsid w:val="00E9582F"/>
    <w:rsid w:val="00E96B82"/>
    <w:rsid w:val="00EA0A9D"/>
    <w:rsid w:val="00EA2371"/>
    <w:rsid w:val="00EA39AF"/>
    <w:rsid w:val="00EA49FA"/>
    <w:rsid w:val="00EA4BEB"/>
    <w:rsid w:val="00EA7FB5"/>
    <w:rsid w:val="00EB5E8B"/>
    <w:rsid w:val="00EB7E03"/>
    <w:rsid w:val="00EC1F5D"/>
    <w:rsid w:val="00EC4149"/>
    <w:rsid w:val="00EC7E9D"/>
    <w:rsid w:val="00ED0C45"/>
    <w:rsid w:val="00ED1AF0"/>
    <w:rsid w:val="00ED1DF6"/>
    <w:rsid w:val="00ED3337"/>
    <w:rsid w:val="00ED4670"/>
    <w:rsid w:val="00ED6DAE"/>
    <w:rsid w:val="00ED7DE4"/>
    <w:rsid w:val="00EE20DC"/>
    <w:rsid w:val="00EE23AB"/>
    <w:rsid w:val="00EE36D7"/>
    <w:rsid w:val="00EE43EB"/>
    <w:rsid w:val="00EF0318"/>
    <w:rsid w:val="00EF11B6"/>
    <w:rsid w:val="00EF15CD"/>
    <w:rsid w:val="00EF1BE1"/>
    <w:rsid w:val="00EF45B5"/>
    <w:rsid w:val="00EF5370"/>
    <w:rsid w:val="00EF5BA9"/>
    <w:rsid w:val="00EF74A9"/>
    <w:rsid w:val="00F02BE7"/>
    <w:rsid w:val="00F03E41"/>
    <w:rsid w:val="00F0560B"/>
    <w:rsid w:val="00F10903"/>
    <w:rsid w:val="00F12F10"/>
    <w:rsid w:val="00F15012"/>
    <w:rsid w:val="00F161FD"/>
    <w:rsid w:val="00F16FA0"/>
    <w:rsid w:val="00F172B2"/>
    <w:rsid w:val="00F17666"/>
    <w:rsid w:val="00F21304"/>
    <w:rsid w:val="00F21E02"/>
    <w:rsid w:val="00F22636"/>
    <w:rsid w:val="00F23845"/>
    <w:rsid w:val="00F26425"/>
    <w:rsid w:val="00F31194"/>
    <w:rsid w:val="00F31239"/>
    <w:rsid w:val="00F312B9"/>
    <w:rsid w:val="00F31A0B"/>
    <w:rsid w:val="00F31BDF"/>
    <w:rsid w:val="00F329C5"/>
    <w:rsid w:val="00F33FDD"/>
    <w:rsid w:val="00F3452F"/>
    <w:rsid w:val="00F405E4"/>
    <w:rsid w:val="00F41671"/>
    <w:rsid w:val="00F4692C"/>
    <w:rsid w:val="00F46F22"/>
    <w:rsid w:val="00F47A55"/>
    <w:rsid w:val="00F51D7C"/>
    <w:rsid w:val="00F53564"/>
    <w:rsid w:val="00F56EB7"/>
    <w:rsid w:val="00F572E4"/>
    <w:rsid w:val="00F572F6"/>
    <w:rsid w:val="00F57979"/>
    <w:rsid w:val="00F6056B"/>
    <w:rsid w:val="00F609C3"/>
    <w:rsid w:val="00F63252"/>
    <w:rsid w:val="00F63B9E"/>
    <w:rsid w:val="00F64806"/>
    <w:rsid w:val="00F70077"/>
    <w:rsid w:val="00F7269E"/>
    <w:rsid w:val="00F74C33"/>
    <w:rsid w:val="00F75ED3"/>
    <w:rsid w:val="00F823B4"/>
    <w:rsid w:val="00F83469"/>
    <w:rsid w:val="00F84420"/>
    <w:rsid w:val="00F86087"/>
    <w:rsid w:val="00F87F34"/>
    <w:rsid w:val="00F91E8D"/>
    <w:rsid w:val="00F946B8"/>
    <w:rsid w:val="00F958F6"/>
    <w:rsid w:val="00F97D3E"/>
    <w:rsid w:val="00FA0E46"/>
    <w:rsid w:val="00FA17F4"/>
    <w:rsid w:val="00FA226C"/>
    <w:rsid w:val="00FA4930"/>
    <w:rsid w:val="00FA527F"/>
    <w:rsid w:val="00FA5ACC"/>
    <w:rsid w:val="00FB1D20"/>
    <w:rsid w:val="00FB34D8"/>
    <w:rsid w:val="00FB3590"/>
    <w:rsid w:val="00FB3C89"/>
    <w:rsid w:val="00FB54C1"/>
    <w:rsid w:val="00FB62DC"/>
    <w:rsid w:val="00FB71AE"/>
    <w:rsid w:val="00FB71E9"/>
    <w:rsid w:val="00FB7965"/>
    <w:rsid w:val="00FB7DCF"/>
    <w:rsid w:val="00FC0076"/>
    <w:rsid w:val="00FC1C4F"/>
    <w:rsid w:val="00FC2E3C"/>
    <w:rsid w:val="00FC58CE"/>
    <w:rsid w:val="00FC6240"/>
    <w:rsid w:val="00FC6E09"/>
    <w:rsid w:val="00FD06CD"/>
    <w:rsid w:val="00FD148A"/>
    <w:rsid w:val="00FD1B7B"/>
    <w:rsid w:val="00FD1D6F"/>
    <w:rsid w:val="00FD38E3"/>
    <w:rsid w:val="00FD41B2"/>
    <w:rsid w:val="00FD4F26"/>
    <w:rsid w:val="00FD5013"/>
    <w:rsid w:val="00FD631A"/>
    <w:rsid w:val="00FD7530"/>
    <w:rsid w:val="00FD7B8D"/>
    <w:rsid w:val="00FE0C72"/>
    <w:rsid w:val="00FE1D4D"/>
    <w:rsid w:val="00FE20CA"/>
    <w:rsid w:val="00FE5838"/>
    <w:rsid w:val="00FE5FAB"/>
    <w:rsid w:val="00FF1224"/>
    <w:rsid w:val="00FF5CC9"/>
    <w:rsid w:val="00FF5F18"/>
    <w:rsid w:val="00FF5F8B"/>
    <w:rsid w:val="00FF68FD"/>
    <w:rsid w:val="00FF6A5F"/>
    <w:rsid w:val="010435DD"/>
    <w:rsid w:val="010660EC"/>
    <w:rsid w:val="012E44B1"/>
    <w:rsid w:val="016C4A39"/>
    <w:rsid w:val="01BC03DC"/>
    <w:rsid w:val="0251A612"/>
    <w:rsid w:val="02B37C6B"/>
    <w:rsid w:val="02BEE45A"/>
    <w:rsid w:val="02D3308D"/>
    <w:rsid w:val="031B8C13"/>
    <w:rsid w:val="0373B58E"/>
    <w:rsid w:val="04234A80"/>
    <w:rsid w:val="043FAEEB"/>
    <w:rsid w:val="044FE737"/>
    <w:rsid w:val="045B872C"/>
    <w:rsid w:val="04918D97"/>
    <w:rsid w:val="04CA8755"/>
    <w:rsid w:val="04DD8CE7"/>
    <w:rsid w:val="05161B9C"/>
    <w:rsid w:val="051A4EF0"/>
    <w:rsid w:val="05324C67"/>
    <w:rsid w:val="069397AA"/>
    <w:rsid w:val="06F02B11"/>
    <w:rsid w:val="073CCC9B"/>
    <w:rsid w:val="076DA907"/>
    <w:rsid w:val="07C8AD08"/>
    <w:rsid w:val="07D1D252"/>
    <w:rsid w:val="07FD8573"/>
    <w:rsid w:val="083ABE00"/>
    <w:rsid w:val="084DD464"/>
    <w:rsid w:val="085D8D10"/>
    <w:rsid w:val="08C60067"/>
    <w:rsid w:val="08DB7819"/>
    <w:rsid w:val="09113FB3"/>
    <w:rsid w:val="095C62F6"/>
    <w:rsid w:val="0974B94F"/>
    <w:rsid w:val="09C98A1C"/>
    <w:rsid w:val="0A07A3EB"/>
    <w:rsid w:val="0A250487"/>
    <w:rsid w:val="0A2EFB87"/>
    <w:rsid w:val="0B041CB7"/>
    <w:rsid w:val="0B0D17F5"/>
    <w:rsid w:val="0B995BB7"/>
    <w:rsid w:val="0BB594A2"/>
    <w:rsid w:val="0C83124A"/>
    <w:rsid w:val="0CB7168D"/>
    <w:rsid w:val="0CC6E78F"/>
    <w:rsid w:val="0CEC27AE"/>
    <w:rsid w:val="0D0D64CF"/>
    <w:rsid w:val="0D667FB8"/>
    <w:rsid w:val="0D6E6D3E"/>
    <w:rsid w:val="0DF9DF14"/>
    <w:rsid w:val="0E41B1C6"/>
    <w:rsid w:val="0F68C3A5"/>
    <w:rsid w:val="0F6F797E"/>
    <w:rsid w:val="0FB1ECA7"/>
    <w:rsid w:val="0FE81535"/>
    <w:rsid w:val="0FF704E4"/>
    <w:rsid w:val="1001FC44"/>
    <w:rsid w:val="1077520C"/>
    <w:rsid w:val="117C1FA7"/>
    <w:rsid w:val="1227A64A"/>
    <w:rsid w:val="1242199A"/>
    <w:rsid w:val="125BA7D3"/>
    <w:rsid w:val="12C0CC55"/>
    <w:rsid w:val="12DDDAFC"/>
    <w:rsid w:val="12F046D5"/>
    <w:rsid w:val="12F3DC67"/>
    <w:rsid w:val="131D98B9"/>
    <w:rsid w:val="132D5886"/>
    <w:rsid w:val="1342860D"/>
    <w:rsid w:val="134644B3"/>
    <w:rsid w:val="134E4EF1"/>
    <w:rsid w:val="135134C9"/>
    <w:rsid w:val="135CB2C7"/>
    <w:rsid w:val="136BBA51"/>
    <w:rsid w:val="1381BA85"/>
    <w:rsid w:val="13854BC6"/>
    <w:rsid w:val="13EF1DFA"/>
    <w:rsid w:val="143A6BDB"/>
    <w:rsid w:val="1446BF58"/>
    <w:rsid w:val="146FF621"/>
    <w:rsid w:val="148405B4"/>
    <w:rsid w:val="149E0C7E"/>
    <w:rsid w:val="14A3ACFC"/>
    <w:rsid w:val="14A98EFF"/>
    <w:rsid w:val="14E80964"/>
    <w:rsid w:val="157D05CC"/>
    <w:rsid w:val="157D7A37"/>
    <w:rsid w:val="15DD9371"/>
    <w:rsid w:val="15EADC1C"/>
    <w:rsid w:val="162B92BF"/>
    <w:rsid w:val="166B6D4E"/>
    <w:rsid w:val="1687D7EC"/>
    <w:rsid w:val="1698DDD7"/>
    <w:rsid w:val="16BE20A4"/>
    <w:rsid w:val="16D454A4"/>
    <w:rsid w:val="16DDD4C6"/>
    <w:rsid w:val="175F6F82"/>
    <w:rsid w:val="17B41D4F"/>
    <w:rsid w:val="17BE63BC"/>
    <w:rsid w:val="186B811B"/>
    <w:rsid w:val="18916BC3"/>
    <w:rsid w:val="18B97BB5"/>
    <w:rsid w:val="18DCEE77"/>
    <w:rsid w:val="1907F3BB"/>
    <w:rsid w:val="19165BC4"/>
    <w:rsid w:val="1946B145"/>
    <w:rsid w:val="195660A4"/>
    <w:rsid w:val="19C0F335"/>
    <w:rsid w:val="19E51E07"/>
    <w:rsid w:val="1A496CD5"/>
    <w:rsid w:val="1A7A526F"/>
    <w:rsid w:val="1A81AE17"/>
    <w:rsid w:val="1AAD5125"/>
    <w:rsid w:val="1B1108AD"/>
    <w:rsid w:val="1B3B5023"/>
    <w:rsid w:val="1B5A49DA"/>
    <w:rsid w:val="1B837E1E"/>
    <w:rsid w:val="1B9B18D5"/>
    <w:rsid w:val="1BBEF4EB"/>
    <w:rsid w:val="1C3028E2"/>
    <w:rsid w:val="1C33ABE3"/>
    <w:rsid w:val="1C34D429"/>
    <w:rsid w:val="1C9D2E82"/>
    <w:rsid w:val="1CB5EB5A"/>
    <w:rsid w:val="1CBACD5F"/>
    <w:rsid w:val="1CF6E484"/>
    <w:rsid w:val="1D133895"/>
    <w:rsid w:val="1D364BD0"/>
    <w:rsid w:val="1DD38074"/>
    <w:rsid w:val="1DFF3CFB"/>
    <w:rsid w:val="1EA93BC7"/>
    <w:rsid w:val="1EAD1698"/>
    <w:rsid w:val="1F622ACD"/>
    <w:rsid w:val="1FB94CA8"/>
    <w:rsid w:val="20216DBC"/>
    <w:rsid w:val="20672CB2"/>
    <w:rsid w:val="2069C942"/>
    <w:rsid w:val="20EE54D5"/>
    <w:rsid w:val="213C15E5"/>
    <w:rsid w:val="21A319A1"/>
    <w:rsid w:val="21F41AB9"/>
    <w:rsid w:val="22103566"/>
    <w:rsid w:val="224500EC"/>
    <w:rsid w:val="22C92AAE"/>
    <w:rsid w:val="22CFA7DF"/>
    <w:rsid w:val="22E5750A"/>
    <w:rsid w:val="23809DBF"/>
    <w:rsid w:val="2385A77C"/>
    <w:rsid w:val="23C23A58"/>
    <w:rsid w:val="24098E83"/>
    <w:rsid w:val="24517582"/>
    <w:rsid w:val="247674F4"/>
    <w:rsid w:val="248A97E4"/>
    <w:rsid w:val="24FB7625"/>
    <w:rsid w:val="25686317"/>
    <w:rsid w:val="25942BEF"/>
    <w:rsid w:val="2709CBFF"/>
    <w:rsid w:val="2726709E"/>
    <w:rsid w:val="27A33F0D"/>
    <w:rsid w:val="27FFFBE7"/>
    <w:rsid w:val="2840619E"/>
    <w:rsid w:val="286831A3"/>
    <w:rsid w:val="28811DD0"/>
    <w:rsid w:val="28BE1225"/>
    <w:rsid w:val="28E513DE"/>
    <w:rsid w:val="28FD2D18"/>
    <w:rsid w:val="29BB7BF4"/>
    <w:rsid w:val="29C04CCD"/>
    <w:rsid w:val="29FA7647"/>
    <w:rsid w:val="2A3A80A3"/>
    <w:rsid w:val="2AA57A4E"/>
    <w:rsid w:val="2ABA5C8F"/>
    <w:rsid w:val="2ABE2526"/>
    <w:rsid w:val="2AEED060"/>
    <w:rsid w:val="2AF79E99"/>
    <w:rsid w:val="2B069FDB"/>
    <w:rsid w:val="2B3F8729"/>
    <w:rsid w:val="2B6BB3D3"/>
    <w:rsid w:val="2B6F8E48"/>
    <w:rsid w:val="2B81BF8C"/>
    <w:rsid w:val="2B929CD9"/>
    <w:rsid w:val="2C2E6BFA"/>
    <w:rsid w:val="2C7E0542"/>
    <w:rsid w:val="2C7F8403"/>
    <w:rsid w:val="2CC7DE8E"/>
    <w:rsid w:val="2CF03C0C"/>
    <w:rsid w:val="2D610F05"/>
    <w:rsid w:val="2D8F74E2"/>
    <w:rsid w:val="2DA2147D"/>
    <w:rsid w:val="2DABE995"/>
    <w:rsid w:val="2DF87914"/>
    <w:rsid w:val="2E0884FB"/>
    <w:rsid w:val="2E1CD594"/>
    <w:rsid w:val="2E2E0096"/>
    <w:rsid w:val="2EADED1F"/>
    <w:rsid w:val="2F5ACF3C"/>
    <w:rsid w:val="30951AD8"/>
    <w:rsid w:val="3106ADF4"/>
    <w:rsid w:val="311A4B78"/>
    <w:rsid w:val="312C0131"/>
    <w:rsid w:val="31569747"/>
    <w:rsid w:val="316D419B"/>
    <w:rsid w:val="3177CB56"/>
    <w:rsid w:val="319AB934"/>
    <w:rsid w:val="31C8B2D5"/>
    <w:rsid w:val="31ED405A"/>
    <w:rsid w:val="31F2E338"/>
    <w:rsid w:val="31FCEE27"/>
    <w:rsid w:val="32081AD2"/>
    <w:rsid w:val="32226277"/>
    <w:rsid w:val="326B67F2"/>
    <w:rsid w:val="32CE8FBF"/>
    <w:rsid w:val="32ED180C"/>
    <w:rsid w:val="32F0B6F1"/>
    <w:rsid w:val="3380AA2D"/>
    <w:rsid w:val="33964615"/>
    <w:rsid w:val="33B295A0"/>
    <w:rsid w:val="33D6B2DC"/>
    <w:rsid w:val="3406CF28"/>
    <w:rsid w:val="34F5D65B"/>
    <w:rsid w:val="358AABE7"/>
    <w:rsid w:val="35B089C0"/>
    <w:rsid w:val="35B56A0C"/>
    <w:rsid w:val="368F0431"/>
    <w:rsid w:val="369850C5"/>
    <w:rsid w:val="36D5D68C"/>
    <w:rsid w:val="375B133C"/>
    <w:rsid w:val="3781D088"/>
    <w:rsid w:val="37ACD78B"/>
    <w:rsid w:val="37CC8BAD"/>
    <w:rsid w:val="37EDD26B"/>
    <w:rsid w:val="380C6235"/>
    <w:rsid w:val="382EA998"/>
    <w:rsid w:val="3843BEE0"/>
    <w:rsid w:val="38960F79"/>
    <w:rsid w:val="393CF223"/>
    <w:rsid w:val="39661CA4"/>
    <w:rsid w:val="39690958"/>
    <w:rsid w:val="3985129E"/>
    <w:rsid w:val="39CE906A"/>
    <w:rsid w:val="39E43D03"/>
    <w:rsid w:val="3A041591"/>
    <w:rsid w:val="3A3706FA"/>
    <w:rsid w:val="3A9280A1"/>
    <w:rsid w:val="3B02CDD8"/>
    <w:rsid w:val="3B04D9B9"/>
    <w:rsid w:val="3B8D2692"/>
    <w:rsid w:val="3BEFFA9C"/>
    <w:rsid w:val="3C0BBD4C"/>
    <w:rsid w:val="3CE739D9"/>
    <w:rsid w:val="3D348AF2"/>
    <w:rsid w:val="3D6EA760"/>
    <w:rsid w:val="3DC98DD5"/>
    <w:rsid w:val="3DDC958C"/>
    <w:rsid w:val="3E183E65"/>
    <w:rsid w:val="3E3C7A7B"/>
    <w:rsid w:val="3E467694"/>
    <w:rsid w:val="3EBC2AB9"/>
    <w:rsid w:val="3F110AF2"/>
    <w:rsid w:val="3F2116D9"/>
    <w:rsid w:val="3F85C1EA"/>
    <w:rsid w:val="3F867D30"/>
    <w:rsid w:val="3F8C3CDF"/>
    <w:rsid w:val="3FAB3FAE"/>
    <w:rsid w:val="3FAF2091"/>
    <w:rsid w:val="40CFB82F"/>
    <w:rsid w:val="41174F7E"/>
    <w:rsid w:val="41258FC6"/>
    <w:rsid w:val="414DA9CF"/>
    <w:rsid w:val="41962822"/>
    <w:rsid w:val="41CEED97"/>
    <w:rsid w:val="42132934"/>
    <w:rsid w:val="425CED78"/>
    <w:rsid w:val="42A25964"/>
    <w:rsid w:val="42A50498"/>
    <w:rsid w:val="42F03B70"/>
    <w:rsid w:val="42F65801"/>
    <w:rsid w:val="433B950C"/>
    <w:rsid w:val="434B66C2"/>
    <w:rsid w:val="436398A1"/>
    <w:rsid w:val="43BD400F"/>
    <w:rsid w:val="43EFF347"/>
    <w:rsid w:val="44157181"/>
    <w:rsid w:val="443C2FC2"/>
    <w:rsid w:val="444329A5"/>
    <w:rsid w:val="447C14A8"/>
    <w:rsid w:val="4526D36A"/>
    <w:rsid w:val="452A3B1A"/>
    <w:rsid w:val="45739740"/>
    <w:rsid w:val="45DC0DE2"/>
    <w:rsid w:val="463A8B2B"/>
    <w:rsid w:val="46558A37"/>
    <w:rsid w:val="46C60B7B"/>
    <w:rsid w:val="46ECC331"/>
    <w:rsid w:val="4732818C"/>
    <w:rsid w:val="4739DC3A"/>
    <w:rsid w:val="474F0EA6"/>
    <w:rsid w:val="475399F8"/>
    <w:rsid w:val="476321D6"/>
    <w:rsid w:val="479D85B7"/>
    <w:rsid w:val="47A35A97"/>
    <w:rsid w:val="47C0ED6D"/>
    <w:rsid w:val="47D971BE"/>
    <w:rsid w:val="47F45DE1"/>
    <w:rsid w:val="48107647"/>
    <w:rsid w:val="4810F47A"/>
    <w:rsid w:val="48302730"/>
    <w:rsid w:val="4873E473"/>
    <w:rsid w:val="48993535"/>
    <w:rsid w:val="48C16D5A"/>
    <w:rsid w:val="496C406A"/>
    <w:rsid w:val="498DB105"/>
    <w:rsid w:val="49BB4469"/>
    <w:rsid w:val="49EC177B"/>
    <w:rsid w:val="49ED9108"/>
    <w:rsid w:val="49FABEB4"/>
    <w:rsid w:val="4A058BB4"/>
    <w:rsid w:val="4A9F404D"/>
    <w:rsid w:val="4AC1C550"/>
    <w:rsid w:val="4B3BD7B4"/>
    <w:rsid w:val="4B6C2C65"/>
    <w:rsid w:val="4BE2B749"/>
    <w:rsid w:val="4C24248F"/>
    <w:rsid w:val="4C2F4CF3"/>
    <w:rsid w:val="4C9C11F0"/>
    <w:rsid w:val="4D02A8CC"/>
    <w:rsid w:val="4D215675"/>
    <w:rsid w:val="4D41CDBE"/>
    <w:rsid w:val="4D703DC0"/>
    <w:rsid w:val="4D8A8B2E"/>
    <w:rsid w:val="4DF79055"/>
    <w:rsid w:val="4E0599CA"/>
    <w:rsid w:val="4E587CC0"/>
    <w:rsid w:val="4F3ABB23"/>
    <w:rsid w:val="4F644978"/>
    <w:rsid w:val="4F8F0B93"/>
    <w:rsid w:val="5011A4C5"/>
    <w:rsid w:val="504EDF9D"/>
    <w:rsid w:val="50C5AD4E"/>
    <w:rsid w:val="50DD98A9"/>
    <w:rsid w:val="50E9D581"/>
    <w:rsid w:val="517D3DD2"/>
    <w:rsid w:val="518E7047"/>
    <w:rsid w:val="51F84F93"/>
    <w:rsid w:val="51FFE6E4"/>
    <w:rsid w:val="52AED352"/>
    <w:rsid w:val="52CEC927"/>
    <w:rsid w:val="538AA02E"/>
    <w:rsid w:val="539A5731"/>
    <w:rsid w:val="53A540C6"/>
    <w:rsid w:val="53E7E73B"/>
    <w:rsid w:val="53F23619"/>
    <w:rsid w:val="542EADE0"/>
    <w:rsid w:val="54D56577"/>
    <w:rsid w:val="5544F93F"/>
    <w:rsid w:val="55711B0C"/>
    <w:rsid w:val="5575A3F4"/>
    <w:rsid w:val="55857636"/>
    <w:rsid w:val="558CB135"/>
    <w:rsid w:val="55AB67FD"/>
    <w:rsid w:val="565F0044"/>
    <w:rsid w:val="56A94EE2"/>
    <w:rsid w:val="56D4EB9E"/>
    <w:rsid w:val="56E20A76"/>
    <w:rsid w:val="570335F3"/>
    <w:rsid w:val="570E5E9A"/>
    <w:rsid w:val="572C43B2"/>
    <w:rsid w:val="574BD34C"/>
    <w:rsid w:val="5758E52F"/>
    <w:rsid w:val="5758EE8E"/>
    <w:rsid w:val="57C7DAAF"/>
    <w:rsid w:val="585C456E"/>
    <w:rsid w:val="5862B955"/>
    <w:rsid w:val="58712A05"/>
    <w:rsid w:val="58785186"/>
    <w:rsid w:val="59029FC7"/>
    <w:rsid w:val="5905F600"/>
    <w:rsid w:val="59272257"/>
    <w:rsid w:val="5991777C"/>
    <w:rsid w:val="59E6B21B"/>
    <w:rsid w:val="59E6BBD1"/>
    <w:rsid w:val="5A0FE65F"/>
    <w:rsid w:val="5A14A608"/>
    <w:rsid w:val="5AC003D0"/>
    <w:rsid w:val="5B1BF3DA"/>
    <w:rsid w:val="5B81DE43"/>
    <w:rsid w:val="5B851232"/>
    <w:rsid w:val="5BBF2087"/>
    <w:rsid w:val="5BDB3DB0"/>
    <w:rsid w:val="5BE2C0CF"/>
    <w:rsid w:val="5C10A9E5"/>
    <w:rsid w:val="5C562CA6"/>
    <w:rsid w:val="5CBBB6D7"/>
    <w:rsid w:val="5CF9EF30"/>
    <w:rsid w:val="5D4E840C"/>
    <w:rsid w:val="5D66ACC1"/>
    <w:rsid w:val="5DA70271"/>
    <w:rsid w:val="5DD248E5"/>
    <w:rsid w:val="5E453975"/>
    <w:rsid w:val="5E49DF25"/>
    <w:rsid w:val="5E90F8AF"/>
    <w:rsid w:val="5ED1F339"/>
    <w:rsid w:val="5ED4D601"/>
    <w:rsid w:val="5F158DBF"/>
    <w:rsid w:val="5F19A70A"/>
    <w:rsid w:val="5F1E4BAE"/>
    <w:rsid w:val="5F4B32E4"/>
    <w:rsid w:val="5F7992A1"/>
    <w:rsid w:val="5FCA9545"/>
    <w:rsid w:val="6075B257"/>
    <w:rsid w:val="607DF8F3"/>
    <w:rsid w:val="6089DF08"/>
    <w:rsid w:val="60B940FB"/>
    <w:rsid w:val="60ED98E3"/>
    <w:rsid w:val="612B3160"/>
    <w:rsid w:val="613C9E0A"/>
    <w:rsid w:val="614DFA49"/>
    <w:rsid w:val="616DFD40"/>
    <w:rsid w:val="6170284F"/>
    <w:rsid w:val="62644FF5"/>
    <w:rsid w:val="628F3F42"/>
    <w:rsid w:val="62B1980A"/>
    <w:rsid w:val="62BB8866"/>
    <w:rsid w:val="633CE341"/>
    <w:rsid w:val="63DA396F"/>
    <w:rsid w:val="63DB229E"/>
    <w:rsid w:val="63F01CC7"/>
    <w:rsid w:val="641190DB"/>
    <w:rsid w:val="641D43BB"/>
    <w:rsid w:val="64B9C787"/>
    <w:rsid w:val="64C786D0"/>
    <w:rsid w:val="64D50E7A"/>
    <w:rsid w:val="64D6ABE9"/>
    <w:rsid w:val="64F47768"/>
    <w:rsid w:val="65545CC3"/>
    <w:rsid w:val="6574CFF4"/>
    <w:rsid w:val="65B978C3"/>
    <w:rsid w:val="65B98222"/>
    <w:rsid w:val="65D30F55"/>
    <w:rsid w:val="65EE63CB"/>
    <w:rsid w:val="66362468"/>
    <w:rsid w:val="664C1D75"/>
    <w:rsid w:val="66623F07"/>
    <w:rsid w:val="6666D295"/>
    <w:rsid w:val="6667E020"/>
    <w:rsid w:val="666DB12E"/>
    <w:rsid w:val="669B0153"/>
    <w:rsid w:val="6713BD1F"/>
    <w:rsid w:val="67AC5C58"/>
    <w:rsid w:val="67E8EEE8"/>
    <w:rsid w:val="67ED2139"/>
    <w:rsid w:val="680414AD"/>
    <w:rsid w:val="682630C7"/>
    <w:rsid w:val="68626468"/>
    <w:rsid w:val="6892C863"/>
    <w:rsid w:val="68E8A741"/>
    <w:rsid w:val="690C6F5A"/>
    <w:rsid w:val="6923A879"/>
    <w:rsid w:val="6925C274"/>
    <w:rsid w:val="69A7A03E"/>
    <w:rsid w:val="69CFAEB0"/>
    <w:rsid w:val="6A26A4BD"/>
    <w:rsid w:val="6A623FD4"/>
    <w:rsid w:val="6ACC0877"/>
    <w:rsid w:val="6B08C41B"/>
    <w:rsid w:val="6B6BD91E"/>
    <w:rsid w:val="6B86ABD8"/>
    <w:rsid w:val="6B88D594"/>
    <w:rsid w:val="6BD28881"/>
    <w:rsid w:val="6C138361"/>
    <w:rsid w:val="6C20AAB9"/>
    <w:rsid w:val="6C473F79"/>
    <w:rsid w:val="6C4E22E8"/>
    <w:rsid w:val="6CDD48C2"/>
    <w:rsid w:val="6D0B8A3E"/>
    <w:rsid w:val="6D8542DB"/>
    <w:rsid w:val="6DA15DFF"/>
    <w:rsid w:val="6DA1617E"/>
    <w:rsid w:val="6DAA5782"/>
    <w:rsid w:val="6DAD28B6"/>
    <w:rsid w:val="6E8DDDD6"/>
    <w:rsid w:val="6EB373F1"/>
    <w:rsid w:val="6EC48EA7"/>
    <w:rsid w:val="6F38AECF"/>
    <w:rsid w:val="6F3951D4"/>
    <w:rsid w:val="6F4A8CAB"/>
    <w:rsid w:val="6F8BC4F4"/>
    <w:rsid w:val="70ED2296"/>
    <w:rsid w:val="71386B85"/>
    <w:rsid w:val="7149A65C"/>
    <w:rsid w:val="716370C9"/>
    <w:rsid w:val="71659BD8"/>
    <w:rsid w:val="7171E137"/>
    <w:rsid w:val="717A2222"/>
    <w:rsid w:val="71C322B1"/>
    <w:rsid w:val="71E575D4"/>
    <w:rsid w:val="7222AE56"/>
    <w:rsid w:val="722B19AB"/>
    <w:rsid w:val="7231B9F1"/>
    <w:rsid w:val="723B0C6A"/>
    <w:rsid w:val="72453977"/>
    <w:rsid w:val="727FA983"/>
    <w:rsid w:val="72C16D78"/>
    <w:rsid w:val="72FE5F1B"/>
    <w:rsid w:val="7301DA3F"/>
    <w:rsid w:val="732F546E"/>
    <w:rsid w:val="7346C7CF"/>
    <w:rsid w:val="738B12F9"/>
    <w:rsid w:val="7395A482"/>
    <w:rsid w:val="73B9C290"/>
    <w:rsid w:val="743BEB88"/>
    <w:rsid w:val="744ED18F"/>
    <w:rsid w:val="74A0799A"/>
    <w:rsid w:val="74ACB109"/>
    <w:rsid w:val="74DBB123"/>
    <w:rsid w:val="751C644B"/>
    <w:rsid w:val="7530FDD5"/>
    <w:rsid w:val="754C73E5"/>
    <w:rsid w:val="754D9C38"/>
    <w:rsid w:val="755905CD"/>
    <w:rsid w:val="756EDAE4"/>
    <w:rsid w:val="75B5DDB3"/>
    <w:rsid w:val="75D5DF28"/>
    <w:rsid w:val="75DB2948"/>
    <w:rsid w:val="75EC2795"/>
    <w:rsid w:val="769307FF"/>
    <w:rsid w:val="770010EC"/>
    <w:rsid w:val="7722DDFE"/>
    <w:rsid w:val="775BFD10"/>
    <w:rsid w:val="775F7EA5"/>
    <w:rsid w:val="77791F8A"/>
    <w:rsid w:val="77B88368"/>
    <w:rsid w:val="77CC7CB6"/>
    <w:rsid w:val="780833D2"/>
    <w:rsid w:val="786CDEE3"/>
    <w:rsid w:val="78A7F00E"/>
    <w:rsid w:val="78B378D3"/>
    <w:rsid w:val="78ED9447"/>
    <w:rsid w:val="793A1F2C"/>
    <w:rsid w:val="79C15B77"/>
    <w:rsid w:val="7AB23A24"/>
    <w:rsid w:val="7B14B9AB"/>
    <w:rsid w:val="7B150F13"/>
    <w:rsid w:val="7B5EF13E"/>
    <w:rsid w:val="7B6EFD25"/>
    <w:rsid w:val="7BC336AD"/>
    <w:rsid w:val="7BD3A836"/>
    <w:rsid w:val="7BD8EE16"/>
    <w:rsid w:val="7BD92555"/>
    <w:rsid w:val="7C9E4652"/>
    <w:rsid w:val="7CEBFB30"/>
    <w:rsid w:val="7D424844"/>
    <w:rsid w:val="7DF959CA"/>
    <w:rsid w:val="7E07474D"/>
    <w:rsid w:val="7E67D4C6"/>
    <w:rsid w:val="7E6F6FE4"/>
    <w:rsid w:val="7E79E732"/>
    <w:rsid w:val="7ED7B646"/>
    <w:rsid w:val="7F1AD2D6"/>
    <w:rsid w:val="7F38017C"/>
    <w:rsid w:val="7F4A2547"/>
    <w:rsid w:val="7F6E90A0"/>
    <w:rsid w:val="7F95DCD2"/>
    <w:rsid w:val="7FB4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B516"/>
  <w15:docId w15:val="{783F5118-92E1-4C5B-B3D4-4A1AC612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B46"/>
    <w:rPr>
      <w:rFonts w:eastAsiaTheme="minorHAnsi" w:cstheme="minorBidi"/>
      <w:szCs w:val="22"/>
    </w:rPr>
  </w:style>
  <w:style w:type="paragraph" w:styleId="Heading1">
    <w:name w:val="heading 1"/>
    <w:basedOn w:val="Normal"/>
    <w:next w:val="Normal"/>
    <w:link w:val="Heading1Char"/>
    <w:autoRedefine/>
    <w:qFormat/>
    <w:rsid w:val="00B775EC"/>
    <w:pPr>
      <w:keepNext/>
      <w:jc w:val="center"/>
      <w:outlineLvl w:val="0"/>
    </w:pPr>
    <w:rPr>
      <w:b/>
      <w:bCs/>
    </w:rPr>
  </w:style>
  <w:style w:type="paragraph" w:styleId="Heading2">
    <w:name w:val="heading 2"/>
    <w:basedOn w:val="Normal"/>
    <w:next w:val="Normal"/>
    <w:link w:val="Heading2Char"/>
    <w:autoRedefine/>
    <w:uiPriority w:val="9"/>
    <w:unhideWhenUsed/>
    <w:qFormat/>
    <w:rsid w:val="0051196C"/>
    <w:pPr>
      <w:keepNext/>
      <w:keepLines/>
      <w:numPr>
        <w:numId w:val="18"/>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A7AFA"/>
    <w:pPr>
      <w:keepNext/>
      <w:keepLines/>
      <w:numPr>
        <w:ilvl w:val="1"/>
        <w:numId w:val="17"/>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425377"/>
    <w:pPr>
      <w:keepNext/>
      <w:keepLines/>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EC"/>
    <w:rPr>
      <w:rFonts w:eastAsiaTheme="minorHAnsi" w:cstheme="minorBidi"/>
      <w:b/>
      <w:bCs/>
      <w:szCs w:val="22"/>
    </w:rPr>
  </w:style>
  <w:style w:type="character" w:customStyle="1" w:styleId="Heading2Char">
    <w:name w:val="Heading 2 Char"/>
    <w:basedOn w:val="DefaultParagraphFont"/>
    <w:link w:val="Heading2"/>
    <w:uiPriority w:val="9"/>
    <w:rsid w:val="0051196C"/>
    <w:rPr>
      <w:rFonts w:eastAsiaTheme="majorEastAsia" w:cstheme="majorBidi"/>
      <w:b/>
      <w:bCs/>
      <w:szCs w:val="26"/>
    </w:rPr>
  </w:style>
  <w:style w:type="character" w:customStyle="1" w:styleId="Heading3Char">
    <w:name w:val="Heading 3 Char"/>
    <w:basedOn w:val="DefaultParagraphFont"/>
    <w:link w:val="Heading3"/>
    <w:uiPriority w:val="9"/>
    <w:rsid w:val="00BA7AFA"/>
    <w:rPr>
      <w:rFonts w:eastAsiaTheme="majorEastAsia" w:cstheme="majorBidi"/>
      <w:b/>
      <w:bCs/>
      <w:szCs w:val="22"/>
    </w:rPr>
  </w:style>
  <w:style w:type="paragraph" w:styleId="Title">
    <w:name w:val="Title"/>
    <w:basedOn w:val="Normal"/>
    <w:next w:val="Normal"/>
    <w:link w:val="TitleChar"/>
    <w:autoRedefine/>
    <w:uiPriority w:val="10"/>
    <w:qFormat/>
    <w:rsid w:val="00B36A1B"/>
    <w:pPr>
      <w:pBdr>
        <w:bottom w:val="single" w:sz="8" w:space="4" w:color="4F81BD" w:themeColor="accent1"/>
      </w:pBdr>
      <w:contextualSpacing/>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B36A1B"/>
    <w:rPr>
      <w:rFonts w:eastAsiaTheme="majorEastAsia" w:cstheme="majorBidi"/>
      <w:color w:val="17365D" w:themeColor="text2" w:themeShade="BF"/>
      <w:spacing w:val="5"/>
      <w:kern w:val="28"/>
      <w:sz w:val="40"/>
      <w:szCs w:val="52"/>
    </w:rPr>
  </w:style>
  <w:style w:type="paragraph" w:styleId="Header">
    <w:name w:val="header"/>
    <w:basedOn w:val="Normal"/>
    <w:link w:val="HeaderChar"/>
    <w:uiPriority w:val="99"/>
    <w:unhideWhenUsed/>
    <w:rsid w:val="00E7372B"/>
    <w:pPr>
      <w:tabs>
        <w:tab w:val="center" w:pos="4680"/>
        <w:tab w:val="right" w:pos="9360"/>
      </w:tabs>
      <w:spacing w:after="0"/>
    </w:pPr>
  </w:style>
  <w:style w:type="character" w:customStyle="1" w:styleId="HeaderChar">
    <w:name w:val="Header Char"/>
    <w:basedOn w:val="DefaultParagraphFont"/>
    <w:link w:val="Header"/>
    <w:uiPriority w:val="99"/>
    <w:rsid w:val="00E7372B"/>
    <w:rPr>
      <w:rFonts w:eastAsiaTheme="minorHAnsi" w:cstheme="minorBidi"/>
      <w:szCs w:val="22"/>
    </w:rPr>
  </w:style>
  <w:style w:type="paragraph" w:styleId="Footer">
    <w:name w:val="footer"/>
    <w:basedOn w:val="Normal"/>
    <w:link w:val="FooterChar"/>
    <w:uiPriority w:val="99"/>
    <w:unhideWhenUsed/>
    <w:rsid w:val="00E7372B"/>
    <w:pPr>
      <w:tabs>
        <w:tab w:val="center" w:pos="4680"/>
        <w:tab w:val="right" w:pos="9360"/>
      </w:tabs>
      <w:spacing w:after="0"/>
    </w:pPr>
  </w:style>
  <w:style w:type="character" w:customStyle="1" w:styleId="FooterChar">
    <w:name w:val="Footer Char"/>
    <w:basedOn w:val="DefaultParagraphFont"/>
    <w:link w:val="Footer"/>
    <w:uiPriority w:val="99"/>
    <w:rsid w:val="00E7372B"/>
    <w:rPr>
      <w:rFonts w:eastAsiaTheme="minorHAnsi" w:cstheme="minorBidi"/>
      <w:szCs w:val="22"/>
    </w:rPr>
  </w:style>
  <w:style w:type="character" w:styleId="Hyperlink">
    <w:name w:val="Hyperlink"/>
    <w:basedOn w:val="DefaultParagraphFont"/>
    <w:uiPriority w:val="99"/>
    <w:unhideWhenUsed/>
    <w:rsid w:val="00E7372B"/>
    <w:rPr>
      <w:color w:val="0000FF" w:themeColor="hyperlink"/>
      <w:u w:val="single"/>
    </w:rPr>
  </w:style>
  <w:style w:type="table" w:styleId="TableGrid">
    <w:name w:val="Table Grid"/>
    <w:basedOn w:val="TableNormal"/>
    <w:uiPriority w:val="59"/>
    <w:rsid w:val="00E7372B"/>
    <w:pPr>
      <w:spacing w:after="0"/>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72B"/>
    <w:pPr>
      <w:ind w:left="720"/>
      <w:contextualSpacing/>
    </w:pPr>
    <w:rPr>
      <w:rFonts w:eastAsia="Times New Roman" w:cs="Times New Roman"/>
      <w:szCs w:val="24"/>
    </w:rPr>
  </w:style>
  <w:style w:type="character" w:customStyle="1" w:styleId="apple-converted-space">
    <w:name w:val="apple-converted-space"/>
    <w:basedOn w:val="DefaultParagraphFont"/>
    <w:rsid w:val="00EE36D7"/>
  </w:style>
  <w:style w:type="character" w:styleId="Emphasis">
    <w:name w:val="Emphasis"/>
    <w:basedOn w:val="DefaultParagraphFont"/>
    <w:uiPriority w:val="20"/>
    <w:qFormat/>
    <w:rsid w:val="004A541D"/>
    <w:rPr>
      <w:i/>
      <w:iCs/>
    </w:rPr>
  </w:style>
  <w:style w:type="character" w:customStyle="1" w:styleId="cohl">
    <w:name w:val="co_hl"/>
    <w:basedOn w:val="DefaultParagraphFont"/>
    <w:rsid w:val="00BB63BB"/>
  </w:style>
  <w:style w:type="paragraph" w:styleId="FootnoteText">
    <w:name w:val="footnote text"/>
    <w:basedOn w:val="Normal"/>
    <w:link w:val="FootnoteTextChar"/>
    <w:uiPriority w:val="99"/>
    <w:unhideWhenUsed/>
    <w:rsid w:val="005168EC"/>
    <w:pPr>
      <w:spacing w:after="0"/>
    </w:pPr>
    <w:rPr>
      <w:sz w:val="20"/>
      <w:szCs w:val="20"/>
    </w:rPr>
  </w:style>
  <w:style w:type="character" w:customStyle="1" w:styleId="FootnoteTextChar">
    <w:name w:val="Footnote Text Char"/>
    <w:basedOn w:val="DefaultParagraphFont"/>
    <w:link w:val="FootnoteText"/>
    <w:uiPriority w:val="99"/>
    <w:rsid w:val="005168EC"/>
    <w:rPr>
      <w:rFonts w:eastAsiaTheme="minorHAnsi" w:cstheme="minorBidi"/>
      <w:sz w:val="20"/>
      <w:szCs w:val="20"/>
    </w:rPr>
  </w:style>
  <w:style w:type="character" w:styleId="FootnoteReference">
    <w:name w:val="footnote reference"/>
    <w:basedOn w:val="DefaultParagraphFont"/>
    <w:uiPriority w:val="99"/>
    <w:semiHidden/>
    <w:unhideWhenUsed/>
    <w:rsid w:val="005168EC"/>
    <w:rPr>
      <w:vertAlign w:val="superscript"/>
    </w:rPr>
  </w:style>
  <w:style w:type="character" w:customStyle="1" w:styleId="costarpage">
    <w:name w:val="co_starpage"/>
    <w:basedOn w:val="DefaultParagraphFont"/>
    <w:rsid w:val="00B877B6"/>
  </w:style>
  <w:style w:type="character" w:customStyle="1" w:styleId="Heading4Char">
    <w:name w:val="Heading 4 Char"/>
    <w:basedOn w:val="DefaultParagraphFont"/>
    <w:link w:val="Heading4"/>
    <w:uiPriority w:val="9"/>
    <w:semiHidden/>
    <w:rsid w:val="00425377"/>
    <w:rPr>
      <w:rFonts w:eastAsiaTheme="majorEastAsia" w:cstheme="majorBidi"/>
      <w:bCs/>
      <w:i/>
      <w:iCs/>
      <w:szCs w:val="22"/>
    </w:rPr>
  </w:style>
  <w:style w:type="character" w:styleId="CommentReference">
    <w:name w:val="annotation reference"/>
    <w:basedOn w:val="DefaultParagraphFont"/>
    <w:uiPriority w:val="99"/>
    <w:semiHidden/>
    <w:unhideWhenUsed/>
    <w:rsid w:val="00394E14"/>
    <w:rPr>
      <w:sz w:val="16"/>
      <w:szCs w:val="16"/>
    </w:rPr>
  </w:style>
  <w:style w:type="paragraph" w:styleId="CommentText">
    <w:name w:val="annotation text"/>
    <w:basedOn w:val="Normal"/>
    <w:link w:val="CommentTextChar"/>
    <w:uiPriority w:val="99"/>
    <w:unhideWhenUsed/>
    <w:rsid w:val="00394E14"/>
    <w:rPr>
      <w:sz w:val="20"/>
      <w:szCs w:val="20"/>
    </w:rPr>
  </w:style>
  <w:style w:type="character" w:customStyle="1" w:styleId="CommentTextChar">
    <w:name w:val="Comment Text Char"/>
    <w:basedOn w:val="DefaultParagraphFont"/>
    <w:link w:val="CommentText"/>
    <w:uiPriority w:val="99"/>
    <w:rsid w:val="00394E14"/>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94E14"/>
    <w:rPr>
      <w:b/>
      <w:bCs/>
    </w:rPr>
  </w:style>
  <w:style w:type="character" w:customStyle="1" w:styleId="CommentSubjectChar">
    <w:name w:val="Comment Subject Char"/>
    <w:basedOn w:val="CommentTextChar"/>
    <w:link w:val="CommentSubject"/>
    <w:uiPriority w:val="99"/>
    <w:semiHidden/>
    <w:rsid w:val="00394E14"/>
    <w:rPr>
      <w:rFonts w:eastAsiaTheme="minorHAnsi" w:cstheme="minorBidi"/>
      <w:b/>
      <w:bCs/>
      <w:sz w:val="20"/>
      <w:szCs w:val="20"/>
    </w:rPr>
  </w:style>
  <w:style w:type="paragraph" w:styleId="BalloonText">
    <w:name w:val="Balloon Text"/>
    <w:basedOn w:val="Normal"/>
    <w:link w:val="BalloonTextChar"/>
    <w:uiPriority w:val="99"/>
    <w:semiHidden/>
    <w:unhideWhenUsed/>
    <w:rsid w:val="00394E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14"/>
    <w:rPr>
      <w:rFonts w:ascii="Tahoma" w:eastAsiaTheme="minorHAnsi" w:hAnsi="Tahoma" w:cs="Tahoma"/>
      <w:sz w:val="16"/>
      <w:szCs w:val="16"/>
    </w:rPr>
  </w:style>
  <w:style w:type="character" w:customStyle="1" w:styleId="cosearchterm">
    <w:name w:val="co_searchterm"/>
    <w:basedOn w:val="DefaultParagraphFont"/>
    <w:rsid w:val="006B1733"/>
  </w:style>
  <w:style w:type="character" w:customStyle="1" w:styleId="UnresolvedMention1">
    <w:name w:val="Unresolved Mention1"/>
    <w:basedOn w:val="DefaultParagraphFont"/>
    <w:uiPriority w:val="99"/>
    <w:semiHidden/>
    <w:unhideWhenUsed/>
    <w:rsid w:val="009A3BCA"/>
    <w:rPr>
      <w:color w:val="605E5C"/>
      <w:shd w:val="clear" w:color="auto" w:fill="E1DFDD"/>
    </w:rPr>
  </w:style>
  <w:style w:type="paragraph" w:styleId="Revision">
    <w:name w:val="Revision"/>
    <w:hidden/>
    <w:uiPriority w:val="99"/>
    <w:semiHidden/>
    <w:rsid w:val="00E823AA"/>
    <w:pPr>
      <w:spacing w:after="0"/>
    </w:pPr>
    <w:rPr>
      <w:rFonts w:eastAsiaTheme="minorHAnsi" w:cstheme="minorBidi"/>
      <w:szCs w:val="22"/>
    </w:rPr>
  </w:style>
  <w:style w:type="character" w:styleId="UnresolvedMention">
    <w:name w:val="Unresolved Mention"/>
    <w:basedOn w:val="DefaultParagraphFont"/>
    <w:uiPriority w:val="99"/>
    <w:rsid w:val="001C4BE3"/>
    <w:rPr>
      <w:color w:val="605E5C"/>
      <w:shd w:val="clear" w:color="auto" w:fill="E1DFDD"/>
    </w:rPr>
  </w:style>
  <w:style w:type="character" w:styleId="FollowedHyperlink">
    <w:name w:val="FollowedHyperlink"/>
    <w:basedOn w:val="DefaultParagraphFont"/>
    <w:uiPriority w:val="99"/>
    <w:semiHidden/>
    <w:unhideWhenUsed/>
    <w:rsid w:val="00810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632">
      <w:bodyDiv w:val="1"/>
      <w:marLeft w:val="0"/>
      <w:marRight w:val="0"/>
      <w:marTop w:val="0"/>
      <w:marBottom w:val="0"/>
      <w:divBdr>
        <w:top w:val="none" w:sz="0" w:space="0" w:color="auto"/>
        <w:left w:val="none" w:sz="0" w:space="0" w:color="auto"/>
        <w:bottom w:val="none" w:sz="0" w:space="0" w:color="auto"/>
        <w:right w:val="none" w:sz="0" w:space="0" w:color="auto"/>
      </w:divBdr>
      <w:divsChild>
        <w:div w:id="184099248">
          <w:marLeft w:val="0"/>
          <w:marRight w:val="0"/>
          <w:marTop w:val="0"/>
          <w:marBottom w:val="0"/>
          <w:divBdr>
            <w:top w:val="none" w:sz="0" w:space="0" w:color="auto"/>
            <w:left w:val="none" w:sz="0" w:space="0" w:color="auto"/>
            <w:bottom w:val="none" w:sz="0" w:space="0" w:color="auto"/>
            <w:right w:val="none" w:sz="0" w:space="0" w:color="auto"/>
          </w:divBdr>
          <w:divsChild>
            <w:div w:id="13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1791">
      <w:bodyDiv w:val="1"/>
      <w:marLeft w:val="0"/>
      <w:marRight w:val="0"/>
      <w:marTop w:val="0"/>
      <w:marBottom w:val="0"/>
      <w:divBdr>
        <w:top w:val="none" w:sz="0" w:space="0" w:color="auto"/>
        <w:left w:val="none" w:sz="0" w:space="0" w:color="auto"/>
        <w:bottom w:val="none" w:sz="0" w:space="0" w:color="auto"/>
        <w:right w:val="none" w:sz="0" w:space="0" w:color="auto"/>
      </w:divBdr>
      <w:divsChild>
        <w:div w:id="769089576">
          <w:marLeft w:val="0"/>
          <w:marRight w:val="0"/>
          <w:marTop w:val="0"/>
          <w:marBottom w:val="0"/>
          <w:divBdr>
            <w:top w:val="none" w:sz="0" w:space="0" w:color="auto"/>
            <w:left w:val="none" w:sz="0" w:space="0" w:color="auto"/>
            <w:bottom w:val="none" w:sz="0" w:space="0" w:color="auto"/>
            <w:right w:val="none" w:sz="0" w:space="0" w:color="auto"/>
          </w:divBdr>
          <w:divsChild>
            <w:div w:id="1511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8839">
      <w:bodyDiv w:val="1"/>
      <w:marLeft w:val="0"/>
      <w:marRight w:val="0"/>
      <w:marTop w:val="0"/>
      <w:marBottom w:val="0"/>
      <w:divBdr>
        <w:top w:val="none" w:sz="0" w:space="0" w:color="auto"/>
        <w:left w:val="none" w:sz="0" w:space="0" w:color="auto"/>
        <w:bottom w:val="none" w:sz="0" w:space="0" w:color="auto"/>
        <w:right w:val="none" w:sz="0" w:space="0" w:color="auto"/>
      </w:divBdr>
      <w:divsChild>
        <w:div w:id="1709912321">
          <w:marLeft w:val="0"/>
          <w:marRight w:val="0"/>
          <w:marTop w:val="0"/>
          <w:marBottom w:val="0"/>
          <w:divBdr>
            <w:top w:val="none" w:sz="0" w:space="0" w:color="auto"/>
            <w:left w:val="none" w:sz="0" w:space="0" w:color="auto"/>
            <w:bottom w:val="none" w:sz="0" w:space="0" w:color="auto"/>
            <w:right w:val="none" w:sz="0" w:space="0" w:color="auto"/>
          </w:divBdr>
          <w:divsChild>
            <w:div w:id="11788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5630">
      <w:bodyDiv w:val="1"/>
      <w:marLeft w:val="0"/>
      <w:marRight w:val="0"/>
      <w:marTop w:val="0"/>
      <w:marBottom w:val="0"/>
      <w:divBdr>
        <w:top w:val="none" w:sz="0" w:space="0" w:color="auto"/>
        <w:left w:val="none" w:sz="0" w:space="0" w:color="auto"/>
        <w:bottom w:val="none" w:sz="0" w:space="0" w:color="auto"/>
        <w:right w:val="none" w:sz="0" w:space="0" w:color="auto"/>
      </w:divBdr>
      <w:divsChild>
        <w:div w:id="167985314">
          <w:marLeft w:val="0"/>
          <w:marRight w:val="0"/>
          <w:marTop w:val="0"/>
          <w:marBottom w:val="0"/>
          <w:divBdr>
            <w:top w:val="none" w:sz="0" w:space="0" w:color="auto"/>
            <w:left w:val="none" w:sz="0" w:space="0" w:color="auto"/>
            <w:bottom w:val="none" w:sz="0" w:space="0" w:color="auto"/>
            <w:right w:val="none" w:sz="0" w:space="0" w:color="auto"/>
          </w:divBdr>
          <w:divsChild>
            <w:div w:id="20483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3420">
      <w:bodyDiv w:val="1"/>
      <w:marLeft w:val="0"/>
      <w:marRight w:val="0"/>
      <w:marTop w:val="0"/>
      <w:marBottom w:val="0"/>
      <w:divBdr>
        <w:top w:val="none" w:sz="0" w:space="0" w:color="auto"/>
        <w:left w:val="none" w:sz="0" w:space="0" w:color="auto"/>
        <w:bottom w:val="none" w:sz="0" w:space="0" w:color="auto"/>
        <w:right w:val="none" w:sz="0" w:space="0" w:color="auto"/>
      </w:divBdr>
      <w:divsChild>
        <w:div w:id="2088334184">
          <w:marLeft w:val="0"/>
          <w:marRight w:val="0"/>
          <w:marTop w:val="0"/>
          <w:marBottom w:val="0"/>
          <w:divBdr>
            <w:top w:val="none" w:sz="0" w:space="0" w:color="auto"/>
            <w:left w:val="none" w:sz="0" w:space="0" w:color="auto"/>
            <w:bottom w:val="none" w:sz="0" w:space="0" w:color="auto"/>
            <w:right w:val="none" w:sz="0" w:space="0" w:color="auto"/>
          </w:divBdr>
          <w:divsChild>
            <w:div w:id="817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0922">
      <w:bodyDiv w:val="1"/>
      <w:marLeft w:val="0"/>
      <w:marRight w:val="0"/>
      <w:marTop w:val="0"/>
      <w:marBottom w:val="0"/>
      <w:divBdr>
        <w:top w:val="none" w:sz="0" w:space="0" w:color="auto"/>
        <w:left w:val="none" w:sz="0" w:space="0" w:color="auto"/>
        <w:bottom w:val="none" w:sz="0" w:space="0" w:color="auto"/>
        <w:right w:val="none" w:sz="0" w:space="0" w:color="auto"/>
      </w:divBdr>
      <w:divsChild>
        <w:div w:id="506024773">
          <w:marLeft w:val="0"/>
          <w:marRight w:val="0"/>
          <w:marTop w:val="0"/>
          <w:marBottom w:val="0"/>
          <w:divBdr>
            <w:top w:val="none" w:sz="0" w:space="0" w:color="auto"/>
            <w:left w:val="none" w:sz="0" w:space="0" w:color="auto"/>
            <w:bottom w:val="none" w:sz="0" w:space="0" w:color="auto"/>
            <w:right w:val="none" w:sz="0" w:space="0" w:color="auto"/>
          </w:divBdr>
          <w:divsChild>
            <w:div w:id="16405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1884">
      <w:bodyDiv w:val="1"/>
      <w:marLeft w:val="0"/>
      <w:marRight w:val="0"/>
      <w:marTop w:val="0"/>
      <w:marBottom w:val="0"/>
      <w:divBdr>
        <w:top w:val="none" w:sz="0" w:space="0" w:color="auto"/>
        <w:left w:val="none" w:sz="0" w:space="0" w:color="auto"/>
        <w:bottom w:val="none" w:sz="0" w:space="0" w:color="auto"/>
        <w:right w:val="none" w:sz="0" w:space="0" w:color="auto"/>
      </w:divBdr>
      <w:divsChild>
        <w:div w:id="39936601">
          <w:marLeft w:val="0"/>
          <w:marRight w:val="0"/>
          <w:marTop w:val="0"/>
          <w:marBottom w:val="0"/>
          <w:divBdr>
            <w:top w:val="none" w:sz="0" w:space="0" w:color="auto"/>
            <w:left w:val="none" w:sz="0" w:space="0" w:color="auto"/>
            <w:bottom w:val="none" w:sz="0" w:space="0" w:color="auto"/>
            <w:right w:val="none" w:sz="0" w:space="0" w:color="auto"/>
          </w:divBdr>
          <w:divsChild>
            <w:div w:id="954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9772">
      <w:bodyDiv w:val="1"/>
      <w:marLeft w:val="0"/>
      <w:marRight w:val="0"/>
      <w:marTop w:val="0"/>
      <w:marBottom w:val="0"/>
      <w:divBdr>
        <w:top w:val="none" w:sz="0" w:space="0" w:color="auto"/>
        <w:left w:val="none" w:sz="0" w:space="0" w:color="auto"/>
        <w:bottom w:val="none" w:sz="0" w:space="0" w:color="auto"/>
        <w:right w:val="none" w:sz="0" w:space="0" w:color="auto"/>
      </w:divBdr>
      <w:divsChild>
        <w:div w:id="565065252">
          <w:marLeft w:val="0"/>
          <w:marRight w:val="0"/>
          <w:marTop w:val="0"/>
          <w:marBottom w:val="0"/>
          <w:divBdr>
            <w:top w:val="none" w:sz="0" w:space="0" w:color="auto"/>
            <w:left w:val="none" w:sz="0" w:space="0" w:color="auto"/>
            <w:bottom w:val="none" w:sz="0" w:space="0" w:color="auto"/>
            <w:right w:val="none" w:sz="0" w:space="0" w:color="auto"/>
          </w:divBdr>
          <w:divsChild>
            <w:div w:id="4904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9168">
      <w:bodyDiv w:val="1"/>
      <w:marLeft w:val="0"/>
      <w:marRight w:val="0"/>
      <w:marTop w:val="0"/>
      <w:marBottom w:val="0"/>
      <w:divBdr>
        <w:top w:val="none" w:sz="0" w:space="0" w:color="auto"/>
        <w:left w:val="none" w:sz="0" w:space="0" w:color="auto"/>
        <w:bottom w:val="none" w:sz="0" w:space="0" w:color="auto"/>
        <w:right w:val="none" w:sz="0" w:space="0" w:color="auto"/>
      </w:divBdr>
      <w:divsChild>
        <w:div w:id="818767210">
          <w:marLeft w:val="0"/>
          <w:marRight w:val="0"/>
          <w:marTop w:val="0"/>
          <w:marBottom w:val="0"/>
          <w:divBdr>
            <w:top w:val="none" w:sz="0" w:space="0" w:color="auto"/>
            <w:left w:val="none" w:sz="0" w:space="0" w:color="auto"/>
            <w:bottom w:val="none" w:sz="0" w:space="0" w:color="auto"/>
            <w:right w:val="none" w:sz="0" w:space="0" w:color="auto"/>
          </w:divBdr>
          <w:divsChild>
            <w:div w:id="16953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50676">
      <w:bodyDiv w:val="1"/>
      <w:marLeft w:val="0"/>
      <w:marRight w:val="0"/>
      <w:marTop w:val="0"/>
      <w:marBottom w:val="0"/>
      <w:divBdr>
        <w:top w:val="none" w:sz="0" w:space="0" w:color="auto"/>
        <w:left w:val="none" w:sz="0" w:space="0" w:color="auto"/>
        <w:bottom w:val="none" w:sz="0" w:space="0" w:color="auto"/>
        <w:right w:val="none" w:sz="0" w:space="0" w:color="auto"/>
      </w:divBdr>
      <w:divsChild>
        <w:div w:id="1873420091">
          <w:marLeft w:val="0"/>
          <w:marRight w:val="0"/>
          <w:marTop w:val="0"/>
          <w:marBottom w:val="0"/>
          <w:divBdr>
            <w:top w:val="none" w:sz="0" w:space="0" w:color="auto"/>
            <w:left w:val="none" w:sz="0" w:space="0" w:color="auto"/>
            <w:bottom w:val="none" w:sz="0" w:space="0" w:color="auto"/>
            <w:right w:val="none" w:sz="0" w:space="0" w:color="auto"/>
          </w:divBdr>
          <w:divsChild>
            <w:div w:id="15652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7880">
      <w:bodyDiv w:val="1"/>
      <w:marLeft w:val="0"/>
      <w:marRight w:val="0"/>
      <w:marTop w:val="0"/>
      <w:marBottom w:val="0"/>
      <w:divBdr>
        <w:top w:val="none" w:sz="0" w:space="0" w:color="auto"/>
        <w:left w:val="none" w:sz="0" w:space="0" w:color="auto"/>
        <w:bottom w:val="none" w:sz="0" w:space="0" w:color="auto"/>
        <w:right w:val="none" w:sz="0" w:space="0" w:color="auto"/>
      </w:divBdr>
      <w:divsChild>
        <w:div w:id="527330029">
          <w:marLeft w:val="0"/>
          <w:marRight w:val="0"/>
          <w:marTop w:val="0"/>
          <w:marBottom w:val="0"/>
          <w:divBdr>
            <w:top w:val="none" w:sz="0" w:space="0" w:color="auto"/>
            <w:left w:val="none" w:sz="0" w:space="0" w:color="auto"/>
            <w:bottom w:val="none" w:sz="0" w:space="0" w:color="auto"/>
            <w:right w:val="none" w:sz="0" w:space="0" w:color="auto"/>
          </w:divBdr>
          <w:divsChild>
            <w:div w:id="256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9868">
      <w:bodyDiv w:val="1"/>
      <w:marLeft w:val="0"/>
      <w:marRight w:val="0"/>
      <w:marTop w:val="0"/>
      <w:marBottom w:val="0"/>
      <w:divBdr>
        <w:top w:val="none" w:sz="0" w:space="0" w:color="auto"/>
        <w:left w:val="none" w:sz="0" w:space="0" w:color="auto"/>
        <w:bottom w:val="none" w:sz="0" w:space="0" w:color="auto"/>
        <w:right w:val="none" w:sz="0" w:space="0" w:color="auto"/>
      </w:divBdr>
      <w:divsChild>
        <w:div w:id="1734084734">
          <w:marLeft w:val="0"/>
          <w:marRight w:val="0"/>
          <w:marTop w:val="0"/>
          <w:marBottom w:val="0"/>
          <w:divBdr>
            <w:top w:val="none" w:sz="0" w:space="0" w:color="auto"/>
            <w:left w:val="none" w:sz="0" w:space="0" w:color="auto"/>
            <w:bottom w:val="none" w:sz="0" w:space="0" w:color="auto"/>
            <w:right w:val="none" w:sz="0" w:space="0" w:color="auto"/>
          </w:divBdr>
          <w:divsChild>
            <w:div w:id="14892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311">
      <w:bodyDiv w:val="1"/>
      <w:marLeft w:val="0"/>
      <w:marRight w:val="0"/>
      <w:marTop w:val="0"/>
      <w:marBottom w:val="0"/>
      <w:divBdr>
        <w:top w:val="none" w:sz="0" w:space="0" w:color="auto"/>
        <w:left w:val="none" w:sz="0" w:space="0" w:color="auto"/>
        <w:bottom w:val="none" w:sz="0" w:space="0" w:color="auto"/>
        <w:right w:val="none" w:sz="0" w:space="0" w:color="auto"/>
      </w:divBdr>
      <w:divsChild>
        <w:div w:id="1788507153">
          <w:marLeft w:val="0"/>
          <w:marRight w:val="0"/>
          <w:marTop w:val="0"/>
          <w:marBottom w:val="0"/>
          <w:divBdr>
            <w:top w:val="none" w:sz="0" w:space="0" w:color="auto"/>
            <w:left w:val="none" w:sz="0" w:space="0" w:color="auto"/>
            <w:bottom w:val="none" w:sz="0" w:space="0" w:color="auto"/>
            <w:right w:val="none" w:sz="0" w:space="0" w:color="auto"/>
          </w:divBdr>
          <w:divsChild>
            <w:div w:id="17619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2051">
      <w:bodyDiv w:val="1"/>
      <w:marLeft w:val="0"/>
      <w:marRight w:val="0"/>
      <w:marTop w:val="0"/>
      <w:marBottom w:val="0"/>
      <w:divBdr>
        <w:top w:val="none" w:sz="0" w:space="0" w:color="auto"/>
        <w:left w:val="none" w:sz="0" w:space="0" w:color="auto"/>
        <w:bottom w:val="none" w:sz="0" w:space="0" w:color="auto"/>
        <w:right w:val="none" w:sz="0" w:space="0" w:color="auto"/>
      </w:divBdr>
      <w:divsChild>
        <w:div w:id="737284172">
          <w:marLeft w:val="0"/>
          <w:marRight w:val="0"/>
          <w:marTop w:val="0"/>
          <w:marBottom w:val="0"/>
          <w:divBdr>
            <w:top w:val="none" w:sz="0" w:space="0" w:color="auto"/>
            <w:left w:val="none" w:sz="0" w:space="0" w:color="auto"/>
            <w:bottom w:val="none" w:sz="0" w:space="0" w:color="auto"/>
            <w:right w:val="none" w:sz="0" w:space="0" w:color="auto"/>
          </w:divBdr>
          <w:divsChild>
            <w:div w:id="3092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6335">
      <w:bodyDiv w:val="1"/>
      <w:marLeft w:val="0"/>
      <w:marRight w:val="0"/>
      <w:marTop w:val="0"/>
      <w:marBottom w:val="0"/>
      <w:divBdr>
        <w:top w:val="none" w:sz="0" w:space="0" w:color="auto"/>
        <w:left w:val="none" w:sz="0" w:space="0" w:color="auto"/>
        <w:bottom w:val="none" w:sz="0" w:space="0" w:color="auto"/>
        <w:right w:val="none" w:sz="0" w:space="0" w:color="auto"/>
      </w:divBdr>
      <w:divsChild>
        <w:div w:id="1158113516">
          <w:marLeft w:val="0"/>
          <w:marRight w:val="0"/>
          <w:marTop w:val="0"/>
          <w:marBottom w:val="0"/>
          <w:divBdr>
            <w:top w:val="none" w:sz="0" w:space="0" w:color="auto"/>
            <w:left w:val="none" w:sz="0" w:space="0" w:color="auto"/>
            <w:bottom w:val="none" w:sz="0" w:space="0" w:color="auto"/>
            <w:right w:val="none" w:sz="0" w:space="0" w:color="auto"/>
          </w:divBdr>
          <w:divsChild>
            <w:div w:id="9749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60557">
      <w:bodyDiv w:val="1"/>
      <w:marLeft w:val="0"/>
      <w:marRight w:val="0"/>
      <w:marTop w:val="0"/>
      <w:marBottom w:val="0"/>
      <w:divBdr>
        <w:top w:val="none" w:sz="0" w:space="0" w:color="auto"/>
        <w:left w:val="none" w:sz="0" w:space="0" w:color="auto"/>
        <w:bottom w:val="none" w:sz="0" w:space="0" w:color="auto"/>
        <w:right w:val="none" w:sz="0" w:space="0" w:color="auto"/>
      </w:divBdr>
      <w:divsChild>
        <w:div w:id="394932069">
          <w:marLeft w:val="0"/>
          <w:marRight w:val="0"/>
          <w:marTop w:val="0"/>
          <w:marBottom w:val="0"/>
          <w:divBdr>
            <w:top w:val="none" w:sz="0" w:space="0" w:color="auto"/>
            <w:left w:val="none" w:sz="0" w:space="0" w:color="auto"/>
            <w:bottom w:val="none" w:sz="0" w:space="0" w:color="auto"/>
            <w:right w:val="none" w:sz="0" w:space="0" w:color="auto"/>
          </w:divBdr>
          <w:divsChild>
            <w:div w:id="10715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5017">
      <w:bodyDiv w:val="1"/>
      <w:marLeft w:val="0"/>
      <w:marRight w:val="0"/>
      <w:marTop w:val="0"/>
      <w:marBottom w:val="0"/>
      <w:divBdr>
        <w:top w:val="none" w:sz="0" w:space="0" w:color="auto"/>
        <w:left w:val="none" w:sz="0" w:space="0" w:color="auto"/>
        <w:bottom w:val="none" w:sz="0" w:space="0" w:color="auto"/>
        <w:right w:val="none" w:sz="0" w:space="0" w:color="auto"/>
      </w:divBdr>
      <w:divsChild>
        <w:div w:id="1246190130">
          <w:marLeft w:val="0"/>
          <w:marRight w:val="0"/>
          <w:marTop w:val="0"/>
          <w:marBottom w:val="0"/>
          <w:divBdr>
            <w:top w:val="none" w:sz="0" w:space="0" w:color="auto"/>
            <w:left w:val="none" w:sz="0" w:space="0" w:color="auto"/>
            <w:bottom w:val="none" w:sz="0" w:space="0" w:color="auto"/>
            <w:right w:val="none" w:sz="0" w:space="0" w:color="auto"/>
          </w:divBdr>
          <w:divsChild>
            <w:div w:id="8597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50475">
      <w:bodyDiv w:val="1"/>
      <w:marLeft w:val="0"/>
      <w:marRight w:val="0"/>
      <w:marTop w:val="0"/>
      <w:marBottom w:val="0"/>
      <w:divBdr>
        <w:top w:val="none" w:sz="0" w:space="0" w:color="auto"/>
        <w:left w:val="none" w:sz="0" w:space="0" w:color="auto"/>
        <w:bottom w:val="none" w:sz="0" w:space="0" w:color="auto"/>
        <w:right w:val="none" w:sz="0" w:space="0" w:color="auto"/>
      </w:divBdr>
      <w:divsChild>
        <w:div w:id="1890023501">
          <w:marLeft w:val="0"/>
          <w:marRight w:val="0"/>
          <w:marTop w:val="0"/>
          <w:marBottom w:val="0"/>
          <w:divBdr>
            <w:top w:val="none" w:sz="0" w:space="0" w:color="auto"/>
            <w:left w:val="none" w:sz="0" w:space="0" w:color="auto"/>
            <w:bottom w:val="none" w:sz="0" w:space="0" w:color="auto"/>
            <w:right w:val="none" w:sz="0" w:space="0" w:color="auto"/>
          </w:divBdr>
          <w:divsChild>
            <w:div w:id="20937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470">
      <w:bodyDiv w:val="1"/>
      <w:marLeft w:val="0"/>
      <w:marRight w:val="0"/>
      <w:marTop w:val="0"/>
      <w:marBottom w:val="0"/>
      <w:divBdr>
        <w:top w:val="none" w:sz="0" w:space="0" w:color="auto"/>
        <w:left w:val="none" w:sz="0" w:space="0" w:color="auto"/>
        <w:bottom w:val="none" w:sz="0" w:space="0" w:color="auto"/>
        <w:right w:val="none" w:sz="0" w:space="0" w:color="auto"/>
      </w:divBdr>
      <w:divsChild>
        <w:div w:id="1143734334">
          <w:marLeft w:val="0"/>
          <w:marRight w:val="0"/>
          <w:marTop w:val="0"/>
          <w:marBottom w:val="0"/>
          <w:divBdr>
            <w:top w:val="none" w:sz="0" w:space="0" w:color="auto"/>
            <w:left w:val="none" w:sz="0" w:space="0" w:color="auto"/>
            <w:bottom w:val="none" w:sz="0" w:space="0" w:color="auto"/>
            <w:right w:val="none" w:sz="0" w:space="0" w:color="auto"/>
          </w:divBdr>
          <w:divsChild>
            <w:div w:id="6427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7257">
      <w:bodyDiv w:val="1"/>
      <w:marLeft w:val="0"/>
      <w:marRight w:val="0"/>
      <w:marTop w:val="0"/>
      <w:marBottom w:val="0"/>
      <w:divBdr>
        <w:top w:val="none" w:sz="0" w:space="0" w:color="auto"/>
        <w:left w:val="none" w:sz="0" w:space="0" w:color="auto"/>
        <w:bottom w:val="none" w:sz="0" w:space="0" w:color="auto"/>
        <w:right w:val="none" w:sz="0" w:space="0" w:color="auto"/>
      </w:divBdr>
    </w:div>
    <w:div w:id="1660500832">
      <w:bodyDiv w:val="1"/>
      <w:marLeft w:val="0"/>
      <w:marRight w:val="0"/>
      <w:marTop w:val="0"/>
      <w:marBottom w:val="0"/>
      <w:divBdr>
        <w:top w:val="none" w:sz="0" w:space="0" w:color="auto"/>
        <w:left w:val="none" w:sz="0" w:space="0" w:color="auto"/>
        <w:bottom w:val="none" w:sz="0" w:space="0" w:color="auto"/>
        <w:right w:val="none" w:sz="0" w:space="0" w:color="auto"/>
      </w:divBdr>
      <w:divsChild>
        <w:div w:id="1053308677">
          <w:marLeft w:val="0"/>
          <w:marRight w:val="0"/>
          <w:marTop w:val="0"/>
          <w:marBottom w:val="0"/>
          <w:divBdr>
            <w:top w:val="none" w:sz="0" w:space="0" w:color="auto"/>
            <w:left w:val="none" w:sz="0" w:space="0" w:color="auto"/>
            <w:bottom w:val="none" w:sz="0" w:space="0" w:color="auto"/>
            <w:right w:val="none" w:sz="0" w:space="0" w:color="auto"/>
          </w:divBdr>
          <w:divsChild>
            <w:div w:id="8131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6082">
      <w:bodyDiv w:val="1"/>
      <w:marLeft w:val="0"/>
      <w:marRight w:val="0"/>
      <w:marTop w:val="0"/>
      <w:marBottom w:val="0"/>
      <w:divBdr>
        <w:top w:val="none" w:sz="0" w:space="0" w:color="auto"/>
        <w:left w:val="none" w:sz="0" w:space="0" w:color="auto"/>
        <w:bottom w:val="none" w:sz="0" w:space="0" w:color="auto"/>
        <w:right w:val="none" w:sz="0" w:space="0" w:color="auto"/>
      </w:divBdr>
      <w:divsChild>
        <w:div w:id="1896313867">
          <w:marLeft w:val="0"/>
          <w:marRight w:val="0"/>
          <w:marTop w:val="0"/>
          <w:marBottom w:val="0"/>
          <w:divBdr>
            <w:top w:val="none" w:sz="0" w:space="0" w:color="auto"/>
            <w:left w:val="none" w:sz="0" w:space="0" w:color="auto"/>
            <w:bottom w:val="none" w:sz="0" w:space="0" w:color="auto"/>
            <w:right w:val="none" w:sz="0" w:space="0" w:color="auto"/>
          </w:divBdr>
          <w:divsChild>
            <w:div w:id="14765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082">
      <w:bodyDiv w:val="1"/>
      <w:marLeft w:val="0"/>
      <w:marRight w:val="0"/>
      <w:marTop w:val="0"/>
      <w:marBottom w:val="0"/>
      <w:divBdr>
        <w:top w:val="none" w:sz="0" w:space="0" w:color="auto"/>
        <w:left w:val="none" w:sz="0" w:space="0" w:color="auto"/>
        <w:bottom w:val="none" w:sz="0" w:space="0" w:color="auto"/>
        <w:right w:val="none" w:sz="0" w:space="0" w:color="auto"/>
      </w:divBdr>
      <w:divsChild>
        <w:div w:id="2016104740">
          <w:marLeft w:val="0"/>
          <w:marRight w:val="0"/>
          <w:marTop w:val="0"/>
          <w:marBottom w:val="0"/>
          <w:divBdr>
            <w:top w:val="none" w:sz="0" w:space="0" w:color="auto"/>
            <w:left w:val="none" w:sz="0" w:space="0" w:color="auto"/>
            <w:bottom w:val="none" w:sz="0" w:space="0" w:color="auto"/>
            <w:right w:val="none" w:sz="0" w:space="0" w:color="auto"/>
          </w:divBdr>
          <w:divsChild>
            <w:div w:id="13156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945">
      <w:bodyDiv w:val="1"/>
      <w:marLeft w:val="0"/>
      <w:marRight w:val="0"/>
      <w:marTop w:val="0"/>
      <w:marBottom w:val="0"/>
      <w:divBdr>
        <w:top w:val="none" w:sz="0" w:space="0" w:color="auto"/>
        <w:left w:val="none" w:sz="0" w:space="0" w:color="auto"/>
        <w:bottom w:val="none" w:sz="0" w:space="0" w:color="auto"/>
        <w:right w:val="none" w:sz="0" w:space="0" w:color="auto"/>
      </w:divBdr>
      <w:divsChild>
        <w:div w:id="179008343">
          <w:marLeft w:val="0"/>
          <w:marRight w:val="0"/>
          <w:marTop w:val="0"/>
          <w:marBottom w:val="0"/>
          <w:divBdr>
            <w:top w:val="none" w:sz="0" w:space="0" w:color="auto"/>
            <w:left w:val="none" w:sz="0" w:space="0" w:color="auto"/>
            <w:bottom w:val="none" w:sz="0" w:space="0" w:color="auto"/>
            <w:right w:val="none" w:sz="0" w:space="0" w:color="auto"/>
          </w:divBdr>
          <w:divsChild>
            <w:div w:id="5303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7521">
      <w:bodyDiv w:val="1"/>
      <w:marLeft w:val="0"/>
      <w:marRight w:val="0"/>
      <w:marTop w:val="0"/>
      <w:marBottom w:val="0"/>
      <w:divBdr>
        <w:top w:val="none" w:sz="0" w:space="0" w:color="auto"/>
        <w:left w:val="none" w:sz="0" w:space="0" w:color="auto"/>
        <w:bottom w:val="none" w:sz="0" w:space="0" w:color="auto"/>
        <w:right w:val="none" w:sz="0" w:space="0" w:color="auto"/>
      </w:divBdr>
      <w:divsChild>
        <w:div w:id="484708496">
          <w:marLeft w:val="0"/>
          <w:marRight w:val="0"/>
          <w:marTop w:val="0"/>
          <w:marBottom w:val="0"/>
          <w:divBdr>
            <w:top w:val="none" w:sz="0" w:space="0" w:color="auto"/>
            <w:left w:val="none" w:sz="0" w:space="0" w:color="auto"/>
            <w:bottom w:val="none" w:sz="0" w:space="0" w:color="auto"/>
            <w:right w:val="none" w:sz="0" w:space="0" w:color="auto"/>
          </w:divBdr>
          <w:divsChild>
            <w:div w:id="4788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8121">
      <w:bodyDiv w:val="1"/>
      <w:marLeft w:val="0"/>
      <w:marRight w:val="0"/>
      <w:marTop w:val="0"/>
      <w:marBottom w:val="0"/>
      <w:divBdr>
        <w:top w:val="none" w:sz="0" w:space="0" w:color="auto"/>
        <w:left w:val="none" w:sz="0" w:space="0" w:color="auto"/>
        <w:bottom w:val="none" w:sz="0" w:space="0" w:color="auto"/>
        <w:right w:val="none" w:sz="0" w:space="0" w:color="auto"/>
      </w:divBdr>
      <w:divsChild>
        <w:div w:id="1862813076">
          <w:marLeft w:val="0"/>
          <w:marRight w:val="0"/>
          <w:marTop w:val="0"/>
          <w:marBottom w:val="0"/>
          <w:divBdr>
            <w:top w:val="none" w:sz="0" w:space="0" w:color="auto"/>
            <w:left w:val="none" w:sz="0" w:space="0" w:color="auto"/>
            <w:bottom w:val="none" w:sz="0" w:space="0" w:color="auto"/>
            <w:right w:val="none" w:sz="0" w:space="0" w:color="auto"/>
          </w:divBdr>
          <w:divsChild>
            <w:div w:id="753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9855">
      <w:bodyDiv w:val="1"/>
      <w:marLeft w:val="0"/>
      <w:marRight w:val="0"/>
      <w:marTop w:val="0"/>
      <w:marBottom w:val="0"/>
      <w:divBdr>
        <w:top w:val="none" w:sz="0" w:space="0" w:color="auto"/>
        <w:left w:val="none" w:sz="0" w:space="0" w:color="auto"/>
        <w:bottom w:val="none" w:sz="0" w:space="0" w:color="auto"/>
        <w:right w:val="none" w:sz="0" w:space="0" w:color="auto"/>
      </w:divBdr>
    </w:div>
    <w:div w:id="1923685889">
      <w:bodyDiv w:val="1"/>
      <w:marLeft w:val="0"/>
      <w:marRight w:val="0"/>
      <w:marTop w:val="0"/>
      <w:marBottom w:val="0"/>
      <w:divBdr>
        <w:top w:val="none" w:sz="0" w:space="0" w:color="auto"/>
        <w:left w:val="none" w:sz="0" w:space="0" w:color="auto"/>
        <w:bottom w:val="none" w:sz="0" w:space="0" w:color="auto"/>
        <w:right w:val="none" w:sz="0" w:space="0" w:color="auto"/>
      </w:divBdr>
      <w:divsChild>
        <w:div w:id="1758282870">
          <w:marLeft w:val="0"/>
          <w:marRight w:val="0"/>
          <w:marTop w:val="0"/>
          <w:marBottom w:val="0"/>
          <w:divBdr>
            <w:top w:val="none" w:sz="0" w:space="0" w:color="auto"/>
            <w:left w:val="none" w:sz="0" w:space="0" w:color="auto"/>
            <w:bottom w:val="none" w:sz="0" w:space="0" w:color="auto"/>
            <w:right w:val="none" w:sz="0" w:space="0" w:color="auto"/>
          </w:divBdr>
          <w:divsChild>
            <w:div w:id="16207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053">
      <w:bodyDiv w:val="1"/>
      <w:marLeft w:val="0"/>
      <w:marRight w:val="0"/>
      <w:marTop w:val="0"/>
      <w:marBottom w:val="0"/>
      <w:divBdr>
        <w:top w:val="none" w:sz="0" w:space="0" w:color="auto"/>
        <w:left w:val="none" w:sz="0" w:space="0" w:color="auto"/>
        <w:bottom w:val="none" w:sz="0" w:space="0" w:color="auto"/>
        <w:right w:val="none" w:sz="0" w:space="0" w:color="auto"/>
      </w:divBdr>
      <w:divsChild>
        <w:div w:id="484510284">
          <w:marLeft w:val="0"/>
          <w:marRight w:val="0"/>
          <w:marTop w:val="0"/>
          <w:marBottom w:val="0"/>
          <w:divBdr>
            <w:top w:val="none" w:sz="0" w:space="0" w:color="auto"/>
            <w:left w:val="none" w:sz="0" w:space="0" w:color="auto"/>
            <w:bottom w:val="none" w:sz="0" w:space="0" w:color="auto"/>
            <w:right w:val="none" w:sz="0" w:space="0" w:color="auto"/>
          </w:divBdr>
          <w:divsChild>
            <w:div w:id="15157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uteEntries@TheCenterForChildre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6f6a15-99f4-4c36-abda-418730929e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073A54DFE9D34ABE0929D0A71D6EE6" ma:contentTypeVersion="14" ma:contentTypeDescription="Create a new document." ma:contentTypeScope="" ma:versionID="376816376dba210e9d7da998d9ac02c0">
  <xsd:schema xmlns:xsd="http://www.w3.org/2001/XMLSchema" xmlns:xs="http://www.w3.org/2001/XMLSchema" xmlns:p="http://schemas.microsoft.com/office/2006/metadata/properties" xmlns:ns3="076f6a15-99f4-4c36-abda-418730929e19" xmlns:ns4="5e75cd0d-b15f-4197-afa5-a614303cd50a" targetNamespace="http://schemas.microsoft.com/office/2006/metadata/properties" ma:root="true" ma:fieldsID="467534047aebf8a03d7f0717dba3c656" ns3:_="" ns4:_="">
    <xsd:import namespace="076f6a15-99f4-4c36-abda-418730929e19"/>
    <xsd:import namespace="5e75cd0d-b15f-4197-afa5-a614303cd5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f6a15-99f4-4c36-abda-41873092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5cd0d-b15f-4197-afa5-a614303cd5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3BDF-B82D-4E42-ADA5-E22F0813BFC4}">
  <ds:schemaRefs>
    <ds:schemaRef ds:uri="http://schemas.microsoft.com/office/2006/metadata/properties"/>
    <ds:schemaRef ds:uri="http://schemas.microsoft.com/office/infopath/2007/PartnerControls"/>
    <ds:schemaRef ds:uri="076f6a15-99f4-4c36-abda-418730929e19"/>
  </ds:schemaRefs>
</ds:datastoreItem>
</file>

<file path=customXml/itemProps2.xml><?xml version="1.0" encoding="utf-8"?>
<ds:datastoreItem xmlns:ds="http://schemas.openxmlformats.org/officeDocument/2006/customXml" ds:itemID="{71D88274-DC07-49EF-9D22-52C0958D9EC5}">
  <ds:schemaRefs>
    <ds:schemaRef ds:uri="http://schemas.microsoft.com/sharepoint/v3/contenttype/forms"/>
  </ds:schemaRefs>
</ds:datastoreItem>
</file>

<file path=customXml/itemProps3.xml><?xml version="1.0" encoding="utf-8"?>
<ds:datastoreItem xmlns:ds="http://schemas.openxmlformats.org/officeDocument/2006/customXml" ds:itemID="{684DE45A-7E3C-4B57-B8F8-6FFD2B4D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f6a15-99f4-4c36-abda-418730929e19"/>
    <ds:schemaRef ds:uri="5e75cd0d-b15f-4197-afa5-a614303cd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22DD4-40D6-4347-AE33-77791FA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1313</Words>
  <Characters>7197</Characters>
  <Application>Microsoft Office Word</Application>
  <DocSecurity>0</DocSecurity>
  <PresentationFormat>14|.DOCX</PresentationFormat>
  <Lines>167</Lines>
  <Paragraphs>89</Paragraphs>
  <ScaleCrop>false</ScaleCrop>
  <Company/>
  <LinksUpToDate>false</LinksUpToDate>
  <CharactersWithSpaces>8421</CharactersWithSpaces>
  <SharedDoc>false</SharedDoc>
  <HLinks>
    <vt:vector size="6" baseType="variant">
      <vt:variant>
        <vt:i4>5505129</vt:i4>
      </vt:variant>
      <vt:variant>
        <vt:i4>0</vt:i4>
      </vt:variant>
      <vt:variant>
        <vt:i4>0</vt:i4>
      </vt:variant>
      <vt:variant>
        <vt:i4>5</vt:i4>
      </vt:variant>
      <vt:variant>
        <vt:lpwstr>mailto:MinuteEntries@TheCenterForChildren.org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Pls.' Motion for Summary Judgment  (IJ084649.DOCX;3)</dc:title>
  <dc:subject>IJ084649.DOCX</dc:subject>
  <dc:creator>Diana Simpson</dc:creator>
  <cp:keywords/>
  <dc:description>DO NOT STAMP</dc:description>
  <cp:lastModifiedBy>Tom Jose</cp:lastModifiedBy>
  <cp:revision>78</cp:revision>
  <cp:lastPrinted>2023-05-22T16:40:00Z</cp:lastPrinted>
  <dcterms:created xsi:type="dcterms:W3CDTF">2024-01-08T21:00:00Z</dcterms:created>
  <dcterms:modified xsi:type="dcterms:W3CDTF">2024-01-09T21:03:00Z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0x01010071073A54DFE9D34ABE0929D0A71D6EE6</vt:lpwstr>
  </property>
</Properties>
</file>