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0DB7" w14:textId="77777777" w:rsidR="005B1190" w:rsidRPr="009811D2" w:rsidRDefault="005B1190" w:rsidP="005B1190">
      <w:pPr>
        <w:pStyle w:val="Default"/>
        <w:rPr>
          <w:sz w:val="28"/>
          <w:szCs w:val="28"/>
        </w:rPr>
      </w:pPr>
    </w:p>
    <w:p w14:paraId="799FFFFE" w14:textId="7522EF9D" w:rsidR="005B1190" w:rsidRPr="009811D2" w:rsidRDefault="324868A8" w:rsidP="005B1190">
      <w:pPr>
        <w:pStyle w:val="Default"/>
        <w:rPr>
          <w:sz w:val="28"/>
          <w:szCs w:val="28"/>
        </w:rPr>
      </w:pPr>
      <w:r w:rsidRPr="009811D2">
        <w:rPr>
          <w:sz w:val="28"/>
          <w:szCs w:val="28"/>
        </w:rPr>
        <w:t xml:space="preserve">Umayok Novell </w:t>
      </w:r>
    </w:p>
    <w:p w14:paraId="3B8DA2CF" w14:textId="38DF54D2" w:rsidR="603EC6A9" w:rsidRPr="009811D2" w:rsidRDefault="603EC6A9" w:rsidP="0BAE050D">
      <w:pPr>
        <w:pStyle w:val="Default"/>
        <w:rPr>
          <w:sz w:val="28"/>
          <w:szCs w:val="28"/>
        </w:rPr>
      </w:pPr>
      <w:r w:rsidRPr="009811D2">
        <w:rPr>
          <w:sz w:val="28"/>
          <w:szCs w:val="28"/>
        </w:rPr>
        <w:t xml:space="preserve">City </w:t>
      </w:r>
      <w:r w:rsidR="324868A8" w:rsidRPr="009811D2">
        <w:rPr>
          <w:sz w:val="28"/>
          <w:szCs w:val="28"/>
        </w:rPr>
        <w:t>Magistrate</w:t>
      </w:r>
    </w:p>
    <w:p w14:paraId="7F6521F1" w14:textId="507487D3" w:rsidR="324868A8" w:rsidRPr="009811D2" w:rsidRDefault="324868A8" w:rsidP="0BAE050D">
      <w:pPr>
        <w:pStyle w:val="Default"/>
        <w:rPr>
          <w:sz w:val="28"/>
          <w:szCs w:val="28"/>
        </w:rPr>
      </w:pPr>
      <w:r w:rsidRPr="009811D2">
        <w:rPr>
          <w:sz w:val="28"/>
          <w:szCs w:val="28"/>
        </w:rPr>
        <w:t xml:space="preserve">City of Mesa </w:t>
      </w:r>
      <w:r w:rsidR="181DF602" w:rsidRPr="009811D2">
        <w:rPr>
          <w:sz w:val="28"/>
          <w:szCs w:val="28"/>
        </w:rPr>
        <w:t>Municipal</w:t>
      </w:r>
      <w:r w:rsidRPr="009811D2">
        <w:rPr>
          <w:sz w:val="28"/>
          <w:szCs w:val="28"/>
        </w:rPr>
        <w:t xml:space="preserve"> Court </w:t>
      </w:r>
    </w:p>
    <w:p w14:paraId="069E8CDE" w14:textId="7C99FFC8" w:rsidR="0BEBCACE" w:rsidRPr="009811D2" w:rsidRDefault="0BEBCACE" w:rsidP="0BAE050D">
      <w:pPr>
        <w:pStyle w:val="Default"/>
        <w:rPr>
          <w:sz w:val="28"/>
          <w:szCs w:val="28"/>
        </w:rPr>
      </w:pPr>
      <w:r w:rsidRPr="009811D2">
        <w:rPr>
          <w:sz w:val="28"/>
          <w:szCs w:val="28"/>
        </w:rPr>
        <w:t xml:space="preserve">250 East 1st Avenue </w:t>
      </w:r>
    </w:p>
    <w:p w14:paraId="30A5E0B5" w14:textId="3E995B15" w:rsidR="0BEBCACE" w:rsidRPr="009811D2" w:rsidRDefault="0BEBCACE" w:rsidP="0BAE050D">
      <w:pPr>
        <w:pStyle w:val="Default"/>
        <w:rPr>
          <w:sz w:val="28"/>
          <w:szCs w:val="28"/>
        </w:rPr>
      </w:pPr>
      <w:r w:rsidRPr="009811D2">
        <w:rPr>
          <w:sz w:val="28"/>
          <w:szCs w:val="28"/>
        </w:rPr>
        <w:t>Mesa, AZ 85210</w:t>
      </w:r>
    </w:p>
    <w:p w14:paraId="6F1B9DD2" w14:textId="0A7A15D0" w:rsidR="0BEBCACE" w:rsidRPr="009811D2" w:rsidRDefault="0BEBCACE" w:rsidP="0BAE050D">
      <w:pPr>
        <w:pStyle w:val="Default"/>
        <w:rPr>
          <w:sz w:val="28"/>
          <w:szCs w:val="28"/>
        </w:rPr>
      </w:pPr>
      <w:r w:rsidRPr="009811D2">
        <w:rPr>
          <w:sz w:val="28"/>
          <w:szCs w:val="28"/>
        </w:rPr>
        <w:t>Phone:</w:t>
      </w:r>
      <w:r w:rsidR="61A1F8B1" w:rsidRPr="009811D2">
        <w:rPr>
          <w:sz w:val="28"/>
          <w:szCs w:val="28"/>
        </w:rPr>
        <w:t xml:space="preserve"> </w:t>
      </w:r>
      <w:r w:rsidRPr="009811D2">
        <w:rPr>
          <w:sz w:val="28"/>
          <w:szCs w:val="28"/>
        </w:rPr>
        <w:t>(480) 644-2255</w:t>
      </w:r>
    </w:p>
    <w:p w14:paraId="406803CB" w14:textId="7B0ED965" w:rsidR="005B1190" w:rsidRPr="009811D2" w:rsidRDefault="4D4B624B" w:rsidP="005B1190">
      <w:pPr>
        <w:pStyle w:val="Default"/>
        <w:rPr>
          <w:sz w:val="28"/>
          <w:szCs w:val="28"/>
        </w:rPr>
      </w:pPr>
      <w:r w:rsidRPr="009811D2">
        <w:rPr>
          <w:sz w:val="28"/>
          <w:szCs w:val="28"/>
        </w:rPr>
        <w:t>courtinfo</w:t>
      </w:r>
      <w:r w:rsidR="5BA523E2" w:rsidRPr="009811D2">
        <w:rPr>
          <w:sz w:val="28"/>
          <w:szCs w:val="28"/>
        </w:rPr>
        <w:t>@</w:t>
      </w:r>
      <w:r w:rsidR="6942CFCB" w:rsidRPr="009811D2">
        <w:rPr>
          <w:sz w:val="28"/>
          <w:szCs w:val="28"/>
        </w:rPr>
        <w:t>mesa</w:t>
      </w:r>
      <w:r w:rsidR="5BA523E2" w:rsidRPr="009811D2">
        <w:rPr>
          <w:sz w:val="28"/>
          <w:szCs w:val="28"/>
        </w:rPr>
        <w:t xml:space="preserve">az.gov </w:t>
      </w:r>
    </w:p>
    <w:p w14:paraId="3BA859EE" w14:textId="77777777" w:rsidR="005B1190" w:rsidRPr="009811D2" w:rsidRDefault="005B1190" w:rsidP="005B1190">
      <w:pPr>
        <w:pStyle w:val="Default"/>
        <w:rPr>
          <w:b/>
          <w:bCs/>
          <w:sz w:val="28"/>
          <w:szCs w:val="28"/>
        </w:rPr>
      </w:pPr>
    </w:p>
    <w:p w14:paraId="38B17F72" w14:textId="77777777" w:rsidR="005B1190" w:rsidRPr="009811D2" w:rsidRDefault="005B1190" w:rsidP="005B1190">
      <w:pPr>
        <w:pStyle w:val="Default"/>
        <w:rPr>
          <w:b/>
          <w:bCs/>
          <w:sz w:val="28"/>
          <w:szCs w:val="28"/>
        </w:rPr>
      </w:pPr>
    </w:p>
    <w:p w14:paraId="716664C0" w14:textId="0C7306CB" w:rsidR="005B1190" w:rsidRPr="009811D2" w:rsidRDefault="005B1190" w:rsidP="005B1190">
      <w:pPr>
        <w:pStyle w:val="Default"/>
        <w:jc w:val="center"/>
        <w:rPr>
          <w:b/>
          <w:bCs/>
          <w:sz w:val="28"/>
          <w:szCs w:val="28"/>
        </w:rPr>
      </w:pPr>
      <w:r w:rsidRPr="009811D2">
        <w:rPr>
          <w:b/>
          <w:bCs/>
          <w:sz w:val="28"/>
          <w:szCs w:val="28"/>
        </w:rPr>
        <w:t>ARIZONA SUPREME COURT</w:t>
      </w:r>
    </w:p>
    <w:p w14:paraId="4C4667A7" w14:textId="77777777" w:rsidR="005B1190" w:rsidRPr="009811D2" w:rsidRDefault="005B1190" w:rsidP="005B1190">
      <w:pPr>
        <w:pStyle w:val="Default"/>
        <w:jc w:val="center"/>
        <w:rPr>
          <w:sz w:val="28"/>
          <w:szCs w:val="28"/>
        </w:rPr>
      </w:pPr>
    </w:p>
    <w:p w14:paraId="00340A12" w14:textId="18151331" w:rsidR="005B1190" w:rsidRPr="009811D2" w:rsidRDefault="005B1190" w:rsidP="005B1190">
      <w:pPr>
        <w:pStyle w:val="Default"/>
        <w:rPr>
          <w:sz w:val="28"/>
          <w:szCs w:val="28"/>
        </w:rPr>
      </w:pPr>
      <w:r w:rsidRPr="009811D2">
        <w:rPr>
          <w:sz w:val="28"/>
          <w:szCs w:val="28"/>
        </w:rPr>
        <w:t>In the matter of:</w:t>
      </w:r>
      <w:r w:rsidRPr="009811D2">
        <w:rPr>
          <w:sz w:val="28"/>
          <w:szCs w:val="28"/>
        </w:rPr>
        <w:tab/>
      </w:r>
      <w:r w:rsidRPr="009811D2">
        <w:rPr>
          <w:sz w:val="28"/>
          <w:szCs w:val="28"/>
        </w:rPr>
        <w:tab/>
      </w:r>
      <w:r w:rsidRPr="009811D2">
        <w:rPr>
          <w:sz w:val="28"/>
          <w:szCs w:val="28"/>
        </w:rPr>
        <w:tab/>
      </w:r>
      <w:r w:rsidRPr="009811D2">
        <w:rPr>
          <w:sz w:val="28"/>
          <w:szCs w:val="28"/>
        </w:rPr>
        <w:tab/>
      </w:r>
      <w:r w:rsidRPr="009811D2">
        <w:rPr>
          <w:sz w:val="28"/>
          <w:szCs w:val="28"/>
        </w:rPr>
        <w:tab/>
        <w:t>)</w:t>
      </w:r>
      <w:r w:rsidRPr="009811D2">
        <w:rPr>
          <w:sz w:val="28"/>
          <w:szCs w:val="28"/>
        </w:rPr>
        <w:tab/>
        <w:t xml:space="preserve"> </w:t>
      </w:r>
    </w:p>
    <w:p w14:paraId="677312CD" w14:textId="3FE2A629" w:rsidR="005B1190" w:rsidRPr="009811D2" w:rsidRDefault="005B1190" w:rsidP="005B1190">
      <w:pPr>
        <w:pStyle w:val="Default"/>
        <w:rPr>
          <w:sz w:val="28"/>
          <w:szCs w:val="28"/>
        </w:rPr>
      </w:pPr>
      <w:r w:rsidRPr="009811D2">
        <w:rPr>
          <w:sz w:val="28"/>
          <w:szCs w:val="28"/>
        </w:rPr>
        <w:t xml:space="preserve">                                                                </w:t>
      </w:r>
      <w:r w:rsidRPr="009811D2">
        <w:rPr>
          <w:sz w:val="28"/>
          <w:szCs w:val="28"/>
        </w:rPr>
        <w:tab/>
        <w:t xml:space="preserve">) </w:t>
      </w:r>
    </w:p>
    <w:p w14:paraId="3F3EF346" w14:textId="0A82C861" w:rsidR="00330FA3" w:rsidRPr="009811D2" w:rsidRDefault="5BA523E2" w:rsidP="005B1190">
      <w:pPr>
        <w:pStyle w:val="Default"/>
        <w:rPr>
          <w:sz w:val="28"/>
          <w:szCs w:val="28"/>
        </w:rPr>
      </w:pPr>
      <w:r w:rsidRPr="009811D2">
        <w:rPr>
          <w:sz w:val="28"/>
          <w:szCs w:val="28"/>
        </w:rPr>
        <w:t xml:space="preserve">PETITION TO AMEND RULES </w:t>
      </w:r>
      <w:r w:rsidR="76FF344B" w:rsidRPr="009811D2">
        <w:rPr>
          <w:sz w:val="28"/>
          <w:szCs w:val="28"/>
        </w:rPr>
        <w:t>1.5</w:t>
      </w:r>
      <w:r w:rsidRPr="009811D2">
        <w:rPr>
          <w:sz w:val="28"/>
          <w:szCs w:val="28"/>
        </w:rPr>
        <w:t xml:space="preserve">, </w:t>
      </w:r>
      <w:r w:rsidR="11F3B01A" w:rsidRPr="009811D2">
        <w:rPr>
          <w:sz w:val="28"/>
          <w:szCs w:val="28"/>
        </w:rPr>
        <w:t>17.1</w:t>
      </w:r>
      <w:r w:rsidRPr="009811D2">
        <w:rPr>
          <w:sz w:val="28"/>
          <w:szCs w:val="28"/>
        </w:rPr>
        <w:t>,</w:t>
      </w:r>
      <w:r w:rsidR="00330FA3" w:rsidRPr="009811D2">
        <w:rPr>
          <w:sz w:val="28"/>
          <w:szCs w:val="28"/>
        </w:rPr>
        <w:t xml:space="preserve"> </w:t>
      </w:r>
      <w:r w:rsidR="00330FA3" w:rsidRPr="009811D2">
        <w:rPr>
          <w:sz w:val="28"/>
          <w:szCs w:val="28"/>
        </w:rPr>
        <w:tab/>
        <w:t>)</w:t>
      </w:r>
    </w:p>
    <w:p w14:paraId="44A54081" w14:textId="57E452A6" w:rsidR="005B1190" w:rsidRPr="009811D2" w:rsidRDefault="00330FA3" w:rsidP="005B1190">
      <w:pPr>
        <w:pStyle w:val="Default"/>
        <w:rPr>
          <w:sz w:val="28"/>
          <w:szCs w:val="28"/>
        </w:rPr>
      </w:pPr>
      <w:r w:rsidRPr="009811D2">
        <w:rPr>
          <w:color w:val="auto"/>
          <w:sz w:val="28"/>
          <w:szCs w:val="28"/>
        </w:rPr>
        <w:t>17.2</w:t>
      </w:r>
      <w:r w:rsidR="002833BB">
        <w:rPr>
          <w:color w:val="auto"/>
          <w:sz w:val="28"/>
          <w:szCs w:val="28"/>
        </w:rPr>
        <w:t>,</w:t>
      </w:r>
      <w:r w:rsidR="5BA523E2" w:rsidRPr="009811D2">
        <w:rPr>
          <w:color w:val="auto"/>
          <w:sz w:val="28"/>
          <w:szCs w:val="28"/>
        </w:rPr>
        <w:t xml:space="preserve"> </w:t>
      </w:r>
      <w:r w:rsidRPr="009811D2">
        <w:rPr>
          <w:color w:val="auto"/>
          <w:sz w:val="28"/>
          <w:szCs w:val="28"/>
        </w:rPr>
        <w:t xml:space="preserve">AND </w:t>
      </w:r>
      <w:r w:rsidRPr="009811D2">
        <w:rPr>
          <w:sz w:val="28"/>
          <w:szCs w:val="28"/>
        </w:rPr>
        <w:t>17.3 OF THE RULES OF</w:t>
      </w:r>
      <w:r w:rsidRPr="009811D2">
        <w:rPr>
          <w:sz w:val="28"/>
          <w:szCs w:val="28"/>
        </w:rPr>
        <w:tab/>
      </w:r>
      <w:r w:rsidRPr="009811D2">
        <w:rPr>
          <w:sz w:val="28"/>
          <w:szCs w:val="28"/>
        </w:rPr>
        <w:tab/>
      </w:r>
      <w:r w:rsidR="5BA523E2" w:rsidRPr="009811D2">
        <w:rPr>
          <w:sz w:val="28"/>
          <w:szCs w:val="28"/>
        </w:rPr>
        <w:t xml:space="preserve">) </w:t>
      </w:r>
      <w:r w:rsidR="005B1190" w:rsidRPr="009811D2">
        <w:rPr>
          <w:sz w:val="28"/>
          <w:szCs w:val="28"/>
        </w:rPr>
        <w:tab/>
      </w:r>
      <w:r w:rsidR="5BA523E2" w:rsidRPr="009811D2">
        <w:rPr>
          <w:sz w:val="28"/>
          <w:szCs w:val="28"/>
        </w:rPr>
        <w:t xml:space="preserve">Supreme Court No. 24-_____ </w:t>
      </w:r>
    </w:p>
    <w:p w14:paraId="12A86AA9" w14:textId="45B320D9" w:rsidR="005B1190" w:rsidRPr="009811D2" w:rsidRDefault="4E6ACE29" w:rsidP="005B1190">
      <w:pPr>
        <w:pStyle w:val="Default"/>
        <w:rPr>
          <w:sz w:val="28"/>
          <w:szCs w:val="28"/>
        </w:rPr>
      </w:pPr>
      <w:r w:rsidRPr="009811D2">
        <w:rPr>
          <w:sz w:val="28"/>
          <w:szCs w:val="28"/>
        </w:rPr>
        <w:t>CRIMINAL</w:t>
      </w:r>
      <w:r w:rsidR="002833BB">
        <w:rPr>
          <w:sz w:val="28"/>
          <w:szCs w:val="28"/>
        </w:rPr>
        <w:t xml:space="preserve"> </w:t>
      </w:r>
      <w:r w:rsidR="002833BB" w:rsidRPr="009811D2">
        <w:rPr>
          <w:sz w:val="28"/>
          <w:szCs w:val="28"/>
        </w:rPr>
        <w:t>PROCEDURE</w:t>
      </w:r>
      <w:r w:rsidR="002833BB">
        <w:rPr>
          <w:sz w:val="28"/>
          <w:szCs w:val="28"/>
        </w:rPr>
        <w:tab/>
      </w:r>
      <w:r w:rsidR="002833BB">
        <w:rPr>
          <w:sz w:val="28"/>
          <w:szCs w:val="28"/>
        </w:rPr>
        <w:tab/>
      </w:r>
      <w:r w:rsidR="002833BB">
        <w:rPr>
          <w:sz w:val="28"/>
          <w:szCs w:val="28"/>
        </w:rPr>
        <w:tab/>
      </w:r>
      <w:r w:rsidR="5BA523E2" w:rsidRPr="009811D2">
        <w:rPr>
          <w:sz w:val="28"/>
          <w:szCs w:val="28"/>
        </w:rPr>
        <w:t xml:space="preserve">) </w:t>
      </w:r>
      <w:r w:rsidR="005B1190" w:rsidRPr="009811D2">
        <w:rPr>
          <w:sz w:val="28"/>
          <w:szCs w:val="28"/>
        </w:rPr>
        <w:tab/>
      </w:r>
      <w:r w:rsidR="005B1190" w:rsidRPr="009811D2">
        <w:rPr>
          <w:sz w:val="28"/>
          <w:szCs w:val="28"/>
        </w:rPr>
        <w:tab/>
      </w:r>
      <w:r w:rsidR="005B1190" w:rsidRPr="009811D2">
        <w:rPr>
          <w:sz w:val="28"/>
          <w:szCs w:val="28"/>
        </w:rPr>
        <w:tab/>
      </w:r>
      <w:r w:rsidR="005B1190" w:rsidRPr="009811D2">
        <w:rPr>
          <w:sz w:val="28"/>
          <w:szCs w:val="28"/>
        </w:rPr>
        <w:tab/>
      </w:r>
      <w:r w:rsidR="5BA523E2" w:rsidRPr="009811D2">
        <w:rPr>
          <w:sz w:val="28"/>
          <w:szCs w:val="28"/>
        </w:rPr>
        <w:t xml:space="preserve"> </w:t>
      </w:r>
    </w:p>
    <w:p w14:paraId="46371A2B" w14:textId="6BF020D5" w:rsidR="005B1190" w:rsidRPr="009811D2" w:rsidRDefault="005B1190" w:rsidP="005B1190">
      <w:pPr>
        <w:pStyle w:val="Default"/>
        <w:rPr>
          <w:sz w:val="28"/>
          <w:szCs w:val="28"/>
        </w:rPr>
      </w:pPr>
      <w:r w:rsidRPr="009811D2">
        <w:rPr>
          <w:sz w:val="28"/>
          <w:szCs w:val="28"/>
        </w:rPr>
        <w:tab/>
      </w:r>
      <w:r w:rsidRPr="009811D2">
        <w:rPr>
          <w:sz w:val="28"/>
          <w:szCs w:val="28"/>
        </w:rPr>
        <w:tab/>
      </w:r>
      <w:r w:rsidRPr="009811D2">
        <w:rPr>
          <w:sz w:val="28"/>
          <w:szCs w:val="28"/>
        </w:rPr>
        <w:tab/>
      </w:r>
      <w:r w:rsidRPr="009811D2">
        <w:rPr>
          <w:sz w:val="28"/>
          <w:szCs w:val="28"/>
        </w:rPr>
        <w:tab/>
      </w:r>
      <w:r w:rsidRPr="009811D2">
        <w:rPr>
          <w:sz w:val="28"/>
          <w:szCs w:val="28"/>
        </w:rPr>
        <w:tab/>
      </w:r>
      <w:r w:rsidR="002833BB">
        <w:rPr>
          <w:sz w:val="28"/>
          <w:szCs w:val="28"/>
        </w:rPr>
        <w:tab/>
      </w:r>
      <w:r w:rsidR="002833BB">
        <w:rPr>
          <w:sz w:val="28"/>
          <w:szCs w:val="28"/>
        </w:rPr>
        <w:tab/>
      </w:r>
      <w:r w:rsidR="5BA523E2" w:rsidRPr="009811D2">
        <w:rPr>
          <w:sz w:val="28"/>
          <w:szCs w:val="28"/>
        </w:rPr>
        <w:t xml:space="preserve">)  </w:t>
      </w:r>
      <w:r w:rsidRPr="009811D2">
        <w:rPr>
          <w:sz w:val="28"/>
          <w:szCs w:val="28"/>
        </w:rPr>
        <w:t xml:space="preserve"> </w:t>
      </w:r>
    </w:p>
    <w:p w14:paraId="078FF8A3" w14:textId="77777777" w:rsidR="005B1190" w:rsidRPr="009811D2" w:rsidRDefault="005B1190" w:rsidP="005B1190">
      <w:pPr>
        <w:pStyle w:val="Default"/>
        <w:rPr>
          <w:sz w:val="28"/>
          <w:szCs w:val="28"/>
        </w:rPr>
      </w:pPr>
    </w:p>
    <w:p w14:paraId="7FB44636" w14:textId="77777777" w:rsidR="00877E9B" w:rsidRDefault="00877E9B" w:rsidP="10751BE0">
      <w:pPr>
        <w:pStyle w:val="Default"/>
        <w:spacing w:line="480" w:lineRule="auto"/>
        <w:ind w:firstLine="720"/>
        <w:rPr>
          <w:sz w:val="28"/>
          <w:szCs w:val="28"/>
        </w:rPr>
      </w:pPr>
    </w:p>
    <w:p w14:paraId="6B3F118E" w14:textId="4BED93DD" w:rsidR="5BA523E2" w:rsidRPr="009811D2" w:rsidRDefault="646A3722" w:rsidP="10751BE0">
      <w:pPr>
        <w:pStyle w:val="Default"/>
        <w:spacing w:line="480" w:lineRule="auto"/>
        <w:ind w:firstLine="720"/>
        <w:rPr>
          <w:color w:val="auto"/>
          <w:sz w:val="28"/>
          <w:szCs w:val="28"/>
        </w:rPr>
      </w:pPr>
      <w:r w:rsidRPr="009811D2">
        <w:rPr>
          <w:sz w:val="28"/>
          <w:szCs w:val="28"/>
        </w:rPr>
        <w:t xml:space="preserve">Pursuant to Rule 28 of the Rules of the Supreme Court of Arizona, </w:t>
      </w:r>
      <w:r w:rsidR="23BD802A" w:rsidRPr="009811D2">
        <w:rPr>
          <w:sz w:val="28"/>
          <w:szCs w:val="28"/>
        </w:rPr>
        <w:t>Umayok Novell</w:t>
      </w:r>
      <w:r w:rsidRPr="009811D2">
        <w:rPr>
          <w:sz w:val="28"/>
          <w:szCs w:val="28"/>
        </w:rPr>
        <w:t xml:space="preserve">, </w:t>
      </w:r>
      <w:r w:rsidR="56D4C22D" w:rsidRPr="009811D2">
        <w:rPr>
          <w:sz w:val="28"/>
          <w:szCs w:val="28"/>
        </w:rPr>
        <w:t>City Magistrate</w:t>
      </w:r>
      <w:r w:rsidRPr="009811D2">
        <w:rPr>
          <w:sz w:val="28"/>
          <w:szCs w:val="28"/>
        </w:rPr>
        <w:t xml:space="preserve">, </w:t>
      </w:r>
      <w:r w:rsidR="2FB5C1EA" w:rsidRPr="009811D2">
        <w:rPr>
          <w:sz w:val="28"/>
          <w:szCs w:val="28"/>
        </w:rPr>
        <w:t>City of Mesa Municipal Court</w:t>
      </w:r>
      <w:r w:rsidRPr="009811D2">
        <w:rPr>
          <w:sz w:val="28"/>
          <w:szCs w:val="28"/>
        </w:rPr>
        <w:t xml:space="preserve">, respectfully petitions this Court to amend the rules specified above as proposed in the Appendix. The proposed amendments </w:t>
      </w:r>
      <w:r w:rsidR="00330FA3" w:rsidRPr="009811D2">
        <w:rPr>
          <w:color w:val="auto"/>
          <w:sz w:val="28"/>
          <w:szCs w:val="28"/>
        </w:rPr>
        <w:t xml:space="preserve">to Rules 1.5 and 17.1 </w:t>
      </w:r>
      <w:r w:rsidRPr="009811D2">
        <w:rPr>
          <w:color w:val="auto"/>
          <w:sz w:val="28"/>
          <w:szCs w:val="28"/>
        </w:rPr>
        <w:t xml:space="preserve">are prompted </w:t>
      </w:r>
      <w:r w:rsidRPr="009811D2">
        <w:rPr>
          <w:sz w:val="28"/>
          <w:szCs w:val="28"/>
        </w:rPr>
        <w:t>by</w:t>
      </w:r>
      <w:r w:rsidR="681A540A" w:rsidRPr="009811D2">
        <w:rPr>
          <w:sz w:val="28"/>
          <w:szCs w:val="28"/>
        </w:rPr>
        <w:t xml:space="preserve"> the Mesa Municipal Court’s development of a virtual court process for handling </w:t>
      </w:r>
      <w:r w:rsidR="25A828D0" w:rsidRPr="009811D2">
        <w:rPr>
          <w:sz w:val="28"/>
          <w:szCs w:val="28"/>
        </w:rPr>
        <w:t>in-</w:t>
      </w:r>
      <w:r w:rsidR="681A540A" w:rsidRPr="009811D2">
        <w:rPr>
          <w:sz w:val="28"/>
          <w:szCs w:val="28"/>
        </w:rPr>
        <w:t>cus</w:t>
      </w:r>
      <w:r w:rsidR="143EB5D1" w:rsidRPr="009811D2">
        <w:rPr>
          <w:sz w:val="28"/>
          <w:szCs w:val="28"/>
        </w:rPr>
        <w:t xml:space="preserve">tody </w:t>
      </w:r>
      <w:r w:rsidR="0BA3E49F" w:rsidRPr="009811D2">
        <w:rPr>
          <w:sz w:val="28"/>
          <w:szCs w:val="28"/>
        </w:rPr>
        <w:t>initial</w:t>
      </w:r>
      <w:r w:rsidR="163E0EE6" w:rsidRPr="009811D2">
        <w:rPr>
          <w:sz w:val="28"/>
          <w:szCs w:val="28"/>
        </w:rPr>
        <w:t xml:space="preserve"> appearances, arraignments, </w:t>
      </w:r>
      <w:r w:rsidR="0ACE06B7" w:rsidRPr="009811D2">
        <w:rPr>
          <w:sz w:val="28"/>
          <w:szCs w:val="28"/>
        </w:rPr>
        <w:t xml:space="preserve">probation violation admissions and </w:t>
      </w:r>
      <w:r w:rsidR="663AE3B1" w:rsidRPr="009811D2">
        <w:rPr>
          <w:sz w:val="28"/>
          <w:szCs w:val="28"/>
        </w:rPr>
        <w:t>disposition hearings with stipulated sentencing agreements</w:t>
      </w:r>
      <w:r w:rsidR="0ACE06B7" w:rsidRPr="009811D2">
        <w:rPr>
          <w:sz w:val="28"/>
          <w:szCs w:val="28"/>
        </w:rPr>
        <w:t xml:space="preserve">, </w:t>
      </w:r>
      <w:r w:rsidR="00AC1288" w:rsidRPr="009811D2">
        <w:rPr>
          <w:sz w:val="28"/>
          <w:szCs w:val="28"/>
        </w:rPr>
        <w:t xml:space="preserve">Rule 11 hearings, and </w:t>
      </w:r>
      <w:r w:rsidR="143EB5D1" w:rsidRPr="009811D2">
        <w:rPr>
          <w:sz w:val="28"/>
          <w:szCs w:val="28"/>
        </w:rPr>
        <w:t xml:space="preserve">pretrial </w:t>
      </w:r>
      <w:r w:rsidR="3FCA3CA0" w:rsidRPr="009811D2">
        <w:rPr>
          <w:sz w:val="28"/>
          <w:szCs w:val="28"/>
        </w:rPr>
        <w:t xml:space="preserve">conferences to include real-time plea negotiations, </w:t>
      </w:r>
      <w:r w:rsidR="70FCBC4E" w:rsidRPr="009811D2">
        <w:rPr>
          <w:sz w:val="28"/>
          <w:szCs w:val="28"/>
        </w:rPr>
        <w:t>electronic</w:t>
      </w:r>
      <w:r w:rsidR="3FCA3CA0" w:rsidRPr="009811D2">
        <w:rPr>
          <w:sz w:val="28"/>
          <w:szCs w:val="28"/>
        </w:rPr>
        <w:t xml:space="preserve"> plea agreements</w:t>
      </w:r>
      <w:r w:rsidR="0DFBFD0E" w:rsidRPr="009811D2">
        <w:rPr>
          <w:sz w:val="28"/>
          <w:szCs w:val="28"/>
        </w:rPr>
        <w:t xml:space="preserve">, </w:t>
      </w:r>
      <w:r w:rsidR="05D1EAB4" w:rsidRPr="009811D2">
        <w:rPr>
          <w:sz w:val="28"/>
          <w:szCs w:val="28"/>
        </w:rPr>
        <w:t>a</w:t>
      </w:r>
      <w:r w:rsidR="6B0AD7CC" w:rsidRPr="009811D2">
        <w:rPr>
          <w:sz w:val="28"/>
          <w:szCs w:val="28"/>
        </w:rPr>
        <w:t xml:space="preserve">nd </w:t>
      </w:r>
      <w:r w:rsidR="143EB5D1" w:rsidRPr="009811D2">
        <w:rPr>
          <w:sz w:val="28"/>
          <w:szCs w:val="28"/>
        </w:rPr>
        <w:t>sentencing</w:t>
      </w:r>
      <w:r w:rsidR="55B4E268" w:rsidRPr="009811D2">
        <w:rPr>
          <w:sz w:val="28"/>
          <w:szCs w:val="28"/>
        </w:rPr>
        <w:t>s</w:t>
      </w:r>
      <w:r w:rsidR="56651BA8" w:rsidRPr="009811D2">
        <w:rPr>
          <w:sz w:val="28"/>
          <w:szCs w:val="28"/>
        </w:rPr>
        <w:t xml:space="preserve"> with defendants held at the C</w:t>
      </w:r>
      <w:r w:rsidR="4803F09C" w:rsidRPr="009811D2">
        <w:rPr>
          <w:sz w:val="28"/>
          <w:szCs w:val="28"/>
        </w:rPr>
        <w:t>entral Arizona</w:t>
      </w:r>
      <w:r w:rsidR="56651BA8" w:rsidRPr="009811D2">
        <w:rPr>
          <w:sz w:val="28"/>
          <w:szCs w:val="28"/>
        </w:rPr>
        <w:t xml:space="preserve"> Detention Center in Florence and at detention centers </w:t>
      </w:r>
      <w:r w:rsidR="6A8D7ACA" w:rsidRPr="009811D2">
        <w:rPr>
          <w:sz w:val="28"/>
          <w:szCs w:val="28"/>
        </w:rPr>
        <w:t xml:space="preserve">at various </w:t>
      </w:r>
      <w:r w:rsidR="56651BA8" w:rsidRPr="009811D2">
        <w:rPr>
          <w:sz w:val="28"/>
          <w:szCs w:val="28"/>
        </w:rPr>
        <w:t>police department substations</w:t>
      </w:r>
      <w:r w:rsidR="55B4E268" w:rsidRPr="009811D2">
        <w:rPr>
          <w:sz w:val="28"/>
          <w:szCs w:val="28"/>
        </w:rPr>
        <w:t>.</w:t>
      </w:r>
      <w:r w:rsidR="44A33638" w:rsidRPr="009811D2">
        <w:rPr>
          <w:sz w:val="28"/>
          <w:szCs w:val="28"/>
        </w:rPr>
        <w:t xml:space="preserve"> </w:t>
      </w:r>
      <w:r w:rsidR="1E3781FF" w:rsidRPr="009811D2">
        <w:rPr>
          <w:sz w:val="28"/>
          <w:szCs w:val="28"/>
        </w:rPr>
        <w:t>In addition, t</w:t>
      </w:r>
      <w:r w:rsidR="2838A370" w:rsidRPr="009811D2">
        <w:rPr>
          <w:sz w:val="28"/>
          <w:szCs w:val="28"/>
        </w:rPr>
        <w:t xml:space="preserve">he Mesa </w:t>
      </w:r>
      <w:r w:rsidR="2838A370" w:rsidRPr="009811D2">
        <w:rPr>
          <w:sz w:val="28"/>
          <w:szCs w:val="28"/>
        </w:rPr>
        <w:lastRenderedPageBreak/>
        <w:t xml:space="preserve">Municipal Court </w:t>
      </w:r>
      <w:r w:rsidR="09234D70" w:rsidRPr="009811D2">
        <w:rPr>
          <w:sz w:val="28"/>
          <w:szCs w:val="28"/>
        </w:rPr>
        <w:t>and o</w:t>
      </w:r>
      <w:r w:rsidR="2838A370" w:rsidRPr="009811D2">
        <w:rPr>
          <w:sz w:val="28"/>
          <w:szCs w:val="28"/>
        </w:rPr>
        <w:t xml:space="preserve">ther </w:t>
      </w:r>
      <w:r w:rsidR="642A581E" w:rsidRPr="009811D2">
        <w:rPr>
          <w:sz w:val="28"/>
          <w:szCs w:val="28"/>
        </w:rPr>
        <w:t>L</w:t>
      </w:r>
      <w:r w:rsidR="00D163CE" w:rsidRPr="009811D2">
        <w:rPr>
          <w:sz w:val="28"/>
          <w:szCs w:val="28"/>
        </w:rPr>
        <w:t xml:space="preserve">imited </w:t>
      </w:r>
      <w:r w:rsidR="22BF2669" w:rsidRPr="009811D2">
        <w:rPr>
          <w:sz w:val="28"/>
          <w:szCs w:val="28"/>
        </w:rPr>
        <w:t>J</w:t>
      </w:r>
      <w:r w:rsidR="00D163CE" w:rsidRPr="009811D2">
        <w:rPr>
          <w:sz w:val="28"/>
          <w:szCs w:val="28"/>
        </w:rPr>
        <w:t xml:space="preserve">urisdiction </w:t>
      </w:r>
      <w:r w:rsidR="68E8C0F3" w:rsidRPr="009811D2">
        <w:rPr>
          <w:sz w:val="28"/>
          <w:szCs w:val="28"/>
        </w:rPr>
        <w:t>C</w:t>
      </w:r>
      <w:r w:rsidR="75477090" w:rsidRPr="009811D2">
        <w:rPr>
          <w:sz w:val="28"/>
          <w:szCs w:val="28"/>
        </w:rPr>
        <w:t>ourts</w:t>
      </w:r>
      <w:r w:rsidR="1F0390DF" w:rsidRPr="009811D2">
        <w:rPr>
          <w:sz w:val="28"/>
          <w:szCs w:val="28"/>
        </w:rPr>
        <w:t xml:space="preserve"> </w:t>
      </w:r>
      <w:r w:rsidR="55D11C4E" w:rsidRPr="009811D2">
        <w:rPr>
          <w:sz w:val="28"/>
          <w:szCs w:val="28"/>
        </w:rPr>
        <w:t>anticipate</w:t>
      </w:r>
      <w:r w:rsidR="2838A370" w:rsidRPr="009811D2">
        <w:rPr>
          <w:sz w:val="28"/>
          <w:szCs w:val="28"/>
        </w:rPr>
        <w:t xml:space="preserve"> </w:t>
      </w:r>
      <w:r w:rsidR="1D506861" w:rsidRPr="009811D2">
        <w:rPr>
          <w:sz w:val="28"/>
          <w:szCs w:val="28"/>
        </w:rPr>
        <w:t xml:space="preserve">holding </w:t>
      </w:r>
      <w:r w:rsidR="63F56D8A" w:rsidRPr="009811D2">
        <w:rPr>
          <w:sz w:val="28"/>
          <w:szCs w:val="28"/>
        </w:rPr>
        <w:t>similar</w:t>
      </w:r>
      <w:r w:rsidR="62A7C3CB" w:rsidRPr="009811D2">
        <w:rPr>
          <w:sz w:val="28"/>
          <w:szCs w:val="28"/>
        </w:rPr>
        <w:t xml:space="preserve"> real-time</w:t>
      </w:r>
      <w:r w:rsidR="63F56D8A" w:rsidRPr="009811D2">
        <w:rPr>
          <w:sz w:val="28"/>
          <w:szCs w:val="28"/>
        </w:rPr>
        <w:t xml:space="preserve"> </w:t>
      </w:r>
      <w:r w:rsidR="1D506861" w:rsidRPr="009811D2">
        <w:rPr>
          <w:sz w:val="28"/>
          <w:szCs w:val="28"/>
        </w:rPr>
        <w:t>virtual court proceed</w:t>
      </w:r>
      <w:r w:rsidR="0AB48FE1" w:rsidRPr="009811D2">
        <w:rPr>
          <w:sz w:val="28"/>
          <w:szCs w:val="28"/>
        </w:rPr>
        <w:t>ing</w:t>
      </w:r>
      <w:r w:rsidR="240E2C7B" w:rsidRPr="009811D2">
        <w:rPr>
          <w:sz w:val="28"/>
          <w:szCs w:val="28"/>
        </w:rPr>
        <w:t>s</w:t>
      </w:r>
      <w:r w:rsidR="6D38E1B9" w:rsidRPr="009811D2">
        <w:rPr>
          <w:sz w:val="28"/>
          <w:szCs w:val="28"/>
        </w:rPr>
        <w:t xml:space="preserve"> for </w:t>
      </w:r>
      <w:r w:rsidR="2FEF10E7" w:rsidRPr="009811D2">
        <w:rPr>
          <w:sz w:val="28"/>
          <w:szCs w:val="28"/>
        </w:rPr>
        <w:t>Maricopa County</w:t>
      </w:r>
      <w:r w:rsidR="240E2C7B" w:rsidRPr="009811D2">
        <w:rPr>
          <w:sz w:val="28"/>
          <w:szCs w:val="28"/>
        </w:rPr>
        <w:t xml:space="preserve"> </w:t>
      </w:r>
      <w:r w:rsidR="3E08FFB8" w:rsidRPr="009811D2">
        <w:rPr>
          <w:sz w:val="28"/>
          <w:szCs w:val="28"/>
        </w:rPr>
        <w:t>inmate</w:t>
      </w:r>
      <w:r w:rsidR="690181F8" w:rsidRPr="009811D2">
        <w:rPr>
          <w:sz w:val="28"/>
          <w:szCs w:val="28"/>
        </w:rPr>
        <w:t>s</w:t>
      </w:r>
      <w:r w:rsidR="3E08FFB8" w:rsidRPr="009811D2">
        <w:rPr>
          <w:sz w:val="28"/>
          <w:szCs w:val="28"/>
        </w:rPr>
        <w:t xml:space="preserve"> </w:t>
      </w:r>
      <w:r w:rsidR="4B6E025F" w:rsidRPr="009811D2">
        <w:rPr>
          <w:sz w:val="28"/>
          <w:szCs w:val="28"/>
        </w:rPr>
        <w:t>in the future</w:t>
      </w:r>
      <w:r w:rsidR="00D163CE" w:rsidRPr="009811D2">
        <w:rPr>
          <w:sz w:val="28"/>
          <w:szCs w:val="28"/>
        </w:rPr>
        <w:t xml:space="preserve">. </w:t>
      </w:r>
      <w:r w:rsidR="76B2A6EC" w:rsidRPr="009811D2">
        <w:rPr>
          <w:sz w:val="28"/>
          <w:szCs w:val="28"/>
        </w:rPr>
        <w:t>T</w:t>
      </w:r>
      <w:r w:rsidR="00D163CE" w:rsidRPr="009811D2">
        <w:rPr>
          <w:sz w:val="28"/>
          <w:szCs w:val="28"/>
        </w:rPr>
        <w:t>he proposed changes to Rules 17.2 and 17.3 are primarily t</w:t>
      </w:r>
      <w:r w:rsidR="00D163CE" w:rsidRPr="009811D2">
        <w:rPr>
          <w:color w:val="auto"/>
          <w:sz w:val="28"/>
          <w:szCs w:val="28"/>
        </w:rPr>
        <w:t>echnical.</w:t>
      </w:r>
      <w:r w:rsidR="4B6E025F" w:rsidRPr="009811D2">
        <w:rPr>
          <w:color w:val="auto"/>
          <w:sz w:val="28"/>
          <w:szCs w:val="28"/>
        </w:rPr>
        <w:t xml:space="preserve"> </w:t>
      </w:r>
      <w:r w:rsidR="4447F590" w:rsidRPr="009811D2">
        <w:rPr>
          <w:color w:val="auto"/>
          <w:sz w:val="28"/>
          <w:szCs w:val="28"/>
        </w:rPr>
        <w:t xml:space="preserve"> </w:t>
      </w:r>
    </w:p>
    <w:p w14:paraId="6EEE11AD" w14:textId="77777777" w:rsidR="005B1190" w:rsidRPr="009811D2" w:rsidRDefault="005B1190" w:rsidP="005B1190">
      <w:pPr>
        <w:pStyle w:val="Default"/>
        <w:spacing w:line="480" w:lineRule="auto"/>
        <w:rPr>
          <w:color w:val="auto"/>
          <w:sz w:val="28"/>
          <w:szCs w:val="28"/>
        </w:rPr>
      </w:pPr>
      <w:r w:rsidRPr="009811D2">
        <w:rPr>
          <w:b/>
          <w:bCs/>
          <w:color w:val="auto"/>
          <w:sz w:val="28"/>
          <w:szCs w:val="28"/>
        </w:rPr>
        <w:t xml:space="preserve">I. Purpose of the Proposed Rule Amendments. </w:t>
      </w:r>
    </w:p>
    <w:p w14:paraId="45FB51D4" w14:textId="36306169" w:rsidR="001A2D16" w:rsidRDefault="001A2D16" w:rsidP="001A2D16">
      <w:pPr>
        <w:pStyle w:val="Default"/>
        <w:spacing w:line="480" w:lineRule="auto"/>
        <w:ind w:firstLine="720"/>
        <w:rPr>
          <w:sz w:val="28"/>
          <w:szCs w:val="28"/>
        </w:rPr>
      </w:pPr>
      <w:r w:rsidRPr="009811D2">
        <w:rPr>
          <w:rFonts w:eastAsia="Times New Roman"/>
          <w:color w:val="auto"/>
          <w:sz w:val="28"/>
          <w:szCs w:val="28"/>
        </w:rPr>
        <w:t>Rule 17.1(a)(2) states that, “For purposes of this rule, a defendant who makes an appearance under Rule 1.5 is deemed to personally appear</w:t>
      </w:r>
      <w:r>
        <w:rPr>
          <w:rFonts w:eastAsia="Times New Roman"/>
          <w:color w:val="auto"/>
          <w:sz w:val="28"/>
          <w:szCs w:val="28"/>
        </w:rPr>
        <w:t>.</w:t>
      </w:r>
      <w:r w:rsidRPr="009811D2">
        <w:rPr>
          <w:rFonts w:eastAsia="Times New Roman"/>
          <w:color w:val="auto"/>
          <w:sz w:val="28"/>
          <w:szCs w:val="28"/>
        </w:rPr>
        <w:t xml:space="preserve">” </w:t>
      </w:r>
      <w:r>
        <w:rPr>
          <w:rFonts w:eastAsia="Times New Roman"/>
          <w:color w:val="auto"/>
          <w:sz w:val="28"/>
          <w:szCs w:val="28"/>
        </w:rPr>
        <w:t xml:space="preserve">Rule 1.5 allows courts to require defendants to appear by use of an </w:t>
      </w:r>
      <w:r w:rsidRPr="009811D2">
        <w:rPr>
          <w:rFonts w:eastAsia="Times New Roman"/>
          <w:color w:val="auto"/>
          <w:sz w:val="28"/>
          <w:szCs w:val="28"/>
        </w:rPr>
        <w:t xml:space="preserve">interactive audiovisual </w:t>
      </w:r>
      <w:r>
        <w:rPr>
          <w:rFonts w:eastAsia="Times New Roman"/>
          <w:color w:val="auto"/>
          <w:sz w:val="28"/>
          <w:szCs w:val="28"/>
        </w:rPr>
        <w:t xml:space="preserve">system for </w:t>
      </w:r>
      <w:r w:rsidR="009A3C47">
        <w:rPr>
          <w:rFonts w:eastAsia="Times New Roman"/>
          <w:color w:val="auto"/>
          <w:sz w:val="28"/>
          <w:szCs w:val="28"/>
        </w:rPr>
        <w:t>some</w:t>
      </w:r>
      <w:r>
        <w:rPr>
          <w:rFonts w:eastAsia="Times New Roman"/>
          <w:color w:val="auto"/>
          <w:sz w:val="28"/>
          <w:szCs w:val="28"/>
        </w:rPr>
        <w:t xml:space="preserve"> proceedings. However, Rule 17.1(f) only provides Limited Jurisdiction Courts with procedures </w:t>
      </w:r>
      <w:r w:rsidR="3137151D" w:rsidRPr="5FF7AC5D">
        <w:rPr>
          <w:rFonts w:eastAsia="Times New Roman"/>
          <w:color w:val="auto"/>
          <w:sz w:val="28"/>
          <w:szCs w:val="28"/>
        </w:rPr>
        <w:t xml:space="preserve">for </w:t>
      </w:r>
      <w:r>
        <w:rPr>
          <w:rFonts w:eastAsia="Times New Roman"/>
          <w:color w:val="auto"/>
          <w:sz w:val="28"/>
          <w:szCs w:val="28"/>
        </w:rPr>
        <w:t>hold</w:t>
      </w:r>
      <w:r w:rsidR="009A3C47">
        <w:rPr>
          <w:rFonts w:eastAsia="Times New Roman"/>
          <w:color w:val="auto"/>
          <w:sz w:val="28"/>
          <w:szCs w:val="28"/>
        </w:rPr>
        <w:t>ing</w:t>
      </w:r>
      <w:r>
        <w:rPr>
          <w:rFonts w:eastAsia="Times New Roman"/>
          <w:color w:val="auto"/>
          <w:sz w:val="28"/>
          <w:szCs w:val="28"/>
        </w:rPr>
        <w:t xml:space="preserve"> </w:t>
      </w:r>
      <w:r w:rsidR="00E74FBA">
        <w:rPr>
          <w:rFonts w:eastAsia="Times New Roman"/>
          <w:color w:val="auto"/>
          <w:sz w:val="28"/>
          <w:szCs w:val="28"/>
        </w:rPr>
        <w:t>T</w:t>
      </w:r>
      <w:r>
        <w:rPr>
          <w:rFonts w:eastAsia="Times New Roman"/>
          <w:color w:val="auto"/>
          <w:sz w:val="28"/>
          <w:szCs w:val="28"/>
        </w:rPr>
        <w:t>elephonic</w:t>
      </w:r>
      <w:r w:rsidR="00E74FBA">
        <w:rPr>
          <w:rFonts w:eastAsia="Times New Roman"/>
          <w:color w:val="auto"/>
          <w:sz w:val="28"/>
          <w:szCs w:val="28"/>
        </w:rPr>
        <w:t xml:space="preserve"> Pleas</w:t>
      </w:r>
      <w:r>
        <w:rPr>
          <w:rFonts w:eastAsia="Times New Roman"/>
          <w:color w:val="auto"/>
          <w:sz w:val="28"/>
          <w:szCs w:val="28"/>
        </w:rPr>
        <w:t xml:space="preserve"> and </w:t>
      </w:r>
      <w:r w:rsidR="00E74FBA" w:rsidRPr="009811D2">
        <w:rPr>
          <w:sz w:val="28"/>
          <w:szCs w:val="28"/>
        </w:rPr>
        <w:t>Plea by Mail</w:t>
      </w:r>
      <w:r w:rsidR="00E74FBA">
        <w:rPr>
          <w:rFonts w:eastAsia="Times New Roman"/>
          <w:color w:val="auto"/>
          <w:sz w:val="28"/>
          <w:szCs w:val="28"/>
        </w:rPr>
        <w:t xml:space="preserve"> </w:t>
      </w:r>
      <w:r>
        <w:rPr>
          <w:rFonts w:eastAsia="Times New Roman"/>
          <w:color w:val="auto"/>
          <w:sz w:val="28"/>
          <w:szCs w:val="28"/>
        </w:rPr>
        <w:t xml:space="preserve">plea proceedings. Rule 17.1(f) does not include procedures for interactive audiovisual plea proceedings. </w:t>
      </w:r>
      <w:r w:rsidRPr="009811D2">
        <w:rPr>
          <w:rFonts w:eastAsia="Times New Roman"/>
          <w:color w:val="auto"/>
          <w:sz w:val="28"/>
          <w:szCs w:val="28"/>
        </w:rPr>
        <w:t>Petitioner’s proposed a</w:t>
      </w:r>
      <w:r w:rsidRPr="009811D2">
        <w:rPr>
          <w:color w:val="auto"/>
          <w:sz w:val="28"/>
          <w:szCs w:val="28"/>
        </w:rPr>
        <w:t>mend</w:t>
      </w:r>
      <w:r w:rsidRPr="009811D2">
        <w:rPr>
          <w:sz w:val="28"/>
          <w:szCs w:val="28"/>
        </w:rPr>
        <w:t xml:space="preserve">ments to Criminal Rules 1.5 and 17.1 create procedures for Limited Jurisdiction Courts to conduct real-time interactive audiovisual pretrial conferences that immediately result in plea and sentencing proceedings. </w:t>
      </w:r>
    </w:p>
    <w:p w14:paraId="557F124C" w14:textId="21C4F241" w:rsidR="001A2D16" w:rsidRDefault="001A2D16" w:rsidP="001A2D16">
      <w:pPr>
        <w:pStyle w:val="Default"/>
        <w:spacing w:line="480" w:lineRule="auto"/>
        <w:ind w:firstLine="720"/>
        <w:rPr>
          <w:color w:val="auto"/>
          <w:sz w:val="28"/>
          <w:szCs w:val="28"/>
        </w:rPr>
      </w:pPr>
      <w:r w:rsidRPr="1FA8AC5F">
        <w:rPr>
          <w:sz w:val="28"/>
          <w:szCs w:val="28"/>
        </w:rPr>
        <w:t xml:space="preserve">The </w:t>
      </w:r>
      <w:r w:rsidRPr="1FA8AC5F">
        <w:rPr>
          <w:color w:val="auto"/>
          <w:sz w:val="28"/>
          <w:szCs w:val="28"/>
        </w:rPr>
        <w:t xml:space="preserve">amendments to Criminal Rule 1.5 and Rule 17.1 allow and encourage Limited </w:t>
      </w:r>
      <w:r w:rsidR="1E0CDBFE" w:rsidRPr="1FA8AC5F">
        <w:rPr>
          <w:color w:val="auto"/>
          <w:sz w:val="28"/>
          <w:szCs w:val="28"/>
        </w:rPr>
        <w:t>Jurisdiction</w:t>
      </w:r>
      <w:r w:rsidRPr="1FA8AC5F">
        <w:rPr>
          <w:color w:val="auto"/>
          <w:sz w:val="28"/>
          <w:szCs w:val="28"/>
        </w:rPr>
        <w:t xml:space="preserve"> Courts to provide electronic filing portals and to utilize newer software solutions that capture digital signatures and fingerprints. The proposed amendments are in line with the Arizona Supreme Court’s R-22-0009 Order amending the Rules of Civil Procedure, the Rules of Criminal Procedure, the Rules of Family Law Procedure, the Rules of Procedure for the Juvenile Court, the Rules </w:t>
      </w:r>
      <w:r w:rsidRPr="1FA8AC5F">
        <w:rPr>
          <w:color w:val="auto"/>
          <w:sz w:val="28"/>
          <w:szCs w:val="28"/>
        </w:rPr>
        <w:lastRenderedPageBreak/>
        <w:t>of Civil Appellate Procedure, and the Justice Court Rules of Civil Procedure regarding the use and acceptance of electronic signatures and notarized documents, effective January 1, 2024.</w:t>
      </w:r>
    </w:p>
    <w:p w14:paraId="06EDD71D" w14:textId="63EF7084" w:rsidR="001A2D16" w:rsidRPr="009811D2" w:rsidRDefault="001A2D16" w:rsidP="001A2D16">
      <w:pPr>
        <w:pStyle w:val="Default"/>
        <w:spacing w:line="480" w:lineRule="auto"/>
        <w:ind w:firstLine="720"/>
        <w:rPr>
          <w:sz w:val="28"/>
          <w:szCs w:val="28"/>
        </w:rPr>
      </w:pPr>
      <w:r w:rsidRPr="009811D2">
        <w:rPr>
          <w:sz w:val="28"/>
          <w:szCs w:val="28"/>
        </w:rPr>
        <w:t>The amend</w:t>
      </w:r>
      <w:r>
        <w:rPr>
          <w:sz w:val="28"/>
          <w:szCs w:val="28"/>
        </w:rPr>
        <w:t>ment</w:t>
      </w:r>
      <w:r w:rsidRPr="009811D2">
        <w:rPr>
          <w:sz w:val="28"/>
          <w:szCs w:val="28"/>
        </w:rPr>
        <w:t xml:space="preserve"> will </w:t>
      </w:r>
      <w:r w:rsidR="008C1497">
        <w:rPr>
          <w:sz w:val="28"/>
          <w:szCs w:val="28"/>
        </w:rPr>
        <w:t xml:space="preserve">also </w:t>
      </w:r>
      <w:r w:rsidRPr="009811D2">
        <w:rPr>
          <w:sz w:val="28"/>
          <w:szCs w:val="28"/>
        </w:rPr>
        <w:t>enable Limited Jurisdiction Courts to provide more productive court proceedings by reducing the number of pretrial conferences and provide greater access to justice for defendants who are in detention centers, live farther away, have limited or no access to transportation</w:t>
      </w:r>
      <w:r w:rsidR="006558D1">
        <w:rPr>
          <w:sz w:val="28"/>
          <w:szCs w:val="28"/>
        </w:rPr>
        <w:t xml:space="preserve">, or </w:t>
      </w:r>
      <w:r w:rsidR="006558D1" w:rsidRPr="009811D2">
        <w:rPr>
          <w:sz w:val="28"/>
          <w:szCs w:val="28"/>
        </w:rPr>
        <w:t>live out of state</w:t>
      </w:r>
      <w:r w:rsidRPr="009811D2">
        <w:rPr>
          <w:sz w:val="28"/>
          <w:szCs w:val="28"/>
        </w:rPr>
        <w:t>.</w:t>
      </w:r>
    </w:p>
    <w:p w14:paraId="0C40A485" w14:textId="626433A2" w:rsidR="005B1190" w:rsidRPr="009811D2" w:rsidRDefault="646A3722" w:rsidP="5DE7C3B2">
      <w:pPr>
        <w:pStyle w:val="Default"/>
        <w:spacing w:line="480" w:lineRule="auto"/>
        <w:ind w:firstLine="720"/>
        <w:rPr>
          <w:b/>
          <w:bCs/>
          <w:color w:val="auto"/>
          <w:sz w:val="28"/>
          <w:szCs w:val="28"/>
        </w:rPr>
      </w:pPr>
      <w:r w:rsidRPr="009811D2">
        <w:rPr>
          <w:b/>
          <w:bCs/>
          <w:color w:val="auto"/>
          <w:sz w:val="28"/>
          <w:szCs w:val="28"/>
        </w:rPr>
        <w:t xml:space="preserve">A. </w:t>
      </w:r>
      <w:r w:rsidR="00ED72F0" w:rsidRPr="009811D2">
        <w:rPr>
          <w:b/>
          <w:bCs/>
          <w:color w:val="auto"/>
          <w:sz w:val="28"/>
          <w:szCs w:val="28"/>
        </w:rPr>
        <w:t xml:space="preserve">Amendment to </w:t>
      </w:r>
      <w:r w:rsidR="5ECF2724" w:rsidRPr="009811D2">
        <w:rPr>
          <w:b/>
          <w:bCs/>
          <w:color w:val="auto"/>
          <w:sz w:val="28"/>
          <w:szCs w:val="28"/>
        </w:rPr>
        <w:t xml:space="preserve">Rule 1.5. </w:t>
      </w:r>
      <w:r w:rsidR="497AF45D" w:rsidRPr="009811D2">
        <w:rPr>
          <w:b/>
          <w:bCs/>
          <w:color w:val="auto"/>
          <w:sz w:val="28"/>
          <w:szCs w:val="28"/>
        </w:rPr>
        <w:t xml:space="preserve">Interactive Audiovisual Systems  </w:t>
      </w:r>
    </w:p>
    <w:p w14:paraId="11F9F06F" w14:textId="3F194995" w:rsidR="3AD8BC87" w:rsidRPr="009811D2" w:rsidRDefault="65FFD5C9" w:rsidP="5A2AA2EA">
      <w:pPr>
        <w:pStyle w:val="Default"/>
        <w:spacing w:line="480" w:lineRule="auto"/>
        <w:ind w:firstLine="720"/>
        <w:rPr>
          <w:sz w:val="28"/>
          <w:szCs w:val="28"/>
        </w:rPr>
      </w:pPr>
      <w:r w:rsidRPr="009811D2">
        <w:rPr>
          <w:sz w:val="28"/>
          <w:szCs w:val="28"/>
        </w:rPr>
        <w:t xml:space="preserve">Pursuant to </w:t>
      </w:r>
      <w:r w:rsidR="191B8838" w:rsidRPr="009811D2">
        <w:rPr>
          <w:sz w:val="28"/>
          <w:szCs w:val="28"/>
        </w:rPr>
        <w:t xml:space="preserve">the current </w:t>
      </w:r>
      <w:r w:rsidRPr="009811D2">
        <w:rPr>
          <w:sz w:val="28"/>
          <w:szCs w:val="28"/>
        </w:rPr>
        <w:t xml:space="preserve">Criminal Rule </w:t>
      </w:r>
      <w:r w:rsidR="07B226BF" w:rsidRPr="009811D2">
        <w:rPr>
          <w:sz w:val="28"/>
          <w:szCs w:val="28"/>
        </w:rPr>
        <w:t>1.5(c)(1)</w:t>
      </w:r>
      <w:r w:rsidR="2F412DD2" w:rsidRPr="009811D2">
        <w:rPr>
          <w:sz w:val="28"/>
          <w:szCs w:val="28"/>
        </w:rPr>
        <w:t>,</w:t>
      </w:r>
      <w:r w:rsidRPr="009811D2">
        <w:rPr>
          <w:sz w:val="28"/>
          <w:szCs w:val="28"/>
        </w:rPr>
        <w:t xml:space="preserve"> </w:t>
      </w:r>
      <w:r w:rsidR="2AC8DDCF" w:rsidRPr="009811D2">
        <w:rPr>
          <w:sz w:val="28"/>
          <w:szCs w:val="28"/>
        </w:rPr>
        <w:t>L</w:t>
      </w:r>
      <w:r w:rsidR="53C03AC6" w:rsidRPr="009811D2">
        <w:rPr>
          <w:sz w:val="28"/>
          <w:szCs w:val="28"/>
        </w:rPr>
        <w:t xml:space="preserve">imited </w:t>
      </w:r>
      <w:r w:rsidR="04E28E32" w:rsidRPr="009811D2">
        <w:rPr>
          <w:sz w:val="28"/>
          <w:szCs w:val="28"/>
        </w:rPr>
        <w:t>J</w:t>
      </w:r>
      <w:r w:rsidR="53C03AC6" w:rsidRPr="009811D2">
        <w:rPr>
          <w:sz w:val="28"/>
          <w:szCs w:val="28"/>
        </w:rPr>
        <w:t xml:space="preserve">urisdiction </w:t>
      </w:r>
      <w:r w:rsidR="64FD89B2" w:rsidRPr="009811D2">
        <w:rPr>
          <w:sz w:val="28"/>
          <w:szCs w:val="28"/>
        </w:rPr>
        <w:t>C</w:t>
      </w:r>
      <w:r w:rsidR="53C03AC6" w:rsidRPr="009811D2">
        <w:rPr>
          <w:sz w:val="28"/>
          <w:szCs w:val="28"/>
        </w:rPr>
        <w:t xml:space="preserve">ourts </w:t>
      </w:r>
      <w:r w:rsidR="309434BB" w:rsidRPr="009811D2">
        <w:rPr>
          <w:sz w:val="28"/>
          <w:szCs w:val="28"/>
        </w:rPr>
        <w:t>may</w:t>
      </w:r>
      <w:r w:rsidR="53C03AC6" w:rsidRPr="009811D2">
        <w:rPr>
          <w:sz w:val="28"/>
          <w:szCs w:val="28"/>
        </w:rPr>
        <w:t xml:space="preserve"> require parties to appear by use of an interactive audiovisual system without the parties</w:t>
      </w:r>
      <w:r w:rsidR="7C44CF2F" w:rsidRPr="009811D2">
        <w:rPr>
          <w:sz w:val="28"/>
          <w:szCs w:val="28"/>
        </w:rPr>
        <w:t>’</w:t>
      </w:r>
      <w:r w:rsidR="53C03AC6" w:rsidRPr="009811D2">
        <w:rPr>
          <w:sz w:val="28"/>
          <w:szCs w:val="28"/>
        </w:rPr>
        <w:t xml:space="preserve"> consent</w:t>
      </w:r>
      <w:r w:rsidR="734C1546" w:rsidRPr="009811D2">
        <w:rPr>
          <w:sz w:val="28"/>
          <w:szCs w:val="28"/>
        </w:rPr>
        <w:t xml:space="preserve"> for (F)</w:t>
      </w:r>
      <w:r w:rsidR="53C03AC6" w:rsidRPr="009811D2">
        <w:rPr>
          <w:sz w:val="28"/>
          <w:szCs w:val="28"/>
        </w:rPr>
        <w:t xml:space="preserve"> </w:t>
      </w:r>
      <w:r w:rsidR="4C315B73" w:rsidRPr="009811D2">
        <w:rPr>
          <w:sz w:val="28"/>
          <w:szCs w:val="28"/>
        </w:rPr>
        <w:t xml:space="preserve">“a pretrial or status conference” and (G) “change of plea in a misdemeanor case.” </w:t>
      </w:r>
      <w:r w:rsidR="60D3FD3A" w:rsidRPr="009811D2">
        <w:rPr>
          <w:sz w:val="28"/>
          <w:szCs w:val="28"/>
        </w:rPr>
        <w:t xml:space="preserve">The current </w:t>
      </w:r>
      <w:r w:rsidR="2A955857" w:rsidRPr="009811D2">
        <w:rPr>
          <w:sz w:val="28"/>
          <w:szCs w:val="28"/>
        </w:rPr>
        <w:t xml:space="preserve">Criminal </w:t>
      </w:r>
      <w:r w:rsidR="60D3FD3A" w:rsidRPr="009811D2">
        <w:rPr>
          <w:sz w:val="28"/>
          <w:szCs w:val="28"/>
        </w:rPr>
        <w:t xml:space="preserve">Rule 1.5(c)(2) states when </w:t>
      </w:r>
      <w:r w:rsidR="43C2ED79" w:rsidRPr="009811D2">
        <w:rPr>
          <w:sz w:val="28"/>
          <w:szCs w:val="28"/>
        </w:rPr>
        <w:t>audiovisual</w:t>
      </w:r>
      <w:r w:rsidR="60D3FD3A" w:rsidRPr="009811D2">
        <w:rPr>
          <w:sz w:val="28"/>
          <w:szCs w:val="28"/>
        </w:rPr>
        <w:t xml:space="preserve"> proceedings are prohibited and lists “felony sentencing” and </w:t>
      </w:r>
      <w:r w:rsidR="60E27F6E" w:rsidRPr="009811D2">
        <w:rPr>
          <w:sz w:val="28"/>
          <w:szCs w:val="28"/>
        </w:rPr>
        <w:t xml:space="preserve">a </w:t>
      </w:r>
      <w:r w:rsidR="60D3FD3A" w:rsidRPr="009811D2">
        <w:rPr>
          <w:sz w:val="28"/>
          <w:szCs w:val="28"/>
        </w:rPr>
        <w:t xml:space="preserve">“felony probation disposition </w:t>
      </w:r>
      <w:r w:rsidR="1A3B0E88" w:rsidRPr="009811D2">
        <w:rPr>
          <w:sz w:val="28"/>
          <w:szCs w:val="28"/>
        </w:rPr>
        <w:t>hearing.</w:t>
      </w:r>
      <w:r w:rsidR="10F0CA60" w:rsidRPr="009811D2">
        <w:rPr>
          <w:sz w:val="28"/>
          <w:szCs w:val="28"/>
        </w:rPr>
        <w:t>”</w:t>
      </w:r>
      <w:r w:rsidR="17EA1C49" w:rsidRPr="009811D2">
        <w:rPr>
          <w:sz w:val="28"/>
          <w:szCs w:val="28"/>
        </w:rPr>
        <w:t xml:space="preserve"> This implies that misdemeanor </w:t>
      </w:r>
      <w:r w:rsidR="5F468158" w:rsidRPr="009811D2">
        <w:rPr>
          <w:sz w:val="28"/>
          <w:szCs w:val="28"/>
        </w:rPr>
        <w:t>sentencing,</w:t>
      </w:r>
      <w:r w:rsidR="17EA1C49" w:rsidRPr="009811D2">
        <w:rPr>
          <w:sz w:val="28"/>
          <w:szCs w:val="28"/>
        </w:rPr>
        <w:t xml:space="preserve"> and misdemeanor probation dispositions hearings are permitted. </w:t>
      </w:r>
      <w:r w:rsidR="00350A07" w:rsidRPr="009811D2">
        <w:rPr>
          <w:sz w:val="28"/>
          <w:szCs w:val="28"/>
        </w:rPr>
        <w:t xml:space="preserve">The </w:t>
      </w:r>
      <w:r w:rsidR="17EA1C49" w:rsidRPr="009811D2">
        <w:rPr>
          <w:sz w:val="28"/>
          <w:szCs w:val="28"/>
        </w:rPr>
        <w:t>proposed rule change add</w:t>
      </w:r>
      <w:r w:rsidR="52E0437C" w:rsidRPr="009811D2">
        <w:rPr>
          <w:sz w:val="28"/>
          <w:szCs w:val="28"/>
        </w:rPr>
        <w:t>s</w:t>
      </w:r>
      <w:r w:rsidR="17EA1C49" w:rsidRPr="009811D2">
        <w:rPr>
          <w:sz w:val="28"/>
          <w:szCs w:val="28"/>
        </w:rPr>
        <w:t xml:space="preserve"> both misdemeanor </w:t>
      </w:r>
      <w:r w:rsidR="5160FFCF" w:rsidRPr="009811D2">
        <w:rPr>
          <w:sz w:val="28"/>
          <w:szCs w:val="28"/>
        </w:rPr>
        <w:t>“</w:t>
      </w:r>
      <w:r w:rsidR="17EA1C49" w:rsidRPr="009811D2">
        <w:rPr>
          <w:sz w:val="28"/>
          <w:szCs w:val="28"/>
        </w:rPr>
        <w:t>sentencing</w:t>
      </w:r>
      <w:r w:rsidR="09700376" w:rsidRPr="009811D2">
        <w:rPr>
          <w:sz w:val="28"/>
          <w:szCs w:val="28"/>
        </w:rPr>
        <w:t>”</w:t>
      </w:r>
      <w:r w:rsidR="17EA1C49" w:rsidRPr="009811D2">
        <w:rPr>
          <w:sz w:val="28"/>
          <w:szCs w:val="28"/>
        </w:rPr>
        <w:t xml:space="preserve"> and </w:t>
      </w:r>
      <w:r w:rsidR="14CD8644" w:rsidRPr="009811D2">
        <w:rPr>
          <w:sz w:val="28"/>
          <w:szCs w:val="28"/>
        </w:rPr>
        <w:t>“</w:t>
      </w:r>
      <w:r w:rsidR="17EA1C49" w:rsidRPr="009811D2">
        <w:rPr>
          <w:sz w:val="28"/>
          <w:szCs w:val="28"/>
        </w:rPr>
        <w:t xml:space="preserve">misdemeanor probation </w:t>
      </w:r>
      <w:r w:rsidR="00F636EB">
        <w:rPr>
          <w:sz w:val="28"/>
          <w:szCs w:val="28"/>
        </w:rPr>
        <w:t xml:space="preserve">violation </w:t>
      </w:r>
      <w:r w:rsidR="17EA1C49" w:rsidRPr="009811D2">
        <w:rPr>
          <w:sz w:val="28"/>
          <w:szCs w:val="28"/>
        </w:rPr>
        <w:t>a</w:t>
      </w:r>
      <w:r w:rsidR="231D106A" w:rsidRPr="009811D2">
        <w:rPr>
          <w:sz w:val="28"/>
          <w:szCs w:val="28"/>
        </w:rPr>
        <w:t xml:space="preserve">dmission </w:t>
      </w:r>
      <w:r w:rsidR="17EA1C49" w:rsidRPr="009811D2">
        <w:rPr>
          <w:sz w:val="28"/>
          <w:szCs w:val="28"/>
        </w:rPr>
        <w:t>and dispo</w:t>
      </w:r>
      <w:r w:rsidR="6FE788E4" w:rsidRPr="009811D2">
        <w:rPr>
          <w:sz w:val="28"/>
          <w:szCs w:val="28"/>
        </w:rPr>
        <w:t>si</w:t>
      </w:r>
      <w:r w:rsidR="17EA1C49" w:rsidRPr="009811D2">
        <w:rPr>
          <w:sz w:val="28"/>
          <w:szCs w:val="28"/>
        </w:rPr>
        <w:t>tion hear</w:t>
      </w:r>
      <w:r w:rsidR="30A4FD03" w:rsidRPr="009811D2">
        <w:rPr>
          <w:sz w:val="28"/>
          <w:szCs w:val="28"/>
        </w:rPr>
        <w:t>ings</w:t>
      </w:r>
      <w:r w:rsidR="2D287483" w:rsidRPr="009811D2">
        <w:rPr>
          <w:sz w:val="28"/>
          <w:szCs w:val="28"/>
        </w:rPr>
        <w:t>”</w:t>
      </w:r>
      <w:r w:rsidR="30A4FD03" w:rsidRPr="009811D2">
        <w:rPr>
          <w:sz w:val="28"/>
          <w:szCs w:val="28"/>
        </w:rPr>
        <w:t xml:space="preserve"> to the list of </w:t>
      </w:r>
      <w:r w:rsidR="7AA9968E" w:rsidRPr="009811D2">
        <w:rPr>
          <w:sz w:val="28"/>
          <w:szCs w:val="28"/>
        </w:rPr>
        <w:t xml:space="preserve">interactive audiovisual system hearings Limited </w:t>
      </w:r>
      <w:r w:rsidR="13BEA9AC" w:rsidRPr="009811D2">
        <w:rPr>
          <w:sz w:val="28"/>
          <w:szCs w:val="28"/>
        </w:rPr>
        <w:t>Jurisdiction</w:t>
      </w:r>
      <w:r w:rsidR="7AA9968E" w:rsidRPr="009811D2">
        <w:rPr>
          <w:sz w:val="28"/>
          <w:szCs w:val="28"/>
        </w:rPr>
        <w:t xml:space="preserve"> Courts can require parties to participa</w:t>
      </w:r>
      <w:r w:rsidR="00837DF2" w:rsidRPr="009811D2">
        <w:rPr>
          <w:sz w:val="28"/>
          <w:szCs w:val="28"/>
        </w:rPr>
        <w:t>te</w:t>
      </w:r>
      <w:r w:rsidR="7AA9968E" w:rsidRPr="009811D2">
        <w:rPr>
          <w:sz w:val="28"/>
          <w:szCs w:val="28"/>
        </w:rPr>
        <w:t xml:space="preserve"> in without their consent. </w:t>
      </w:r>
    </w:p>
    <w:p w14:paraId="79212178" w14:textId="7E369A0F" w:rsidR="5BA523E2" w:rsidRPr="009811D2" w:rsidRDefault="646A3722" w:rsidP="5DE7C3B2">
      <w:pPr>
        <w:pStyle w:val="Default"/>
        <w:spacing w:line="480" w:lineRule="auto"/>
        <w:ind w:firstLine="720"/>
        <w:rPr>
          <w:color w:val="auto"/>
          <w:sz w:val="28"/>
          <w:szCs w:val="28"/>
        </w:rPr>
      </w:pPr>
      <w:r w:rsidRPr="009811D2">
        <w:rPr>
          <w:color w:val="auto"/>
          <w:sz w:val="28"/>
          <w:szCs w:val="28"/>
        </w:rPr>
        <w:lastRenderedPageBreak/>
        <w:t xml:space="preserve"> </w:t>
      </w:r>
      <w:r w:rsidR="53DB7F9D" w:rsidRPr="009811D2">
        <w:rPr>
          <w:color w:val="auto"/>
          <w:sz w:val="28"/>
          <w:szCs w:val="28"/>
        </w:rPr>
        <w:t>T</w:t>
      </w:r>
      <w:r w:rsidR="23B58C80" w:rsidRPr="009811D2">
        <w:rPr>
          <w:sz w:val="28"/>
          <w:szCs w:val="28"/>
        </w:rPr>
        <w:t xml:space="preserve">he </w:t>
      </w:r>
      <w:r w:rsidR="007A0BEA">
        <w:rPr>
          <w:sz w:val="28"/>
          <w:szCs w:val="28"/>
        </w:rPr>
        <w:t>second</w:t>
      </w:r>
      <w:r w:rsidR="23B58C80" w:rsidRPr="009811D2">
        <w:rPr>
          <w:sz w:val="28"/>
          <w:szCs w:val="28"/>
        </w:rPr>
        <w:t xml:space="preserve"> proposed</w:t>
      </w:r>
      <w:r w:rsidR="00F26977" w:rsidRPr="009811D2">
        <w:rPr>
          <w:sz w:val="28"/>
          <w:szCs w:val="28"/>
        </w:rPr>
        <w:t xml:space="preserve"> Criminal</w:t>
      </w:r>
      <w:r w:rsidR="23B58C80" w:rsidRPr="009811D2">
        <w:rPr>
          <w:sz w:val="28"/>
          <w:szCs w:val="28"/>
        </w:rPr>
        <w:t xml:space="preserve"> Rule 1.5 amendment</w:t>
      </w:r>
      <w:r w:rsidR="0A201218" w:rsidRPr="009811D2">
        <w:rPr>
          <w:sz w:val="28"/>
          <w:szCs w:val="28"/>
        </w:rPr>
        <w:t xml:space="preserve"> remove</w:t>
      </w:r>
      <w:r w:rsidR="6A0CA899" w:rsidRPr="009811D2">
        <w:rPr>
          <w:sz w:val="28"/>
          <w:szCs w:val="28"/>
        </w:rPr>
        <w:t>s</w:t>
      </w:r>
      <w:r w:rsidR="0A201218" w:rsidRPr="009811D2">
        <w:rPr>
          <w:sz w:val="28"/>
          <w:szCs w:val="28"/>
        </w:rPr>
        <w:t xml:space="preserve"> the</w:t>
      </w:r>
      <w:r w:rsidR="23B58C80" w:rsidRPr="009811D2">
        <w:rPr>
          <w:sz w:val="28"/>
          <w:szCs w:val="28"/>
        </w:rPr>
        <w:t xml:space="preserve"> two references to</w:t>
      </w:r>
      <w:r w:rsidR="536CB6F3" w:rsidRPr="009811D2">
        <w:rPr>
          <w:sz w:val="28"/>
          <w:szCs w:val="28"/>
        </w:rPr>
        <w:t xml:space="preserve"> the term</w:t>
      </w:r>
      <w:r w:rsidR="23B58C80" w:rsidRPr="009811D2">
        <w:rPr>
          <w:sz w:val="28"/>
          <w:szCs w:val="28"/>
        </w:rPr>
        <w:t xml:space="preserve"> “videoconference” </w:t>
      </w:r>
      <w:r w:rsidR="44E59B30" w:rsidRPr="009811D2">
        <w:rPr>
          <w:sz w:val="28"/>
          <w:szCs w:val="28"/>
        </w:rPr>
        <w:t xml:space="preserve">and replaces </w:t>
      </w:r>
      <w:r w:rsidR="1BECD31C" w:rsidRPr="009811D2">
        <w:rPr>
          <w:sz w:val="28"/>
          <w:szCs w:val="28"/>
        </w:rPr>
        <w:t xml:space="preserve">it </w:t>
      </w:r>
      <w:r w:rsidR="44E59B30" w:rsidRPr="009811D2">
        <w:rPr>
          <w:sz w:val="28"/>
          <w:szCs w:val="28"/>
        </w:rPr>
        <w:t>with</w:t>
      </w:r>
      <w:r w:rsidR="23B58C80" w:rsidRPr="009811D2">
        <w:rPr>
          <w:sz w:val="28"/>
          <w:szCs w:val="28"/>
        </w:rPr>
        <w:t xml:space="preserve"> </w:t>
      </w:r>
      <w:r w:rsidR="40378DA6" w:rsidRPr="009811D2">
        <w:rPr>
          <w:sz w:val="28"/>
          <w:szCs w:val="28"/>
        </w:rPr>
        <w:t>“</w:t>
      </w:r>
      <w:r w:rsidR="23B58C80" w:rsidRPr="009811D2">
        <w:rPr>
          <w:sz w:val="28"/>
          <w:szCs w:val="28"/>
        </w:rPr>
        <w:t xml:space="preserve">interactive </w:t>
      </w:r>
      <w:r w:rsidR="6B64F8F4" w:rsidRPr="009811D2">
        <w:rPr>
          <w:sz w:val="28"/>
          <w:szCs w:val="28"/>
        </w:rPr>
        <w:t>audiovisual</w:t>
      </w:r>
      <w:r w:rsidR="3FF19C11" w:rsidRPr="009811D2">
        <w:rPr>
          <w:sz w:val="28"/>
          <w:szCs w:val="28"/>
        </w:rPr>
        <w:t>”</w:t>
      </w:r>
      <w:r w:rsidR="23B58C80" w:rsidRPr="009811D2">
        <w:rPr>
          <w:sz w:val="28"/>
          <w:szCs w:val="28"/>
        </w:rPr>
        <w:t xml:space="preserve"> system</w:t>
      </w:r>
      <w:r w:rsidR="33366E6E" w:rsidRPr="009811D2">
        <w:rPr>
          <w:sz w:val="28"/>
          <w:szCs w:val="28"/>
        </w:rPr>
        <w:t xml:space="preserve"> </w:t>
      </w:r>
      <w:r w:rsidR="66FBC9DC" w:rsidRPr="009811D2">
        <w:rPr>
          <w:sz w:val="28"/>
          <w:szCs w:val="28"/>
        </w:rPr>
        <w:t xml:space="preserve">for consistency. </w:t>
      </w:r>
      <w:r w:rsidR="73961238" w:rsidRPr="009811D2">
        <w:rPr>
          <w:sz w:val="28"/>
          <w:szCs w:val="28"/>
        </w:rPr>
        <w:t xml:space="preserve">The term “videoconference” appears to be interchangeable with interactive audiovisual in Criminal Rule 1.5. </w:t>
      </w:r>
      <w:r w:rsidR="6B7A7A1D" w:rsidRPr="009811D2">
        <w:rPr>
          <w:sz w:val="28"/>
          <w:szCs w:val="28"/>
        </w:rPr>
        <w:t xml:space="preserve">A </w:t>
      </w:r>
      <w:r w:rsidR="70F0F61F" w:rsidRPr="009811D2">
        <w:rPr>
          <w:sz w:val="28"/>
          <w:szCs w:val="28"/>
        </w:rPr>
        <w:t>“</w:t>
      </w:r>
      <w:r w:rsidR="1CBF743C" w:rsidRPr="009811D2">
        <w:rPr>
          <w:sz w:val="28"/>
          <w:szCs w:val="28"/>
        </w:rPr>
        <w:t>videoconference</w:t>
      </w:r>
      <w:r w:rsidR="5ACEFA1A" w:rsidRPr="009811D2">
        <w:rPr>
          <w:sz w:val="28"/>
          <w:szCs w:val="28"/>
        </w:rPr>
        <w:t>”</w:t>
      </w:r>
      <w:r w:rsidR="46B5E047" w:rsidRPr="009811D2">
        <w:rPr>
          <w:sz w:val="28"/>
          <w:szCs w:val="28"/>
        </w:rPr>
        <w:t xml:space="preserve"> hearing is</w:t>
      </w:r>
      <w:r w:rsidR="5907CFE2" w:rsidRPr="009811D2">
        <w:rPr>
          <w:sz w:val="28"/>
          <w:szCs w:val="28"/>
        </w:rPr>
        <w:t>,</w:t>
      </w:r>
      <w:r w:rsidR="46B5E047" w:rsidRPr="009811D2">
        <w:rPr>
          <w:sz w:val="28"/>
          <w:szCs w:val="28"/>
        </w:rPr>
        <w:t xml:space="preserve"> by </w:t>
      </w:r>
      <w:r w:rsidR="2745A06E" w:rsidRPr="009811D2">
        <w:rPr>
          <w:sz w:val="28"/>
          <w:szCs w:val="28"/>
        </w:rPr>
        <w:t>definition</w:t>
      </w:r>
      <w:r w:rsidR="5984A6E0" w:rsidRPr="009811D2">
        <w:rPr>
          <w:sz w:val="28"/>
          <w:szCs w:val="28"/>
        </w:rPr>
        <w:t>,</w:t>
      </w:r>
      <w:r w:rsidR="46B5E047" w:rsidRPr="009811D2">
        <w:rPr>
          <w:sz w:val="28"/>
          <w:szCs w:val="28"/>
        </w:rPr>
        <w:t xml:space="preserve"> more </w:t>
      </w:r>
      <w:r w:rsidR="18B30051" w:rsidRPr="009811D2">
        <w:rPr>
          <w:sz w:val="28"/>
          <w:szCs w:val="28"/>
        </w:rPr>
        <w:t>limiting than</w:t>
      </w:r>
      <w:r w:rsidR="49BD3755" w:rsidRPr="009811D2">
        <w:rPr>
          <w:sz w:val="28"/>
          <w:szCs w:val="28"/>
        </w:rPr>
        <w:t xml:space="preserve"> an</w:t>
      </w:r>
      <w:r w:rsidR="18B30051" w:rsidRPr="009811D2">
        <w:rPr>
          <w:sz w:val="28"/>
          <w:szCs w:val="28"/>
        </w:rPr>
        <w:t xml:space="preserve"> “interactive audi</w:t>
      </w:r>
      <w:r w:rsidR="5B1D5AAA" w:rsidRPr="009811D2">
        <w:rPr>
          <w:sz w:val="28"/>
          <w:szCs w:val="28"/>
        </w:rPr>
        <w:t>o</w:t>
      </w:r>
      <w:r w:rsidR="18B30051" w:rsidRPr="009811D2">
        <w:rPr>
          <w:sz w:val="28"/>
          <w:szCs w:val="28"/>
        </w:rPr>
        <w:t>visual</w:t>
      </w:r>
      <w:r w:rsidR="2B5AEBB5" w:rsidRPr="009811D2">
        <w:rPr>
          <w:sz w:val="28"/>
          <w:szCs w:val="28"/>
        </w:rPr>
        <w:t>”</w:t>
      </w:r>
      <w:r w:rsidR="5B1D5AAA" w:rsidRPr="009811D2">
        <w:rPr>
          <w:sz w:val="28"/>
          <w:szCs w:val="28"/>
        </w:rPr>
        <w:t xml:space="preserve"> hearing. </w:t>
      </w:r>
      <w:r w:rsidR="3235FC9E" w:rsidRPr="009811D2">
        <w:rPr>
          <w:sz w:val="28"/>
          <w:szCs w:val="28"/>
        </w:rPr>
        <w:t xml:space="preserve">The term </w:t>
      </w:r>
      <w:r w:rsidR="3C843F62" w:rsidRPr="009811D2">
        <w:rPr>
          <w:sz w:val="28"/>
          <w:szCs w:val="28"/>
        </w:rPr>
        <w:t>“videoconference</w:t>
      </w:r>
      <w:r w:rsidR="3235FC9E" w:rsidRPr="009811D2">
        <w:rPr>
          <w:sz w:val="28"/>
          <w:szCs w:val="28"/>
        </w:rPr>
        <w:t>”</w:t>
      </w:r>
      <w:r w:rsidR="5B1D5AAA" w:rsidRPr="009811D2">
        <w:rPr>
          <w:sz w:val="28"/>
          <w:szCs w:val="28"/>
        </w:rPr>
        <w:t xml:space="preserve"> </w:t>
      </w:r>
      <w:r w:rsidR="411FA737" w:rsidRPr="009811D2">
        <w:rPr>
          <w:sz w:val="28"/>
          <w:szCs w:val="28"/>
        </w:rPr>
        <w:t xml:space="preserve">does not appear to be used </w:t>
      </w:r>
      <w:r w:rsidR="2F04A93B" w:rsidRPr="009811D2">
        <w:rPr>
          <w:sz w:val="28"/>
          <w:szCs w:val="28"/>
        </w:rPr>
        <w:t xml:space="preserve">in any other </w:t>
      </w:r>
      <w:r w:rsidR="493BD8DD" w:rsidRPr="009811D2">
        <w:rPr>
          <w:sz w:val="28"/>
          <w:szCs w:val="28"/>
        </w:rPr>
        <w:t xml:space="preserve">Criminal </w:t>
      </w:r>
      <w:r w:rsidR="2F04A93B" w:rsidRPr="009811D2">
        <w:rPr>
          <w:sz w:val="28"/>
          <w:szCs w:val="28"/>
        </w:rPr>
        <w:t>Rule, nor is it u</w:t>
      </w:r>
      <w:r w:rsidR="2F04A93B" w:rsidRPr="009811D2">
        <w:rPr>
          <w:color w:val="auto"/>
          <w:sz w:val="28"/>
          <w:szCs w:val="28"/>
        </w:rPr>
        <w:t xml:space="preserve">sed </w:t>
      </w:r>
      <w:r w:rsidR="5B1D5AAA" w:rsidRPr="009811D2">
        <w:rPr>
          <w:color w:val="auto"/>
          <w:sz w:val="28"/>
          <w:szCs w:val="28"/>
        </w:rPr>
        <w:t>in</w:t>
      </w:r>
      <w:r w:rsidR="0CDA37C7" w:rsidRPr="009811D2">
        <w:rPr>
          <w:color w:val="auto"/>
          <w:sz w:val="28"/>
          <w:szCs w:val="28"/>
        </w:rPr>
        <w:t xml:space="preserve"> the Arizona Code of Judicial Administration,</w:t>
      </w:r>
      <w:r w:rsidR="0CDA37C7" w:rsidRPr="009811D2">
        <w:rPr>
          <w:color w:val="FF0000"/>
          <w:sz w:val="28"/>
          <w:szCs w:val="28"/>
        </w:rPr>
        <w:t xml:space="preserve"> </w:t>
      </w:r>
      <w:r w:rsidR="0CDA37C7" w:rsidRPr="009811D2">
        <w:rPr>
          <w:color w:val="auto"/>
          <w:sz w:val="28"/>
          <w:szCs w:val="28"/>
        </w:rPr>
        <w:t xml:space="preserve">Section 5-208: Operation Standards for Interactive Audiovisual Proceedings in Criminal Cases. </w:t>
      </w:r>
    </w:p>
    <w:p w14:paraId="311BCB3E" w14:textId="2E7DB928" w:rsidR="5BA523E2" w:rsidRPr="009811D2" w:rsidRDefault="646A3722" w:rsidP="5DE7C3B2">
      <w:pPr>
        <w:pStyle w:val="Default"/>
        <w:spacing w:line="480" w:lineRule="auto"/>
        <w:ind w:firstLine="720"/>
        <w:rPr>
          <w:color w:val="auto"/>
          <w:sz w:val="28"/>
          <w:szCs w:val="28"/>
        </w:rPr>
      </w:pPr>
      <w:r w:rsidRPr="009811D2">
        <w:rPr>
          <w:b/>
          <w:bCs/>
          <w:color w:val="auto"/>
          <w:sz w:val="28"/>
          <w:szCs w:val="28"/>
        </w:rPr>
        <w:t xml:space="preserve">B. </w:t>
      </w:r>
      <w:r w:rsidR="00ED72F0" w:rsidRPr="009811D2">
        <w:rPr>
          <w:b/>
          <w:bCs/>
          <w:color w:val="auto"/>
          <w:sz w:val="28"/>
          <w:szCs w:val="28"/>
        </w:rPr>
        <w:t xml:space="preserve">Amendment to </w:t>
      </w:r>
      <w:r w:rsidR="31EFACDD" w:rsidRPr="009811D2">
        <w:rPr>
          <w:b/>
          <w:bCs/>
          <w:color w:val="auto"/>
          <w:sz w:val="28"/>
          <w:szCs w:val="28"/>
        </w:rPr>
        <w:t xml:space="preserve">Rule 17.1. The Defendant’s Plea   </w:t>
      </w:r>
    </w:p>
    <w:p w14:paraId="7EF89C79" w14:textId="5F6F62FB" w:rsidR="6A7251E1" w:rsidRPr="009811D2" w:rsidRDefault="007363B8" w:rsidP="5A2AA2EA">
      <w:pPr>
        <w:pStyle w:val="Default"/>
        <w:spacing w:line="480" w:lineRule="auto"/>
        <w:ind w:firstLine="720"/>
        <w:rPr>
          <w:color w:val="auto"/>
          <w:sz w:val="28"/>
          <w:szCs w:val="28"/>
        </w:rPr>
      </w:pPr>
      <w:r>
        <w:rPr>
          <w:sz w:val="28"/>
          <w:szCs w:val="28"/>
        </w:rPr>
        <w:t>Petitioner</w:t>
      </w:r>
      <w:r w:rsidR="14A66354" w:rsidRPr="009811D2">
        <w:rPr>
          <w:sz w:val="28"/>
          <w:szCs w:val="28"/>
        </w:rPr>
        <w:t xml:space="preserve"> proposes </w:t>
      </w:r>
      <w:r w:rsidR="5A344D4A" w:rsidRPr="009811D2">
        <w:rPr>
          <w:sz w:val="28"/>
          <w:szCs w:val="28"/>
        </w:rPr>
        <w:t>modifying</w:t>
      </w:r>
      <w:r w:rsidR="24AE1106" w:rsidRPr="009811D2">
        <w:rPr>
          <w:sz w:val="28"/>
          <w:szCs w:val="28"/>
        </w:rPr>
        <w:t xml:space="preserve"> Criminal</w:t>
      </w:r>
      <w:r w:rsidR="5A344D4A" w:rsidRPr="009811D2">
        <w:rPr>
          <w:sz w:val="28"/>
          <w:szCs w:val="28"/>
        </w:rPr>
        <w:t xml:space="preserve"> </w:t>
      </w:r>
      <w:r w:rsidR="14A66354" w:rsidRPr="009811D2">
        <w:rPr>
          <w:sz w:val="28"/>
          <w:szCs w:val="28"/>
        </w:rPr>
        <w:t xml:space="preserve">Rule </w:t>
      </w:r>
      <w:r w:rsidR="3CAE2568" w:rsidRPr="009811D2">
        <w:rPr>
          <w:sz w:val="28"/>
          <w:szCs w:val="28"/>
        </w:rPr>
        <w:t>17.1</w:t>
      </w:r>
      <w:r w:rsidR="18D3DF0A" w:rsidRPr="009811D2">
        <w:rPr>
          <w:sz w:val="28"/>
          <w:szCs w:val="28"/>
        </w:rPr>
        <w:t>(f)</w:t>
      </w:r>
      <w:r w:rsidR="3CAE2568" w:rsidRPr="009811D2">
        <w:rPr>
          <w:sz w:val="28"/>
          <w:szCs w:val="28"/>
        </w:rPr>
        <w:t xml:space="preserve"> </w:t>
      </w:r>
      <w:r w:rsidR="14A66354" w:rsidRPr="009811D2">
        <w:rPr>
          <w:sz w:val="28"/>
          <w:szCs w:val="28"/>
        </w:rPr>
        <w:t xml:space="preserve">to </w:t>
      </w:r>
      <w:r w:rsidR="00F26977" w:rsidRPr="009811D2">
        <w:rPr>
          <w:sz w:val="28"/>
          <w:szCs w:val="28"/>
        </w:rPr>
        <w:t>add</w:t>
      </w:r>
      <w:r w:rsidR="2932B4D4" w:rsidRPr="009811D2">
        <w:rPr>
          <w:sz w:val="28"/>
          <w:szCs w:val="28"/>
        </w:rPr>
        <w:t xml:space="preserve"> a </w:t>
      </w:r>
      <w:r w:rsidR="427D3B1C" w:rsidRPr="009811D2">
        <w:rPr>
          <w:sz w:val="28"/>
          <w:szCs w:val="28"/>
        </w:rPr>
        <w:t xml:space="preserve">new </w:t>
      </w:r>
      <w:r w:rsidR="2932B4D4" w:rsidRPr="009811D2">
        <w:rPr>
          <w:sz w:val="28"/>
          <w:szCs w:val="28"/>
        </w:rPr>
        <w:t xml:space="preserve">section </w:t>
      </w:r>
      <w:r w:rsidR="4B87EB57" w:rsidRPr="009811D2">
        <w:rPr>
          <w:sz w:val="28"/>
          <w:szCs w:val="28"/>
        </w:rPr>
        <w:t xml:space="preserve">for </w:t>
      </w:r>
      <w:r w:rsidR="0EA77471" w:rsidRPr="009811D2">
        <w:rPr>
          <w:sz w:val="28"/>
          <w:szCs w:val="28"/>
        </w:rPr>
        <w:t>I</w:t>
      </w:r>
      <w:r w:rsidR="65FE3F4C" w:rsidRPr="009811D2">
        <w:rPr>
          <w:sz w:val="28"/>
          <w:szCs w:val="28"/>
        </w:rPr>
        <w:t xml:space="preserve">nteractive </w:t>
      </w:r>
      <w:r w:rsidR="1A861EE7" w:rsidRPr="009811D2">
        <w:rPr>
          <w:sz w:val="28"/>
          <w:szCs w:val="28"/>
        </w:rPr>
        <w:t>A</w:t>
      </w:r>
      <w:r w:rsidR="65FE3F4C" w:rsidRPr="009811D2">
        <w:rPr>
          <w:sz w:val="28"/>
          <w:szCs w:val="28"/>
        </w:rPr>
        <w:t xml:space="preserve">udiovisual </w:t>
      </w:r>
      <w:r w:rsidR="3742AB62" w:rsidRPr="009811D2">
        <w:rPr>
          <w:sz w:val="28"/>
          <w:szCs w:val="28"/>
        </w:rPr>
        <w:t>P</w:t>
      </w:r>
      <w:r w:rsidR="3387362A" w:rsidRPr="009811D2">
        <w:rPr>
          <w:sz w:val="28"/>
          <w:szCs w:val="28"/>
        </w:rPr>
        <w:t>lea</w:t>
      </w:r>
      <w:r w:rsidR="10DB439E" w:rsidRPr="009811D2">
        <w:rPr>
          <w:sz w:val="28"/>
          <w:szCs w:val="28"/>
        </w:rPr>
        <w:t xml:space="preserve"> procedures </w:t>
      </w:r>
      <w:r w:rsidR="227C701F" w:rsidRPr="009811D2">
        <w:rPr>
          <w:sz w:val="28"/>
          <w:szCs w:val="28"/>
        </w:rPr>
        <w:t xml:space="preserve">in </w:t>
      </w:r>
      <w:r w:rsidR="6B881D43" w:rsidRPr="009811D2">
        <w:rPr>
          <w:sz w:val="28"/>
          <w:szCs w:val="28"/>
        </w:rPr>
        <w:t>L</w:t>
      </w:r>
      <w:r w:rsidR="227C701F" w:rsidRPr="009811D2">
        <w:rPr>
          <w:sz w:val="28"/>
          <w:szCs w:val="28"/>
        </w:rPr>
        <w:t xml:space="preserve">imited </w:t>
      </w:r>
      <w:r w:rsidR="552EF87A" w:rsidRPr="009811D2">
        <w:rPr>
          <w:sz w:val="28"/>
          <w:szCs w:val="28"/>
        </w:rPr>
        <w:t>J</w:t>
      </w:r>
      <w:r w:rsidR="227C701F" w:rsidRPr="009811D2">
        <w:rPr>
          <w:sz w:val="28"/>
          <w:szCs w:val="28"/>
        </w:rPr>
        <w:t xml:space="preserve">urisdiction </w:t>
      </w:r>
      <w:r w:rsidR="00994161" w:rsidRPr="009811D2">
        <w:rPr>
          <w:sz w:val="28"/>
          <w:szCs w:val="28"/>
        </w:rPr>
        <w:t>C</w:t>
      </w:r>
      <w:r w:rsidR="227C701F" w:rsidRPr="009811D2">
        <w:rPr>
          <w:sz w:val="28"/>
          <w:szCs w:val="28"/>
        </w:rPr>
        <w:t>ourts</w:t>
      </w:r>
      <w:r w:rsidR="02B71C4B" w:rsidRPr="009811D2">
        <w:rPr>
          <w:sz w:val="28"/>
          <w:szCs w:val="28"/>
        </w:rPr>
        <w:t xml:space="preserve"> along with the existing</w:t>
      </w:r>
      <w:r w:rsidR="1AD4D283" w:rsidRPr="009811D2">
        <w:rPr>
          <w:sz w:val="28"/>
          <w:szCs w:val="28"/>
        </w:rPr>
        <w:t xml:space="preserve"> </w:t>
      </w:r>
      <w:r w:rsidR="02B71C4B" w:rsidRPr="009811D2">
        <w:rPr>
          <w:sz w:val="28"/>
          <w:szCs w:val="28"/>
        </w:rPr>
        <w:t>Telephonic Pleas and Plea by Mail</w:t>
      </w:r>
      <w:r w:rsidR="228F103B" w:rsidRPr="009811D2">
        <w:rPr>
          <w:sz w:val="28"/>
          <w:szCs w:val="28"/>
        </w:rPr>
        <w:t xml:space="preserve"> procedure sections</w:t>
      </w:r>
      <w:r w:rsidR="02B71C4B" w:rsidRPr="009811D2">
        <w:rPr>
          <w:sz w:val="28"/>
          <w:szCs w:val="28"/>
        </w:rPr>
        <w:t xml:space="preserve">. </w:t>
      </w:r>
      <w:r w:rsidR="72FBC492" w:rsidRPr="009811D2">
        <w:rPr>
          <w:sz w:val="28"/>
          <w:szCs w:val="28"/>
        </w:rPr>
        <w:t xml:space="preserve">The </w:t>
      </w:r>
      <w:r w:rsidR="00F26977" w:rsidRPr="009811D2">
        <w:rPr>
          <w:sz w:val="28"/>
          <w:szCs w:val="28"/>
        </w:rPr>
        <w:t xml:space="preserve">proposed </w:t>
      </w:r>
      <w:r w:rsidR="72FBC492" w:rsidRPr="009811D2">
        <w:rPr>
          <w:sz w:val="28"/>
          <w:szCs w:val="28"/>
        </w:rPr>
        <w:t xml:space="preserve">amendments </w:t>
      </w:r>
      <w:r w:rsidR="0006142E" w:rsidRPr="009811D2">
        <w:rPr>
          <w:sz w:val="28"/>
          <w:szCs w:val="28"/>
        </w:rPr>
        <w:t xml:space="preserve">create </w:t>
      </w:r>
      <w:r w:rsidR="72FBC492" w:rsidRPr="009811D2">
        <w:rPr>
          <w:sz w:val="28"/>
          <w:szCs w:val="28"/>
        </w:rPr>
        <w:t>procedure</w:t>
      </w:r>
      <w:r w:rsidR="0006142E" w:rsidRPr="009811D2">
        <w:rPr>
          <w:sz w:val="28"/>
          <w:szCs w:val="28"/>
        </w:rPr>
        <w:t>s</w:t>
      </w:r>
      <w:r w:rsidR="72FBC492" w:rsidRPr="009811D2">
        <w:rPr>
          <w:sz w:val="28"/>
          <w:szCs w:val="28"/>
        </w:rPr>
        <w:t xml:space="preserve"> for </w:t>
      </w:r>
      <w:r w:rsidR="331AD60D" w:rsidRPr="009811D2">
        <w:rPr>
          <w:sz w:val="28"/>
          <w:szCs w:val="28"/>
        </w:rPr>
        <w:t>parties</w:t>
      </w:r>
      <w:r w:rsidR="72FBC492" w:rsidRPr="009811D2">
        <w:rPr>
          <w:sz w:val="28"/>
          <w:szCs w:val="28"/>
        </w:rPr>
        <w:t xml:space="preserve"> to complete</w:t>
      </w:r>
      <w:r w:rsidR="00837DF2" w:rsidRPr="009811D2">
        <w:rPr>
          <w:sz w:val="28"/>
          <w:szCs w:val="28"/>
        </w:rPr>
        <w:t xml:space="preserve"> and provide</w:t>
      </w:r>
      <w:r w:rsidR="72FBC492" w:rsidRPr="009811D2">
        <w:rPr>
          <w:sz w:val="28"/>
          <w:szCs w:val="28"/>
        </w:rPr>
        <w:t xml:space="preserve"> </w:t>
      </w:r>
      <w:r w:rsidR="54FE7D28" w:rsidRPr="009811D2">
        <w:rPr>
          <w:sz w:val="28"/>
          <w:szCs w:val="28"/>
        </w:rPr>
        <w:t xml:space="preserve">interactive </w:t>
      </w:r>
      <w:r w:rsidR="72FBC492" w:rsidRPr="009811D2">
        <w:rPr>
          <w:sz w:val="28"/>
          <w:szCs w:val="28"/>
        </w:rPr>
        <w:t>audiovisual plea packet</w:t>
      </w:r>
      <w:r w:rsidR="0C2D1171" w:rsidRPr="009811D2">
        <w:rPr>
          <w:sz w:val="28"/>
          <w:szCs w:val="28"/>
        </w:rPr>
        <w:t>s</w:t>
      </w:r>
      <w:r w:rsidR="72FBC492" w:rsidRPr="009811D2">
        <w:rPr>
          <w:sz w:val="28"/>
          <w:szCs w:val="28"/>
        </w:rPr>
        <w:t xml:space="preserve"> virtually to the court for a plea proceeding and sentencing during a </w:t>
      </w:r>
      <w:r w:rsidR="72FBC492" w:rsidRPr="009811D2">
        <w:rPr>
          <w:color w:val="auto"/>
          <w:sz w:val="28"/>
          <w:szCs w:val="28"/>
        </w:rPr>
        <w:t>single virtual pretrial conference docket</w:t>
      </w:r>
      <w:r w:rsidR="17E0E43E" w:rsidRPr="009811D2">
        <w:rPr>
          <w:color w:val="auto"/>
          <w:sz w:val="28"/>
          <w:szCs w:val="28"/>
        </w:rPr>
        <w:t xml:space="preserve"> </w:t>
      </w:r>
      <w:r w:rsidR="0017615A" w:rsidRPr="009811D2">
        <w:rPr>
          <w:color w:val="auto"/>
          <w:sz w:val="28"/>
          <w:szCs w:val="28"/>
        </w:rPr>
        <w:t xml:space="preserve">and </w:t>
      </w:r>
      <w:r w:rsidR="17E0E43E" w:rsidRPr="009811D2">
        <w:rPr>
          <w:color w:val="auto"/>
          <w:sz w:val="28"/>
          <w:szCs w:val="28"/>
        </w:rPr>
        <w:t xml:space="preserve">pretrial </w:t>
      </w:r>
      <w:r w:rsidR="0017615A" w:rsidRPr="009811D2">
        <w:rPr>
          <w:color w:val="auto"/>
          <w:sz w:val="28"/>
          <w:szCs w:val="28"/>
        </w:rPr>
        <w:t>conference setting</w:t>
      </w:r>
      <w:r w:rsidR="00F26977" w:rsidRPr="009811D2">
        <w:rPr>
          <w:color w:val="auto"/>
          <w:sz w:val="28"/>
          <w:szCs w:val="28"/>
        </w:rPr>
        <w:t>.</w:t>
      </w:r>
    </w:p>
    <w:p w14:paraId="0DC7B0D9" w14:textId="315A3154" w:rsidR="00F26977" w:rsidRPr="009811D2" w:rsidRDefault="00F26977" w:rsidP="5A2AA2EA">
      <w:pPr>
        <w:pStyle w:val="Default"/>
        <w:spacing w:line="480" w:lineRule="auto"/>
        <w:ind w:firstLine="720"/>
        <w:rPr>
          <w:sz w:val="28"/>
          <w:szCs w:val="28"/>
        </w:rPr>
      </w:pPr>
      <w:r w:rsidRPr="009811D2">
        <w:rPr>
          <w:color w:val="auto"/>
          <w:sz w:val="28"/>
          <w:szCs w:val="28"/>
        </w:rPr>
        <w:t xml:space="preserve">Additionally, </w:t>
      </w:r>
      <w:r w:rsidR="007363B8">
        <w:rPr>
          <w:sz w:val="28"/>
          <w:szCs w:val="28"/>
        </w:rPr>
        <w:t>Petitioner</w:t>
      </w:r>
      <w:r w:rsidR="007363B8" w:rsidRPr="009811D2">
        <w:rPr>
          <w:sz w:val="28"/>
          <w:szCs w:val="28"/>
        </w:rPr>
        <w:t xml:space="preserve"> </w:t>
      </w:r>
      <w:r w:rsidRPr="009811D2">
        <w:rPr>
          <w:color w:val="auto"/>
          <w:sz w:val="28"/>
          <w:szCs w:val="28"/>
        </w:rPr>
        <w:t xml:space="preserve">proposes </w:t>
      </w:r>
      <w:r w:rsidRPr="009811D2">
        <w:rPr>
          <w:sz w:val="28"/>
          <w:szCs w:val="28"/>
        </w:rPr>
        <w:t>modifying Criminal Rule 17.1(f)(1) and 17.1(f)(1)(B) related to Telephonic pleas by replacing the “online dispute resolution (ODR</w:t>
      </w:r>
      <w:r w:rsidR="00510071" w:rsidRPr="009811D2">
        <w:rPr>
          <w:sz w:val="28"/>
          <w:szCs w:val="28"/>
        </w:rPr>
        <w:t>)” terminology</w:t>
      </w:r>
      <w:r w:rsidRPr="009811D2">
        <w:rPr>
          <w:sz w:val="28"/>
          <w:szCs w:val="28"/>
        </w:rPr>
        <w:t xml:space="preserve"> with </w:t>
      </w:r>
      <w:r w:rsidR="00510071" w:rsidRPr="009811D2">
        <w:rPr>
          <w:sz w:val="28"/>
          <w:szCs w:val="28"/>
        </w:rPr>
        <w:t>“c</w:t>
      </w:r>
      <w:r w:rsidRPr="009811D2">
        <w:rPr>
          <w:sz w:val="28"/>
          <w:szCs w:val="28"/>
        </w:rPr>
        <w:t xml:space="preserve">ourt’s authorized electronic filing system” </w:t>
      </w:r>
      <w:r w:rsidR="00510071" w:rsidRPr="009811D2">
        <w:rPr>
          <w:sz w:val="28"/>
          <w:szCs w:val="28"/>
        </w:rPr>
        <w:lastRenderedPageBreak/>
        <w:t xml:space="preserve">to be consistent with the terminology used in the </w:t>
      </w:r>
      <w:r w:rsidR="00510071" w:rsidRPr="009811D2">
        <w:rPr>
          <w:color w:val="auto"/>
          <w:sz w:val="28"/>
          <w:szCs w:val="28"/>
        </w:rPr>
        <w:t xml:space="preserve">Arizona Supreme Court’s R-22-0009 order effective January 1, 2024. </w:t>
      </w:r>
    </w:p>
    <w:p w14:paraId="1C029ADC" w14:textId="1DA053A4" w:rsidR="005B1190" w:rsidRPr="009811D2" w:rsidRDefault="5BA523E2" w:rsidP="005B1190">
      <w:pPr>
        <w:pStyle w:val="Default"/>
        <w:spacing w:line="480" w:lineRule="auto"/>
        <w:ind w:firstLine="720"/>
        <w:rPr>
          <w:color w:val="auto"/>
          <w:sz w:val="28"/>
          <w:szCs w:val="28"/>
        </w:rPr>
      </w:pPr>
      <w:r w:rsidRPr="009811D2">
        <w:rPr>
          <w:b/>
          <w:bCs/>
          <w:color w:val="auto"/>
          <w:sz w:val="28"/>
          <w:szCs w:val="28"/>
        </w:rPr>
        <w:t xml:space="preserve">C. </w:t>
      </w:r>
      <w:r w:rsidR="00ED72F0" w:rsidRPr="009811D2">
        <w:rPr>
          <w:b/>
          <w:bCs/>
          <w:color w:val="auto"/>
          <w:sz w:val="28"/>
          <w:szCs w:val="28"/>
        </w:rPr>
        <w:t xml:space="preserve">Technical Amendment to </w:t>
      </w:r>
      <w:r w:rsidR="4AB95A86" w:rsidRPr="009811D2">
        <w:rPr>
          <w:b/>
          <w:bCs/>
          <w:color w:val="auto"/>
          <w:sz w:val="28"/>
          <w:szCs w:val="28"/>
        </w:rPr>
        <w:t>Rule 17.</w:t>
      </w:r>
      <w:r w:rsidR="00ED72F0" w:rsidRPr="009811D2">
        <w:rPr>
          <w:b/>
          <w:bCs/>
          <w:color w:val="auto"/>
          <w:sz w:val="28"/>
          <w:szCs w:val="28"/>
        </w:rPr>
        <w:t>2</w:t>
      </w:r>
      <w:r w:rsidR="4AB95A86" w:rsidRPr="009811D2">
        <w:rPr>
          <w:b/>
          <w:bCs/>
          <w:color w:val="auto"/>
          <w:sz w:val="28"/>
          <w:szCs w:val="28"/>
        </w:rPr>
        <w:t xml:space="preserve">. </w:t>
      </w:r>
      <w:r w:rsidR="00ED72F0" w:rsidRPr="009811D2">
        <w:rPr>
          <w:b/>
          <w:bCs/>
          <w:color w:val="auto"/>
          <w:sz w:val="28"/>
          <w:szCs w:val="28"/>
        </w:rPr>
        <w:t>Advising of Rights and Consequences of a Guilty or Not Contest Plea</w:t>
      </w:r>
    </w:p>
    <w:p w14:paraId="1BF34322" w14:textId="31E2B1B6" w:rsidR="00ED72F0" w:rsidRPr="009811D2" w:rsidRDefault="00ED72F0" w:rsidP="5DE7C3B2">
      <w:pPr>
        <w:pStyle w:val="Default"/>
        <w:spacing w:line="480" w:lineRule="auto"/>
        <w:ind w:firstLine="720"/>
        <w:rPr>
          <w:color w:val="auto"/>
          <w:sz w:val="28"/>
          <w:szCs w:val="28"/>
        </w:rPr>
      </w:pPr>
      <w:r w:rsidRPr="009811D2">
        <w:rPr>
          <w:color w:val="auto"/>
          <w:sz w:val="28"/>
          <w:szCs w:val="28"/>
        </w:rPr>
        <w:t>The proposed technical amendment to Rule 17.2(a) update</w:t>
      </w:r>
      <w:r w:rsidR="00DA41C2" w:rsidRPr="009811D2">
        <w:rPr>
          <w:color w:val="auto"/>
          <w:sz w:val="28"/>
          <w:szCs w:val="28"/>
        </w:rPr>
        <w:t>s the reference to Rule 17.1(f) subsection (2) to subsection (3) to reflect the renumbering of the Plea by Mail procedures.</w:t>
      </w:r>
    </w:p>
    <w:p w14:paraId="659F5512" w14:textId="64F11B35" w:rsidR="00ED72F0" w:rsidRPr="009811D2" w:rsidRDefault="00ED72F0" w:rsidP="00ED72F0">
      <w:pPr>
        <w:pStyle w:val="Default"/>
        <w:spacing w:line="480" w:lineRule="auto"/>
        <w:ind w:firstLine="720"/>
        <w:rPr>
          <w:color w:val="auto"/>
          <w:sz w:val="28"/>
          <w:szCs w:val="28"/>
        </w:rPr>
      </w:pPr>
      <w:r w:rsidRPr="009811D2">
        <w:rPr>
          <w:b/>
          <w:bCs/>
          <w:color w:val="auto"/>
          <w:sz w:val="28"/>
          <w:szCs w:val="28"/>
        </w:rPr>
        <w:t xml:space="preserve">D. Technical Amendment to Rule 17.3. A Court's Duty to Determine Whether a Plea Is Entered Voluntarily and Intelligently  </w:t>
      </w:r>
    </w:p>
    <w:p w14:paraId="188A22F6" w14:textId="30C14CA5" w:rsidR="00DA41C2" w:rsidRPr="009811D2" w:rsidRDefault="008D52F8" w:rsidP="00DA41C2">
      <w:pPr>
        <w:pStyle w:val="Default"/>
        <w:spacing w:line="480" w:lineRule="auto"/>
        <w:ind w:firstLine="720"/>
        <w:rPr>
          <w:color w:val="auto"/>
          <w:sz w:val="28"/>
          <w:szCs w:val="28"/>
        </w:rPr>
      </w:pPr>
      <w:r>
        <w:rPr>
          <w:color w:val="auto"/>
          <w:sz w:val="28"/>
          <w:szCs w:val="28"/>
        </w:rPr>
        <w:t>Petitioner</w:t>
      </w:r>
      <w:r w:rsidR="00DA41C2" w:rsidRPr="009811D2">
        <w:rPr>
          <w:color w:val="auto"/>
          <w:sz w:val="28"/>
          <w:szCs w:val="28"/>
        </w:rPr>
        <w:t xml:space="preserve"> proposes two technical amendments to Rule 17.3(a) starting with amending the reference to Rule 17.1(f) subsection (2) to subsection (3) to reflect the renumbering of the Plea by Mail procedures. </w:t>
      </w:r>
    </w:p>
    <w:p w14:paraId="39F2C67A" w14:textId="221EBD27" w:rsidR="00DA41C2" w:rsidRPr="009811D2" w:rsidRDefault="00DA41C2" w:rsidP="00DA41C2">
      <w:pPr>
        <w:pStyle w:val="Default"/>
        <w:spacing w:line="480" w:lineRule="auto"/>
        <w:ind w:firstLine="720"/>
        <w:rPr>
          <w:color w:val="auto"/>
          <w:sz w:val="28"/>
          <w:szCs w:val="28"/>
        </w:rPr>
      </w:pPr>
      <w:r w:rsidRPr="009811D2">
        <w:rPr>
          <w:color w:val="auto"/>
          <w:sz w:val="28"/>
          <w:szCs w:val="28"/>
        </w:rPr>
        <w:t xml:space="preserve">The second </w:t>
      </w:r>
      <w:r w:rsidR="00ED72F0" w:rsidRPr="009811D2">
        <w:rPr>
          <w:color w:val="auto"/>
          <w:sz w:val="28"/>
          <w:szCs w:val="28"/>
        </w:rPr>
        <w:t>propose</w:t>
      </w:r>
      <w:r w:rsidRPr="009811D2">
        <w:rPr>
          <w:color w:val="auto"/>
          <w:sz w:val="28"/>
          <w:szCs w:val="28"/>
        </w:rPr>
        <w:t xml:space="preserve">d </w:t>
      </w:r>
      <w:r w:rsidR="00ED72F0" w:rsidRPr="009811D2">
        <w:rPr>
          <w:color w:val="auto"/>
          <w:sz w:val="28"/>
          <w:szCs w:val="28"/>
        </w:rPr>
        <w:t xml:space="preserve">technical </w:t>
      </w:r>
      <w:r w:rsidRPr="009811D2">
        <w:rPr>
          <w:color w:val="auto"/>
          <w:sz w:val="28"/>
          <w:szCs w:val="28"/>
        </w:rPr>
        <w:t>amendment</w:t>
      </w:r>
      <w:r w:rsidR="00ED72F0" w:rsidRPr="009811D2">
        <w:rPr>
          <w:color w:val="auto"/>
          <w:sz w:val="28"/>
          <w:szCs w:val="28"/>
        </w:rPr>
        <w:t xml:space="preserve"> to Criminal Rule 17.3(a) eliminat</w:t>
      </w:r>
      <w:r w:rsidRPr="009811D2">
        <w:rPr>
          <w:color w:val="auto"/>
          <w:sz w:val="28"/>
          <w:szCs w:val="28"/>
        </w:rPr>
        <w:t>es</w:t>
      </w:r>
      <w:r w:rsidR="00ED72F0" w:rsidRPr="009811D2">
        <w:rPr>
          <w:color w:val="auto"/>
          <w:sz w:val="28"/>
          <w:szCs w:val="28"/>
        </w:rPr>
        <w:t xml:space="preserve"> the words “in open court” to be </w:t>
      </w:r>
      <w:r w:rsidR="00ED72F0" w:rsidRPr="009811D2">
        <w:rPr>
          <w:color w:val="000000" w:themeColor="text1"/>
          <w:sz w:val="28"/>
          <w:szCs w:val="28"/>
        </w:rPr>
        <w:t xml:space="preserve">consistent with the almost identical phrase in </w:t>
      </w:r>
      <w:r w:rsidR="00ED72F0" w:rsidRPr="009811D2">
        <w:rPr>
          <w:sz w:val="28"/>
          <w:szCs w:val="28"/>
        </w:rPr>
        <w:t xml:space="preserve">Criminal </w:t>
      </w:r>
      <w:r w:rsidR="00ED72F0" w:rsidRPr="009811D2">
        <w:rPr>
          <w:color w:val="000000" w:themeColor="text1"/>
          <w:sz w:val="28"/>
          <w:szCs w:val="28"/>
        </w:rPr>
        <w:t xml:space="preserve">Rule 17.2(a). </w:t>
      </w:r>
      <w:r w:rsidR="00ED72F0" w:rsidRPr="009811D2">
        <w:rPr>
          <w:sz w:val="28"/>
          <w:szCs w:val="28"/>
        </w:rPr>
        <w:t xml:space="preserve">Criminal </w:t>
      </w:r>
      <w:r w:rsidR="00ED72F0" w:rsidRPr="009811D2">
        <w:rPr>
          <w:color w:val="000000" w:themeColor="text1"/>
          <w:sz w:val="28"/>
          <w:szCs w:val="28"/>
        </w:rPr>
        <w:t xml:space="preserve">Rule 17.2(a) states, “Except as provided in Rule 17.1(f)(2), before accepting a plea of guilty or no contest, the court must </w:t>
      </w:r>
      <w:r w:rsidR="00ED72F0" w:rsidRPr="009811D2">
        <w:rPr>
          <w:color w:val="000000" w:themeColor="text1"/>
          <w:sz w:val="28"/>
          <w:szCs w:val="28"/>
          <w:u w:val="single"/>
        </w:rPr>
        <w:t>address the defendant personally</w:t>
      </w:r>
      <w:r w:rsidR="00ED72F0" w:rsidRPr="009811D2">
        <w:rPr>
          <w:color w:val="000000" w:themeColor="text1"/>
          <w:sz w:val="28"/>
          <w:szCs w:val="28"/>
        </w:rPr>
        <w:t xml:space="preserve">, inform the defendant of the following, and determine that the defendant understands:…" Rule 17.3(a) states, “Except as provided in Rule 17.1(f)(2), a court may not accept a plea of guilty or no contest unless it determines, after </w:t>
      </w:r>
      <w:r w:rsidR="00ED72F0" w:rsidRPr="009811D2">
        <w:rPr>
          <w:color w:val="000000" w:themeColor="text1"/>
          <w:sz w:val="28"/>
          <w:szCs w:val="28"/>
          <w:u w:val="single"/>
        </w:rPr>
        <w:t>addressing the defendant personally in open court</w:t>
      </w:r>
      <w:r w:rsidR="00ED72F0" w:rsidRPr="009811D2">
        <w:rPr>
          <w:color w:val="000000" w:themeColor="text1"/>
          <w:sz w:val="28"/>
          <w:szCs w:val="28"/>
        </w:rPr>
        <w:t xml:space="preserve">, </w:t>
      </w:r>
      <w:r w:rsidR="00ED72F0" w:rsidRPr="009811D2">
        <w:rPr>
          <w:color w:val="000000" w:themeColor="text1"/>
          <w:sz w:val="28"/>
          <w:szCs w:val="28"/>
        </w:rPr>
        <w:lastRenderedPageBreak/>
        <w:t>that...</w:t>
      </w:r>
      <w:r w:rsidR="00ED72F0" w:rsidRPr="009811D2">
        <w:rPr>
          <w:color w:val="auto"/>
          <w:sz w:val="28"/>
          <w:szCs w:val="28"/>
        </w:rPr>
        <w:t xml:space="preserve">” </w:t>
      </w:r>
      <w:r w:rsidR="00ED72F0" w:rsidRPr="009811D2">
        <w:rPr>
          <w:sz w:val="28"/>
          <w:szCs w:val="28"/>
        </w:rPr>
        <w:t xml:space="preserve">Criminal </w:t>
      </w:r>
      <w:r w:rsidR="00ED72F0" w:rsidRPr="009811D2">
        <w:rPr>
          <w:color w:val="auto"/>
          <w:sz w:val="28"/>
          <w:szCs w:val="28"/>
        </w:rPr>
        <w:t>Rule 17.1(a)(2) lays out the requirements for “personal appearance” in “open court” and therefore the phrase</w:t>
      </w:r>
      <w:r w:rsidR="00B22950">
        <w:rPr>
          <w:color w:val="auto"/>
          <w:sz w:val="28"/>
          <w:szCs w:val="28"/>
        </w:rPr>
        <w:t xml:space="preserve"> “in</w:t>
      </w:r>
      <w:r w:rsidR="0022057A">
        <w:rPr>
          <w:color w:val="auto"/>
          <w:sz w:val="28"/>
          <w:szCs w:val="28"/>
        </w:rPr>
        <w:t xml:space="preserve"> open court”</w:t>
      </w:r>
      <w:r w:rsidR="00ED72F0" w:rsidRPr="009811D2">
        <w:rPr>
          <w:color w:val="auto"/>
          <w:sz w:val="28"/>
          <w:szCs w:val="28"/>
        </w:rPr>
        <w:t xml:space="preserve"> does not need to be repeated in </w:t>
      </w:r>
      <w:r w:rsidR="00ED72F0" w:rsidRPr="009811D2">
        <w:rPr>
          <w:sz w:val="28"/>
          <w:szCs w:val="28"/>
        </w:rPr>
        <w:t xml:space="preserve">Criminal </w:t>
      </w:r>
      <w:r w:rsidR="00ED72F0" w:rsidRPr="009811D2">
        <w:rPr>
          <w:color w:val="auto"/>
          <w:sz w:val="28"/>
          <w:szCs w:val="28"/>
        </w:rPr>
        <w:t xml:space="preserve">Rule 17.3(a). </w:t>
      </w:r>
    </w:p>
    <w:p w14:paraId="6F9C45C8" w14:textId="43162907" w:rsidR="00DA41C2" w:rsidRPr="009811D2" w:rsidRDefault="00DA41C2" w:rsidP="00DA41C2">
      <w:pPr>
        <w:pStyle w:val="Default"/>
        <w:spacing w:line="480" w:lineRule="auto"/>
        <w:rPr>
          <w:color w:val="auto"/>
          <w:sz w:val="28"/>
          <w:szCs w:val="28"/>
        </w:rPr>
      </w:pPr>
      <w:r w:rsidRPr="009811D2">
        <w:rPr>
          <w:b/>
          <w:color w:val="auto"/>
          <w:sz w:val="28"/>
          <w:szCs w:val="28"/>
        </w:rPr>
        <w:t>II. Conclusion</w:t>
      </w:r>
    </w:p>
    <w:p w14:paraId="592DEE49" w14:textId="77777777" w:rsidR="00DA41C2" w:rsidRPr="009811D2" w:rsidRDefault="00DA41C2" w:rsidP="00DA41C2">
      <w:pPr>
        <w:spacing w:line="480" w:lineRule="auto"/>
        <w:ind w:firstLine="720"/>
        <w:jc w:val="both"/>
        <w:rPr>
          <w:rFonts w:ascii="Times New Roman" w:hAnsi="Times New Roman"/>
          <w:sz w:val="28"/>
          <w:szCs w:val="28"/>
        </w:rPr>
      </w:pPr>
      <w:r w:rsidRPr="009811D2">
        <w:rPr>
          <w:rFonts w:ascii="Times New Roman" w:hAnsi="Times New Roman"/>
          <w:sz w:val="28"/>
          <w:szCs w:val="28"/>
        </w:rPr>
        <w:t>Petitioner requests that the Court open this petition for public comment and that the Court consider the petition and comments in the regular course provided by Supreme Court Rule 28.</w:t>
      </w:r>
    </w:p>
    <w:p w14:paraId="0116A4D9" w14:textId="77777777" w:rsidR="007C22F7" w:rsidRPr="009811D2" w:rsidRDefault="007C22F7" w:rsidP="005B1190">
      <w:pPr>
        <w:pStyle w:val="Default"/>
        <w:spacing w:line="480" w:lineRule="auto"/>
        <w:ind w:firstLine="720"/>
        <w:rPr>
          <w:color w:val="auto"/>
          <w:sz w:val="28"/>
          <w:szCs w:val="28"/>
        </w:rPr>
      </w:pPr>
    </w:p>
    <w:p w14:paraId="7B5AFB3C" w14:textId="49A66E42" w:rsidR="005B1190" w:rsidRPr="009811D2" w:rsidRDefault="0017615A" w:rsidP="005B1190">
      <w:pPr>
        <w:pStyle w:val="Default"/>
        <w:spacing w:line="480" w:lineRule="auto"/>
        <w:ind w:firstLine="720"/>
        <w:rPr>
          <w:color w:val="auto"/>
          <w:sz w:val="28"/>
          <w:szCs w:val="28"/>
        </w:rPr>
      </w:pPr>
      <w:r w:rsidRPr="009811D2">
        <w:rPr>
          <w:caps/>
          <w:sz w:val="28"/>
          <w:szCs w:val="28"/>
        </w:rPr>
        <w:t>Respectfully submitted</w:t>
      </w:r>
      <w:r w:rsidRPr="009811D2">
        <w:rPr>
          <w:sz w:val="28"/>
          <w:szCs w:val="28"/>
        </w:rPr>
        <w:t xml:space="preserve"> </w:t>
      </w:r>
      <w:r w:rsidR="5BA523E2" w:rsidRPr="009811D2">
        <w:rPr>
          <w:color w:val="auto"/>
          <w:sz w:val="28"/>
          <w:szCs w:val="28"/>
        </w:rPr>
        <w:t xml:space="preserve">this </w:t>
      </w:r>
      <w:r w:rsidR="00FE0C78">
        <w:rPr>
          <w:color w:val="auto"/>
          <w:sz w:val="28"/>
          <w:szCs w:val="28"/>
        </w:rPr>
        <w:t>4</w:t>
      </w:r>
      <w:r w:rsidRPr="009811D2">
        <w:rPr>
          <w:color w:val="auto"/>
          <w:sz w:val="28"/>
          <w:szCs w:val="28"/>
          <w:vertAlign w:val="superscript"/>
        </w:rPr>
        <w:t>th</w:t>
      </w:r>
      <w:r w:rsidRPr="009811D2">
        <w:rPr>
          <w:color w:val="auto"/>
          <w:sz w:val="28"/>
          <w:szCs w:val="28"/>
        </w:rPr>
        <w:t xml:space="preserve"> </w:t>
      </w:r>
      <w:r w:rsidR="5BA523E2" w:rsidRPr="009811D2">
        <w:rPr>
          <w:color w:val="auto"/>
          <w:sz w:val="28"/>
          <w:szCs w:val="28"/>
        </w:rPr>
        <w:t xml:space="preserve">day of </w:t>
      </w:r>
      <w:r w:rsidR="00FE0C78">
        <w:rPr>
          <w:color w:val="auto"/>
          <w:sz w:val="28"/>
          <w:szCs w:val="28"/>
        </w:rPr>
        <w:t>January</w:t>
      </w:r>
      <w:r w:rsidR="5BA523E2" w:rsidRPr="009811D2">
        <w:rPr>
          <w:color w:val="auto"/>
          <w:sz w:val="28"/>
          <w:szCs w:val="28"/>
        </w:rPr>
        <w:t>, 202</w:t>
      </w:r>
      <w:r w:rsidR="00FE0C78">
        <w:rPr>
          <w:color w:val="auto"/>
          <w:sz w:val="28"/>
          <w:szCs w:val="28"/>
        </w:rPr>
        <w:t>4</w:t>
      </w:r>
      <w:r w:rsidR="5BA523E2" w:rsidRPr="009811D2">
        <w:rPr>
          <w:color w:val="auto"/>
          <w:sz w:val="28"/>
          <w:szCs w:val="28"/>
        </w:rPr>
        <w:t xml:space="preserve">. </w:t>
      </w:r>
    </w:p>
    <w:p w14:paraId="6C651E63" w14:textId="76E2FBB0" w:rsidR="005B1190" w:rsidRPr="009811D2" w:rsidRDefault="5BA523E2" w:rsidP="005B1190">
      <w:pPr>
        <w:pStyle w:val="Default"/>
        <w:ind w:left="4320"/>
        <w:rPr>
          <w:color w:val="auto"/>
          <w:sz w:val="28"/>
          <w:szCs w:val="28"/>
        </w:rPr>
      </w:pPr>
      <w:r w:rsidRPr="009811D2">
        <w:rPr>
          <w:color w:val="auto"/>
          <w:sz w:val="28"/>
          <w:szCs w:val="28"/>
        </w:rPr>
        <w:t xml:space="preserve">By </w:t>
      </w:r>
      <w:r w:rsidRPr="009811D2">
        <w:rPr>
          <w:color w:val="auto"/>
          <w:sz w:val="28"/>
          <w:szCs w:val="28"/>
          <w:u w:val="single"/>
        </w:rPr>
        <w:t xml:space="preserve">/s/ </w:t>
      </w:r>
      <w:r w:rsidR="0E557EB2" w:rsidRPr="009811D2">
        <w:rPr>
          <w:color w:val="auto"/>
          <w:sz w:val="28"/>
          <w:szCs w:val="28"/>
          <w:u w:val="single"/>
        </w:rPr>
        <w:t>Umayok Novell</w:t>
      </w:r>
      <w:r w:rsidR="0E557EB2" w:rsidRPr="009811D2">
        <w:rPr>
          <w:color w:val="auto"/>
          <w:sz w:val="28"/>
          <w:szCs w:val="28"/>
        </w:rPr>
        <w:t xml:space="preserve"> </w:t>
      </w:r>
      <w:r w:rsidRPr="009811D2">
        <w:rPr>
          <w:color w:val="auto"/>
          <w:sz w:val="28"/>
          <w:szCs w:val="28"/>
        </w:rPr>
        <w:t xml:space="preserve"> </w:t>
      </w:r>
    </w:p>
    <w:p w14:paraId="50E71F9A" w14:textId="77ACB50D" w:rsidR="5155B70E" w:rsidRPr="009811D2" w:rsidRDefault="5155B70E" w:rsidP="0BAE050D">
      <w:pPr>
        <w:pStyle w:val="Default"/>
        <w:ind w:left="4320"/>
        <w:rPr>
          <w:sz w:val="28"/>
          <w:szCs w:val="28"/>
        </w:rPr>
      </w:pPr>
      <w:r w:rsidRPr="009811D2">
        <w:rPr>
          <w:sz w:val="28"/>
          <w:szCs w:val="28"/>
        </w:rPr>
        <w:t>Umayok Novell</w:t>
      </w:r>
      <w:r w:rsidR="0017615A" w:rsidRPr="009811D2">
        <w:rPr>
          <w:sz w:val="28"/>
          <w:szCs w:val="28"/>
        </w:rPr>
        <w:t xml:space="preserve">, </w:t>
      </w:r>
      <w:r w:rsidRPr="009811D2">
        <w:rPr>
          <w:sz w:val="28"/>
          <w:szCs w:val="28"/>
        </w:rPr>
        <w:t>City Magistrate</w:t>
      </w:r>
    </w:p>
    <w:p w14:paraId="4C1EF7D5" w14:textId="507487D3" w:rsidR="5155B70E" w:rsidRPr="009811D2" w:rsidRDefault="5155B70E" w:rsidP="0BAE050D">
      <w:pPr>
        <w:pStyle w:val="Default"/>
        <w:ind w:left="4320"/>
        <w:rPr>
          <w:sz w:val="28"/>
          <w:szCs w:val="28"/>
        </w:rPr>
      </w:pPr>
      <w:r w:rsidRPr="009811D2">
        <w:rPr>
          <w:sz w:val="28"/>
          <w:szCs w:val="28"/>
        </w:rPr>
        <w:t xml:space="preserve">City of Mesa Municipal Court </w:t>
      </w:r>
    </w:p>
    <w:p w14:paraId="4B5578A3" w14:textId="7C99FFC8" w:rsidR="5155B70E" w:rsidRPr="009811D2" w:rsidRDefault="5155B70E" w:rsidP="0BAE050D">
      <w:pPr>
        <w:pStyle w:val="Default"/>
        <w:ind w:left="4320"/>
        <w:rPr>
          <w:sz w:val="28"/>
          <w:szCs w:val="28"/>
        </w:rPr>
      </w:pPr>
      <w:r w:rsidRPr="009811D2">
        <w:rPr>
          <w:sz w:val="28"/>
          <w:szCs w:val="28"/>
        </w:rPr>
        <w:t xml:space="preserve">250 East 1st Avenue </w:t>
      </w:r>
    </w:p>
    <w:p w14:paraId="3D242263" w14:textId="3E995B15" w:rsidR="5155B70E" w:rsidRPr="009811D2" w:rsidRDefault="5155B70E" w:rsidP="0BAE050D">
      <w:pPr>
        <w:pStyle w:val="Default"/>
        <w:ind w:left="4320"/>
        <w:rPr>
          <w:sz w:val="28"/>
          <w:szCs w:val="28"/>
        </w:rPr>
      </w:pPr>
      <w:r w:rsidRPr="009811D2">
        <w:rPr>
          <w:sz w:val="28"/>
          <w:szCs w:val="28"/>
        </w:rPr>
        <w:t>Mesa, AZ 85210</w:t>
      </w:r>
    </w:p>
    <w:p w14:paraId="4A4BCABE" w14:textId="14D16C06" w:rsidR="5155B70E" w:rsidRPr="009811D2" w:rsidRDefault="5155B70E" w:rsidP="0BAE050D">
      <w:pPr>
        <w:pStyle w:val="Default"/>
        <w:ind w:left="4320"/>
        <w:rPr>
          <w:sz w:val="28"/>
          <w:szCs w:val="28"/>
        </w:rPr>
      </w:pPr>
      <w:r w:rsidRPr="009811D2">
        <w:rPr>
          <w:sz w:val="28"/>
          <w:szCs w:val="28"/>
        </w:rPr>
        <w:t>Phone: (480) 644-2255</w:t>
      </w:r>
    </w:p>
    <w:p w14:paraId="1AFE9B94" w14:textId="3BC4E66A" w:rsidR="5155B70E" w:rsidRPr="009811D2" w:rsidRDefault="5155B70E" w:rsidP="0BAE050D">
      <w:pPr>
        <w:pStyle w:val="Default"/>
        <w:ind w:left="4320"/>
        <w:rPr>
          <w:sz w:val="28"/>
          <w:szCs w:val="28"/>
        </w:rPr>
      </w:pPr>
      <w:r w:rsidRPr="009811D2">
        <w:rPr>
          <w:sz w:val="28"/>
          <w:szCs w:val="28"/>
        </w:rPr>
        <w:t>courtinfo@mesaaz.gov</w:t>
      </w:r>
    </w:p>
    <w:p w14:paraId="334F9DB6" w14:textId="241A1E4C" w:rsidR="0BAE050D" w:rsidRPr="009811D2" w:rsidRDefault="0BAE050D" w:rsidP="442D78F3">
      <w:pPr>
        <w:pStyle w:val="Default"/>
        <w:spacing w:line="480" w:lineRule="auto"/>
        <w:ind w:left="4320"/>
        <w:rPr>
          <w:color w:val="auto"/>
          <w:sz w:val="28"/>
          <w:szCs w:val="28"/>
        </w:rPr>
      </w:pPr>
    </w:p>
    <w:p w14:paraId="515C09E8" w14:textId="628A09F1" w:rsidR="005B1190" w:rsidRPr="009811D2" w:rsidRDefault="005B1190" w:rsidP="005B1190">
      <w:pPr>
        <w:pStyle w:val="Default"/>
        <w:pageBreakBefore/>
        <w:jc w:val="center"/>
        <w:rPr>
          <w:color w:val="auto"/>
          <w:sz w:val="28"/>
          <w:szCs w:val="28"/>
        </w:rPr>
      </w:pPr>
      <w:r w:rsidRPr="009811D2">
        <w:rPr>
          <w:b/>
          <w:bCs/>
          <w:color w:val="auto"/>
          <w:sz w:val="28"/>
          <w:szCs w:val="28"/>
        </w:rPr>
        <w:lastRenderedPageBreak/>
        <w:t>APPENDIX</w:t>
      </w:r>
    </w:p>
    <w:p w14:paraId="41923799" w14:textId="77777777" w:rsidR="005B1190" w:rsidRPr="009811D2" w:rsidRDefault="005B1190" w:rsidP="0BAE050D">
      <w:pPr>
        <w:pStyle w:val="Default"/>
        <w:rPr>
          <w:rFonts w:eastAsia="Times New Roman"/>
          <w:b/>
          <w:bCs/>
          <w:color w:val="auto"/>
          <w:sz w:val="28"/>
          <w:szCs w:val="28"/>
        </w:rPr>
      </w:pPr>
    </w:p>
    <w:p w14:paraId="52F4FA0C" w14:textId="216BD24F" w:rsidR="005B1190" w:rsidRPr="009811D2" w:rsidRDefault="5BA523E2" w:rsidP="0BAE050D">
      <w:pPr>
        <w:pStyle w:val="Default"/>
        <w:jc w:val="center"/>
        <w:rPr>
          <w:rFonts w:eastAsia="Times New Roman"/>
          <w:color w:val="auto"/>
          <w:sz w:val="28"/>
          <w:szCs w:val="28"/>
        </w:rPr>
      </w:pPr>
      <w:r w:rsidRPr="009811D2">
        <w:rPr>
          <w:rFonts w:eastAsia="Times New Roman"/>
          <w:b/>
          <w:bCs/>
          <w:color w:val="auto"/>
          <w:sz w:val="28"/>
          <w:szCs w:val="28"/>
        </w:rPr>
        <w:t>Arizona Rules of Criminal Procedure</w:t>
      </w:r>
    </w:p>
    <w:p w14:paraId="1B29865D" w14:textId="406FDF7D" w:rsidR="005B1190" w:rsidRPr="009811D2" w:rsidRDefault="5BA523E2" w:rsidP="0BAE050D">
      <w:pPr>
        <w:pStyle w:val="Default"/>
        <w:jc w:val="center"/>
        <w:rPr>
          <w:rFonts w:eastAsia="Times New Roman"/>
          <w:color w:val="auto"/>
          <w:sz w:val="28"/>
          <w:szCs w:val="28"/>
        </w:rPr>
      </w:pPr>
      <w:r w:rsidRPr="009811D2">
        <w:rPr>
          <w:rFonts w:eastAsia="Times New Roman"/>
          <w:color w:val="auto"/>
          <w:sz w:val="28"/>
          <w:szCs w:val="28"/>
        </w:rPr>
        <w:t>(deletions shown with strikethrough, new language is underlined)</w:t>
      </w:r>
    </w:p>
    <w:p w14:paraId="3762D2B2" w14:textId="77777777" w:rsidR="005B1190" w:rsidRPr="009811D2" w:rsidRDefault="005B1190" w:rsidP="0BAE050D">
      <w:pPr>
        <w:pStyle w:val="Default"/>
        <w:jc w:val="center"/>
        <w:rPr>
          <w:rFonts w:eastAsia="Times New Roman"/>
          <w:color w:val="auto"/>
          <w:sz w:val="28"/>
          <w:szCs w:val="28"/>
        </w:rPr>
      </w:pPr>
    </w:p>
    <w:p w14:paraId="61572154" w14:textId="58D1F446" w:rsidR="005B1190" w:rsidRPr="009811D2" w:rsidRDefault="51B9ED9A" w:rsidP="0BAE050D">
      <w:pPr>
        <w:spacing w:after="0" w:line="240" w:lineRule="auto"/>
        <w:jc w:val="center"/>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color w:val="000000" w:themeColor="text1"/>
          <w:sz w:val="28"/>
          <w:szCs w:val="28"/>
        </w:rPr>
        <w:t>RULE 1. GENERAL PROVISIONS</w:t>
      </w:r>
    </w:p>
    <w:p w14:paraId="78847CB3" w14:textId="4A7BED5E" w:rsidR="005B1190" w:rsidRPr="009811D2" w:rsidRDefault="51B9ED9A" w:rsidP="0BAE050D">
      <w:pPr>
        <w:spacing w:after="0" w:line="240" w:lineRule="auto"/>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 </w:t>
      </w:r>
    </w:p>
    <w:p w14:paraId="68727B06" w14:textId="1A202E29" w:rsidR="005B1190" w:rsidRPr="009811D2" w:rsidRDefault="51B9ED9A" w:rsidP="0BAE050D">
      <w:pPr>
        <w:spacing w:after="0" w:line="240" w:lineRule="auto"/>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color w:val="000000" w:themeColor="text1"/>
          <w:sz w:val="28"/>
          <w:szCs w:val="28"/>
        </w:rPr>
        <w:t>Rule 1.5. Interactive Audiovisual Systems</w:t>
      </w:r>
    </w:p>
    <w:p w14:paraId="04464726" w14:textId="120D47C0" w:rsidR="005B1190" w:rsidRPr="009811D2" w:rsidRDefault="0DA7F029"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(a) [No Changes]</w:t>
      </w:r>
      <w:r w:rsidR="0ED27750" w:rsidRPr="009811D2">
        <w:rPr>
          <w:rFonts w:ascii="Times New Roman" w:eastAsia="Times New Roman" w:hAnsi="Times New Roman" w:cs="Times New Roman"/>
          <w:b/>
          <w:bCs/>
          <w:color w:val="000000" w:themeColor="text1"/>
          <w:sz w:val="28"/>
          <w:szCs w:val="28"/>
        </w:rPr>
        <w:t xml:space="preserve"> </w:t>
      </w:r>
    </w:p>
    <w:p w14:paraId="3D89F281" w14:textId="22865011" w:rsidR="005B1190" w:rsidRPr="009811D2" w:rsidRDefault="51B9ED9A" w:rsidP="00131378">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(b) </w:t>
      </w:r>
      <w:r w:rsidR="64CE3170" w:rsidRPr="009811D2">
        <w:rPr>
          <w:rFonts w:ascii="Times New Roman" w:eastAsia="Times New Roman" w:hAnsi="Times New Roman" w:cs="Times New Roman"/>
          <w:b/>
          <w:bCs/>
          <w:color w:val="000000" w:themeColor="text1"/>
          <w:sz w:val="28"/>
          <w:szCs w:val="28"/>
        </w:rPr>
        <w:t>[No Changes]</w:t>
      </w:r>
      <w:r w:rsidR="59240665" w:rsidRPr="009811D2">
        <w:rPr>
          <w:rFonts w:ascii="Times New Roman" w:eastAsia="Times New Roman" w:hAnsi="Times New Roman" w:cs="Times New Roman"/>
          <w:b/>
          <w:bCs/>
          <w:color w:val="000000" w:themeColor="text1"/>
          <w:sz w:val="28"/>
          <w:szCs w:val="28"/>
        </w:rPr>
        <w:t xml:space="preserve"> </w:t>
      </w:r>
    </w:p>
    <w:p w14:paraId="11BE4EED" w14:textId="5C0985F6" w:rsidR="005B1190" w:rsidRPr="009811D2" w:rsidRDefault="058C580E" w:rsidP="4C64E6E9">
      <w:pPr>
        <w:spacing w:after="0" w:line="240" w:lineRule="auto"/>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color w:val="000000" w:themeColor="text1"/>
          <w:sz w:val="28"/>
          <w:szCs w:val="28"/>
        </w:rPr>
        <w:t>(</w:t>
      </w:r>
      <w:r w:rsidR="4824424A" w:rsidRPr="009811D2">
        <w:rPr>
          <w:rFonts w:ascii="Times New Roman" w:eastAsia="Times New Roman" w:hAnsi="Times New Roman" w:cs="Times New Roman"/>
          <w:b/>
          <w:bCs/>
          <w:color w:val="000000" w:themeColor="text1"/>
          <w:sz w:val="28"/>
          <w:szCs w:val="28"/>
        </w:rPr>
        <w:t>c</w:t>
      </w:r>
      <w:r w:rsidRPr="009811D2">
        <w:rPr>
          <w:rFonts w:ascii="Times New Roman" w:eastAsia="Times New Roman" w:hAnsi="Times New Roman" w:cs="Times New Roman"/>
          <w:b/>
          <w:bCs/>
          <w:color w:val="000000" w:themeColor="text1"/>
          <w:sz w:val="28"/>
          <w:szCs w:val="28"/>
        </w:rPr>
        <w:t xml:space="preserve">) </w:t>
      </w:r>
      <w:r w:rsidR="0DA7F029" w:rsidRPr="009811D2">
        <w:rPr>
          <w:rFonts w:ascii="Times New Roman" w:eastAsia="Times New Roman" w:hAnsi="Times New Roman" w:cs="Times New Roman"/>
          <w:b/>
          <w:bCs/>
          <w:color w:val="000000" w:themeColor="text1"/>
          <w:sz w:val="28"/>
          <w:szCs w:val="28"/>
        </w:rPr>
        <w:t xml:space="preserve">When a Defendant May Appear </w:t>
      </w:r>
      <w:r w:rsidR="41235D38" w:rsidRPr="009811D2">
        <w:rPr>
          <w:rFonts w:ascii="Times New Roman" w:eastAsia="Times New Roman" w:hAnsi="Times New Roman" w:cs="Times New Roman"/>
          <w:b/>
          <w:bCs/>
          <w:color w:val="000000" w:themeColor="text1"/>
          <w:sz w:val="28"/>
          <w:szCs w:val="28"/>
        </w:rPr>
        <w:t xml:space="preserve">by </w:t>
      </w:r>
      <w:r w:rsidR="41235D38" w:rsidRPr="009811D2">
        <w:rPr>
          <w:rFonts w:ascii="Times New Roman" w:eastAsia="Times New Roman" w:hAnsi="Times New Roman" w:cs="Times New Roman"/>
          <w:b/>
          <w:bCs/>
          <w:color w:val="000000" w:themeColor="text1"/>
          <w:sz w:val="28"/>
          <w:szCs w:val="28"/>
          <w:u w:val="single"/>
        </w:rPr>
        <w:t xml:space="preserve">an Interactive Audiovisual </w:t>
      </w:r>
      <w:r w:rsidR="41235D38" w:rsidRPr="009811D2">
        <w:rPr>
          <w:rFonts w:ascii="Times New Roman" w:eastAsia="Times New Roman" w:hAnsi="Times New Roman" w:cs="Times New Roman"/>
          <w:b/>
          <w:bCs/>
          <w:sz w:val="28"/>
          <w:szCs w:val="28"/>
          <w:u w:val="single"/>
        </w:rPr>
        <w:t>Proceeding</w:t>
      </w:r>
      <w:r w:rsidR="0DA7F029" w:rsidRPr="009811D2">
        <w:rPr>
          <w:rFonts w:ascii="Times New Roman" w:eastAsia="Times New Roman" w:hAnsi="Times New Roman" w:cs="Times New Roman"/>
          <w:b/>
          <w:bCs/>
          <w:sz w:val="28"/>
          <w:szCs w:val="28"/>
        </w:rPr>
        <w:t xml:space="preserve"> </w:t>
      </w:r>
      <w:r w:rsidR="0DA7F029" w:rsidRPr="009811D2">
        <w:rPr>
          <w:rFonts w:ascii="Times New Roman" w:eastAsia="Times New Roman" w:hAnsi="Times New Roman" w:cs="Times New Roman"/>
          <w:b/>
          <w:bCs/>
          <w:strike/>
          <w:sz w:val="28"/>
          <w:szCs w:val="28"/>
        </w:rPr>
        <w:t>Videoconference</w:t>
      </w:r>
      <w:r w:rsidR="0DA7F029" w:rsidRPr="009811D2">
        <w:rPr>
          <w:rFonts w:ascii="Times New Roman" w:eastAsia="Times New Roman" w:hAnsi="Times New Roman" w:cs="Times New Roman"/>
          <w:b/>
          <w:bCs/>
          <w:sz w:val="28"/>
          <w:szCs w:val="28"/>
        </w:rPr>
        <w:t>.</w:t>
      </w:r>
    </w:p>
    <w:p w14:paraId="0755CD7A" w14:textId="7119F35B" w:rsidR="005B1190" w:rsidRPr="009811D2" w:rsidRDefault="51B9ED9A" w:rsidP="0BAE050D">
      <w:pPr>
        <w:spacing w:after="0" w:line="240" w:lineRule="auto"/>
        <w:ind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 xml:space="preserve">(1) </w:t>
      </w:r>
      <w:r w:rsidRPr="009811D2">
        <w:rPr>
          <w:rFonts w:ascii="Times New Roman" w:eastAsia="Times New Roman" w:hAnsi="Times New Roman" w:cs="Times New Roman"/>
          <w:i/>
          <w:iCs/>
          <w:color w:val="000000" w:themeColor="text1"/>
          <w:sz w:val="28"/>
          <w:szCs w:val="28"/>
        </w:rPr>
        <w:t>In the Court's Discretion</w:t>
      </w:r>
      <w:r w:rsidRPr="009811D2">
        <w:rPr>
          <w:rFonts w:ascii="Times New Roman" w:eastAsia="Times New Roman" w:hAnsi="Times New Roman" w:cs="Times New Roman"/>
          <w:color w:val="000000" w:themeColor="text1"/>
          <w:sz w:val="28"/>
          <w:szCs w:val="28"/>
        </w:rPr>
        <w:t xml:space="preserve">. A court may require a defendant's appearance </w:t>
      </w:r>
      <w:r w:rsidR="005B1190"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rPr>
        <w:t xml:space="preserve">by use of an interactive audiovisual system without the parties' consent at </w:t>
      </w:r>
      <w:r w:rsidR="005B1190"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rPr>
        <w:t>any of the following:</w:t>
      </w:r>
    </w:p>
    <w:p w14:paraId="4C9C846C" w14:textId="57ED8CAB" w:rsidR="005B1190" w:rsidRPr="009811D2" w:rsidRDefault="51B9ED9A" w:rsidP="0BAE050D">
      <w:pPr>
        <w:spacing w:after="0" w:line="240" w:lineRule="auto"/>
        <w:ind w:left="720"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(A) through (F) [No changes]</w:t>
      </w:r>
    </w:p>
    <w:p w14:paraId="635DAED8" w14:textId="5D2125AA" w:rsidR="005B1190" w:rsidRPr="009811D2" w:rsidRDefault="3F29D190" w:rsidP="0BAE050D">
      <w:pPr>
        <w:spacing w:after="0" w:line="240" w:lineRule="auto"/>
        <w:ind w:left="720"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(A) an initial appearance;</w:t>
      </w:r>
    </w:p>
    <w:p w14:paraId="048F881D" w14:textId="31C2207B" w:rsidR="005B1190" w:rsidRPr="009811D2" w:rsidRDefault="3F29D190" w:rsidP="0BAE050D">
      <w:pPr>
        <w:spacing w:after="0" w:line="240" w:lineRule="auto"/>
        <w:ind w:left="720" w:firstLine="720"/>
        <w:rPr>
          <w:rFonts w:ascii="Times New Roman" w:hAnsi="Times New Roman" w:cs="Times New Roman"/>
          <w:sz w:val="28"/>
          <w:szCs w:val="28"/>
        </w:rPr>
      </w:pPr>
      <w:r w:rsidRPr="009811D2">
        <w:rPr>
          <w:rFonts w:ascii="Times New Roman" w:eastAsia="Times New Roman" w:hAnsi="Times New Roman" w:cs="Times New Roman"/>
          <w:color w:val="000000" w:themeColor="text1"/>
          <w:sz w:val="28"/>
          <w:szCs w:val="28"/>
        </w:rPr>
        <w:t>(B) a misdemeanor arraignment;</w:t>
      </w:r>
    </w:p>
    <w:p w14:paraId="053DDB93" w14:textId="75E737A8" w:rsidR="005B1190" w:rsidRPr="009811D2" w:rsidRDefault="3F29D190" w:rsidP="0BAE050D">
      <w:pPr>
        <w:spacing w:after="0" w:line="240" w:lineRule="auto"/>
        <w:ind w:left="720" w:firstLine="720"/>
        <w:rPr>
          <w:rFonts w:ascii="Times New Roman" w:hAnsi="Times New Roman" w:cs="Times New Roman"/>
          <w:sz w:val="28"/>
          <w:szCs w:val="28"/>
        </w:rPr>
      </w:pPr>
      <w:r w:rsidRPr="009811D2">
        <w:rPr>
          <w:rFonts w:ascii="Times New Roman" w:eastAsia="Times New Roman" w:hAnsi="Times New Roman" w:cs="Times New Roman"/>
          <w:color w:val="000000" w:themeColor="text1"/>
          <w:sz w:val="28"/>
          <w:szCs w:val="28"/>
        </w:rPr>
        <w:t>(C) a not-guilty felony arraignment;</w:t>
      </w:r>
    </w:p>
    <w:p w14:paraId="1D497CAE" w14:textId="2E581A0B" w:rsidR="005B1190" w:rsidRPr="009811D2" w:rsidRDefault="3F29D190" w:rsidP="0BAE050D">
      <w:pPr>
        <w:spacing w:after="0" w:line="240" w:lineRule="auto"/>
        <w:ind w:left="720"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 xml:space="preserve">(D) a hearing on a motion to continue that does not include a waiver </w:t>
      </w:r>
      <w:r w:rsidR="005B1190"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rPr>
        <w:t>of time under Rule 8;</w:t>
      </w:r>
    </w:p>
    <w:p w14:paraId="039B26CD" w14:textId="0432968D" w:rsidR="005B1190" w:rsidRPr="009811D2" w:rsidRDefault="3F29D190" w:rsidP="0BAE050D">
      <w:pPr>
        <w:spacing w:after="0" w:line="240" w:lineRule="auto"/>
        <w:ind w:left="720" w:firstLine="720"/>
        <w:rPr>
          <w:rFonts w:ascii="Times New Roman" w:hAnsi="Times New Roman" w:cs="Times New Roman"/>
          <w:sz w:val="28"/>
          <w:szCs w:val="28"/>
        </w:rPr>
      </w:pPr>
      <w:r w:rsidRPr="009811D2">
        <w:rPr>
          <w:rFonts w:ascii="Times New Roman" w:eastAsia="Times New Roman" w:hAnsi="Times New Roman" w:cs="Times New Roman"/>
          <w:color w:val="000000" w:themeColor="text1"/>
          <w:sz w:val="28"/>
          <w:szCs w:val="28"/>
        </w:rPr>
        <w:t>(E) a hearing on an uncontested motion;</w:t>
      </w:r>
    </w:p>
    <w:p w14:paraId="552E7B40" w14:textId="58F7EB24" w:rsidR="005B1190" w:rsidRPr="009811D2" w:rsidRDefault="3F29D190" w:rsidP="0BAE050D">
      <w:pPr>
        <w:spacing w:after="0" w:line="240" w:lineRule="auto"/>
        <w:ind w:left="720" w:firstLine="720"/>
        <w:rPr>
          <w:rFonts w:ascii="Times New Roman" w:hAnsi="Times New Roman" w:cs="Times New Roman"/>
          <w:sz w:val="28"/>
          <w:szCs w:val="28"/>
        </w:rPr>
      </w:pPr>
      <w:r w:rsidRPr="009811D2">
        <w:rPr>
          <w:rFonts w:ascii="Times New Roman" w:eastAsia="Times New Roman" w:hAnsi="Times New Roman" w:cs="Times New Roman"/>
          <w:color w:val="000000" w:themeColor="text1"/>
          <w:sz w:val="28"/>
          <w:szCs w:val="28"/>
        </w:rPr>
        <w:t>(F) a pretrial or status conference;</w:t>
      </w:r>
    </w:p>
    <w:p w14:paraId="1CA6F52A" w14:textId="2DEA412C" w:rsidR="005B1190" w:rsidRPr="009811D2" w:rsidRDefault="0DA7F029" w:rsidP="0BAE050D">
      <w:pPr>
        <w:spacing w:after="0" w:line="240" w:lineRule="auto"/>
        <w:ind w:left="720"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(G) a change of plea</w:t>
      </w:r>
      <w:r w:rsidR="7FC84269" w:rsidRPr="009811D2">
        <w:rPr>
          <w:rFonts w:ascii="Times New Roman" w:eastAsia="Times New Roman" w:hAnsi="Times New Roman" w:cs="Times New Roman"/>
          <w:color w:val="000000" w:themeColor="text1"/>
          <w:sz w:val="28"/>
          <w:szCs w:val="28"/>
        </w:rPr>
        <w:t xml:space="preserve"> </w:t>
      </w:r>
      <w:r w:rsidR="7FC84269" w:rsidRPr="009811D2">
        <w:rPr>
          <w:rFonts w:ascii="Times New Roman" w:eastAsia="Times New Roman" w:hAnsi="Times New Roman" w:cs="Times New Roman"/>
          <w:color w:val="000000" w:themeColor="text1"/>
          <w:sz w:val="28"/>
          <w:szCs w:val="28"/>
          <w:u w:val="single"/>
        </w:rPr>
        <w:t>to any</w:t>
      </w:r>
      <w:r w:rsidRPr="009811D2">
        <w:rPr>
          <w:rFonts w:ascii="Times New Roman" w:eastAsia="Times New Roman" w:hAnsi="Times New Roman" w:cs="Times New Roman"/>
          <w:color w:val="000000" w:themeColor="text1"/>
          <w:sz w:val="28"/>
          <w:szCs w:val="28"/>
        </w:rPr>
        <w:t xml:space="preserve"> </w:t>
      </w:r>
      <w:r w:rsidRPr="009811D2">
        <w:rPr>
          <w:rFonts w:ascii="Times New Roman" w:eastAsia="Times New Roman" w:hAnsi="Times New Roman" w:cs="Times New Roman"/>
          <w:strike/>
          <w:color w:val="000000" w:themeColor="text1"/>
          <w:sz w:val="28"/>
          <w:szCs w:val="28"/>
        </w:rPr>
        <w:t>in a</w:t>
      </w:r>
      <w:r w:rsidRPr="009811D2">
        <w:rPr>
          <w:rFonts w:ascii="Times New Roman" w:eastAsia="Times New Roman" w:hAnsi="Times New Roman" w:cs="Times New Roman"/>
          <w:color w:val="000000" w:themeColor="text1"/>
          <w:sz w:val="28"/>
          <w:szCs w:val="28"/>
        </w:rPr>
        <w:t xml:space="preserve"> misdemeanor</w:t>
      </w:r>
      <w:r w:rsidR="163DB20D" w:rsidRPr="009811D2">
        <w:rPr>
          <w:rFonts w:ascii="Times New Roman" w:eastAsia="Times New Roman" w:hAnsi="Times New Roman" w:cs="Times New Roman"/>
          <w:color w:val="000000" w:themeColor="text1"/>
          <w:sz w:val="28"/>
          <w:szCs w:val="28"/>
        </w:rPr>
        <w:t xml:space="preserve"> </w:t>
      </w:r>
      <w:r w:rsidR="163DB20D" w:rsidRPr="009811D2">
        <w:rPr>
          <w:rFonts w:ascii="Times New Roman" w:eastAsia="Times New Roman" w:hAnsi="Times New Roman" w:cs="Times New Roman"/>
          <w:color w:val="000000" w:themeColor="text1"/>
          <w:sz w:val="28"/>
          <w:szCs w:val="28"/>
          <w:u w:val="single"/>
        </w:rPr>
        <w:t>offense</w:t>
      </w:r>
      <w:r w:rsidRPr="009811D2">
        <w:rPr>
          <w:rFonts w:ascii="Times New Roman" w:eastAsia="Times New Roman" w:hAnsi="Times New Roman" w:cs="Times New Roman"/>
          <w:color w:val="000000" w:themeColor="text1"/>
          <w:sz w:val="28"/>
          <w:szCs w:val="28"/>
        </w:rPr>
        <w:t xml:space="preserve"> </w:t>
      </w:r>
      <w:r w:rsidRPr="009811D2">
        <w:rPr>
          <w:rFonts w:ascii="Times New Roman" w:eastAsia="Times New Roman" w:hAnsi="Times New Roman" w:cs="Times New Roman"/>
          <w:strike/>
          <w:color w:val="000000" w:themeColor="text1"/>
          <w:sz w:val="28"/>
          <w:szCs w:val="28"/>
        </w:rPr>
        <w:t>case</w:t>
      </w:r>
      <w:r w:rsidR="427A17EF" w:rsidRPr="009811D2">
        <w:rPr>
          <w:rFonts w:ascii="Times New Roman" w:eastAsia="Times New Roman" w:hAnsi="Times New Roman" w:cs="Times New Roman"/>
          <w:strike/>
          <w:color w:val="000000" w:themeColor="text1"/>
          <w:sz w:val="28"/>
          <w:szCs w:val="28"/>
        </w:rPr>
        <w:t xml:space="preserve"> </w:t>
      </w:r>
      <w:r w:rsidR="427A17EF" w:rsidRPr="009811D2">
        <w:rPr>
          <w:rFonts w:ascii="Times New Roman" w:eastAsia="Times New Roman" w:hAnsi="Times New Roman" w:cs="Times New Roman"/>
          <w:color w:val="000000" w:themeColor="text1"/>
          <w:sz w:val="28"/>
          <w:szCs w:val="28"/>
          <w:u w:val="single"/>
        </w:rPr>
        <w:t xml:space="preserve">and </w:t>
      </w:r>
      <w:r w:rsidR="005B1190" w:rsidRPr="009811D2">
        <w:rPr>
          <w:rFonts w:ascii="Times New Roman" w:hAnsi="Times New Roman" w:cs="Times New Roman"/>
          <w:sz w:val="28"/>
          <w:szCs w:val="28"/>
        </w:rPr>
        <w:tab/>
      </w:r>
      <w:r w:rsidR="005B1190" w:rsidRPr="009811D2">
        <w:rPr>
          <w:rFonts w:ascii="Times New Roman" w:hAnsi="Times New Roman" w:cs="Times New Roman"/>
          <w:sz w:val="28"/>
          <w:szCs w:val="28"/>
        </w:rPr>
        <w:tab/>
      </w:r>
      <w:r w:rsidR="427A17EF" w:rsidRPr="009811D2">
        <w:rPr>
          <w:rFonts w:ascii="Times New Roman" w:eastAsia="Times New Roman" w:hAnsi="Times New Roman" w:cs="Times New Roman"/>
          <w:color w:val="000000" w:themeColor="text1"/>
          <w:sz w:val="28"/>
          <w:szCs w:val="28"/>
          <w:u w:val="single"/>
        </w:rPr>
        <w:t>sentencing</w:t>
      </w:r>
      <w:r w:rsidRPr="009811D2">
        <w:rPr>
          <w:rFonts w:ascii="Times New Roman" w:eastAsia="Times New Roman" w:hAnsi="Times New Roman" w:cs="Times New Roman"/>
          <w:color w:val="000000" w:themeColor="text1"/>
          <w:sz w:val="28"/>
          <w:szCs w:val="28"/>
        </w:rPr>
        <w:t>;</w:t>
      </w:r>
    </w:p>
    <w:p w14:paraId="69AF9322" w14:textId="016C353B" w:rsidR="005B1190" w:rsidRPr="009811D2" w:rsidRDefault="7869FC9F" w:rsidP="0BAE050D">
      <w:pPr>
        <w:spacing w:after="0" w:line="240" w:lineRule="auto"/>
        <w:ind w:left="720"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u w:val="single"/>
        </w:rPr>
        <w:t xml:space="preserve">(H) </w:t>
      </w:r>
      <w:r w:rsidR="1944898B" w:rsidRPr="009811D2">
        <w:rPr>
          <w:rFonts w:ascii="Times New Roman" w:eastAsia="Times New Roman" w:hAnsi="Times New Roman" w:cs="Times New Roman"/>
          <w:color w:val="000000" w:themeColor="text1"/>
          <w:sz w:val="28"/>
          <w:szCs w:val="28"/>
          <w:u w:val="single"/>
        </w:rPr>
        <w:t xml:space="preserve">misdemeanor </w:t>
      </w:r>
      <w:r w:rsidR="06D10905" w:rsidRPr="009811D2">
        <w:rPr>
          <w:rFonts w:ascii="Times New Roman" w:eastAsia="Times New Roman" w:hAnsi="Times New Roman" w:cs="Times New Roman"/>
          <w:color w:val="000000" w:themeColor="text1"/>
          <w:sz w:val="28"/>
          <w:szCs w:val="28"/>
          <w:u w:val="single"/>
        </w:rPr>
        <w:t xml:space="preserve">probation </w:t>
      </w:r>
      <w:r w:rsidR="2F2CE708" w:rsidRPr="009811D2">
        <w:rPr>
          <w:rFonts w:ascii="Times New Roman" w:eastAsia="Times New Roman" w:hAnsi="Times New Roman" w:cs="Times New Roman"/>
          <w:color w:val="000000" w:themeColor="text1"/>
          <w:sz w:val="28"/>
          <w:szCs w:val="28"/>
          <w:u w:val="single"/>
        </w:rPr>
        <w:t xml:space="preserve">violation </w:t>
      </w:r>
      <w:r w:rsidR="25D72961" w:rsidRPr="009811D2">
        <w:rPr>
          <w:rFonts w:ascii="Times New Roman" w:eastAsia="Times New Roman" w:hAnsi="Times New Roman" w:cs="Times New Roman"/>
          <w:color w:val="000000" w:themeColor="text1"/>
          <w:sz w:val="28"/>
          <w:szCs w:val="28"/>
          <w:u w:val="single"/>
        </w:rPr>
        <w:t xml:space="preserve">admission and disposition </w:t>
      </w:r>
      <w:r w:rsidR="005B1190" w:rsidRPr="009811D2">
        <w:rPr>
          <w:rFonts w:ascii="Times New Roman" w:hAnsi="Times New Roman" w:cs="Times New Roman"/>
          <w:sz w:val="28"/>
          <w:szCs w:val="28"/>
        </w:rPr>
        <w:tab/>
      </w:r>
      <w:r w:rsidR="25D72961" w:rsidRPr="009811D2">
        <w:rPr>
          <w:rFonts w:ascii="Times New Roman" w:eastAsia="Times New Roman" w:hAnsi="Times New Roman" w:cs="Times New Roman"/>
          <w:color w:val="000000" w:themeColor="text1"/>
          <w:sz w:val="28"/>
          <w:szCs w:val="28"/>
          <w:u w:val="single"/>
        </w:rPr>
        <w:t>hearing</w:t>
      </w:r>
      <w:r w:rsidR="54B98247" w:rsidRPr="009811D2">
        <w:rPr>
          <w:rFonts w:ascii="Times New Roman" w:eastAsia="Times New Roman" w:hAnsi="Times New Roman" w:cs="Times New Roman"/>
          <w:color w:val="000000" w:themeColor="text1"/>
          <w:sz w:val="28"/>
          <w:szCs w:val="28"/>
          <w:u w:val="single"/>
        </w:rPr>
        <w:t>;</w:t>
      </w:r>
    </w:p>
    <w:p w14:paraId="7344D5F0" w14:textId="635D5885" w:rsidR="005B1190" w:rsidRPr="009811D2" w:rsidRDefault="7B31069F" w:rsidP="0BAE050D">
      <w:pPr>
        <w:spacing w:after="0" w:line="240" w:lineRule="auto"/>
        <w:ind w:left="720" w:firstLine="720"/>
        <w:rPr>
          <w:rFonts w:ascii="Times New Roman" w:eastAsia="Times New Roman" w:hAnsi="Times New Roman" w:cs="Times New Roman"/>
          <w:color w:val="000000" w:themeColor="text1"/>
          <w:sz w:val="28"/>
          <w:szCs w:val="28"/>
          <w:u w:val="single"/>
        </w:rPr>
      </w:pPr>
      <w:r w:rsidRPr="009811D2">
        <w:rPr>
          <w:rFonts w:ascii="Times New Roman" w:eastAsia="Times New Roman" w:hAnsi="Times New Roman" w:cs="Times New Roman"/>
          <w:color w:val="000000" w:themeColor="text1"/>
          <w:sz w:val="28"/>
          <w:szCs w:val="28"/>
          <w:u w:val="single"/>
        </w:rPr>
        <w:t>(</w:t>
      </w:r>
      <w:r w:rsidR="21216ED3" w:rsidRPr="009811D2">
        <w:rPr>
          <w:rFonts w:ascii="Times New Roman" w:eastAsia="Times New Roman" w:hAnsi="Times New Roman" w:cs="Times New Roman"/>
          <w:color w:val="000000" w:themeColor="text1"/>
          <w:sz w:val="28"/>
          <w:szCs w:val="28"/>
          <w:u w:val="single"/>
        </w:rPr>
        <w:t>I</w:t>
      </w:r>
      <w:r w:rsidRPr="009811D2">
        <w:rPr>
          <w:rFonts w:ascii="Times New Roman" w:eastAsia="Times New Roman" w:hAnsi="Times New Roman" w:cs="Times New Roman"/>
          <w:color w:val="000000" w:themeColor="text1"/>
          <w:sz w:val="28"/>
          <w:szCs w:val="28"/>
          <w:u w:val="single"/>
        </w:rPr>
        <w:t>)</w:t>
      </w:r>
      <w:r w:rsidRPr="009811D2">
        <w:rPr>
          <w:rFonts w:ascii="Times New Roman" w:eastAsia="Times New Roman" w:hAnsi="Times New Roman" w:cs="Times New Roman"/>
          <w:color w:val="000000" w:themeColor="text1"/>
          <w:sz w:val="28"/>
          <w:szCs w:val="28"/>
        </w:rPr>
        <w:t xml:space="preserve"> </w:t>
      </w:r>
      <w:r w:rsidR="54060B67" w:rsidRPr="009811D2">
        <w:rPr>
          <w:rFonts w:ascii="Times New Roman" w:eastAsia="Times New Roman" w:hAnsi="Times New Roman" w:cs="Times New Roman"/>
          <w:color w:val="000000" w:themeColor="text1"/>
          <w:sz w:val="28"/>
          <w:szCs w:val="28"/>
        </w:rPr>
        <w:t>an informal conference held under Rule 32.7; or</w:t>
      </w:r>
    </w:p>
    <w:p w14:paraId="12C6A664" w14:textId="4B39AFD5" w:rsidR="005B1190" w:rsidRPr="009811D2" w:rsidRDefault="54060B67" w:rsidP="0BAE050D">
      <w:pPr>
        <w:spacing w:after="0" w:line="240" w:lineRule="auto"/>
        <w:ind w:left="720" w:firstLine="720"/>
        <w:rPr>
          <w:rFonts w:ascii="Times New Roman" w:eastAsia="Times New Roman" w:hAnsi="Times New Roman" w:cs="Times New Roman"/>
          <w:color w:val="000000" w:themeColor="text1"/>
          <w:sz w:val="28"/>
          <w:szCs w:val="28"/>
          <w:u w:val="single"/>
        </w:rPr>
      </w:pPr>
      <w:r w:rsidRPr="009811D2">
        <w:rPr>
          <w:rFonts w:ascii="Times New Roman" w:eastAsia="Times New Roman" w:hAnsi="Times New Roman" w:cs="Times New Roman"/>
          <w:color w:val="000000" w:themeColor="text1"/>
          <w:sz w:val="28"/>
          <w:szCs w:val="28"/>
          <w:u w:val="single"/>
        </w:rPr>
        <w:t>(</w:t>
      </w:r>
      <w:r w:rsidR="37F2EC82" w:rsidRPr="009811D2">
        <w:rPr>
          <w:rFonts w:ascii="Times New Roman" w:eastAsia="Times New Roman" w:hAnsi="Times New Roman" w:cs="Times New Roman"/>
          <w:color w:val="000000" w:themeColor="text1"/>
          <w:sz w:val="28"/>
          <w:szCs w:val="28"/>
          <w:u w:val="single"/>
        </w:rPr>
        <w:t>J</w:t>
      </w:r>
      <w:r w:rsidRPr="009811D2">
        <w:rPr>
          <w:rFonts w:ascii="Times New Roman" w:eastAsia="Times New Roman" w:hAnsi="Times New Roman" w:cs="Times New Roman"/>
          <w:color w:val="000000" w:themeColor="text1"/>
          <w:sz w:val="28"/>
          <w:szCs w:val="28"/>
          <w:u w:val="single"/>
        </w:rPr>
        <w:t xml:space="preserve">) </w:t>
      </w:r>
      <w:r w:rsidRPr="009811D2">
        <w:rPr>
          <w:rFonts w:ascii="Times New Roman" w:eastAsia="Times New Roman" w:hAnsi="Times New Roman" w:cs="Times New Roman"/>
          <w:color w:val="000000" w:themeColor="text1"/>
          <w:sz w:val="28"/>
          <w:szCs w:val="28"/>
        </w:rPr>
        <w:t>a hearing under Rule 7.7(c).</w:t>
      </w:r>
    </w:p>
    <w:p w14:paraId="6E8A2A0E" w14:textId="223391EB" w:rsidR="005B1190" w:rsidRPr="009811D2" w:rsidRDefault="51B9ED9A" w:rsidP="0BAE050D">
      <w:pPr>
        <w:spacing w:after="0" w:line="240" w:lineRule="auto"/>
        <w:ind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(2) through (</w:t>
      </w:r>
      <w:r w:rsidR="00677776" w:rsidRPr="009811D2">
        <w:rPr>
          <w:rFonts w:ascii="Times New Roman" w:eastAsia="Times New Roman" w:hAnsi="Times New Roman" w:cs="Times New Roman"/>
          <w:color w:val="000000" w:themeColor="text1"/>
          <w:sz w:val="28"/>
          <w:szCs w:val="28"/>
        </w:rPr>
        <w:t>3</w:t>
      </w:r>
      <w:r w:rsidRPr="009811D2">
        <w:rPr>
          <w:rFonts w:ascii="Times New Roman" w:eastAsia="Times New Roman" w:hAnsi="Times New Roman" w:cs="Times New Roman"/>
          <w:color w:val="000000" w:themeColor="text1"/>
          <w:sz w:val="28"/>
          <w:szCs w:val="28"/>
        </w:rPr>
        <w:t xml:space="preserve">) </w:t>
      </w:r>
      <w:r w:rsidRPr="00131378">
        <w:rPr>
          <w:rFonts w:ascii="Times New Roman" w:eastAsia="Times New Roman" w:hAnsi="Times New Roman" w:cs="Times New Roman"/>
          <w:b/>
          <w:bCs/>
          <w:color w:val="000000" w:themeColor="text1"/>
          <w:sz w:val="28"/>
          <w:szCs w:val="28"/>
        </w:rPr>
        <w:t>[No Changes]</w:t>
      </w:r>
    </w:p>
    <w:p w14:paraId="66259994" w14:textId="274E9409" w:rsidR="005B1190" w:rsidRPr="009811D2" w:rsidRDefault="3ABCC6D4" w:rsidP="0BAE050D">
      <w:pPr>
        <w:spacing w:after="0" w:line="240" w:lineRule="auto"/>
        <w:ind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 xml:space="preserve">(4) </w:t>
      </w:r>
      <w:r w:rsidRPr="009811D2">
        <w:rPr>
          <w:rFonts w:ascii="Times New Roman" w:eastAsia="Times New Roman" w:hAnsi="Times New Roman" w:cs="Times New Roman"/>
          <w:i/>
          <w:iCs/>
          <w:color w:val="000000" w:themeColor="text1"/>
          <w:sz w:val="28"/>
          <w:szCs w:val="28"/>
        </w:rPr>
        <w:t xml:space="preserve">Change in Hearing's Scope. </w:t>
      </w:r>
      <w:r w:rsidRPr="009811D2">
        <w:rPr>
          <w:rFonts w:ascii="Times New Roman" w:eastAsia="Times New Roman" w:hAnsi="Times New Roman" w:cs="Times New Roman"/>
          <w:color w:val="000000" w:themeColor="text1"/>
          <w:sz w:val="28"/>
          <w:szCs w:val="28"/>
        </w:rPr>
        <w:t xml:space="preserve">If the scope of a hearing expands beyond </w:t>
      </w:r>
      <w:r w:rsidR="005B1190"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rPr>
        <w:t>that specified in (c)(1) and (c)(3), the court must reschedule</w:t>
      </w:r>
      <w:r w:rsidR="663C131B" w:rsidRPr="009811D2">
        <w:rPr>
          <w:rFonts w:ascii="Times New Roman" w:eastAsia="Times New Roman" w:hAnsi="Times New Roman" w:cs="Times New Roman"/>
          <w:color w:val="000000" w:themeColor="text1"/>
          <w:sz w:val="28"/>
          <w:szCs w:val="28"/>
        </w:rPr>
        <w:t xml:space="preserve"> </w:t>
      </w:r>
      <w:r w:rsidR="663C131B" w:rsidRPr="009811D2">
        <w:rPr>
          <w:rFonts w:ascii="Times New Roman" w:eastAsia="Times New Roman" w:hAnsi="Times New Roman" w:cs="Times New Roman"/>
          <w:color w:val="000000" w:themeColor="text1"/>
          <w:sz w:val="28"/>
          <w:szCs w:val="28"/>
          <w:u w:val="single"/>
        </w:rPr>
        <w:t xml:space="preserve">the interactive </w:t>
      </w:r>
      <w:r w:rsidR="005B1190" w:rsidRPr="009811D2">
        <w:rPr>
          <w:rFonts w:ascii="Times New Roman" w:hAnsi="Times New Roman" w:cs="Times New Roman"/>
          <w:sz w:val="28"/>
          <w:szCs w:val="28"/>
        </w:rPr>
        <w:tab/>
      </w:r>
      <w:r w:rsidR="663C131B" w:rsidRPr="009811D2">
        <w:rPr>
          <w:rFonts w:ascii="Times New Roman" w:eastAsia="Times New Roman" w:hAnsi="Times New Roman" w:cs="Times New Roman"/>
          <w:color w:val="000000" w:themeColor="text1"/>
          <w:sz w:val="28"/>
          <w:szCs w:val="28"/>
          <w:u w:val="single"/>
        </w:rPr>
        <w:t xml:space="preserve">audiovisual </w:t>
      </w:r>
      <w:r w:rsidR="663C131B" w:rsidRPr="009811D2">
        <w:rPr>
          <w:rFonts w:ascii="Times New Roman" w:eastAsia="Times New Roman" w:hAnsi="Times New Roman" w:cs="Times New Roman"/>
          <w:sz w:val="28"/>
          <w:szCs w:val="28"/>
          <w:u w:val="single"/>
        </w:rPr>
        <w:t>proceeding</w:t>
      </w:r>
      <w:r w:rsidRPr="009811D2">
        <w:rPr>
          <w:rFonts w:ascii="Times New Roman" w:eastAsia="Times New Roman" w:hAnsi="Times New Roman" w:cs="Times New Roman"/>
          <w:sz w:val="28"/>
          <w:szCs w:val="28"/>
        </w:rPr>
        <w:t xml:space="preserve"> </w:t>
      </w:r>
      <w:r w:rsidRPr="009811D2">
        <w:rPr>
          <w:rFonts w:ascii="Times New Roman" w:eastAsia="Times New Roman" w:hAnsi="Times New Roman" w:cs="Times New Roman"/>
          <w:strike/>
          <w:sz w:val="28"/>
          <w:szCs w:val="28"/>
        </w:rPr>
        <w:t>a videoconference</w:t>
      </w:r>
      <w:r w:rsidRPr="009811D2">
        <w:rPr>
          <w:rFonts w:ascii="Times New Roman" w:eastAsia="Times New Roman" w:hAnsi="Times New Roman" w:cs="Times New Roman"/>
          <w:sz w:val="28"/>
          <w:szCs w:val="28"/>
        </w:rPr>
        <w:t xml:space="preserve"> </w:t>
      </w:r>
      <w:r w:rsidRPr="009811D2">
        <w:rPr>
          <w:rFonts w:ascii="Times New Roman" w:eastAsia="Times New Roman" w:hAnsi="Times New Roman" w:cs="Times New Roman"/>
          <w:color w:val="000000" w:themeColor="text1"/>
          <w:sz w:val="28"/>
          <w:szCs w:val="28"/>
        </w:rPr>
        <w:t xml:space="preserve">and require the defendant's </w:t>
      </w:r>
      <w:r w:rsidR="005B1190" w:rsidRPr="009811D2">
        <w:rPr>
          <w:rFonts w:ascii="Times New Roman" w:hAnsi="Times New Roman" w:cs="Times New Roman"/>
          <w:sz w:val="28"/>
          <w:szCs w:val="28"/>
        </w:rPr>
        <w:tab/>
      </w:r>
      <w:r w:rsidR="005B1190"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rPr>
        <w:t>personal appearance.</w:t>
      </w:r>
    </w:p>
    <w:p w14:paraId="53C42B4E" w14:textId="6E709F4E" w:rsidR="005B1190" w:rsidRPr="009811D2" w:rsidRDefault="6113C488"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(v) [No Changes]</w:t>
      </w:r>
    </w:p>
    <w:p w14:paraId="72C51C17" w14:textId="77777777" w:rsidR="00677776" w:rsidRPr="009811D2" w:rsidRDefault="00677776" w:rsidP="0BAE050D">
      <w:pPr>
        <w:spacing w:after="0" w:line="240" w:lineRule="auto"/>
        <w:jc w:val="center"/>
        <w:rPr>
          <w:rFonts w:ascii="Times New Roman" w:eastAsia="Times New Roman" w:hAnsi="Times New Roman" w:cs="Times New Roman"/>
          <w:b/>
          <w:bCs/>
          <w:color w:val="000000" w:themeColor="text1"/>
          <w:sz w:val="28"/>
          <w:szCs w:val="28"/>
        </w:rPr>
      </w:pPr>
    </w:p>
    <w:p w14:paraId="6509C1A1" w14:textId="77777777" w:rsidR="00677776" w:rsidRDefault="00677776" w:rsidP="0BAE050D">
      <w:pPr>
        <w:spacing w:after="0" w:line="240" w:lineRule="auto"/>
        <w:jc w:val="center"/>
        <w:rPr>
          <w:rFonts w:ascii="Times New Roman" w:eastAsia="Times New Roman" w:hAnsi="Times New Roman" w:cs="Times New Roman"/>
          <w:b/>
          <w:bCs/>
          <w:color w:val="000000" w:themeColor="text1"/>
          <w:sz w:val="28"/>
          <w:szCs w:val="28"/>
        </w:rPr>
      </w:pPr>
    </w:p>
    <w:p w14:paraId="29FAAE1B" w14:textId="77777777" w:rsidR="000E1676" w:rsidRDefault="000E1676" w:rsidP="0BAE050D">
      <w:pPr>
        <w:spacing w:after="0" w:line="240" w:lineRule="auto"/>
        <w:jc w:val="center"/>
        <w:rPr>
          <w:rFonts w:ascii="Times New Roman" w:eastAsia="Times New Roman" w:hAnsi="Times New Roman" w:cs="Times New Roman"/>
          <w:b/>
          <w:bCs/>
          <w:color w:val="000000" w:themeColor="text1"/>
          <w:sz w:val="28"/>
          <w:szCs w:val="28"/>
        </w:rPr>
      </w:pPr>
    </w:p>
    <w:p w14:paraId="490EA953" w14:textId="77777777" w:rsidR="000E1676" w:rsidRPr="009811D2" w:rsidRDefault="000E1676" w:rsidP="0BAE050D">
      <w:pPr>
        <w:spacing w:after="0" w:line="240" w:lineRule="auto"/>
        <w:jc w:val="center"/>
        <w:rPr>
          <w:rFonts w:ascii="Times New Roman" w:eastAsia="Times New Roman" w:hAnsi="Times New Roman" w:cs="Times New Roman"/>
          <w:b/>
          <w:bCs/>
          <w:color w:val="000000" w:themeColor="text1"/>
          <w:sz w:val="28"/>
          <w:szCs w:val="28"/>
        </w:rPr>
      </w:pPr>
    </w:p>
    <w:p w14:paraId="309714F1" w14:textId="0ED38E60" w:rsidR="005B1190" w:rsidRPr="009811D2" w:rsidRDefault="7D120CCC" w:rsidP="0BAE050D">
      <w:pPr>
        <w:spacing w:after="0" w:line="240" w:lineRule="auto"/>
        <w:jc w:val="center"/>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color w:val="000000" w:themeColor="text1"/>
          <w:sz w:val="28"/>
          <w:szCs w:val="28"/>
        </w:rPr>
        <w:lastRenderedPageBreak/>
        <w:t xml:space="preserve">RULE 17.1 </w:t>
      </w:r>
      <w:r w:rsidR="204935E5" w:rsidRPr="009811D2">
        <w:rPr>
          <w:rFonts w:ascii="Times New Roman" w:eastAsia="Times New Roman" w:hAnsi="Times New Roman" w:cs="Times New Roman"/>
          <w:b/>
          <w:bCs/>
          <w:color w:val="000000" w:themeColor="text1"/>
          <w:sz w:val="28"/>
          <w:szCs w:val="28"/>
        </w:rPr>
        <w:t>PLEAS OF GUILTY AND NO CONTEST; S</w:t>
      </w:r>
      <w:r w:rsidR="31B20056" w:rsidRPr="009811D2">
        <w:rPr>
          <w:rFonts w:ascii="Times New Roman" w:eastAsia="Times New Roman" w:hAnsi="Times New Roman" w:cs="Times New Roman"/>
          <w:b/>
          <w:bCs/>
          <w:color w:val="000000" w:themeColor="text1"/>
          <w:sz w:val="28"/>
          <w:szCs w:val="28"/>
        </w:rPr>
        <w:t>UB</w:t>
      </w:r>
      <w:r w:rsidR="204935E5" w:rsidRPr="009811D2">
        <w:rPr>
          <w:rFonts w:ascii="Times New Roman" w:eastAsia="Times New Roman" w:hAnsi="Times New Roman" w:cs="Times New Roman"/>
          <w:b/>
          <w:bCs/>
          <w:color w:val="000000" w:themeColor="text1"/>
          <w:sz w:val="28"/>
          <w:szCs w:val="28"/>
        </w:rPr>
        <w:t>MITTING A CASE ON THE RECORD</w:t>
      </w:r>
    </w:p>
    <w:p w14:paraId="03C1A80B" w14:textId="5CA62D88" w:rsidR="005B1190" w:rsidRPr="009811D2" w:rsidRDefault="005B1190" w:rsidP="0BAE050D">
      <w:pPr>
        <w:pStyle w:val="Default"/>
        <w:rPr>
          <w:b/>
          <w:bCs/>
          <w:color w:val="auto"/>
          <w:sz w:val="28"/>
          <w:szCs w:val="28"/>
        </w:rPr>
      </w:pPr>
    </w:p>
    <w:p w14:paraId="2141E506" w14:textId="42D9F9C3" w:rsidR="37DE3D92" w:rsidRPr="009811D2" w:rsidRDefault="37DE3D92" w:rsidP="0BAE050D">
      <w:pPr>
        <w:spacing w:after="0" w:line="240" w:lineRule="auto"/>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Rule 17.1. The Defendant’s Plea </w:t>
      </w:r>
    </w:p>
    <w:p w14:paraId="544C06F1" w14:textId="15BA6250" w:rsidR="61BE900B" w:rsidRPr="009811D2" w:rsidRDefault="61BE900B" w:rsidP="00131378">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(a) </w:t>
      </w:r>
      <w:r w:rsidR="063C3FEF" w:rsidRPr="009811D2">
        <w:rPr>
          <w:rFonts w:ascii="Times New Roman" w:eastAsia="Times New Roman" w:hAnsi="Times New Roman" w:cs="Times New Roman"/>
          <w:b/>
          <w:bCs/>
          <w:color w:val="000000" w:themeColor="text1"/>
          <w:sz w:val="28"/>
          <w:szCs w:val="28"/>
        </w:rPr>
        <w:t xml:space="preserve">[No Changes] </w:t>
      </w:r>
    </w:p>
    <w:p w14:paraId="5196D9CB" w14:textId="2A5A4B24" w:rsidR="61BE900B" w:rsidRPr="009811D2" w:rsidRDefault="61BE900B"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sz w:val="28"/>
          <w:szCs w:val="28"/>
        </w:rPr>
        <w:t xml:space="preserve">(b) </w:t>
      </w:r>
      <w:r w:rsidR="00DF78E9" w:rsidRPr="009811D2">
        <w:rPr>
          <w:rFonts w:ascii="Times New Roman" w:eastAsia="Times New Roman" w:hAnsi="Times New Roman" w:cs="Times New Roman"/>
          <w:b/>
          <w:bCs/>
          <w:sz w:val="28"/>
          <w:szCs w:val="28"/>
        </w:rPr>
        <w:t xml:space="preserve">[No Changes] </w:t>
      </w:r>
    </w:p>
    <w:p w14:paraId="3522E0C7" w14:textId="650160C5" w:rsidR="61BE900B" w:rsidRPr="009811D2" w:rsidRDefault="61BE900B"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(c) </w:t>
      </w:r>
      <w:r w:rsidR="7DBBA628" w:rsidRPr="009811D2">
        <w:rPr>
          <w:rFonts w:ascii="Times New Roman" w:eastAsia="Times New Roman" w:hAnsi="Times New Roman" w:cs="Times New Roman"/>
          <w:b/>
          <w:bCs/>
          <w:color w:val="000000" w:themeColor="text1"/>
          <w:sz w:val="28"/>
          <w:szCs w:val="28"/>
        </w:rPr>
        <w:t xml:space="preserve">[No Changes] </w:t>
      </w:r>
    </w:p>
    <w:p w14:paraId="3614C711" w14:textId="00EA445B" w:rsidR="61BE900B" w:rsidRPr="009811D2" w:rsidRDefault="61BE900B"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(d) </w:t>
      </w:r>
      <w:r w:rsidR="68E44124" w:rsidRPr="009811D2">
        <w:rPr>
          <w:rFonts w:ascii="Times New Roman" w:eastAsia="Times New Roman" w:hAnsi="Times New Roman" w:cs="Times New Roman"/>
          <w:b/>
          <w:bCs/>
          <w:color w:val="000000" w:themeColor="text1"/>
          <w:sz w:val="28"/>
          <w:szCs w:val="28"/>
        </w:rPr>
        <w:t xml:space="preserve">[No Changes] </w:t>
      </w:r>
    </w:p>
    <w:p w14:paraId="68A353A1" w14:textId="364D01EB" w:rsidR="61BE900B" w:rsidRPr="009811D2" w:rsidRDefault="61BE900B"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(e) </w:t>
      </w:r>
      <w:r w:rsidR="79ABDC3E" w:rsidRPr="009811D2">
        <w:rPr>
          <w:rFonts w:ascii="Times New Roman" w:eastAsia="Times New Roman" w:hAnsi="Times New Roman" w:cs="Times New Roman"/>
          <w:b/>
          <w:bCs/>
          <w:color w:val="000000" w:themeColor="text1"/>
          <w:sz w:val="28"/>
          <w:szCs w:val="28"/>
        </w:rPr>
        <w:t xml:space="preserve">[No Changes] </w:t>
      </w:r>
    </w:p>
    <w:p w14:paraId="76F8FA68" w14:textId="4EECAE63" w:rsidR="61BE900B" w:rsidRPr="009811D2" w:rsidRDefault="7C25E52F"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(f) Limited Jurisdiction Court Alternatives for Entering a Plea and Sentencing. </w:t>
      </w:r>
      <w:r w:rsidRPr="009811D2">
        <w:rPr>
          <w:rFonts w:ascii="Times New Roman" w:eastAsia="Times New Roman" w:hAnsi="Times New Roman" w:cs="Times New Roman"/>
          <w:color w:val="000000" w:themeColor="text1"/>
          <w:sz w:val="28"/>
          <w:szCs w:val="28"/>
        </w:rPr>
        <w:t>The parts of Rule 17 and Rule 26.9 requiring a defendant to be present are met by the defendant complying with this rule's requirements.</w:t>
      </w:r>
    </w:p>
    <w:p w14:paraId="114113E3" w14:textId="6BD88605" w:rsidR="720D37D1" w:rsidRPr="009811D2" w:rsidRDefault="720D37D1" w:rsidP="5DE7C3B2">
      <w:pPr>
        <w:spacing w:after="0" w:line="240" w:lineRule="auto"/>
        <w:ind w:firstLine="720"/>
        <w:rPr>
          <w:rFonts w:ascii="Times New Roman" w:eastAsia="Times New Roman" w:hAnsi="Times New Roman" w:cs="Times New Roman"/>
          <w:color w:val="FF0000"/>
          <w:sz w:val="28"/>
          <w:szCs w:val="28"/>
          <w:u w:val="single"/>
        </w:rPr>
      </w:pPr>
      <w:r w:rsidRPr="009811D2">
        <w:rPr>
          <w:rFonts w:ascii="Times New Roman" w:eastAsia="Times New Roman" w:hAnsi="Times New Roman" w:cs="Times New Roman"/>
          <w:color w:val="000000" w:themeColor="text1"/>
          <w:sz w:val="28"/>
          <w:szCs w:val="28"/>
          <w:u w:val="single"/>
        </w:rPr>
        <w:t>(1) Interactive Audiovisual Pleas. “</w:t>
      </w:r>
      <w:r w:rsidR="41F93B32" w:rsidRPr="009811D2">
        <w:rPr>
          <w:rFonts w:ascii="Times New Roman" w:eastAsia="Times New Roman" w:hAnsi="Times New Roman" w:cs="Times New Roman"/>
          <w:color w:val="000000" w:themeColor="text1"/>
          <w:sz w:val="28"/>
          <w:szCs w:val="28"/>
          <w:u w:val="single"/>
        </w:rPr>
        <w:t>I</w:t>
      </w:r>
      <w:r w:rsidRPr="009811D2">
        <w:rPr>
          <w:rFonts w:ascii="Times New Roman" w:eastAsia="Times New Roman" w:hAnsi="Times New Roman" w:cs="Times New Roman"/>
          <w:color w:val="000000" w:themeColor="text1"/>
          <w:sz w:val="28"/>
          <w:szCs w:val="28"/>
          <w:u w:val="single"/>
        </w:rPr>
        <w:t>nteractive audiovisual”</w:t>
      </w:r>
      <w:r w:rsidR="3F3409D3" w:rsidRPr="009811D2">
        <w:rPr>
          <w:rFonts w:ascii="Times New Roman" w:eastAsia="Times New Roman" w:hAnsi="Times New Roman" w:cs="Times New Roman"/>
          <w:color w:val="000000" w:themeColor="text1"/>
          <w:sz w:val="28"/>
          <w:szCs w:val="28"/>
          <w:u w:val="single"/>
        </w:rPr>
        <w:t xml:space="preserve"> is defined </w:t>
      </w:r>
      <w:r w:rsidRPr="009811D2">
        <w:rPr>
          <w:rFonts w:ascii="Times New Roman" w:hAnsi="Times New Roman" w:cs="Times New Roman"/>
          <w:sz w:val="28"/>
          <w:szCs w:val="28"/>
        </w:rPr>
        <w:tab/>
      </w:r>
      <w:r w:rsidRPr="009811D2">
        <w:rPr>
          <w:rFonts w:ascii="Times New Roman" w:hAnsi="Times New Roman" w:cs="Times New Roman"/>
          <w:sz w:val="28"/>
          <w:szCs w:val="28"/>
        </w:rPr>
        <w:tab/>
      </w:r>
      <w:r w:rsidR="3F3409D3" w:rsidRPr="009811D2">
        <w:rPr>
          <w:rFonts w:ascii="Times New Roman" w:eastAsia="Times New Roman" w:hAnsi="Times New Roman" w:cs="Times New Roman"/>
          <w:color w:val="000000" w:themeColor="text1"/>
          <w:sz w:val="28"/>
          <w:szCs w:val="28"/>
          <w:u w:val="single"/>
        </w:rPr>
        <w:t>pursuant to Rule 1.5</w:t>
      </w:r>
      <w:r w:rsidR="4BD263D3" w:rsidRPr="009811D2">
        <w:rPr>
          <w:rFonts w:ascii="Times New Roman" w:eastAsia="Times New Roman" w:hAnsi="Times New Roman" w:cs="Times New Roman"/>
          <w:color w:val="000000" w:themeColor="text1"/>
          <w:sz w:val="28"/>
          <w:szCs w:val="28"/>
          <w:u w:val="single"/>
        </w:rPr>
        <w:t>.</w:t>
      </w:r>
    </w:p>
    <w:p w14:paraId="566BC35F" w14:textId="56FADD63" w:rsidR="720D37D1" w:rsidRPr="009811D2" w:rsidRDefault="720D37D1" w:rsidP="5DE7C3B2">
      <w:pPr>
        <w:spacing w:after="0" w:line="240" w:lineRule="auto"/>
        <w:ind w:left="720" w:firstLine="720"/>
        <w:rPr>
          <w:rFonts w:ascii="Times New Roman" w:eastAsia="Times New Roman" w:hAnsi="Times New Roman" w:cs="Times New Roman"/>
          <w:color w:val="000000" w:themeColor="text1"/>
          <w:sz w:val="28"/>
          <w:szCs w:val="28"/>
          <w:u w:val="single"/>
        </w:rPr>
      </w:pPr>
      <w:r w:rsidRPr="009811D2">
        <w:rPr>
          <w:rFonts w:ascii="Times New Roman" w:eastAsia="Times New Roman" w:hAnsi="Times New Roman" w:cs="Times New Roman"/>
          <w:color w:val="000000" w:themeColor="text1"/>
          <w:sz w:val="28"/>
          <w:szCs w:val="28"/>
          <w:u w:val="single"/>
        </w:rPr>
        <w:t xml:space="preserve">(A) Discretionary. A limited jurisdiction court has discretion to </w:t>
      </w:r>
      <w:r w:rsidRPr="009811D2">
        <w:rPr>
          <w:rFonts w:ascii="Times New Roman" w:hAnsi="Times New Roman" w:cs="Times New Roman"/>
          <w:sz w:val="28"/>
          <w:szCs w:val="28"/>
        </w:rPr>
        <w:tab/>
      </w:r>
      <w:r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u w:val="single"/>
        </w:rPr>
        <w:t>accept a</w:t>
      </w:r>
      <w:r w:rsidR="70961A39" w:rsidRPr="009811D2">
        <w:rPr>
          <w:rFonts w:ascii="Times New Roman" w:eastAsia="Times New Roman" w:hAnsi="Times New Roman" w:cs="Times New Roman"/>
          <w:color w:val="000000" w:themeColor="text1"/>
          <w:sz w:val="28"/>
          <w:szCs w:val="28"/>
          <w:u w:val="single"/>
        </w:rPr>
        <w:t>n</w:t>
      </w:r>
      <w:r w:rsidRPr="009811D2">
        <w:rPr>
          <w:rFonts w:ascii="Times New Roman" w:eastAsia="Times New Roman" w:hAnsi="Times New Roman" w:cs="Times New Roman"/>
          <w:color w:val="000000" w:themeColor="text1"/>
          <w:sz w:val="28"/>
          <w:szCs w:val="28"/>
          <w:u w:val="single"/>
        </w:rPr>
        <w:t xml:space="preserve"> interactive audiovisual plea of guilty or no contest to any </w:t>
      </w:r>
      <w:r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u w:val="single"/>
        </w:rPr>
        <w:t>misdemeanor offense.</w:t>
      </w:r>
    </w:p>
    <w:p w14:paraId="45826440" w14:textId="4EF42A0E" w:rsidR="720D37D1" w:rsidRPr="009811D2" w:rsidRDefault="720D37D1" w:rsidP="5DE7C3B2">
      <w:pPr>
        <w:spacing w:after="0" w:line="240" w:lineRule="auto"/>
        <w:ind w:left="720" w:firstLine="720"/>
        <w:rPr>
          <w:rFonts w:ascii="Times New Roman" w:eastAsia="Times New Roman" w:hAnsi="Times New Roman" w:cs="Times New Roman"/>
          <w:color w:val="000000" w:themeColor="text1"/>
          <w:sz w:val="28"/>
          <w:szCs w:val="28"/>
        </w:rPr>
      </w:pPr>
      <w:r w:rsidRPr="1FA8AC5F">
        <w:rPr>
          <w:rFonts w:ascii="Times New Roman" w:eastAsia="Times New Roman" w:hAnsi="Times New Roman" w:cs="Times New Roman"/>
          <w:color w:val="000000" w:themeColor="text1"/>
          <w:sz w:val="28"/>
          <w:szCs w:val="28"/>
          <w:u w:val="single"/>
        </w:rPr>
        <w:t xml:space="preserve">(B) Procedure. The </w:t>
      </w:r>
      <w:r w:rsidR="43AA755D" w:rsidRPr="1FA8AC5F">
        <w:rPr>
          <w:rFonts w:ascii="Times New Roman" w:eastAsia="Times New Roman" w:hAnsi="Times New Roman" w:cs="Times New Roman"/>
          <w:color w:val="000000" w:themeColor="text1"/>
          <w:sz w:val="28"/>
          <w:szCs w:val="28"/>
          <w:u w:val="single"/>
        </w:rPr>
        <w:t xml:space="preserve">defendant </w:t>
      </w:r>
      <w:r w:rsidR="42882417" w:rsidRPr="1FA8AC5F">
        <w:rPr>
          <w:rFonts w:ascii="Times New Roman" w:eastAsia="Times New Roman" w:hAnsi="Times New Roman" w:cs="Times New Roman"/>
          <w:color w:val="000000" w:themeColor="text1"/>
          <w:sz w:val="28"/>
          <w:szCs w:val="28"/>
          <w:u w:val="single"/>
        </w:rPr>
        <w:t>may plea</w:t>
      </w:r>
      <w:r w:rsidR="00EE62A7">
        <w:rPr>
          <w:rFonts w:ascii="Times New Roman" w:eastAsia="Times New Roman" w:hAnsi="Times New Roman" w:cs="Times New Roman"/>
          <w:color w:val="000000" w:themeColor="text1"/>
          <w:sz w:val="28"/>
          <w:szCs w:val="28"/>
          <w:u w:val="single"/>
        </w:rPr>
        <w:t>d</w:t>
      </w:r>
      <w:r w:rsidR="42882417" w:rsidRPr="1FA8AC5F">
        <w:rPr>
          <w:rFonts w:ascii="Times New Roman" w:eastAsia="Times New Roman" w:hAnsi="Times New Roman" w:cs="Times New Roman"/>
          <w:color w:val="000000" w:themeColor="text1"/>
          <w:sz w:val="28"/>
          <w:szCs w:val="28"/>
          <w:u w:val="single"/>
        </w:rPr>
        <w:t xml:space="preserve"> to the court or </w:t>
      </w:r>
      <w:r w:rsidR="75208EC9" w:rsidRPr="1FA8AC5F">
        <w:rPr>
          <w:rFonts w:ascii="Times New Roman" w:eastAsia="Times New Roman" w:hAnsi="Times New Roman" w:cs="Times New Roman"/>
          <w:color w:val="000000" w:themeColor="text1"/>
          <w:sz w:val="28"/>
          <w:szCs w:val="28"/>
          <w:u w:val="single"/>
        </w:rPr>
        <w:t>be given a</w:t>
      </w:r>
      <w:r w:rsidR="3C5E0DDA" w:rsidRPr="1FA8AC5F">
        <w:rPr>
          <w:rFonts w:ascii="Times New Roman" w:eastAsia="Times New Roman" w:hAnsi="Times New Roman" w:cs="Times New Roman"/>
          <w:color w:val="000000" w:themeColor="text1"/>
          <w:sz w:val="28"/>
          <w:szCs w:val="28"/>
          <w:u w:val="single"/>
        </w:rPr>
        <w:t xml:space="preserve">n </w:t>
      </w:r>
      <w:r>
        <w:tab/>
      </w:r>
      <w:r w:rsidR="75208EC9" w:rsidRPr="1FA8AC5F">
        <w:rPr>
          <w:rFonts w:ascii="Times New Roman" w:eastAsia="Times New Roman" w:hAnsi="Times New Roman" w:cs="Times New Roman"/>
          <w:color w:val="000000" w:themeColor="text1"/>
          <w:sz w:val="28"/>
          <w:szCs w:val="28"/>
          <w:u w:val="single"/>
        </w:rPr>
        <w:t xml:space="preserve">electronic </w:t>
      </w:r>
      <w:r w:rsidR="62EDFF83" w:rsidRPr="1FA8AC5F">
        <w:rPr>
          <w:rFonts w:ascii="Times New Roman" w:eastAsia="Times New Roman" w:hAnsi="Times New Roman" w:cs="Times New Roman"/>
          <w:color w:val="000000" w:themeColor="text1"/>
          <w:sz w:val="28"/>
          <w:szCs w:val="28"/>
          <w:u w:val="single"/>
        </w:rPr>
        <w:t>p</w:t>
      </w:r>
      <w:r w:rsidR="75208EC9" w:rsidRPr="1FA8AC5F">
        <w:rPr>
          <w:rFonts w:ascii="Times New Roman" w:eastAsia="Times New Roman" w:hAnsi="Times New Roman" w:cs="Times New Roman"/>
          <w:color w:val="000000" w:themeColor="text1"/>
          <w:sz w:val="28"/>
          <w:szCs w:val="28"/>
          <w:u w:val="single"/>
        </w:rPr>
        <w:t>lea</w:t>
      </w:r>
      <w:r w:rsidR="286EA0CF" w:rsidRPr="1FA8AC5F">
        <w:rPr>
          <w:rFonts w:ascii="Times New Roman" w:eastAsia="Times New Roman" w:hAnsi="Times New Roman" w:cs="Times New Roman"/>
          <w:color w:val="000000" w:themeColor="text1"/>
          <w:sz w:val="28"/>
          <w:szCs w:val="28"/>
          <w:u w:val="single"/>
        </w:rPr>
        <w:t xml:space="preserve"> </w:t>
      </w:r>
      <w:r w:rsidR="75208EC9" w:rsidRPr="1FA8AC5F">
        <w:rPr>
          <w:rFonts w:ascii="Times New Roman" w:eastAsia="Times New Roman" w:hAnsi="Times New Roman" w:cs="Times New Roman"/>
          <w:color w:val="000000" w:themeColor="text1"/>
          <w:sz w:val="28"/>
          <w:szCs w:val="28"/>
          <w:u w:val="single"/>
        </w:rPr>
        <w:t>agreement</w:t>
      </w:r>
      <w:r w:rsidR="059B71BA" w:rsidRPr="1FA8AC5F">
        <w:rPr>
          <w:rFonts w:ascii="Times New Roman" w:eastAsia="Times New Roman" w:hAnsi="Times New Roman" w:cs="Times New Roman"/>
          <w:color w:val="000000" w:themeColor="text1"/>
          <w:sz w:val="28"/>
          <w:szCs w:val="28"/>
          <w:u w:val="single"/>
        </w:rPr>
        <w:t xml:space="preserve"> form</w:t>
      </w:r>
      <w:r w:rsidR="75208EC9" w:rsidRPr="1FA8AC5F">
        <w:rPr>
          <w:rFonts w:ascii="Times New Roman" w:eastAsia="Times New Roman" w:hAnsi="Times New Roman" w:cs="Times New Roman"/>
          <w:color w:val="000000" w:themeColor="text1"/>
          <w:sz w:val="28"/>
          <w:szCs w:val="28"/>
          <w:u w:val="single"/>
        </w:rPr>
        <w:t xml:space="preserve"> </w:t>
      </w:r>
      <w:r w:rsidR="4665F899" w:rsidRPr="1FA8AC5F">
        <w:rPr>
          <w:rFonts w:ascii="Times New Roman" w:eastAsia="Times New Roman" w:hAnsi="Times New Roman" w:cs="Times New Roman"/>
          <w:color w:val="000000" w:themeColor="text1"/>
          <w:sz w:val="28"/>
          <w:szCs w:val="28"/>
          <w:u w:val="single"/>
        </w:rPr>
        <w:t xml:space="preserve">along </w:t>
      </w:r>
      <w:r w:rsidR="418C3780" w:rsidRPr="1FA8AC5F">
        <w:rPr>
          <w:rFonts w:ascii="Times New Roman" w:eastAsia="Times New Roman" w:hAnsi="Times New Roman" w:cs="Times New Roman"/>
          <w:color w:val="000000" w:themeColor="text1"/>
          <w:sz w:val="28"/>
          <w:szCs w:val="28"/>
          <w:u w:val="single"/>
        </w:rPr>
        <w:t xml:space="preserve">with </w:t>
      </w:r>
      <w:r w:rsidR="4665F899" w:rsidRPr="1FA8AC5F">
        <w:rPr>
          <w:rFonts w:ascii="Times New Roman" w:eastAsia="Times New Roman" w:hAnsi="Times New Roman" w:cs="Times New Roman"/>
          <w:color w:val="000000" w:themeColor="text1"/>
          <w:sz w:val="28"/>
          <w:szCs w:val="28"/>
          <w:u w:val="single"/>
        </w:rPr>
        <w:t xml:space="preserve">any other forms the </w:t>
      </w:r>
      <w:r>
        <w:tab/>
      </w:r>
      <w:r>
        <w:tab/>
      </w:r>
      <w:r w:rsidR="4665F899" w:rsidRPr="1FA8AC5F">
        <w:rPr>
          <w:rFonts w:ascii="Times New Roman" w:eastAsia="Times New Roman" w:hAnsi="Times New Roman" w:cs="Times New Roman"/>
          <w:color w:val="000000" w:themeColor="text1"/>
          <w:sz w:val="28"/>
          <w:szCs w:val="28"/>
          <w:u w:val="single"/>
        </w:rPr>
        <w:t>prosecutor provides that are</w:t>
      </w:r>
      <w:r w:rsidR="3891FF13" w:rsidRPr="1FA8AC5F">
        <w:rPr>
          <w:rFonts w:ascii="Times New Roman" w:eastAsia="Times New Roman" w:hAnsi="Times New Roman" w:cs="Times New Roman"/>
          <w:color w:val="000000" w:themeColor="text1"/>
          <w:sz w:val="28"/>
          <w:szCs w:val="28"/>
          <w:u w:val="single"/>
        </w:rPr>
        <w:t xml:space="preserve"> </w:t>
      </w:r>
      <w:r w:rsidR="4665F899" w:rsidRPr="1FA8AC5F">
        <w:rPr>
          <w:rFonts w:ascii="Times New Roman" w:eastAsia="Times New Roman" w:hAnsi="Times New Roman" w:cs="Times New Roman"/>
          <w:color w:val="000000" w:themeColor="text1"/>
          <w:sz w:val="28"/>
          <w:szCs w:val="28"/>
          <w:u w:val="single"/>
        </w:rPr>
        <w:t xml:space="preserve">deemed necessary by the parties for </w:t>
      </w:r>
      <w:r>
        <w:tab/>
      </w:r>
      <w:r w:rsidR="4665F899" w:rsidRPr="1FA8AC5F">
        <w:rPr>
          <w:rFonts w:ascii="Times New Roman" w:eastAsia="Times New Roman" w:hAnsi="Times New Roman" w:cs="Times New Roman"/>
          <w:color w:val="000000" w:themeColor="text1"/>
          <w:sz w:val="28"/>
          <w:szCs w:val="28"/>
          <w:u w:val="single"/>
        </w:rPr>
        <w:t>completing a plea under the</w:t>
      </w:r>
      <w:r w:rsidR="6B96B8FC" w:rsidRPr="1FA8AC5F">
        <w:rPr>
          <w:rFonts w:ascii="Times New Roman" w:eastAsia="Times New Roman" w:hAnsi="Times New Roman" w:cs="Times New Roman"/>
          <w:color w:val="000000" w:themeColor="text1"/>
          <w:sz w:val="28"/>
          <w:szCs w:val="28"/>
          <w:u w:val="single"/>
        </w:rPr>
        <w:t xml:space="preserve"> </w:t>
      </w:r>
      <w:r w:rsidR="4665F899" w:rsidRPr="1FA8AC5F">
        <w:rPr>
          <w:rFonts w:ascii="Times New Roman" w:eastAsia="Times New Roman" w:hAnsi="Times New Roman" w:cs="Times New Roman"/>
          <w:color w:val="000000" w:themeColor="text1"/>
          <w:sz w:val="28"/>
          <w:szCs w:val="28"/>
          <w:u w:val="single"/>
        </w:rPr>
        <w:t xml:space="preserve">circumstances of the case. </w:t>
      </w:r>
      <w:r w:rsidR="4061ACE2" w:rsidRPr="1FA8AC5F">
        <w:rPr>
          <w:rFonts w:ascii="Times New Roman" w:eastAsia="Times New Roman" w:hAnsi="Times New Roman" w:cs="Times New Roman"/>
          <w:color w:val="000000" w:themeColor="text1"/>
          <w:sz w:val="28"/>
          <w:szCs w:val="28"/>
          <w:u w:val="single"/>
        </w:rPr>
        <w:t>The electronic</w:t>
      </w:r>
      <w:r w:rsidR="730B9D1C" w:rsidRPr="1FA8AC5F">
        <w:rPr>
          <w:rFonts w:ascii="Times New Roman" w:eastAsia="Times New Roman" w:hAnsi="Times New Roman" w:cs="Times New Roman"/>
          <w:color w:val="000000" w:themeColor="text1"/>
          <w:sz w:val="28"/>
          <w:szCs w:val="28"/>
          <w:u w:val="single"/>
        </w:rPr>
        <w:t xml:space="preserve"> </w:t>
      </w:r>
      <w:r>
        <w:tab/>
      </w:r>
      <w:r w:rsidR="730B9D1C" w:rsidRPr="1FA8AC5F">
        <w:rPr>
          <w:rFonts w:ascii="Times New Roman" w:eastAsia="Times New Roman" w:hAnsi="Times New Roman" w:cs="Times New Roman"/>
          <w:color w:val="000000" w:themeColor="text1"/>
          <w:sz w:val="28"/>
          <w:szCs w:val="28"/>
          <w:u w:val="single"/>
        </w:rPr>
        <w:t>plea agreement</w:t>
      </w:r>
      <w:r w:rsidR="4061ACE2" w:rsidRPr="1FA8AC5F">
        <w:rPr>
          <w:rFonts w:ascii="Times New Roman" w:eastAsia="Times New Roman" w:hAnsi="Times New Roman" w:cs="Times New Roman"/>
          <w:color w:val="000000" w:themeColor="text1"/>
          <w:sz w:val="28"/>
          <w:szCs w:val="28"/>
          <w:u w:val="single"/>
        </w:rPr>
        <w:t xml:space="preserve"> form </w:t>
      </w:r>
      <w:r w:rsidR="59078692" w:rsidRPr="1FA8AC5F">
        <w:rPr>
          <w:rFonts w:ascii="Times New Roman" w:eastAsia="Times New Roman" w:hAnsi="Times New Roman" w:cs="Times New Roman"/>
          <w:color w:val="000000" w:themeColor="text1"/>
          <w:sz w:val="28"/>
          <w:szCs w:val="28"/>
          <w:u w:val="single"/>
        </w:rPr>
        <w:t>must</w:t>
      </w:r>
      <w:r w:rsidR="57A340C7" w:rsidRPr="1FA8AC5F">
        <w:rPr>
          <w:rFonts w:ascii="Times New Roman" w:eastAsia="Times New Roman" w:hAnsi="Times New Roman" w:cs="Times New Roman"/>
          <w:color w:val="000000" w:themeColor="text1"/>
          <w:sz w:val="28"/>
          <w:szCs w:val="28"/>
          <w:u w:val="single"/>
        </w:rPr>
        <w:t xml:space="preserve"> </w:t>
      </w:r>
      <w:r w:rsidR="59078692" w:rsidRPr="1FA8AC5F">
        <w:rPr>
          <w:rFonts w:ascii="Times New Roman" w:eastAsia="Times New Roman" w:hAnsi="Times New Roman" w:cs="Times New Roman"/>
          <w:color w:val="000000" w:themeColor="text1"/>
          <w:sz w:val="28"/>
          <w:szCs w:val="28"/>
          <w:u w:val="single"/>
        </w:rPr>
        <w:t xml:space="preserve">be </w:t>
      </w:r>
      <w:r w:rsidR="4061ACE2" w:rsidRPr="1FA8AC5F">
        <w:rPr>
          <w:rFonts w:ascii="Times New Roman" w:eastAsia="Times New Roman" w:hAnsi="Times New Roman" w:cs="Times New Roman"/>
          <w:color w:val="000000" w:themeColor="text1"/>
          <w:sz w:val="28"/>
          <w:szCs w:val="28"/>
          <w:u w:val="single"/>
        </w:rPr>
        <w:t xml:space="preserve">substantially in the form set forth in </w:t>
      </w:r>
      <w:r>
        <w:tab/>
      </w:r>
      <w:r w:rsidR="4061ACE2" w:rsidRPr="1FA8AC5F">
        <w:rPr>
          <w:rFonts w:ascii="Times New Roman" w:eastAsia="Times New Roman" w:hAnsi="Times New Roman" w:cs="Times New Roman"/>
          <w:color w:val="000000" w:themeColor="text1"/>
          <w:sz w:val="28"/>
          <w:szCs w:val="28"/>
          <w:u w:val="single"/>
        </w:rPr>
        <w:t xml:space="preserve">Rule 41, Form </w:t>
      </w:r>
      <w:r w:rsidR="00236996" w:rsidRPr="1FA8AC5F">
        <w:rPr>
          <w:rFonts w:ascii="Times New Roman" w:eastAsia="Times New Roman" w:hAnsi="Times New Roman" w:cs="Times New Roman"/>
          <w:color w:val="000000" w:themeColor="text1"/>
          <w:sz w:val="28"/>
          <w:szCs w:val="28"/>
          <w:u w:val="single"/>
        </w:rPr>
        <w:t>1</w:t>
      </w:r>
      <w:r w:rsidR="4061ACE2" w:rsidRPr="1FA8AC5F">
        <w:rPr>
          <w:rFonts w:ascii="Times New Roman" w:eastAsia="Times New Roman" w:hAnsi="Times New Roman" w:cs="Times New Roman"/>
          <w:color w:val="000000" w:themeColor="text1"/>
          <w:sz w:val="28"/>
          <w:szCs w:val="28"/>
          <w:u w:val="single"/>
        </w:rPr>
        <w:t>8</w:t>
      </w:r>
      <w:r w:rsidR="00236996" w:rsidRPr="1FA8AC5F">
        <w:rPr>
          <w:rFonts w:ascii="Times New Roman" w:eastAsia="Times New Roman" w:hAnsi="Times New Roman" w:cs="Times New Roman"/>
          <w:color w:val="000000" w:themeColor="text1"/>
          <w:sz w:val="28"/>
          <w:szCs w:val="28"/>
          <w:u w:val="single"/>
        </w:rPr>
        <w:t>(b)</w:t>
      </w:r>
      <w:r w:rsidR="27F19F0B" w:rsidRPr="1FA8AC5F">
        <w:rPr>
          <w:rFonts w:ascii="Times New Roman" w:eastAsia="Times New Roman" w:hAnsi="Times New Roman" w:cs="Times New Roman"/>
          <w:color w:val="000000" w:themeColor="text1"/>
          <w:sz w:val="28"/>
          <w:szCs w:val="28"/>
          <w:u w:val="single"/>
        </w:rPr>
        <w:t>.</w:t>
      </w:r>
    </w:p>
    <w:p w14:paraId="6D9E1ECF" w14:textId="3BF04D08" w:rsidR="1B2DBA3D" w:rsidRPr="009811D2" w:rsidRDefault="1B2DBA3D" w:rsidP="10751BE0">
      <w:pPr>
        <w:spacing w:after="0" w:line="240" w:lineRule="auto"/>
        <w:ind w:left="720"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u w:val="single"/>
        </w:rPr>
        <w:t>(</w:t>
      </w:r>
      <w:r w:rsidR="5FB503B0" w:rsidRPr="009811D2">
        <w:rPr>
          <w:rFonts w:ascii="Times New Roman" w:eastAsia="Times New Roman" w:hAnsi="Times New Roman" w:cs="Times New Roman"/>
          <w:color w:val="000000" w:themeColor="text1"/>
          <w:sz w:val="28"/>
          <w:szCs w:val="28"/>
          <w:u w:val="single"/>
        </w:rPr>
        <w:t>C</w:t>
      </w:r>
      <w:r w:rsidRPr="009811D2">
        <w:rPr>
          <w:rFonts w:ascii="Times New Roman" w:eastAsia="Times New Roman" w:hAnsi="Times New Roman" w:cs="Times New Roman"/>
          <w:color w:val="000000" w:themeColor="text1"/>
          <w:sz w:val="28"/>
          <w:szCs w:val="28"/>
          <w:u w:val="single"/>
        </w:rPr>
        <w:t xml:space="preserve">) Signature. </w:t>
      </w:r>
      <w:r w:rsidR="17F3527E" w:rsidRPr="009811D2">
        <w:rPr>
          <w:rFonts w:ascii="Times New Roman" w:eastAsia="Times New Roman" w:hAnsi="Times New Roman" w:cs="Times New Roman"/>
          <w:color w:val="000000" w:themeColor="text1"/>
          <w:sz w:val="28"/>
          <w:szCs w:val="28"/>
          <w:u w:val="single"/>
        </w:rPr>
        <w:t xml:space="preserve">The court shall provide the defendant with the ability to </w:t>
      </w:r>
      <w:r w:rsidRPr="009811D2">
        <w:rPr>
          <w:rFonts w:ascii="Times New Roman" w:hAnsi="Times New Roman" w:cs="Times New Roman"/>
          <w:sz w:val="28"/>
          <w:szCs w:val="28"/>
        </w:rPr>
        <w:tab/>
      </w:r>
      <w:r w:rsidR="17F3527E" w:rsidRPr="009811D2">
        <w:rPr>
          <w:rFonts w:ascii="Times New Roman" w:eastAsia="Times New Roman" w:hAnsi="Times New Roman" w:cs="Times New Roman"/>
          <w:color w:val="000000" w:themeColor="text1"/>
          <w:sz w:val="28"/>
          <w:szCs w:val="28"/>
          <w:u w:val="single"/>
        </w:rPr>
        <w:t xml:space="preserve">sign the plea agreement </w:t>
      </w:r>
      <w:r w:rsidR="5AB5FB9C" w:rsidRPr="009811D2">
        <w:rPr>
          <w:rFonts w:ascii="Times New Roman" w:eastAsia="Times New Roman" w:hAnsi="Times New Roman" w:cs="Times New Roman"/>
          <w:color w:val="000000" w:themeColor="text1"/>
          <w:sz w:val="28"/>
          <w:szCs w:val="28"/>
          <w:u w:val="single"/>
        </w:rPr>
        <w:t>f</w:t>
      </w:r>
      <w:r w:rsidR="17F3527E" w:rsidRPr="009811D2">
        <w:rPr>
          <w:rFonts w:ascii="Times New Roman" w:eastAsia="Times New Roman" w:hAnsi="Times New Roman" w:cs="Times New Roman"/>
          <w:color w:val="000000" w:themeColor="text1"/>
          <w:sz w:val="28"/>
          <w:szCs w:val="28"/>
          <w:u w:val="single"/>
        </w:rPr>
        <w:t xml:space="preserve">orm </w:t>
      </w:r>
      <w:r w:rsidR="04E8CE49" w:rsidRPr="009811D2">
        <w:rPr>
          <w:rFonts w:ascii="Times New Roman" w:eastAsia="Times New Roman" w:hAnsi="Times New Roman" w:cs="Times New Roman"/>
          <w:color w:val="000000" w:themeColor="text1"/>
          <w:sz w:val="28"/>
          <w:szCs w:val="28"/>
          <w:u w:val="single"/>
        </w:rPr>
        <w:t xml:space="preserve">and judgment and sentence order </w:t>
      </w:r>
      <w:r w:rsidRPr="009811D2">
        <w:rPr>
          <w:rFonts w:ascii="Times New Roman" w:hAnsi="Times New Roman" w:cs="Times New Roman"/>
          <w:sz w:val="28"/>
          <w:szCs w:val="28"/>
        </w:rPr>
        <w:tab/>
      </w:r>
      <w:r w:rsidRPr="009811D2">
        <w:rPr>
          <w:rFonts w:ascii="Times New Roman" w:hAnsi="Times New Roman" w:cs="Times New Roman"/>
          <w:sz w:val="28"/>
          <w:szCs w:val="28"/>
        </w:rPr>
        <w:tab/>
      </w:r>
      <w:r w:rsidRPr="009811D2">
        <w:rPr>
          <w:rFonts w:ascii="Times New Roman" w:hAnsi="Times New Roman" w:cs="Times New Roman"/>
          <w:sz w:val="28"/>
          <w:szCs w:val="28"/>
        </w:rPr>
        <w:tab/>
      </w:r>
      <w:r w:rsidR="17F3527E" w:rsidRPr="009811D2">
        <w:rPr>
          <w:rFonts w:ascii="Times New Roman" w:eastAsia="Times New Roman" w:hAnsi="Times New Roman" w:cs="Times New Roman"/>
          <w:color w:val="000000" w:themeColor="text1"/>
          <w:sz w:val="28"/>
          <w:szCs w:val="28"/>
          <w:u w:val="single"/>
        </w:rPr>
        <w:t>electronically.</w:t>
      </w:r>
    </w:p>
    <w:p w14:paraId="2235EA58" w14:textId="0414BF31" w:rsidR="1B2DBA3D" w:rsidRPr="009811D2" w:rsidRDefault="1B2DBA3D" w:rsidP="10751BE0">
      <w:pPr>
        <w:spacing w:after="0" w:line="240" w:lineRule="auto"/>
        <w:ind w:left="720" w:firstLine="720"/>
        <w:rPr>
          <w:rFonts w:ascii="Times New Roman" w:eastAsia="Times New Roman" w:hAnsi="Times New Roman" w:cs="Times New Roman"/>
          <w:color w:val="000000" w:themeColor="text1"/>
          <w:sz w:val="28"/>
          <w:szCs w:val="28"/>
          <w:u w:val="single"/>
        </w:rPr>
      </w:pPr>
      <w:r w:rsidRPr="009811D2">
        <w:rPr>
          <w:rFonts w:ascii="Times New Roman" w:eastAsia="Times New Roman" w:hAnsi="Times New Roman" w:cs="Times New Roman"/>
          <w:color w:val="000000" w:themeColor="text1"/>
          <w:sz w:val="28"/>
          <w:szCs w:val="28"/>
          <w:u w:val="single"/>
        </w:rPr>
        <w:t>(</w:t>
      </w:r>
      <w:r w:rsidR="76421BD7" w:rsidRPr="009811D2">
        <w:rPr>
          <w:rFonts w:ascii="Times New Roman" w:eastAsia="Times New Roman" w:hAnsi="Times New Roman" w:cs="Times New Roman"/>
          <w:color w:val="000000" w:themeColor="text1"/>
          <w:sz w:val="28"/>
          <w:szCs w:val="28"/>
          <w:u w:val="single"/>
        </w:rPr>
        <w:t>D</w:t>
      </w:r>
      <w:r w:rsidRPr="009811D2">
        <w:rPr>
          <w:rFonts w:ascii="Times New Roman" w:eastAsia="Times New Roman" w:hAnsi="Times New Roman" w:cs="Times New Roman"/>
          <w:color w:val="000000" w:themeColor="text1"/>
          <w:sz w:val="28"/>
          <w:szCs w:val="28"/>
          <w:u w:val="single"/>
        </w:rPr>
        <w:t xml:space="preserve">) Fingerprint. If the defendant is entering a plea to an offense </w:t>
      </w:r>
      <w:r w:rsidRPr="009811D2">
        <w:rPr>
          <w:rFonts w:ascii="Times New Roman" w:hAnsi="Times New Roman" w:cs="Times New Roman"/>
          <w:sz w:val="28"/>
          <w:szCs w:val="28"/>
        </w:rPr>
        <w:tab/>
      </w:r>
      <w:r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u w:val="single"/>
        </w:rPr>
        <w:t xml:space="preserve">described in A.R.S. § 13-607(A), the court must provide </w:t>
      </w:r>
      <w:r w:rsidR="3149F870" w:rsidRPr="009811D2">
        <w:rPr>
          <w:rFonts w:ascii="Times New Roman" w:eastAsia="Times New Roman" w:hAnsi="Times New Roman" w:cs="Times New Roman"/>
          <w:color w:val="000000" w:themeColor="text1"/>
          <w:sz w:val="28"/>
          <w:szCs w:val="28"/>
          <w:u w:val="single"/>
        </w:rPr>
        <w:t xml:space="preserve">an option to </w:t>
      </w:r>
      <w:r w:rsidRPr="009811D2">
        <w:rPr>
          <w:rFonts w:ascii="Times New Roman" w:hAnsi="Times New Roman" w:cs="Times New Roman"/>
          <w:sz w:val="28"/>
          <w:szCs w:val="28"/>
        </w:rPr>
        <w:tab/>
      </w:r>
      <w:r w:rsidR="3149F870" w:rsidRPr="009811D2">
        <w:rPr>
          <w:rFonts w:ascii="Times New Roman" w:eastAsia="Times New Roman" w:hAnsi="Times New Roman" w:cs="Times New Roman"/>
          <w:color w:val="000000" w:themeColor="text1"/>
          <w:sz w:val="28"/>
          <w:szCs w:val="28"/>
          <w:u w:val="single"/>
        </w:rPr>
        <w:t xml:space="preserve">capture </w:t>
      </w:r>
      <w:r w:rsidR="1A7B3DF5" w:rsidRPr="009811D2">
        <w:rPr>
          <w:rFonts w:ascii="Times New Roman" w:eastAsia="Times New Roman" w:hAnsi="Times New Roman" w:cs="Times New Roman"/>
          <w:color w:val="000000" w:themeColor="text1"/>
          <w:sz w:val="28"/>
          <w:szCs w:val="28"/>
          <w:u w:val="single"/>
        </w:rPr>
        <w:t>a high-quality biometric fingerprint image</w:t>
      </w:r>
      <w:r w:rsidRPr="009811D2">
        <w:rPr>
          <w:rFonts w:ascii="Times New Roman" w:eastAsia="Times New Roman" w:hAnsi="Times New Roman" w:cs="Times New Roman"/>
          <w:color w:val="000000" w:themeColor="text1"/>
          <w:sz w:val="28"/>
          <w:szCs w:val="28"/>
          <w:u w:val="single"/>
        </w:rPr>
        <w:t xml:space="preserve"> pursuant to Rule </w:t>
      </w:r>
      <w:r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u w:val="single"/>
        </w:rPr>
        <w:t>1.5(c).</w:t>
      </w:r>
    </w:p>
    <w:p w14:paraId="79C19138" w14:textId="4B0110A7" w:rsidR="720D37D1" w:rsidRPr="009811D2" w:rsidRDefault="720D37D1" w:rsidP="5DE7C3B2">
      <w:pPr>
        <w:spacing w:after="0" w:line="240" w:lineRule="auto"/>
        <w:ind w:left="1440"/>
        <w:rPr>
          <w:rFonts w:ascii="Times New Roman" w:eastAsia="Times New Roman" w:hAnsi="Times New Roman" w:cs="Times New Roman"/>
          <w:color w:val="000000" w:themeColor="text1"/>
          <w:sz w:val="28"/>
          <w:szCs w:val="28"/>
          <w:u w:val="single"/>
        </w:rPr>
      </w:pPr>
      <w:r w:rsidRPr="009811D2">
        <w:rPr>
          <w:rFonts w:ascii="Times New Roman" w:eastAsia="Times New Roman" w:hAnsi="Times New Roman" w:cs="Times New Roman"/>
          <w:color w:val="000000" w:themeColor="text1"/>
          <w:sz w:val="28"/>
          <w:szCs w:val="28"/>
          <w:u w:val="single"/>
        </w:rPr>
        <w:t>(</w:t>
      </w:r>
      <w:r w:rsidR="486B4F6D" w:rsidRPr="009811D2">
        <w:rPr>
          <w:rFonts w:ascii="Times New Roman" w:eastAsia="Times New Roman" w:hAnsi="Times New Roman" w:cs="Times New Roman"/>
          <w:color w:val="000000" w:themeColor="text1"/>
          <w:sz w:val="28"/>
          <w:szCs w:val="28"/>
          <w:u w:val="single"/>
        </w:rPr>
        <w:t>E</w:t>
      </w:r>
      <w:r w:rsidRPr="009811D2">
        <w:rPr>
          <w:rFonts w:ascii="Times New Roman" w:eastAsia="Times New Roman" w:hAnsi="Times New Roman" w:cs="Times New Roman"/>
          <w:color w:val="000000" w:themeColor="text1"/>
          <w:sz w:val="28"/>
          <w:szCs w:val="28"/>
          <w:u w:val="single"/>
        </w:rPr>
        <w:t>) Sentencing. After entry and acceptance of a</w:t>
      </w:r>
      <w:r w:rsidR="4C382C0B" w:rsidRPr="009811D2">
        <w:rPr>
          <w:rFonts w:ascii="Times New Roman" w:eastAsia="Times New Roman" w:hAnsi="Times New Roman" w:cs="Times New Roman"/>
          <w:color w:val="000000" w:themeColor="text1"/>
          <w:sz w:val="28"/>
          <w:szCs w:val="28"/>
          <w:u w:val="single"/>
        </w:rPr>
        <w:t>n</w:t>
      </w:r>
      <w:r w:rsidRPr="009811D2">
        <w:rPr>
          <w:rFonts w:ascii="Times New Roman" w:eastAsia="Times New Roman" w:hAnsi="Times New Roman" w:cs="Times New Roman"/>
          <w:color w:val="000000" w:themeColor="text1"/>
          <w:sz w:val="28"/>
          <w:szCs w:val="28"/>
          <w:u w:val="single"/>
        </w:rPr>
        <w:t xml:space="preserve"> </w:t>
      </w:r>
      <w:r w:rsidR="1782E71B" w:rsidRPr="009811D2">
        <w:rPr>
          <w:rFonts w:ascii="Times New Roman" w:eastAsia="Times New Roman" w:hAnsi="Times New Roman" w:cs="Times New Roman"/>
          <w:color w:val="000000" w:themeColor="text1"/>
          <w:sz w:val="28"/>
          <w:szCs w:val="28"/>
          <w:u w:val="single"/>
        </w:rPr>
        <w:t xml:space="preserve">interactive audiovisual </w:t>
      </w:r>
      <w:r w:rsidRPr="009811D2">
        <w:rPr>
          <w:rFonts w:ascii="Times New Roman" w:eastAsia="Times New Roman" w:hAnsi="Times New Roman" w:cs="Times New Roman"/>
          <w:color w:val="000000" w:themeColor="text1"/>
          <w:sz w:val="28"/>
          <w:szCs w:val="28"/>
          <w:u w:val="single"/>
        </w:rPr>
        <w:t xml:space="preserve">plea, the court may sentence the defendant, either on the same day or later, in-person or </w:t>
      </w:r>
      <w:r w:rsidR="56E9E323" w:rsidRPr="009811D2">
        <w:rPr>
          <w:rFonts w:ascii="Times New Roman" w:eastAsia="Times New Roman" w:hAnsi="Times New Roman" w:cs="Times New Roman"/>
          <w:color w:val="000000" w:themeColor="text1"/>
          <w:sz w:val="28"/>
          <w:szCs w:val="28"/>
          <w:u w:val="single"/>
        </w:rPr>
        <w:t>at an interactive audiovisual hearing</w:t>
      </w:r>
      <w:r w:rsidRPr="009811D2">
        <w:rPr>
          <w:rFonts w:ascii="Times New Roman" w:eastAsia="Times New Roman" w:hAnsi="Times New Roman" w:cs="Times New Roman"/>
          <w:color w:val="000000" w:themeColor="text1"/>
          <w:sz w:val="28"/>
          <w:szCs w:val="28"/>
          <w:u w:val="single"/>
        </w:rPr>
        <w:t>.</w:t>
      </w:r>
    </w:p>
    <w:p w14:paraId="0C4F9979" w14:textId="2520CB9A" w:rsidR="61BE900B" w:rsidRPr="009811D2" w:rsidRDefault="2D89D4BC" w:rsidP="007F253B">
      <w:pPr>
        <w:spacing w:after="0" w:line="240" w:lineRule="auto"/>
        <w:ind w:left="720"/>
        <w:rPr>
          <w:rFonts w:ascii="Times New Roman" w:eastAsia="Times New Roman" w:hAnsi="Times New Roman" w:cs="Times New Roman"/>
          <w:sz w:val="28"/>
          <w:szCs w:val="28"/>
          <w:u w:val="single"/>
        </w:rPr>
      </w:pPr>
      <w:r w:rsidRPr="009811D2">
        <w:rPr>
          <w:rFonts w:ascii="Times New Roman" w:eastAsia="Times New Roman" w:hAnsi="Times New Roman" w:cs="Times New Roman"/>
          <w:strike/>
          <w:color w:val="000000" w:themeColor="text1"/>
          <w:sz w:val="28"/>
          <w:szCs w:val="28"/>
        </w:rPr>
        <w:t>(1)</w:t>
      </w:r>
      <w:r w:rsidR="7C25E52F" w:rsidRPr="009811D2">
        <w:rPr>
          <w:rFonts w:ascii="Times New Roman" w:eastAsia="Times New Roman" w:hAnsi="Times New Roman" w:cs="Times New Roman"/>
          <w:color w:val="000000" w:themeColor="text1"/>
          <w:sz w:val="28"/>
          <w:szCs w:val="28"/>
          <w:u w:val="single"/>
        </w:rPr>
        <w:t>(</w:t>
      </w:r>
      <w:r w:rsidR="19AD0D6A" w:rsidRPr="009811D2">
        <w:rPr>
          <w:rFonts w:ascii="Times New Roman" w:eastAsia="Times New Roman" w:hAnsi="Times New Roman" w:cs="Times New Roman"/>
          <w:color w:val="000000" w:themeColor="text1"/>
          <w:sz w:val="28"/>
          <w:szCs w:val="28"/>
          <w:u w:val="single"/>
        </w:rPr>
        <w:t>2</w:t>
      </w:r>
      <w:r w:rsidR="7C25E52F" w:rsidRPr="009811D2">
        <w:rPr>
          <w:rFonts w:ascii="Times New Roman" w:eastAsia="Times New Roman" w:hAnsi="Times New Roman" w:cs="Times New Roman"/>
          <w:color w:val="000000" w:themeColor="text1"/>
          <w:sz w:val="28"/>
          <w:szCs w:val="28"/>
          <w:u w:val="single"/>
        </w:rPr>
        <w:t>)</w:t>
      </w:r>
      <w:r w:rsidR="7C25E52F" w:rsidRPr="009811D2">
        <w:rPr>
          <w:rFonts w:ascii="Times New Roman" w:eastAsia="Times New Roman" w:hAnsi="Times New Roman" w:cs="Times New Roman"/>
          <w:color w:val="000000" w:themeColor="text1"/>
          <w:sz w:val="28"/>
          <w:szCs w:val="28"/>
        </w:rPr>
        <w:t xml:space="preserve"> Telephonic. “Telephonic” includes voice only and audio-video</w:t>
      </w:r>
      <w:r w:rsidR="00677776" w:rsidRPr="009811D2">
        <w:rPr>
          <w:rFonts w:ascii="Times New Roman" w:eastAsia="Times New Roman" w:hAnsi="Times New Roman" w:cs="Times New Roman"/>
          <w:color w:val="000000" w:themeColor="text1"/>
          <w:sz w:val="28"/>
          <w:szCs w:val="28"/>
        </w:rPr>
        <w:t xml:space="preserve"> </w:t>
      </w:r>
      <w:r w:rsidR="7C25E52F" w:rsidRPr="009811D2">
        <w:rPr>
          <w:rFonts w:ascii="Times New Roman" w:eastAsia="Times New Roman" w:hAnsi="Times New Roman" w:cs="Times New Roman"/>
          <w:color w:val="000000" w:themeColor="text1"/>
          <w:sz w:val="28"/>
          <w:szCs w:val="28"/>
        </w:rPr>
        <w:t xml:space="preserve">communications between the court and the parties. </w:t>
      </w:r>
      <w:r w:rsidR="3D1F0E3A" w:rsidRPr="009811D2">
        <w:rPr>
          <w:rFonts w:ascii="Times New Roman" w:eastAsia="Times New Roman" w:hAnsi="Times New Roman" w:cs="Times New Roman"/>
          <w:sz w:val="28"/>
          <w:szCs w:val="28"/>
        </w:rPr>
        <w:t>T</w:t>
      </w:r>
      <w:r w:rsidR="7C25E52F" w:rsidRPr="009811D2">
        <w:rPr>
          <w:rFonts w:ascii="Times New Roman" w:eastAsia="Times New Roman" w:hAnsi="Times New Roman" w:cs="Times New Roman"/>
          <w:sz w:val="28"/>
          <w:szCs w:val="28"/>
        </w:rPr>
        <w:t>his rule's</w:t>
      </w:r>
      <w:r w:rsidR="00677776" w:rsidRPr="009811D2">
        <w:rPr>
          <w:rFonts w:ascii="Times New Roman" w:eastAsia="Times New Roman" w:hAnsi="Times New Roman" w:cs="Times New Roman"/>
          <w:sz w:val="28"/>
          <w:szCs w:val="28"/>
        </w:rPr>
        <w:t xml:space="preserve"> </w:t>
      </w:r>
      <w:r w:rsidR="7C25E52F" w:rsidRPr="009811D2">
        <w:rPr>
          <w:rFonts w:ascii="Times New Roman" w:eastAsia="Times New Roman" w:hAnsi="Times New Roman" w:cs="Times New Roman"/>
          <w:sz w:val="28"/>
          <w:szCs w:val="28"/>
        </w:rPr>
        <w:t>provisions concerning telephonic pleas also apply to pleas submitted</w:t>
      </w:r>
      <w:r w:rsidR="004A674D" w:rsidRPr="009811D2">
        <w:rPr>
          <w:rFonts w:ascii="Times New Roman" w:eastAsia="Times New Roman" w:hAnsi="Times New Roman" w:cs="Times New Roman"/>
          <w:sz w:val="28"/>
          <w:szCs w:val="28"/>
        </w:rPr>
        <w:t xml:space="preserve"> </w:t>
      </w:r>
      <w:r w:rsidR="7C25E52F" w:rsidRPr="009811D2">
        <w:rPr>
          <w:rFonts w:ascii="Times New Roman" w:eastAsia="Times New Roman" w:hAnsi="Times New Roman" w:cs="Times New Roman"/>
          <w:sz w:val="28"/>
          <w:szCs w:val="28"/>
        </w:rPr>
        <w:t xml:space="preserve">through </w:t>
      </w:r>
      <w:r w:rsidR="7C25E52F" w:rsidRPr="009811D2">
        <w:rPr>
          <w:rFonts w:ascii="Times New Roman" w:eastAsia="Times New Roman" w:hAnsi="Times New Roman" w:cs="Times New Roman"/>
          <w:strike/>
          <w:sz w:val="28"/>
          <w:szCs w:val="28"/>
        </w:rPr>
        <w:t>an online dispute resolution (“ODR”) system approved</w:t>
      </w:r>
      <w:r w:rsidR="029C999C" w:rsidRPr="009811D2">
        <w:rPr>
          <w:rFonts w:ascii="Times New Roman" w:eastAsia="Times New Roman" w:hAnsi="Times New Roman" w:cs="Times New Roman"/>
          <w:strike/>
          <w:sz w:val="28"/>
          <w:szCs w:val="28"/>
        </w:rPr>
        <w:t xml:space="preserve"> b</w:t>
      </w:r>
      <w:r w:rsidR="3A10C1D3" w:rsidRPr="009811D2">
        <w:rPr>
          <w:rFonts w:ascii="Times New Roman" w:eastAsia="Times New Roman" w:hAnsi="Times New Roman" w:cs="Times New Roman"/>
          <w:strike/>
          <w:sz w:val="28"/>
          <w:szCs w:val="28"/>
        </w:rPr>
        <w:t>y</w:t>
      </w:r>
      <w:r w:rsidR="0EAD4B0B" w:rsidRPr="009811D2">
        <w:rPr>
          <w:rFonts w:ascii="Times New Roman" w:eastAsia="Times New Roman" w:hAnsi="Times New Roman" w:cs="Times New Roman"/>
          <w:strike/>
          <w:sz w:val="28"/>
          <w:szCs w:val="28"/>
        </w:rPr>
        <w:t xml:space="preserve"> </w:t>
      </w:r>
      <w:r w:rsidR="3A10C1D3" w:rsidRPr="009811D2">
        <w:rPr>
          <w:rFonts w:ascii="Times New Roman" w:eastAsia="Times New Roman" w:hAnsi="Times New Roman" w:cs="Times New Roman"/>
          <w:strike/>
          <w:sz w:val="28"/>
          <w:szCs w:val="28"/>
        </w:rPr>
        <w:t>the</w:t>
      </w:r>
      <w:r w:rsidR="7C25E52F" w:rsidRPr="009811D2">
        <w:rPr>
          <w:rFonts w:ascii="Times New Roman" w:eastAsia="Times New Roman" w:hAnsi="Times New Roman" w:cs="Times New Roman"/>
          <w:strike/>
          <w:sz w:val="28"/>
          <w:szCs w:val="28"/>
        </w:rPr>
        <w:t xml:space="preserve"> Administrative</w:t>
      </w:r>
      <w:r w:rsidR="36564A59" w:rsidRPr="009811D2">
        <w:rPr>
          <w:rFonts w:ascii="Times New Roman" w:eastAsia="Times New Roman" w:hAnsi="Times New Roman" w:cs="Times New Roman"/>
          <w:strike/>
          <w:sz w:val="28"/>
          <w:szCs w:val="28"/>
        </w:rPr>
        <w:t xml:space="preserve"> </w:t>
      </w:r>
      <w:r w:rsidR="7C25E52F" w:rsidRPr="009811D2">
        <w:rPr>
          <w:rFonts w:ascii="Times New Roman" w:eastAsia="Times New Roman" w:hAnsi="Times New Roman" w:cs="Times New Roman"/>
          <w:strike/>
          <w:sz w:val="28"/>
          <w:szCs w:val="28"/>
        </w:rPr>
        <w:t>Office of the Courts</w:t>
      </w:r>
      <w:r w:rsidR="002F2E24" w:rsidRPr="009811D2">
        <w:rPr>
          <w:rFonts w:ascii="Times New Roman" w:eastAsia="Times New Roman" w:hAnsi="Times New Roman" w:cs="Times New Roman"/>
          <w:sz w:val="28"/>
          <w:szCs w:val="28"/>
        </w:rPr>
        <w:t xml:space="preserve"> </w:t>
      </w:r>
      <w:r w:rsidR="004A674D" w:rsidRPr="009811D2">
        <w:rPr>
          <w:rFonts w:ascii="Times New Roman" w:eastAsia="Times New Roman" w:hAnsi="Times New Roman" w:cs="Times New Roman"/>
          <w:sz w:val="28"/>
          <w:szCs w:val="28"/>
          <w:u w:val="single"/>
        </w:rPr>
        <w:t xml:space="preserve">the </w:t>
      </w:r>
      <w:r w:rsidR="002F2E24" w:rsidRPr="009811D2">
        <w:rPr>
          <w:rFonts w:ascii="Times New Roman" w:eastAsia="Times New Roman" w:hAnsi="Times New Roman" w:cs="Times New Roman"/>
          <w:sz w:val="28"/>
          <w:szCs w:val="28"/>
          <w:u w:val="single"/>
        </w:rPr>
        <w:t>court</w:t>
      </w:r>
      <w:r w:rsidR="004A674D" w:rsidRPr="009811D2">
        <w:rPr>
          <w:rFonts w:ascii="Times New Roman" w:eastAsia="Times New Roman" w:hAnsi="Times New Roman" w:cs="Times New Roman"/>
          <w:sz w:val="28"/>
          <w:szCs w:val="28"/>
          <w:u w:val="single"/>
        </w:rPr>
        <w:t xml:space="preserve">’s </w:t>
      </w:r>
      <w:r w:rsidR="002F2E24" w:rsidRPr="009811D2">
        <w:rPr>
          <w:rFonts w:ascii="Times New Roman" w:eastAsia="Times New Roman" w:hAnsi="Times New Roman" w:cs="Times New Roman"/>
          <w:sz w:val="28"/>
          <w:szCs w:val="28"/>
          <w:u w:val="single"/>
        </w:rPr>
        <w:t xml:space="preserve">authorized electronic filing </w:t>
      </w:r>
      <w:r w:rsidR="004A674D" w:rsidRPr="009811D2">
        <w:rPr>
          <w:rFonts w:ascii="Times New Roman" w:eastAsia="Times New Roman" w:hAnsi="Times New Roman" w:cs="Times New Roman"/>
          <w:sz w:val="28"/>
          <w:szCs w:val="28"/>
          <w:u w:val="single"/>
        </w:rPr>
        <w:t>system</w:t>
      </w:r>
      <w:r w:rsidR="7C25E52F" w:rsidRPr="009811D2">
        <w:rPr>
          <w:rFonts w:ascii="Times New Roman" w:eastAsia="Times New Roman" w:hAnsi="Times New Roman" w:cs="Times New Roman"/>
          <w:sz w:val="28"/>
          <w:szCs w:val="28"/>
          <w:u w:val="single"/>
        </w:rPr>
        <w:t>.</w:t>
      </w:r>
    </w:p>
    <w:p w14:paraId="04421385" w14:textId="434F6A51" w:rsidR="61BE900B" w:rsidRPr="009811D2" w:rsidRDefault="7C25E52F" w:rsidP="0BAE050D">
      <w:pPr>
        <w:spacing w:after="0" w:line="240" w:lineRule="auto"/>
        <w:ind w:left="720" w:firstLine="720"/>
        <w:rPr>
          <w:rFonts w:ascii="Times New Roman" w:eastAsia="Times New Roman" w:hAnsi="Times New Roman" w:cs="Times New Roman"/>
          <w:sz w:val="28"/>
          <w:szCs w:val="28"/>
        </w:rPr>
      </w:pPr>
      <w:r w:rsidRPr="009811D2">
        <w:rPr>
          <w:rFonts w:ascii="Times New Roman" w:eastAsia="Times New Roman" w:hAnsi="Times New Roman" w:cs="Times New Roman"/>
          <w:sz w:val="28"/>
          <w:szCs w:val="28"/>
        </w:rPr>
        <w:t xml:space="preserve">(A) </w:t>
      </w:r>
      <w:r w:rsidR="327E045D" w:rsidRPr="009811D2">
        <w:rPr>
          <w:rFonts w:ascii="Times New Roman" w:eastAsia="Times New Roman" w:hAnsi="Times New Roman" w:cs="Times New Roman"/>
          <w:b/>
          <w:bCs/>
          <w:sz w:val="28"/>
          <w:szCs w:val="28"/>
        </w:rPr>
        <w:t xml:space="preserve">[No Changes] </w:t>
      </w:r>
    </w:p>
    <w:p w14:paraId="3A2F12F9" w14:textId="0442A135" w:rsidR="61BE900B" w:rsidRPr="009811D2" w:rsidRDefault="7C25E52F" w:rsidP="004A674D">
      <w:pPr>
        <w:spacing w:after="0" w:line="240" w:lineRule="auto"/>
        <w:ind w:left="144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sz w:val="28"/>
          <w:szCs w:val="28"/>
        </w:rPr>
        <w:lastRenderedPageBreak/>
        <w:t xml:space="preserve">(B) Procedure. The defendant must submit the plea in writing to the court, and the writing must be substantially in the form set forth in Rule 41, Form 28. If the court authorizes it, the defendant may submit plea documents through </w:t>
      </w:r>
      <w:r w:rsidRPr="009811D2">
        <w:rPr>
          <w:rFonts w:ascii="Times New Roman" w:eastAsia="Times New Roman" w:hAnsi="Times New Roman" w:cs="Times New Roman"/>
          <w:strike/>
          <w:sz w:val="28"/>
          <w:szCs w:val="28"/>
        </w:rPr>
        <w:t>an ODR</w:t>
      </w:r>
      <w:r w:rsidRPr="009811D2">
        <w:rPr>
          <w:rFonts w:ascii="Times New Roman" w:eastAsia="Times New Roman" w:hAnsi="Times New Roman" w:cs="Times New Roman"/>
          <w:sz w:val="28"/>
          <w:szCs w:val="28"/>
        </w:rPr>
        <w:t xml:space="preserve"> </w:t>
      </w:r>
      <w:r w:rsidR="004A674D" w:rsidRPr="009811D2">
        <w:rPr>
          <w:rFonts w:ascii="Times New Roman" w:eastAsia="Times New Roman" w:hAnsi="Times New Roman" w:cs="Times New Roman"/>
          <w:sz w:val="28"/>
          <w:szCs w:val="28"/>
          <w:u w:val="single"/>
        </w:rPr>
        <w:t>the court’s authorized electronic filing</w:t>
      </w:r>
      <w:r w:rsidR="004A674D" w:rsidRPr="009811D2">
        <w:rPr>
          <w:rFonts w:ascii="Times New Roman" w:eastAsia="Times New Roman" w:hAnsi="Times New Roman" w:cs="Times New Roman"/>
          <w:sz w:val="28"/>
          <w:szCs w:val="28"/>
        </w:rPr>
        <w:t xml:space="preserve"> s</w:t>
      </w:r>
      <w:r w:rsidRPr="009811D2">
        <w:rPr>
          <w:rFonts w:ascii="Times New Roman" w:eastAsia="Times New Roman" w:hAnsi="Times New Roman" w:cs="Times New Roman"/>
          <w:sz w:val="28"/>
          <w:szCs w:val="28"/>
        </w:rPr>
        <w:t xml:space="preserve">ystem, and Form 28 may be used </w:t>
      </w:r>
      <w:r w:rsidRPr="009811D2">
        <w:rPr>
          <w:rFonts w:ascii="Times New Roman" w:eastAsia="Times New Roman" w:hAnsi="Times New Roman" w:cs="Times New Roman"/>
          <w:color w:val="000000" w:themeColor="text1"/>
          <w:sz w:val="28"/>
          <w:szCs w:val="28"/>
        </w:rPr>
        <w:t>for that process. The</w:t>
      </w:r>
      <w:r w:rsidR="70343E0E" w:rsidRPr="009811D2">
        <w:rPr>
          <w:rFonts w:ascii="Times New Roman" w:eastAsia="Times New Roman" w:hAnsi="Times New Roman" w:cs="Times New Roman"/>
          <w:color w:val="000000" w:themeColor="text1"/>
          <w:sz w:val="28"/>
          <w:szCs w:val="28"/>
        </w:rPr>
        <w:t xml:space="preserve"> </w:t>
      </w:r>
      <w:r w:rsidR="2D1BF3E1" w:rsidRPr="009811D2">
        <w:rPr>
          <w:rFonts w:ascii="Times New Roman" w:eastAsia="Times New Roman" w:hAnsi="Times New Roman" w:cs="Times New Roman"/>
          <w:color w:val="000000" w:themeColor="text1"/>
          <w:sz w:val="28"/>
          <w:szCs w:val="28"/>
        </w:rPr>
        <w:t>documents the defendant submits for a telephonic plea must include the</w:t>
      </w:r>
      <w:r w:rsidR="756E00C8" w:rsidRPr="009811D2">
        <w:rPr>
          <w:rFonts w:ascii="Times New Roman" w:eastAsia="Times New Roman" w:hAnsi="Times New Roman" w:cs="Times New Roman"/>
          <w:color w:val="000000" w:themeColor="text1"/>
          <w:sz w:val="28"/>
          <w:szCs w:val="28"/>
        </w:rPr>
        <w:t xml:space="preserve"> </w:t>
      </w:r>
      <w:r w:rsidR="2841980E" w:rsidRPr="009811D2">
        <w:rPr>
          <w:rFonts w:ascii="Times New Roman" w:eastAsia="Times New Roman" w:hAnsi="Times New Roman" w:cs="Times New Roman"/>
          <w:color w:val="000000" w:themeColor="text1"/>
          <w:sz w:val="28"/>
          <w:szCs w:val="28"/>
        </w:rPr>
        <w:t>f</w:t>
      </w:r>
      <w:r w:rsidRPr="009811D2">
        <w:rPr>
          <w:rFonts w:ascii="Times New Roman" w:eastAsia="Times New Roman" w:hAnsi="Times New Roman" w:cs="Times New Roman"/>
          <w:color w:val="000000" w:themeColor="text1"/>
          <w:sz w:val="28"/>
          <w:szCs w:val="28"/>
        </w:rPr>
        <w:t>ollowing:</w:t>
      </w:r>
    </w:p>
    <w:p w14:paraId="4D2B5CFB" w14:textId="7DEFB96F" w:rsidR="61BE900B" w:rsidRPr="009811D2" w:rsidRDefault="61BE900B" w:rsidP="0BAE050D">
      <w:pPr>
        <w:spacing w:after="0" w:line="240" w:lineRule="auto"/>
        <w:ind w:left="216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w:t>
      </w:r>
      <w:proofErr w:type="spellStart"/>
      <w:r w:rsidRPr="009811D2">
        <w:rPr>
          <w:rFonts w:ascii="Times New Roman" w:eastAsia="Times New Roman" w:hAnsi="Times New Roman" w:cs="Times New Roman"/>
          <w:color w:val="000000" w:themeColor="text1"/>
          <w:sz w:val="28"/>
          <w:szCs w:val="28"/>
        </w:rPr>
        <w:t>i</w:t>
      </w:r>
      <w:proofErr w:type="spellEnd"/>
      <w:r w:rsidRPr="009811D2">
        <w:rPr>
          <w:rFonts w:ascii="Times New Roman" w:eastAsia="Times New Roman" w:hAnsi="Times New Roman" w:cs="Times New Roman"/>
          <w:color w:val="000000" w:themeColor="text1"/>
          <w:sz w:val="28"/>
          <w:szCs w:val="28"/>
        </w:rPr>
        <w:t>) a statement by the defendant that the defendant has read and understands the information in the form, waives applicable constitutional rights for a plea, and enters a plea of guilty or no contest to each of the offense(s) in the complaint, or to the offense(s) described in a written plea agreement</w:t>
      </w:r>
    </w:p>
    <w:p w14:paraId="066FA01C" w14:textId="7E33B609" w:rsidR="61BE900B" w:rsidRPr="009811D2" w:rsidRDefault="7C25E52F" w:rsidP="0BAE050D">
      <w:pPr>
        <w:spacing w:after="0" w:line="240" w:lineRule="auto"/>
        <w:ind w:left="216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(ii) a legible photocopy of the defendant's driver's license or other government-issued photo identification that contains the defendant's name and birth date; and</w:t>
      </w:r>
    </w:p>
    <w:p w14:paraId="09A2C5EE" w14:textId="063A857A" w:rsidR="61BE900B" w:rsidRPr="009811D2" w:rsidRDefault="61BE900B" w:rsidP="0BAE050D">
      <w:pPr>
        <w:spacing w:after="0" w:line="240" w:lineRule="auto"/>
        <w:ind w:left="216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(iii) any other forms the prosecutor provides that are deemed necessary by the parties for completing a plea under the circumstances of the case.</w:t>
      </w:r>
    </w:p>
    <w:p w14:paraId="554BDA75" w14:textId="58AE717A" w:rsidR="61BE900B" w:rsidRPr="009811D2" w:rsidRDefault="7C25E52F" w:rsidP="00131378">
      <w:pPr>
        <w:spacing w:after="0" w:line="240" w:lineRule="auto"/>
        <w:ind w:left="720"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 xml:space="preserve">(C) </w:t>
      </w:r>
      <w:r w:rsidR="362734C6" w:rsidRPr="009811D2">
        <w:rPr>
          <w:rFonts w:ascii="Times New Roman" w:eastAsia="Times New Roman" w:hAnsi="Times New Roman" w:cs="Times New Roman"/>
          <w:b/>
          <w:bCs/>
          <w:color w:val="000000" w:themeColor="text1"/>
          <w:sz w:val="28"/>
          <w:szCs w:val="28"/>
        </w:rPr>
        <w:t>[No Changes]</w:t>
      </w:r>
      <w:r w:rsidR="362734C6" w:rsidRPr="009811D2">
        <w:rPr>
          <w:rFonts w:ascii="Times New Roman" w:eastAsia="Times New Roman" w:hAnsi="Times New Roman" w:cs="Times New Roman"/>
          <w:color w:val="000000" w:themeColor="text1"/>
          <w:sz w:val="28"/>
          <w:szCs w:val="28"/>
        </w:rPr>
        <w:t xml:space="preserve"> </w:t>
      </w:r>
    </w:p>
    <w:p w14:paraId="4883F21A" w14:textId="0B84039A" w:rsidR="61BE900B" w:rsidRPr="009811D2" w:rsidRDefault="7C25E52F" w:rsidP="0BAE050D">
      <w:pPr>
        <w:spacing w:after="0" w:line="240" w:lineRule="auto"/>
        <w:ind w:left="144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(D) Judicial Findings. Before accepting a plea, the court must hold an in-person</w:t>
      </w:r>
      <w:r w:rsidR="5ED320F6" w:rsidRPr="009811D2">
        <w:rPr>
          <w:rFonts w:ascii="Times New Roman" w:eastAsia="Times New Roman" w:hAnsi="Times New Roman" w:cs="Times New Roman"/>
          <w:color w:val="000000" w:themeColor="text1"/>
          <w:sz w:val="28"/>
          <w:szCs w:val="28"/>
        </w:rPr>
        <w:t xml:space="preserve">, </w:t>
      </w:r>
      <w:r w:rsidR="00D37E7C" w:rsidRPr="009811D2">
        <w:rPr>
          <w:rFonts w:ascii="Times New Roman" w:eastAsia="Times New Roman" w:hAnsi="Times New Roman" w:cs="Times New Roman"/>
          <w:color w:val="000000" w:themeColor="text1"/>
          <w:sz w:val="28"/>
          <w:szCs w:val="28"/>
          <w:u w:val="single"/>
        </w:rPr>
        <w:t>interactive audiovisual</w:t>
      </w:r>
      <w:r w:rsidR="00D37E7C">
        <w:rPr>
          <w:rFonts w:ascii="Times New Roman" w:eastAsia="Times New Roman" w:hAnsi="Times New Roman" w:cs="Times New Roman"/>
          <w:color w:val="000000" w:themeColor="text1"/>
          <w:sz w:val="28"/>
          <w:szCs w:val="28"/>
          <w:u w:val="single"/>
        </w:rPr>
        <w:t>,</w:t>
      </w:r>
      <w:r w:rsidR="00D37E7C" w:rsidRPr="009811D2">
        <w:rPr>
          <w:rFonts w:ascii="Times New Roman" w:eastAsia="Times New Roman" w:hAnsi="Times New Roman" w:cs="Times New Roman"/>
          <w:color w:val="000000" w:themeColor="text1"/>
          <w:sz w:val="28"/>
          <w:szCs w:val="28"/>
        </w:rPr>
        <w:t xml:space="preserve"> </w:t>
      </w:r>
      <w:r w:rsidRPr="009811D2">
        <w:rPr>
          <w:rFonts w:ascii="Times New Roman" w:eastAsia="Times New Roman" w:hAnsi="Times New Roman" w:cs="Times New Roman"/>
          <w:color w:val="000000" w:themeColor="text1"/>
          <w:sz w:val="28"/>
          <w:szCs w:val="28"/>
        </w:rPr>
        <w:t>or telephonic</w:t>
      </w:r>
      <w:r w:rsidR="4B3EBAB8" w:rsidRPr="009811D2">
        <w:rPr>
          <w:rFonts w:ascii="Times New Roman" w:eastAsia="Times New Roman" w:hAnsi="Times New Roman" w:cs="Times New Roman"/>
          <w:color w:val="000000" w:themeColor="text1"/>
          <w:sz w:val="28"/>
          <w:szCs w:val="28"/>
        </w:rPr>
        <w:t xml:space="preserve">, </w:t>
      </w:r>
      <w:r w:rsidRPr="009811D2">
        <w:rPr>
          <w:rFonts w:ascii="Times New Roman" w:eastAsia="Times New Roman" w:hAnsi="Times New Roman" w:cs="Times New Roman"/>
          <w:color w:val="000000" w:themeColor="text1"/>
          <w:sz w:val="28"/>
          <w:szCs w:val="28"/>
        </w:rPr>
        <w:t>hearing with the parties, advise the defendant of the items set forth in Form 28, inform the defendant that the offense(s) may be used as a prior conviction, and find:</w:t>
      </w:r>
    </w:p>
    <w:p w14:paraId="444C5980" w14:textId="3E6E2FCB" w:rsidR="61BE900B" w:rsidRPr="009811D2" w:rsidRDefault="61BE900B" w:rsidP="0BAE050D">
      <w:pPr>
        <w:spacing w:after="0" w:line="240" w:lineRule="auto"/>
        <w:ind w:left="216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w:t>
      </w:r>
      <w:proofErr w:type="spellStart"/>
      <w:r w:rsidRPr="009811D2">
        <w:rPr>
          <w:rFonts w:ascii="Times New Roman" w:eastAsia="Times New Roman" w:hAnsi="Times New Roman" w:cs="Times New Roman"/>
          <w:color w:val="000000" w:themeColor="text1"/>
          <w:sz w:val="28"/>
          <w:szCs w:val="28"/>
        </w:rPr>
        <w:t>i</w:t>
      </w:r>
      <w:proofErr w:type="spellEnd"/>
      <w:r w:rsidRPr="009811D2">
        <w:rPr>
          <w:rFonts w:ascii="Times New Roman" w:eastAsia="Times New Roman" w:hAnsi="Times New Roman" w:cs="Times New Roman"/>
          <w:color w:val="000000" w:themeColor="text1"/>
          <w:sz w:val="28"/>
          <w:szCs w:val="28"/>
        </w:rPr>
        <w:t>) a factual basis exists for believing the defendant is guilty of the offense(s); and</w:t>
      </w:r>
    </w:p>
    <w:p w14:paraId="440888E4" w14:textId="4725DE3B" w:rsidR="61BE900B" w:rsidRPr="009811D2" w:rsidRDefault="61BE900B" w:rsidP="0BAE050D">
      <w:pPr>
        <w:spacing w:after="0" w:line="240" w:lineRule="auto"/>
        <w:ind w:left="216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(ii) the defendant's plea is knowingly, voluntarily, and intelligently entered.</w:t>
      </w:r>
    </w:p>
    <w:p w14:paraId="4EB209E5" w14:textId="37443D2C" w:rsidR="61BE900B" w:rsidRPr="009811D2" w:rsidRDefault="7C25E52F" w:rsidP="0BAE050D">
      <w:pPr>
        <w:spacing w:after="0" w:line="240" w:lineRule="auto"/>
        <w:ind w:left="144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 xml:space="preserve">(E) </w:t>
      </w:r>
      <w:r w:rsidR="43E84E24" w:rsidRPr="009811D2">
        <w:rPr>
          <w:rFonts w:ascii="Times New Roman" w:eastAsia="Times New Roman" w:hAnsi="Times New Roman" w:cs="Times New Roman"/>
          <w:b/>
          <w:bCs/>
          <w:color w:val="000000" w:themeColor="text1"/>
          <w:sz w:val="28"/>
          <w:szCs w:val="28"/>
        </w:rPr>
        <w:t xml:space="preserve">[No Changes] </w:t>
      </w:r>
    </w:p>
    <w:p w14:paraId="04308519" w14:textId="4B1D6980" w:rsidR="61BE900B" w:rsidRPr="009811D2" w:rsidRDefault="7C25E52F" w:rsidP="0BAE050D">
      <w:pPr>
        <w:spacing w:after="0" w:line="240" w:lineRule="auto"/>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strike/>
          <w:color w:val="000000" w:themeColor="text1"/>
          <w:sz w:val="28"/>
          <w:szCs w:val="28"/>
        </w:rPr>
        <w:t>(2)</w:t>
      </w:r>
      <w:r w:rsidR="4E6907DA" w:rsidRPr="009811D2">
        <w:rPr>
          <w:rFonts w:ascii="Times New Roman" w:eastAsia="Times New Roman" w:hAnsi="Times New Roman" w:cs="Times New Roman"/>
          <w:b/>
          <w:bCs/>
          <w:color w:val="000000" w:themeColor="text1"/>
          <w:sz w:val="28"/>
          <w:szCs w:val="28"/>
          <w:u w:val="single"/>
        </w:rPr>
        <w:t>(3)</w:t>
      </w:r>
      <w:r w:rsidRPr="009811D2">
        <w:rPr>
          <w:rFonts w:ascii="Times New Roman" w:eastAsia="Times New Roman" w:hAnsi="Times New Roman" w:cs="Times New Roman"/>
          <w:b/>
          <w:bCs/>
          <w:color w:val="000000" w:themeColor="text1"/>
          <w:sz w:val="28"/>
          <w:szCs w:val="28"/>
        </w:rPr>
        <w:t xml:space="preserve"> Plea by Mail.</w:t>
      </w:r>
      <w:r w:rsidR="070A1E0A" w:rsidRPr="009811D2">
        <w:rPr>
          <w:rFonts w:ascii="Times New Roman" w:eastAsia="Times New Roman" w:hAnsi="Times New Roman" w:cs="Times New Roman"/>
          <w:b/>
          <w:bCs/>
          <w:color w:val="000000" w:themeColor="text1"/>
          <w:sz w:val="28"/>
          <w:szCs w:val="28"/>
        </w:rPr>
        <w:t xml:space="preserve"> [No Changes]</w:t>
      </w:r>
    </w:p>
    <w:p w14:paraId="278A906F" w14:textId="2BD18730" w:rsidR="4A4B4162" w:rsidRPr="009811D2" w:rsidRDefault="070A1E0A"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(v) Victims' Rights.</w:t>
      </w:r>
      <w:r w:rsidRPr="009811D2">
        <w:rPr>
          <w:rFonts w:ascii="Times New Roman" w:eastAsia="Times New Roman" w:hAnsi="Times New Roman" w:cs="Times New Roman"/>
          <w:color w:val="000000" w:themeColor="text1"/>
          <w:sz w:val="28"/>
          <w:szCs w:val="28"/>
        </w:rPr>
        <w:t xml:space="preserve"> In a telephonic </w:t>
      </w:r>
      <w:r w:rsidR="4C680CE8" w:rsidRPr="009811D2">
        <w:rPr>
          <w:rFonts w:ascii="Times New Roman" w:eastAsia="Times New Roman" w:hAnsi="Times New Roman" w:cs="Times New Roman"/>
          <w:color w:val="000000" w:themeColor="text1"/>
          <w:sz w:val="28"/>
          <w:szCs w:val="28"/>
          <w:u w:val="single"/>
        </w:rPr>
        <w:t xml:space="preserve">or </w:t>
      </w:r>
      <w:r w:rsidR="368C173A" w:rsidRPr="009811D2">
        <w:rPr>
          <w:rFonts w:ascii="Times New Roman" w:eastAsia="Times New Roman" w:hAnsi="Times New Roman" w:cs="Times New Roman"/>
          <w:color w:val="000000" w:themeColor="text1"/>
          <w:sz w:val="28"/>
          <w:szCs w:val="28"/>
          <w:u w:val="single"/>
        </w:rPr>
        <w:t>interactive audiovisual</w:t>
      </w:r>
      <w:r w:rsidR="368C173A" w:rsidRPr="009811D2">
        <w:rPr>
          <w:rFonts w:ascii="Times New Roman" w:eastAsia="Times New Roman" w:hAnsi="Times New Roman" w:cs="Times New Roman"/>
          <w:color w:val="000000" w:themeColor="text1"/>
          <w:sz w:val="28"/>
          <w:szCs w:val="28"/>
        </w:rPr>
        <w:t xml:space="preserve"> </w:t>
      </w:r>
      <w:r w:rsidRPr="009811D2">
        <w:rPr>
          <w:rFonts w:ascii="Times New Roman" w:eastAsia="Times New Roman" w:hAnsi="Times New Roman" w:cs="Times New Roman"/>
          <w:color w:val="000000" w:themeColor="text1"/>
          <w:sz w:val="28"/>
          <w:szCs w:val="28"/>
        </w:rPr>
        <w:t>plea proceeding, a victim has the same rights under Rule 39 to notice and participation as if the defendant physically appeared in the courtroom. The court may not accept a plea by mail in a case involving a victim.</w:t>
      </w:r>
    </w:p>
    <w:p w14:paraId="1A889558" w14:textId="2E50F9E1" w:rsidR="0BAE050D" w:rsidRPr="009811D2" w:rsidRDefault="0BAE050D" w:rsidP="0BAE050D">
      <w:pPr>
        <w:pStyle w:val="Default"/>
        <w:rPr>
          <w:b/>
          <w:bCs/>
          <w:color w:val="auto"/>
          <w:sz w:val="28"/>
          <w:szCs w:val="28"/>
        </w:rPr>
      </w:pPr>
    </w:p>
    <w:p w14:paraId="745B97C2" w14:textId="77777777" w:rsidR="000E1676" w:rsidRDefault="000E1676" w:rsidP="00236996">
      <w:pPr>
        <w:spacing w:after="0" w:line="240" w:lineRule="auto"/>
        <w:rPr>
          <w:rFonts w:ascii="Times New Roman" w:eastAsia="Times New Roman" w:hAnsi="Times New Roman" w:cs="Times New Roman"/>
          <w:b/>
          <w:bCs/>
          <w:sz w:val="28"/>
          <w:szCs w:val="28"/>
        </w:rPr>
      </w:pPr>
    </w:p>
    <w:p w14:paraId="5752AE11" w14:textId="77777777" w:rsidR="000E1676" w:rsidRDefault="000E1676" w:rsidP="00236996">
      <w:pPr>
        <w:spacing w:after="0" w:line="240" w:lineRule="auto"/>
        <w:rPr>
          <w:rFonts w:ascii="Times New Roman" w:eastAsia="Times New Roman" w:hAnsi="Times New Roman" w:cs="Times New Roman"/>
          <w:b/>
          <w:bCs/>
          <w:sz w:val="28"/>
          <w:szCs w:val="28"/>
        </w:rPr>
      </w:pPr>
    </w:p>
    <w:p w14:paraId="25ED8E55" w14:textId="77777777" w:rsidR="000E1676" w:rsidRDefault="000E1676" w:rsidP="00236996">
      <w:pPr>
        <w:spacing w:after="0" w:line="240" w:lineRule="auto"/>
        <w:rPr>
          <w:rFonts w:ascii="Times New Roman" w:eastAsia="Times New Roman" w:hAnsi="Times New Roman" w:cs="Times New Roman"/>
          <w:b/>
          <w:bCs/>
          <w:sz w:val="28"/>
          <w:szCs w:val="28"/>
        </w:rPr>
      </w:pPr>
    </w:p>
    <w:p w14:paraId="5940B577" w14:textId="77777777" w:rsidR="000E1676" w:rsidRDefault="000E1676" w:rsidP="00236996">
      <w:pPr>
        <w:spacing w:after="0" w:line="240" w:lineRule="auto"/>
        <w:rPr>
          <w:rFonts w:ascii="Times New Roman" w:eastAsia="Times New Roman" w:hAnsi="Times New Roman" w:cs="Times New Roman"/>
          <w:b/>
          <w:bCs/>
          <w:sz w:val="28"/>
          <w:szCs w:val="28"/>
        </w:rPr>
      </w:pPr>
    </w:p>
    <w:p w14:paraId="3B164DEE" w14:textId="257A2095" w:rsidR="00236996" w:rsidRPr="009811D2" w:rsidRDefault="00236996" w:rsidP="00236996">
      <w:pPr>
        <w:spacing w:after="0" w:line="240" w:lineRule="auto"/>
        <w:rPr>
          <w:rFonts w:ascii="Times New Roman" w:eastAsia="Times New Roman" w:hAnsi="Times New Roman" w:cs="Times New Roman"/>
          <w:b/>
          <w:bCs/>
          <w:sz w:val="28"/>
          <w:szCs w:val="28"/>
        </w:rPr>
      </w:pPr>
      <w:r w:rsidRPr="009811D2">
        <w:rPr>
          <w:rFonts w:ascii="Times New Roman" w:eastAsia="Times New Roman" w:hAnsi="Times New Roman" w:cs="Times New Roman"/>
          <w:b/>
          <w:bCs/>
          <w:sz w:val="28"/>
          <w:szCs w:val="28"/>
        </w:rPr>
        <w:lastRenderedPageBreak/>
        <w:t>Rule 17.2. Advising of Rights and Consequences of a Guilty or Not Contest Plea</w:t>
      </w:r>
    </w:p>
    <w:p w14:paraId="61B884B7" w14:textId="77777777" w:rsidR="00236996" w:rsidRPr="009811D2" w:rsidRDefault="00236996" w:rsidP="00236996">
      <w:pPr>
        <w:spacing w:after="0" w:line="240" w:lineRule="auto"/>
        <w:rPr>
          <w:rFonts w:ascii="Times New Roman" w:eastAsia="Times New Roman" w:hAnsi="Times New Roman" w:cs="Times New Roman"/>
          <w:b/>
          <w:bCs/>
          <w:sz w:val="28"/>
          <w:szCs w:val="28"/>
        </w:rPr>
      </w:pPr>
    </w:p>
    <w:p w14:paraId="7EC857D6" w14:textId="3DA051DE" w:rsidR="00236996" w:rsidRPr="009811D2" w:rsidRDefault="00236996" w:rsidP="00236996">
      <w:pPr>
        <w:spacing w:after="0" w:line="240" w:lineRule="auto"/>
        <w:rPr>
          <w:rFonts w:ascii="Times New Roman" w:eastAsia="Times New Roman" w:hAnsi="Times New Roman" w:cs="Times New Roman"/>
          <w:sz w:val="28"/>
          <w:szCs w:val="28"/>
        </w:rPr>
      </w:pPr>
      <w:r w:rsidRPr="009811D2">
        <w:rPr>
          <w:rFonts w:ascii="Times New Roman" w:eastAsia="Times New Roman" w:hAnsi="Times New Roman" w:cs="Times New Roman"/>
          <w:b/>
          <w:bCs/>
          <w:sz w:val="28"/>
          <w:szCs w:val="28"/>
        </w:rPr>
        <w:t xml:space="preserve">(a) Generally. </w:t>
      </w:r>
      <w:r w:rsidRPr="009811D2">
        <w:rPr>
          <w:rFonts w:ascii="Times New Roman" w:eastAsia="Times New Roman" w:hAnsi="Times New Roman" w:cs="Times New Roman"/>
          <w:sz w:val="28"/>
          <w:szCs w:val="28"/>
        </w:rPr>
        <w:t>Except as provided in Rule 17.1(f)(</w:t>
      </w:r>
      <w:r w:rsidRPr="009811D2">
        <w:rPr>
          <w:rFonts w:ascii="Times New Roman" w:eastAsia="Times New Roman" w:hAnsi="Times New Roman" w:cs="Times New Roman"/>
          <w:strike/>
          <w:sz w:val="28"/>
          <w:szCs w:val="28"/>
        </w:rPr>
        <w:t>2</w:t>
      </w:r>
      <w:r w:rsidRPr="009811D2">
        <w:rPr>
          <w:rFonts w:ascii="Times New Roman" w:eastAsia="Times New Roman" w:hAnsi="Times New Roman" w:cs="Times New Roman"/>
          <w:sz w:val="28"/>
          <w:szCs w:val="28"/>
        </w:rPr>
        <w:t>3), before accepting a plea of guilty or no contest, the court must address the defendant personally, inform the defendant of the following and determine that the defendant understands:</w:t>
      </w:r>
    </w:p>
    <w:p w14:paraId="45F6DB15" w14:textId="04F932A7" w:rsidR="00236996" w:rsidRPr="009811D2" w:rsidRDefault="00236996" w:rsidP="0BAE050D">
      <w:pPr>
        <w:pStyle w:val="Default"/>
        <w:rPr>
          <w:rFonts w:eastAsia="Times New Roman"/>
          <w:color w:val="auto"/>
          <w:sz w:val="28"/>
          <w:szCs w:val="28"/>
        </w:rPr>
      </w:pPr>
      <w:r w:rsidRPr="009811D2">
        <w:rPr>
          <w:b/>
          <w:bCs/>
          <w:color w:val="auto"/>
          <w:sz w:val="28"/>
          <w:szCs w:val="28"/>
        </w:rPr>
        <w:t xml:space="preserve"> </w:t>
      </w:r>
      <w:r w:rsidRPr="009811D2">
        <w:rPr>
          <w:b/>
          <w:bCs/>
          <w:color w:val="auto"/>
          <w:sz w:val="28"/>
          <w:szCs w:val="28"/>
        </w:rPr>
        <w:tab/>
      </w:r>
      <w:r w:rsidRPr="009811D2">
        <w:rPr>
          <w:color w:val="auto"/>
          <w:sz w:val="28"/>
          <w:szCs w:val="28"/>
        </w:rPr>
        <w:t>(1)</w:t>
      </w:r>
      <w:r w:rsidR="005113A9" w:rsidRPr="009811D2">
        <w:rPr>
          <w:color w:val="auto"/>
          <w:sz w:val="28"/>
          <w:szCs w:val="28"/>
        </w:rPr>
        <w:t xml:space="preserve"> through (5)</w:t>
      </w:r>
      <w:r w:rsidRPr="009811D2">
        <w:rPr>
          <w:color w:val="auto"/>
          <w:sz w:val="28"/>
          <w:szCs w:val="28"/>
        </w:rPr>
        <w:t xml:space="preserve"> </w:t>
      </w:r>
      <w:r w:rsidRPr="00131378">
        <w:rPr>
          <w:rFonts w:eastAsia="Times New Roman"/>
          <w:b/>
          <w:bCs/>
          <w:color w:val="auto"/>
          <w:sz w:val="28"/>
          <w:szCs w:val="28"/>
        </w:rPr>
        <w:t>[No Changes]</w:t>
      </w:r>
      <w:r w:rsidRPr="009811D2">
        <w:rPr>
          <w:rFonts w:eastAsia="Times New Roman"/>
          <w:color w:val="auto"/>
          <w:sz w:val="28"/>
          <w:szCs w:val="28"/>
        </w:rPr>
        <w:t xml:space="preserve"> </w:t>
      </w:r>
    </w:p>
    <w:p w14:paraId="2AC63DB7" w14:textId="0560DCF7" w:rsidR="005113A9" w:rsidRPr="009811D2" w:rsidRDefault="005113A9" w:rsidP="005113A9">
      <w:pPr>
        <w:spacing w:after="0" w:line="240" w:lineRule="auto"/>
        <w:rPr>
          <w:rFonts w:ascii="Times New Roman" w:eastAsia="Times New Roman" w:hAnsi="Times New Roman" w:cs="Times New Roman"/>
          <w:sz w:val="28"/>
          <w:szCs w:val="28"/>
        </w:rPr>
      </w:pPr>
      <w:r w:rsidRPr="009811D2">
        <w:rPr>
          <w:rFonts w:ascii="Times New Roman" w:eastAsia="Times New Roman" w:hAnsi="Times New Roman" w:cs="Times New Roman"/>
          <w:sz w:val="28"/>
          <w:szCs w:val="28"/>
        </w:rPr>
        <w:t xml:space="preserve">(b) </w:t>
      </w:r>
      <w:r w:rsidRPr="00131378">
        <w:rPr>
          <w:rFonts w:ascii="Times New Roman" w:eastAsia="Times New Roman" w:hAnsi="Times New Roman" w:cs="Times New Roman"/>
          <w:b/>
          <w:bCs/>
          <w:sz w:val="28"/>
          <w:szCs w:val="28"/>
        </w:rPr>
        <w:t>[No changes]</w:t>
      </w:r>
    </w:p>
    <w:p w14:paraId="618EB72E" w14:textId="77777777" w:rsidR="00236996" w:rsidRPr="009811D2" w:rsidRDefault="00236996" w:rsidP="0BAE050D">
      <w:pPr>
        <w:pStyle w:val="Default"/>
        <w:rPr>
          <w:b/>
          <w:bCs/>
          <w:color w:val="auto"/>
          <w:sz w:val="28"/>
          <w:szCs w:val="28"/>
        </w:rPr>
      </w:pPr>
    </w:p>
    <w:p w14:paraId="42C2B6E2" w14:textId="3F79FCD1" w:rsidR="37DE3D92" w:rsidRPr="009811D2" w:rsidRDefault="37DE3D92" w:rsidP="0BAE050D">
      <w:pPr>
        <w:spacing w:after="0" w:line="240" w:lineRule="auto"/>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sz w:val="28"/>
          <w:szCs w:val="28"/>
        </w:rPr>
        <w:t xml:space="preserve">Rule 17.3. </w:t>
      </w:r>
      <w:r w:rsidR="500E3BEC" w:rsidRPr="009811D2">
        <w:rPr>
          <w:rFonts w:ascii="Times New Roman" w:eastAsia="Times New Roman" w:hAnsi="Times New Roman" w:cs="Times New Roman"/>
          <w:b/>
          <w:bCs/>
          <w:sz w:val="28"/>
          <w:szCs w:val="28"/>
        </w:rPr>
        <w:t xml:space="preserve">A Court's </w:t>
      </w:r>
      <w:r w:rsidR="500E3BEC" w:rsidRPr="009811D2">
        <w:rPr>
          <w:rFonts w:ascii="Times New Roman" w:eastAsia="Times New Roman" w:hAnsi="Times New Roman" w:cs="Times New Roman"/>
          <w:b/>
          <w:bCs/>
          <w:color w:val="000000" w:themeColor="text1"/>
          <w:sz w:val="28"/>
          <w:szCs w:val="28"/>
        </w:rPr>
        <w:t>Duty to Determine Whether a Plea Is Entered Voluntarily and Intelligently</w:t>
      </w:r>
    </w:p>
    <w:p w14:paraId="2698F2A6" w14:textId="65BE0CB9" w:rsidR="0BAE050D" w:rsidRPr="009811D2" w:rsidRDefault="0BAE050D" w:rsidP="0BAE050D">
      <w:pPr>
        <w:spacing w:after="0" w:line="240" w:lineRule="auto"/>
        <w:rPr>
          <w:rFonts w:ascii="Times New Roman" w:eastAsia="Times New Roman" w:hAnsi="Times New Roman" w:cs="Times New Roman"/>
          <w:b/>
          <w:bCs/>
          <w:color w:val="000000" w:themeColor="text1"/>
          <w:sz w:val="28"/>
          <w:szCs w:val="28"/>
        </w:rPr>
      </w:pPr>
    </w:p>
    <w:p w14:paraId="3D5C4615" w14:textId="332C1F9D" w:rsidR="11000D1C" w:rsidRPr="009811D2" w:rsidRDefault="11000D1C" w:rsidP="0BAE050D">
      <w:pPr>
        <w:spacing w:after="0" w:line="240" w:lineRule="auto"/>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b/>
          <w:bCs/>
          <w:color w:val="000000" w:themeColor="text1"/>
          <w:sz w:val="28"/>
          <w:szCs w:val="28"/>
        </w:rPr>
        <w:t xml:space="preserve">(a) Required Judicial Determination. </w:t>
      </w:r>
      <w:r w:rsidRPr="009811D2">
        <w:rPr>
          <w:rFonts w:ascii="Times New Roman" w:eastAsia="Times New Roman" w:hAnsi="Times New Roman" w:cs="Times New Roman"/>
          <w:color w:val="000000" w:themeColor="text1"/>
          <w:sz w:val="28"/>
          <w:szCs w:val="28"/>
        </w:rPr>
        <w:t>Except as provided in Rule 17.1</w:t>
      </w:r>
      <w:r w:rsidRPr="0020327E">
        <w:rPr>
          <w:rFonts w:ascii="Times New Roman" w:eastAsia="Times New Roman" w:hAnsi="Times New Roman" w:cs="Times New Roman"/>
          <w:sz w:val="28"/>
          <w:szCs w:val="28"/>
        </w:rPr>
        <w:t>(f)(</w:t>
      </w:r>
      <w:r w:rsidRPr="0020327E">
        <w:rPr>
          <w:rFonts w:ascii="Times New Roman" w:eastAsia="Times New Roman" w:hAnsi="Times New Roman" w:cs="Times New Roman"/>
          <w:strike/>
          <w:sz w:val="28"/>
          <w:szCs w:val="28"/>
        </w:rPr>
        <w:t>2</w:t>
      </w:r>
      <w:r w:rsidR="00236996" w:rsidRPr="0020327E">
        <w:rPr>
          <w:rFonts w:ascii="Times New Roman" w:eastAsia="Times New Roman" w:hAnsi="Times New Roman" w:cs="Times New Roman"/>
          <w:sz w:val="28"/>
          <w:szCs w:val="28"/>
        </w:rPr>
        <w:t>3</w:t>
      </w:r>
      <w:r w:rsidRPr="0020327E">
        <w:rPr>
          <w:rFonts w:ascii="Times New Roman" w:eastAsia="Times New Roman" w:hAnsi="Times New Roman" w:cs="Times New Roman"/>
          <w:sz w:val="28"/>
          <w:szCs w:val="28"/>
        </w:rPr>
        <w:t xml:space="preserve">), </w:t>
      </w:r>
      <w:r w:rsidRPr="009811D2">
        <w:rPr>
          <w:rFonts w:ascii="Times New Roman" w:eastAsia="Times New Roman" w:hAnsi="Times New Roman" w:cs="Times New Roman"/>
          <w:color w:val="000000" w:themeColor="text1"/>
          <w:sz w:val="28"/>
          <w:szCs w:val="28"/>
        </w:rPr>
        <w:t xml:space="preserve">a court may not accept a plea of guilty or no contest unless it determines, after addressing the defendant personally </w:t>
      </w:r>
      <w:r w:rsidRPr="009811D2">
        <w:rPr>
          <w:rFonts w:ascii="Times New Roman" w:eastAsia="Times New Roman" w:hAnsi="Times New Roman" w:cs="Times New Roman"/>
          <w:strike/>
          <w:color w:val="000000" w:themeColor="text1"/>
          <w:sz w:val="28"/>
          <w:szCs w:val="28"/>
        </w:rPr>
        <w:t>in open court</w:t>
      </w:r>
      <w:r w:rsidRPr="009811D2">
        <w:rPr>
          <w:rFonts w:ascii="Times New Roman" w:eastAsia="Times New Roman" w:hAnsi="Times New Roman" w:cs="Times New Roman"/>
          <w:color w:val="000000" w:themeColor="text1"/>
          <w:sz w:val="28"/>
          <w:szCs w:val="28"/>
        </w:rPr>
        <w:t>, that:</w:t>
      </w:r>
    </w:p>
    <w:p w14:paraId="7E2864E6" w14:textId="10773422" w:rsidR="11000D1C" w:rsidRPr="009811D2" w:rsidRDefault="11000D1C" w:rsidP="0BAE050D">
      <w:pPr>
        <w:spacing w:after="0" w:line="240" w:lineRule="auto"/>
        <w:ind w:firstLine="720"/>
        <w:rPr>
          <w:rFonts w:ascii="Times New Roman" w:eastAsia="Times New Roman" w:hAnsi="Times New Roman" w:cs="Times New Roman"/>
          <w:color w:val="000000" w:themeColor="text1"/>
          <w:sz w:val="28"/>
          <w:szCs w:val="28"/>
        </w:rPr>
      </w:pPr>
      <w:r w:rsidRPr="009811D2">
        <w:rPr>
          <w:rFonts w:ascii="Times New Roman" w:eastAsia="Times New Roman" w:hAnsi="Times New Roman" w:cs="Times New Roman"/>
          <w:color w:val="000000" w:themeColor="text1"/>
          <w:sz w:val="28"/>
          <w:szCs w:val="28"/>
        </w:rPr>
        <w:t xml:space="preserve">(1) the defendant wishes to forego the constitutional rights of which the </w:t>
      </w:r>
      <w:r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rPr>
        <w:t>defendant has been advised; and</w:t>
      </w:r>
    </w:p>
    <w:p w14:paraId="6527E4E3" w14:textId="1C271B0F" w:rsidR="11000D1C" w:rsidRPr="009811D2" w:rsidRDefault="11000D1C" w:rsidP="0BAE050D">
      <w:pPr>
        <w:spacing w:after="0" w:line="240" w:lineRule="auto"/>
        <w:ind w:firstLine="720"/>
        <w:rPr>
          <w:rFonts w:ascii="Times New Roman" w:hAnsi="Times New Roman" w:cs="Times New Roman"/>
          <w:sz w:val="28"/>
          <w:szCs w:val="28"/>
        </w:rPr>
      </w:pPr>
      <w:r w:rsidRPr="009811D2">
        <w:rPr>
          <w:rFonts w:ascii="Times New Roman" w:eastAsia="Times New Roman" w:hAnsi="Times New Roman" w:cs="Times New Roman"/>
          <w:color w:val="000000" w:themeColor="text1"/>
          <w:sz w:val="28"/>
          <w:szCs w:val="28"/>
        </w:rPr>
        <w:t xml:space="preserve">(2) the defendant's plea is voluntary and not the result of force, threats or </w:t>
      </w:r>
      <w:r w:rsidRPr="009811D2">
        <w:rPr>
          <w:rFonts w:ascii="Times New Roman" w:hAnsi="Times New Roman" w:cs="Times New Roman"/>
          <w:sz w:val="28"/>
          <w:szCs w:val="28"/>
        </w:rPr>
        <w:tab/>
      </w:r>
      <w:r w:rsidRPr="009811D2">
        <w:rPr>
          <w:rFonts w:ascii="Times New Roman" w:eastAsia="Times New Roman" w:hAnsi="Times New Roman" w:cs="Times New Roman"/>
          <w:color w:val="000000" w:themeColor="text1"/>
          <w:sz w:val="28"/>
          <w:szCs w:val="28"/>
        </w:rPr>
        <w:t>promises (other than that which is included in the plea agreement).</w:t>
      </w:r>
    </w:p>
    <w:p w14:paraId="5A6C1DA1" w14:textId="7BBC6A69" w:rsidR="11000D1C" w:rsidRPr="009811D2" w:rsidRDefault="11000D1C" w:rsidP="0BAE050D">
      <w:pPr>
        <w:spacing w:after="0" w:line="240" w:lineRule="auto"/>
        <w:rPr>
          <w:rFonts w:ascii="Times New Roman" w:eastAsia="Times New Roman" w:hAnsi="Times New Roman" w:cs="Times New Roman"/>
          <w:b/>
          <w:bCs/>
          <w:color w:val="000000" w:themeColor="text1"/>
          <w:sz w:val="28"/>
          <w:szCs w:val="28"/>
        </w:rPr>
      </w:pPr>
      <w:r w:rsidRPr="009811D2">
        <w:rPr>
          <w:rFonts w:ascii="Times New Roman" w:eastAsia="Times New Roman" w:hAnsi="Times New Roman" w:cs="Times New Roman"/>
          <w:b/>
          <w:bCs/>
          <w:color w:val="000000" w:themeColor="text1"/>
          <w:sz w:val="28"/>
          <w:szCs w:val="28"/>
        </w:rPr>
        <w:t>(b) [No Changes]</w:t>
      </w:r>
    </w:p>
    <w:p w14:paraId="79000B13" w14:textId="64F3B3C5" w:rsidR="21A47AA7" w:rsidRPr="009811D2" w:rsidRDefault="21A47AA7" w:rsidP="00236996">
      <w:pPr>
        <w:rPr>
          <w:rFonts w:ascii="Times New Roman" w:hAnsi="Times New Roman" w:cs="Times New Roman"/>
          <w:sz w:val="28"/>
          <w:szCs w:val="28"/>
        </w:rPr>
      </w:pPr>
    </w:p>
    <w:sectPr w:rsidR="21A47AA7" w:rsidRPr="009811D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5D9A" w14:textId="77777777" w:rsidR="008D74D6" w:rsidRDefault="008D74D6">
      <w:pPr>
        <w:spacing w:after="0" w:line="240" w:lineRule="auto"/>
      </w:pPr>
      <w:r>
        <w:separator/>
      </w:r>
    </w:p>
  </w:endnote>
  <w:endnote w:type="continuationSeparator" w:id="0">
    <w:p w14:paraId="24B6D8B7" w14:textId="77777777" w:rsidR="008D74D6" w:rsidRDefault="008D74D6">
      <w:pPr>
        <w:spacing w:after="0" w:line="240" w:lineRule="auto"/>
      </w:pPr>
      <w:r>
        <w:continuationSeparator/>
      </w:r>
    </w:p>
  </w:endnote>
  <w:endnote w:type="continuationNotice" w:id="1">
    <w:p w14:paraId="698B3F76" w14:textId="77777777" w:rsidR="008D74D6" w:rsidRDefault="008D7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AE050D" w14:paraId="06FAFC1A" w14:textId="77777777" w:rsidTr="0BAE050D">
      <w:trPr>
        <w:trHeight w:val="300"/>
      </w:trPr>
      <w:tc>
        <w:tcPr>
          <w:tcW w:w="3120" w:type="dxa"/>
        </w:tcPr>
        <w:p w14:paraId="23A43F12" w14:textId="2186550A" w:rsidR="0BAE050D" w:rsidRDefault="0BAE050D" w:rsidP="0BAE050D">
          <w:pPr>
            <w:pStyle w:val="Header"/>
            <w:ind w:left="-115"/>
          </w:pPr>
        </w:p>
      </w:tc>
      <w:tc>
        <w:tcPr>
          <w:tcW w:w="3120" w:type="dxa"/>
        </w:tcPr>
        <w:p w14:paraId="79F7820C" w14:textId="7D9B7EFB" w:rsidR="0BAE050D" w:rsidRDefault="0BAE050D" w:rsidP="0BAE050D">
          <w:pPr>
            <w:pStyle w:val="Header"/>
            <w:jc w:val="center"/>
          </w:pPr>
          <w:r>
            <w:t xml:space="preserve">Page </w:t>
          </w:r>
          <w:r>
            <w:fldChar w:fldCharType="begin"/>
          </w:r>
          <w:r>
            <w:instrText>PAGE</w:instrText>
          </w:r>
          <w:r>
            <w:fldChar w:fldCharType="separate"/>
          </w:r>
          <w:r w:rsidR="00837DF2">
            <w:rPr>
              <w:noProof/>
            </w:rPr>
            <w:t>1</w:t>
          </w:r>
          <w:r>
            <w:fldChar w:fldCharType="end"/>
          </w:r>
        </w:p>
      </w:tc>
      <w:tc>
        <w:tcPr>
          <w:tcW w:w="3120" w:type="dxa"/>
        </w:tcPr>
        <w:p w14:paraId="104DCBC6" w14:textId="00E0317C" w:rsidR="0BAE050D" w:rsidRDefault="0BAE050D" w:rsidP="0BAE050D">
          <w:pPr>
            <w:pStyle w:val="Header"/>
            <w:ind w:right="-115"/>
            <w:jc w:val="right"/>
          </w:pPr>
        </w:p>
      </w:tc>
    </w:tr>
  </w:tbl>
  <w:p w14:paraId="495F9A18" w14:textId="679ABFD9" w:rsidR="0BAE050D" w:rsidRDefault="0BAE050D" w:rsidP="0BAE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B8E4" w14:textId="77777777" w:rsidR="008D74D6" w:rsidRDefault="008D74D6">
      <w:pPr>
        <w:spacing w:after="0" w:line="240" w:lineRule="auto"/>
      </w:pPr>
      <w:r>
        <w:separator/>
      </w:r>
    </w:p>
  </w:footnote>
  <w:footnote w:type="continuationSeparator" w:id="0">
    <w:p w14:paraId="7AF6D741" w14:textId="77777777" w:rsidR="008D74D6" w:rsidRDefault="008D74D6">
      <w:pPr>
        <w:spacing w:after="0" w:line="240" w:lineRule="auto"/>
      </w:pPr>
      <w:r>
        <w:continuationSeparator/>
      </w:r>
    </w:p>
  </w:footnote>
  <w:footnote w:type="continuationNotice" w:id="1">
    <w:p w14:paraId="01409B8C" w14:textId="77777777" w:rsidR="008D74D6" w:rsidRDefault="008D7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AE050D" w14:paraId="01555548" w14:textId="77777777" w:rsidTr="0BAE050D">
      <w:trPr>
        <w:trHeight w:val="300"/>
      </w:trPr>
      <w:tc>
        <w:tcPr>
          <w:tcW w:w="3120" w:type="dxa"/>
        </w:tcPr>
        <w:p w14:paraId="1D298F76" w14:textId="22A4CB7E" w:rsidR="0BAE050D" w:rsidRDefault="0BAE050D" w:rsidP="0BAE050D">
          <w:pPr>
            <w:pStyle w:val="Header"/>
            <w:ind w:left="-115"/>
          </w:pPr>
        </w:p>
      </w:tc>
      <w:tc>
        <w:tcPr>
          <w:tcW w:w="3120" w:type="dxa"/>
        </w:tcPr>
        <w:p w14:paraId="4CF1BE1C" w14:textId="17DDA671" w:rsidR="0BAE050D" w:rsidRDefault="0BAE050D" w:rsidP="0BAE050D">
          <w:pPr>
            <w:pStyle w:val="Header"/>
            <w:jc w:val="center"/>
          </w:pPr>
        </w:p>
      </w:tc>
      <w:tc>
        <w:tcPr>
          <w:tcW w:w="3120" w:type="dxa"/>
        </w:tcPr>
        <w:p w14:paraId="6A082D10" w14:textId="76EF2ED2" w:rsidR="0BAE050D" w:rsidRDefault="0BAE050D" w:rsidP="0BAE050D">
          <w:pPr>
            <w:pStyle w:val="Header"/>
            <w:ind w:right="-115"/>
            <w:jc w:val="right"/>
          </w:pPr>
        </w:p>
      </w:tc>
    </w:tr>
  </w:tbl>
  <w:p w14:paraId="25E9A4B1" w14:textId="26446710" w:rsidR="0BAE050D" w:rsidRDefault="0BAE050D" w:rsidP="0BAE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90"/>
    <w:rsid w:val="00012B5C"/>
    <w:rsid w:val="0006142E"/>
    <w:rsid w:val="00091079"/>
    <w:rsid w:val="00096FE2"/>
    <w:rsid w:val="000A744E"/>
    <w:rsid w:val="000E1676"/>
    <w:rsid w:val="00131378"/>
    <w:rsid w:val="0017615A"/>
    <w:rsid w:val="001A2D16"/>
    <w:rsid w:val="001AA1FA"/>
    <w:rsid w:val="0020327E"/>
    <w:rsid w:val="0022057A"/>
    <w:rsid w:val="002329AB"/>
    <w:rsid w:val="00236996"/>
    <w:rsid w:val="002833BB"/>
    <w:rsid w:val="002A0843"/>
    <w:rsid w:val="002A6F8F"/>
    <w:rsid w:val="002D0361"/>
    <w:rsid w:val="002D169F"/>
    <w:rsid w:val="002D78BF"/>
    <w:rsid w:val="002E7415"/>
    <w:rsid w:val="002F2E24"/>
    <w:rsid w:val="00311CF5"/>
    <w:rsid w:val="00324295"/>
    <w:rsid w:val="00330FA3"/>
    <w:rsid w:val="00350A07"/>
    <w:rsid w:val="0038675F"/>
    <w:rsid w:val="0039242F"/>
    <w:rsid w:val="003A435B"/>
    <w:rsid w:val="003B66F4"/>
    <w:rsid w:val="003F3FBB"/>
    <w:rsid w:val="00413825"/>
    <w:rsid w:val="00434AE9"/>
    <w:rsid w:val="0044658A"/>
    <w:rsid w:val="004A674D"/>
    <w:rsid w:val="00510071"/>
    <w:rsid w:val="005113A9"/>
    <w:rsid w:val="005778F7"/>
    <w:rsid w:val="005B1190"/>
    <w:rsid w:val="00641BB7"/>
    <w:rsid w:val="006558D1"/>
    <w:rsid w:val="006607CA"/>
    <w:rsid w:val="00677776"/>
    <w:rsid w:val="006F1150"/>
    <w:rsid w:val="007363B8"/>
    <w:rsid w:val="0075147D"/>
    <w:rsid w:val="007A0BEA"/>
    <w:rsid w:val="007C0679"/>
    <w:rsid w:val="007C22F7"/>
    <w:rsid w:val="007F253B"/>
    <w:rsid w:val="00823464"/>
    <w:rsid w:val="00837DF2"/>
    <w:rsid w:val="00877E9B"/>
    <w:rsid w:val="008C1497"/>
    <w:rsid w:val="008D52F8"/>
    <w:rsid w:val="008D74D6"/>
    <w:rsid w:val="009147F3"/>
    <w:rsid w:val="0091561A"/>
    <w:rsid w:val="0093785D"/>
    <w:rsid w:val="00943571"/>
    <w:rsid w:val="009811D2"/>
    <w:rsid w:val="00994161"/>
    <w:rsid w:val="009953B9"/>
    <w:rsid w:val="009A3C47"/>
    <w:rsid w:val="009B6A09"/>
    <w:rsid w:val="009E11D5"/>
    <w:rsid w:val="009F1E22"/>
    <w:rsid w:val="00A150EB"/>
    <w:rsid w:val="00AC1288"/>
    <w:rsid w:val="00B21D0F"/>
    <w:rsid w:val="00B22950"/>
    <w:rsid w:val="00B620F1"/>
    <w:rsid w:val="00B6256B"/>
    <w:rsid w:val="00BB2A00"/>
    <w:rsid w:val="00C0592F"/>
    <w:rsid w:val="00C58A4C"/>
    <w:rsid w:val="00C616FD"/>
    <w:rsid w:val="00D163CE"/>
    <w:rsid w:val="00D37E7C"/>
    <w:rsid w:val="00D5036E"/>
    <w:rsid w:val="00D71AEF"/>
    <w:rsid w:val="00DA41C2"/>
    <w:rsid w:val="00DF78E9"/>
    <w:rsid w:val="00E483FC"/>
    <w:rsid w:val="00E74FBA"/>
    <w:rsid w:val="00ED72F0"/>
    <w:rsid w:val="00EE62A7"/>
    <w:rsid w:val="00F26977"/>
    <w:rsid w:val="00F40880"/>
    <w:rsid w:val="00F636EB"/>
    <w:rsid w:val="00F6C815"/>
    <w:rsid w:val="00F75E0E"/>
    <w:rsid w:val="00FC5055"/>
    <w:rsid w:val="00FD214E"/>
    <w:rsid w:val="00FD37BE"/>
    <w:rsid w:val="00FE0C78"/>
    <w:rsid w:val="0108E81E"/>
    <w:rsid w:val="010A81C2"/>
    <w:rsid w:val="01431E61"/>
    <w:rsid w:val="0151E129"/>
    <w:rsid w:val="0166C5B9"/>
    <w:rsid w:val="017095CE"/>
    <w:rsid w:val="01713AC9"/>
    <w:rsid w:val="0174547A"/>
    <w:rsid w:val="0192EE5A"/>
    <w:rsid w:val="02593140"/>
    <w:rsid w:val="025A9493"/>
    <w:rsid w:val="0278A57D"/>
    <w:rsid w:val="0296136B"/>
    <w:rsid w:val="029C999C"/>
    <w:rsid w:val="02A6AC32"/>
    <w:rsid w:val="02B71C4B"/>
    <w:rsid w:val="02BD5361"/>
    <w:rsid w:val="02E81899"/>
    <w:rsid w:val="03013EAE"/>
    <w:rsid w:val="030ECE6C"/>
    <w:rsid w:val="0319D125"/>
    <w:rsid w:val="032EBEBB"/>
    <w:rsid w:val="0344858F"/>
    <w:rsid w:val="0369E357"/>
    <w:rsid w:val="03746DA2"/>
    <w:rsid w:val="0398AF67"/>
    <w:rsid w:val="03CDD7EC"/>
    <w:rsid w:val="03D4CDFE"/>
    <w:rsid w:val="03EF2A54"/>
    <w:rsid w:val="03F4839D"/>
    <w:rsid w:val="0410B2A1"/>
    <w:rsid w:val="04304C9B"/>
    <w:rsid w:val="04633F65"/>
    <w:rsid w:val="049B55DC"/>
    <w:rsid w:val="04B948E5"/>
    <w:rsid w:val="04B9E4E8"/>
    <w:rsid w:val="04BD7F74"/>
    <w:rsid w:val="04C5D749"/>
    <w:rsid w:val="04CA8F1C"/>
    <w:rsid w:val="04D645EE"/>
    <w:rsid w:val="04D961BA"/>
    <w:rsid w:val="04E28E32"/>
    <w:rsid w:val="04E8CE49"/>
    <w:rsid w:val="04ED8095"/>
    <w:rsid w:val="04F60EEF"/>
    <w:rsid w:val="0505B3B8"/>
    <w:rsid w:val="050B050F"/>
    <w:rsid w:val="05313A49"/>
    <w:rsid w:val="0534F434"/>
    <w:rsid w:val="053DC7A7"/>
    <w:rsid w:val="05536D9E"/>
    <w:rsid w:val="05748153"/>
    <w:rsid w:val="05893436"/>
    <w:rsid w:val="058C580E"/>
    <w:rsid w:val="059B71BA"/>
    <w:rsid w:val="05B92656"/>
    <w:rsid w:val="05D1EAB4"/>
    <w:rsid w:val="05D7EE56"/>
    <w:rsid w:val="05DBFE66"/>
    <w:rsid w:val="05E9FC8D"/>
    <w:rsid w:val="05F71B42"/>
    <w:rsid w:val="0612A865"/>
    <w:rsid w:val="063C3FEF"/>
    <w:rsid w:val="0651D291"/>
    <w:rsid w:val="065CC0F4"/>
    <w:rsid w:val="06696309"/>
    <w:rsid w:val="0669B8B6"/>
    <w:rsid w:val="067CAE19"/>
    <w:rsid w:val="0696D7E9"/>
    <w:rsid w:val="06BF484B"/>
    <w:rsid w:val="06C48831"/>
    <w:rsid w:val="06C598F1"/>
    <w:rsid w:val="06CD0AAA"/>
    <w:rsid w:val="06D10905"/>
    <w:rsid w:val="06D186F7"/>
    <w:rsid w:val="06FD5952"/>
    <w:rsid w:val="06FEEFAF"/>
    <w:rsid w:val="070A1E0A"/>
    <w:rsid w:val="074CE21D"/>
    <w:rsid w:val="07AFE7D6"/>
    <w:rsid w:val="07B226BF"/>
    <w:rsid w:val="07C91033"/>
    <w:rsid w:val="0816B263"/>
    <w:rsid w:val="083D547A"/>
    <w:rsid w:val="08454200"/>
    <w:rsid w:val="08731535"/>
    <w:rsid w:val="08984E14"/>
    <w:rsid w:val="08AA5F24"/>
    <w:rsid w:val="08BA175D"/>
    <w:rsid w:val="08C8B354"/>
    <w:rsid w:val="090C78C1"/>
    <w:rsid w:val="09123709"/>
    <w:rsid w:val="091A0F97"/>
    <w:rsid w:val="091F8029"/>
    <w:rsid w:val="09234D70"/>
    <w:rsid w:val="094785BD"/>
    <w:rsid w:val="0956D6B7"/>
    <w:rsid w:val="096398CE"/>
    <w:rsid w:val="09700376"/>
    <w:rsid w:val="0996FC06"/>
    <w:rsid w:val="09973FD0"/>
    <w:rsid w:val="09C98012"/>
    <w:rsid w:val="09F0B6D6"/>
    <w:rsid w:val="09F4900F"/>
    <w:rsid w:val="0A201218"/>
    <w:rsid w:val="0A372A5F"/>
    <w:rsid w:val="0A43CB64"/>
    <w:rsid w:val="0A6F3B75"/>
    <w:rsid w:val="0A9D5684"/>
    <w:rsid w:val="0AB48FE1"/>
    <w:rsid w:val="0ACE06B7"/>
    <w:rsid w:val="0B0D72B3"/>
    <w:rsid w:val="0B15A1A9"/>
    <w:rsid w:val="0B1E88D4"/>
    <w:rsid w:val="0B259190"/>
    <w:rsid w:val="0B4478F4"/>
    <w:rsid w:val="0B4C35D8"/>
    <w:rsid w:val="0B5D6D2E"/>
    <w:rsid w:val="0B7CE2C2"/>
    <w:rsid w:val="0B7F7F87"/>
    <w:rsid w:val="0B83342C"/>
    <w:rsid w:val="0BA3E49F"/>
    <w:rsid w:val="0BA45E0B"/>
    <w:rsid w:val="0BAE050D"/>
    <w:rsid w:val="0BD71911"/>
    <w:rsid w:val="0BE0F497"/>
    <w:rsid w:val="0BEBCACE"/>
    <w:rsid w:val="0C12358F"/>
    <w:rsid w:val="0C1E083E"/>
    <w:rsid w:val="0C20FEC9"/>
    <w:rsid w:val="0C2D1171"/>
    <w:rsid w:val="0C3592B6"/>
    <w:rsid w:val="0CC1433D"/>
    <w:rsid w:val="0CDA37C7"/>
    <w:rsid w:val="0D0FE2B7"/>
    <w:rsid w:val="0D18B323"/>
    <w:rsid w:val="0D1F048D"/>
    <w:rsid w:val="0D22A012"/>
    <w:rsid w:val="0D2E51F4"/>
    <w:rsid w:val="0D4992BD"/>
    <w:rsid w:val="0D72E972"/>
    <w:rsid w:val="0D746023"/>
    <w:rsid w:val="0D81FAC5"/>
    <w:rsid w:val="0D8CC8B0"/>
    <w:rsid w:val="0D9BED4A"/>
    <w:rsid w:val="0D9C59A8"/>
    <w:rsid w:val="0DA7F029"/>
    <w:rsid w:val="0DC98529"/>
    <w:rsid w:val="0DCAAD80"/>
    <w:rsid w:val="0DCFEF8F"/>
    <w:rsid w:val="0DD2C706"/>
    <w:rsid w:val="0DDBC72D"/>
    <w:rsid w:val="0DF0F94E"/>
    <w:rsid w:val="0DFB3CBB"/>
    <w:rsid w:val="0DFBFD0E"/>
    <w:rsid w:val="0E3851B7"/>
    <w:rsid w:val="0E51C035"/>
    <w:rsid w:val="0E557EB2"/>
    <w:rsid w:val="0EA77471"/>
    <w:rsid w:val="0EAC95FE"/>
    <w:rsid w:val="0EAD4B0B"/>
    <w:rsid w:val="0EB78279"/>
    <w:rsid w:val="0ED27750"/>
    <w:rsid w:val="0EE4F953"/>
    <w:rsid w:val="0EFED6E9"/>
    <w:rsid w:val="0F4BEB5F"/>
    <w:rsid w:val="0F536E4E"/>
    <w:rsid w:val="0F55830D"/>
    <w:rsid w:val="0F685030"/>
    <w:rsid w:val="0F81788D"/>
    <w:rsid w:val="0F9AEEBB"/>
    <w:rsid w:val="0FAA45E0"/>
    <w:rsid w:val="0FC08587"/>
    <w:rsid w:val="0FC96756"/>
    <w:rsid w:val="0FCFEF9E"/>
    <w:rsid w:val="0FF42594"/>
    <w:rsid w:val="103FDFB3"/>
    <w:rsid w:val="104701F1"/>
    <w:rsid w:val="10751BE0"/>
    <w:rsid w:val="107A6FDC"/>
    <w:rsid w:val="107FBAC6"/>
    <w:rsid w:val="109AA74A"/>
    <w:rsid w:val="10A6CF28"/>
    <w:rsid w:val="10C9E606"/>
    <w:rsid w:val="10D1C9D4"/>
    <w:rsid w:val="10D8EA9A"/>
    <w:rsid w:val="10DB20DD"/>
    <w:rsid w:val="10DB439E"/>
    <w:rsid w:val="10EECB22"/>
    <w:rsid w:val="10F0CA60"/>
    <w:rsid w:val="10F8D7B1"/>
    <w:rsid w:val="11000D1C"/>
    <w:rsid w:val="112995EF"/>
    <w:rsid w:val="11534D90"/>
    <w:rsid w:val="1179E5F0"/>
    <w:rsid w:val="11BEC52B"/>
    <w:rsid w:val="11F3B01A"/>
    <w:rsid w:val="1216403D"/>
    <w:rsid w:val="122CB301"/>
    <w:rsid w:val="123677AB"/>
    <w:rsid w:val="12465A95"/>
    <w:rsid w:val="12579000"/>
    <w:rsid w:val="1260451F"/>
    <w:rsid w:val="1274BAFB"/>
    <w:rsid w:val="127EDEC4"/>
    <w:rsid w:val="1293B472"/>
    <w:rsid w:val="129BE400"/>
    <w:rsid w:val="12A73F07"/>
    <w:rsid w:val="12B3C4CC"/>
    <w:rsid w:val="12C46A71"/>
    <w:rsid w:val="12D5567A"/>
    <w:rsid w:val="12DD92CE"/>
    <w:rsid w:val="1326D435"/>
    <w:rsid w:val="1328FBFA"/>
    <w:rsid w:val="1332F886"/>
    <w:rsid w:val="13428020"/>
    <w:rsid w:val="138391E8"/>
    <w:rsid w:val="139E2022"/>
    <w:rsid w:val="13B37B38"/>
    <w:rsid w:val="13BEA9AC"/>
    <w:rsid w:val="13E22AF6"/>
    <w:rsid w:val="13E89129"/>
    <w:rsid w:val="13F5B75B"/>
    <w:rsid w:val="13FEA3DD"/>
    <w:rsid w:val="1412C19F"/>
    <w:rsid w:val="143EB5D1"/>
    <w:rsid w:val="14603AD2"/>
    <w:rsid w:val="146136B1"/>
    <w:rsid w:val="148FF99B"/>
    <w:rsid w:val="14956826"/>
    <w:rsid w:val="14A66354"/>
    <w:rsid w:val="14CD8644"/>
    <w:rsid w:val="14D03C4F"/>
    <w:rsid w:val="14D6F192"/>
    <w:rsid w:val="15155798"/>
    <w:rsid w:val="1515A5D9"/>
    <w:rsid w:val="154F4B99"/>
    <w:rsid w:val="1555E504"/>
    <w:rsid w:val="15841833"/>
    <w:rsid w:val="158B5C3C"/>
    <w:rsid w:val="1595BAF5"/>
    <w:rsid w:val="159A743E"/>
    <w:rsid w:val="15D2824E"/>
    <w:rsid w:val="15D43DDC"/>
    <w:rsid w:val="15EBC57D"/>
    <w:rsid w:val="163CA506"/>
    <w:rsid w:val="163DB20D"/>
    <w:rsid w:val="163E0EE6"/>
    <w:rsid w:val="165CB3E7"/>
    <w:rsid w:val="16A75FCC"/>
    <w:rsid w:val="16A839A5"/>
    <w:rsid w:val="16C2A97A"/>
    <w:rsid w:val="16DD9F11"/>
    <w:rsid w:val="16DEFD22"/>
    <w:rsid w:val="17202FE8"/>
    <w:rsid w:val="1736449F"/>
    <w:rsid w:val="1782E71B"/>
    <w:rsid w:val="1797DB94"/>
    <w:rsid w:val="179CCCC4"/>
    <w:rsid w:val="17CFC854"/>
    <w:rsid w:val="17E0E43E"/>
    <w:rsid w:val="17EA1C49"/>
    <w:rsid w:val="17EDB6BA"/>
    <w:rsid w:val="17F3527E"/>
    <w:rsid w:val="181DF602"/>
    <w:rsid w:val="185F4EF0"/>
    <w:rsid w:val="186E731D"/>
    <w:rsid w:val="18703A4F"/>
    <w:rsid w:val="1884927A"/>
    <w:rsid w:val="189163CC"/>
    <w:rsid w:val="18AD7313"/>
    <w:rsid w:val="18B30051"/>
    <w:rsid w:val="18D05F46"/>
    <w:rsid w:val="18D3DF0A"/>
    <w:rsid w:val="191B8838"/>
    <w:rsid w:val="1923663F"/>
    <w:rsid w:val="192AC877"/>
    <w:rsid w:val="192BD00E"/>
    <w:rsid w:val="1933FF06"/>
    <w:rsid w:val="19389D25"/>
    <w:rsid w:val="1944898B"/>
    <w:rsid w:val="195E8231"/>
    <w:rsid w:val="198FD734"/>
    <w:rsid w:val="19AD0D6A"/>
    <w:rsid w:val="19CB8327"/>
    <w:rsid w:val="19E7FABD"/>
    <w:rsid w:val="19F34D8D"/>
    <w:rsid w:val="1A3B0E88"/>
    <w:rsid w:val="1A61CBB4"/>
    <w:rsid w:val="1A751467"/>
    <w:rsid w:val="1A7B3DF5"/>
    <w:rsid w:val="1A861EE7"/>
    <w:rsid w:val="1A8F5E60"/>
    <w:rsid w:val="1ABF3DF3"/>
    <w:rsid w:val="1ACFCF67"/>
    <w:rsid w:val="1AD4D283"/>
    <w:rsid w:val="1B0CAAF9"/>
    <w:rsid w:val="1B2DBA3D"/>
    <w:rsid w:val="1B3D3C7B"/>
    <w:rsid w:val="1B44867A"/>
    <w:rsid w:val="1B7520B7"/>
    <w:rsid w:val="1BADBCBC"/>
    <w:rsid w:val="1BB956E1"/>
    <w:rsid w:val="1BD2B6D1"/>
    <w:rsid w:val="1BD9EE35"/>
    <w:rsid w:val="1BEB01C8"/>
    <w:rsid w:val="1BECD31C"/>
    <w:rsid w:val="1C25C10A"/>
    <w:rsid w:val="1C33AAE5"/>
    <w:rsid w:val="1C89C40E"/>
    <w:rsid w:val="1C8B6E61"/>
    <w:rsid w:val="1C9899E6"/>
    <w:rsid w:val="1CBF743C"/>
    <w:rsid w:val="1CEDA6B9"/>
    <w:rsid w:val="1CF7DFD5"/>
    <w:rsid w:val="1D036DB6"/>
    <w:rsid w:val="1D0A865C"/>
    <w:rsid w:val="1D4709C8"/>
    <w:rsid w:val="1D506861"/>
    <w:rsid w:val="1D6CBFCC"/>
    <w:rsid w:val="1D786D77"/>
    <w:rsid w:val="1D82BAC9"/>
    <w:rsid w:val="1D890D3C"/>
    <w:rsid w:val="1D8DFF8C"/>
    <w:rsid w:val="1DE346FB"/>
    <w:rsid w:val="1E0CDBFE"/>
    <w:rsid w:val="1E135E72"/>
    <w:rsid w:val="1E2C86CF"/>
    <w:rsid w:val="1E3781FF"/>
    <w:rsid w:val="1E428CD3"/>
    <w:rsid w:val="1E8A46E0"/>
    <w:rsid w:val="1EF2294F"/>
    <w:rsid w:val="1EF2A4F0"/>
    <w:rsid w:val="1F0390DF"/>
    <w:rsid w:val="1F291017"/>
    <w:rsid w:val="1F2CCB23"/>
    <w:rsid w:val="1F3FF9AB"/>
    <w:rsid w:val="1F5B9652"/>
    <w:rsid w:val="1F5D61CC"/>
    <w:rsid w:val="1F77E24D"/>
    <w:rsid w:val="1F8ED48A"/>
    <w:rsid w:val="1F96E01A"/>
    <w:rsid w:val="1F9FDE78"/>
    <w:rsid w:val="1FA8AC5F"/>
    <w:rsid w:val="1FFD3D20"/>
    <w:rsid w:val="204935E5"/>
    <w:rsid w:val="205FC672"/>
    <w:rsid w:val="20BFB969"/>
    <w:rsid w:val="20F195F9"/>
    <w:rsid w:val="20F3D39B"/>
    <w:rsid w:val="20F5AD2F"/>
    <w:rsid w:val="20F6FBEA"/>
    <w:rsid w:val="20F9322D"/>
    <w:rsid w:val="21216ED3"/>
    <w:rsid w:val="212C48B1"/>
    <w:rsid w:val="213EBDDA"/>
    <w:rsid w:val="2143AF0A"/>
    <w:rsid w:val="215A1567"/>
    <w:rsid w:val="218295AB"/>
    <w:rsid w:val="21A47AA7"/>
    <w:rsid w:val="21BA592F"/>
    <w:rsid w:val="21CD7E01"/>
    <w:rsid w:val="21E5F63E"/>
    <w:rsid w:val="22195870"/>
    <w:rsid w:val="222A9347"/>
    <w:rsid w:val="224059EE"/>
    <w:rsid w:val="2251B023"/>
    <w:rsid w:val="225C7E5F"/>
    <w:rsid w:val="2260B0D9"/>
    <w:rsid w:val="227C701F"/>
    <w:rsid w:val="2283C7B7"/>
    <w:rsid w:val="228F103B"/>
    <w:rsid w:val="22BF2669"/>
    <w:rsid w:val="22D48846"/>
    <w:rsid w:val="22E3C283"/>
    <w:rsid w:val="22E7C16C"/>
    <w:rsid w:val="231D106A"/>
    <w:rsid w:val="23283BBE"/>
    <w:rsid w:val="233A8518"/>
    <w:rsid w:val="235908CB"/>
    <w:rsid w:val="2364A4F7"/>
    <w:rsid w:val="239F8A47"/>
    <w:rsid w:val="23B528D1"/>
    <w:rsid w:val="23B58C80"/>
    <w:rsid w:val="23BD802A"/>
    <w:rsid w:val="23D4316E"/>
    <w:rsid w:val="23D78BDD"/>
    <w:rsid w:val="23DCEB50"/>
    <w:rsid w:val="23E358DD"/>
    <w:rsid w:val="240E2C7B"/>
    <w:rsid w:val="2417CE97"/>
    <w:rsid w:val="24199ECA"/>
    <w:rsid w:val="241C1B57"/>
    <w:rsid w:val="241C7888"/>
    <w:rsid w:val="2427B94A"/>
    <w:rsid w:val="243F6749"/>
    <w:rsid w:val="249572D2"/>
    <w:rsid w:val="24AE1106"/>
    <w:rsid w:val="250DE5C4"/>
    <w:rsid w:val="2555858C"/>
    <w:rsid w:val="2559508B"/>
    <w:rsid w:val="256C8893"/>
    <w:rsid w:val="258E215F"/>
    <w:rsid w:val="25A828D0"/>
    <w:rsid w:val="25D72961"/>
    <w:rsid w:val="25DCCF54"/>
    <w:rsid w:val="25EB550E"/>
    <w:rsid w:val="261F401E"/>
    <w:rsid w:val="2623DCDC"/>
    <w:rsid w:val="2627F3CF"/>
    <w:rsid w:val="263D21B0"/>
    <w:rsid w:val="265471B9"/>
    <w:rsid w:val="2665DFFC"/>
    <w:rsid w:val="2667A4DB"/>
    <w:rsid w:val="2679F845"/>
    <w:rsid w:val="26A3BBF9"/>
    <w:rsid w:val="26A8FA96"/>
    <w:rsid w:val="26ABFB1A"/>
    <w:rsid w:val="26B061FA"/>
    <w:rsid w:val="26C3F033"/>
    <w:rsid w:val="26C85014"/>
    <w:rsid w:val="26C8DBA5"/>
    <w:rsid w:val="26CE6B4B"/>
    <w:rsid w:val="26D4D64D"/>
    <w:rsid w:val="26D9FE15"/>
    <w:rsid w:val="271EB4AB"/>
    <w:rsid w:val="2745A06E"/>
    <w:rsid w:val="2747AF20"/>
    <w:rsid w:val="275738DA"/>
    <w:rsid w:val="277F991D"/>
    <w:rsid w:val="2786DEE9"/>
    <w:rsid w:val="27B053C9"/>
    <w:rsid w:val="27D27434"/>
    <w:rsid w:val="27DBDA5A"/>
    <w:rsid w:val="27F19F0B"/>
    <w:rsid w:val="28035FDD"/>
    <w:rsid w:val="280C00C9"/>
    <w:rsid w:val="2838A370"/>
    <w:rsid w:val="2841980E"/>
    <w:rsid w:val="284C325B"/>
    <w:rsid w:val="28527FD3"/>
    <w:rsid w:val="286EA0CF"/>
    <w:rsid w:val="2892DD61"/>
    <w:rsid w:val="28CFF25D"/>
    <w:rsid w:val="28D7FE13"/>
    <w:rsid w:val="28DC206D"/>
    <w:rsid w:val="290AA756"/>
    <w:rsid w:val="2932B4D4"/>
    <w:rsid w:val="293FC16A"/>
    <w:rsid w:val="297C29D6"/>
    <w:rsid w:val="29A7D12A"/>
    <w:rsid w:val="29E802BC"/>
    <w:rsid w:val="29F01ED8"/>
    <w:rsid w:val="2A184670"/>
    <w:rsid w:val="2A2CEA80"/>
    <w:rsid w:val="2A7A3565"/>
    <w:rsid w:val="2A7F4FE2"/>
    <w:rsid w:val="2A955857"/>
    <w:rsid w:val="2A9B2115"/>
    <w:rsid w:val="2AA01473"/>
    <w:rsid w:val="2AB67D6A"/>
    <w:rsid w:val="2AC8DDCF"/>
    <w:rsid w:val="2AF5AAB8"/>
    <w:rsid w:val="2B2BF747"/>
    <w:rsid w:val="2B3D4CDD"/>
    <w:rsid w:val="2B43A18B"/>
    <w:rsid w:val="2B4EECD5"/>
    <w:rsid w:val="2B5AEBB5"/>
    <w:rsid w:val="2B7228C1"/>
    <w:rsid w:val="2B8395E8"/>
    <w:rsid w:val="2B83ABC7"/>
    <w:rsid w:val="2BB416D1"/>
    <w:rsid w:val="2BC08DC7"/>
    <w:rsid w:val="2BD31EF7"/>
    <w:rsid w:val="2BF3C334"/>
    <w:rsid w:val="2BF3F68E"/>
    <w:rsid w:val="2C035B39"/>
    <w:rsid w:val="2C287051"/>
    <w:rsid w:val="2C4365B8"/>
    <w:rsid w:val="2C530A40"/>
    <w:rsid w:val="2C84C9CE"/>
    <w:rsid w:val="2C99F6EF"/>
    <w:rsid w:val="2CFD570D"/>
    <w:rsid w:val="2D1BF3E1"/>
    <w:rsid w:val="2D1FA37E"/>
    <w:rsid w:val="2D21E401"/>
    <w:rsid w:val="2D287483"/>
    <w:rsid w:val="2D7A24A4"/>
    <w:rsid w:val="2D89D4BC"/>
    <w:rsid w:val="2D94A0B8"/>
    <w:rsid w:val="2D9678E3"/>
    <w:rsid w:val="2DA36380"/>
    <w:rsid w:val="2DC67A5E"/>
    <w:rsid w:val="2E011988"/>
    <w:rsid w:val="2E066CF0"/>
    <w:rsid w:val="2E49E70F"/>
    <w:rsid w:val="2E615BF2"/>
    <w:rsid w:val="2E7B1C01"/>
    <w:rsid w:val="2E7B424D"/>
    <w:rsid w:val="2E83A24D"/>
    <w:rsid w:val="2E95A581"/>
    <w:rsid w:val="2E99276E"/>
    <w:rsid w:val="2EB87559"/>
    <w:rsid w:val="2EC4EE6F"/>
    <w:rsid w:val="2ECEC357"/>
    <w:rsid w:val="2EEBB793"/>
    <w:rsid w:val="2EF7DB78"/>
    <w:rsid w:val="2EF82E89"/>
    <w:rsid w:val="2EF8D757"/>
    <w:rsid w:val="2F04A93B"/>
    <w:rsid w:val="2F0ED5B8"/>
    <w:rsid w:val="2F10FCD7"/>
    <w:rsid w:val="2F2CE708"/>
    <w:rsid w:val="2F412DD2"/>
    <w:rsid w:val="2F42EEED"/>
    <w:rsid w:val="2F571D02"/>
    <w:rsid w:val="2F6B537C"/>
    <w:rsid w:val="2F6E9238"/>
    <w:rsid w:val="2F8DE85B"/>
    <w:rsid w:val="2F9EADE0"/>
    <w:rsid w:val="2FA657CE"/>
    <w:rsid w:val="2FB5C1EA"/>
    <w:rsid w:val="2FE6EC3F"/>
    <w:rsid w:val="2FEE2057"/>
    <w:rsid w:val="2FEE7835"/>
    <w:rsid w:val="2FEF10E7"/>
    <w:rsid w:val="2FF37AF2"/>
    <w:rsid w:val="303D508B"/>
    <w:rsid w:val="30581587"/>
    <w:rsid w:val="3082651B"/>
    <w:rsid w:val="309434BB"/>
    <w:rsid w:val="30A4FD03"/>
    <w:rsid w:val="30B91590"/>
    <w:rsid w:val="30BF0B20"/>
    <w:rsid w:val="30C9C96B"/>
    <w:rsid w:val="30DB0442"/>
    <w:rsid w:val="30FF508F"/>
    <w:rsid w:val="3101486F"/>
    <w:rsid w:val="31285ABC"/>
    <w:rsid w:val="3129B8BC"/>
    <w:rsid w:val="312CDC10"/>
    <w:rsid w:val="3137151D"/>
    <w:rsid w:val="3149F870"/>
    <w:rsid w:val="315BB6D1"/>
    <w:rsid w:val="316122FE"/>
    <w:rsid w:val="316DB173"/>
    <w:rsid w:val="3172EE54"/>
    <w:rsid w:val="3182BCA0"/>
    <w:rsid w:val="31A9875D"/>
    <w:rsid w:val="31B20056"/>
    <w:rsid w:val="31EFACDD"/>
    <w:rsid w:val="320B275C"/>
    <w:rsid w:val="321FA850"/>
    <w:rsid w:val="322F753C"/>
    <w:rsid w:val="3235FC9E"/>
    <w:rsid w:val="324868A8"/>
    <w:rsid w:val="327E045D"/>
    <w:rsid w:val="32C78285"/>
    <w:rsid w:val="32F5AF5F"/>
    <w:rsid w:val="32FAC871"/>
    <w:rsid w:val="33171B48"/>
    <w:rsid w:val="331AD60D"/>
    <w:rsid w:val="332D2A5A"/>
    <w:rsid w:val="33366E6E"/>
    <w:rsid w:val="3373D149"/>
    <w:rsid w:val="3387362A"/>
    <w:rsid w:val="33FF0873"/>
    <w:rsid w:val="34016A2D"/>
    <w:rsid w:val="341AFA86"/>
    <w:rsid w:val="3436A788"/>
    <w:rsid w:val="3457BA2B"/>
    <w:rsid w:val="348ED6D1"/>
    <w:rsid w:val="34C15CF9"/>
    <w:rsid w:val="34C89A29"/>
    <w:rsid w:val="34CA88A9"/>
    <w:rsid w:val="34CB25CD"/>
    <w:rsid w:val="34E9D06B"/>
    <w:rsid w:val="35103747"/>
    <w:rsid w:val="352A673B"/>
    <w:rsid w:val="3547FFC6"/>
    <w:rsid w:val="355DAB91"/>
    <w:rsid w:val="35671CFC"/>
    <w:rsid w:val="359020AE"/>
    <w:rsid w:val="35DA9500"/>
    <w:rsid w:val="35F1642B"/>
    <w:rsid w:val="362734C6"/>
    <w:rsid w:val="36564A59"/>
    <w:rsid w:val="366D3E13"/>
    <w:rsid w:val="368C173A"/>
    <w:rsid w:val="369E0072"/>
    <w:rsid w:val="36B5C57C"/>
    <w:rsid w:val="36D87E42"/>
    <w:rsid w:val="36DE73DE"/>
    <w:rsid w:val="3703406E"/>
    <w:rsid w:val="370D3E66"/>
    <w:rsid w:val="371C0EBC"/>
    <w:rsid w:val="37367081"/>
    <w:rsid w:val="3742AB62"/>
    <w:rsid w:val="37A11A51"/>
    <w:rsid w:val="37DE3D92"/>
    <w:rsid w:val="37E56992"/>
    <w:rsid w:val="37F2EC82"/>
    <w:rsid w:val="38015E13"/>
    <w:rsid w:val="381A1F41"/>
    <w:rsid w:val="3820ADE2"/>
    <w:rsid w:val="38386D80"/>
    <w:rsid w:val="384009B4"/>
    <w:rsid w:val="3873C6DB"/>
    <w:rsid w:val="388E10AD"/>
    <w:rsid w:val="3891FF13"/>
    <w:rsid w:val="38A89DBB"/>
    <w:rsid w:val="39156EEE"/>
    <w:rsid w:val="3915DFDE"/>
    <w:rsid w:val="391E4F8B"/>
    <w:rsid w:val="39304ABA"/>
    <w:rsid w:val="396247F4"/>
    <w:rsid w:val="3964F0E3"/>
    <w:rsid w:val="3984A44B"/>
    <w:rsid w:val="398B85B8"/>
    <w:rsid w:val="3992CB8F"/>
    <w:rsid w:val="39A56BBC"/>
    <w:rsid w:val="39BC78D7"/>
    <w:rsid w:val="3A10C1D3"/>
    <w:rsid w:val="3A4FE7CF"/>
    <w:rsid w:val="3A70ABB1"/>
    <w:rsid w:val="3A82C62B"/>
    <w:rsid w:val="3ABCC6D4"/>
    <w:rsid w:val="3AD8BC87"/>
    <w:rsid w:val="3AEE1E8E"/>
    <w:rsid w:val="3B0904D0"/>
    <w:rsid w:val="3B5911EF"/>
    <w:rsid w:val="3B641796"/>
    <w:rsid w:val="3BCDBC73"/>
    <w:rsid w:val="3BCE4C28"/>
    <w:rsid w:val="3BD6B191"/>
    <w:rsid w:val="3BDAF3EC"/>
    <w:rsid w:val="3BDF617D"/>
    <w:rsid w:val="3BE1FFAF"/>
    <w:rsid w:val="3BE80C5F"/>
    <w:rsid w:val="3C4C96DC"/>
    <w:rsid w:val="3C5E0DDA"/>
    <w:rsid w:val="3C6D8428"/>
    <w:rsid w:val="3C843F62"/>
    <w:rsid w:val="3C84BAC6"/>
    <w:rsid w:val="3C9C91A5"/>
    <w:rsid w:val="3CAE2568"/>
    <w:rsid w:val="3CAE7BE8"/>
    <w:rsid w:val="3CCBF233"/>
    <w:rsid w:val="3CD33390"/>
    <w:rsid w:val="3CF41999"/>
    <w:rsid w:val="3CF41F05"/>
    <w:rsid w:val="3CF797B2"/>
    <w:rsid w:val="3CFC0C8B"/>
    <w:rsid w:val="3D1B685D"/>
    <w:rsid w:val="3D1F0E3A"/>
    <w:rsid w:val="3D2CA334"/>
    <w:rsid w:val="3D3DDA69"/>
    <w:rsid w:val="3D60B393"/>
    <w:rsid w:val="3D722EE1"/>
    <w:rsid w:val="3D89B479"/>
    <w:rsid w:val="3DAEAD6C"/>
    <w:rsid w:val="3DC4DC01"/>
    <w:rsid w:val="3DCC7E88"/>
    <w:rsid w:val="3DE45CB8"/>
    <w:rsid w:val="3DE958A9"/>
    <w:rsid w:val="3DF0E5F7"/>
    <w:rsid w:val="3DF77523"/>
    <w:rsid w:val="3DFC1C8F"/>
    <w:rsid w:val="3DFD21C1"/>
    <w:rsid w:val="3E08FFB8"/>
    <w:rsid w:val="3E1BA1CD"/>
    <w:rsid w:val="3E4B3A6A"/>
    <w:rsid w:val="3E99ADAC"/>
    <w:rsid w:val="3EB44950"/>
    <w:rsid w:val="3EED0BC6"/>
    <w:rsid w:val="3EEE59D1"/>
    <w:rsid w:val="3EF17349"/>
    <w:rsid w:val="3F15ECC8"/>
    <w:rsid w:val="3F29D190"/>
    <w:rsid w:val="3F3409D3"/>
    <w:rsid w:val="3F4400C7"/>
    <w:rsid w:val="3F995D80"/>
    <w:rsid w:val="3FCA3CA0"/>
    <w:rsid w:val="3FF19C11"/>
    <w:rsid w:val="4004BCB7"/>
    <w:rsid w:val="40378DA6"/>
    <w:rsid w:val="405DC7BA"/>
    <w:rsid w:val="4061ACE2"/>
    <w:rsid w:val="4075E98A"/>
    <w:rsid w:val="40830976"/>
    <w:rsid w:val="4086DF07"/>
    <w:rsid w:val="4087C3C8"/>
    <w:rsid w:val="4095C6F5"/>
    <w:rsid w:val="40A9CFA3"/>
    <w:rsid w:val="40B38DE9"/>
    <w:rsid w:val="411FA737"/>
    <w:rsid w:val="41235D38"/>
    <w:rsid w:val="412873E9"/>
    <w:rsid w:val="412F5B7C"/>
    <w:rsid w:val="4141F45F"/>
    <w:rsid w:val="4147B2DE"/>
    <w:rsid w:val="4155DD7B"/>
    <w:rsid w:val="416DEB24"/>
    <w:rsid w:val="417002C8"/>
    <w:rsid w:val="41784654"/>
    <w:rsid w:val="417FB80D"/>
    <w:rsid w:val="418C3780"/>
    <w:rsid w:val="41C96008"/>
    <w:rsid w:val="41CB7AC9"/>
    <w:rsid w:val="41E6EBFA"/>
    <w:rsid w:val="41EDC04E"/>
    <w:rsid w:val="41EE09E4"/>
    <w:rsid w:val="41F93B32"/>
    <w:rsid w:val="420A99B6"/>
    <w:rsid w:val="420BCCA4"/>
    <w:rsid w:val="420C485C"/>
    <w:rsid w:val="42445643"/>
    <w:rsid w:val="427A17EF"/>
    <w:rsid w:val="427D3B1C"/>
    <w:rsid w:val="42882417"/>
    <w:rsid w:val="42963093"/>
    <w:rsid w:val="42BE04A3"/>
    <w:rsid w:val="42F2A5E6"/>
    <w:rsid w:val="43151D84"/>
    <w:rsid w:val="4325C81E"/>
    <w:rsid w:val="43276BB8"/>
    <w:rsid w:val="4327EED1"/>
    <w:rsid w:val="43468924"/>
    <w:rsid w:val="4353F672"/>
    <w:rsid w:val="4356A2AF"/>
    <w:rsid w:val="436B4E0F"/>
    <w:rsid w:val="436CB3D0"/>
    <w:rsid w:val="436D2E83"/>
    <w:rsid w:val="43904179"/>
    <w:rsid w:val="43953555"/>
    <w:rsid w:val="43AA755D"/>
    <w:rsid w:val="43C2ED79"/>
    <w:rsid w:val="43DB8DD0"/>
    <w:rsid w:val="43E84E24"/>
    <w:rsid w:val="43F73571"/>
    <w:rsid w:val="43F78828"/>
    <w:rsid w:val="440D5DBB"/>
    <w:rsid w:val="442D78F3"/>
    <w:rsid w:val="4447F590"/>
    <w:rsid w:val="4465BBCD"/>
    <w:rsid w:val="447C2D75"/>
    <w:rsid w:val="448AEF58"/>
    <w:rsid w:val="44A0EDFF"/>
    <w:rsid w:val="44A33638"/>
    <w:rsid w:val="44CA0125"/>
    <w:rsid w:val="44D2870B"/>
    <w:rsid w:val="44DC4F5A"/>
    <w:rsid w:val="44E59B30"/>
    <w:rsid w:val="451412E0"/>
    <w:rsid w:val="45267A42"/>
    <w:rsid w:val="4531E778"/>
    <w:rsid w:val="454BFDB2"/>
    <w:rsid w:val="4560B4CD"/>
    <w:rsid w:val="45696D62"/>
    <w:rsid w:val="45D2CD8B"/>
    <w:rsid w:val="45F5A565"/>
    <w:rsid w:val="460E4D34"/>
    <w:rsid w:val="461463B3"/>
    <w:rsid w:val="4655C7C9"/>
    <w:rsid w:val="4659AC1C"/>
    <w:rsid w:val="4665F899"/>
    <w:rsid w:val="4677EC7D"/>
    <w:rsid w:val="469A9724"/>
    <w:rsid w:val="46B0FB7C"/>
    <w:rsid w:val="46B5E047"/>
    <w:rsid w:val="46DC7020"/>
    <w:rsid w:val="47092404"/>
    <w:rsid w:val="472A1720"/>
    <w:rsid w:val="4731910D"/>
    <w:rsid w:val="474CCA21"/>
    <w:rsid w:val="47537AD6"/>
    <w:rsid w:val="47AD4A34"/>
    <w:rsid w:val="47B41AF8"/>
    <w:rsid w:val="47B74424"/>
    <w:rsid w:val="47BFC851"/>
    <w:rsid w:val="4803F09C"/>
    <w:rsid w:val="4824424A"/>
    <w:rsid w:val="48276795"/>
    <w:rsid w:val="483527A2"/>
    <w:rsid w:val="4836070F"/>
    <w:rsid w:val="4844C2BD"/>
    <w:rsid w:val="484BA4B0"/>
    <w:rsid w:val="4854A048"/>
    <w:rsid w:val="485E1B04"/>
    <w:rsid w:val="486B4F6D"/>
    <w:rsid w:val="4885CA8D"/>
    <w:rsid w:val="48E0EDA2"/>
    <w:rsid w:val="491A5D71"/>
    <w:rsid w:val="49224232"/>
    <w:rsid w:val="493BD8DD"/>
    <w:rsid w:val="495AD3E1"/>
    <w:rsid w:val="495E607B"/>
    <w:rsid w:val="49779997"/>
    <w:rsid w:val="497AF45D"/>
    <w:rsid w:val="49B4258B"/>
    <w:rsid w:val="49BD3755"/>
    <w:rsid w:val="49C66DD7"/>
    <w:rsid w:val="49C9EFCE"/>
    <w:rsid w:val="49CA76C1"/>
    <w:rsid w:val="49DA8F93"/>
    <w:rsid w:val="49F9EB65"/>
    <w:rsid w:val="4A0EECE0"/>
    <w:rsid w:val="4A3425F0"/>
    <w:rsid w:val="4A4B4162"/>
    <w:rsid w:val="4A8B1B98"/>
    <w:rsid w:val="4AB95A86"/>
    <w:rsid w:val="4AC04FBC"/>
    <w:rsid w:val="4AEF0ADC"/>
    <w:rsid w:val="4B21DE61"/>
    <w:rsid w:val="4B3EBAB8"/>
    <w:rsid w:val="4B5F0857"/>
    <w:rsid w:val="4B6E025F"/>
    <w:rsid w:val="4B737492"/>
    <w:rsid w:val="4B756B5F"/>
    <w:rsid w:val="4B87EB57"/>
    <w:rsid w:val="4B8E1F92"/>
    <w:rsid w:val="4BA80BC8"/>
    <w:rsid w:val="4BB04D82"/>
    <w:rsid w:val="4BB6CDF4"/>
    <w:rsid w:val="4BB7BA0F"/>
    <w:rsid w:val="4BBCE92B"/>
    <w:rsid w:val="4BD263D3"/>
    <w:rsid w:val="4BE42AB4"/>
    <w:rsid w:val="4C17356D"/>
    <w:rsid w:val="4C26EBF9"/>
    <w:rsid w:val="4C2A888D"/>
    <w:rsid w:val="4C315B73"/>
    <w:rsid w:val="4C382C0B"/>
    <w:rsid w:val="4C64E6E9"/>
    <w:rsid w:val="4C680CE8"/>
    <w:rsid w:val="4C74A878"/>
    <w:rsid w:val="4C8F1010"/>
    <w:rsid w:val="4C9F4F89"/>
    <w:rsid w:val="4CA0A6F4"/>
    <w:rsid w:val="4CC2B3B5"/>
    <w:rsid w:val="4CC8EDA0"/>
    <w:rsid w:val="4CCC0E10"/>
    <w:rsid w:val="4D06208F"/>
    <w:rsid w:val="4D10C796"/>
    <w:rsid w:val="4D113BC0"/>
    <w:rsid w:val="4D4B624B"/>
    <w:rsid w:val="4D50363E"/>
    <w:rsid w:val="4D89A78C"/>
    <w:rsid w:val="4D8D5005"/>
    <w:rsid w:val="4E0C08FF"/>
    <w:rsid w:val="4E36A567"/>
    <w:rsid w:val="4E39A252"/>
    <w:rsid w:val="4E462C65"/>
    <w:rsid w:val="4E62E643"/>
    <w:rsid w:val="4E68830E"/>
    <w:rsid w:val="4E6907DA"/>
    <w:rsid w:val="4E6ACE29"/>
    <w:rsid w:val="4E7FE36C"/>
    <w:rsid w:val="4EA650CE"/>
    <w:rsid w:val="4EA73FC2"/>
    <w:rsid w:val="4EAE00B6"/>
    <w:rsid w:val="4F13957D"/>
    <w:rsid w:val="4F190748"/>
    <w:rsid w:val="4F292066"/>
    <w:rsid w:val="4F3325AA"/>
    <w:rsid w:val="4F3DBE71"/>
    <w:rsid w:val="4F4A51F4"/>
    <w:rsid w:val="4F60EA69"/>
    <w:rsid w:val="4F6CDEFF"/>
    <w:rsid w:val="4F92B8ED"/>
    <w:rsid w:val="4FFAB524"/>
    <w:rsid w:val="5002217F"/>
    <w:rsid w:val="500E3BEC"/>
    <w:rsid w:val="500F0281"/>
    <w:rsid w:val="5030B4B5"/>
    <w:rsid w:val="5048DC82"/>
    <w:rsid w:val="506E2BC9"/>
    <w:rsid w:val="509B9386"/>
    <w:rsid w:val="50A61B02"/>
    <w:rsid w:val="50A7062D"/>
    <w:rsid w:val="50AE891C"/>
    <w:rsid w:val="50B05F5E"/>
    <w:rsid w:val="50C7E0F3"/>
    <w:rsid w:val="50E2C601"/>
    <w:rsid w:val="510AE3D5"/>
    <w:rsid w:val="511EBC90"/>
    <w:rsid w:val="5155B70E"/>
    <w:rsid w:val="5160FFCF"/>
    <w:rsid w:val="519000C3"/>
    <w:rsid w:val="51B9ED9A"/>
    <w:rsid w:val="51CE49DB"/>
    <w:rsid w:val="51D38C04"/>
    <w:rsid w:val="51D41FC3"/>
    <w:rsid w:val="523709D2"/>
    <w:rsid w:val="523AB570"/>
    <w:rsid w:val="5245B967"/>
    <w:rsid w:val="5272FF85"/>
    <w:rsid w:val="52B911D3"/>
    <w:rsid w:val="52D1BA5C"/>
    <w:rsid w:val="52E0437C"/>
    <w:rsid w:val="52E54815"/>
    <w:rsid w:val="52F41F8A"/>
    <w:rsid w:val="534E5CD5"/>
    <w:rsid w:val="536A1A3C"/>
    <w:rsid w:val="536CB6F3"/>
    <w:rsid w:val="53704D7D"/>
    <w:rsid w:val="538171D9"/>
    <w:rsid w:val="53C03AC6"/>
    <w:rsid w:val="53DB7F9D"/>
    <w:rsid w:val="53E65958"/>
    <w:rsid w:val="53F29AB2"/>
    <w:rsid w:val="53FC9189"/>
    <w:rsid w:val="54060B67"/>
    <w:rsid w:val="541EC937"/>
    <w:rsid w:val="546D2789"/>
    <w:rsid w:val="54B98247"/>
    <w:rsid w:val="54D227C7"/>
    <w:rsid w:val="54E52872"/>
    <w:rsid w:val="54FE7D28"/>
    <w:rsid w:val="55084C57"/>
    <w:rsid w:val="550DD823"/>
    <w:rsid w:val="551D423A"/>
    <w:rsid w:val="552EF87A"/>
    <w:rsid w:val="55346963"/>
    <w:rsid w:val="55363E6E"/>
    <w:rsid w:val="558B365B"/>
    <w:rsid w:val="55B4C2B2"/>
    <w:rsid w:val="55B4E268"/>
    <w:rsid w:val="55BB46E0"/>
    <w:rsid w:val="55D11C4E"/>
    <w:rsid w:val="55D865D7"/>
    <w:rsid w:val="55FA1A79"/>
    <w:rsid w:val="56529CA5"/>
    <w:rsid w:val="56651BA8"/>
    <w:rsid w:val="568AF45B"/>
    <w:rsid w:val="56957527"/>
    <w:rsid w:val="56A587B7"/>
    <w:rsid w:val="56B90406"/>
    <w:rsid w:val="56D4C22D"/>
    <w:rsid w:val="56E5026F"/>
    <w:rsid w:val="56E6A6E5"/>
    <w:rsid w:val="56E9E323"/>
    <w:rsid w:val="5717CA86"/>
    <w:rsid w:val="572CA9C5"/>
    <w:rsid w:val="5734324B"/>
    <w:rsid w:val="57743638"/>
    <w:rsid w:val="57749DD9"/>
    <w:rsid w:val="57A340C7"/>
    <w:rsid w:val="57A4E29C"/>
    <w:rsid w:val="57AFC1AE"/>
    <w:rsid w:val="57CEC9AF"/>
    <w:rsid w:val="58416BF8"/>
    <w:rsid w:val="58931673"/>
    <w:rsid w:val="58AA560C"/>
    <w:rsid w:val="58ECC2E2"/>
    <w:rsid w:val="59078692"/>
    <w:rsid w:val="5907CFE2"/>
    <w:rsid w:val="59240665"/>
    <w:rsid w:val="59244848"/>
    <w:rsid w:val="592FC2D1"/>
    <w:rsid w:val="5949CE01"/>
    <w:rsid w:val="5984A6E0"/>
    <w:rsid w:val="59A598EA"/>
    <w:rsid w:val="59AE894D"/>
    <w:rsid w:val="59B555E7"/>
    <w:rsid w:val="59C2B67E"/>
    <w:rsid w:val="59DBD4C6"/>
    <w:rsid w:val="5A2AA2EA"/>
    <w:rsid w:val="5A2B7A14"/>
    <w:rsid w:val="5A344D4A"/>
    <w:rsid w:val="5A472C8A"/>
    <w:rsid w:val="5AAC3E9B"/>
    <w:rsid w:val="5AB5FB9C"/>
    <w:rsid w:val="5AB864C1"/>
    <w:rsid w:val="5ABB6B09"/>
    <w:rsid w:val="5ACEFA1A"/>
    <w:rsid w:val="5AD327AD"/>
    <w:rsid w:val="5AFD7536"/>
    <w:rsid w:val="5B0A5910"/>
    <w:rsid w:val="5B1D5AAA"/>
    <w:rsid w:val="5B4EE701"/>
    <w:rsid w:val="5B5E657E"/>
    <w:rsid w:val="5B7FDCA1"/>
    <w:rsid w:val="5B9BABF5"/>
    <w:rsid w:val="5B9BBFF0"/>
    <w:rsid w:val="5BA523E2"/>
    <w:rsid w:val="5BADCA06"/>
    <w:rsid w:val="5BAF39F6"/>
    <w:rsid w:val="5BEDA411"/>
    <w:rsid w:val="5BFA2B5A"/>
    <w:rsid w:val="5C07A36E"/>
    <w:rsid w:val="5C11A4FD"/>
    <w:rsid w:val="5C27E99C"/>
    <w:rsid w:val="5C412D67"/>
    <w:rsid w:val="5C46CBBC"/>
    <w:rsid w:val="5C4C0963"/>
    <w:rsid w:val="5C5F2B62"/>
    <w:rsid w:val="5C64E341"/>
    <w:rsid w:val="5C664407"/>
    <w:rsid w:val="5CAC424D"/>
    <w:rsid w:val="5CB4128D"/>
    <w:rsid w:val="5CC0B4B1"/>
    <w:rsid w:val="5CC88686"/>
    <w:rsid w:val="5CFF7BFC"/>
    <w:rsid w:val="5D26EB60"/>
    <w:rsid w:val="5D2F2C11"/>
    <w:rsid w:val="5D4013BD"/>
    <w:rsid w:val="5D896514"/>
    <w:rsid w:val="5D8F7082"/>
    <w:rsid w:val="5DA8B866"/>
    <w:rsid w:val="5DC2E40D"/>
    <w:rsid w:val="5DD4EE16"/>
    <w:rsid w:val="5DE3DF5D"/>
    <w:rsid w:val="5DE7C3B2"/>
    <w:rsid w:val="5DF6A567"/>
    <w:rsid w:val="5E42A68A"/>
    <w:rsid w:val="5E59313A"/>
    <w:rsid w:val="5E6077F8"/>
    <w:rsid w:val="5E6CFA09"/>
    <w:rsid w:val="5E7AA1D1"/>
    <w:rsid w:val="5E80F793"/>
    <w:rsid w:val="5E9B920C"/>
    <w:rsid w:val="5ECF2724"/>
    <w:rsid w:val="5ED320F6"/>
    <w:rsid w:val="5F13CE1B"/>
    <w:rsid w:val="5F42E986"/>
    <w:rsid w:val="5F468158"/>
    <w:rsid w:val="5F4731B6"/>
    <w:rsid w:val="5F876779"/>
    <w:rsid w:val="5FA035C7"/>
    <w:rsid w:val="5FB503B0"/>
    <w:rsid w:val="5FC0B337"/>
    <w:rsid w:val="5FF18E2E"/>
    <w:rsid w:val="5FF74E96"/>
    <w:rsid w:val="5FF7AC5D"/>
    <w:rsid w:val="6010E083"/>
    <w:rsid w:val="601CCEF2"/>
    <w:rsid w:val="60214B3F"/>
    <w:rsid w:val="6035062F"/>
    <w:rsid w:val="603EC6A9"/>
    <w:rsid w:val="60C9CD90"/>
    <w:rsid w:val="60D3FD3A"/>
    <w:rsid w:val="60E27F6E"/>
    <w:rsid w:val="6113639F"/>
    <w:rsid w:val="6113C488"/>
    <w:rsid w:val="61524F15"/>
    <w:rsid w:val="61A1F8B1"/>
    <w:rsid w:val="61B2F800"/>
    <w:rsid w:val="61B4810C"/>
    <w:rsid w:val="61B5066A"/>
    <w:rsid w:val="61B7E506"/>
    <w:rsid w:val="61B89855"/>
    <w:rsid w:val="61BE900B"/>
    <w:rsid w:val="61D59488"/>
    <w:rsid w:val="61E21757"/>
    <w:rsid w:val="6238F81C"/>
    <w:rsid w:val="623EF4F1"/>
    <w:rsid w:val="6263012C"/>
    <w:rsid w:val="628E87BD"/>
    <w:rsid w:val="62A00406"/>
    <w:rsid w:val="62A7C3CB"/>
    <w:rsid w:val="62A9B666"/>
    <w:rsid w:val="62EDFF83"/>
    <w:rsid w:val="62F1082E"/>
    <w:rsid w:val="6354C2C5"/>
    <w:rsid w:val="6357D946"/>
    <w:rsid w:val="63598F3A"/>
    <w:rsid w:val="635E1A26"/>
    <w:rsid w:val="636F6143"/>
    <w:rsid w:val="637164E9"/>
    <w:rsid w:val="63F56D8A"/>
    <w:rsid w:val="642A581E"/>
    <w:rsid w:val="6431BAD5"/>
    <w:rsid w:val="6441B734"/>
    <w:rsid w:val="6451DDA1"/>
    <w:rsid w:val="64584F35"/>
    <w:rsid w:val="646A3722"/>
    <w:rsid w:val="646FF526"/>
    <w:rsid w:val="64705A99"/>
    <w:rsid w:val="64A98AA7"/>
    <w:rsid w:val="64C2B047"/>
    <w:rsid w:val="64CE3170"/>
    <w:rsid w:val="64D86BE1"/>
    <w:rsid w:val="64F03917"/>
    <w:rsid w:val="64F53145"/>
    <w:rsid w:val="64FD89B2"/>
    <w:rsid w:val="6507BE58"/>
    <w:rsid w:val="650D354A"/>
    <w:rsid w:val="65146C61"/>
    <w:rsid w:val="652F0F90"/>
    <w:rsid w:val="6534B5C3"/>
    <w:rsid w:val="6542A236"/>
    <w:rsid w:val="655EC8F1"/>
    <w:rsid w:val="656D600A"/>
    <w:rsid w:val="65ED9D2D"/>
    <w:rsid w:val="65FD60D5"/>
    <w:rsid w:val="65FE3F4C"/>
    <w:rsid w:val="65FFD5C9"/>
    <w:rsid w:val="660AE053"/>
    <w:rsid w:val="6616FAC9"/>
    <w:rsid w:val="663AE3B1"/>
    <w:rsid w:val="663C131B"/>
    <w:rsid w:val="663F6855"/>
    <w:rsid w:val="668C0978"/>
    <w:rsid w:val="66A905AB"/>
    <w:rsid w:val="66AAB8C2"/>
    <w:rsid w:val="66B17A2D"/>
    <w:rsid w:val="66C1F11A"/>
    <w:rsid w:val="66D83CAF"/>
    <w:rsid w:val="66E42CC1"/>
    <w:rsid w:val="66FBC9DC"/>
    <w:rsid w:val="66FC4C74"/>
    <w:rsid w:val="672B3A66"/>
    <w:rsid w:val="67442F41"/>
    <w:rsid w:val="67484CC4"/>
    <w:rsid w:val="677F2905"/>
    <w:rsid w:val="67BA4135"/>
    <w:rsid w:val="67C92CCD"/>
    <w:rsid w:val="6813A9AA"/>
    <w:rsid w:val="6816401E"/>
    <w:rsid w:val="681A540A"/>
    <w:rsid w:val="682833E8"/>
    <w:rsid w:val="6844D60C"/>
    <w:rsid w:val="684F2492"/>
    <w:rsid w:val="688E2F43"/>
    <w:rsid w:val="68DF1D13"/>
    <w:rsid w:val="68E44124"/>
    <w:rsid w:val="68E8C0F3"/>
    <w:rsid w:val="68EB6B0D"/>
    <w:rsid w:val="690023B4"/>
    <w:rsid w:val="690181F8"/>
    <w:rsid w:val="690AFD11"/>
    <w:rsid w:val="690F458A"/>
    <w:rsid w:val="6919362B"/>
    <w:rsid w:val="69256423"/>
    <w:rsid w:val="693DABF8"/>
    <w:rsid w:val="6942CFCB"/>
    <w:rsid w:val="6944389D"/>
    <w:rsid w:val="69467623"/>
    <w:rsid w:val="6964FD2E"/>
    <w:rsid w:val="6979D014"/>
    <w:rsid w:val="69A83EB8"/>
    <w:rsid w:val="69C9BB9D"/>
    <w:rsid w:val="69D9AFF0"/>
    <w:rsid w:val="69DC3C7D"/>
    <w:rsid w:val="69F76D10"/>
    <w:rsid w:val="6A0CA899"/>
    <w:rsid w:val="6A36B433"/>
    <w:rsid w:val="6A555D02"/>
    <w:rsid w:val="6A7251E1"/>
    <w:rsid w:val="6A7FED86"/>
    <w:rsid w:val="6A8D7ACA"/>
    <w:rsid w:val="6A96B159"/>
    <w:rsid w:val="6A9D8941"/>
    <w:rsid w:val="6AE4C247"/>
    <w:rsid w:val="6AE84AE9"/>
    <w:rsid w:val="6AF6D0A3"/>
    <w:rsid w:val="6B00CD8F"/>
    <w:rsid w:val="6B03D32C"/>
    <w:rsid w:val="6B0AD7CC"/>
    <w:rsid w:val="6B1E8BE5"/>
    <w:rsid w:val="6B35127E"/>
    <w:rsid w:val="6B4D89F8"/>
    <w:rsid w:val="6B5F7A9B"/>
    <w:rsid w:val="6B5FD4AA"/>
    <w:rsid w:val="6B64F8F4"/>
    <w:rsid w:val="6B7A7095"/>
    <w:rsid w:val="6B7A7A1D"/>
    <w:rsid w:val="6B881D43"/>
    <w:rsid w:val="6B93D03C"/>
    <w:rsid w:val="6B96B8FC"/>
    <w:rsid w:val="6BA75802"/>
    <w:rsid w:val="6BAAD15D"/>
    <w:rsid w:val="6C1AD8DD"/>
    <w:rsid w:val="6C7FF13A"/>
    <w:rsid w:val="6C8092A8"/>
    <w:rsid w:val="6C9C9DF0"/>
    <w:rsid w:val="6CFBA50B"/>
    <w:rsid w:val="6CFE9EC0"/>
    <w:rsid w:val="6D00432A"/>
    <w:rsid w:val="6D38E1B9"/>
    <w:rsid w:val="6D55A1A1"/>
    <w:rsid w:val="6DAB4CEE"/>
    <w:rsid w:val="6DC1851F"/>
    <w:rsid w:val="6DC51B8C"/>
    <w:rsid w:val="6DE2ACDA"/>
    <w:rsid w:val="6E01F0AD"/>
    <w:rsid w:val="6E17A9C0"/>
    <w:rsid w:val="6E190D13"/>
    <w:rsid w:val="6E5196AE"/>
    <w:rsid w:val="6E9D6663"/>
    <w:rsid w:val="6EA5E0E6"/>
    <w:rsid w:val="6EBC8C12"/>
    <w:rsid w:val="6ED49DBD"/>
    <w:rsid w:val="6EE432CE"/>
    <w:rsid w:val="6EFB0974"/>
    <w:rsid w:val="6F0F86FA"/>
    <w:rsid w:val="6F37BA6E"/>
    <w:rsid w:val="6F5F1F99"/>
    <w:rsid w:val="6FA3A809"/>
    <w:rsid w:val="6FB6F01B"/>
    <w:rsid w:val="6FB86894"/>
    <w:rsid w:val="6FE788E4"/>
    <w:rsid w:val="700B011F"/>
    <w:rsid w:val="701E76DE"/>
    <w:rsid w:val="702FB445"/>
    <w:rsid w:val="70343E0E"/>
    <w:rsid w:val="70741A06"/>
    <w:rsid w:val="70961A39"/>
    <w:rsid w:val="70AE9DFD"/>
    <w:rsid w:val="70D7EA7D"/>
    <w:rsid w:val="70DD5495"/>
    <w:rsid w:val="70F0F61F"/>
    <w:rsid w:val="70F59A0C"/>
    <w:rsid w:val="70FCBC4E"/>
    <w:rsid w:val="7139916F"/>
    <w:rsid w:val="71425190"/>
    <w:rsid w:val="7148BDDD"/>
    <w:rsid w:val="7150B341"/>
    <w:rsid w:val="71676F07"/>
    <w:rsid w:val="716DD8D0"/>
    <w:rsid w:val="7174DD09"/>
    <w:rsid w:val="7188AF82"/>
    <w:rsid w:val="7189824F"/>
    <w:rsid w:val="718D3CF7"/>
    <w:rsid w:val="71935D0F"/>
    <w:rsid w:val="7193BED2"/>
    <w:rsid w:val="71D11788"/>
    <w:rsid w:val="720D37D1"/>
    <w:rsid w:val="722912C4"/>
    <w:rsid w:val="7238A2E1"/>
    <w:rsid w:val="726CF61A"/>
    <w:rsid w:val="7294F2B8"/>
    <w:rsid w:val="72988CAF"/>
    <w:rsid w:val="72D52C05"/>
    <w:rsid w:val="72EB1AE3"/>
    <w:rsid w:val="72EBB905"/>
    <w:rsid w:val="72FBC492"/>
    <w:rsid w:val="730B9D1C"/>
    <w:rsid w:val="7310AD6A"/>
    <w:rsid w:val="734C1546"/>
    <w:rsid w:val="735958A7"/>
    <w:rsid w:val="7366422A"/>
    <w:rsid w:val="73675FAF"/>
    <w:rsid w:val="7376D4D8"/>
    <w:rsid w:val="73961238"/>
    <w:rsid w:val="73A97B23"/>
    <w:rsid w:val="73C35592"/>
    <w:rsid w:val="73C4E325"/>
    <w:rsid w:val="73D1EECD"/>
    <w:rsid w:val="73EE2133"/>
    <w:rsid w:val="740AC931"/>
    <w:rsid w:val="741A8E72"/>
    <w:rsid w:val="74390A2F"/>
    <w:rsid w:val="744CE889"/>
    <w:rsid w:val="745620EF"/>
    <w:rsid w:val="74A013A1"/>
    <w:rsid w:val="74A7AFD5"/>
    <w:rsid w:val="74AC7DCB"/>
    <w:rsid w:val="74F22CB2"/>
    <w:rsid w:val="751D3044"/>
    <w:rsid w:val="75208EC9"/>
    <w:rsid w:val="7522E3F1"/>
    <w:rsid w:val="75477090"/>
    <w:rsid w:val="756E00C8"/>
    <w:rsid w:val="758115A1"/>
    <w:rsid w:val="7583382E"/>
    <w:rsid w:val="7590315E"/>
    <w:rsid w:val="75B071B3"/>
    <w:rsid w:val="75E8B8EA"/>
    <w:rsid w:val="760A0772"/>
    <w:rsid w:val="760F1E1B"/>
    <w:rsid w:val="760F2E81"/>
    <w:rsid w:val="762C197A"/>
    <w:rsid w:val="7638C3C2"/>
    <w:rsid w:val="764149F3"/>
    <w:rsid w:val="76421BD7"/>
    <w:rsid w:val="764B7087"/>
    <w:rsid w:val="76639CD2"/>
    <w:rsid w:val="7691F548"/>
    <w:rsid w:val="76B2A6EC"/>
    <w:rsid w:val="76C0FECE"/>
    <w:rsid w:val="76FC83E7"/>
    <w:rsid w:val="76FF344B"/>
    <w:rsid w:val="771A98DF"/>
    <w:rsid w:val="772493D3"/>
    <w:rsid w:val="77A6C6FC"/>
    <w:rsid w:val="77AEB9EE"/>
    <w:rsid w:val="7838A5EF"/>
    <w:rsid w:val="78446F0B"/>
    <w:rsid w:val="78477418"/>
    <w:rsid w:val="7869FC9F"/>
    <w:rsid w:val="7882DDB9"/>
    <w:rsid w:val="78A5A40F"/>
    <w:rsid w:val="78B00801"/>
    <w:rsid w:val="78B24EF9"/>
    <w:rsid w:val="78C84E14"/>
    <w:rsid w:val="78CC099B"/>
    <w:rsid w:val="795FF7A0"/>
    <w:rsid w:val="796058AD"/>
    <w:rsid w:val="796249ED"/>
    <w:rsid w:val="796EAD1E"/>
    <w:rsid w:val="797A82F7"/>
    <w:rsid w:val="797FA6D8"/>
    <w:rsid w:val="79ABDC3E"/>
    <w:rsid w:val="79AF0088"/>
    <w:rsid w:val="79D021CF"/>
    <w:rsid w:val="79E15AD6"/>
    <w:rsid w:val="79FB4025"/>
    <w:rsid w:val="7A5853DD"/>
    <w:rsid w:val="7A6747B7"/>
    <w:rsid w:val="7A78AD9E"/>
    <w:rsid w:val="7A7CE8F3"/>
    <w:rsid w:val="7A7DED97"/>
    <w:rsid w:val="7A8353F5"/>
    <w:rsid w:val="7AA9968E"/>
    <w:rsid w:val="7AAB8C1A"/>
    <w:rsid w:val="7AB633A2"/>
    <w:rsid w:val="7ADC11EF"/>
    <w:rsid w:val="7AF6921A"/>
    <w:rsid w:val="7B31069F"/>
    <w:rsid w:val="7B435CBD"/>
    <w:rsid w:val="7B616E36"/>
    <w:rsid w:val="7B663D9E"/>
    <w:rsid w:val="7B6BF230"/>
    <w:rsid w:val="7B91238C"/>
    <w:rsid w:val="7B91AB3C"/>
    <w:rsid w:val="7B9C7CE3"/>
    <w:rsid w:val="7BA5045F"/>
    <w:rsid w:val="7BCB1FBC"/>
    <w:rsid w:val="7BEEA904"/>
    <w:rsid w:val="7C25E52F"/>
    <w:rsid w:val="7C2D6A08"/>
    <w:rsid w:val="7C31E1B1"/>
    <w:rsid w:val="7C44CF2F"/>
    <w:rsid w:val="7C57CFC2"/>
    <w:rsid w:val="7C7B1635"/>
    <w:rsid w:val="7C7E7005"/>
    <w:rsid w:val="7C8087B4"/>
    <w:rsid w:val="7C83FBD1"/>
    <w:rsid w:val="7C8A74C7"/>
    <w:rsid w:val="7CB23050"/>
    <w:rsid w:val="7CFD3E97"/>
    <w:rsid w:val="7D120CCC"/>
    <w:rsid w:val="7D15532E"/>
    <w:rsid w:val="7D6DFB12"/>
    <w:rsid w:val="7D6FD13E"/>
    <w:rsid w:val="7D72E38D"/>
    <w:rsid w:val="7D8FF49F"/>
    <w:rsid w:val="7DB22D30"/>
    <w:rsid w:val="7DBBA628"/>
    <w:rsid w:val="7DC0664A"/>
    <w:rsid w:val="7DD9F09E"/>
    <w:rsid w:val="7DDB417D"/>
    <w:rsid w:val="7DE84E76"/>
    <w:rsid w:val="7DF3C1F4"/>
    <w:rsid w:val="7E0E1888"/>
    <w:rsid w:val="7E1A4066"/>
    <w:rsid w:val="7E1FCC32"/>
    <w:rsid w:val="7E88105F"/>
    <w:rsid w:val="7E896842"/>
    <w:rsid w:val="7E967233"/>
    <w:rsid w:val="7E9F3C53"/>
    <w:rsid w:val="7EB2437F"/>
    <w:rsid w:val="7EB7D9FF"/>
    <w:rsid w:val="7EC398AE"/>
    <w:rsid w:val="7EDFDE82"/>
    <w:rsid w:val="7EEF7E17"/>
    <w:rsid w:val="7EF560EF"/>
    <w:rsid w:val="7F0BA19F"/>
    <w:rsid w:val="7F46EB07"/>
    <w:rsid w:val="7F756801"/>
    <w:rsid w:val="7FA14411"/>
    <w:rsid w:val="7FA9ABB2"/>
    <w:rsid w:val="7FC84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B323"/>
  <w15:chartTrackingRefBased/>
  <w15:docId w15:val="{017A0D09-2894-449A-9ED6-F83B827D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19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012B5C"/>
    <w:rPr>
      <w:color w:val="0563C1" w:themeColor="hyperlink"/>
      <w:u w:val="single"/>
    </w:rPr>
  </w:style>
  <w:style w:type="character" w:styleId="UnresolvedMention">
    <w:name w:val="Unresolved Mention"/>
    <w:basedOn w:val="DefaultParagraphFont"/>
    <w:uiPriority w:val="99"/>
    <w:semiHidden/>
    <w:unhideWhenUsed/>
    <w:rsid w:val="00012B5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37DF2"/>
    <w:pPr>
      <w:spacing w:after="0" w:line="240" w:lineRule="auto"/>
    </w:pPr>
  </w:style>
  <w:style w:type="paragraph" w:styleId="CommentSubject">
    <w:name w:val="annotation subject"/>
    <w:basedOn w:val="CommentText"/>
    <w:next w:val="CommentText"/>
    <w:link w:val="CommentSubjectChar"/>
    <w:uiPriority w:val="99"/>
    <w:semiHidden/>
    <w:unhideWhenUsed/>
    <w:rsid w:val="002A6F8F"/>
    <w:rPr>
      <w:b/>
      <w:bCs/>
    </w:rPr>
  </w:style>
  <w:style w:type="character" w:customStyle="1" w:styleId="CommentSubjectChar">
    <w:name w:val="Comment Subject Char"/>
    <w:basedOn w:val="CommentTextChar"/>
    <w:link w:val="CommentSubject"/>
    <w:uiPriority w:val="99"/>
    <w:semiHidden/>
    <w:rsid w:val="002A6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Umayok Novell</dc:creator>
  <cp:keywords/>
  <dc:description/>
  <cp:lastModifiedBy>Umayok Novell</cp:lastModifiedBy>
  <cp:revision>59</cp:revision>
  <dcterms:created xsi:type="dcterms:W3CDTF">2023-12-05T20:52:00Z</dcterms:created>
  <dcterms:modified xsi:type="dcterms:W3CDTF">2024-01-05T00:15:00Z</dcterms:modified>
</cp:coreProperties>
</file>