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12FA1D95" w14:textId="77777777" w:rsidR="007B37F1" w:rsidRDefault="007B37F1" w:rsidP="007B37F1">
      <w:pPr>
        <w:rPr>
          <w:rFonts w:ascii="Times New Roman" w:hAnsi="Times New Roman"/>
          <w:sz w:val="28"/>
          <w:szCs w:val="28"/>
        </w:rPr>
      </w:pPr>
    </w:p>
    <w:p w14:paraId="204D8777"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5952ABC2" w14:textId="77777777" w:rsidR="007B37F1" w:rsidRDefault="007B37F1" w:rsidP="007B37F1">
      <w:pPr>
        <w:tabs>
          <w:tab w:val="left" w:pos="5040"/>
        </w:tabs>
        <w:rPr>
          <w:rFonts w:ascii="Times New Roman" w:hAnsi="Times New Roman"/>
          <w:sz w:val="28"/>
          <w:szCs w:val="28"/>
        </w:rPr>
      </w:pPr>
      <w:r>
        <w:rPr>
          <w:rFonts w:ascii="Times New Roman" w:hAnsi="Times New Roman"/>
          <w:sz w:val="28"/>
          <w:szCs w:val="28"/>
        </w:rPr>
        <w:tab/>
        <w:t>)</w:t>
      </w:r>
    </w:p>
    <w:p w14:paraId="53940EE9" w14:textId="6DCFCC21"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w:t>
      </w:r>
      <w:r w:rsidR="007F576A">
        <w:rPr>
          <w:rFonts w:ascii="Times New Roman" w:hAnsi="Times New Roman"/>
          <w:sz w:val="28"/>
          <w:szCs w:val="28"/>
        </w:rPr>
        <w:t xml:space="preserve">RULES 16 AND </w:t>
      </w:r>
      <w:r>
        <w:rPr>
          <w:rFonts w:ascii="Times New Roman" w:hAnsi="Times New Roman"/>
          <w:sz w:val="28"/>
          <w:szCs w:val="28"/>
        </w:rPr>
        <w:tab/>
        <w:t>)</w:t>
      </w:r>
      <w:r>
        <w:rPr>
          <w:rFonts w:ascii="Times New Roman" w:hAnsi="Times New Roman"/>
          <w:sz w:val="28"/>
          <w:szCs w:val="28"/>
        </w:rPr>
        <w:tab/>
        <w:t>Supreme Court No. 2</w:t>
      </w:r>
      <w:r w:rsidR="00283778">
        <w:rPr>
          <w:rFonts w:ascii="Times New Roman" w:hAnsi="Times New Roman"/>
          <w:sz w:val="28"/>
          <w:szCs w:val="28"/>
        </w:rPr>
        <w:t>3</w:t>
      </w:r>
      <w:r>
        <w:rPr>
          <w:rFonts w:ascii="Times New Roman" w:hAnsi="Times New Roman"/>
          <w:sz w:val="28"/>
          <w:szCs w:val="28"/>
        </w:rPr>
        <w:t>-00</w:t>
      </w:r>
      <w:r w:rsidR="00F62246">
        <w:rPr>
          <w:rFonts w:ascii="Times New Roman" w:hAnsi="Times New Roman"/>
          <w:sz w:val="28"/>
          <w:szCs w:val="28"/>
        </w:rPr>
        <w:t>3</w:t>
      </w:r>
      <w:r w:rsidR="00283778">
        <w:rPr>
          <w:rFonts w:ascii="Times New Roman" w:hAnsi="Times New Roman"/>
          <w:sz w:val="28"/>
          <w:szCs w:val="28"/>
        </w:rPr>
        <w:t>9</w:t>
      </w:r>
    </w:p>
    <w:p w14:paraId="720CEDE3" w14:textId="73096816" w:rsidR="007B37F1" w:rsidRDefault="007F576A" w:rsidP="007B37F1">
      <w:pPr>
        <w:tabs>
          <w:tab w:val="left" w:pos="5040"/>
          <w:tab w:val="left" w:pos="5760"/>
        </w:tabs>
        <w:rPr>
          <w:rFonts w:ascii="Times New Roman" w:hAnsi="Times New Roman"/>
          <w:sz w:val="28"/>
          <w:szCs w:val="28"/>
        </w:rPr>
      </w:pPr>
      <w:r>
        <w:rPr>
          <w:rFonts w:ascii="Times New Roman" w:hAnsi="Times New Roman"/>
          <w:sz w:val="28"/>
          <w:szCs w:val="28"/>
        </w:rPr>
        <w:t xml:space="preserve">17 OF THE ARIZONA RULES OF </w:t>
      </w:r>
      <w:r w:rsidR="007B37F1">
        <w:rPr>
          <w:rFonts w:ascii="Times New Roman" w:hAnsi="Times New Roman"/>
          <w:sz w:val="28"/>
          <w:szCs w:val="28"/>
        </w:rPr>
        <w:tab/>
        <w:t>)</w:t>
      </w:r>
      <w:r w:rsidR="007B37F1">
        <w:rPr>
          <w:rFonts w:ascii="Times New Roman" w:hAnsi="Times New Roman"/>
          <w:sz w:val="28"/>
          <w:szCs w:val="28"/>
        </w:rPr>
        <w:tab/>
      </w:r>
    </w:p>
    <w:p w14:paraId="5EFAC5FD" w14:textId="7716B07A" w:rsidR="007B37F1" w:rsidRDefault="007F576A" w:rsidP="007B37F1">
      <w:pPr>
        <w:tabs>
          <w:tab w:val="left" w:pos="5040"/>
          <w:tab w:val="left" w:pos="5760"/>
        </w:tabs>
        <w:rPr>
          <w:rFonts w:ascii="Times New Roman" w:hAnsi="Times New Roman"/>
          <w:sz w:val="28"/>
          <w:szCs w:val="28"/>
        </w:rPr>
      </w:pPr>
      <w:r>
        <w:rPr>
          <w:rFonts w:ascii="Times New Roman" w:hAnsi="Times New Roman"/>
          <w:sz w:val="28"/>
          <w:szCs w:val="28"/>
        </w:rPr>
        <w:t>PROBATE PROCEDURE</w:t>
      </w:r>
      <w:r w:rsidR="007B37F1">
        <w:rPr>
          <w:rFonts w:ascii="Times New Roman" w:hAnsi="Times New Roman"/>
          <w:sz w:val="28"/>
          <w:szCs w:val="28"/>
        </w:rPr>
        <w:tab/>
        <w:t>)</w:t>
      </w:r>
      <w:r w:rsidR="007B37F1">
        <w:rPr>
          <w:rFonts w:ascii="Times New Roman" w:hAnsi="Times New Roman"/>
          <w:sz w:val="28"/>
          <w:szCs w:val="28"/>
        </w:rPr>
        <w:tab/>
        <w:t>REPLY</w:t>
      </w:r>
    </w:p>
    <w:p w14:paraId="558A647C" w14:textId="77777777" w:rsidR="007B37F1" w:rsidRDefault="007B37F1" w:rsidP="007B37F1">
      <w:pPr>
        <w:tabs>
          <w:tab w:val="left" w:pos="5040"/>
          <w:tab w:val="left" w:pos="576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t xml:space="preserve"> </w:t>
      </w:r>
    </w:p>
    <w:p w14:paraId="393DC044" w14:textId="77777777" w:rsidR="007B37F1" w:rsidRDefault="007B37F1" w:rsidP="007B37F1">
      <w:pPr>
        <w:tabs>
          <w:tab w:val="left" w:pos="5040"/>
          <w:tab w:val="left" w:pos="5760"/>
        </w:tabs>
        <w:rPr>
          <w:rFonts w:ascii="Times New Roman" w:hAnsi="Times New Roman"/>
        </w:rPr>
      </w:pPr>
      <w:r>
        <w:rPr>
          <w:rFonts w:ascii="Times New Roman" w:hAnsi="Times New Roman"/>
          <w:sz w:val="28"/>
          <w:szCs w:val="28"/>
        </w:rPr>
        <w:t>____________________________________)</w:t>
      </w:r>
    </w:p>
    <w:p w14:paraId="3BE8E65E" w14:textId="77777777" w:rsidR="007B37F1" w:rsidRDefault="007B37F1" w:rsidP="007B37F1">
      <w:pPr>
        <w:ind w:firstLine="720"/>
        <w:jc w:val="both"/>
        <w:rPr>
          <w:rFonts w:ascii="Times New Roman" w:hAnsi="Times New Roman"/>
          <w:sz w:val="28"/>
          <w:szCs w:val="28"/>
        </w:rPr>
      </w:pPr>
    </w:p>
    <w:p w14:paraId="4CFEDD5F" w14:textId="60F769CC"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etitioner in this matter, hereby replies pursuant to Rule 28(e)(5), Rules of the Supreme Court of Arizona</w:t>
      </w:r>
      <w:r w:rsidR="00D10A77">
        <w:rPr>
          <w:rFonts w:ascii="Times New Roman" w:hAnsi="Times New Roman"/>
          <w:sz w:val="28"/>
          <w:szCs w:val="28"/>
        </w:rPr>
        <w:t xml:space="preserve"> and this Court’s</w:t>
      </w:r>
      <w:r w:rsidR="008B2722">
        <w:rPr>
          <w:rFonts w:ascii="Times New Roman" w:hAnsi="Times New Roman"/>
          <w:sz w:val="28"/>
          <w:szCs w:val="28"/>
        </w:rPr>
        <w:t xml:space="preserve"> Order dated</w:t>
      </w:r>
      <w:r w:rsidR="00D10A77">
        <w:rPr>
          <w:rFonts w:ascii="Times New Roman" w:hAnsi="Times New Roman"/>
          <w:sz w:val="28"/>
          <w:szCs w:val="28"/>
        </w:rPr>
        <w:t xml:space="preserve"> </w:t>
      </w:r>
      <w:r w:rsidR="008B1908">
        <w:rPr>
          <w:rFonts w:ascii="Times New Roman" w:hAnsi="Times New Roman"/>
          <w:sz w:val="28"/>
          <w:szCs w:val="28"/>
        </w:rPr>
        <w:t>August 24</w:t>
      </w:r>
      <w:r w:rsidR="008653EE">
        <w:rPr>
          <w:rFonts w:ascii="Times New Roman" w:hAnsi="Times New Roman"/>
          <w:sz w:val="28"/>
          <w:szCs w:val="28"/>
        </w:rPr>
        <w:t>, 2023</w:t>
      </w:r>
      <w:r w:rsidRPr="007B25D5">
        <w:rPr>
          <w:rFonts w:ascii="Times New Roman" w:hAnsi="Times New Roman"/>
          <w:sz w:val="28"/>
          <w:szCs w:val="28"/>
        </w:rPr>
        <w:t xml:space="preserve">. </w:t>
      </w:r>
    </w:p>
    <w:p w14:paraId="48640F3B" w14:textId="6FD67DA9" w:rsidR="007B25D5" w:rsidRPr="00A96A42" w:rsidRDefault="00A96A42" w:rsidP="008C5576">
      <w:pPr>
        <w:spacing w:line="480" w:lineRule="auto"/>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3568465A" w14:textId="1EADE7EA" w:rsidR="00D27B6B" w:rsidRDefault="00A96A42" w:rsidP="00220459">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5A5245">
        <w:rPr>
          <w:rFonts w:ascii="Times New Roman" w:hAnsi="Times New Roman"/>
          <w:sz w:val="28"/>
          <w:szCs w:val="28"/>
        </w:rPr>
        <w:t>July 5</w:t>
      </w:r>
      <w:r w:rsidR="00BE4861">
        <w:rPr>
          <w:rFonts w:ascii="Times New Roman" w:hAnsi="Times New Roman"/>
          <w:sz w:val="28"/>
          <w:szCs w:val="28"/>
        </w:rPr>
        <w:t>, 2023</w:t>
      </w:r>
      <w:r w:rsidR="00DC01E7">
        <w:rPr>
          <w:rFonts w:ascii="Times New Roman" w:hAnsi="Times New Roman"/>
          <w:sz w:val="28"/>
          <w:szCs w:val="28"/>
        </w:rPr>
        <w:t xml:space="preserve">, Petitioner filed </w:t>
      </w:r>
      <w:r w:rsidR="00293D1D">
        <w:rPr>
          <w:rFonts w:ascii="Times New Roman" w:hAnsi="Times New Roman"/>
          <w:sz w:val="28"/>
          <w:szCs w:val="28"/>
        </w:rPr>
        <w:t>a petition to</w:t>
      </w:r>
      <w:r w:rsidR="00DB018B">
        <w:rPr>
          <w:rFonts w:ascii="Times New Roman" w:hAnsi="Times New Roman"/>
          <w:sz w:val="28"/>
          <w:szCs w:val="28"/>
        </w:rPr>
        <w:t xml:space="preserve"> amend</w:t>
      </w:r>
      <w:r w:rsidR="00293D1D">
        <w:rPr>
          <w:rFonts w:ascii="Times New Roman" w:hAnsi="Times New Roman"/>
          <w:sz w:val="28"/>
          <w:szCs w:val="28"/>
        </w:rPr>
        <w:t xml:space="preserve"> </w:t>
      </w:r>
      <w:r w:rsidR="002A5646">
        <w:rPr>
          <w:rFonts w:ascii="Times New Roman" w:hAnsi="Times New Roman"/>
          <w:sz w:val="28"/>
          <w:szCs w:val="28"/>
        </w:rPr>
        <w:t>Rule</w:t>
      </w:r>
      <w:r w:rsidR="00405F1E">
        <w:rPr>
          <w:rFonts w:ascii="Times New Roman" w:hAnsi="Times New Roman"/>
          <w:sz w:val="28"/>
          <w:szCs w:val="28"/>
        </w:rPr>
        <w:t>s</w:t>
      </w:r>
      <w:r w:rsidR="002A5646">
        <w:rPr>
          <w:rFonts w:ascii="Times New Roman" w:hAnsi="Times New Roman"/>
          <w:sz w:val="28"/>
          <w:szCs w:val="28"/>
        </w:rPr>
        <w:t xml:space="preserve"> </w:t>
      </w:r>
      <w:r w:rsidR="007756E6">
        <w:rPr>
          <w:rFonts w:ascii="Times New Roman" w:hAnsi="Times New Roman"/>
          <w:sz w:val="28"/>
          <w:szCs w:val="28"/>
        </w:rPr>
        <w:t>16</w:t>
      </w:r>
      <w:r w:rsidR="00D3749A">
        <w:rPr>
          <w:rFonts w:ascii="Times New Roman" w:hAnsi="Times New Roman"/>
          <w:sz w:val="28"/>
          <w:szCs w:val="28"/>
        </w:rPr>
        <w:t>(a) and (b)</w:t>
      </w:r>
      <w:r w:rsidR="007756E6">
        <w:rPr>
          <w:rFonts w:ascii="Times New Roman" w:hAnsi="Times New Roman"/>
          <w:sz w:val="28"/>
          <w:szCs w:val="28"/>
        </w:rPr>
        <w:t xml:space="preserve"> and 17</w:t>
      </w:r>
      <w:r w:rsidR="008D2563">
        <w:rPr>
          <w:rFonts w:ascii="Times New Roman" w:hAnsi="Times New Roman"/>
          <w:sz w:val="28"/>
          <w:szCs w:val="28"/>
        </w:rPr>
        <w:t>(a)</w:t>
      </w:r>
      <w:r w:rsidR="007756E6">
        <w:rPr>
          <w:rFonts w:ascii="Times New Roman" w:hAnsi="Times New Roman"/>
          <w:sz w:val="28"/>
          <w:szCs w:val="28"/>
        </w:rPr>
        <w:t xml:space="preserve"> of the </w:t>
      </w:r>
      <w:r w:rsidR="00423DD5">
        <w:rPr>
          <w:rFonts w:ascii="Times New Roman" w:hAnsi="Times New Roman"/>
          <w:sz w:val="28"/>
          <w:szCs w:val="28"/>
        </w:rPr>
        <w:t xml:space="preserve">Arizona Rules of Probate Procedure </w:t>
      </w:r>
      <w:r w:rsidR="002A5646">
        <w:rPr>
          <w:rFonts w:ascii="Times New Roman" w:hAnsi="Times New Roman"/>
          <w:sz w:val="28"/>
          <w:szCs w:val="28"/>
        </w:rPr>
        <w:t xml:space="preserve">to </w:t>
      </w:r>
      <w:r w:rsidR="004A5183" w:rsidRPr="001463DB">
        <w:rPr>
          <w:rFonts w:ascii="Times New Roman" w:hAnsi="Times New Roman"/>
          <w:sz w:val="28"/>
          <w:szCs w:val="28"/>
        </w:rPr>
        <w:t xml:space="preserve">implement </w:t>
      </w:r>
      <w:r w:rsidR="004A5183">
        <w:rPr>
          <w:rFonts w:ascii="Times New Roman" w:hAnsi="Times New Roman"/>
          <w:sz w:val="28"/>
          <w:szCs w:val="28"/>
        </w:rPr>
        <w:t>Senate Bill (SB) 1291</w:t>
      </w:r>
      <w:r w:rsidR="004A5183" w:rsidRPr="001463DB">
        <w:rPr>
          <w:rFonts w:ascii="Times New Roman" w:hAnsi="Times New Roman"/>
          <w:sz w:val="28"/>
          <w:szCs w:val="28"/>
        </w:rPr>
        <w:t xml:space="preserve"> from the </w:t>
      </w:r>
      <w:r w:rsidR="004A5183">
        <w:rPr>
          <w:rFonts w:ascii="Times New Roman" w:hAnsi="Times New Roman"/>
          <w:sz w:val="28"/>
          <w:szCs w:val="28"/>
        </w:rPr>
        <w:t>First Regular Session of the Fifty-sixth Legislature</w:t>
      </w:r>
      <w:r w:rsidR="004F6FCD">
        <w:rPr>
          <w:rFonts w:ascii="Times New Roman" w:hAnsi="Times New Roman"/>
          <w:sz w:val="28"/>
          <w:szCs w:val="28"/>
        </w:rPr>
        <w:t xml:space="preserve"> related to </w:t>
      </w:r>
      <w:r w:rsidR="00FB4A11">
        <w:rPr>
          <w:rFonts w:ascii="Times New Roman" w:hAnsi="Times New Roman"/>
          <w:sz w:val="28"/>
          <w:szCs w:val="28"/>
        </w:rPr>
        <w:t xml:space="preserve">required notices in guardianship and conservatorship cases and circumstances in which a court </w:t>
      </w:r>
      <w:r w:rsidR="00E8702B">
        <w:rPr>
          <w:rFonts w:ascii="Times New Roman" w:hAnsi="Times New Roman"/>
          <w:sz w:val="28"/>
          <w:szCs w:val="28"/>
        </w:rPr>
        <w:t>is prohibited from</w:t>
      </w:r>
      <w:r w:rsidR="00FB4A11">
        <w:rPr>
          <w:rFonts w:ascii="Times New Roman" w:hAnsi="Times New Roman"/>
          <w:sz w:val="28"/>
          <w:szCs w:val="28"/>
        </w:rPr>
        <w:t xml:space="preserve"> </w:t>
      </w:r>
      <w:r w:rsidR="00186239">
        <w:rPr>
          <w:rFonts w:ascii="Times New Roman" w:hAnsi="Times New Roman"/>
          <w:sz w:val="28"/>
          <w:szCs w:val="28"/>
        </w:rPr>
        <w:t>appoint</w:t>
      </w:r>
      <w:r w:rsidR="00E8702B">
        <w:rPr>
          <w:rFonts w:ascii="Times New Roman" w:hAnsi="Times New Roman"/>
          <w:sz w:val="28"/>
          <w:szCs w:val="28"/>
        </w:rPr>
        <w:t>ing</w:t>
      </w:r>
      <w:r w:rsidR="00186239">
        <w:rPr>
          <w:rFonts w:ascii="Times New Roman" w:hAnsi="Times New Roman"/>
          <w:sz w:val="28"/>
          <w:szCs w:val="28"/>
        </w:rPr>
        <w:t xml:space="preserve"> a conservator or enter</w:t>
      </w:r>
      <w:r w:rsidR="00E8702B">
        <w:rPr>
          <w:rFonts w:ascii="Times New Roman" w:hAnsi="Times New Roman"/>
          <w:sz w:val="28"/>
          <w:szCs w:val="28"/>
        </w:rPr>
        <w:t>ing</w:t>
      </w:r>
      <w:r w:rsidR="00186239">
        <w:rPr>
          <w:rFonts w:ascii="Times New Roman" w:hAnsi="Times New Roman"/>
          <w:sz w:val="28"/>
          <w:szCs w:val="28"/>
        </w:rPr>
        <w:t xml:space="preserve"> a protective order under </w:t>
      </w:r>
      <w:r w:rsidR="00923DAD" w:rsidRPr="00422675">
        <w:rPr>
          <w:rFonts w:ascii="Times New Roman" w:hAnsi="Times New Roman"/>
          <w:sz w:val="28"/>
          <w:szCs w:val="28"/>
        </w:rPr>
        <w:t>A.R.S. § 14-5401</w:t>
      </w:r>
      <w:r w:rsidR="002A5646">
        <w:rPr>
          <w:rFonts w:ascii="Times New Roman" w:hAnsi="Times New Roman"/>
          <w:sz w:val="28"/>
          <w:szCs w:val="28"/>
        </w:rPr>
        <w:t>.</w:t>
      </w:r>
      <w:r w:rsidR="00B73D68">
        <w:rPr>
          <w:rFonts w:ascii="Times New Roman" w:hAnsi="Times New Roman"/>
          <w:sz w:val="28"/>
          <w:szCs w:val="28"/>
        </w:rPr>
        <w:t xml:space="preserve"> </w:t>
      </w:r>
    </w:p>
    <w:p w14:paraId="5DE2A92B" w14:textId="2E738FD3" w:rsidR="004565E5" w:rsidRDefault="004565E5" w:rsidP="0072441B">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On August 24, 2023, this Court adopted on an emergency basis amendments to </w:t>
      </w:r>
      <w:r w:rsidR="004B72EA">
        <w:rPr>
          <w:rFonts w:ascii="Times New Roman" w:hAnsi="Times New Roman"/>
          <w:sz w:val="28"/>
          <w:szCs w:val="28"/>
        </w:rPr>
        <w:t>Probate Rules 16</w:t>
      </w:r>
      <w:r w:rsidR="00411861">
        <w:rPr>
          <w:rFonts w:ascii="Times New Roman" w:hAnsi="Times New Roman"/>
          <w:sz w:val="28"/>
          <w:szCs w:val="28"/>
        </w:rPr>
        <w:t>(a) and (b)</w:t>
      </w:r>
      <w:r w:rsidR="004B72EA">
        <w:rPr>
          <w:rFonts w:ascii="Times New Roman" w:hAnsi="Times New Roman"/>
          <w:sz w:val="28"/>
          <w:szCs w:val="28"/>
        </w:rPr>
        <w:t xml:space="preserve"> and 17</w:t>
      </w:r>
      <w:r w:rsidR="00411861">
        <w:rPr>
          <w:rFonts w:ascii="Times New Roman" w:hAnsi="Times New Roman"/>
          <w:sz w:val="28"/>
          <w:szCs w:val="28"/>
        </w:rPr>
        <w:t>(a)</w:t>
      </w:r>
      <w:r>
        <w:rPr>
          <w:rFonts w:ascii="Times New Roman" w:hAnsi="Times New Roman"/>
          <w:sz w:val="28"/>
          <w:szCs w:val="28"/>
        </w:rPr>
        <w:t>.  This Court will consider whether to adopt these amendments on a permanent basis at its December 202</w:t>
      </w:r>
      <w:r w:rsidR="004B72EA">
        <w:rPr>
          <w:rFonts w:ascii="Times New Roman" w:hAnsi="Times New Roman"/>
          <w:sz w:val="28"/>
          <w:szCs w:val="28"/>
        </w:rPr>
        <w:t>3</w:t>
      </w:r>
      <w:r>
        <w:rPr>
          <w:rFonts w:ascii="Times New Roman" w:hAnsi="Times New Roman"/>
          <w:sz w:val="28"/>
          <w:szCs w:val="28"/>
        </w:rPr>
        <w:t xml:space="preserve"> Rules agenda. This petition was open for </w:t>
      </w:r>
      <w:r w:rsidR="00405F1E">
        <w:rPr>
          <w:rFonts w:ascii="Times New Roman" w:hAnsi="Times New Roman"/>
          <w:sz w:val="28"/>
          <w:szCs w:val="28"/>
        </w:rPr>
        <w:t xml:space="preserve">public </w:t>
      </w:r>
      <w:r>
        <w:rPr>
          <w:rFonts w:ascii="Times New Roman" w:hAnsi="Times New Roman"/>
          <w:sz w:val="28"/>
          <w:szCs w:val="28"/>
        </w:rPr>
        <w:t xml:space="preserve">comment until October </w:t>
      </w:r>
      <w:r w:rsidR="004B72EA">
        <w:rPr>
          <w:rFonts w:ascii="Times New Roman" w:hAnsi="Times New Roman"/>
          <w:sz w:val="28"/>
          <w:szCs w:val="28"/>
        </w:rPr>
        <w:t>2</w:t>
      </w:r>
      <w:r>
        <w:rPr>
          <w:rFonts w:ascii="Times New Roman" w:hAnsi="Times New Roman"/>
          <w:sz w:val="28"/>
          <w:szCs w:val="28"/>
        </w:rPr>
        <w:t>, 202</w:t>
      </w:r>
      <w:r w:rsidR="004B72EA">
        <w:rPr>
          <w:rFonts w:ascii="Times New Roman" w:hAnsi="Times New Roman"/>
          <w:sz w:val="28"/>
          <w:szCs w:val="28"/>
        </w:rPr>
        <w:t>3</w:t>
      </w:r>
      <w:r>
        <w:rPr>
          <w:rFonts w:ascii="Times New Roman" w:hAnsi="Times New Roman"/>
          <w:sz w:val="28"/>
          <w:szCs w:val="28"/>
        </w:rPr>
        <w:t>, with any reply due by October 1</w:t>
      </w:r>
      <w:r w:rsidR="0011061E">
        <w:rPr>
          <w:rFonts w:ascii="Times New Roman" w:hAnsi="Times New Roman"/>
          <w:sz w:val="28"/>
          <w:szCs w:val="28"/>
        </w:rPr>
        <w:t>6</w:t>
      </w:r>
      <w:r>
        <w:rPr>
          <w:rFonts w:ascii="Times New Roman" w:hAnsi="Times New Roman"/>
          <w:sz w:val="28"/>
          <w:szCs w:val="28"/>
        </w:rPr>
        <w:t>, 202</w:t>
      </w:r>
      <w:r w:rsidR="002459AD">
        <w:rPr>
          <w:rFonts w:ascii="Times New Roman" w:hAnsi="Times New Roman"/>
          <w:sz w:val="28"/>
          <w:szCs w:val="28"/>
        </w:rPr>
        <w:t>3</w:t>
      </w:r>
      <w:r>
        <w:rPr>
          <w:rFonts w:ascii="Times New Roman" w:hAnsi="Times New Roman"/>
          <w:sz w:val="28"/>
          <w:szCs w:val="28"/>
        </w:rPr>
        <w:t>.</w:t>
      </w:r>
    </w:p>
    <w:p w14:paraId="67EC4453" w14:textId="2CAF643E" w:rsidR="00AC404F"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9F65D5">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009F65D5">
        <w:rPr>
          <w:rFonts w:ascii="Times New Roman" w:hAnsi="Times New Roman"/>
          <w:b/>
          <w:sz w:val="28"/>
          <w:szCs w:val="28"/>
        </w:rPr>
        <w:t xml:space="preserve">Discussion </w:t>
      </w:r>
      <w:r w:rsidR="00DF2694">
        <w:rPr>
          <w:rFonts w:ascii="Times New Roman" w:hAnsi="Times New Roman"/>
          <w:b/>
          <w:sz w:val="28"/>
          <w:szCs w:val="28"/>
        </w:rPr>
        <w:t xml:space="preserve">of Comments </w:t>
      </w:r>
    </w:p>
    <w:p w14:paraId="6A82F3E5" w14:textId="2A1813A3" w:rsidR="00DF2694" w:rsidRDefault="00DF2694" w:rsidP="00CD419D">
      <w:pPr>
        <w:spacing w:line="480" w:lineRule="auto"/>
        <w:ind w:firstLine="720"/>
        <w:jc w:val="both"/>
        <w:rPr>
          <w:rFonts w:ascii="Times New Roman" w:hAnsi="Times New Roman"/>
          <w:sz w:val="28"/>
          <w:szCs w:val="28"/>
        </w:rPr>
      </w:pPr>
      <w:r>
        <w:rPr>
          <w:rFonts w:ascii="Times New Roman" w:hAnsi="Times New Roman"/>
          <w:sz w:val="28"/>
          <w:szCs w:val="28"/>
        </w:rPr>
        <w:t xml:space="preserve">This petition received two comments. The first comment was from </w:t>
      </w:r>
      <w:r w:rsidR="00E02B87">
        <w:rPr>
          <w:rFonts w:ascii="Times New Roman" w:hAnsi="Times New Roman"/>
          <w:sz w:val="28"/>
          <w:szCs w:val="28"/>
        </w:rPr>
        <w:t xml:space="preserve">Mr. David </w:t>
      </w:r>
      <w:proofErr w:type="spellStart"/>
      <w:r w:rsidR="00E02B87">
        <w:rPr>
          <w:rFonts w:ascii="Times New Roman" w:hAnsi="Times New Roman"/>
          <w:sz w:val="28"/>
          <w:szCs w:val="28"/>
        </w:rPr>
        <w:t>Redkey</w:t>
      </w:r>
      <w:proofErr w:type="spellEnd"/>
      <w:r w:rsidR="006A5B91">
        <w:rPr>
          <w:rFonts w:ascii="Times New Roman" w:hAnsi="Times New Roman"/>
          <w:sz w:val="28"/>
          <w:szCs w:val="28"/>
        </w:rPr>
        <w:t>. He correctly</w:t>
      </w:r>
      <w:r w:rsidR="00173975">
        <w:rPr>
          <w:rFonts w:ascii="Times New Roman" w:hAnsi="Times New Roman"/>
          <w:sz w:val="28"/>
          <w:szCs w:val="28"/>
        </w:rPr>
        <w:t xml:space="preserve"> points out </w:t>
      </w:r>
      <w:r w:rsidR="007D4E1A">
        <w:rPr>
          <w:rFonts w:ascii="Times New Roman" w:hAnsi="Times New Roman"/>
          <w:sz w:val="28"/>
          <w:szCs w:val="28"/>
        </w:rPr>
        <w:t>that</w:t>
      </w:r>
      <w:r w:rsidR="004C2391">
        <w:rPr>
          <w:rFonts w:ascii="Times New Roman" w:hAnsi="Times New Roman"/>
          <w:sz w:val="28"/>
          <w:szCs w:val="28"/>
        </w:rPr>
        <w:t xml:space="preserve"> SB 1291</w:t>
      </w:r>
      <w:r w:rsidR="007D4E1A">
        <w:rPr>
          <w:rFonts w:ascii="Times New Roman" w:hAnsi="Times New Roman"/>
          <w:sz w:val="28"/>
          <w:szCs w:val="28"/>
        </w:rPr>
        <w:t xml:space="preserve"> takes effect on</w:t>
      </w:r>
      <w:r w:rsidR="004C2391">
        <w:rPr>
          <w:rFonts w:ascii="Times New Roman" w:hAnsi="Times New Roman"/>
          <w:sz w:val="28"/>
          <w:szCs w:val="28"/>
        </w:rPr>
        <w:t xml:space="preserve"> October 30, 2023</w:t>
      </w:r>
      <w:r w:rsidR="006A5B91">
        <w:rPr>
          <w:rFonts w:ascii="Times New Roman" w:hAnsi="Times New Roman"/>
          <w:sz w:val="28"/>
          <w:szCs w:val="28"/>
        </w:rPr>
        <w:t xml:space="preserve"> and</w:t>
      </w:r>
      <w:r w:rsidR="007A0B4B">
        <w:rPr>
          <w:rFonts w:ascii="Times New Roman" w:hAnsi="Times New Roman"/>
          <w:sz w:val="28"/>
          <w:szCs w:val="28"/>
        </w:rPr>
        <w:t xml:space="preserve"> indicates support of the </w:t>
      </w:r>
      <w:r w:rsidR="00E57BC1">
        <w:rPr>
          <w:rFonts w:ascii="Times New Roman" w:hAnsi="Times New Roman"/>
          <w:sz w:val="28"/>
          <w:szCs w:val="28"/>
        </w:rPr>
        <w:t xml:space="preserve">changes made by </w:t>
      </w:r>
      <w:r w:rsidR="004C3EC5">
        <w:rPr>
          <w:rFonts w:ascii="Times New Roman" w:hAnsi="Times New Roman"/>
          <w:sz w:val="28"/>
          <w:szCs w:val="28"/>
        </w:rPr>
        <w:t xml:space="preserve">SB 1291. </w:t>
      </w:r>
      <w:r w:rsidR="006A5B91">
        <w:rPr>
          <w:rFonts w:ascii="Times New Roman" w:hAnsi="Times New Roman"/>
          <w:sz w:val="28"/>
          <w:szCs w:val="28"/>
        </w:rPr>
        <w:t xml:space="preserve">Mr. </w:t>
      </w:r>
      <w:proofErr w:type="spellStart"/>
      <w:r w:rsidR="006A5B91">
        <w:rPr>
          <w:rFonts w:ascii="Times New Roman" w:hAnsi="Times New Roman"/>
          <w:sz w:val="28"/>
          <w:szCs w:val="28"/>
        </w:rPr>
        <w:t>Redkey</w:t>
      </w:r>
      <w:proofErr w:type="spellEnd"/>
      <w:r w:rsidR="006A5B91">
        <w:rPr>
          <w:rFonts w:ascii="Times New Roman" w:hAnsi="Times New Roman"/>
          <w:sz w:val="28"/>
          <w:szCs w:val="28"/>
        </w:rPr>
        <w:t xml:space="preserve"> d</w:t>
      </w:r>
      <w:r w:rsidR="000B081F">
        <w:rPr>
          <w:rFonts w:ascii="Times New Roman" w:hAnsi="Times New Roman"/>
          <w:sz w:val="28"/>
          <w:szCs w:val="28"/>
        </w:rPr>
        <w:t xml:space="preserve">id not indicate opposition to Petitioner’s proposed rule amendments. </w:t>
      </w:r>
      <w:r w:rsidR="004C3EC5">
        <w:rPr>
          <w:rFonts w:ascii="Times New Roman" w:hAnsi="Times New Roman"/>
          <w:sz w:val="28"/>
          <w:szCs w:val="28"/>
        </w:rPr>
        <w:t xml:space="preserve"> </w:t>
      </w:r>
    </w:p>
    <w:p w14:paraId="57525201" w14:textId="6E2DE611" w:rsidR="003A26CE" w:rsidRDefault="00CD419D" w:rsidP="00CD419D">
      <w:pPr>
        <w:spacing w:line="480" w:lineRule="auto"/>
        <w:ind w:firstLine="720"/>
        <w:jc w:val="both"/>
        <w:rPr>
          <w:rFonts w:ascii="Times New Roman" w:hAnsi="Times New Roman"/>
          <w:sz w:val="28"/>
          <w:szCs w:val="28"/>
        </w:rPr>
      </w:pPr>
      <w:r>
        <w:rPr>
          <w:rFonts w:ascii="Times New Roman" w:hAnsi="Times New Roman"/>
          <w:sz w:val="28"/>
          <w:szCs w:val="28"/>
        </w:rPr>
        <w:t>Th</w:t>
      </w:r>
      <w:r w:rsidR="004D7CB5">
        <w:rPr>
          <w:rFonts w:ascii="Times New Roman" w:hAnsi="Times New Roman"/>
          <w:sz w:val="28"/>
          <w:szCs w:val="28"/>
        </w:rPr>
        <w:t>e</w:t>
      </w:r>
      <w:r>
        <w:rPr>
          <w:rFonts w:ascii="Times New Roman" w:hAnsi="Times New Roman"/>
          <w:sz w:val="28"/>
          <w:szCs w:val="28"/>
        </w:rPr>
        <w:t xml:space="preserve"> </w:t>
      </w:r>
      <w:r w:rsidR="004C3EC5">
        <w:rPr>
          <w:rFonts w:ascii="Times New Roman" w:hAnsi="Times New Roman"/>
          <w:sz w:val="28"/>
          <w:szCs w:val="28"/>
        </w:rPr>
        <w:t xml:space="preserve">second </w:t>
      </w:r>
      <w:r w:rsidR="004D7CB5">
        <w:rPr>
          <w:rFonts w:ascii="Times New Roman" w:hAnsi="Times New Roman"/>
          <w:sz w:val="28"/>
          <w:szCs w:val="28"/>
        </w:rPr>
        <w:t xml:space="preserve">comment </w:t>
      </w:r>
      <w:r>
        <w:rPr>
          <w:rFonts w:ascii="Times New Roman" w:hAnsi="Times New Roman"/>
          <w:sz w:val="28"/>
          <w:szCs w:val="28"/>
        </w:rPr>
        <w:t xml:space="preserve">received </w:t>
      </w:r>
      <w:r w:rsidR="004D7CB5">
        <w:rPr>
          <w:rFonts w:ascii="Times New Roman" w:hAnsi="Times New Roman"/>
          <w:sz w:val="28"/>
          <w:szCs w:val="28"/>
        </w:rPr>
        <w:t>was submitted by</w:t>
      </w:r>
      <w:r w:rsidR="00432A0E">
        <w:rPr>
          <w:rFonts w:ascii="Times New Roman" w:hAnsi="Times New Roman"/>
          <w:sz w:val="28"/>
          <w:szCs w:val="28"/>
        </w:rPr>
        <w:t xml:space="preserve"> </w:t>
      </w:r>
      <w:r w:rsidR="00484B76">
        <w:rPr>
          <w:rFonts w:ascii="Times New Roman" w:hAnsi="Times New Roman"/>
          <w:sz w:val="28"/>
          <w:szCs w:val="28"/>
        </w:rPr>
        <w:t>the</w:t>
      </w:r>
      <w:r w:rsidR="009072E2">
        <w:rPr>
          <w:rFonts w:ascii="Times New Roman" w:hAnsi="Times New Roman"/>
          <w:sz w:val="28"/>
          <w:szCs w:val="28"/>
        </w:rPr>
        <w:t xml:space="preserve"> Honorable Dean M. Fink,</w:t>
      </w:r>
      <w:r w:rsidR="00484B76">
        <w:rPr>
          <w:rFonts w:ascii="Times New Roman" w:hAnsi="Times New Roman"/>
          <w:sz w:val="28"/>
          <w:szCs w:val="28"/>
        </w:rPr>
        <w:t xml:space="preserve"> </w:t>
      </w:r>
      <w:r w:rsidR="007C5A02">
        <w:rPr>
          <w:rFonts w:ascii="Times New Roman" w:hAnsi="Times New Roman"/>
          <w:sz w:val="28"/>
          <w:szCs w:val="28"/>
        </w:rPr>
        <w:t xml:space="preserve">Presiding Judge of the Probate and Mental Health Department of the Superior Court in Maricopa County and </w:t>
      </w:r>
      <w:r w:rsidR="00484B76">
        <w:rPr>
          <w:rFonts w:ascii="Times New Roman" w:hAnsi="Times New Roman"/>
          <w:sz w:val="28"/>
          <w:szCs w:val="28"/>
        </w:rPr>
        <w:t xml:space="preserve">Honorable Jay M. Polk, </w:t>
      </w:r>
      <w:r w:rsidR="007C5A02">
        <w:rPr>
          <w:rFonts w:ascii="Times New Roman" w:hAnsi="Times New Roman"/>
          <w:sz w:val="28"/>
          <w:szCs w:val="28"/>
        </w:rPr>
        <w:t xml:space="preserve">Former </w:t>
      </w:r>
      <w:r w:rsidR="000A10F8">
        <w:rPr>
          <w:rFonts w:ascii="Times New Roman" w:hAnsi="Times New Roman"/>
          <w:sz w:val="28"/>
          <w:szCs w:val="28"/>
        </w:rPr>
        <w:t xml:space="preserve">Presiding Judge of the </w:t>
      </w:r>
      <w:r w:rsidR="00484B76">
        <w:rPr>
          <w:rFonts w:ascii="Times New Roman" w:hAnsi="Times New Roman"/>
          <w:sz w:val="28"/>
          <w:szCs w:val="28"/>
        </w:rPr>
        <w:t xml:space="preserve">Probate and Mental Health </w:t>
      </w:r>
      <w:r w:rsidR="000A10F8">
        <w:rPr>
          <w:rFonts w:ascii="Times New Roman" w:hAnsi="Times New Roman"/>
          <w:sz w:val="28"/>
          <w:szCs w:val="28"/>
        </w:rPr>
        <w:t>Department</w:t>
      </w:r>
      <w:r w:rsidR="00484B76">
        <w:rPr>
          <w:rFonts w:ascii="Times New Roman" w:hAnsi="Times New Roman"/>
          <w:sz w:val="28"/>
          <w:szCs w:val="28"/>
        </w:rPr>
        <w:t xml:space="preserve"> </w:t>
      </w:r>
      <w:r w:rsidR="000A10F8">
        <w:rPr>
          <w:rFonts w:ascii="Times New Roman" w:hAnsi="Times New Roman"/>
          <w:sz w:val="28"/>
          <w:szCs w:val="28"/>
        </w:rPr>
        <w:t>of</w:t>
      </w:r>
      <w:r w:rsidR="00484B76">
        <w:rPr>
          <w:rFonts w:ascii="Times New Roman" w:hAnsi="Times New Roman"/>
          <w:sz w:val="28"/>
          <w:szCs w:val="28"/>
        </w:rPr>
        <w:t xml:space="preserve"> the Superior Court in Maricopa County</w:t>
      </w:r>
      <w:r w:rsidR="004C2F10">
        <w:rPr>
          <w:rFonts w:ascii="Times New Roman" w:hAnsi="Times New Roman"/>
          <w:sz w:val="28"/>
          <w:szCs w:val="28"/>
        </w:rPr>
        <w:t xml:space="preserve"> (hereinafter collectively referred to as “Commentors”</w:t>
      </w:r>
      <w:r w:rsidR="00641D34">
        <w:rPr>
          <w:rFonts w:ascii="Times New Roman" w:hAnsi="Times New Roman"/>
          <w:sz w:val="28"/>
          <w:szCs w:val="28"/>
        </w:rPr>
        <w:t>)</w:t>
      </w:r>
      <w:r w:rsidR="0007672A">
        <w:rPr>
          <w:rFonts w:ascii="Times New Roman" w:hAnsi="Times New Roman"/>
          <w:sz w:val="28"/>
          <w:szCs w:val="28"/>
        </w:rPr>
        <w:t xml:space="preserve">. </w:t>
      </w:r>
    </w:p>
    <w:p w14:paraId="5A7A7FFC" w14:textId="5AB28C1B" w:rsidR="009E4E5B" w:rsidRPr="009E4E5B" w:rsidRDefault="002B3E80" w:rsidP="009E4E5B">
      <w:pPr>
        <w:pStyle w:val="ListParagraph"/>
        <w:numPr>
          <w:ilvl w:val="0"/>
          <w:numId w:val="48"/>
        </w:numPr>
        <w:spacing w:line="480" w:lineRule="auto"/>
        <w:jc w:val="both"/>
        <w:rPr>
          <w:rFonts w:ascii="Times New Roman" w:hAnsi="Times New Roman"/>
          <w:b/>
          <w:bCs/>
          <w:sz w:val="28"/>
          <w:szCs w:val="28"/>
        </w:rPr>
      </w:pPr>
      <w:r>
        <w:rPr>
          <w:rFonts w:ascii="Times New Roman" w:hAnsi="Times New Roman"/>
          <w:b/>
          <w:bCs/>
          <w:sz w:val="28"/>
          <w:szCs w:val="28"/>
        </w:rPr>
        <w:t xml:space="preserve">Probate </w:t>
      </w:r>
      <w:r w:rsidR="009E4E5B" w:rsidRPr="009E4E5B">
        <w:rPr>
          <w:rFonts w:ascii="Times New Roman" w:hAnsi="Times New Roman"/>
          <w:b/>
          <w:bCs/>
          <w:sz w:val="28"/>
          <w:szCs w:val="28"/>
        </w:rPr>
        <w:t>Rule 16(a)</w:t>
      </w:r>
    </w:p>
    <w:p w14:paraId="2321664A" w14:textId="2D05E9A1" w:rsidR="00B75C28" w:rsidRDefault="001F137F" w:rsidP="00CD419D">
      <w:pPr>
        <w:spacing w:line="480" w:lineRule="auto"/>
        <w:ind w:firstLine="720"/>
        <w:jc w:val="both"/>
        <w:rPr>
          <w:rFonts w:ascii="Times New Roman" w:hAnsi="Times New Roman"/>
          <w:sz w:val="28"/>
          <w:szCs w:val="28"/>
        </w:rPr>
      </w:pPr>
      <w:r>
        <w:rPr>
          <w:rFonts w:ascii="Times New Roman" w:hAnsi="Times New Roman"/>
          <w:sz w:val="28"/>
          <w:szCs w:val="28"/>
        </w:rPr>
        <w:t>The petition proposed one amendment to Rule 16(a)</w:t>
      </w:r>
      <w:r w:rsidR="002D07AA">
        <w:rPr>
          <w:rFonts w:ascii="Times New Roman" w:hAnsi="Times New Roman"/>
          <w:sz w:val="28"/>
          <w:szCs w:val="28"/>
        </w:rPr>
        <w:t xml:space="preserve"> </w:t>
      </w:r>
      <w:r w:rsidR="00C67F47">
        <w:rPr>
          <w:rFonts w:ascii="Times New Roman" w:hAnsi="Times New Roman"/>
          <w:sz w:val="28"/>
          <w:szCs w:val="28"/>
        </w:rPr>
        <w:t xml:space="preserve">to </w:t>
      </w:r>
      <w:r w:rsidR="004F2A2C">
        <w:rPr>
          <w:rFonts w:ascii="Times New Roman" w:hAnsi="Times New Roman"/>
          <w:sz w:val="28"/>
          <w:szCs w:val="28"/>
        </w:rPr>
        <w:t>add verbiage</w:t>
      </w:r>
      <w:r w:rsidR="001624F0">
        <w:rPr>
          <w:rFonts w:ascii="Times New Roman" w:hAnsi="Times New Roman"/>
          <w:sz w:val="28"/>
          <w:szCs w:val="28"/>
        </w:rPr>
        <w:t xml:space="preserve"> related to the right to a jury trial</w:t>
      </w:r>
      <w:r w:rsidR="00C67F47">
        <w:rPr>
          <w:rFonts w:ascii="Times New Roman" w:hAnsi="Times New Roman"/>
          <w:sz w:val="28"/>
          <w:szCs w:val="28"/>
        </w:rPr>
        <w:t xml:space="preserve"> to the </w:t>
      </w:r>
      <w:r w:rsidR="001624F0">
        <w:rPr>
          <w:rFonts w:ascii="Times New Roman" w:hAnsi="Times New Roman"/>
          <w:sz w:val="28"/>
          <w:szCs w:val="28"/>
        </w:rPr>
        <w:t xml:space="preserve">required content of a </w:t>
      </w:r>
      <w:r w:rsidR="00C67F47">
        <w:rPr>
          <w:rFonts w:ascii="Times New Roman" w:hAnsi="Times New Roman"/>
          <w:sz w:val="28"/>
          <w:szCs w:val="28"/>
        </w:rPr>
        <w:t>notice of initial hearing</w:t>
      </w:r>
      <w:r w:rsidR="004C2F10">
        <w:rPr>
          <w:rFonts w:ascii="Times New Roman" w:hAnsi="Times New Roman"/>
          <w:sz w:val="28"/>
          <w:szCs w:val="28"/>
        </w:rPr>
        <w:t>.</w:t>
      </w:r>
      <w:r w:rsidR="00641D34" w:rsidRPr="00641D34">
        <w:rPr>
          <w:rFonts w:ascii="Times New Roman" w:hAnsi="Times New Roman"/>
          <w:sz w:val="28"/>
          <w:szCs w:val="28"/>
        </w:rPr>
        <w:t xml:space="preserve"> </w:t>
      </w:r>
      <w:r w:rsidR="00452ED5">
        <w:rPr>
          <w:rFonts w:ascii="Times New Roman" w:hAnsi="Times New Roman"/>
          <w:sz w:val="28"/>
          <w:szCs w:val="28"/>
        </w:rPr>
        <w:t xml:space="preserve">Petitioner and </w:t>
      </w:r>
      <w:r w:rsidR="00641D34">
        <w:rPr>
          <w:rFonts w:ascii="Times New Roman" w:hAnsi="Times New Roman"/>
          <w:sz w:val="28"/>
          <w:szCs w:val="28"/>
        </w:rPr>
        <w:t>Commentor</w:t>
      </w:r>
      <w:r w:rsidR="00017779">
        <w:rPr>
          <w:rFonts w:ascii="Times New Roman" w:hAnsi="Times New Roman"/>
          <w:sz w:val="28"/>
          <w:szCs w:val="28"/>
        </w:rPr>
        <w:t>s</w:t>
      </w:r>
      <w:r w:rsidR="00641D34">
        <w:rPr>
          <w:rFonts w:ascii="Times New Roman" w:hAnsi="Times New Roman"/>
          <w:sz w:val="28"/>
          <w:szCs w:val="28"/>
        </w:rPr>
        <w:t xml:space="preserve"> </w:t>
      </w:r>
      <w:r w:rsidR="00E7422A">
        <w:rPr>
          <w:rFonts w:ascii="Times New Roman" w:hAnsi="Times New Roman"/>
          <w:sz w:val="28"/>
          <w:szCs w:val="28"/>
        </w:rPr>
        <w:t>support</w:t>
      </w:r>
      <w:r w:rsidR="00641D34">
        <w:rPr>
          <w:rFonts w:ascii="Times New Roman" w:hAnsi="Times New Roman"/>
          <w:sz w:val="28"/>
          <w:szCs w:val="28"/>
        </w:rPr>
        <w:t xml:space="preserve"> </w:t>
      </w:r>
      <w:r w:rsidR="0041353E">
        <w:rPr>
          <w:rFonts w:ascii="Times New Roman" w:hAnsi="Times New Roman"/>
          <w:sz w:val="28"/>
          <w:szCs w:val="28"/>
        </w:rPr>
        <w:t>the verbiage adopted</w:t>
      </w:r>
      <w:r w:rsidR="00E7422A">
        <w:rPr>
          <w:rFonts w:ascii="Times New Roman" w:hAnsi="Times New Roman"/>
          <w:sz w:val="28"/>
          <w:szCs w:val="28"/>
        </w:rPr>
        <w:t xml:space="preserve"> by this Court in its August </w:t>
      </w:r>
      <w:r w:rsidR="00E7422A">
        <w:rPr>
          <w:rFonts w:ascii="Times New Roman" w:hAnsi="Times New Roman"/>
          <w:sz w:val="28"/>
          <w:szCs w:val="28"/>
        </w:rPr>
        <w:lastRenderedPageBreak/>
        <w:t>24, 2023</w:t>
      </w:r>
      <w:r w:rsidR="00452ED5">
        <w:rPr>
          <w:rFonts w:ascii="Times New Roman" w:hAnsi="Times New Roman"/>
          <w:sz w:val="28"/>
          <w:szCs w:val="28"/>
        </w:rPr>
        <w:t xml:space="preserve"> </w:t>
      </w:r>
      <w:r w:rsidR="00B75C28">
        <w:rPr>
          <w:rFonts w:ascii="Times New Roman" w:hAnsi="Times New Roman"/>
          <w:sz w:val="28"/>
          <w:szCs w:val="28"/>
        </w:rPr>
        <w:t>Order</w:t>
      </w:r>
      <w:r w:rsidR="00D156C9">
        <w:rPr>
          <w:rFonts w:ascii="Times New Roman" w:hAnsi="Times New Roman"/>
          <w:sz w:val="28"/>
          <w:szCs w:val="28"/>
        </w:rPr>
        <w:t xml:space="preserve">. Petitioner </w:t>
      </w:r>
      <w:r w:rsidR="00452ED5">
        <w:rPr>
          <w:rFonts w:ascii="Times New Roman" w:hAnsi="Times New Roman"/>
          <w:sz w:val="28"/>
          <w:szCs w:val="28"/>
        </w:rPr>
        <w:t xml:space="preserve">therefore recommends that this Court permanently adopt the amendments to Rule 16(a) as set forth </w:t>
      </w:r>
      <w:r w:rsidR="00B75C28">
        <w:rPr>
          <w:rFonts w:ascii="Times New Roman" w:hAnsi="Times New Roman"/>
          <w:sz w:val="28"/>
          <w:szCs w:val="28"/>
        </w:rPr>
        <w:t>therein</w:t>
      </w:r>
      <w:r w:rsidR="005A62BB">
        <w:rPr>
          <w:rFonts w:ascii="Times New Roman" w:hAnsi="Times New Roman"/>
          <w:sz w:val="28"/>
          <w:szCs w:val="28"/>
        </w:rPr>
        <w:t xml:space="preserve"> and as reflected in the Appendix</w:t>
      </w:r>
      <w:r w:rsidR="00A4028B">
        <w:rPr>
          <w:rFonts w:ascii="Times New Roman" w:hAnsi="Times New Roman"/>
          <w:sz w:val="28"/>
          <w:szCs w:val="28"/>
        </w:rPr>
        <w:t xml:space="preserve">.   </w:t>
      </w:r>
    </w:p>
    <w:p w14:paraId="532AC0C8" w14:textId="390F11DE" w:rsidR="009E4E5B" w:rsidRPr="009E4E5B" w:rsidRDefault="002B3E80" w:rsidP="009E4E5B">
      <w:pPr>
        <w:pStyle w:val="ListParagraph"/>
        <w:numPr>
          <w:ilvl w:val="0"/>
          <w:numId w:val="48"/>
        </w:numPr>
        <w:spacing w:line="480" w:lineRule="auto"/>
        <w:jc w:val="both"/>
        <w:rPr>
          <w:rFonts w:ascii="Times New Roman" w:hAnsi="Times New Roman"/>
          <w:b/>
          <w:bCs/>
          <w:sz w:val="28"/>
          <w:szCs w:val="28"/>
        </w:rPr>
      </w:pPr>
      <w:r>
        <w:rPr>
          <w:rFonts w:ascii="Times New Roman" w:hAnsi="Times New Roman"/>
          <w:b/>
          <w:bCs/>
          <w:sz w:val="28"/>
          <w:szCs w:val="28"/>
        </w:rPr>
        <w:t xml:space="preserve">Probate </w:t>
      </w:r>
      <w:r w:rsidR="009E4E5B" w:rsidRPr="009E4E5B">
        <w:rPr>
          <w:rFonts w:ascii="Times New Roman" w:hAnsi="Times New Roman"/>
          <w:b/>
          <w:bCs/>
          <w:sz w:val="28"/>
          <w:szCs w:val="28"/>
        </w:rPr>
        <w:t>Rule 16(b)</w:t>
      </w:r>
    </w:p>
    <w:p w14:paraId="40C7888D" w14:textId="77777777" w:rsidR="00171F51" w:rsidRDefault="00A4028B" w:rsidP="00CD419D">
      <w:pPr>
        <w:spacing w:line="480" w:lineRule="auto"/>
        <w:ind w:firstLine="720"/>
        <w:jc w:val="both"/>
        <w:rPr>
          <w:rFonts w:ascii="Times New Roman" w:hAnsi="Times New Roman"/>
          <w:sz w:val="28"/>
          <w:szCs w:val="28"/>
        </w:rPr>
      </w:pPr>
      <w:r>
        <w:rPr>
          <w:rFonts w:ascii="Times New Roman" w:hAnsi="Times New Roman"/>
          <w:sz w:val="28"/>
          <w:szCs w:val="28"/>
        </w:rPr>
        <w:t>The petition proposed two amendment</w:t>
      </w:r>
      <w:r w:rsidR="00B75C28">
        <w:rPr>
          <w:rFonts w:ascii="Times New Roman" w:hAnsi="Times New Roman"/>
          <w:sz w:val="28"/>
          <w:szCs w:val="28"/>
        </w:rPr>
        <w:t>s</w:t>
      </w:r>
      <w:r>
        <w:rPr>
          <w:rFonts w:ascii="Times New Roman" w:hAnsi="Times New Roman"/>
          <w:sz w:val="28"/>
          <w:szCs w:val="28"/>
        </w:rPr>
        <w:t xml:space="preserve"> to Rule 16(b)</w:t>
      </w:r>
      <w:r w:rsidR="00251248">
        <w:rPr>
          <w:rFonts w:ascii="Times New Roman" w:hAnsi="Times New Roman"/>
          <w:sz w:val="28"/>
          <w:szCs w:val="28"/>
        </w:rPr>
        <w:t xml:space="preserve"> related to the required warning on the notice o</w:t>
      </w:r>
      <w:r w:rsidR="00251248" w:rsidRPr="00403A03">
        <w:rPr>
          <w:rFonts w:ascii="Times New Roman" w:hAnsi="Times New Roman"/>
          <w:sz w:val="28"/>
          <w:szCs w:val="28"/>
        </w:rPr>
        <w:t>f initial hearing</w:t>
      </w:r>
      <w:r w:rsidR="00D63A91" w:rsidRPr="00403A03">
        <w:rPr>
          <w:rFonts w:ascii="Times New Roman" w:hAnsi="Times New Roman"/>
          <w:sz w:val="28"/>
          <w:szCs w:val="28"/>
        </w:rPr>
        <w:t xml:space="preserve">. </w:t>
      </w:r>
    </w:p>
    <w:p w14:paraId="4A064516" w14:textId="36ACB1AA" w:rsidR="00FB0F14" w:rsidRPr="005A6EC0" w:rsidRDefault="00FB0F14" w:rsidP="00FB0F14">
      <w:pPr>
        <w:pStyle w:val="ListParagraph"/>
        <w:numPr>
          <w:ilvl w:val="0"/>
          <w:numId w:val="49"/>
        </w:numPr>
        <w:spacing w:line="480" w:lineRule="auto"/>
        <w:jc w:val="both"/>
        <w:rPr>
          <w:rFonts w:ascii="Times New Roman" w:hAnsi="Times New Roman"/>
          <w:b/>
          <w:bCs/>
          <w:i/>
          <w:iCs/>
          <w:sz w:val="28"/>
          <w:szCs w:val="28"/>
        </w:rPr>
      </w:pPr>
      <w:r w:rsidRPr="005A6EC0">
        <w:rPr>
          <w:rFonts w:ascii="Times New Roman" w:hAnsi="Times New Roman"/>
          <w:b/>
          <w:bCs/>
          <w:i/>
          <w:iCs/>
          <w:sz w:val="28"/>
          <w:szCs w:val="28"/>
        </w:rPr>
        <w:t xml:space="preserve">First </w:t>
      </w:r>
      <w:r w:rsidR="0000165C">
        <w:rPr>
          <w:rFonts w:ascii="Times New Roman" w:hAnsi="Times New Roman"/>
          <w:b/>
          <w:bCs/>
          <w:i/>
          <w:iCs/>
          <w:sz w:val="28"/>
          <w:szCs w:val="28"/>
        </w:rPr>
        <w:t xml:space="preserve">Proposed </w:t>
      </w:r>
      <w:r w:rsidRPr="005A6EC0">
        <w:rPr>
          <w:rFonts w:ascii="Times New Roman" w:hAnsi="Times New Roman"/>
          <w:b/>
          <w:bCs/>
          <w:i/>
          <w:iCs/>
          <w:sz w:val="28"/>
          <w:szCs w:val="28"/>
        </w:rPr>
        <w:t>Amendment to Rule 16(b)</w:t>
      </w:r>
    </w:p>
    <w:p w14:paraId="0AD3C53D" w14:textId="7229E36B" w:rsidR="00B656DE" w:rsidRDefault="00D63A91" w:rsidP="00CD419D">
      <w:pPr>
        <w:spacing w:line="480" w:lineRule="auto"/>
        <w:ind w:firstLine="720"/>
        <w:jc w:val="both"/>
        <w:rPr>
          <w:rFonts w:ascii="Times New Roman" w:hAnsi="Times New Roman"/>
          <w:sz w:val="28"/>
          <w:szCs w:val="28"/>
        </w:rPr>
      </w:pPr>
      <w:r w:rsidRPr="00403A03">
        <w:rPr>
          <w:rFonts w:ascii="Times New Roman" w:hAnsi="Times New Roman"/>
          <w:sz w:val="28"/>
          <w:szCs w:val="28"/>
        </w:rPr>
        <w:t>The first</w:t>
      </w:r>
      <w:r w:rsidR="00251248" w:rsidRPr="00403A03">
        <w:rPr>
          <w:rFonts w:ascii="Times New Roman" w:hAnsi="Times New Roman"/>
          <w:sz w:val="28"/>
          <w:szCs w:val="28"/>
        </w:rPr>
        <w:t xml:space="preserve"> </w:t>
      </w:r>
      <w:r w:rsidR="00BC0847">
        <w:rPr>
          <w:rFonts w:ascii="Times New Roman" w:hAnsi="Times New Roman"/>
          <w:sz w:val="28"/>
          <w:szCs w:val="28"/>
        </w:rPr>
        <w:t xml:space="preserve">proposed </w:t>
      </w:r>
      <w:r w:rsidRPr="00403A03">
        <w:rPr>
          <w:rFonts w:ascii="Times New Roman" w:hAnsi="Times New Roman"/>
          <w:sz w:val="28"/>
          <w:szCs w:val="28"/>
        </w:rPr>
        <w:t xml:space="preserve">amendment </w:t>
      </w:r>
      <w:r w:rsidR="002E4EEA" w:rsidRPr="00403A03">
        <w:rPr>
          <w:rFonts w:ascii="Times New Roman" w:hAnsi="Times New Roman"/>
          <w:sz w:val="28"/>
          <w:szCs w:val="28"/>
        </w:rPr>
        <w:t>amend</w:t>
      </w:r>
      <w:r w:rsidR="00490DC3">
        <w:rPr>
          <w:rFonts w:ascii="Times New Roman" w:hAnsi="Times New Roman"/>
          <w:sz w:val="28"/>
          <w:szCs w:val="28"/>
        </w:rPr>
        <w:t>s</w:t>
      </w:r>
      <w:r w:rsidR="002E4EEA" w:rsidRPr="00403A03">
        <w:rPr>
          <w:rFonts w:ascii="Times New Roman" w:hAnsi="Times New Roman"/>
          <w:sz w:val="28"/>
          <w:szCs w:val="28"/>
        </w:rPr>
        <w:t xml:space="preserve"> the second paragraph to read</w:t>
      </w:r>
      <w:r w:rsidR="00403A03" w:rsidRPr="00403A03">
        <w:rPr>
          <w:rFonts w:ascii="Times New Roman" w:hAnsi="Times New Roman"/>
          <w:sz w:val="28"/>
          <w:szCs w:val="28"/>
        </w:rPr>
        <w:t xml:space="preserve">: </w:t>
      </w:r>
      <w:r w:rsidR="00403A03">
        <w:rPr>
          <w:rFonts w:ascii="Times New Roman" w:hAnsi="Times New Roman"/>
          <w:sz w:val="28"/>
          <w:szCs w:val="28"/>
        </w:rPr>
        <w:t>“</w:t>
      </w:r>
      <w:r w:rsidR="00403A03" w:rsidRPr="00403A03">
        <w:rPr>
          <w:rFonts w:ascii="Times New Roman" w:hAnsi="Times New Roman"/>
          <w:sz w:val="28"/>
          <w:szCs w:val="28"/>
        </w:rPr>
        <w:t xml:space="preserve">You are not required to attend this hearing </w:t>
      </w:r>
      <w:r w:rsidR="00403A03" w:rsidRPr="00B00E1E">
        <w:rPr>
          <w:rFonts w:ascii="Times New Roman" w:hAnsi="Times New Roman"/>
          <w:sz w:val="28"/>
          <w:szCs w:val="28"/>
          <w:u w:val="single"/>
        </w:rPr>
        <w:t>except as provided by A.R.S. § 14- 5401(D)</w:t>
      </w:r>
      <w:r w:rsidR="00403A03" w:rsidRPr="00403A03">
        <w:rPr>
          <w:rFonts w:ascii="Times New Roman" w:hAnsi="Times New Roman"/>
          <w:sz w:val="28"/>
          <w:szCs w:val="28"/>
        </w:rPr>
        <w:t>.</w:t>
      </w:r>
      <w:r w:rsidR="00403A03">
        <w:rPr>
          <w:rFonts w:ascii="Times New Roman" w:hAnsi="Times New Roman"/>
          <w:sz w:val="28"/>
          <w:szCs w:val="28"/>
        </w:rPr>
        <w:t>” (</w:t>
      </w:r>
      <w:r w:rsidR="00F5456C">
        <w:rPr>
          <w:rFonts w:ascii="Times New Roman" w:hAnsi="Times New Roman"/>
          <w:sz w:val="28"/>
          <w:szCs w:val="28"/>
        </w:rPr>
        <w:t>New</w:t>
      </w:r>
      <w:r w:rsidR="00B00E1E">
        <w:rPr>
          <w:rFonts w:ascii="Times New Roman" w:hAnsi="Times New Roman"/>
          <w:sz w:val="28"/>
          <w:szCs w:val="28"/>
        </w:rPr>
        <w:t xml:space="preserve"> language underlined)</w:t>
      </w:r>
      <w:r w:rsidR="00F5456C">
        <w:rPr>
          <w:rFonts w:ascii="Times New Roman" w:hAnsi="Times New Roman"/>
          <w:sz w:val="28"/>
          <w:szCs w:val="28"/>
        </w:rPr>
        <w:t xml:space="preserve">  Petitioner proposed this amendment based on the</w:t>
      </w:r>
      <w:r w:rsidR="00FA6F25">
        <w:rPr>
          <w:rFonts w:ascii="Times New Roman" w:hAnsi="Times New Roman"/>
          <w:sz w:val="28"/>
          <w:szCs w:val="28"/>
        </w:rPr>
        <w:t xml:space="preserve"> newly </w:t>
      </w:r>
      <w:r w:rsidR="00FA6F25" w:rsidRPr="00785EFF">
        <w:rPr>
          <w:rFonts w:ascii="Times New Roman" w:hAnsi="Times New Roman"/>
          <w:sz w:val="28"/>
          <w:szCs w:val="28"/>
        </w:rPr>
        <w:t xml:space="preserve">enacted subsection D of </w:t>
      </w:r>
      <w:r w:rsidR="00F5456C" w:rsidRPr="00785EFF">
        <w:rPr>
          <w:rFonts w:ascii="Times New Roman" w:hAnsi="Times New Roman"/>
          <w:sz w:val="28"/>
          <w:szCs w:val="28"/>
        </w:rPr>
        <w:t>A.R.S. § 14- 5401</w:t>
      </w:r>
      <w:r w:rsidR="00FA6F25" w:rsidRPr="00785EFF">
        <w:rPr>
          <w:rFonts w:ascii="Times New Roman" w:hAnsi="Times New Roman"/>
          <w:sz w:val="28"/>
          <w:szCs w:val="28"/>
        </w:rPr>
        <w:t xml:space="preserve"> which prohibits the court</w:t>
      </w:r>
      <w:r w:rsidR="00785EFF" w:rsidRPr="00785EFF">
        <w:rPr>
          <w:rFonts w:ascii="Times New Roman" w:hAnsi="Times New Roman"/>
          <w:sz w:val="28"/>
          <w:szCs w:val="28"/>
        </w:rPr>
        <w:t xml:space="preserve"> from</w:t>
      </w:r>
      <w:r w:rsidR="00FA6F25" w:rsidRPr="00785EFF">
        <w:rPr>
          <w:rFonts w:ascii="Times New Roman" w:hAnsi="Times New Roman"/>
          <w:sz w:val="28"/>
          <w:szCs w:val="28"/>
        </w:rPr>
        <w:t xml:space="preserve"> </w:t>
      </w:r>
      <w:r w:rsidR="00785EFF" w:rsidRPr="00785EFF">
        <w:rPr>
          <w:rFonts w:ascii="Times New Roman" w:hAnsi="Times New Roman"/>
          <w:sz w:val="28"/>
          <w:szCs w:val="28"/>
        </w:rPr>
        <w:t>appointing a conservator or entering a protective order under A.R.S. § 14-5401(A)(2) if the person allegedly in need of protection has not appeared before the court either in person or by virtual means, unless the alleged basis for the appointment of a conservator or entry of a protective order is that the person is confined, detained by a foreign power, or missing.</w:t>
      </w:r>
      <w:r w:rsidR="009462F3">
        <w:rPr>
          <w:rFonts w:ascii="Times New Roman" w:hAnsi="Times New Roman"/>
          <w:sz w:val="28"/>
          <w:szCs w:val="28"/>
        </w:rPr>
        <w:t xml:space="preserve">  </w:t>
      </w:r>
    </w:p>
    <w:p w14:paraId="2537ED4A" w14:textId="53999311" w:rsidR="00E837E6" w:rsidRDefault="009462F3" w:rsidP="00E837E6">
      <w:pPr>
        <w:spacing w:line="480" w:lineRule="auto"/>
        <w:ind w:firstLine="720"/>
        <w:jc w:val="both"/>
        <w:rPr>
          <w:rFonts w:ascii="Times New Roman" w:hAnsi="Times New Roman"/>
          <w:sz w:val="28"/>
          <w:szCs w:val="28"/>
        </w:rPr>
      </w:pPr>
      <w:r>
        <w:rPr>
          <w:rFonts w:ascii="Times New Roman" w:hAnsi="Times New Roman"/>
          <w:sz w:val="28"/>
          <w:szCs w:val="28"/>
        </w:rPr>
        <w:t xml:space="preserve">Commentors correctly </w:t>
      </w:r>
      <w:r w:rsidRPr="00236351">
        <w:rPr>
          <w:rFonts w:ascii="Times New Roman" w:hAnsi="Times New Roman"/>
          <w:sz w:val="28"/>
          <w:szCs w:val="28"/>
        </w:rPr>
        <w:t>point out that A.R.S. § 14-5401</w:t>
      </w:r>
      <w:r w:rsidR="004C6D63" w:rsidRPr="00236351">
        <w:rPr>
          <w:rFonts w:ascii="Times New Roman" w:hAnsi="Times New Roman"/>
          <w:sz w:val="28"/>
          <w:szCs w:val="28"/>
        </w:rPr>
        <w:t xml:space="preserve">(D) does not compel the person in need of protection to attend </w:t>
      </w:r>
      <w:r w:rsidR="008C26D3" w:rsidRPr="00236351">
        <w:rPr>
          <w:rFonts w:ascii="Times New Roman" w:hAnsi="Times New Roman"/>
          <w:sz w:val="28"/>
          <w:szCs w:val="28"/>
        </w:rPr>
        <w:t xml:space="preserve">the hearing, but rather </w:t>
      </w:r>
      <w:r w:rsidR="00EF13D8" w:rsidRPr="00236351">
        <w:rPr>
          <w:rFonts w:ascii="Times New Roman" w:hAnsi="Times New Roman"/>
          <w:sz w:val="28"/>
          <w:szCs w:val="28"/>
        </w:rPr>
        <w:t>places restrictions on the court relat</w:t>
      </w:r>
      <w:r w:rsidR="00056D86">
        <w:rPr>
          <w:rFonts w:ascii="Times New Roman" w:hAnsi="Times New Roman"/>
          <w:sz w:val="28"/>
          <w:szCs w:val="28"/>
        </w:rPr>
        <w:t>ing</w:t>
      </w:r>
      <w:r w:rsidR="00EF13D8" w:rsidRPr="00236351">
        <w:rPr>
          <w:rFonts w:ascii="Times New Roman" w:hAnsi="Times New Roman"/>
          <w:sz w:val="28"/>
          <w:szCs w:val="28"/>
        </w:rPr>
        <w:t xml:space="preserve"> to</w:t>
      </w:r>
      <w:r w:rsidR="000211D5" w:rsidRPr="00236351">
        <w:rPr>
          <w:rFonts w:ascii="Times New Roman" w:hAnsi="Times New Roman"/>
          <w:sz w:val="28"/>
          <w:szCs w:val="28"/>
        </w:rPr>
        <w:t xml:space="preserve"> its ability to </w:t>
      </w:r>
      <w:r w:rsidR="00EF13D8" w:rsidRPr="00236351">
        <w:rPr>
          <w:rFonts w:ascii="Times New Roman" w:hAnsi="Times New Roman"/>
          <w:sz w:val="28"/>
          <w:szCs w:val="28"/>
        </w:rPr>
        <w:t xml:space="preserve"> </w:t>
      </w:r>
      <w:r w:rsidR="000211D5" w:rsidRPr="00236351">
        <w:rPr>
          <w:rFonts w:ascii="Times New Roman" w:hAnsi="Times New Roman"/>
          <w:sz w:val="28"/>
          <w:szCs w:val="28"/>
        </w:rPr>
        <w:t>appoint a conservator or enter a protective order under A.R.S. § 14-5401(A)(2).</w:t>
      </w:r>
      <w:r w:rsidR="00407101" w:rsidRPr="00236351">
        <w:rPr>
          <w:rFonts w:ascii="Times New Roman" w:hAnsi="Times New Roman"/>
          <w:sz w:val="28"/>
          <w:szCs w:val="28"/>
        </w:rPr>
        <w:t xml:space="preserve">  </w:t>
      </w:r>
      <w:r w:rsidR="00D819D9" w:rsidRPr="00236351">
        <w:rPr>
          <w:rFonts w:ascii="Times New Roman" w:hAnsi="Times New Roman"/>
          <w:sz w:val="28"/>
          <w:szCs w:val="28"/>
        </w:rPr>
        <w:t xml:space="preserve">Commentors </w:t>
      </w:r>
      <w:r w:rsidR="009520E1" w:rsidRPr="00236351">
        <w:rPr>
          <w:rFonts w:ascii="Times New Roman" w:hAnsi="Times New Roman"/>
          <w:sz w:val="28"/>
          <w:szCs w:val="28"/>
        </w:rPr>
        <w:t>recommend</w:t>
      </w:r>
      <w:r w:rsidR="00D819D9" w:rsidRPr="00236351">
        <w:rPr>
          <w:rFonts w:ascii="Times New Roman" w:hAnsi="Times New Roman"/>
          <w:sz w:val="28"/>
          <w:szCs w:val="28"/>
        </w:rPr>
        <w:t xml:space="preserve"> that this Court </w:t>
      </w:r>
      <w:r w:rsidR="00D819D9" w:rsidRPr="008F29E9">
        <w:rPr>
          <w:rFonts w:ascii="Times New Roman" w:hAnsi="Times New Roman"/>
          <w:sz w:val="28"/>
          <w:szCs w:val="28"/>
        </w:rPr>
        <w:t>not</w:t>
      </w:r>
      <w:r w:rsidR="007A0CBF" w:rsidRPr="008F29E9">
        <w:rPr>
          <w:rFonts w:ascii="Times New Roman" w:hAnsi="Times New Roman"/>
          <w:sz w:val="28"/>
          <w:szCs w:val="28"/>
        </w:rPr>
        <w:t xml:space="preserve"> </w:t>
      </w:r>
      <w:r w:rsidR="00D819D9" w:rsidRPr="00236351">
        <w:rPr>
          <w:rFonts w:ascii="Times New Roman" w:hAnsi="Times New Roman"/>
          <w:sz w:val="28"/>
          <w:szCs w:val="28"/>
        </w:rPr>
        <w:t xml:space="preserve">adopt </w:t>
      </w:r>
      <w:r w:rsidR="00AA61AB">
        <w:rPr>
          <w:rFonts w:ascii="Times New Roman" w:hAnsi="Times New Roman"/>
          <w:sz w:val="28"/>
          <w:szCs w:val="28"/>
        </w:rPr>
        <w:t>Petitioner’s proposed</w:t>
      </w:r>
      <w:r w:rsidR="007A0CBF" w:rsidRPr="00236351">
        <w:rPr>
          <w:rFonts w:ascii="Times New Roman" w:hAnsi="Times New Roman"/>
          <w:sz w:val="28"/>
          <w:szCs w:val="28"/>
        </w:rPr>
        <w:t xml:space="preserve"> amendmen</w:t>
      </w:r>
      <w:r w:rsidR="00F0241D">
        <w:rPr>
          <w:rFonts w:ascii="Times New Roman" w:hAnsi="Times New Roman"/>
          <w:sz w:val="28"/>
          <w:szCs w:val="28"/>
        </w:rPr>
        <w:t>t</w:t>
      </w:r>
      <w:r w:rsidR="008F29E9">
        <w:rPr>
          <w:rFonts w:ascii="Times New Roman" w:hAnsi="Times New Roman"/>
          <w:sz w:val="28"/>
          <w:szCs w:val="28"/>
        </w:rPr>
        <w:t>.</w:t>
      </w:r>
      <w:r w:rsidR="00F0241D">
        <w:rPr>
          <w:rFonts w:ascii="Times New Roman" w:hAnsi="Times New Roman"/>
          <w:sz w:val="28"/>
          <w:szCs w:val="28"/>
        </w:rPr>
        <w:t xml:space="preserve"> </w:t>
      </w:r>
      <w:r w:rsidR="009520E1" w:rsidRPr="00236351">
        <w:rPr>
          <w:rFonts w:ascii="Times New Roman" w:hAnsi="Times New Roman"/>
          <w:sz w:val="28"/>
          <w:szCs w:val="28"/>
        </w:rPr>
        <w:t>Petitioner does not object</w:t>
      </w:r>
      <w:r w:rsidR="00E64FC4">
        <w:rPr>
          <w:rFonts w:ascii="Times New Roman" w:hAnsi="Times New Roman"/>
          <w:sz w:val="28"/>
          <w:szCs w:val="28"/>
        </w:rPr>
        <w:t xml:space="preserve"> to </w:t>
      </w:r>
      <w:r w:rsidR="008F29E9">
        <w:rPr>
          <w:rFonts w:ascii="Times New Roman" w:hAnsi="Times New Roman"/>
          <w:sz w:val="28"/>
          <w:szCs w:val="28"/>
        </w:rPr>
        <w:t>not adopting</w:t>
      </w:r>
      <w:r w:rsidR="00E64FC4">
        <w:rPr>
          <w:rFonts w:ascii="Times New Roman" w:hAnsi="Times New Roman"/>
          <w:sz w:val="28"/>
          <w:szCs w:val="28"/>
        </w:rPr>
        <w:t xml:space="preserve"> the </w:t>
      </w:r>
      <w:r w:rsidR="00E64FC4">
        <w:rPr>
          <w:rFonts w:ascii="Times New Roman" w:hAnsi="Times New Roman"/>
          <w:sz w:val="28"/>
          <w:szCs w:val="28"/>
        </w:rPr>
        <w:lastRenderedPageBreak/>
        <w:t>verbiage initially proposed</w:t>
      </w:r>
      <w:r w:rsidR="009520E1" w:rsidRPr="00236351">
        <w:rPr>
          <w:rFonts w:ascii="Times New Roman" w:hAnsi="Times New Roman"/>
          <w:sz w:val="28"/>
          <w:szCs w:val="28"/>
        </w:rPr>
        <w:t xml:space="preserve">, </w:t>
      </w:r>
      <w:r w:rsidR="00F0241D">
        <w:rPr>
          <w:rFonts w:ascii="Times New Roman" w:hAnsi="Times New Roman"/>
          <w:sz w:val="28"/>
          <w:szCs w:val="28"/>
        </w:rPr>
        <w:t xml:space="preserve">but </w:t>
      </w:r>
      <w:r w:rsidR="00E54B5A">
        <w:rPr>
          <w:rFonts w:ascii="Times New Roman" w:hAnsi="Times New Roman"/>
          <w:sz w:val="28"/>
          <w:szCs w:val="28"/>
        </w:rPr>
        <w:t>it is Petitioner’s position</w:t>
      </w:r>
      <w:r w:rsidR="007A0CBF" w:rsidRPr="00236351">
        <w:rPr>
          <w:rFonts w:ascii="Times New Roman" w:hAnsi="Times New Roman"/>
          <w:sz w:val="28"/>
          <w:szCs w:val="28"/>
        </w:rPr>
        <w:t xml:space="preserve"> that </w:t>
      </w:r>
      <w:r w:rsidR="00F7172F" w:rsidRPr="00236351">
        <w:rPr>
          <w:rFonts w:ascii="Times New Roman" w:hAnsi="Times New Roman"/>
          <w:sz w:val="28"/>
          <w:szCs w:val="28"/>
        </w:rPr>
        <w:t xml:space="preserve">alternative verbiage is </w:t>
      </w:r>
      <w:r w:rsidR="00C02A99" w:rsidRPr="00236351">
        <w:rPr>
          <w:rFonts w:ascii="Times New Roman" w:hAnsi="Times New Roman"/>
          <w:sz w:val="28"/>
          <w:szCs w:val="28"/>
        </w:rPr>
        <w:t>warranted</w:t>
      </w:r>
      <w:r w:rsidR="00F7172F" w:rsidRPr="00236351">
        <w:rPr>
          <w:rFonts w:ascii="Times New Roman" w:hAnsi="Times New Roman"/>
          <w:sz w:val="28"/>
          <w:szCs w:val="28"/>
        </w:rPr>
        <w:t xml:space="preserve"> </w:t>
      </w:r>
      <w:r w:rsidR="00C02A99" w:rsidRPr="00236351">
        <w:rPr>
          <w:rFonts w:ascii="Times New Roman" w:hAnsi="Times New Roman"/>
          <w:sz w:val="28"/>
          <w:szCs w:val="28"/>
        </w:rPr>
        <w:t xml:space="preserve">to </w:t>
      </w:r>
      <w:r w:rsidR="00B95474" w:rsidRPr="00236351">
        <w:rPr>
          <w:rFonts w:ascii="Times New Roman" w:hAnsi="Times New Roman"/>
          <w:sz w:val="28"/>
          <w:szCs w:val="28"/>
        </w:rPr>
        <w:t xml:space="preserve">adequately </w:t>
      </w:r>
      <w:r w:rsidR="00C02A99" w:rsidRPr="00236351">
        <w:rPr>
          <w:rFonts w:ascii="Times New Roman" w:hAnsi="Times New Roman"/>
          <w:sz w:val="28"/>
          <w:szCs w:val="28"/>
        </w:rPr>
        <w:t xml:space="preserve">advise the </w:t>
      </w:r>
      <w:r w:rsidR="002517EB" w:rsidRPr="00236351">
        <w:rPr>
          <w:rFonts w:ascii="Times New Roman" w:hAnsi="Times New Roman"/>
          <w:sz w:val="28"/>
          <w:szCs w:val="28"/>
        </w:rPr>
        <w:t>person</w:t>
      </w:r>
      <w:r w:rsidR="006A5FEA">
        <w:rPr>
          <w:rFonts w:ascii="Times New Roman" w:hAnsi="Times New Roman"/>
          <w:sz w:val="28"/>
          <w:szCs w:val="28"/>
        </w:rPr>
        <w:t xml:space="preserve"> allegedly in need of protection</w:t>
      </w:r>
      <w:r w:rsidR="002517EB" w:rsidRPr="00236351">
        <w:rPr>
          <w:rFonts w:ascii="Times New Roman" w:hAnsi="Times New Roman"/>
          <w:sz w:val="28"/>
          <w:szCs w:val="28"/>
        </w:rPr>
        <w:t xml:space="preserve"> that their </w:t>
      </w:r>
      <w:r w:rsidR="006A5FEA">
        <w:rPr>
          <w:rFonts w:ascii="Times New Roman" w:hAnsi="Times New Roman"/>
          <w:sz w:val="28"/>
          <w:szCs w:val="28"/>
        </w:rPr>
        <w:t xml:space="preserve">failure to appear </w:t>
      </w:r>
      <w:r w:rsidR="00C04A92">
        <w:rPr>
          <w:rFonts w:ascii="Times New Roman" w:hAnsi="Times New Roman"/>
          <w:sz w:val="28"/>
          <w:szCs w:val="28"/>
        </w:rPr>
        <w:t xml:space="preserve">in person or by virtual means </w:t>
      </w:r>
      <w:r w:rsidR="002517EB" w:rsidRPr="00236351">
        <w:rPr>
          <w:rFonts w:ascii="Times New Roman" w:hAnsi="Times New Roman"/>
          <w:sz w:val="28"/>
          <w:szCs w:val="28"/>
        </w:rPr>
        <w:t xml:space="preserve">may prevent the court from </w:t>
      </w:r>
      <w:r w:rsidR="00F21D20" w:rsidRPr="00236351">
        <w:rPr>
          <w:rFonts w:ascii="Times New Roman" w:hAnsi="Times New Roman"/>
          <w:sz w:val="28"/>
          <w:szCs w:val="28"/>
        </w:rPr>
        <w:t>granting the relief requested in the petition</w:t>
      </w:r>
      <w:r w:rsidR="00F7172F" w:rsidRPr="00236351">
        <w:rPr>
          <w:rFonts w:ascii="Times New Roman" w:hAnsi="Times New Roman"/>
          <w:sz w:val="28"/>
          <w:szCs w:val="28"/>
        </w:rPr>
        <w:t xml:space="preserve">. Petitioner therefore </w:t>
      </w:r>
      <w:r w:rsidR="00C2559E">
        <w:rPr>
          <w:rFonts w:ascii="Times New Roman" w:hAnsi="Times New Roman"/>
          <w:sz w:val="28"/>
          <w:szCs w:val="28"/>
        </w:rPr>
        <w:t>proposes alternative verbiage</w:t>
      </w:r>
      <w:r w:rsidR="000E2B01" w:rsidRPr="00236351">
        <w:rPr>
          <w:rFonts w:ascii="Times New Roman" w:hAnsi="Times New Roman"/>
          <w:sz w:val="28"/>
          <w:szCs w:val="28"/>
        </w:rPr>
        <w:t xml:space="preserve"> </w:t>
      </w:r>
      <w:r w:rsidR="00C2559E">
        <w:rPr>
          <w:rFonts w:ascii="Times New Roman" w:hAnsi="Times New Roman"/>
          <w:sz w:val="28"/>
          <w:szCs w:val="28"/>
        </w:rPr>
        <w:t>as</w:t>
      </w:r>
      <w:r w:rsidR="005318C7">
        <w:rPr>
          <w:rFonts w:ascii="Times New Roman" w:hAnsi="Times New Roman"/>
          <w:sz w:val="28"/>
          <w:szCs w:val="28"/>
        </w:rPr>
        <w:t xml:space="preserve"> follows and as</w:t>
      </w:r>
      <w:r w:rsidR="00C2559E">
        <w:rPr>
          <w:rFonts w:ascii="Times New Roman" w:hAnsi="Times New Roman"/>
          <w:sz w:val="28"/>
          <w:szCs w:val="28"/>
        </w:rPr>
        <w:t xml:space="preserve"> set forth in the Appendix</w:t>
      </w:r>
      <w:r w:rsidR="0065006D">
        <w:rPr>
          <w:rFonts w:ascii="Times New Roman" w:hAnsi="Times New Roman"/>
          <w:sz w:val="28"/>
          <w:szCs w:val="28"/>
        </w:rPr>
        <w:t xml:space="preserve"> (</w:t>
      </w:r>
      <w:r w:rsidR="005318C7">
        <w:rPr>
          <w:rFonts w:ascii="Times New Roman" w:hAnsi="Times New Roman"/>
          <w:sz w:val="28"/>
          <w:szCs w:val="28"/>
        </w:rPr>
        <w:t>with additions underlined</w:t>
      </w:r>
      <w:r w:rsidR="0065006D">
        <w:rPr>
          <w:rFonts w:ascii="Times New Roman" w:hAnsi="Times New Roman"/>
          <w:sz w:val="28"/>
          <w:szCs w:val="28"/>
        </w:rPr>
        <w:t>)</w:t>
      </w:r>
      <w:r w:rsidR="00C2559E" w:rsidRPr="00236351">
        <w:rPr>
          <w:rFonts w:ascii="Times New Roman" w:hAnsi="Times New Roman"/>
          <w:sz w:val="28"/>
          <w:szCs w:val="28"/>
        </w:rPr>
        <w:t xml:space="preserve"> </w:t>
      </w:r>
      <w:r w:rsidR="00F37DEE">
        <w:rPr>
          <w:rFonts w:ascii="Times New Roman" w:hAnsi="Times New Roman"/>
          <w:sz w:val="28"/>
          <w:szCs w:val="28"/>
        </w:rPr>
        <w:t xml:space="preserve">to instead </w:t>
      </w:r>
      <w:r w:rsidR="007B7492">
        <w:rPr>
          <w:rFonts w:ascii="Times New Roman" w:hAnsi="Times New Roman"/>
          <w:sz w:val="28"/>
          <w:szCs w:val="28"/>
        </w:rPr>
        <w:t>read</w:t>
      </w:r>
      <w:r w:rsidR="00E837E6">
        <w:rPr>
          <w:rFonts w:ascii="Times New Roman" w:hAnsi="Times New Roman"/>
          <w:sz w:val="28"/>
          <w:szCs w:val="28"/>
        </w:rPr>
        <w:t xml:space="preserve">: </w:t>
      </w:r>
      <w:r w:rsidR="000C7530">
        <w:rPr>
          <w:rFonts w:ascii="Times New Roman" w:hAnsi="Times New Roman"/>
          <w:sz w:val="28"/>
          <w:szCs w:val="28"/>
        </w:rPr>
        <w:t xml:space="preserve"> </w:t>
      </w:r>
    </w:p>
    <w:p w14:paraId="5BAF9935" w14:textId="476C6D85" w:rsidR="00E837E6" w:rsidRDefault="00E837E6" w:rsidP="00010200">
      <w:pPr>
        <w:shd w:val="clear" w:color="auto" w:fill="FFFFFF"/>
        <w:spacing w:after="120"/>
        <w:ind w:left="1440" w:firstLine="360"/>
        <w:jc w:val="both"/>
        <w:textAlignment w:val="baseline"/>
        <w:rPr>
          <w:rFonts w:ascii="Times New Roman" w:hAnsi="Times New Roman"/>
          <w:sz w:val="28"/>
          <w:szCs w:val="28"/>
        </w:rPr>
      </w:pPr>
      <w:r w:rsidRPr="00001336">
        <w:rPr>
          <w:rFonts w:ascii="Times New Roman" w:hAnsi="Times New Roman"/>
          <w:sz w:val="28"/>
          <w:szCs w:val="28"/>
        </w:rPr>
        <w:t xml:space="preserve">You are not required to attend </w:t>
      </w:r>
      <w:r w:rsidRPr="00236351">
        <w:rPr>
          <w:rFonts w:ascii="Times New Roman" w:hAnsi="Times New Roman"/>
          <w:sz w:val="28"/>
          <w:szCs w:val="28"/>
        </w:rPr>
        <w:t>this hearing</w:t>
      </w:r>
      <w:r w:rsidR="00152129" w:rsidRPr="00152129">
        <w:rPr>
          <w:rFonts w:ascii="Times New Roman" w:hAnsi="Times New Roman"/>
          <w:sz w:val="28"/>
          <w:szCs w:val="28"/>
          <w:u w:val="single"/>
        </w:rPr>
        <w:t>,</w:t>
      </w:r>
      <w:r>
        <w:rPr>
          <w:rFonts w:ascii="Times New Roman" w:hAnsi="Times New Roman"/>
          <w:sz w:val="28"/>
          <w:szCs w:val="28"/>
          <w:u w:val="single"/>
        </w:rPr>
        <w:t xml:space="preserve"> but in some cases</w:t>
      </w:r>
      <w:r w:rsidRPr="0060151B">
        <w:rPr>
          <w:rFonts w:ascii="Times New Roman" w:hAnsi="Times New Roman"/>
          <w:sz w:val="28"/>
          <w:szCs w:val="28"/>
          <w:u w:val="single"/>
        </w:rPr>
        <w:t xml:space="preserve"> A.R.S. § 14-5401(D) may</w:t>
      </w:r>
      <w:r>
        <w:rPr>
          <w:rFonts w:ascii="Times New Roman" w:hAnsi="Times New Roman"/>
          <w:sz w:val="28"/>
          <w:szCs w:val="28"/>
          <w:u w:val="single"/>
        </w:rPr>
        <w:t xml:space="preserve"> prohibit the court from granting the relief requested in the petition if you have not appeared</w:t>
      </w:r>
      <w:r w:rsidR="00C536D5">
        <w:rPr>
          <w:rFonts w:ascii="Times New Roman" w:hAnsi="Times New Roman"/>
          <w:sz w:val="28"/>
          <w:szCs w:val="28"/>
          <w:u w:val="single"/>
        </w:rPr>
        <w:t xml:space="preserve"> before the court</w:t>
      </w:r>
      <w:r w:rsidRPr="00810D89">
        <w:rPr>
          <w:rFonts w:ascii="Times New Roman" w:hAnsi="Times New Roman"/>
          <w:sz w:val="28"/>
          <w:szCs w:val="28"/>
        </w:rPr>
        <w:t>.</w:t>
      </w:r>
      <w:r w:rsidRPr="00EF1C91">
        <w:rPr>
          <w:rFonts w:ascii="Times New Roman" w:hAnsi="Times New Roman"/>
          <w:sz w:val="28"/>
          <w:szCs w:val="28"/>
        </w:rPr>
        <w:t xml:space="preserve"> However</w:t>
      </w:r>
      <w:r>
        <w:rPr>
          <w:rFonts w:ascii="Times New Roman" w:hAnsi="Times New Roman"/>
          <w:sz w:val="28"/>
          <w:szCs w:val="28"/>
        </w:rPr>
        <w:t>,</w:t>
      </w:r>
      <w:r w:rsidRPr="00D7771C">
        <w:rPr>
          <w:rFonts w:ascii="Times New Roman" w:hAnsi="Times New Roman"/>
          <w:sz w:val="28"/>
          <w:szCs w:val="28"/>
        </w:rPr>
        <w:t xml:space="preserve"> </w:t>
      </w:r>
      <w:r w:rsidRPr="00001336">
        <w:rPr>
          <w:rFonts w:ascii="Times New Roman" w:hAnsi="Times New Roman"/>
          <w:sz w:val="28"/>
          <w:szCs w:val="28"/>
        </w:rPr>
        <w:t xml:space="preserve">if you oppose any of the relief requested in the petition that accompanies this notice, you must file with the court a written response at least 7 calendar days before the hearing date or you or your attorney must attend the hearing. Any written response must comply with Rule 15(e) of the Arizona Rules of Probate Procedure. If you do not file a timely response or attend the hearing: </w:t>
      </w:r>
    </w:p>
    <w:p w14:paraId="1937BD5B" w14:textId="77777777" w:rsidR="00E837E6" w:rsidRDefault="00E837E6" w:rsidP="00010200">
      <w:pPr>
        <w:ind w:firstLine="720"/>
        <w:jc w:val="both"/>
        <w:rPr>
          <w:rFonts w:ascii="Times New Roman" w:hAnsi="Times New Roman"/>
          <w:sz w:val="28"/>
          <w:szCs w:val="28"/>
        </w:rPr>
      </w:pPr>
    </w:p>
    <w:p w14:paraId="1A0C778A" w14:textId="6D922442" w:rsidR="005A6EC0" w:rsidRPr="005A6EC0" w:rsidRDefault="005A6EC0" w:rsidP="005A6EC0">
      <w:pPr>
        <w:pStyle w:val="ListParagraph"/>
        <w:numPr>
          <w:ilvl w:val="0"/>
          <w:numId w:val="49"/>
        </w:numPr>
        <w:jc w:val="both"/>
        <w:rPr>
          <w:rFonts w:ascii="Times New Roman" w:hAnsi="Times New Roman"/>
          <w:b/>
          <w:bCs/>
          <w:i/>
          <w:iCs/>
          <w:sz w:val="28"/>
          <w:szCs w:val="28"/>
        </w:rPr>
      </w:pPr>
      <w:r w:rsidRPr="005A6EC0">
        <w:rPr>
          <w:rFonts w:ascii="Times New Roman" w:hAnsi="Times New Roman"/>
          <w:b/>
          <w:bCs/>
          <w:i/>
          <w:iCs/>
          <w:sz w:val="28"/>
          <w:szCs w:val="28"/>
        </w:rPr>
        <w:t xml:space="preserve">Second </w:t>
      </w:r>
      <w:r w:rsidR="0000165C">
        <w:rPr>
          <w:rFonts w:ascii="Times New Roman" w:hAnsi="Times New Roman"/>
          <w:b/>
          <w:bCs/>
          <w:i/>
          <w:iCs/>
          <w:sz w:val="28"/>
          <w:szCs w:val="28"/>
        </w:rPr>
        <w:t xml:space="preserve">Proposed </w:t>
      </w:r>
      <w:r w:rsidRPr="005A6EC0">
        <w:rPr>
          <w:rFonts w:ascii="Times New Roman" w:hAnsi="Times New Roman"/>
          <w:b/>
          <w:bCs/>
          <w:i/>
          <w:iCs/>
          <w:sz w:val="28"/>
          <w:szCs w:val="28"/>
        </w:rPr>
        <w:t xml:space="preserve">Amendment to Rule 16(b) </w:t>
      </w:r>
    </w:p>
    <w:p w14:paraId="5CF0EDBB" w14:textId="77777777" w:rsidR="005A6EC0" w:rsidRPr="005A6EC0" w:rsidRDefault="005A6EC0" w:rsidP="005A6EC0">
      <w:pPr>
        <w:pStyle w:val="ListParagraph"/>
        <w:ind w:left="1800"/>
        <w:jc w:val="both"/>
        <w:rPr>
          <w:rFonts w:ascii="Times New Roman" w:hAnsi="Times New Roman"/>
          <w:sz w:val="28"/>
          <w:szCs w:val="28"/>
        </w:rPr>
      </w:pPr>
    </w:p>
    <w:p w14:paraId="43A178EC" w14:textId="656949E1" w:rsidR="00F97F67" w:rsidRDefault="00DC4B69" w:rsidP="008E02D9">
      <w:pPr>
        <w:spacing w:line="480" w:lineRule="auto"/>
        <w:ind w:firstLine="720"/>
        <w:jc w:val="both"/>
        <w:rPr>
          <w:rFonts w:ascii="Times New Roman" w:hAnsi="Times New Roman"/>
          <w:sz w:val="28"/>
          <w:szCs w:val="28"/>
        </w:rPr>
      </w:pPr>
      <w:r>
        <w:rPr>
          <w:rFonts w:ascii="Times New Roman" w:hAnsi="Times New Roman"/>
          <w:sz w:val="28"/>
          <w:szCs w:val="28"/>
        </w:rPr>
        <w:t xml:space="preserve">Petitioner’s </w:t>
      </w:r>
      <w:r w:rsidR="00236351" w:rsidRPr="00236351">
        <w:rPr>
          <w:rFonts w:ascii="Times New Roman" w:hAnsi="Times New Roman"/>
          <w:sz w:val="28"/>
          <w:szCs w:val="28"/>
        </w:rPr>
        <w:t>second</w:t>
      </w:r>
      <w:r>
        <w:rPr>
          <w:rFonts w:ascii="Times New Roman" w:hAnsi="Times New Roman"/>
          <w:sz w:val="28"/>
          <w:szCs w:val="28"/>
        </w:rPr>
        <w:t xml:space="preserve"> proposed</w:t>
      </w:r>
      <w:r w:rsidR="00236351">
        <w:rPr>
          <w:rFonts w:ascii="Times New Roman" w:hAnsi="Times New Roman"/>
          <w:sz w:val="28"/>
          <w:szCs w:val="28"/>
        </w:rPr>
        <w:t xml:space="preserve"> amendment to Rule 16(b)</w:t>
      </w:r>
      <w:r w:rsidR="00183DC0">
        <w:rPr>
          <w:rFonts w:ascii="Times New Roman" w:hAnsi="Times New Roman"/>
          <w:sz w:val="28"/>
          <w:szCs w:val="28"/>
        </w:rPr>
        <w:t xml:space="preserve"> amend</w:t>
      </w:r>
      <w:r w:rsidR="0040585B">
        <w:rPr>
          <w:rFonts w:ascii="Times New Roman" w:hAnsi="Times New Roman"/>
          <w:sz w:val="28"/>
          <w:szCs w:val="28"/>
        </w:rPr>
        <w:t>s</w:t>
      </w:r>
      <w:r w:rsidR="00183DC0">
        <w:rPr>
          <w:rFonts w:ascii="Times New Roman" w:hAnsi="Times New Roman"/>
          <w:sz w:val="28"/>
          <w:szCs w:val="28"/>
        </w:rPr>
        <w:t xml:space="preserve"> Rule 16(b)(1)</w:t>
      </w:r>
      <w:r w:rsidR="00F24DE7">
        <w:rPr>
          <w:rFonts w:ascii="Times New Roman" w:hAnsi="Times New Roman"/>
          <w:sz w:val="28"/>
          <w:szCs w:val="28"/>
        </w:rPr>
        <w:t xml:space="preserve"> </w:t>
      </w:r>
      <w:r w:rsidR="0065006D">
        <w:rPr>
          <w:rFonts w:ascii="Times New Roman" w:hAnsi="Times New Roman"/>
          <w:sz w:val="28"/>
          <w:szCs w:val="28"/>
        </w:rPr>
        <w:t>(</w:t>
      </w:r>
      <w:r w:rsidR="00F24DE7">
        <w:rPr>
          <w:rFonts w:ascii="Times New Roman" w:hAnsi="Times New Roman"/>
          <w:sz w:val="28"/>
          <w:szCs w:val="28"/>
        </w:rPr>
        <w:t>with additions underlined</w:t>
      </w:r>
      <w:r w:rsidR="0065006D">
        <w:rPr>
          <w:rFonts w:ascii="Times New Roman" w:hAnsi="Times New Roman"/>
          <w:sz w:val="28"/>
          <w:szCs w:val="28"/>
        </w:rPr>
        <w:t>)</w:t>
      </w:r>
      <w:r w:rsidR="00183DC0">
        <w:rPr>
          <w:rFonts w:ascii="Times New Roman" w:hAnsi="Times New Roman"/>
          <w:sz w:val="28"/>
          <w:szCs w:val="28"/>
        </w:rPr>
        <w:t xml:space="preserve"> to read</w:t>
      </w:r>
      <w:r w:rsidR="00A17399">
        <w:rPr>
          <w:rFonts w:ascii="Times New Roman" w:hAnsi="Times New Roman"/>
          <w:sz w:val="28"/>
          <w:szCs w:val="28"/>
        </w:rPr>
        <w:t>:</w:t>
      </w:r>
      <w:r w:rsidR="009E167B">
        <w:rPr>
          <w:rFonts w:ascii="Times New Roman" w:hAnsi="Times New Roman"/>
          <w:sz w:val="28"/>
          <w:szCs w:val="28"/>
        </w:rPr>
        <w:t xml:space="preserve"> </w:t>
      </w:r>
      <w:r w:rsidR="000C7530">
        <w:rPr>
          <w:rFonts w:ascii="Times New Roman" w:hAnsi="Times New Roman"/>
          <w:sz w:val="28"/>
          <w:szCs w:val="28"/>
        </w:rPr>
        <w:t xml:space="preserve"> </w:t>
      </w:r>
    </w:p>
    <w:p w14:paraId="3305C17B" w14:textId="77777777" w:rsidR="00A17399" w:rsidRDefault="00EA7B74" w:rsidP="00A17399">
      <w:pPr>
        <w:ind w:left="1440"/>
        <w:jc w:val="both"/>
        <w:rPr>
          <w:rFonts w:ascii="Times New Roman" w:hAnsi="Times New Roman"/>
          <w:sz w:val="28"/>
          <w:szCs w:val="28"/>
        </w:rPr>
      </w:pPr>
      <w:r w:rsidRPr="00236351">
        <w:rPr>
          <w:rFonts w:ascii="Times New Roman" w:hAnsi="Times New Roman"/>
          <w:sz w:val="28"/>
          <w:szCs w:val="28"/>
        </w:rPr>
        <w:t>If you do not file a timely response or attend the hearing:</w:t>
      </w:r>
      <w:r>
        <w:rPr>
          <w:rFonts w:ascii="Times New Roman" w:hAnsi="Times New Roman"/>
          <w:sz w:val="28"/>
          <w:szCs w:val="28"/>
        </w:rPr>
        <w:t xml:space="preserve"> </w:t>
      </w:r>
    </w:p>
    <w:p w14:paraId="33F65E47" w14:textId="1B76AE34" w:rsidR="009E167B" w:rsidRPr="00A17399" w:rsidRDefault="00A17399" w:rsidP="00A17399">
      <w:pPr>
        <w:ind w:left="1440"/>
        <w:jc w:val="both"/>
        <w:rPr>
          <w:rFonts w:ascii="Times New Roman" w:hAnsi="Times New Roman"/>
          <w:sz w:val="28"/>
          <w:szCs w:val="28"/>
        </w:rPr>
      </w:pPr>
      <w:r w:rsidRPr="00A17399">
        <w:rPr>
          <w:rFonts w:ascii="Times New Roman" w:hAnsi="Times New Roman"/>
          <w:sz w:val="28"/>
          <w:szCs w:val="28"/>
        </w:rPr>
        <w:t>(1</w:t>
      </w:r>
      <w:r>
        <w:rPr>
          <w:rFonts w:ascii="Times New Roman" w:hAnsi="Times New Roman"/>
          <w:sz w:val="28"/>
          <w:szCs w:val="28"/>
        </w:rPr>
        <w:t xml:space="preserve">) </w:t>
      </w:r>
      <w:r w:rsidR="00EA7B74" w:rsidRPr="00A17399">
        <w:rPr>
          <w:rFonts w:ascii="Times New Roman" w:hAnsi="Times New Roman"/>
          <w:sz w:val="28"/>
          <w:szCs w:val="28"/>
        </w:rPr>
        <w:t xml:space="preserve">the court may grant the relief requested in the petition </w:t>
      </w:r>
      <w:r w:rsidR="00EA7B74" w:rsidRPr="00A17399">
        <w:rPr>
          <w:rFonts w:ascii="Times New Roman" w:hAnsi="Times New Roman"/>
          <w:sz w:val="28"/>
          <w:szCs w:val="28"/>
          <w:u w:val="single"/>
        </w:rPr>
        <w:t xml:space="preserve">unless otherwise prohibited by law </w:t>
      </w:r>
      <w:r w:rsidR="00EA7B74" w:rsidRPr="00A17399">
        <w:rPr>
          <w:rFonts w:ascii="Times New Roman" w:hAnsi="Times New Roman"/>
          <w:sz w:val="28"/>
          <w:szCs w:val="28"/>
        </w:rPr>
        <w:t>and without further proceedings,</w:t>
      </w:r>
      <w:r w:rsidR="008E02D9" w:rsidRPr="00A17399">
        <w:rPr>
          <w:rFonts w:ascii="Times New Roman" w:hAnsi="Times New Roman"/>
          <w:sz w:val="28"/>
          <w:szCs w:val="28"/>
        </w:rPr>
        <w:t xml:space="preserve"> . . </w:t>
      </w:r>
      <w:r w:rsidR="009E167B" w:rsidRPr="00A17399">
        <w:rPr>
          <w:rFonts w:ascii="Times New Roman" w:hAnsi="Times New Roman"/>
          <w:sz w:val="28"/>
          <w:szCs w:val="28"/>
        </w:rPr>
        <w:t>.</w:t>
      </w:r>
    </w:p>
    <w:p w14:paraId="7927C37B" w14:textId="56847E83" w:rsidR="00F97F67" w:rsidRDefault="00B6447B" w:rsidP="00F97F67">
      <w:pPr>
        <w:ind w:left="1440"/>
        <w:jc w:val="both"/>
        <w:rPr>
          <w:rFonts w:ascii="Times New Roman" w:hAnsi="Times New Roman"/>
          <w:sz w:val="28"/>
          <w:szCs w:val="28"/>
        </w:rPr>
      </w:pPr>
      <w:r>
        <w:rPr>
          <w:rFonts w:ascii="Times New Roman" w:hAnsi="Times New Roman"/>
          <w:sz w:val="28"/>
          <w:szCs w:val="28"/>
        </w:rPr>
        <w:t xml:space="preserve"> </w:t>
      </w:r>
    </w:p>
    <w:p w14:paraId="5C486651" w14:textId="02E8A65B" w:rsidR="009E167B" w:rsidRDefault="00B6447B" w:rsidP="00F97F67">
      <w:pPr>
        <w:spacing w:line="480" w:lineRule="auto"/>
        <w:ind w:firstLine="720"/>
        <w:jc w:val="both"/>
        <w:rPr>
          <w:rFonts w:ascii="Times New Roman" w:hAnsi="Times New Roman"/>
          <w:sz w:val="28"/>
          <w:szCs w:val="28"/>
        </w:rPr>
      </w:pPr>
      <w:r>
        <w:rPr>
          <w:rFonts w:ascii="Times New Roman" w:hAnsi="Times New Roman"/>
          <w:sz w:val="28"/>
          <w:szCs w:val="28"/>
        </w:rPr>
        <w:t xml:space="preserve">Commentors recommend that the added verbiage be moved to the </w:t>
      </w:r>
      <w:r w:rsidR="00F51F16">
        <w:rPr>
          <w:rFonts w:ascii="Times New Roman" w:hAnsi="Times New Roman"/>
          <w:sz w:val="28"/>
          <w:szCs w:val="28"/>
        </w:rPr>
        <w:t>beginning of the sentence so that it</w:t>
      </w:r>
      <w:r w:rsidR="0065006D">
        <w:rPr>
          <w:rFonts w:ascii="Times New Roman" w:hAnsi="Times New Roman"/>
          <w:sz w:val="28"/>
          <w:szCs w:val="28"/>
        </w:rPr>
        <w:t xml:space="preserve"> is amended (with additions underlined) to</w:t>
      </w:r>
      <w:r w:rsidR="00F51F16">
        <w:rPr>
          <w:rFonts w:ascii="Times New Roman" w:hAnsi="Times New Roman"/>
          <w:sz w:val="28"/>
          <w:szCs w:val="28"/>
        </w:rPr>
        <w:t xml:space="preserve"> instead read</w:t>
      </w:r>
      <w:r w:rsidR="00A17399">
        <w:rPr>
          <w:rFonts w:ascii="Times New Roman" w:hAnsi="Times New Roman"/>
          <w:sz w:val="28"/>
          <w:szCs w:val="28"/>
        </w:rPr>
        <w:t>:</w:t>
      </w:r>
      <w:r w:rsidR="009E167B">
        <w:rPr>
          <w:rFonts w:ascii="Times New Roman" w:hAnsi="Times New Roman"/>
          <w:sz w:val="28"/>
          <w:szCs w:val="28"/>
        </w:rPr>
        <w:t xml:space="preserve"> </w:t>
      </w:r>
      <w:r w:rsidR="000C7530">
        <w:rPr>
          <w:rFonts w:ascii="Times New Roman" w:hAnsi="Times New Roman"/>
          <w:sz w:val="28"/>
          <w:szCs w:val="28"/>
        </w:rPr>
        <w:t xml:space="preserve"> </w:t>
      </w:r>
    </w:p>
    <w:p w14:paraId="26DDBAC6" w14:textId="77777777" w:rsidR="00A17399" w:rsidRDefault="00F51F16" w:rsidP="009E167B">
      <w:pPr>
        <w:ind w:left="1440"/>
        <w:jc w:val="both"/>
        <w:rPr>
          <w:rFonts w:ascii="Times New Roman" w:hAnsi="Times New Roman"/>
          <w:sz w:val="28"/>
          <w:szCs w:val="28"/>
        </w:rPr>
      </w:pPr>
      <w:r w:rsidRPr="00236351">
        <w:rPr>
          <w:rFonts w:ascii="Times New Roman" w:hAnsi="Times New Roman"/>
          <w:sz w:val="28"/>
          <w:szCs w:val="28"/>
        </w:rPr>
        <w:t>If you do not file a timely response or attend the hearing:</w:t>
      </w:r>
      <w:r>
        <w:rPr>
          <w:rFonts w:ascii="Times New Roman" w:hAnsi="Times New Roman"/>
          <w:sz w:val="28"/>
          <w:szCs w:val="28"/>
        </w:rPr>
        <w:t xml:space="preserve"> </w:t>
      </w:r>
    </w:p>
    <w:p w14:paraId="06D4B2CF" w14:textId="64B0505C" w:rsidR="009E167B" w:rsidRPr="00375151" w:rsidRDefault="00375151" w:rsidP="00375151">
      <w:pPr>
        <w:ind w:left="1440"/>
        <w:jc w:val="both"/>
        <w:rPr>
          <w:rFonts w:ascii="Times New Roman" w:hAnsi="Times New Roman"/>
          <w:sz w:val="28"/>
          <w:szCs w:val="28"/>
        </w:rPr>
      </w:pPr>
      <w:r w:rsidRPr="00375151">
        <w:rPr>
          <w:rFonts w:ascii="Times New Roman" w:hAnsi="Times New Roman"/>
          <w:sz w:val="28"/>
          <w:szCs w:val="28"/>
        </w:rPr>
        <w:t xml:space="preserve">(1) </w:t>
      </w:r>
      <w:r w:rsidR="00F51F16" w:rsidRPr="00375151">
        <w:rPr>
          <w:rFonts w:ascii="Times New Roman" w:hAnsi="Times New Roman"/>
          <w:sz w:val="28"/>
          <w:szCs w:val="28"/>
          <w:u w:val="single"/>
        </w:rPr>
        <w:t>unless otherwise prohibited by law</w:t>
      </w:r>
      <w:r w:rsidR="00017968">
        <w:rPr>
          <w:rFonts w:ascii="Times New Roman" w:hAnsi="Times New Roman"/>
          <w:sz w:val="28"/>
          <w:szCs w:val="28"/>
          <w:u w:val="single"/>
        </w:rPr>
        <w:t>,</w:t>
      </w:r>
      <w:r w:rsidR="00F51F16" w:rsidRPr="00375151">
        <w:rPr>
          <w:rFonts w:ascii="Times New Roman" w:hAnsi="Times New Roman"/>
          <w:sz w:val="28"/>
          <w:szCs w:val="28"/>
          <w:u w:val="single"/>
        </w:rPr>
        <w:t xml:space="preserve"> </w:t>
      </w:r>
      <w:r w:rsidR="00F51F16" w:rsidRPr="00375151">
        <w:rPr>
          <w:rFonts w:ascii="Times New Roman" w:hAnsi="Times New Roman"/>
          <w:sz w:val="28"/>
          <w:szCs w:val="28"/>
        </w:rPr>
        <w:t>the court may grant the relief requested in the petition and without further proceedings, . . .</w:t>
      </w:r>
    </w:p>
    <w:p w14:paraId="745D3C3C" w14:textId="77777777" w:rsidR="009E167B" w:rsidRDefault="009E167B" w:rsidP="009E167B">
      <w:pPr>
        <w:ind w:left="1440"/>
        <w:jc w:val="both"/>
        <w:rPr>
          <w:rFonts w:ascii="Times New Roman" w:hAnsi="Times New Roman"/>
          <w:sz w:val="28"/>
          <w:szCs w:val="28"/>
        </w:rPr>
      </w:pPr>
    </w:p>
    <w:p w14:paraId="67A22131" w14:textId="1BE6D88A" w:rsidR="00236351" w:rsidRPr="00236351" w:rsidRDefault="002D0961" w:rsidP="009E167B">
      <w:pPr>
        <w:spacing w:line="480" w:lineRule="auto"/>
        <w:ind w:firstLine="720"/>
        <w:jc w:val="both"/>
        <w:rPr>
          <w:rFonts w:ascii="Times New Roman" w:hAnsi="Times New Roman"/>
          <w:sz w:val="28"/>
          <w:szCs w:val="28"/>
        </w:rPr>
      </w:pPr>
      <w:r>
        <w:rPr>
          <w:rFonts w:ascii="Times New Roman" w:hAnsi="Times New Roman"/>
          <w:sz w:val="28"/>
          <w:szCs w:val="28"/>
        </w:rPr>
        <w:t xml:space="preserve">Petitioner </w:t>
      </w:r>
      <w:r w:rsidR="00B1058D">
        <w:rPr>
          <w:rFonts w:ascii="Times New Roman" w:hAnsi="Times New Roman"/>
          <w:sz w:val="28"/>
          <w:szCs w:val="28"/>
        </w:rPr>
        <w:t>has no objection to this proposal and recommends that th</w:t>
      </w:r>
      <w:r w:rsidR="00E42E5B">
        <w:rPr>
          <w:rFonts w:ascii="Times New Roman" w:hAnsi="Times New Roman"/>
          <w:sz w:val="28"/>
          <w:szCs w:val="28"/>
        </w:rPr>
        <w:t>is</w:t>
      </w:r>
      <w:r w:rsidR="00B1058D">
        <w:rPr>
          <w:rFonts w:ascii="Times New Roman" w:hAnsi="Times New Roman"/>
          <w:sz w:val="28"/>
          <w:szCs w:val="28"/>
        </w:rPr>
        <w:t xml:space="preserve"> Court adopt the amendment as</w:t>
      </w:r>
      <w:r w:rsidR="00034660">
        <w:rPr>
          <w:rFonts w:ascii="Times New Roman" w:hAnsi="Times New Roman"/>
          <w:sz w:val="28"/>
          <w:szCs w:val="28"/>
        </w:rPr>
        <w:t xml:space="preserve"> proposed by Commentors and as</w:t>
      </w:r>
      <w:r w:rsidR="00B1058D">
        <w:rPr>
          <w:rFonts w:ascii="Times New Roman" w:hAnsi="Times New Roman"/>
          <w:sz w:val="28"/>
          <w:szCs w:val="28"/>
        </w:rPr>
        <w:t xml:space="preserve"> reflected in the Appendix. </w:t>
      </w:r>
    </w:p>
    <w:p w14:paraId="12436183" w14:textId="7022D538" w:rsidR="00236351" w:rsidRPr="008D2563" w:rsidRDefault="0002774D" w:rsidP="008D2563">
      <w:pPr>
        <w:pStyle w:val="ListParagraph"/>
        <w:numPr>
          <w:ilvl w:val="0"/>
          <w:numId w:val="48"/>
        </w:numPr>
        <w:jc w:val="both"/>
        <w:rPr>
          <w:rFonts w:ascii="Times New Roman" w:hAnsi="Times New Roman"/>
          <w:b/>
          <w:bCs/>
          <w:sz w:val="28"/>
          <w:szCs w:val="28"/>
        </w:rPr>
      </w:pPr>
      <w:r>
        <w:rPr>
          <w:rFonts w:ascii="Times New Roman" w:hAnsi="Times New Roman"/>
          <w:b/>
          <w:bCs/>
          <w:sz w:val="28"/>
          <w:szCs w:val="28"/>
        </w:rPr>
        <w:t xml:space="preserve">Probate </w:t>
      </w:r>
      <w:r w:rsidR="008D2563" w:rsidRPr="008D2563">
        <w:rPr>
          <w:rFonts w:ascii="Times New Roman" w:hAnsi="Times New Roman"/>
          <w:b/>
          <w:bCs/>
          <w:sz w:val="28"/>
          <w:szCs w:val="28"/>
        </w:rPr>
        <w:t>Rule 17(a)</w:t>
      </w:r>
    </w:p>
    <w:p w14:paraId="38017B90" w14:textId="77777777" w:rsidR="00236351" w:rsidRPr="00FA1F40" w:rsidRDefault="00236351" w:rsidP="00FA1F40">
      <w:pPr>
        <w:ind w:left="1440"/>
        <w:jc w:val="both"/>
        <w:rPr>
          <w:rFonts w:ascii="Times New Roman" w:hAnsi="Times New Roman"/>
          <w:sz w:val="36"/>
          <w:szCs w:val="36"/>
        </w:rPr>
      </w:pPr>
    </w:p>
    <w:p w14:paraId="1C7BCD6A" w14:textId="7E7ADB51" w:rsidR="009A2C1C" w:rsidRDefault="000C5B90" w:rsidP="00974183">
      <w:pPr>
        <w:spacing w:line="480" w:lineRule="auto"/>
        <w:ind w:firstLine="720"/>
        <w:jc w:val="both"/>
        <w:rPr>
          <w:rFonts w:ascii="Times New Roman" w:hAnsi="Times New Roman"/>
          <w:sz w:val="28"/>
          <w:szCs w:val="28"/>
        </w:rPr>
      </w:pPr>
      <w:r>
        <w:rPr>
          <w:rFonts w:ascii="Times New Roman" w:hAnsi="Times New Roman"/>
          <w:sz w:val="28"/>
          <w:szCs w:val="28"/>
        </w:rPr>
        <w:t>Lastly, the petition proposed</w:t>
      </w:r>
      <w:r w:rsidR="002A63C1">
        <w:rPr>
          <w:rFonts w:ascii="Times New Roman" w:hAnsi="Times New Roman"/>
          <w:sz w:val="28"/>
          <w:szCs w:val="28"/>
        </w:rPr>
        <w:t xml:space="preserve"> one amendment to Rule 17(a)</w:t>
      </w:r>
      <w:r w:rsidR="007B0B94">
        <w:rPr>
          <w:rFonts w:ascii="Times New Roman" w:hAnsi="Times New Roman"/>
          <w:sz w:val="28"/>
          <w:szCs w:val="28"/>
        </w:rPr>
        <w:t>(2)(A</w:t>
      </w:r>
      <w:r w:rsidR="00A4619B">
        <w:rPr>
          <w:rFonts w:ascii="Times New Roman" w:hAnsi="Times New Roman"/>
          <w:sz w:val="28"/>
          <w:szCs w:val="28"/>
        </w:rPr>
        <w:t>) (with additions underlined)</w:t>
      </w:r>
      <w:r w:rsidR="00B71EA2">
        <w:rPr>
          <w:rFonts w:ascii="Times New Roman" w:hAnsi="Times New Roman"/>
          <w:sz w:val="28"/>
          <w:szCs w:val="28"/>
        </w:rPr>
        <w:t xml:space="preserve"> </w:t>
      </w:r>
      <w:r w:rsidR="00912304">
        <w:rPr>
          <w:rFonts w:ascii="Times New Roman" w:hAnsi="Times New Roman"/>
          <w:sz w:val="28"/>
          <w:szCs w:val="28"/>
        </w:rPr>
        <w:t xml:space="preserve">to read as follows: </w:t>
      </w:r>
    </w:p>
    <w:p w14:paraId="500A92BF" w14:textId="77777777" w:rsidR="00771CDA" w:rsidRDefault="00771CDA" w:rsidP="00AB2AFE">
      <w:pPr>
        <w:ind w:firstLine="720"/>
        <w:jc w:val="both"/>
        <w:rPr>
          <w:rFonts w:ascii="Times New Roman" w:hAnsi="Times New Roman"/>
          <w:sz w:val="28"/>
          <w:szCs w:val="28"/>
        </w:rPr>
      </w:pPr>
      <w:r w:rsidRPr="00771CDA">
        <w:rPr>
          <w:rFonts w:ascii="Times New Roman" w:hAnsi="Times New Roman"/>
          <w:b/>
          <w:bCs/>
          <w:sz w:val="28"/>
          <w:szCs w:val="28"/>
        </w:rPr>
        <w:t>Rule 17. Initial Hearing on a Petition</w:t>
      </w:r>
      <w:r w:rsidRPr="00771CDA">
        <w:rPr>
          <w:rFonts w:ascii="Times New Roman" w:hAnsi="Times New Roman"/>
          <w:sz w:val="28"/>
          <w:szCs w:val="28"/>
        </w:rPr>
        <w:t xml:space="preserve"> </w:t>
      </w:r>
    </w:p>
    <w:p w14:paraId="64D3E2DE" w14:textId="55288E23" w:rsidR="00AB2AFE" w:rsidRPr="002F755F" w:rsidRDefault="002F755F" w:rsidP="002F755F">
      <w:pPr>
        <w:ind w:left="720" w:firstLine="720"/>
        <w:jc w:val="both"/>
        <w:rPr>
          <w:rFonts w:ascii="Times New Roman" w:hAnsi="Times New Roman"/>
          <w:b/>
          <w:bCs/>
          <w:sz w:val="28"/>
          <w:szCs w:val="28"/>
        </w:rPr>
      </w:pPr>
      <w:r w:rsidRPr="002F755F">
        <w:rPr>
          <w:rFonts w:ascii="Times New Roman" w:hAnsi="Times New Roman"/>
          <w:b/>
          <w:bCs/>
          <w:sz w:val="28"/>
          <w:szCs w:val="28"/>
        </w:rPr>
        <w:t>(a</w:t>
      </w:r>
      <w:r>
        <w:rPr>
          <w:rFonts w:ascii="Times New Roman" w:hAnsi="Times New Roman"/>
          <w:b/>
          <w:bCs/>
          <w:sz w:val="28"/>
          <w:szCs w:val="28"/>
        </w:rPr>
        <w:t xml:space="preserve">) </w:t>
      </w:r>
      <w:r w:rsidR="00771CDA" w:rsidRPr="002F755F">
        <w:rPr>
          <w:rFonts w:ascii="Times New Roman" w:hAnsi="Times New Roman"/>
          <w:b/>
          <w:bCs/>
          <w:sz w:val="28"/>
          <w:szCs w:val="28"/>
        </w:rPr>
        <w:t xml:space="preserve">Attendance at the Initial Hearing. </w:t>
      </w:r>
    </w:p>
    <w:p w14:paraId="42DDDB0F" w14:textId="7BD1D83F" w:rsidR="00927877" w:rsidRPr="002F755F" w:rsidRDefault="002F755F" w:rsidP="002F755F">
      <w:pPr>
        <w:ind w:left="720" w:firstLine="720"/>
        <w:rPr>
          <w:rFonts w:ascii="Times New Roman" w:hAnsi="Times New Roman"/>
          <w:sz w:val="28"/>
          <w:szCs w:val="28"/>
        </w:rPr>
      </w:pPr>
      <w:r w:rsidRPr="002F755F">
        <w:rPr>
          <w:rFonts w:ascii="Times New Roman" w:hAnsi="Times New Roman"/>
          <w:sz w:val="28"/>
          <w:szCs w:val="28"/>
        </w:rPr>
        <w:tab/>
        <w:t>(1) [No change]</w:t>
      </w:r>
    </w:p>
    <w:p w14:paraId="0C62245E" w14:textId="77777777" w:rsidR="00AB2AFE" w:rsidRDefault="00771CDA" w:rsidP="00AB2AFE">
      <w:pPr>
        <w:ind w:left="1440" w:firstLine="720"/>
        <w:jc w:val="both"/>
        <w:rPr>
          <w:rFonts w:ascii="Times New Roman" w:hAnsi="Times New Roman"/>
          <w:sz w:val="28"/>
          <w:szCs w:val="28"/>
        </w:rPr>
      </w:pPr>
      <w:r w:rsidRPr="002F755F">
        <w:rPr>
          <w:rFonts w:ascii="Times New Roman" w:hAnsi="Times New Roman"/>
          <w:sz w:val="28"/>
          <w:szCs w:val="28"/>
        </w:rPr>
        <w:t>(2)</w:t>
      </w:r>
      <w:r w:rsidRPr="00927877">
        <w:rPr>
          <w:rFonts w:ascii="Times New Roman" w:hAnsi="Times New Roman"/>
          <w:i/>
          <w:iCs/>
          <w:sz w:val="28"/>
          <w:szCs w:val="28"/>
        </w:rPr>
        <w:t xml:space="preserve"> Other Interested Persons and Their Attorneys.</w:t>
      </w:r>
      <w:r w:rsidRPr="00771CDA">
        <w:rPr>
          <w:rFonts w:ascii="Times New Roman" w:hAnsi="Times New Roman"/>
          <w:sz w:val="28"/>
          <w:szCs w:val="28"/>
        </w:rPr>
        <w:t xml:space="preserve"> </w:t>
      </w:r>
    </w:p>
    <w:p w14:paraId="060BE996" w14:textId="52C92C0E" w:rsidR="006D1AD7" w:rsidRDefault="00771CDA" w:rsidP="00927877">
      <w:pPr>
        <w:ind w:left="2880"/>
        <w:jc w:val="both"/>
        <w:rPr>
          <w:rFonts w:ascii="Times New Roman" w:hAnsi="Times New Roman"/>
          <w:sz w:val="28"/>
          <w:szCs w:val="28"/>
        </w:rPr>
      </w:pPr>
      <w:r w:rsidRPr="00771CDA">
        <w:rPr>
          <w:rFonts w:ascii="Times New Roman" w:hAnsi="Times New Roman"/>
          <w:sz w:val="28"/>
          <w:szCs w:val="28"/>
        </w:rPr>
        <w:t xml:space="preserve">(A) No Opposition to Relief Requested in Petition. </w:t>
      </w:r>
      <w:r w:rsidR="006D1AD7" w:rsidRPr="006D1AD7">
        <w:rPr>
          <w:rFonts w:ascii="Times New Roman" w:hAnsi="Times New Roman"/>
          <w:sz w:val="28"/>
          <w:szCs w:val="28"/>
        </w:rPr>
        <w:t xml:space="preserve">Unless the court has specified otherwise </w:t>
      </w:r>
      <w:r w:rsidR="006D1AD7" w:rsidRPr="00564864">
        <w:rPr>
          <w:rFonts w:ascii="Times New Roman" w:hAnsi="Times New Roman"/>
          <w:sz w:val="28"/>
          <w:szCs w:val="28"/>
          <w:u w:val="single"/>
        </w:rPr>
        <w:t>and except as provided in A.R.S. § 14-5401(D)</w:t>
      </w:r>
      <w:r w:rsidR="006D1AD7" w:rsidRPr="006D1AD7">
        <w:rPr>
          <w:rFonts w:ascii="Times New Roman" w:hAnsi="Times New Roman"/>
          <w:sz w:val="28"/>
          <w:szCs w:val="28"/>
        </w:rPr>
        <w:t>, an interested person who does not oppose the relief requested in the petition is not required to attend the initial hearing.</w:t>
      </w:r>
    </w:p>
    <w:p w14:paraId="1279BC7E" w14:textId="28E5C034" w:rsidR="00DF6C21" w:rsidRDefault="00DF6C21" w:rsidP="00927877">
      <w:pPr>
        <w:ind w:left="2880"/>
        <w:jc w:val="both"/>
        <w:rPr>
          <w:rFonts w:ascii="Times New Roman" w:hAnsi="Times New Roman"/>
          <w:sz w:val="28"/>
          <w:szCs w:val="28"/>
        </w:rPr>
      </w:pPr>
      <w:r>
        <w:rPr>
          <w:rFonts w:ascii="Times New Roman" w:hAnsi="Times New Roman"/>
          <w:sz w:val="28"/>
          <w:szCs w:val="28"/>
        </w:rPr>
        <w:t>(B) [No change]</w:t>
      </w:r>
    </w:p>
    <w:p w14:paraId="244B1767" w14:textId="77777777" w:rsidR="00EC4CAA" w:rsidRPr="00AB2AFE" w:rsidRDefault="00EC4CAA" w:rsidP="00927877">
      <w:pPr>
        <w:ind w:left="2880"/>
        <w:jc w:val="both"/>
        <w:rPr>
          <w:rFonts w:ascii="Times New Roman" w:hAnsi="Times New Roman"/>
          <w:sz w:val="36"/>
          <w:szCs w:val="36"/>
        </w:rPr>
      </w:pPr>
    </w:p>
    <w:p w14:paraId="76CF2C81" w14:textId="76B438F6" w:rsidR="00C46937" w:rsidRDefault="00BC4F6B" w:rsidP="00CF3FAE">
      <w:pPr>
        <w:tabs>
          <w:tab w:val="left" w:pos="720"/>
        </w:tabs>
        <w:spacing w:line="480" w:lineRule="auto"/>
        <w:jc w:val="both"/>
        <w:rPr>
          <w:rFonts w:ascii="Times New Roman" w:hAnsi="Times New Roman"/>
          <w:sz w:val="28"/>
          <w:szCs w:val="28"/>
        </w:rPr>
      </w:pPr>
      <w:r>
        <w:rPr>
          <w:rFonts w:ascii="Times New Roman" w:hAnsi="Times New Roman"/>
          <w:bCs/>
          <w:sz w:val="28"/>
          <w:szCs w:val="28"/>
        </w:rPr>
        <w:tab/>
      </w:r>
      <w:r w:rsidR="0002774D">
        <w:rPr>
          <w:rFonts w:ascii="Times New Roman" w:hAnsi="Times New Roman"/>
          <w:bCs/>
          <w:sz w:val="28"/>
          <w:szCs w:val="28"/>
        </w:rPr>
        <w:t xml:space="preserve">Although </w:t>
      </w:r>
      <w:r w:rsidR="0013023E">
        <w:rPr>
          <w:rFonts w:ascii="Times New Roman" w:hAnsi="Times New Roman"/>
          <w:sz w:val="28"/>
          <w:szCs w:val="28"/>
        </w:rPr>
        <w:t xml:space="preserve">Petitioner agrees with Commentors </w:t>
      </w:r>
      <w:r w:rsidR="0013023E" w:rsidRPr="00095351">
        <w:rPr>
          <w:rFonts w:ascii="Times New Roman" w:hAnsi="Times New Roman"/>
          <w:sz w:val="28"/>
          <w:szCs w:val="28"/>
        </w:rPr>
        <w:t>that A.R.S. § 14-5401(D)</w:t>
      </w:r>
      <w:r w:rsidR="0013023E">
        <w:rPr>
          <w:rFonts w:ascii="Times New Roman" w:hAnsi="Times New Roman"/>
          <w:sz w:val="28"/>
          <w:szCs w:val="28"/>
        </w:rPr>
        <w:t xml:space="preserve"> does not compel the person allegedly in need of protection to attend the initial hearing</w:t>
      </w:r>
      <w:r w:rsidR="00C46937">
        <w:rPr>
          <w:rFonts w:ascii="Times New Roman" w:hAnsi="Times New Roman"/>
          <w:sz w:val="28"/>
          <w:szCs w:val="28"/>
        </w:rPr>
        <w:t>,</w:t>
      </w:r>
      <w:r w:rsidR="0013023E">
        <w:rPr>
          <w:rFonts w:ascii="Times New Roman" w:hAnsi="Times New Roman"/>
          <w:bCs/>
          <w:sz w:val="28"/>
          <w:szCs w:val="28"/>
        </w:rPr>
        <w:t xml:space="preserve"> </w:t>
      </w:r>
      <w:r w:rsidR="00F37DFC">
        <w:rPr>
          <w:rFonts w:ascii="Times New Roman" w:hAnsi="Times New Roman"/>
          <w:bCs/>
          <w:sz w:val="28"/>
          <w:szCs w:val="28"/>
        </w:rPr>
        <w:t xml:space="preserve">Petitioner proposed amending Rule 17(a)(2)(A) </w:t>
      </w:r>
      <w:r w:rsidR="007D4D08">
        <w:rPr>
          <w:rFonts w:ascii="Times New Roman" w:hAnsi="Times New Roman"/>
          <w:bCs/>
          <w:sz w:val="28"/>
          <w:szCs w:val="28"/>
        </w:rPr>
        <w:t xml:space="preserve">because before the court can </w:t>
      </w:r>
      <w:r w:rsidR="00830B14" w:rsidRPr="00785EFF">
        <w:rPr>
          <w:rFonts w:ascii="Times New Roman" w:hAnsi="Times New Roman"/>
          <w:sz w:val="28"/>
          <w:szCs w:val="28"/>
        </w:rPr>
        <w:t>appoint a conservator or enter</w:t>
      </w:r>
      <w:r w:rsidR="007D4D08">
        <w:rPr>
          <w:rFonts w:ascii="Times New Roman" w:hAnsi="Times New Roman"/>
          <w:sz w:val="28"/>
          <w:szCs w:val="28"/>
        </w:rPr>
        <w:t xml:space="preserve"> </w:t>
      </w:r>
      <w:r w:rsidR="00830B14" w:rsidRPr="00785EFF">
        <w:rPr>
          <w:rFonts w:ascii="Times New Roman" w:hAnsi="Times New Roman"/>
          <w:sz w:val="28"/>
          <w:szCs w:val="28"/>
        </w:rPr>
        <w:t>a protective order under A.R.S. § 14-5401(A)(2)</w:t>
      </w:r>
      <w:r w:rsidR="00830B14">
        <w:rPr>
          <w:rFonts w:ascii="Times New Roman" w:hAnsi="Times New Roman"/>
          <w:sz w:val="28"/>
          <w:szCs w:val="28"/>
        </w:rPr>
        <w:t>, th</w:t>
      </w:r>
      <w:r w:rsidR="007D4D08">
        <w:rPr>
          <w:rFonts w:ascii="Times New Roman" w:hAnsi="Times New Roman"/>
          <w:sz w:val="28"/>
          <w:szCs w:val="28"/>
        </w:rPr>
        <w:t xml:space="preserve">e person allegedly in need of protection does have to appear before the court.  </w:t>
      </w:r>
      <w:r w:rsidR="00950833">
        <w:rPr>
          <w:rFonts w:ascii="Times New Roman" w:hAnsi="Times New Roman"/>
          <w:sz w:val="28"/>
          <w:szCs w:val="28"/>
        </w:rPr>
        <w:t>It is Petitioner’s position that w</w:t>
      </w:r>
      <w:r w:rsidR="00A976BE">
        <w:rPr>
          <w:rFonts w:ascii="Times New Roman" w:hAnsi="Times New Roman"/>
          <w:sz w:val="28"/>
          <w:szCs w:val="28"/>
        </w:rPr>
        <w:t>ithout more, the phrase “</w:t>
      </w:r>
      <w:r w:rsidR="00A976BE" w:rsidRPr="006D1AD7">
        <w:rPr>
          <w:rFonts w:ascii="Times New Roman" w:hAnsi="Times New Roman"/>
          <w:sz w:val="28"/>
          <w:szCs w:val="28"/>
        </w:rPr>
        <w:t>an interested person who does not oppose the relief requested in the petition is not required to attend the initial hearing</w:t>
      </w:r>
      <w:r w:rsidR="00A976BE">
        <w:rPr>
          <w:rFonts w:ascii="Times New Roman" w:hAnsi="Times New Roman"/>
          <w:sz w:val="28"/>
          <w:szCs w:val="28"/>
        </w:rPr>
        <w:t xml:space="preserve">” </w:t>
      </w:r>
      <w:r w:rsidR="00950833">
        <w:rPr>
          <w:rFonts w:ascii="Times New Roman" w:hAnsi="Times New Roman"/>
          <w:sz w:val="28"/>
          <w:szCs w:val="28"/>
        </w:rPr>
        <w:t>in Rule 17(a)(2)</w:t>
      </w:r>
      <w:r w:rsidR="00617C1F">
        <w:rPr>
          <w:rFonts w:ascii="Times New Roman" w:hAnsi="Times New Roman"/>
          <w:sz w:val="28"/>
          <w:szCs w:val="28"/>
        </w:rPr>
        <w:t>(A)</w:t>
      </w:r>
      <w:r w:rsidR="00A81EC4">
        <w:rPr>
          <w:rFonts w:ascii="Times New Roman" w:hAnsi="Times New Roman"/>
          <w:sz w:val="28"/>
          <w:szCs w:val="28"/>
        </w:rPr>
        <w:t>, while true,</w:t>
      </w:r>
      <w:r w:rsidR="00950833">
        <w:rPr>
          <w:rFonts w:ascii="Times New Roman" w:hAnsi="Times New Roman"/>
          <w:sz w:val="28"/>
          <w:szCs w:val="28"/>
        </w:rPr>
        <w:t xml:space="preserve"> </w:t>
      </w:r>
      <w:r w:rsidR="00296EF9">
        <w:rPr>
          <w:rFonts w:ascii="Times New Roman" w:hAnsi="Times New Roman"/>
          <w:sz w:val="28"/>
          <w:szCs w:val="28"/>
        </w:rPr>
        <w:t xml:space="preserve">is </w:t>
      </w:r>
      <w:r w:rsidR="00A976BE">
        <w:rPr>
          <w:rFonts w:ascii="Times New Roman" w:hAnsi="Times New Roman"/>
          <w:sz w:val="28"/>
          <w:szCs w:val="28"/>
        </w:rPr>
        <w:t>misleading</w:t>
      </w:r>
      <w:r w:rsidR="00904615">
        <w:rPr>
          <w:rFonts w:ascii="Times New Roman" w:hAnsi="Times New Roman"/>
          <w:sz w:val="28"/>
          <w:szCs w:val="28"/>
        </w:rPr>
        <w:t xml:space="preserve"> and may cause confusion about</w:t>
      </w:r>
      <w:r w:rsidR="002B1666">
        <w:rPr>
          <w:rFonts w:ascii="Times New Roman" w:hAnsi="Times New Roman"/>
          <w:sz w:val="28"/>
          <w:szCs w:val="28"/>
        </w:rPr>
        <w:t xml:space="preserve"> whether the </w:t>
      </w:r>
      <w:r w:rsidR="002B1666">
        <w:rPr>
          <w:rFonts w:ascii="Times New Roman" w:hAnsi="Times New Roman"/>
          <w:sz w:val="28"/>
          <w:szCs w:val="28"/>
        </w:rPr>
        <w:lastRenderedPageBreak/>
        <w:t>court can proceed when the person allegedly in need of protection has not appeared before the court</w:t>
      </w:r>
      <w:r w:rsidR="00A976BE">
        <w:rPr>
          <w:rFonts w:ascii="Times New Roman" w:hAnsi="Times New Roman"/>
          <w:sz w:val="28"/>
          <w:szCs w:val="28"/>
        </w:rPr>
        <w:t xml:space="preserve">.  </w:t>
      </w:r>
    </w:p>
    <w:p w14:paraId="1289880C" w14:textId="04EB59C3" w:rsidR="00BF693B" w:rsidRDefault="00C46937" w:rsidP="00CF3FAE">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B730D0">
        <w:rPr>
          <w:rFonts w:ascii="Times New Roman" w:hAnsi="Times New Roman"/>
          <w:sz w:val="28"/>
          <w:szCs w:val="28"/>
        </w:rPr>
        <w:t xml:space="preserve">Commentors propose </w:t>
      </w:r>
      <w:r w:rsidR="007F3B37">
        <w:rPr>
          <w:rFonts w:ascii="Times New Roman" w:hAnsi="Times New Roman"/>
          <w:sz w:val="28"/>
          <w:szCs w:val="28"/>
        </w:rPr>
        <w:t xml:space="preserve">moving </w:t>
      </w:r>
      <w:r w:rsidR="00307BD3">
        <w:rPr>
          <w:rFonts w:ascii="Times New Roman" w:hAnsi="Times New Roman"/>
          <w:sz w:val="28"/>
          <w:szCs w:val="28"/>
        </w:rPr>
        <w:t>Petitioner’s</w:t>
      </w:r>
      <w:r w:rsidR="007F3B37">
        <w:rPr>
          <w:rFonts w:ascii="Times New Roman" w:hAnsi="Times New Roman"/>
          <w:sz w:val="28"/>
          <w:szCs w:val="28"/>
        </w:rPr>
        <w:t xml:space="preserve"> proposed verbiage</w:t>
      </w:r>
      <w:r w:rsidR="00307BD3">
        <w:rPr>
          <w:rFonts w:ascii="Times New Roman" w:hAnsi="Times New Roman"/>
          <w:sz w:val="28"/>
          <w:szCs w:val="28"/>
        </w:rPr>
        <w:t xml:space="preserve"> for Rule 17(a)(2)(A)</w:t>
      </w:r>
      <w:r w:rsidR="007F3B37">
        <w:rPr>
          <w:rFonts w:ascii="Times New Roman" w:hAnsi="Times New Roman"/>
          <w:sz w:val="28"/>
          <w:szCs w:val="28"/>
        </w:rPr>
        <w:t xml:space="preserve"> to </w:t>
      </w:r>
      <w:r w:rsidR="00DB3DAA">
        <w:rPr>
          <w:rFonts w:ascii="Times New Roman" w:hAnsi="Times New Roman"/>
          <w:sz w:val="28"/>
          <w:szCs w:val="28"/>
        </w:rPr>
        <w:t>Rule 17(b)(</w:t>
      </w:r>
      <w:r w:rsidR="00E83CFC">
        <w:rPr>
          <w:rFonts w:ascii="Times New Roman" w:hAnsi="Times New Roman"/>
          <w:sz w:val="28"/>
          <w:szCs w:val="28"/>
        </w:rPr>
        <w:t>1)</w:t>
      </w:r>
      <w:r w:rsidR="00307BD3">
        <w:rPr>
          <w:rFonts w:ascii="Times New Roman" w:hAnsi="Times New Roman"/>
          <w:sz w:val="28"/>
          <w:szCs w:val="28"/>
        </w:rPr>
        <w:t>, so that Rule 17(b)(1)</w:t>
      </w:r>
      <w:r w:rsidR="00E83CFC">
        <w:rPr>
          <w:rFonts w:ascii="Times New Roman" w:hAnsi="Times New Roman"/>
          <w:sz w:val="28"/>
          <w:szCs w:val="28"/>
        </w:rPr>
        <w:t xml:space="preserve"> read</w:t>
      </w:r>
      <w:r w:rsidR="00307BD3">
        <w:rPr>
          <w:rFonts w:ascii="Times New Roman" w:hAnsi="Times New Roman"/>
          <w:sz w:val="28"/>
          <w:szCs w:val="28"/>
        </w:rPr>
        <w:t>s</w:t>
      </w:r>
      <w:r w:rsidR="00E83CFC">
        <w:rPr>
          <w:rFonts w:ascii="Times New Roman" w:hAnsi="Times New Roman"/>
          <w:sz w:val="28"/>
          <w:szCs w:val="28"/>
        </w:rPr>
        <w:t xml:space="preserve"> as follows</w:t>
      </w:r>
      <w:r w:rsidR="00103AF7">
        <w:rPr>
          <w:rFonts w:ascii="Times New Roman" w:hAnsi="Times New Roman"/>
          <w:sz w:val="28"/>
          <w:szCs w:val="28"/>
        </w:rPr>
        <w:t xml:space="preserve"> (with additions underlined</w:t>
      </w:r>
      <w:r w:rsidR="00EC4CAA">
        <w:rPr>
          <w:rFonts w:ascii="Times New Roman" w:hAnsi="Times New Roman"/>
          <w:sz w:val="28"/>
          <w:szCs w:val="28"/>
        </w:rPr>
        <w:t xml:space="preserve"> and deletions stricken</w:t>
      </w:r>
      <w:r w:rsidR="00103AF7">
        <w:rPr>
          <w:rFonts w:ascii="Times New Roman" w:hAnsi="Times New Roman"/>
          <w:sz w:val="28"/>
          <w:szCs w:val="28"/>
        </w:rPr>
        <w:t>)</w:t>
      </w:r>
      <w:r w:rsidR="00E83CFC">
        <w:rPr>
          <w:rFonts w:ascii="Times New Roman" w:hAnsi="Times New Roman"/>
          <w:sz w:val="28"/>
          <w:szCs w:val="28"/>
        </w:rPr>
        <w:t xml:space="preserve">: </w:t>
      </w:r>
      <w:r w:rsidR="00880847">
        <w:rPr>
          <w:rFonts w:ascii="Times New Roman" w:hAnsi="Times New Roman"/>
          <w:sz w:val="28"/>
          <w:szCs w:val="28"/>
        </w:rPr>
        <w:t xml:space="preserve"> </w:t>
      </w:r>
    </w:p>
    <w:p w14:paraId="63759494" w14:textId="77777777" w:rsidR="00E14D84" w:rsidRPr="00DF7793" w:rsidRDefault="00E14D84" w:rsidP="007F3B37">
      <w:pPr>
        <w:ind w:firstLine="720"/>
        <w:jc w:val="both"/>
        <w:rPr>
          <w:rFonts w:ascii="Times New Roman" w:hAnsi="Times New Roman"/>
          <w:sz w:val="28"/>
          <w:szCs w:val="28"/>
        </w:rPr>
      </w:pPr>
      <w:r w:rsidRPr="00DF7793">
        <w:rPr>
          <w:rFonts w:ascii="Times New Roman" w:hAnsi="Times New Roman"/>
          <w:b/>
          <w:bCs/>
          <w:sz w:val="28"/>
          <w:szCs w:val="28"/>
        </w:rPr>
        <w:t>Rule 17. Initial Hearing on a Petition</w:t>
      </w:r>
      <w:r w:rsidRPr="00DF7793">
        <w:rPr>
          <w:rFonts w:ascii="Times New Roman" w:hAnsi="Times New Roman"/>
          <w:sz w:val="28"/>
          <w:szCs w:val="28"/>
        </w:rPr>
        <w:t xml:space="preserve"> </w:t>
      </w:r>
    </w:p>
    <w:p w14:paraId="706A2169" w14:textId="77777777" w:rsidR="00DF7793" w:rsidRPr="00DF7793" w:rsidRDefault="00DF7793" w:rsidP="007F3B37">
      <w:pPr>
        <w:shd w:val="clear" w:color="auto" w:fill="FFFFFF"/>
        <w:ind w:left="1440"/>
        <w:jc w:val="both"/>
        <w:textAlignment w:val="baseline"/>
        <w:rPr>
          <w:rFonts w:ascii="Times New Roman" w:hAnsi="Times New Roman"/>
          <w:sz w:val="28"/>
          <w:szCs w:val="28"/>
        </w:rPr>
      </w:pPr>
      <w:r w:rsidRPr="00DF7793">
        <w:rPr>
          <w:rStyle w:val="Strong"/>
          <w:rFonts w:ascii="Times New Roman" w:hAnsi="Times New Roman"/>
          <w:sz w:val="28"/>
          <w:szCs w:val="28"/>
          <w:bdr w:val="none" w:sz="0" w:space="0" w:color="auto" w:frame="1"/>
        </w:rPr>
        <w:t>(b) Procedure at Initial Hearing.</w:t>
      </w:r>
    </w:p>
    <w:p w14:paraId="3290B3F4" w14:textId="7A65A01C" w:rsidR="00DF7793" w:rsidRPr="00DF7793" w:rsidRDefault="00DF7793" w:rsidP="007F3B37">
      <w:pPr>
        <w:shd w:val="clear" w:color="auto" w:fill="FFFFFF"/>
        <w:ind w:left="2160"/>
        <w:jc w:val="both"/>
        <w:textAlignment w:val="baseline"/>
        <w:rPr>
          <w:rFonts w:ascii="Times New Roman" w:hAnsi="Times New Roman"/>
          <w:sz w:val="28"/>
          <w:szCs w:val="28"/>
        </w:rPr>
      </w:pPr>
      <w:r w:rsidRPr="00DF7793">
        <w:rPr>
          <w:rFonts w:ascii="Times New Roman" w:hAnsi="Times New Roman"/>
          <w:sz w:val="28"/>
          <w:szCs w:val="28"/>
        </w:rPr>
        <w:t>(1) </w:t>
      </w:r>
      <w:r w:rsidRPr="00DF7793">
        <w:rPr>
          <w:rStyle w:val="Emphasis"/>
          <w:rFonts w:ascii="Times New Roman" w:hAnsi="Times New Roman"/>
          <w:sz w:val="28"/>
          <w:szCs w:val="28"/>
          <w:bdr w:val="none" w:sz="0" w:space="0" w:color="auto" w:frame="1"/>
        </w:rPr>
        <w:t>No Opposition.</w:t>
      </w:r>
      <w:r w:rsidRPr="00DF7793">
        <w:rPr>
          <w:rFonts w:ascii="Times New Roman" w:hAnsi="Times New Roman"/>
          <w:sz w:val="28"/>
          <w:szCs w:val="28"/>
        </w:rPr>
        <w:t> </w:t>
      </w:r>
      <w:r w:rsidR="00103AF7">
        <w:rPr>
          <w:rFonts w:ascii="Times New Roman" w:hAnsi="Times New Roman"/>
          <w:sz w:val="28"/>
          <w:szCs w:val="28"/>
          <w:u w:val="single"/>
        </w:rPr>
        <w:t xml:space="preserve">Except as provided in A.R.S. </w:t>
      </w:r>
      <w:r w:rsidR="001711BF">
        <w:rPr>
          <w:rFonts w:ascii="Times New Roman" w:hAnsi="Times New Roman"/>
          <w:sz w:val="28"/>
          <w:szCs w:val="28"/>
          <w:u w:val="single"/>
        </w:rPr>
        <w:t xml:space="preserve">§ </w:t>
      </w:r>
      <w:r w:rsidR="00103AF7">
        <w:rPr>
          <w:rFonts w:ascii="Times New Roman" w:hAnsi="Times New Roman"/>
          <w:sz w:val="28"/>
          <w:szCs w:val="28"/>
          <w:u w:val="single"/>
        </w:rPr>
        <w:t xml:space="preserve">14-5401(D), </w:t>
      </w:r>
      <w:proofErr w:type="spellStart"/>
      <w:r w:rsidRPr="00103AF7">
        <w:rPr>
          <w:rFonts w:ascii="Times New Roman" w:hAnsi="Times New Roman"/>
          <w:strike/>
          <w:sz w:val="28"/>
          <w:szCs w:val="28"/>
        </w:rPr>
        <w:t>I</w:t>
      </w:r>
      <w:r w:rsidR="00103AF7" w:rsidRPr="00103AF7">
        <w:rPr>
          <w:rFonts w:ascii="Times New Roman" w:hAnsi="Times New Roman"/>
          <w:sz w:val="28"/>
          <w:szCs w:val="28"/>
          <w:u w:val="single"/>
        </w:rPr>
        <w:t>i</w:t>
      </w:r>
      <w:r w:rsidRPr="00DF7793">
        <w:rPr>
          <w:rFonts w:ascii="Times New Roman" w:hAnsi="Times New Roman"/>
          <w:sz w:val="28"/>
          <w:szCs w:val="28"/>
        </w:rPr>
        <w:t>f</w:t>
      </w:r>
      <w:proofErr w:type="spellEnd"/>
      <w:r w:rsidRPr="00DF7793">
        <w:rPr>
          <w:rFonts w:ascii="Times New Roman" w:hAnsi="Times New Roman"/>
          <w:sz w:val="28"/>
          <w:szCs w:val="28"/>
        </w:rPr>
        <w:t xml:space="preserve"> no interested person has opposed the relief requested in the petition as provided in </w:t>
      </w:r>
      <w:r w:rsidRPr="007F3B37">
        <w:rPr>
          <w:rFonts w:ascii="Times New Roman" w:hAnsi="Times New Roman"/>
          <w:sz w:val="28"/>
          <w:szCs w:val="28"/>
          <w:bdr w:val="none" w:sz="0" w:space="0" w:color="auto" w:frame="1"/>
        </w:rPr>
        <w:t>Rule 15</w:t>
      </w:r>
      <w:r w:rsidRPr="00DF7793">
        <w:rPr>
          <w:rFonts w:ascii="Times New Roman" w:hAnsi="Times New Roman"/>
          <w:sz w:val="28"/>
          <w:szCs w:val="28"/>
        </w:rPr>
        <w:t>, the court may decide the issues raised in the petition at the initial hearing without setting additional court events.</w:t>
      </w:r>
    </w:p>
    <w:p w14:paraId="74546663" w14:textId="0284F764" w:rsidR="00DF7793" w:rsidRDefault="00DF7793" w:rsidP="007F3B37">
      <w:pPr>
        <w:shd w:val="clear" w:color="auto" w:fill="FFFFFF"/>
        <w:ind w:left="2160"/>
        <w:jc w:val="both"/>
        <w:textAlignment w:val="baseline"/>
        <w:rPr>
          <w:rStyle w:val="Emphasis"/>
          <w:rFonts w:ascii="Times New Roman" w:hAnsi="Times New Roman"/>
          <w:i w:val="0"/>
          <w:iCs w:val="0"/>
          <w:sz w:val="28"/>
          <w:szCs w:val="28"/>
          <w:bdr w:val="none" w:sz="0" w:space="0" w:color="auto" w:frame="1"/>
        </w:rPr>
      </w:pPr>
      <w:r w:rsidRPr="00DF7793">
        <w:rPr>
          <w:rFonts w:ascii="Times New Roman" w:hAnsi="Times New Roman"/>
          <w:sz w:val="28"/>
          <w:szCs w:val="28"/>
        </w:rPr>
        <w:t>(2) </w:t>
      </w:r>
      <w:r w:rsidRPr="007F3B37">
        <w:rPr>
          <w:rStyle w:val="Emphasis"/>
          <w:rFonts w:ascii="Times New Roman" w:hAnsi="Times New Roman"/>
          <w:i w:val="0"/>
          <w:iCs w:val="0"/>
          <w:sz w:val="28"/>
          <w:szCs w:val="28"/>
          <w:bdr w:val="none" w:sz="0" w:space="0" w:color="auto" w:frame="1"/>
        </w:rPr>
        <w:t>[No change]</w:t>
      </w:r>
    </w:p>
    <w:p w14:paraId="71FF5F4C" w14:textId="77777777" w:rsidR="00287193" w:rsidRPr="00DF7793" w:rsidRDefault="00287193" w:rsidP="007F3B37">
      <w:pPr>
        <w:shd w:val="clear" w:color="auto" w:fill="FFFFFF"/>
        <w:ind w:left="2160"/>
        <w:jc w:val="both"/>
        <w:textAlignment w:val="baseline"/>
        <w:rPr>
          <w:rFonts w:ascii="Times New Roman" w:hAnsi="Times New Roman"/>
          <w:sz w:val="28"/>
          <w:szCs w:val="28"/>
        </w:rPr>
      </w:pPr>
    </w:p>
    <w:p w14:paraId="16C3753E" w14:textId="539E66A6" w:rsidR="00E14D84" w:rsidRPr="00287193" w:rsidRDefault="008E55E1" w:rsidP="00CF3FAE">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r w:rsidR="00D12703" w:rsidRPr="00D12703">
        <w:rPr>
          <w:rFonts w:ascii="Times New Roman" w:hAnsi="Times New Roman"/>
          <w:bCs/>
          <w:sz w:val="28"/>
          <w:szCs w:val="28"/>
        </w:rPr>
        <w:t>It is Petitioner’s position that</w:t>
      </w:r>
      <w:r w:rsidR="00D12703">
        <w:rPr>
          <w:rFonts w:ascii="Times New Roman" w:hAnsi="Times New Roman"/>
          <w:bCs/>
          <w:sz w:val="28"/>
          <w:szCs w:val="28"/>
        </w:rPr>
        <w:t xml:space="preserve"> </w:t>
      </w:r>
      <w:r w:rsidR="006874F1">
        <w:rPr>
          <w:rFonts w:ascii="Times New Roman" w:hAnsi="Times New Roman"/>
          <w:bCs/>
          <w:sz w:val="28"/>
          <w:szCs w:val="28"/>
        </w:rPr>
        <w:t>Rule 17(a)(</w:t>
      </w:r>
      <w:r w:rsidR="008B4FA7">
        <w:rPr>
          <w:rFonts w:ascii="Times New Roman" w:hAnsi="Times New Roman"/>
          <w:bCs/>
          <w:sz w:val="28"/>
          <w:szCs w:val="28"/>
        </w:rPr>
        <w:t xml:space="preserve">2) unamended, in conjunction with </w:t>
      </w:r>
      <w:r w:rsidR="00D12703">
        <w:rPr>
          <w:rFonts w:ascii="Times New Roman" w:hAnsi="Times New Roman"/>
          <w:bCs/>
          <w:sz w:val="28"/>
          <w:szCs w:val="28"/>
        </w:rPr>
        <w:t>Commentor’s proposed addition to Rule 17</w:t>
      </w:r>
      <w:r w:rsidR="002F1541">
        <w:rPr>
          <w:rFonts w:ascii="Times New Roman" w:hAnsi="Times New Roman"/>
          <w:bCs/>
          <w:sz w:val="28"/>
          <w:szCs w:val="28"/>
        </w:rPr>
        <w:t>(b)(1)</w:t>
      </w:r>
      <w:r w:rsidR="008B4FA7">
        <w:rPr>
          <w:rFonts w:ascii="Times New Roman" w:hAnsi="Times New Roman"/>
          <w:bCs/>
          <w:sz w:val="28"/>
          <w:szCs w:val="28"/>
        </w:rPr>
        <w:t>,</w:t>
      </w:r>
      <w:r w:rsidR="002F1541">
        <w:rPr>
          <w:rFonts w:ascii="Times New Roman" w:hAnsi="Times New Roman"/>
          <w:bCs/>
          <w:sz w:val="28"/>
          <w:szCs w:val="28"/>
        </w:rPr>
        <w:t xml:space="preserve"> alleviates </w:t>
      </w:r>
      <w:r w:rsidR="00026EC0">
        <w:rPr>
          <w:rFonts w:ascii="Times New Roman" w:hAnsi="Times New Roman"/>
          <w:bCs/>
          <w:sz w:val="28"/>
          <w:szCs w:val="28"/>
        </w:rPr>
        <w:t>potential</w:t>
      </w:r>
      <w:r w:rsidR="002F1541">
        <w:rPr>
          <w:rFonts w:ascii="Times New Roman" w:hAnsi="Times New Roman"/>
          <w:bCs/>
          <w:sz w:val="28"/>
          <w:szCs w:val="28"/>
        </w:rPr>
        <w:t xml:space="preserve"> confusion</w:t>
      </w:r>
      <w:r w:rsidR="00DD0E9F">
        <w:rPr>
          <w:rFonts w:ascii="Times New Roman" w:hAnsi="Times New Roman"/>
          <w:bCs/>
          <w:sz w:val="28"/>
          <w:szCs w:val="28"/>
        </w:rPr>
        <w:t xml:space="preserve"> or conflict</w:t>
      </w:r>
      <w:r w:rsidR="002F1541">
        <w:rPr>
          <w:rFonts w:ascii="Times New Roman" w:hAnsi="Times New Roman"/>
          <w:bCs/>
          <w:sz w:val="28"/>
          <w:szCs w:val="28"/>
        </w:rPr>
        <w:t xml:space="preserve"> that </w:t>
      </w:r>
      <w:r w:rsidR="00357C62">
        <w:rPr>
          <w:rFonts w:ascii="Times New Roman" w:hAnsi="Times New Roman"/>
          <w:bCs/>
          <w:sz w:val="28"/>
          <w:szCs w:val="28"/>
        </w:rPr>
        <w:t xml:space="preserve">an unamended </w:t>
      </w:r>
      <w:r w:rsidR="002F1541">
        <w:rPr>
          <w:rFonts w:ascii="Times New Roman" w:hAnsi="Times New Roman"/>
          <w:bCs/>
          <w:sz w:val="28"/>
          <w:szCs w:val="28"/>
        </w:rPr>
        <w:t>Rule 17(a)(2)(A) may have caused w</w:t>
      </w:r>
      <w:r w:rsidR="00357C62">
        <w:rPr>
          <w:rFonts w:ascii="Times New Roman" w:hAnsi="Times New Roman"/>
          <w:bCs/>
          <w:sz w:val="28"/>
          <w:szCs w:val="28"/>
        </w:rPr>
        <w:t xml:space="preserve">ith regard to whether a person’s </w:t>
      </w:r>
      <w:r w:rsidR="00A84C5D">
        <w:rPr>
          <w:rFonts w:ascii="Times New Roman" w:hAnsi="Times New Roman"/>
          <w:bCs/>
          <w:sz w:val="28"/>
          <w:szCs w:val="28"/>
        </w:rPr>
        <w:t>appearance is required before the court can proceed</w:t>
      </w:r>
      <w:r w:rsidR="00617C1F">
        <w:rPr>
          <w:rFonts w:ascii="Times New Roman" w:hAnsi="Times New Roman"/>
          <w:bCs/>
          <w:sz w:val="28"/>
          <w:szCs w:val="28"/>
        </w:rPr>
        <w:t xml:space="preserve"> with appointing a conservator or entering a protective order</w:t>
      </w:r>
      <w:r w:rsidR="00A84C5D">
        <w:rPr>
          <w:rFonts w:ascii="Times New Roman" w:hAnsi="Times New Roman"/>
          <w:bCs/>
          <w:sz w:val="28"/>
          <w:szCs w:val="28"/>
        </w:rPr>
        <w:t>.</w:t>
      </w:r>
      <w:r w:rsidR="00357C62">
        <w:rPr>
          <w:rFonts w:ascii="Times New Roman" w:hAnsi="Times New Roman"/>
          <w:bCs/>
          <w:sz w:val="28"/>
          <w:szCs w:val="28"/>
        </w:rPr>
        <w:t xml:space="preserve"> </w:t>
      </w:r>
      <w:r w:rsidRPr="00A44FCE">
        <w:rPr>
          <w:rFonts w:ascii="Times New Roman" w:hAnsi="Times New Roman"/>
          <w:bCs/>
          <w:sz w:val="28"/>
          <w:szCs w:val="28"/>
        </w:rPr>
        <w:t>P</w:t>
      </w:r>
      <w:r w:rsidRPr="00287193">
        <w:rPr>
          <w:rFonts w:ascii="Times New Roman" w:hAnsi="Times New Roman"/>
          <w:bCs/>
          <w:sz w:val="28"/>
          <w:szCs w:val="28"/>
        </w:rPr>
        <w:t>etitioner</w:t>
      </w:r>
      <w:r w:rsidR="00A84C5D">
        <w:rPr>
          <w:rFonts w:ascii="Times New Roman" w:hAnsi="Times New Roman"/>
          <w:bCs/>
          <w:sz w:val="28"/>
          <w:szCs w:val="28"/>
        </w:rPr>
        <w:t xml:space="preserve"> therefore</w:t>
      </w:r>
      <w:r w:rsidRPr="00287193">
        <w:rPr>
          <w:rFonts w:ascii="Times New Roman" w:hAnsi="Times New Roman"/>
          <w:bCs/>
          <w:sz w:val="28"/>
          <w:szCs w:val="28"/>
        </w:rPr>
        <w:t xml:space="preserve"> agrees with </w:t>
      </w:r>
      <w:r w:rsidR="00A84C5D">
        <w:rPr>
          <w:rFonts w:ascii="Times New Roman" w:hAnsi="Times New Roman"/>
          <w:bCs/>
          <w:sz w:val="28"/>
          <w:szCs w:val="28"/>
        </w:rPr>
        <w:t>Commentor’s</w:t>
      </w:r>
      <w:r w:rsidRPr="00287193">
        <w:rPr>
          <w:rFonts w:ascii="Times New Roman" w:hAnsi="Times New Roman"/>
          <w:bCs/>
          <w:sz w:val="28"/>
          <w:szCs w:val="28"/>
        </w:rPr>
        <w:t xml:space="preserve"> </w:t>
      </w:r>
      <w:r w:rsidR="00287193">
        <w:rPr>
          <w:rFonts w:ascii="Times New Roman" w:hAnsi="Times New Roman"/>
          <w:bCs/>
          <w:sz w:val="28"/>
          <w:szCs w:val="28"/>
        </w:rPr>
        <w:t>proposal</w:t>
      </w:r>
      <w:r w:rsidR="00AF5522">
        <w:rPr>
          <w:rFonts w:ascii="Times New Roman" w:hAnsi="Times New Roman"/>
          <w:bCs/>
          <w:sz w:val="28"/>
          <w:szCs w:val="28"/>
        </w:rPr>
        <w:t xml:space="preserve"> </w:t>
      </w:r>
      <w:r w:rsidR="00AF5522">
        <w:rPr>
          <w:rFonts w:ascii="Times New Roman" w:hAnsi="Times New Roman"/>
          <w:sz w:val="28"/>
          <w:szCs w:val="28"/>
        </w:rPr>
        <w:t>and recommends that th</w:t>
      </w:r>
      <w:r w:rsidR="001F18B5">
        <w:rPr>
          <w:rFonts w:ascii="Times New Roman" w:hAnsi="Times New Roman"/>
          <w:sz w:val="28"/>
          <w:szCs w:val="28"/>
        </w:rPr>
        <w:t>is</w:t>
      </w:r>
      <w:r w:rsidR="00AF5522">
        <w:rPr>
          <w:rFonts w:ascii="Times New Roman" w:hAnsi="Times New Roman"/>
          <w:sz w:val="28"/>
          <w:szCs w:val="28"/>
        </w:rPr>
        <w:t xml:space="preserve"> Court adopt the amendment </w:t>
      </w:r>
      <w:r w:rsidR="000B2419">
        <w:rPr>
          <w:rFonts w:ascii="Times New Roman" w:hAnsi="Times New Roman"/>
          <w:sz w:val="28"/>
          <w:szCs w:val="28"/>
        </w:rPr>
        <w:t xml:space="preserve">to Rule 17(b)(1) </w:t>
      </w:r>
      <w:r w:rsidR="00AF5522">
        <w:rPr>
          <w:rFonts w:ascii="Times New Roman" w:hAnsi="Times New Roman"/>
          <w:sz w:val="28"/>
          <w:szCs w:val="28"/>
        </w:rPr>
        <w:t>as</w:t>
      </w:r>
      <w:r w:rsidR="00E16891">
        <w:rPr>
          <w:rFonts w:ascii="Times New Roman" w:hAnsi="Times New Roman"/>
          <w:sz w:val="28"/>
          <w:szCs w:val="28"/>
        </w:rPr>
        <w:t xml:space="preserve"> proposed by Commentors and as</w:t>
      </w:r>
      <w:r w:rsidR="00AF5522">
        <w:rPr>
          <w:rFonts w:ascii="Times New Roman" w:hAnsi="Times New Roman"/>
          <w:sz w:val="28"/>
          <w:szCs w:val="28"/>
        </w:rPr>
        <w:t xml:space="preserve"> reflected in the Appendix</w:t>
      </w:r>
      <w:r w:rsidR="000B2419">
        <w:rPr>
          <w:rFonts w:ascii="Times New Roman" w:hAnsi="Times New Roman"/>
          <w:sz w:val="28"/>
          <w:szCs w:val="28"/>
        </w:rPr>
        <w:t>, instead of adopting</w:t>
      </w:r>
      <w:r w:rsidR="00F6541C">
        <w:rPr>
          <w:rFonts w:ascii="Times New Roman" w:hAnsi="Times New Roman"/>
          <w:sz w:val="28"/>
          <w:szCs w:val="28"/>
        </w:rPr>
        <w:t xml:space="preserve"> on a permanent basis</w:t>
      </w:r>
      <w:r w:rsidR="000B2419">
        <w:rPr>
          <w:rFonts w:ascii="Times New Roman" w:hAnsi="Times New Roman"/>
          <w:sz w:val="28"/>
          <w:szCs w:val="28"/>
        </w:rPr>
        <w:t xml:space="preserve"> </w:t>
      </w:r>
      <w:r w:rsidR="00E16891">
        <w:rPr>
          <w:rFonts w:ascii="Times New Roman" w:hAnsi="Times New Roman"/>
          <w:sz w:val="28"/>
          <w:szCs w:val="28"/>
        </w:rPr>
        <w:t>Petitioner’s proposed</w:t>
      </w:r>
      <w:r w:rsidR="000B2419">
        <w:rPr>
          <w:rFonts w:ascii="Times New Roman" w:hAnsi="Times New Roman"/>
          <w:sz w:val="28"/>
          <w:szCs w:val="28"/>
        </w:rPr>
        <w:t xml:space="preserve"> amendment to </w:t>
      </w:r>
      <w:r w:rsidR="00810F43">
        <w:rPr>
          <w:rFonts w:ascii="Times New Roman" w:hAnsi="Times New Roman"/>
          <w:sz w:val="28"/>
          <w:szCs w:val="28"/>
        </w:rPr>
        <w:t>Rule 17(a)(2)(A)</w:t>
      </w:r>
      <w:r w:rsidR="00AF5522">
        <w:rPr>
          <w:rFonts w:ascii="Times New Roman" w:hAnsi="Times New Roman"/>
          <w:sz w:val="28"/>
          <w:szCs w:val="28"/>
        </w:rPr>
        <w:t>.</w:t>
      </w:r>
      <w:r w:rsidR="007B4803">
        <w:rPr>
          <w:rFonts w:ascii="Times New Roman" w:hAnsi="Times New Roman"/>
          <w:sz w:val="28"/>
          <w:szCs w:val="28"/>
        </w:rPr>
        <w:t xml:space="preserve"> </w:t>
      </w:r>
      <w:r w:rsidR="00D00A33">
        <w:rPr>
          <w:rFonts w:ascii="Times New Roman" w:hAnsi="Times New Roman"/>
          <w:sz w:val="28"/>
          <w:szCs w:val="28"/>
        </w:rPr>
        <w:t xml:space="preserve">  </w:t>
      </w:r>
    </w:p>
    <w:p w14:paraId="44555744" w14:textId="7284CD58" w:rsidR="00541FC3" w:rsidRPr="00FE00C3" w:rsidRDefault="004D2562" w:rsidP="00CF48D5">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1114D7">
        <w:rPr>
          <w:rFonts w:ascii="Times New Roman" w:hAnsi="Times New Roman"/>
          <w:b/>
          <w:sz w:val="28"/>
          <w:szCs w:val="28"/>
        </w:rPr>
        <w:t>Request</w:t>
      </w:r>
    </w:p>
    <w:p w14:paraId="193A22DE" w14:textId="734515BE" w:rsidR="003F4FB1" w:rsidRPr="00760F55" w:rsidRDefault="00CF48D5" w:rsidP="00760F55">
      <w:pPr>
        <w:spacing w:line="480" w:lineRule="auto"/>
        <w:ind w:firstLine="720"/>
        <w:jc w:val="both"/>
        <w:rPr>
          <w:rFonts w:ascii="Times New Roman" w:hAnsi="Times New Roman"/>
          <w:bCs/>
          <w:sz w:val="28"/>
          <w:szCs w:val="28"/>
        </w:rPr>
      </w:pPr>
      <w:r w:rsidRPr="00CF48D5">
        <w:rPr>
          <w:rFonts w:ascii="Times New Roman" w:hAnsi="Times New Roman"/>
          <w:sz w:val="28"/>
          <w:szCs w:val="28"/>
        </w:rPr>
        <w:lastRenderedPageBreak/>
        <w:t>Petitioner appreciates the comment</w:t>
      </w:r>
      <w:r w:rsidR="0044691B">
        <w:rPr>
          <w:rFonts w:ascii="Times New Roman" w:hAnsi="Times New Roman"/>
          <w:sz w:val="28"/>
          <w:szCs w:val="28"/>
        </w:rPr>
        <w:t>s</w:t>
      </w:r>
      <w:r w:rsidRPr="00CF48D5">
        <w:rPr>
          <w:rFonts w:ascii="Times New Roman" w:hAnsi="Times New Roman"/>
          <w:sz w:val="28"/>
          <w:szCs w:val="28"/>
        </w:rPr>
        <w:t xml:space="preserve"> submitted during the comment</w:t>
      </w:r>
      <w:r w:rsidR="0057362F">
        <w:rPr>
          <w:rFonts w:ascii="Times New Roman" w:hAnsi="Times New Roman"/>
          <w:sz w:val="28"/>
          <w:szCs w:val="28"/>
        </w:rPr>
        <w:t xml:space="preserve"> period</w:t>
      </w:r>
      <w:r w:rsidR="003F4FB1" w:rsidRPr="003F4FB1">
        <w:rPr>
          <w:rFonts w:ascii="Times New Roman" w:hAnsi="Times New Roman"/>
          <w:bCs/>
          <w:sz w:val="28"/>
          <w:szCs w:val="28"/>
        </w:rPr>
        <w:t xml:space="preserve">. </w:t>
      </w:r>
      <w:r w:rsidR="00AF2768" w:rsidRPr="003F4FB1">
        <w:rPr>
          <w:rFonts w:ascii="Times New Roman" w:hAnsi="Times New Roman"/>
          <w:bCs/>
          <w:sz w:val="28"/>
          <w:szCs w:val="28"/>
        </w:rPr>
        <w:t xml:space="preserve">Petitioner respectfully requests that this Court </w:t>
      </w:r>
      <w:r w:rsidR="00BC2482">
        <w:rPr>
          <w:rFonts w:ascii="Times New Roman" w:hAnsi="Times New Roman"/>
          <w:bCs/>
          <w:sz w:val="28"/>
          <w:szCs w:val="28"/>
        </w:rPr>
        <w:t xml:space="preserve">decline to </w:t>
      </w:r>
      <w:r w:rsidR="00761869">
        <w:rPr>
          <w:rFonts w:ascii="Times New Roman" w:hAnsi="Times New Roman"/>
          <w:bCs/>
          <w:sz w:val="28"/>
          <w:szCs w:val="28"/>
        </w:rPr>
        <w:t xml:space="preserve">permanently adopt </w:t>
      </w:r>
      <w:r w:rsidR="00BC2482">
        <w:rPr>
          <w:rFonts w:ascii="Times New Roman" w:hAnsi="Times New Roman"/>
          <w:bCs/>
          <w:sz w:val="28"/>
          <w:szCs w:val="28"/>
        </w:rPr>
        <w:t>the emergency</w:t>
      </w:r>
      <w:r w:rsidR="00761869">
        <w:rPr>
          <w:rFonts w:ascii="Times New Roman" w:hAnsi="Times New Roman"/>
          <w:bCs/>
          <w:sz w:val="28"/>
          <w:szCs w:val="28"/>
        </w:rPr>
        <w:t xml:space="preserve"> </w:t>
      </w:r>
      <w:r w:rsidR="003404E4">
        <w:rPr>
          <w:rFonts w:ascii="Times New Roman" w:hAnsi="Times New Roman"/>
          <w:bCs/>
          <w:sz w:val="28"/>
          <w:szCs w:val="28"/>
        </w:rPr>
        <w:t>amendments</w:t>
      </w:r>
      <w:r w:rsidR="00761869">
        <w:rPr>
          <w:rFonts w:ascii="Times New Roman" w:hAnsi="Times New Roman"/>
          <w:bCs/>
          <w:sz w:val="28"/>
          <w:szCs w:val="28"/>
        </w:rPr>
        <w:t xml:space="preserve"> to Probate Rule 17(a)</w:t>
      </w:r>
      <w:r w:rsidR="00EE45CF">
        <w:rPr>
          <w:rFonts w:ascii="Times New Roman" w:hAnsi="Times New Roman"/>
          <w:bCs/>
          <w:sz w:val="28"/>
          <w:szCs w:val="28"/>
        </w:rPr>
        <w:t xml:space="preserve"> as set forth in this Court’s August 24, 2023 Order</w:t>
      </w:r>
      <w:r w:rsidR="0044691B">
        <w:rPr>
          <w:rFonts w:ascii="Times New Roman" w:hAnsi="Times New Roman"/>
          <w:bCs/>
          <w:sz w:val="28"/>
          <w:szCs w:val="28"/>
        </w:rPr>
        <w:t xml:space="preserve"> and leave Probate Rule 17(a) unamended</w:t>
      </w:r>
      <w:r w:rsidR="003404E4">
        <w:rPr>
          <w:rFonts w:ascii="Times New Roman" w:hAnsi="Times New Roman"/>
          <w:bCs/>
          <w:sz w:val="28"/>
          <w:szCs w:val="28"/>
        </w:rPr>
        <w:t>. Petitioner further requests that this Court</w:t>
      </w:r>
      <w:r w:rsidR="00954CF4">
        <w:rPr>
          <w:rFonts w:ascii="Times New Roman" w:hAnsi="Times New Roman"/>
          <w:bCs/>
          <w:sz w:val="28"/>
          <w:szCs w:val="28"/>
        </w:rPr>
        <w:t xml:space="preserve"> adopt </w:t>
      </w:r>
      <w:r w:rsidR="00AF2768">
        <w:rPr>
          <w:rFonts w:ascii="Times New Roman" w:hAnsi="Times New Roman"/>
          <w:bCs/>
          <w:sz w:val="28"/>
          <w:szCs w:val="28"/>
        </w:rPr>
        <w:t>on a permanent basis</w:t>
      </w:r>
      <w:r w:rsidR="00AF2768" w:rsidRPr="003F4FB1">
        <w:rPr>
          <w:rFonts w:ascii="Times New Roman" w:hAnsi="Times New Roman"/>
          <w:bCs/>
          <w:sz w:val="28"/>
          <w:szCs w:val="28"/>
        </w:rPr>
        <w:t xml:space="preserve"> </w:t>
      </w:r>
      <w:r w:rsidR="00F031E0">
        <w:rPr>
          <w:rFonts w:ascii="Times New Roman" w:hAnsi="Times New Roman"/>
          <w:bCs/>
          <w:sz w:val="28"/>
          <w:szCs w:val="28"/>
        </w:rPr>
        <w:t>the</w:t>
      </w:r>
      <w:r w:rsidR="00AF2768" w:rsidRPr="003F4FB1">
        <w:rPr>
          <w:rFonts w:ascii="Times New Roman" w:hAnsi="Times New Roman"/>
          <w:bCs/>
          <w:sz w:val="28"/>
          <w:szCs w:val="28"/>
        </w:rPr>
        <w:t xml:space="preserve"> </w:t>
      </w:r>
      <w:r w:rsidR="00AF2768">
        <w:rPr>
          <w:rFonts w:ascii="Times New Roman" w:hAnsi="Times New Roman"/>
          <w:bCs/>
          <w:sz w:val="28"/>
          <w:szCs w:val="28"/>
        </w:rPr>
        <w:t>amendments to Probate Rules 16</w:t>
      </w:r>
      <w:r w:rsidR="00954CF4">
        <w:rPr>
          <w:rFonts w:ascii="Times New Roman" w:hAnsi="Times New Roman"/>
          <w:bCs/>
          <w:sz w:val="28"/>
          <w:szCs w:val="28"/>
        </w:rPr>
        <w:t>(a) and (b)</w:t>
      </w:r>
      <w:r w:rsidR="00AF2768">
        <w:rPr>
          <w:rFonts w:ascii="Times New Roman" w:hAnsi="Times New Roman"/>
          <w:bCs/>
          <w:sz w:val="28"/>
          <w:szCs w:val="28"/>
        </w:rPr>
        <w:t xml:space="preserve"> and 17</w:t>
      </w:r>
      <w:r w:rsidR="00954CF4">
        <w:rPr>
          <w:rFonts w:ascii="Times New Roman" w:hAnsi="Times New Roman"/>
          <w:bCs/>
          <w:sz w:val="28"/>
          <w:szCs w:val="28"/>
        </w:rPr>
        <w:t>(b)</w:t>
      </w:r>
      <w:r w:rsidR="00AF2768">
        <w:rPr>
          <w:rFonts w:ascii="Times New Roman" w:hAnsi="Times New Roman"/>
          <w:bCs/>
          <w:sz w:val="28"/>
          <w:szCs w:val="28"/>
        </w:rPr>
        <w:t xml:space="preserve"> as set forth in the Appendix</w:t>
      </w:r>
      <w:r w:rsidR="003F4FB1" w:rsidRPr="003F4FB1">
        <w:rPr>
          <w:rFonts w:ascii="Times New Roman" w:hAnsi="Times New Roman"/>
          <w:sz w:val="28"/>
          <w:szCs w:val="28"/>
        </w:rPr>
        <w:t>.</w:t>
      </w:r>
    </w:p>
    <w:p w14:paraId="6EC59C57" w14:textId="44F18BEB"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371DBE">
        <w:rPr>
          <w:rFonts w:ascii="Times New Roman" w:hAnsi="Times New Roman"/>
          <w:sz w:val="28"/>
          <w:szCs w:val="28"/>
        </w:rPr>
        <w:t>1</w:t>
      </w:r>
      <w:r w:rsidR="00E24F94">
        <w:rPr>
          <w:rFonts w:ascii="Times New Roman" w:hAnsi="Times New Roman"/>
          <w:sz w:val="28"/>
          <w:szCs w:val="28"/>
        </w:rPr>
        <w:t>3</w:t>
      </w:r>
      <w:r w:rsidR="00371DBE" w:rsidRPr="00371DBE">
        <w:rPr>
          <w:rFonts w:ascii="Times New Roman" w:hAnsi="Times New Roman"/>
          <w:sz w:val="28"/>
          <w:szCs w:val="28"/>
          <w:vertAlign w:val="superscript"/>
        </w:rPr>
        <w:t>th</w:t>
      </w:r>
      <w:r w:rsidR="00371DBE">
        <w:rPr>
          <w:rFonts w:ascii="Times New Roman" w:hAnsi="Times New Roman"/>
          <w:sz w:val="28"/>
          <w:szCs w:val="28"/>
        </w:rPr>
        <w:t xml:space="preserve"> </w:t>
      </w:r>
      <w:r w:rsidRPr="001463DB">
        <w:rPr>
          <w:rFonts w:ascii="Times New Roman" w:hAnsi="Times New Roman"/>
          <w:sz w:val="28"/>
          <w:szCs w:val="28"/>
        </w:rPr>
        <w:t xml:space="preserve">day of </w:t>
      </w:r>
      <w:r w:rsidR="00132F5B">
        <w:rPr>
          <w:rFonts w:ascii="Times New Roman" w:hAnsi="Times New Roman"/>
          <w:sz w:val="28"/>
          <w:szCs w:val="28"/>
        </w:rPr>
        <w:t>October</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4049C6">
        <w:rPr>
          <w:rFonts w:ascii="Times New Roman" w:hAnsi="Times New Roman"/>
          <w:sz w:val="28"/>
          <w:szCs w:val="28"/>
        </w:rPr>
        <w:t>3</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16AE1BDB" w:rsidR="009619AF" w:rsidRPr="00747240" w:rsidRDefault="00CB0272" w:rsidP="00666D7F">
      <w:pPr>
        <w:tabs>
          <w:tab w:val="left" w:pos="4320"/>
        </w:tabs>
        <w:rPr>
          <w:rFonts w:ascii="Times New Roman" w:hAnsi="Times New Roman"/>
          <w:sz w:val="28"/>
          <w:szCs w:val="28"/>
          <w:u w:val="single"/>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747240" w:rsidRPr="00747240">
        <w:rPr>
          <w:rFonts w:ascii="Times New Roman" w:hAnsi="Times New Roman"/>
          <w:sz w:val="28"/>
          <w:szCs w:val="28"/>
          <w:u w:val="single"/>
        </w:rPr>
        <w:t>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rsidSect="007042A5">
          <w:headerReference w:type="default" r:id="rId11"/>
          <w:footerReference w:type="default" r:id="rId12"/>
          <w:pgSz w:w="12240" w:h="15840"/>
          <w:pgMar w:top="1440" w:right="1440" w:bottom="1440" w:left="1440" w:header="720" w:footer="720" w:gutter="0"/>
          <w:cols w:space="720"/>
          <w:docGrid w:linePitch="360"/>
        </w:sectPr>
      </w:pPr>
    </w:p>
    <w:p w14:paraId="6307AD65" w14:textId="728D3330" w:rsidR="00EB2886" w:rsidRPr="00D90EFE" w:rsidRDefault="00EB2886" w:rsidP="00EB2886">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w:t>
      </w:r>
    </w:p>
    <w:p w14:paraId="3893F59A" w14:textId="77777777" w:rsidR="00EB2886" w:rsidRPr="00D90EFE" w:rsidRDefault="00EB2886" w:rsidP="00EB2886">
      <w:pPr>
        <w:jc w:val="center"/>
        <w:rPr>
          <w:rFonts w:ascii="Times New Roman" w:eastAsia="Times New Roman" w:hAnsi="Times New Roman"/>
          <w:b/>
          <w:bCs/>
          <w:color w:val="000000"/>
          <w:sz w:val="28"/>
          <w:szCs w:val="28"/>
        </w:rPr>
      </w:pPr>
    </w:p>
    <w:p w14:paraId="1F41DCBB" w14:textId="0609CCA7" w:rsidR="00EB2886" w:rsidRPr="00D90EFE" w:rsidRDefault="00EB2886" w:rsidP="00EB2886">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Arizona</w:t>
      </w:r>
      <w:r w:rsidR="00132F5B">
        <w:rPr>
          <w:rFonts w:ascii="Times New Roman" w:eastAsia="Times New Roman" w:hAnsi="Times New Roman"/>
          <w:b/>
          <w:bCs/>
          <w:color w:val="000000"/>
          <w:sz w:val="28"/>
          <w:szCs w:val="28"/>
        </w:rPr>
        <w:t xml:space="preserve"> Rules of Probate Procedure</w:t>
      </w:r>
    </w:p>
    <w:p w14:paraId="3CBDA5DC" w14:textId="77777777" w:rsidR="00EB2886" w:rsidRPr="00D90EFE" w:rsidRDefault="00EB2886" w:rsidP="00EB2886">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 xml:space="preserve">(deletions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290BE0A" w14:textId="77777777" w:rsidR="00EB2886" w:rsidRPr="00D90EFE" w:rsidRDefault="00EB2886" w:rsidP="00EB2886">
      <w:pPr>
        <w:rPr>
          <w:rFonts w:ascii="Times New Roman" w:eastAsia="Times New Roman" w:hAnsi="Times New Roman"/>
          <w:iCs/>
          <w:color w:val="000000"/>
          <w:sz w:val="28"/>
          <w:szCs w:val="28"/>
        </w:rPr>
      </w:pPr>
    </w:p>
    <w:p w14:paraId="7E9398CC" w14:textId="77777777" w:rsidR="00001336" w:rsidRDefault="00EB64D5" w:rsidP="005D28B7">
      <w:pPr>
        <w:shd w:val="clear" w:color="auto" w:fill="FFFFFF"/>
        <w:spacing w:after="120"/>
        <w:jc w:val="both"/>
        <w:textAlignment w:val="baseline"/>
        <w:rPr>
          <w:rFonts w:ascii="Times New Roman" w:hAnsi="Times New Roman"/>
          <w:b/>
          <w:bCs/>
          <w:sz w:val="28"/>
          <w:szCs w:val="28"/>
        </w:rPr>
      </w:pPr>
      <w:r w:rsidRPr="00001336">
        <w:rPr>
          <w:rFonts w:ascii="Times New Roman" w:hAnsi="Times New Roman"/>
          <w:b/>
          <w:bCs/>
          <w:sz w:val="28"/>
          <w:szCs w:val="28"/>
        </w:rPr>
        <w:t xml:space="preserve">Rule 16. Notice of Initial Hearing on Petition </w:t>
      </w:r>
    </w:p>
    <w:p w14:paraId="2F439862" w14:textId="77777777" w:rsidR="00001336" w:rsidRDefault="00EB64D5" w:rsidP="005D28B7">
      <w:pPr>
        <w:shd w:val="clear" w:color="auto" w:fill="FFFFFF"/>
        <w:spacing w:after="120"/>
        <w:ind w:firstLine="720"/>
        <w:jc w:val="both"/>
        <w:textAlignment w:val="baseline"/>
        <w:rPr>
          <w:rFonts w:ascii="Times New Roman" w:hAnsi="Times New Roman"/>
          <w:sz w:val="28"/>
          <w:szCs w:val="28"/>
        </w:rPr>
      </w:pPr>
      <w:r w:rsidRPr="00001336">
        <w:rPr>
          <w:rFonts w:ascii="Times New Roman" w:hAnsi="Times New Roman"/>
          <w:b/>
          <w:bCs/>
          <w:sz w:val="28"/>
          <w:szCs w:val="28"/>
        </w:rPr>
        <w:t xml:space="preserve">(a) Required Content. </w:t>
      </w:r>
      <w:r w:rsidRPr="00001336">
        <w:rPr>
          <w:rFonts w:ascii="Times New Roman" w:hAnsi="Times New Roman"/>
          <w:sz w:val="28"/>
          <w:szCs w:val="28"/>
        </w:rPr>
        <w:t xml:space="preserve">The notice of an initial hearing on a petition required by Rule 15(d) must state: </w:t>
      </w:r>
    </w:p>
    <w:p w14:paraId="75FE1AE0" w14:textId="643AC68D" w:rsidR="00001336" w:rsidRDefault="00EB64D5" w:rsidP="005D28B7">
      <w:pPr>
        <w:shd w:val="clear" w:color="auto" w:fill="FFFFFF"/>
        <w:spacing w:after="120"/>
        <w:ind w:left="720" w:firstLine="720"/>
        <w:jc w:val="both"/>
        <w:textAlignment w:val="baseline"/>
        <w:rPr>
          <w:rFonts w:ascii="Times New Roman" w:hAnsi="Times New Roman"/>
          <w:sz w:val="28"/>
          <w:szCs w:val="28"/>
        </w:rPr>
      </w:pPr>
      <w:r w:rsidRPr="00001336">
        <w:rPr>
          <w:rFonts w:ascii="Times New Roman" w:hAnsi="Times New Roman"/>
          <w:sz w:val="28"/>
          <w:szCs w:val="28"/>
        </w:rPr>
        <w:t>(1)-(</w:t>
      </w:r>
      <w:r w:rsidR="00E51753">
        <w:rPr>
          <w:rFonts w:ascii="Times New Roman" w:hAnsi="Times New Roman"/>
          <w:sz w:val="28"/>
          <w:szCs w:val="28"/>
        </w:rPr>
        <w:t>3</w:t>
      </w:r>
      <w:r w:rsidRPr="00001336">
        <w:rPr>
          <w:rFonts w:ascii="Times New Roman" w:hAnsi="Times New Roman"/>
          <w:sz w:val="28"/>
          <w:szCs w:val="28"/>
        </w:rPr>
        <w:t xml:space="preserve">) [No change] </w:t>
      </w:r>
    </w:p>
    <w:p w14:paraId="19CCB39A" w14:textId="77777777" w:rsidR="0033688B" w:rsidRDefault="00EB64D5" w:rsidP="005D28B7">
      <w:pPr>
        <w:shd w:val="clear" w:color="auto" w:fill="FFFFFF"/>
        <w:spacing w:after="120"/>
        <w:ind w:left="720" w:firstLine="720"/>
        <w:jc w:val="both"/>
        <w:textAlignment w:val="baseline"/>
        <w:rPr>
          <w:rFonts w:ascii="Times New Roman" w:hAnsi="Times New Roman"/>
          <w:sz w:val="28"/>
          <w:szCs w:val="28"/>
        </w:rPr>
      </w:pPr>
      <w:r w:rsidRPr="00001336">
        <w:rPr>
          <w:rFonts w:ascii="Times New Roman" w:hAnsi="Times New Roman"/>
          <w:sz w:val="28"/>
          <w:szCs w:val="28"/>
        </w:rPr>
        <w:t xml:space="preserve">(4) if the court has authorized virtual attendance at the initial hearing, </w:t>
      </w:r>
    </w:p>
    <w:p w14:paraId="39122E0A" w14:textId="77777777" w:rsidR="0033688B" w:rsidRDefault="00EB64D5" w:rsidP="005D28B7">
      <w:pPr>
        <w:shd w:val="clear" w:color="auto" w:fill="FFFFFF"/>
        <w:spacing w:after="120"/>
        <w:ind w:left="2160"/>
        <w:jc w:val="both"/>
        <w:textAlignment w:val="baseline"/>
        <w:rPr>
          <w:rFonts w:ascii="Times New Roman" w:hAnsi="Times New Roman"/>
          <w:sz w:val="28"/>
          <w:szCs w:val="28"/>
        </w:rPr>
      </w:pPr>
      <w:r w:rsidRPr="00001336">
        <w:rPr>
          <w:rFonts w:ascii="Times New Roman" w:hAnsi="Times New Roman"/>
          <w:sz w:val="28"/>
          <w:szCs w:val="28"/>
        </w:rPr>
        <w:t xml:space="preserve">(A) a statement that specifies whether the court has permitted, or required, virtual attendance, and </w:t>
      </w:r>
    </w:p>
    <w:p w14:paraId="7FC62178" w14:textId="4877F276" w:rsidR="0033688B" w:rsidRDefault="00EB64D5" w:rsidP="005D28B7">
      <w:pPr>
        <w:shd w:val="clear" w:color="auto" w:fill="FFFFFF"/>
        <w:spacing w:after="120"/>
        <w:ind w:left="1440" w:firstLine="720"/>
        <w:jc w:val="both"/>
        <w:textAlignment w:val="baseline"/>
        <w:rPr>
          <w:rFonts w:ascii="Times New Roman" w:hAnsi="Times New Roman"/>
          <w:sz w:val="28"/>
          <w:szCs w:val="28"/>
        </w:rPr>
      </w:pPr>
      <w:r w:rsidRPr="00001336">
        <w:rPr>
          <w:rFonts w:ascii="Times New Roman" w:hAnsi="Times New Roman"/>
          <w:sz w:val="28"/>
          <w:szCs w:val="28"/>
        </w:rPr>
        <w:t>(B) instructions for virtually attending the initial hearing;</w:t>
      </w:r>
      <w:r w:rsidRPr="008C162E">
        <w:rPr>
          <w:rFonts w:ascii="Times New Roman" w:hAnsi="Times New Roman"/>
          <w:strike/>
          <w:sz w:val="28"/>
          <w:szCs w:val="28"/>
        </w:rPr>
        <w:t xml:space="preserve"> </w:t>
      </w:r>
      <w:r w:rsidR="008C162E" w:rsidRPr="008C162E">
        <w:rPr>
          <w:rFonts w:ascii="Times New Roman" w:hAnsi="Times New Roman"/>
          <w:strike/>
          <w:sz w:val="28"/>
          <w:szCs w:val="28"/>
        </w:rPr>
        <w:t xml:space="preserve">and </w:t>
      </w:r>
    </w:p>
    <w:p w14:paraId="461A21C0" w14:textId="0BF87749" w:rsidR="0033688B" w:rsidRPr="008C162E" w:rsidRDefault="00EB64D5" w:rsidP="005D28B7">
      <w:pPr>
        <w:shd w:val="clear" w:color="auto" w:fill="FFFFFF"/>
        <w:spacing w:after="120"/>
        <w:ind w:left="1440"/>
        <w:jc w:val="both"/>
        <w:textAlignment w:val="baseline"/>
        <w:rPr>
          <w:rFonts w:ascii="Times New Roman" w:hAnsi="Times New Roman"/>
          <w:sz w:val="28"/>
          <w:szCs w:val="28"/>
          <w:u w:val="single"/>
        </w:rPr>
      </w:pPr>
      <w:r w:rsidRPr="00001336">
        <w:rPr>
          <w:rFonts w:ascii="Times New Roman" w:hAnsi="Times New Roman"/>
          <w:sz w:val="28"/>
          <w:szCs w:val="28"/>
        </w:rPr>
        <w:t xml:space="preserve">(5) if the court has not authorized virtual attendance at the initial hearing, the following statement: “If you wish to attend this hearing virtually, you must request permission from the court as described in Rule 12(c), Arizona Rules of </w:t>
      </w:r>
      <w:r w:rsidRPr="000C4148">
        <w:rPr>
          <w:rFonts w:ascii="Times New Roman" w:hAnsi="Times New Roman"/>
          <w:sz w:val="28"/>
          <w:szCs w:val="28"/>
        </w:rPr>
        <w:t>Probate Procedure</w:t>
      </w:r>
      <w:r w:rsidR="00F00D25" w:rsidRPr="00F00D25">
        <w:rPr>
          <w:rFonts w:ascii="Times New Roman" w:hAnsi="Times New Roman"/>
          <w:strike/>
          <w:sz w:val="28"/>
          <w:szCs w:val="28"/>
        </w:rPr>
        <w:t>.</w:t>
      </w:r>
      <w:r w:rsidRPr="000C4148">
        <w:rPr>
          <w:rFonts w:ascii="Times New Roman" w:hAnsi="Times New Roman"/>
          <w:sz w:val="28"/>
          <w:szCs w:val="28"/>
        </w:rPr>
        <w:t>”</w:t>
      </w:r>
      <w:r w:rsidR="00792213" w:rsidRPr="008C162E">
        <w:rPr>
          <w:rFonts w:ascii="Times New Roman" w:hAnsi="Times New Roman"/>
          <w:sz w:val="28"/>
          <w:szCs w:val="28"/>
          <w:u w:val="single"/>
        </w:rPr>
        <w:t>;</w:t>
      </w:r>
      <w:r w:rsidRPr="008C162E">
        <w:rPr>
          <w:rFonts w:ascii="Times New Roman" w:hAnsi="Times New Roman"/>
          <w:sz w:val="28"/>
          <w:szCs w:val="28"/>
          <w:u w:val="single"/>
        </w:rPr>
        <w:t xml:space="preserve"> and </w:t>
      </w:r>
    </w:p>
    <w:p w14:paraId="1BD1121D" w14:textId="5604D1CF" w:rsidR="0033688B" w:rsidRPr="000C4148" w:rsidRDefault="00EB64D5" w:rsidP="005D28B7">
      <w:pPr>
        <w:shd w:val="clear" w:color="auto" w:fill="FFFFFF"/>
        <w:spacing w:after="120"/>
        <w:ind w:left="1440"/>
        <w:jc w:val="both"/>
        <w:textAlignment w:val="baseline"/>
        <w:rPr>
          <w:rFonts w:ascii="Times New Roman" w:hAnsi="Times New Roman"/>
          <w:sz w:val="28"/>
          <w:szCs w:val="28"/>
        </w:rPr>
      </w:pPr>
      <w:r w:rsidRPr="008C162E">
        <w:rPr>
          <w:rFonts w:ascii="Times New Roman" w:hAnsi="Times New Roman"/>
          <w:sz w:val="28"/>
          <w:szCs w:val="28"/>
          <w:u w:val="single"/>
        </w:rPr>
        <w:t>(6) any notice regarding the right to a jury trial required under A.R.S. §§ 14- 5309(C) or 14-5405(C).</w:t>
      </w:r>
    </w:p>
    <w:p w14:paraId="59A578C2" w14:textId="77777777" w:rsidR="00DF75DF" w:rsidRDefault="00EB64D5" w:rsidP="005D28B7">
      <w:pPr>
        <w:shd w:val="clear" w:color="auto" w:fill="FFFFFF"/>
        <w:spacing w:after="120"/>
        <w:ind w:firstLine="720"/>
        <w:jc w:val="both"/>
        <w:textAlignment w:val="baseline"/>
        <w:rPr>
          <w:rFonts w:ascii="Times New Roman" w:hAnsi="Times New Roman"/>
          <w:sz w:val="28"/>
          <w:szCs w:val="28"/>
        </w:rPr>
      </w:pPr>
      <w:r w:rsidRPr="0033688B">
        <w:rPr>
          <w:rFonts w:ascii="Times New Roman" w:hAnsi="Times New Roman"/>
          <w:b/>
          <w:bCs/>
          <w:sz w:val="28"/>
          <w:szCs w:val="28"/>
        </w:rPr>
        <w:t>(b) Required Warning.</w:t>
      </w:r>
      <w:r w:rsidRPr="00001336">
        <w:rPr>
          <w:rFonts w:ascii="Times New Roman" w:hAnsi="Times New Roman"/>
          <w:sz w:val="28"/>
          <w:szCs w:val="28"/>
        </w:rPr>
        <w:t xml:space="preserve"> The notice must include the following warning: </w:t>
      </w:r>
    </w:p>
    <w:p w14:paraId="460A32AB" w14:textId="77777777" w:rsidR="00DF75DF" w:rsidRDefault="00EB64D5" w:rsidP="005D28B7">
      <w:pPr>
        <w:shd w:val="clear" w:color="auto" w:fill="FFFFFF"/>
        <w:spacing w:after="120"/>
        <w:ind w:left="720" w:firstLine="360"/>
        <w:jc w:val="both"/>
        <w:textAlignment w:val="baseline"/>
        <w:rPr>
          <w:rFonts w:ascii="Times New Roman" w:hAnsi="Times New Roman"/>
          <w:sz w:val="28"/>
          <w:szCs w:val="28"/>
        </w:rPr>
      </w:pPr>
      <w:r w:rsidRPr="00001336">
        <w:rPr>
          <w:rFonts w:ascii="Times New Roman" w:hAnsi="Times New Roman"/>
          <w:sz w:val="28"/>
          <w:szCs w:val="28"/>
        </w:rPr>
        <w:t>This is a legal notice; your rights may be affected. [</w:t>
      </w:r>
      <w:proofErr w:type="spellStart"/>
      <w:r w:rsidRPr="00001336">
        <w:rPr>
          <w:rFonts w:ascii="Times New Roman" w:hAnsi="Times New Roman"/>
          <w:sz w:val="28"/>
          <w:szCs w:val="28"/>
        </w:rPr>
        <w:t>Éste</w:t>
      </w:r>
      <w:proofErr w:type="spellEnd"/>
      <w:r w:rsidRPr="00001336">
        <w:rPr>
          <w:rFonts w:ascii="Times New Roman" w:hAnsi="Times New Roman"/>
          <w:sz w:val="28"/>
          <w:szCs w:val="28"/>
        </w:rPr>
        <w:t xml:space="preserve"> es un aviso legal. Sus derechos </w:t>
      </w:r>
      <w:proofErr w:type="spellStart"/>
      <w:r w:rsidRPr="00001336">
        <w:rPr>
          <w:rFonts w:ascii="Times New Roman" w:hAnsi="Times New Roman"/>
          <w:sz w:val="28"/>
          <w:szCs w:val="28"/>
        </w:rPr>
        <w:t>podrían</w:t>
      </w:r>
      <w:proofErr w:type="spellEnd"/>
      <w:r w:rsidRPr="00001336">
        <w:rPr>
          <w:rFonts w:ascii="Times New Roman" w:hAnsi="Times New Roman"/>
          <w:sz w:val="28"/>
          <w:szCs w:val="28"/>
        </w:rPr>
        <w:t xml:space="preserve"> ser </w:t>
      </w:r>
      <w:proofErr w:type="spellStart"/>
      <w:r w:rsidRPr="00001336">
        <w:rPr>
          <w:rFonts w:ascii="Times New Roman" w:hAnsi="Times New Roman"/>
          <w:sz w:val="28"/>
          <w:szCs w:val="28"/>
        </w:rPr>
        <w:t>afectados</w:t>
      </w:r>
      <w:proofErr w:type="spellEnd"/>
      <w:r w:rsidRPr="00001336">
        <w:rPr>
          <w:rFonts w:ascii="Times New Roman" w:hAnsi="Times New Roman"/>
          <w:sz w:val="28"/>
          <w:szCs w:val="28"/>
        </w:rPr>
        <w:t xml:space="preserve">.] </w:t>
      </w:r>
    </w:p>
    <w:p w14:paraId="01B91EFC" w14:textId="375BB0C7" w:rsidR="0028142D" w:rsidRDefault="00C06461" w:rsidP="005D28B7">
      <w:pPr>
        <w:shd w:val="clear" w:color="auto" w:fill="FFFFFF"/>
        <w:spacing w:after="120"/>
        <w:ind w:left="720" w:firstLine="360"/>
        <w:jc w:val="both"/>
        <w:textAlignment w:val="baseline"/>
        <w:rPr>
          <w:rFonts w:ascii="Times New Roman" w:hAnsi="Times New Roman"/>
          <w:sz w:val="28"/>
          <w:szCs w:val="28"/>
        </w:rPr>
      </w:pPr>
      <w:r w:rsidRPr="00001336">
        <w:rPr>
          <w:rFonts w:ascii="Times New Roman" w:hAnsi="Times New Roman"/>
          <w:sz w:val="28"/>
          <w:szCs w:val="28"/>
        </w:rPr>
        <w:t xml:space="preserve">You are not required to attend </w:t>
      </w:r>
      <w:r w:rsidRPr="00236351">
        <w:rPr>
          <w:rFonts w:ascii="Times New Roman" w:hAnsi="Times New Roman"/>
          <w:sz w:val="28"/>
          <w:szCs w:val="28"/>
        </w:rPr>
        <w:t>this hearing</w:t>
      </w:r>
      <w:r w:rsidR="000A7AE8" w:rsidRPr="00152129">
        <w:rPr>
          <w:rFonts w:ascii="Times New Roman" w:hAnsi="Times New Roman"/>
          <w:sz w:val="28"/>
          <w:szCs w:val="28"/>
          <w:u w:val="single"/>
        </w:rPr>
        <w:t>,</w:t>
      </w:r>
      <w:r w:rsidR="000A7AE8">
        <w:rPr>
          <w:rFonts w:ascii="Times New Roman" w:hAnsi="Times New Roman"/>
          <w:sz w:val="28"/>
          <w:szCs w:val="28"/>
          <w:u w:val="single"/>
        </w:rPr>
        <w:t xml:space="preserve"> but in some cases</w:t>
      </w:r>
      <w:r w:rsidR="000A7AE8" w:rsidRPr="0060151B">
        <w:rPr>
          <w:rFonts w:ascii="Times New Roman" w:hAnsi="Times New Roman"/>
          <w:sz w:val="28"/>
          <w:szCs w:val="28"/>
          <w:u w:val="single"/>
        </w:rPr>
        <w:t xml:space="preserve"> A.R.S. § 14-5401(D) may</w:t>
      </w:r>
      <w:r w:rsidR="000A7AE8">
        <w:rPr>
          <w:rFonts w:ascii="Times New Roman" w:hAnsi="Times New Roman"/>
          <w:sz w:val="28"/>
          <w:szCs w:val="28"/>
          <w:u w:val="single"/>
        </w:rPr>
        <w:t xml:space="preserve"> prohibit the court from granting the relief requested in the petition if you have not appeared before the court</w:t>
      </w:r>
      <w:r w:rsidRPr="00810D89">
        <w:rPr>
          <w:rFonts w:ascii="Times New Roman" w:hAnsi="Times New Roman"/>
          <w:sz w:val="28"/>
          <w:szCs w:val="28"/>
        </w:rPr>
        <w:t>.</w:t>
      </w:r>
      <w:r w:rsidRPr="00EF1C91">
        <w:rPr>
          <w:rFonts w:ascii="Times New Roman" w:hAnsi="Times New Roman"/>
          <w:sz w:val="28"/>
          <w:szCs w:val="28"/>
        </w:rPr>
        <w:t xml:space="preserve"> However</w:t>
      </w:r>
      <w:r w:rsidR="00D7771C">
        <w:rPr>
          <w:rFonts w:ascii="Times New Roman" w:hAnsi="Times New Roman"/>
          <w:sz w:val="28"/>
          <w:szCs w:val="28"/>
        </w:rPr>
        <w:t>,</w:t>
      </w:r>
      <w:r w:rsidR="00EF1C91" w:rsidRPr="00D7771C">
        <w:rPr>
          <w:rFonts w:ascii="Times New Roman" w:hAnsi="Times New Roman"/>
          <w:sz w:val="28"/>
          <w:szCs w:val="28"/>
        </w:rPr>
        <w:t xml:space="preserve"> </w:t>
      </w:r>
      <w:r w:rsidR="00EB64D5" w:rsidRPr="00001336">
        <w:rPr>
          <w:rFonts w:ascii="Times New Roman" w:hAnsi="Times New Roman"/>
          <w:sz w:val="28"/>
          <w:szCs w:val="28"/>
        </w:rPr>
        <w:t xml:space="preserve">if you oppose any of the relief requested in the petition that accompanies this notice, you must file with the court a written response at least 7 calendar days before the hearing date or you or your attorney must attend the hearing. Any written response must comply with Rule 15(e) of the Arizona Rules of Probate Procedure. If you do not file a timely response or attend the hearing: </w:t>
      </w:r>
    </w:p>
    <w:p w14:paraId="627A161E" w14:textId="56A2E6F1" w:rsidR="0028142D" w:rsidRDefault="00EB64D5" w:rsidP="005D28B7">
      <w:pPr>
        <w:shd w:val="clear" w:color="auto" w:fill="FFFFFF"/>
        <w:spacing w:after="120"/>
        <w:ind w:left="720" w:firstLine="360"/>
        <w:jc w:val="both"/>
        <w:textAlignment w:val="baseline"/>
        <w:rPr>
          <w:rFonts w:ascii="Times New Roman" w:hAnsi="Times New Roman"/>
          <w:sz w:val="28"/>
          <w:szCs w:val="28"/>
        </w:rPr>
      </w:pPr>
      <w:r w:rsidRPr="00001336">
        <w:rPr>
          <w:rFonts w:ascii="Times New Roman" w:hAnsi="Times New Roman"/>
          <w:sz w:val="28"/>
          <w:szCs w:val="28"/>
        </w:rPr>
        <w:t xml:space="preserve">(1) </w:t>
      </w:r>
      <w:r w:rsidR="00DB2E21" w:rsidRPr="00DB2E21">
        <w:rPr>
          <w:rFonts w:ascii="Times New Roman" w:hAnsi="Times New Roman"/>
          <w:sz w:val="28"/>
          <w:szCs w:val="28"/>
          <w:u w:val="single"/>
        </w:rPr>
        <w:t xml:space="preserve">unless otherwise prohibited by law, </w:t>
      </w:r>
      <w:r w:rsidRPr="00001336">
        <w:rPr>
          <w:rFonts w:ascii="Times New Roman" w:hAnsi="Times New Roman"/>
          <w:sz w:val="28"/>
          <w:szCs w:val="28"/>
        </w:rPr>
        <w:t xml:space="preserve">the court may grant the relief requested in the petition and without further proceedings, and </w:t>
      </w:r>
    </w:p>
    <w:p w14:paraId="4A650B0A" w14:textId="77777777" w:rsidR="004D3F4E" w:rsidRDefault="00EB64D5" w:rsidP="005D28B7">
      <w:pPr>
        <w:shd w:val="clear" w:color="auto" w:fill="FFFFFF"/>
        <w:spacing w:after="120"/>
        <w:ind w:left="720" w:firstLine="360"/>
        <w:jc w:val="both"/>
        <w:textAlignment w:val="baseline"/>
        <w:rPr>
          <w:rFonts w:ascii="Times New Roman" w:hAnsi="Times New Roman"/>
          <w:sz w:val="28"/>
          <w:szCs w:val="28"/>
        </w:rPr>
      </w:pPr>
      <w:r w:rsidRPr="00001336">
        <w:rPr>
          <w:rFonts w:ascii="Times New Roman" w:hAnsi="Times New Roman"/>
          <w:sz w:val="28"/>
          <w:szCs w:val="28"/>
        </w:rPr>
        <w:t xml:space="preserve">(2) you will not receive additional notices of court proceedings relating to the petition unless you file a demand for notice pursuant to Title 14, Arizona Revised Statutes. </w:t>
      </w:r>
    </w:p>
    <w:p w14:paraId="7C45C19D" w14:textId="5B96FC97" w:rsidR="00641962" w:rsidRPr="004D3F4E" w:rsidRDefault="00EB64D5" w:rsidP="005D28B7">
      <w:pPr>
        <w:shd w:val="clear" w:color="auto" w:fill="FFFFFF"/>
        <w:spacing w:after="120"/>
        <w:ind w:firstLine="720"/>
        <w:jc w:val="both"/>
        <w:textAlignment w:val="baseline"/>
        <w:rPr>
          <w:rStyle w:val="Strong"/>
          <w:rFonts w:ascii="Times New Roman" w:hAnsi="Times New Roman"/>
          <w:b w:val="0"/>
          <w:bCs w:val="0"/>
          <w:sz w:val="36"/>
          <w:szCs w:val="36"/>
          <w:bdr w:val="none" w:sz="0" w:space="0" w:color="auto" w:frame="1"/>
        </w:rPr>
      </w:pPr>
      <w:r w:rsidRPr="004D3F4E">
        <w:rPr>
          <w:rFonts w:ascii="Times New Roman" w:hAnsi="Times New Roman"/>
          <w:b/>
          <w:bCs/>
          <w:sz w:val="28"/>
          <w:szCs w:val="28"/>
        </w:rPr>
        <w:lastRenderedPageBreak/>
        <w:t>(c)-(e) [No change]</w:t>
      </w:r>
    </w:p>
    <w:p w14:paraId="69BA5BF3" w14:textId="77777777" w:rsidR="00EB64D5" w:rsidRPr="000C4380" w:rsidRDefault="00EB64D5" w:rsidP="005D28B7">
      <w:pPr>
        <w:shd w:val="clear" w:color="auto" w:fill="FFFFFF"/>
        <w:spacing w:after="120"/>
        <w:jc w:val="both"/>
        <w:textAlignment w:val="baseline"/>
        <w:rPr>
          <w:rStyle w:val="Strong"/>
          <w:rFonts w:ascii="Times New Roman" w:hAnsi="Times New Roman"/>
          <w:sz w:val="28"/>
          <w:szCs w:val="28"/>
          <w:bdr w:val="none" w:sz="0" w:space="0" w:color="auto" w:frame="1"/>
        </w:rPr>
      </w:pPr>
    </w:p>
    <w:p w14:paraId="32FC5E2F" w14:textId="77777777" w:rsidR="00581EB9" w:rsidRPr="00930F0F" w:rsidRDefault="00001336" w:rsidP="005D28B7">
      <w:pPr>
        <w:spacing w:after="120"/>
        <w:jc w:val="both"/>
        <w:rPr>
          <w:rFonts w:ascii="Times New Roman" w:hAnsi="Times New Roman"/>
          <w:b/>
          <w:bCs/>
          <w:sz w:val="28"/>
          <w:szCs w:val="28"/>
        </w:rPr>
      </w:pPr>
      <w:r w:rsidRPr="00930F0F">
        <w:rPr>
          <w:rFonts w:ascii="Times New Roman" w:hAnsi="Times New Roman"/>
          <w:b/>
          <w:bCs/>
          <w:sz w:val="28"/>
          <w:szCs w:val="28"/>
        </w:rPr>
        <w:t xml:space="preserve">Rule 17. Initial Hearing on a Petition </w:t>
      </w:r>
    </w:p>
    <w:p w14:paraId="50C39384" w14:textId="552B875E" w:rsidR="00950E71" w:rsidRDefault="00001336" w:rsidP="00847C3B">
      <w:pPr>
        <w:spacing w:after="120"/>
        <w:ind w:firstLine="720"/>
        <w:jc w:val="both"/>
        <w:rPr>
          <w:rFonts w:ascii="Times New Roman" w:hAnsi="Times New Roman"/>
          <w:sz w:val="28"/>
          <w:szCs w:val="28"/>
        </w:rPr>
      </w:pPr>
      <w:r w:rsidRPr="00950E71">
        <w:rPr>
          <w:rFonts w:ascii="Times New Roman" w:hAnsi="Times New Roman"/>
          <w:b/>
          <w:bCs/>
          <w:sz w:val="28"/>
          <w:szCs w:val="28"/>
        </w:rPr>
        <w:t xml:space="preserve">(a) </w:t>
      </w:r>
      <w:r w:rsidR="00847C3B">
        <w:rPr>
          <w:rFonts w:ascii="Times New Roman" w:hAnsi="Times New Roman"/>
          <w:b/>
          <w:bCs/>
          <w:sz w:val="28"/>
          <w:szCs w:val="28"/>
        </w:rPr>
        <w:t>[No change]</w:t>
      </w:r>
    </w:p>
    <w:p w14:paraId="16D5C75F" w14:textId="77777777" w:rsidR="00296AF3" w:rsidRPr="00DF7793" w:rsidRDefault="00001336" w:rsidP="00296AF3">
      <w:pPr>
        <w:shd w:val="clear" w:color="auto" w:fill="FFFFFF"/>
        <w:ind w:firstLine="720"/>
        <w:jc w:val="both"/>
        <w:textAlignment w:val="baseline"/>
        <w:rPr>
          <w:rFonts w:ascii="Times New Roman" w:hAnsi="Times New Roman"/>
          <w:sz w:val="28"/>
          <w:szCs w:val="28"/>
        </w:rPr>
      </w:pPr>
      <w:r w:rsidRPr="00950E71">
        <w:rPr>
          <w:rFonts w:ascii="Times New Roman" w:hAnsi="Times New Roman"/>
          <w:b/>
          <w:bCs/>
          <w:sz w:val="28"/>
          <w:szCs w:val="28"/>
        </w:rPr>
        <w:t>(b)</w:t>
      </w:r>
      <w:r w:rsidR="00296AF3">
        <w:rPr>
          <w:rFonts w:ascii="Times New Roman" w:hAnsi="Times New Roman"/>
          <w:b/>
          <w:bCs/>
          <w:sz w:val="28"/>
          <w:szCs w:val="28"/>
        </w:rPr>
        <w:t xml:space="preserve"> </w:t>
      </w:r>
      <w:r w:rsidR="00296AF3" w:rsidRPr="00DF7793">
        <w:rPr>
          <w:rStyle w:val="Strong"/>
          <w:rFonts w:ascii="Times New Roman" w:hAnsi="Times New Roman"/>
          <w:sz w:val="28"/>
          <w:szCs w:val="28"/>
          <w:bdr w:val="none" w:sz="0" w:space="0" w:color="auto" w:frame="1"/>
        </w:rPr>
        <w:t>Procedure at Initial Hearing.</w:t>
      </w:r>
    </w:p>
    <w:p w14:paraId="224E3BE4" w14:textId="5E89D163" w:rsidR="00296AF3" w:rsidRPr="00DF7793" w:rsidRDefault="00296AF3" w:rsidP="00296AF3">
      <w:pPr>
        <w:shd w:val="clear" w:color="auto" w:fill="FFFFFF"/>
        <w:ind w:left="1440"/>
        <w:jc w:val="both"/>
        <w:textAlignment w:val="baseline"/>
        <w:rPr>
          <w:rFonts w:ascii="Times New Roman" w:hAnsi="Times New Roman"/>
          <w:sz w:val="28"/>
          <w:szCs w:val="28"/>
        </w:rPr>
      </w:pPr>
      <w:r w:rsidRPr="00DF7793">
        <w:rPr>
          <w:rFonts w:ascii="Times New Roman" w:hAnsi="Times New Roman"/>
          <w:sz w:val="28"/>
          <w:szCs w:val="28"/>
        </w:rPr>
        <w:t>(1) </w:t>
      </w:r>
      <w:r w:rsidRPr="00DF7793">
        <w:rPr>
          <w:rStyle w:val="Emphasis"/>
          <w:rFonts w:ascii="Times New Roman" w:hAnsi="Times New Roman"/>
          <w:sz w:val="28"/>
          <w:szCs w:val="28"/>
          <w:bdr w:val="none" w:sz="0" w:space="0" w:color="auto" w:frame="1"/>
        </w:rPr>
        <w:t>No Opposition.</w:t>
      </w:r>
      <w:r w:rsidRPr="00DF7793">
        <w:rPr>
          <w:rFonts w:ascii="Times New Roman" w:hAnsi="Times New Roman"/>
          <w:sz w:val="28"/>
          <w:szCs w:val="28"/>
        </w:rPr>
        <w:t> </w:t>
      </w:r>
      <w:r>
        <w:rPr>
          <w:rFonts w:ascii="Times New Roman" w:hAnsi="Times New Roman"/>
          <w:sz w:val="28"/>
          <w:szCs w:val="28"/>
          <w:u w:val="single"/>
        </w:rPr>
        <w:t xml:space="preserve">Except as provided in A.R.S. </w:t>
      </w:r>
      <w:r w:rsidR="001711BF">
        <w:rPr>
          <w:rFonts w:ascii="Times New Roman" w:hAnsi="Times New Roman"/>
          <w:sz w:val="28"/>
          <w:szCs w:val="28"/>
          <w:u w:val="single"/>
        </w:rPr>
        <w:t xml:space="preserve">§ </w:t>
      </w:r>
      <w:r>
        <w:rPr>
          <w:rFonts w:ascii="Times New Roman" w:hAnsi="Times New Roman"/>
          <w:sz w:val="28"/>
          <w:szCs w:val="28"/>
          <w:u w:val="single"/>
        </w:rPr>
        <w:t xml:space="preserve">14-5401(D), </w:t>
      </w:r>
      <w:proofErr w:type="spellStart"/>
      <w:r w:rsidRPr="00103AF7">
        <w:rPr>
          <w:rFonts w:ascii="Times New Roman" w:hAnsi="Times New Roman"/>
          <w:strike/>
          <w:sz w:val="28"/>
          <w:szCs w:val="28"/>
        </w:rPr>
        <w:t>I</w:t>
      </w:r>
      <w:r w:rsidRPr="00103AF7">
        <w:rPr>
          <w:rFonts w:ascii="Times New Roman" w:hAnsi="Times New Roman"/>
          <w:sz w:val="28"/>
          <w:szCs w:val="28"/>
          <w:u w:val="single"/>
        </w:rPr>
        <w:t>i</w:t>
      </w:r>
      <w:r w:rsidRPr="00DF7793">
        <w:rPr>
          <w:rFonts w:ascii="Times New Roman" w:hAnsi="Times New Roman"/>
          <w:sz w:val="28"/>
          <w:szCs w:val="28"/>
        </w:rPr>
        <w:t>f</w:t>
      </w:r>
      <w:proofErr w:type="spellEnd"/>
      <w:r w:rsidRPr="00DF7793">
        <w:rPr>
          <w:rFonts w:ascii="Times New Roman" w:hAnsi="Times New Roman"/>
          <w:sz w:val="28"/>
          <w:szCs w:val="28"/>
        </w:rPr>
        <w:t xml:space="preserve"> no interested person has opposed the relief requested in the petition as provided in </w:t>
      </w:r>
      <w:r w:rsidRPr="007F3B37">
        <w:rPr>
          <w:rFonts w:ascii="Times New Roman" w:hAnsi="Times New Roman"/>
          <w:sz w:val="28"/>
          <w:szCs w:val="28"/>
          <w:bdr w:val="none" w:sz="0" w:space="0" w:color="auto" w:frame="1"/>
        </w:rPr>
        <w:t>Rule 15</w:t>
      </w:r>
      <w:r w:rsidRPr="00DF7793">
        <w:rPr>
          <w:rFonts w:ascii="Times New Roman" w:hAnsi="Times New Roman"/>
          <w:sz w:val="28"/>
          <w:szCs w:val="28"/>
        </w:rPr>
        <w:t>, the court may decide the issues raised in the petition at the initial hearing without setting additional court events.</w:t>
      </w:r>
    </w:p>
    <w:p w14:paraId="2E5C4C08" w14:textId="77777777" w:rsidR="00296AF3" w:rsidRDefault="00296AF3" w:rsidP="00FE76B6">
      <w:pPr>
        <w:shd w:val="clear" w:color="auto" w:fill="FFFFFF"/>
        <w:spacing w:after="120"/>
        <w:ind w:left="720" w:firstLine="720"/>
        <w:jc w:val="both"/>
        <w:textAlignment w:val="baseline"/>
        <w:rPr>
          <w:rStyle w:val="Emphasis"/>
          <w:rFonts w:ascii="Times New Roman" w:hAnsi="Times New Roman"/>
          <w:i w:val="0"/>
          <w:iCs w:val="0"/>
          <w:sz w:val="28"/>
          <w:szCs w:val="28"/>
          <w:bdr w:val="none" w:sz="0" w:space="0" w:color="auto" w:frame="1"/>
        </w:rPr>
      </w:pPr>
      <w:r w:rsidRPr="00DF7793">
        <w:rPr>
          <w:rFonts w:ascii="Times New Roman" w:hAnsi="Times New Roman"/>
          <w:sz w:val="28"/>
          <w:szCs w:val="28"/>
        </w:rPr>
        <w:t>(2) </w:t>
      </w:r>
      <w:r w:rsidRPr="007F3B37">
        <w:rPr>
          <w:rStyle w:val="Emphasis"/>
          <w:rFonts w:ascii="Times New Roman" w:hAnsi="Times New Roman"/>
          <w:i w:val="0"/>
          <w:iCs w:val="0"/>
          <w:sz w:val="28"/>
          <w:szCs w:val="28"/>
          <w:bdr w:val="none" w:sz="0" w:space="0" w:color="auto" w:frame="1"/>
        </w:rPr>
        <w:t>[No change]</w:t>
      </w:r>
    </w:p>
    <w:p w14:paraId="29CC6118" w14:textId="25BE8BFF" w:rsidR="0072138A" w:rsidRPr="00950E71" w:rsidRDefault="00001336" w:rsidP="005D28B7">
      <w:pPr>
        <w:spacing w:after="120"/>
        <w:ind w:firstLine="720"/>
        <w:jc w:val="both"/>
        <w:rPr>
          <w:rFonts w:ascii="Times New Roman" w:eastAsia="Times New Roman" w:hAnsi="Times New Roman"/>
          <w:b/>
          <w:bCs/>
          <w:sz w:val="36"/>
          <w:szCs w:val="36"/>
          <w:u w:val="single"/>
        </w:rPr>
      </w:pPr>
      <w:r w:rsidRPr="00950E71">
        <w:rPr>
          <w:rFonts w:ascii="Times New Roman" w:hAnsi="Times New Roman"/>
          <w:b/>
          <w:bCs/>
          <w:sz w:val="28"/>
          <w:szCs w:val="28"/>
        </w:rPr>
        <w:t>(c) [No change]</w:t>
      </w:r>
    </w:p>
    <w:sectPr w:rsidR="0072138A" w:rsidRPr="00950E71"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2468" w14:textId="77777777" w:rsidR="00C9298D" w:rsidRDefault="00C9298D" w:rsidP="00D12C76">
      <w:r>
        <w:separator/>
      </w:r>
    </w:p>
  </w:endnote>
  <w:endnote w:type="continuationSeparator" w:id="0">
    <w:p w14:paraId="1F75E021" w14:textId="77777777" w:rsidR="00C9298D" w:rsidRDefault="00C9298D" w:rsidP="00D12C76">
      <w:r>
        <w:continuationSeparator/>
      </w:r>
    </w:p>
  </w:endnote>
  <w:endnote w:type="continuationNotice" w:id="1">
    <w:p w14:paraId="6C9B8DBD" w14:textId="77777777" w:rsidR="00C9298D" w:rsidRDefault="00C9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6CBCE7AE"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458669B5"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4C5B" w14:textId="77777777" w:rsidR="00C9298D" w:rsidRDefault="00C9298D" w:rsidP="00D12C76">
      <w:r>
        <w:separator/>
      </w:r>
    </w:p>
  </w:footnote>
  <w:footnote w:type="continuationSeparator" w:id="0">
    <w:p w14:paraId="1B895840" w14:textId="77777777" w:rsidR="00C9298D" w:rsidRDefault="00C9298D" w:rsidP="00D12C76">
      <w:r>
        <w:continuationSeparator/>
      </w:r>
    </w:p>
  </w:footnote>
  <w:footnote w:type="continuationNotice" w:id="1">
    <w:p w14:paraId="6EACA3FF" w14:textId="77777777" w:rsidR="00C9298D" w:rsidRDefault="00C92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3DB1B4C"/>
    <w:multiLevelType w:val="hybridMultilevel"/>
    <w:tmpl w:val="33A470FC"/>
    <w:lvl w:ilvl="0" w:tplc="E1BEC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DF5000"/>
    <w:multiLevelType w:val="hybridMultilevel"/>
    <w:tmpl w:val="846E0910"/>
    <w:lvl w:ilvl="0" w:tplc="3F0C2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01575B0"/>
    <w:multiLevelType w:val="hybridMultilevel"/>
    <w:tmpl w:val="A5E00208"/>
    <w:lvl w:ilvl="0" w:tplc="DBB42F0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DC193A"/>
    <w:multiLevelType w:val="hybridMultilevel"/>
    <w:tmpl w:val="58F06BAE"/>
    <w:lvl w:ilvl="0" w:tplc="A78AF4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8446DB0"/>
    <w:multiLevelType w:val="hybridMultilevel"/>
    <w:tmpl w:val="443AD334"/>
    <w:lvl w:ilvl="0" w:tplc="44307600">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3"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E062F"/>
    <w:multiLevelType w:val="hybridMultilevel"/>
    <w:tmpl w:val="C886786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9690725">
    <w:abstractNumId w:val="18"/>
  </w:num>
  <w:num w:numId="2" w16cid:durableId="340860647">
    <w:abstractNumId w:val="19"/>
  </w:num>
  <w:num w:numId="3" w16cid:durableId="1771465331">
    <w:abstractNumId w:val="43"/>
  </w:num>
  <w:num w:numId="4" w16cid:durableId="1158764138">
    <w:abstractNumId w:val="29"/>
  </w:num>
  <w:num w:numId="5" w16cid:durableId="897088426">
    <w:abstractNumId w:val="24"/>
  </w:num>
  <w:num w:numId="6" w16cid:durableId="856894966">
    <w:abstractNumId w:val="25"/>
  </w:num>
  <w:num w:numId="7" w16cid:durableId="1064184306">
    <w:abstractNumId w:val="23"/>
  </w:num>
  <w:num w:numId="8" w16cid:durableId="1114785793">
    <w:abstractNumId w:val="20"/>
  </w:num>
  <w:num w:numId="9" w16cid:durableId="1999117669">
    <w:abstractNumId w:val="45"/>
  </w:num>
  <w:num w:numId="10" w16cid:durableId="1644848813">
    <w:abstractNumId w:val="22"/>
  </w:num>
  <w:num w:numId="11" w16cid:durableId="1541360473">
    <w:abstractNumId w:val="21"/>
  </w:num>
  <w:num w:numId="12" w16cid:durableId="1278100728">
    <w:abstractNumId w:val="5"/>
  </w:num>
  <w:num w:numId="13" w16cid:durableId="1761100450">
    <w:abstractNumId w:val="6"/>
  </w:num>
  <w:num w:numId="14" w16cid:durableId="150028492">
    <w:abstractNumId w:val="7"/>
  </w:num>
  <w:num w:numId="15" w16cid:durableId="718474178">
    <w:abstractNumId w:val="8"/>
  </w:num>
  <w:num w:numId="16" w16cid:durableId="813714687">
    <w:abstractNumId w:val="9"/>
  </w:num>
  <w:num w:numId="17" w16cid:durableId="1235821813">
    <w:abstractNumId w:val="10"/>
  </w:num>
  <w:num w:numId="18" w16cid:durableId="627203013">
    <w:abstractNumId w:val="11"/>
  </w:num>
  <w:num w:numId="19" w16cid:durableId="2038896051">
    <w:abstractNumId w:val="12"/>
  </w:num>
  <w:num w:numId="20" w16cid:durableId="1357266077">
    <w:abstractNumId w:val="13"/>
  </w:num>
  <w:num w:numId="21" w16cid:durableId="102920403">
    <w:abstractNumId w:val="14"/>
  </w:num>
  <w:num w:numId="22" w16cid:durableId="287513168">
    <w:abstractNumId w:val="15"/>
  </w:num>
  <w:num w:numId="23" w16cid:durableId="404959565">
    <w:abstractNumId w:val="16"/>
  </w:num>
  <w:num w:numId="24" w16cid:durableId="59402552">
    <w:abstractNumId w:val="17"/>
  </w:num>
  <w:num w:numId="25" w16cid:durableId="1589120935">
    <w:abstractNumId w:val="0"/>
  </w:num>
  <w:num w:numId="26" w16cid:durableId="365260248">
    <w:abstractNumId w:val="1"/>
  </w:num>
  <w:num w:numId="27" w16cid:durableId="438379383">
    <w:abstractNumId w:val="2"/>
  </w:num>
  <w:num w:numId="28" w16cid:durableId="60174439">
    <w:abstractNumId w:val="3"/>
  </w:num>
  <w:num w:numId="29" w16cid:durableId="1249117241">
    <w:abstractNumId w:val="4"/>
  </w:num>
  <w:num w:numId="30" w16cid:durableId="802574321">
    <w:abstractNumId w:val="33"/>
  </w:num>
  <w:num w:numId="31" w16cid:durableId="148451262">
    <w:abstractNumId w:val="48"/>
  </w:num>
  <w:num w:numId="32" w16cid:durableId="559827998">
    <w:abstractNumId w:val="35"/>
  </w:num>
  <w:num w:numId="33" w16cid:durableId="2090344621">
    <w:abstractNumId w:val="26"/>
  </w:num>
  <w:num w:numId="34" w16cid:durableId="771241586">
    <w:abstractNumId w:val="47"/>
  </w:num>
  <w:num w:numId="35" w16cid:durableId="1837114141">
    <w:abstractNumId w:val="34"/>
  </w:num>
  <w:num w:numId="36" w16cid:durableId="578834757">
    <w:abstractNumId w:val="32"/>
  </w:num>
  <w:num w:numId="37" w16cid:durableId="735205531">
    <w:abstractNumId w:val="38"/>
  </w:num>
  <w:num w:numId="38" w16cid:durableId="289167685">
    <w:abstractNumId w:val="42"/>
  </w:num>
  <w:num w:numId="39" w16cid:durableId="1783105396">
    <w:abstractNumId w:val="46"/>
  </w:num>
  <w:num w:numId="40" w16cid:durableId="1342245159">
    <w:abstractNumId w:val="27"/>
  </w:num>
  <w:num w:numId="41" w16cid:durableId="1972244871">
    <w:abstractNumId w:val="37"/>
  </w:num>
  <w:num w:numId="42" w16cid:durableId="662468901">
    <w:abstractNumId w:val="44"/>
  </w:num>
  <w:num w:numId="43" w16cid:durableId="1274050997">
    <w:abstractNumId w:val="39"/>
  </w:num>
  <w:num w:numId="44" w16cid:durableId="1273975342">
    <w:abstractNumId w:val="30"/>
  </w:num>
  <w:num w:numId="45" w16cid:durableId="1519999440">
    <w:abstractNumId w:val="40"/>
  </w:num>
  <w:num w:numId="46" w16cid:durableId="1110205642">
    <w:abstractNumId w:val="28"/>
  </w:num>
  <w:num w:numId="47" w16cid:durableId="1002316671">
    <w:abstractNumId w:val="36"/>
  </w:num>
  <w:num w:numId="48" w16cid:durableId="289439035">
    <w:abstractNumId w:val="31"/>
  </w:num>
  <w:num w:numId="49" w16cid:durableId="31419657">
    <w:abstractNumId w:val="49"/>
  </w:num>
  <w:num w:numId="50" w16cid:durableId="6311796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0C81"/>
    <w:rsid w:val="00001336"/>
    <w:rsid w:val="0000165C"/>
    <w:rsid w:val="0000184F"/>
    <w:rsid w:val="00001C0D"/>
    <w:rsid w:val="00001F7D"/>
    <w:rsid w:val="00002ADD"/>
    <w:rsid w:val="00003FCA"/>
    <w:rsid w:val="00004D92"/>
    <w:rsid w:val="00005041"/>
    <w:rsid w:val="0000550F"/>
    <w:rsid w:val="000068EF"/>
    <w:rsid w:val="00006CE0"/>
    <w:rsid w:val="0000758C"/>
    <w:rsid w:val="00007BA3"/>
    <w:rsid w:val="00010200"/>
    <w:rsid w:val="000105DD"/>
    <w:rsid w:val="00011557"/>
    <w:rsid w:val="00012D9C"/>
    <w:rsid w:val="000139EC"/>
    <w:rsid w:val="000143CD"/>
    <w:rsid w:val="00014689"/>
    <w:rsid w:val="00014E7F"/>
    <w:rsid w:val="00015184"/>
    <w:rsid w:val="00015402"/>
    <w:rsid w:val="00016182"/>
    <w:rsid w:val="000169A6"/>
    <w:rsid w:val="00017217"/>
    <w:rsid w:val="00017779"/>
    <w:rsid w:val="00017968"/>
    <w:rsid w:val="0002025F"/>
    <w:rsid w:val="00020840"/>
    <w:rsid w:val="000211D5"/>
    <w:rsid w:val="00021880"/>
    <w:rsid w:val="0002235B"/>
    <w:rsid w:val="00023E7B"/>
    <w:rsid w:val="0002475E"/>
    <w:rsid w:val="00024ABB"/>
    <w:rsid w:val="00024D59"/>
    <w:rsid w:val="0002563C"/>
    <w:rsid w:val="0002596E"/>
    <w:rsid w:val="00026EC0"/>
    <w:rsid w:val="0002758D"/>
    <w:rsid w:val="0002765E"/>
    <w:rsid w:val="00027720"/>
    <w:rsid w:val="0002774D"/>
    <w:rsid w:val="00030B3E"/>
    <w:rsid w:val="00030E64"/>
    <w:rsid w:val="000330F9"/>
    <w:rsid w:val="00034660"/>
    <w:rsid w:val="000349D4"/>
    <w:rsid w:val="0003545F"/>
    <w:rsid w:val="00035A64"/>
    <w:rsid w:val="00036C9A"/>
    <w:rsid w:val="00036E2F"/>
    <w:rsid w:val="000374F2"/>
    <w:rsid w:val="000375E3"/>
    <w:rsid w:val="00037C04"/>
    <w:rsid w:val="00040032"/>
    <w:rsid w:val="00040D76"/>
    <w:rsid w:val="0004121A"/>
    <w:rsid w:val="000426A4"/>
    <w:rsid w:val="0004278C"/>
    <w:rsid w:val="000427E3"/>
    <w:rsid w:val="00042D30"/>
    <w:rsid w:val="000433BE"/>
    <w:rsid w:val="00043469"/>
    <w:rsid w:val="00043661"/>
    <w:rsid w:val="00043A48"/>
    <w:rsid w:val="00043C66"/>
    <w:rsid w:val="00043EA4"/>
    <w:rsid w:val="00044CF5"/>
    <w:rsid w:val="00045070"/>
    <w:rsid w:val="00045A44"/>
    <w:rsid w:val="00046853"/>
    <w:rsid w:val="00046B0D"/>
    <w:rsid w:val="00046B76"/>
    <w:rsid w:val="000472C7"/>
    <w:rsid w:val="00050972"/>
    <w:rsid w:val="00050C54"/>
    <w:rsid w:val="00052F7C"/>
    <w:rsid w:val="00053692"/>
    <w:rsid w:val="00053DAE"/>
    <w:rsid w:val="00054FE8"/>
    <w:rsid w:val="00055E8F"/>
    <w:rsid w:val="000569B1"/>
    <w:rsid w:val="00056D86"/>
    <w:rsid w:val="00057842"/>
    <w:rsid w:val="000578DE"/>
    <w:rsid w:val="00057CA4"/>
    <w:rsid w:val="00060A6C"/>
    <w:rsid w:val="0006143D"/>
    <w:rsid w:val="0006147E"/>
    <w:rsid w:val="000619AF"/>
    <w:rsid w:val="000621B1"/>
    <w:rsid w:val="0006221A"/>
    <w:rsid w:val="000624C9"/>
    <w:rsid w:val="00063256"/>
    <w:rsid w:val="0006325A"/>
    <w:rsid w:val="000632F0"/>
    <w:rsid w:val="00065EB5"/>
    <w:rsid w:val="00066FE5"/>
    <w:rsid w:val="0006708E"/>
    <w:rsid w:val="00070CAE"/>
    <w:rsid w:val="00071341"/>
    <w:rsid w:val="00071AAA"/>
    <w:rsid w:val="00073A78"/>
    <w:rsid w:val="00074860"/>
    <w:rsid w:val="00074F0A"/>
    <w:rsid w:val="0007672A"/>
    <w:rsid w:val="00076B33"/>
    <w:rsid w:val="00077F93"/>
    <w:rsid w:val="00077FD8"/>
    <w:rsid w:val="00080CE8"/>
    <w:rsid w:val="00081216"/>
    <w:rsid w:val="00082270"/>
    <w:rsid w:val="00084944"/>
    <w:rsid w:val="00085F8B"/>
    <w:rsid w:val="00086201"/>
    <w:rsid w:val="000878FF"/>
    <w:rsid w:val="00087A2C"/>
    <w:rsid w:val="00091D91"/>
    <w:rsid w:val="00092455"/>
    <w:rsid w:val="000924EF"/>
    <w:rsid w:val="000925C6"/>
    <w:rsid w:val="00092A28"/>
    <w:rsid w:val="00092DA3"/>
    <w:rsid w:val="00093317"/>
    <w:rsid w:val="00093E95"/>
    <w:rsid w:val="000950EC"/>
    <w:rsid w:val="00095351"/>
    <w:rsid w:val="000957FB"/>
    <w:rsid w:val="000A0AEB"/>
    <w:rsid w:val="000A10F8"/>
    <w:rsid w:val="000A17CE"/>
    <w:rsid w:val="000A200A"/>
    <w:rsid w:val="000A3E8D"/>
    <w:rsid w:val="000A5141"/>
    <w:rsid w:val="000A6370"/>
    <w:rsid w:val="000A7AE8"/>
    <w:rsid w:val="000A7CAE"/>
    <w:rsid w:val="000B0070"/>
    <w:rsid w:val="000B051C"/>
    <w:rsid w:val="000B081F"/>
    <w:rsid w:val="000B19C3"/>
    <w:rsid w:val="000B1C08"/>
    <w:rsid w:val="000B2419"/>
    <w:rsid w:val="000B39AD"/>
    <w:rsid w:val="000B3A1A"/>
    <w:rsid w:val="000B4A15"/>
    <w:rsid w:val="000B54BE"/>
    <w:rsid w:val="000B5A29"/>
    <w:rsid w:val="000C022E"/>
    <w:rsid w:val="000C07C0"/>
    <w:rsid w:val="000C13FA"/>
    <w:rsid w:val="000C1C67"/>
    <w:rsid w:val="000C1ED1"/>
    <w:rsid w:val="000C21AC"/>
    <w:rsid w:val="000C22E9"/>
    <w:rsid w:val="000C23D3"/>
    <w:rsid w:val="000C3B75"/>
    <w:rsid w:val="000C4148"/>
    <w:rsid w:val="000C4380"/>
    <w:rsid w:val="000C46C6"/>
    <w:rsid w:val="000C48F6"/>
    <w:rsid w:val="000C4D2A"/>
    <w:rsid w:val="000C4FAC"/>
    <w:rsid w:val="000C5B90"/>
    <w:rsid w:val="000C5BDB"/>
    <w:rsid w:val="000C7338"/>
    <w:rsid w:val="000C7530"/>
    <w:rsid w:val="000C7920"/>
    <w:rsid w:val="000D0F6D"/>
    <w:rsid w:val="000D3703"/>
    <w:rsid w:val="000D37E4"/>
    <w:rsid w:val="000D585B"/>
    <w:rsid w:val="000D58AE"/>
    <w:rsid w:val="000D66C3"/>
    <w:rsid w:val="000D68E8"/>
    <w:rsid w:val="000D7FA6"/>
    <w:rsid w:val="000E158D"/>
    <w:rsid w:val="000E205A"/>
    <w:rsid w:val="000E2B01"/>
    <w:rsid w:val="000E2DDC"/>
    <w:rsid w:val="000E3704"/>
    <w:rsid w:val="000E4FF6"/>
    <w:rsid w:val="000E5AC3"/>
    <w:rsid w:val="000E6310"/>
    <w:rsid w:val="000E65C6"/>
    <w:rsid w:val="000E7246"/>
    <w:rsid w:val="000E76C8"/>
    <w:rsid w:val="000F0883"/>
    <w:rsid w:val="000F12C3"/>
    <w:rsid w:val="000F146E"/>
    <w:rsid w:val="000F174F"/>
    <w:rsid w:val="000F1EEB"/>
    <w:rsid w:val="000F1F41"/>
    <w:rsid w:val="000F25F5"/>
    <w:rsid w:val="000F3DBE"/>
    <w:rsid w:val="000F49E9"/>
    <w:rsid w:val="000F4CE8"/>
    <w:rsid w:val="000F61A2"/>
    <w:rsid w:val="000F67D8"/>
    <w:rsid w:val="000F733C"/>
    <w:rsid w:val="000F786B"/>
    <w:rsid w:val="00100158"/>
    <w:rsid w:val="00100434"/>
    <w:rsid w:val="001009A6"/>
    <w:rsid w:val="00100E7C"/>
    <w:rsid w:val="001018A1"/>
    <w:rsid w:val="00101FAA"/>
    <w:rsid w:val="001031EC"/>
    <w:rsid w:val="001035D8"/>
    <w:rsid w:val="001037D4"/>
    <w:rsid w:val="00103AF7"/>
    <w:rsid w:val="001043E5"/>
    <w:rsid w:val="001050D0"/>
    <w:rsid w:val="001056F4"/>
    <w:rsid w:val="00107C17"/>
    <w:rsid w:val="001101DF"/>
    <w:rsid w:val="00110313"/>
    <w:rsid w:val="0011061E"/>
    <w:rsid w:val="001114D7"/>
    <w:rsid w:val="00111803"/>
    <w:rsid w:val="00111CA6"/>
    <w:rsid w:val="001122C9"/>
    <w:rsid w:val="001126E4"/>
    <w:rsid w:val="00113B81"/>
    <w:rsid w:val="0011415A"/>
    <w:rsid w:val="0011557C"/>
    <w:rsid w:val="00115CD1"/>
    <w:rsid w:val="001177EE"/>
    <w:rsid w:val="00117872"/>
    <w:rsid w:val="00117BD2"/>
    <w:rsid w:val="00121353"/>
    <w:rsid w:val="00122A72"/>
    <w:rsid w:val="0012317E"/>
    <w:rsid w:val="001231C0"/>
    <w:rsid w:val="0012352D"/>
    <w:rsid w:val="00125185"/>
    <w:rsid w:val="0012566A"/>
    <w:rsid w:val="00126475"/>
    <w:rsid w:val="00126E90"/>
    <w:rsid w:val="0013023E"/>
    <w:rsid w:val="00131A1A"/>
    <w:rsid w:val="00132E7E"/>
    <w:rsid w:val="00132F5B"/>
    <w:rsid w:val="0013363F"/>
    <w:rsid w:val="001336D0"/>
    <w:rsid w:val="001345DD"/>
    <w:rsid w:val="00134E99"/>
    <w:rsid w:val="0013564D"/>
    <w:rsid w:val="00135950"/>
    <w:rsid w:val="00135D82"/>
    <w:rsid w:val="0013628B"/>
    <w:rsid w:val="00136393"/>
    <w:rsid w:val="0013656F"/>
    <w:rsid w:val="00136647"/>
    <w:rsid w:val="00136CE3"/>
    <w:rsid w:val="00137715"/>
    <w:rsid w:val="0013777F"/>
    <w:rsid w:val="00137E4E"/>
    <w:rsid w:val="00140B89"/>
    <w:rsid w:val="00140E72"/>
    <w:rsid w:val="00143681"/>
    <w:rsid w:val="001437ED"/>
    <w:rsid w:val="00143C9F"/>
    <w:rsid w:val="00144040"/>
    <w:rsid w:val="0014572E"/>
    <w:rsid w:val="00146093"/>
    <w:rsid w:val="00146111"/>
    <w:rsid w:val="00146159"/>
    <w:rsid w:val="001463DB"/>
    <w:rsid w:val="00147209"/>
    <w:rsid w:val="001475DD"/>
    <w:rsid w:val="00147909"/>
    <w:rsid w:val="00150473"/>
    <w:rsid w:val="00152129"/>
    <w:rsid w:val="00152A84"/>
    <w:rsid w:val="00152AC8"/>
    <w:rsid w:val="00153BE0"/>
    <w:rsid w:val="00155345"/>
    <w:rsid w:val="00155497"/>
    <w:rsid w:val="00156D68"/>
    <w:rsid w:val="00160E0D"/>
    <w:rsid w:val="00161E85"/>
    <w:rsid w:val="001624F0"/>
    <w:rsid w:val="00163AB7"/>
    <w:rsid w:val="00164B71"/>
    <w:rsid w:val="001651FB"/>
    <w:rsid w:val="00166AB9"/>
    <w:rsid w:val="00167892"/>
    <w:rsid w:val="00170616"/>
    <w:rsid w:val="001711BF"/>
    <w:rsid w:val="0017120D"/>
    <w:rsid w:val="00171816"/>
    <w:rsid w:val="00171B38"/>
    <w:rsid w:val="00171F32"/>
    <w:rsid w:val="00171F51"/>
    <w:rsid w:val="00172E45"/>
    <w:rsid w:val="00173975"/>
    <w:rsid w:val="00173A0F"/>
    <w:rsid w:val="00173D6C"/>
    <w:rsid w:val="001746FB"/>
    <w:rsid w:val="00175287"/>
    <w:rsid w:val="00175E62"/>
    <w:rsid w:val="0017601E"/>
    <w:rsid w:val="00177A1C"/>
    <w:rsid w:val="001802C5"/>
    <w:rsid w:val="0018039A"/>
    <w:rsid w:val="0018146E"/>
    <w:rsid w:val="0018169E"/>
    <w:rsid w:val="00182027"/>
    <w:rsid w:val="001820E1"/>
    <w:rsid w:val="001823F9"/>
    <w:rsid w:val="00183476"/>
    <w:rsid w:val="001835BA"/>
    <w:rsid w:val="00183DC0"/>
    <w:rsid w:val="0018416D"/>
    <w:rsid w:val="001846FA"/>
    <w:rsid w:val="0018565A"/>
    <w:rsid w:val="00186239"/>
    <w:rsid w:val="0018626E"/>
    <w:rsid w:val="001864A9"/>
    <w:rsid w:val="00186FF5"/>
    <w:rsid w:val="001879B7"/>
    <w:rsid w:val="00187D0E"/>
    <w:rsid w:val="0019039E"/>
    <w:rsid w:val="00190BF9"/>
    <w:rsid w:val="00190CE1"/>
    <w:rsid w:val="00192F79"/>
    <w:rsid w:val="00193D92"/>
    <w:rsid w:val="00195BED"/>
    <w:rsid w:val="001961BB"/>
    <w:rsid w:val="0019670B"/>
    <w:rsid w:val="00196C11"/>
    <w:rsid w:val="00196CCA"/>
    <w:rsid w:val="001971D4"/>
    <w:rsid w:val="00197736"/>
    <w:rsid w:val="001A00D5"/>
    <w:rsid w:val="001A1764"/>
    <w:rsid w:val="001A18F5"/>
    <w:rsid w:val="001A3BD4"/>
    <w:rsid w:val="001A3DBE"/>
    <w:rsid w:val="001A3E37"/>
    <w:rsid w:val="001A415A"/>
    <w:rsid w:val="001A48A4"/>
    <w:rsid w:val="001A4A03"/>
    <w:rsid w:val="001A6079"/>
    <w:rsid w:val="001A701E"/>
    <w:rsid w:val="001A7828"/>
    <w:rsid w:val="001B16FA"/>
    <w:rsid w:val="001B2C5F"/>
    <w:rsid w:val="001B51AF"/>
    <w:rsid w:val="001B595B"/>
    <w:rsid w:val="001B6CAD"/>
    <w:rsid w:val="001B7537"/>
    <w:rsid w:val="001C1424"/>
    <w:rsid w:val="001C1820"/>
    <w:rsid w:val="001C1C68"/>
    <w:rsid w:val="001C1D06"/>
    <w:rsid w:val="001C3F8A"/>
    <w:rsid w:val="001C403F"/>
    <w:rsid w:val="001C40FE"/>
    <w:rsid w:val="001C4529"/>
    <w:rsid w:val="001C4E31"/>
    <w:rsid w:val="001C51B8"/>
    <w:rsid w:val="001C5BC2"/>
    <w:rsid w:val="001C5D4B"/>
    <w:rsid w:val="001C5D5B"/>
    <w:rsid w:val="001C6962"/>
    <w:rsid w:val="001D004A"/>
    <w:rsid w:val="001D1B6C"/>
    <w:rsid w:val="001D23D0"/>
    <w:rsid w:val="001D2D30"/>
    <w:rsid w:val="001D3203"/>
    <w:rsid w:val="001D35D1"/>
    <w:rsid w:val="001D491C"/>
    <w:rsid w:val="001D4F57"/>
    <w:rsid w:val="001D4F61"/>
    <w:rsid w:val="001D570F"/>
    <w:rsid w:val="001D6C3B"/>
    <w:rsid w:val="001D6EC9"/>
    <w:rsid w:val="001D6F7C"/>
    <w:rsid w:val="001D7113"/>
    <w:rsid w:val="001D7C24"/>
    <w:rsid w:val="001D7FAD"/>
    <w:rsid w:val="001E0E60"/>
    <w:rsid w:val="001E0F9C"/>
    <w:rsid w:val="001E1320"/>
    <w:rsid w:val="001E2360"/>
    <w:rsid w:val="001E24D3"/>
    <w:rsid w:val="001E25AF"/>
    <w:rsid w:val="001E29DE"/>
    <w:rsid w:val="001E4D9D"/>
    <w:rsid w:val="001E5325"/>
    <w:rsid w:val="001E613A"/>
    <w:rsid w:val="001F0249"/>
    <w:rsid w:val="001F137F"/>
    <w:rsid w:val="001F18B5"/>
    <w:rsid w:val="001F1D69"/>
    <w:rsid w:val="001F2960"/>
    <w:rsid w:val="001F2DCE"/>
    <w:rsid w:val="001F3D56"/>
    <w:rsid w:val="001F5007"/>
    <w:rsid w:val="001F53A1"/>
    <w:rsid w:val="00200536"/>
    <w:rsid w:val="00202F41"/>
    <w:rsid w:val="00202FBB"/>
    <w:rsid w:val="002035AD"/>
    <w:rsid w:val="0020663A"/>
    <w:rsid w:val="00206FA8"/>
    <w:rsid w:val="0020794A"/>
    <w:rsid w:val="00210FD1"/>
    <w:rsid w:val="00212A9B"/>
    <w:rsid w:val="00212C88"/>
    <w:rsid w:val="00212EE1"/>
    <w:rsid w:val="00213611"/>
    <w:rsid w:val="002155C9"/>
    <w:rsid w:val="00216106"/>
    <w:rsid w:val="00216727"/>
    <w:rsid w:val="00216B7F"/>
    <w:rsid w:val="002172A5"/>
    <w:rsid w:val="0021784A"/>
    <w:rsid w:val="00220459"/>
    <w:rsid w:val="00221092"/>
    <w:rsid w:val="00223042"/>
    <w:rsid w:val="00223C0F"/>
    <w:rsid w:val="002251D2"/>
    <w:rsid w:val="00225559"/>
    <w:rsid w:val="00227876"/>
    <w:rsid w:val="002316A2"/>
    <w:rsid w:val="002321AB"/>
    <w:rsid w:val="002336F3"/>
    <w:rsid w:val="00233731"/>
    <w:rsid w:val="00233DC3"/>
    <w:rsid w:val="00234404"/>
    <w:rsid w:val="002348F5"/>
    <w:rsid w:val="002354EF"/>
    <w:rsid w:val="002358E1"/>
    <w:rsid w:val="00236351"/>
    <w:rsid w:val="00236522"/>
    <w:rsid w:val="00237488"/>
    <w:rsid w:val="00237874"/>
    <w:rsid w:val="00237A91"/>
    <w:rsid w:val="00241D1B"/>
    <w:rsid w:val="00242D45"/>
    <w:rsid w:val="00242E80"/>
    <w:rsid w:val="00244794"/>
    <w:rsid w:val="00245783"/>
    <w:rsid w:val="002459AD"/>
    <w:rsid w:val="00247718"/>
    <w:rsid w:val="00251017"/>
    <w:rsid w:val="00251248"/>
    <w:rsid w:val="002517EB"/>
    <w:rsid w:val="00251900"/>
    <w:rsid w:val="00251B9D"/>
    <w:rsid w:val="002534C9"/>
    <w:rsid w:val="00254773"/>
    <w:rsid w:val="00254866"/>
    <w:rsid w:val="00255209"/>
    <w:rsid w:val="00255259"/>
    <w:rsid w:val="002560FB"/>
    <w:rsid w:val="00256606"/>
    <w:rsid w:val="00257094"/>
    <w:rsid w:val="0025792E"/>
    <w:rsid w:val="00260CDB"/>
    <w:rsid w:val="00261270"/>
    <w:rsid w:val="00262613"/>
    <w:rsid w:val="002627EC"/>
    <w:rsid w:val="00262995"/>
    <w:rsid w:val="00264AEC"/>
    <w:rsid w:val="0026505F"/>
    <w:rsid w:val="002651D7"/>
    <w:rsid w:val="00265C37"/>
    <w:rsid w:val="002667EE"/>
    <w:rsid w:val="00266AC6"/>
    <w:rsid w:val="002677CC"/>
    <w:rsid w:val="0027009D"/>
    <w:rsid w:val="002706A5"/>
    <w:rsid w:val="00271938"/>
    <w:rsid w:val="002722F4"/>
    <w:rsid w:val="00272D90"/>
    <w:rsid w:val="0027425F"/>
    <w:rsid w:val="00274705"/>
    <w:rsid w:val="00277794"/>
    <w:rsid w:val="00280C24"/>
    <w:rsid w:val="0028142D"/>
    <w:rsid w:val="0028320A"/>
    <w:rsid w:val="00283778"/>
    <w:rsid w:val="00283A8E"/>
    <w:rsid w:val="002848E5"/>
    <w:rsid w:val="00284B85"/>
    <w:rsid w:val="00286D6A"/>
    <w:rsid w:val="00287193"/>
    <w:rsid w:val="00287B34"/>
    <w:rsid w:val="00290484"/>
    <w:rsid w:val="00290D5F"/>
    <w:rsid w:val="0029205E"/>
    <w:rsid w:val="00292A6F"/>
    <w:rsid w:val="00293983"/>
    <w:rsid w:val="00293D1D"/>
    <w:rsid w:val="002940F4"/>
    <w:rsid w:val="00294112"/>
    <w:rsid w:val="002944C2"/>
    <w:rsid w:val="0029469F"/>
    <w:rsid w:val="00294C0F"/>
    <w:rsid w:val="002954AE"/>
    <w:rsid w:val="00296AF3"/>
    <w:rsid w:val="00296EF9"/>
    <w:rsid w:val="00297286"/>
    <w:rsid w:val="00297835"/>
    <w:rsid w:val="002979FA"/>
    <w:rsid w:val="002A1FC6"/>
    <w:rsid w:val="002A2253"/>
    <w:rsid w:val="002A29AC"/>
    <w:rsid w:val="002A2F83"/>
    <w:rsid w:val="002A3BEC"/>
    <w:rsid w:val="002A43B1"/>
    <w:rsid w:val="002A5006"/>
    <w:rsid w:val="002A5646"/>
    <w:rsid w:val="002A63C1"/>
    <w:rsid w:val="002A724B"/>
    <w:rsid w:val="002A7945"/>
    <w:rsid w:val="002A7C6B"/>
    <w:rsid w:val="002B082D"/>
    <w:rsid w:val="002B0EF3"/>
    <w:rsid w:val="002B144C"/>
    <w:rsid w:val="002B1666"/>
    <w:rsid w:val="002B1A55"/>
    <w:rsid w:val="002B1BC0"/>
    <w:rsid w:val="002B1E64"/>
    <w:rsid w:val="002B257A"/>
    <w:rsid w:val="002B28C1"/>
    <w:rsid w:val="002B3E80"/>
    <w:rsid w:val="002B43F8"/>
    <w:rsid w:val="002B53F6"/>
    <w:rsid w:val="002B608F"/>
    <w:rsid w:val="002B636E"/>
    <w:rsid w:val="002B6B74"/>
    <w:rsid w:val="002B7DC9"/>
    <w:rsid w:val="002C0A62"/>
    <w:rsid w:val="002C0C7C"/>
    <w:rsid w:val="002C28EB"/>
    <w:rsid w:val="002C2FDF"/>
    <w:rsid w:val="002C30B3"/>
    <w:rsid w:val="002C3FFD"/>
    <w:rsid w:val="002C54F6"/>
    <w:rsid w:val="002C614F"/>
    <w:rsid w:val="002C64F2"/>
    <w:rsid w:val="002C6582"/>
    <w:rsid w:val="002C7173"/>
    <w:rsid w:val="002C7C2E"/>
    <w:rsid w:val="002C7D30"/>
    <w:rsid w:val="002D07AA"/>
    <w:rsid w:val="002D0961"/>
    <w:rsid w:val="002D1F1F"/>
    <w:rsid w:val="002D2BF9"/>
    <w:rsid w:val="002D3CE7"/>
    <w:rsid w:val="002D4EFB"/>
    <w:rsid w:val="002D580F"/>
    <w:rsid w:val="002D617E"/>
    <w:rsid w:val="002D6759"/>
    <w:rsid w:val="002D6866"/>
    <w:rsid w:val="002D6C3D"/>
    <w:rsid w:val="002D75D8"/>
    <w:rsid w:val="002D7B8E"/>
    <w:rsid w:val="002E1B5C"/>
    <w:rsid w:val="002E3409"/>
    <w:rsid w:val="002E34D7"/>
    <w:rsid w:val="002E3FE6"/>
    <w:rsid w:val="002E4EEA"/>
    <w:rsid w:val="002E711E"/>
    <w:rsid w:val="002F06C1"/>
    <w:rsid w:val="002F0BC3"/>
    <w:rsid w:val="002F1541"/>
    <w:rsid w:val="002F186A"/>
    <w:rsid w:val="002F4AB7"/>
    <w:rsid w:val="002F4B7F"/>
    <w:rsid w:val="002F53B2"/>
    <w:rsid w:val="002F6136"/>
    <w:rsid w:val="002F72E9"/>
    <w:rsid w:val="002F7347"/>
    <w:rsid w:val="002F755F"/>
    <w:rsid w:val="00300C7B"/>
    <w:rsid w:val="00300C8E"/>
    <w:rsid w:val="00301465"/>
    <w:rsid w:val="0030251A"/>
    <w:rsid w:val="00303B1D"/>
    <w:rsid w:val="003054E2"/>
    <w:rsid w:val="00306E4B"/>
    <w:rsid w:val="00307176"/>
    <w:rsid w:val="0030789A"/>
    <w:rsid w:val="00307917"/>
    <w:rsid w:val="00307BD3"/>
    <w:rsid w:val="00307F9E"/>
    <w:rsid w:val="0031324C"/>
    <w:rsid w:val="003133D2"/>
    <w:rsid w:val="00314A2E"/>
    <w:rsid w:val="00314B59"/>
    <w:rsid w:val="00315524"/>
    <w:rsid w:val="00316B17"/>
    <w:rsid w:val="0032011D"/>
    <w:rsid w:val="00321F84"/>
    <w:rsid w:val="00322911"/>
    <w:rsid w:val="00322C95"/>
    <w:rsid w:val="00324E48"/>
    <w:rsid w:val="00324FFB"/>
    <w:rsid w:val="003257A1"/>
    <w:rsid w:val="00326195"/>
    <w:rsid w:val="003303D3"/>
    <w:rsid w:val="00330440"/>
    <w:rsid w:val="00331619"/>
    <w:rsid w:val="00331FD8"/>
    <w:rsid w:val="00332474"/>
    <w:rsid w:val="00332ABE"/>
    <w:rsid w:val="00334384"/>
    <w:rsid w:val="0033440B"/>
    <w:rsid w:val="003345E7"/>
    <w:rsid w:val="00335739"/>
    <w:rsid w:val="00335BE5"/>
    <w:rsid w:val="0033688B"/>
    <w:rsid w:val="00336C14"/>
    <w:rsid w:val="00340002"/>
    <w:rsid w:val="003404E4"/>
    <w:rsid w:val="00340F5B"/>
    <w:rsid w:val="003419E2"/>
    <w:rsid w:val="00341B4D"/>
    <w:rsid w:val="00342DD5"/>
    <w:rsid w:val="00344870"/>
    <w:rsid w:val="00344DB3"/>
    <w:rsid w:val="00345640"/>
    <w:rsid w:val="003461B8"/>
    <w:rsid w:val="00346ABE"/>
    <w:rsid w:val="00350175"/>
    <w:rsid w:val="00350367"/>
    <w:rsid w:val="003513A0"/>
    <w:rsid w:val="00351E0F"/>
    <w:rsid w:val="00352A8A"/>
    <w:rsid w:val="00353A5E"/>
    <w:rsid w:val="00353DD4"/>
    <w:rsid w:val="003544A3"/>
    <w:rsid w:val="00354DC5"/>
    <w:rsid w:val="0035662F"/>
    <w:rsid w:val="00356DA1"/>
    <w:rsid w:val="00357C62"/>
    <w:rsid w:val="00360E55"/>
    <w:rsid w:val="00360F99"/>
    <w:rsid w:val="003620C4"/>
    <w:rsid w:val="003622A3"/>
    <w:rsid w:val="003631AB"/>
    <w:rsid w:val="00363F89"/>
    <w:rsid w:val="00364260"/>
    <w:rsid w:val="0036437E"/>
    <w:rsid w:val="00364428"/>
    <w:rsid w:val="00364C3D"/>
    <w:rsid w:val="00365E80"/>
    <w:rsid w:val="0036628E"/>
    <w:rsid w:val="00367AF3"/>
    <w:rsid w:val="00367F62"/>
    <w:rsid w:val="0037032D"/>
    <w:rsid w:val="0037173C"/>
    <w:rsid w:val="00371DBE"/>
    <w:rsid w:val="0037235A"/>
    <w:rsid w:val="00372898"/>
    <w:rsid w:val="00372FF4"/>
    <w:rsid w:val="00373A2E"/>
    <w:rsid w:val="00373C32"/>
    <w:rsid w:val="003742DF"/>
    <w:rsid w:val="00375151"/>
    <w:rsid w:val="003767D0"/>
    <w:rsid w:val="00376FAC"/>
    <w:rsid w:val="00377BE6"/>
    <w:rsid w:val="003805D6"/>
    <w:rsid w:val="00380FD0"/>
    <w:rsid w:val="003818C5"/>
    <w:rsid w:val="0038234F"/>
    <w:rsid w:val="003823CB"/>
    <w:rsid w:val="0038273A"/>
    <w:rsid w:val="00383B33"/>
    <w:rsid w:val="00384DB1"/>
    <w:rsid w:val="00385841"/>
    <w:rsid w:val="0038631A"/>
    <w:rsid w:val="003863BA"/>
    <w:rsid w:val="00386BB5"/>
    <w:rsid w:val="00386FD7"/>
    <w:rsid w:val="003876C0"/>
    <w:rsid w:val="00391876"/>
    <w:rsid w:val="0039228F"/>
    <w:rsid w:val="0039260E"/>
    <w:rsid w:val="003A05F3"/>
    <w:rsid w:val="003A1022"/>
    <w:rsid w:val="003A149D"/>
    <w:rsid w:val="003A1D71"/>
    <w:rsid w:val="003A1DE8"/>
    <w:rsid w:val="003A2582"/>
    <w:rsid w:val="003A26CE"/>
    <w:rsid w:val="003A2881"/>
    <w:rsid w:val="003A36AD"/>
    <w:rsid w:val="003A39AF"/>
    <w:rsid w:val="003A40D5"/>
    <w:rsid w:val="003A4E29"/>
    <w:rsid w:val="003A7241"/>
    <w:rsid w:val="003A7BB7"/>
    <w:rsid w:val="003B0F49"/>
    <w:rsid w:val="003B208D"/>
    <w:rsid w:val="003B22C8"/>
    <w:rsid w:val="003B337F"/>
    <w:rsid w:val="003B4AF7"/>
    <w:rsid w:val="003B4FDA"/>
    <w:rsid w:val="003B5617"/>
    <w:rsid w:val="003B5FDD"/>
    <w:rsid w:val="003B6F78"/>
    <w:rsid w:val="003B7433"/>
    <w:rsid w:val="003B780A"/>
    <w:rsid w:val="003B7C87"/>
    <w:rsid w:val="003C007D"/>
    <w:rsid w:val="003C1176"/>
    <w:rsid w:val="003C1D2E"/>
    <w:rsid w:val="003C1EA1"/>
    <w:rsid w:val="003C22A3"/>
    <w:rsid w:val="003C2ED0"/>
    <w:rsid w:val="003C3B2B"/>
    <w:rsid w:val="003C3CF2"/>
    <w:rsid w:val="003C503C"/>
    <w:rsid w:val="003C56B1"/>
    <w:rsid w:val="003C5DE2"/>
    <w:rsid w:val="003C625B"/>
    <w:rsid w:val="003C6A70"/>
    <w:rsid w:val="003D004A"/>
    <w:rsid w:val="003D0D92"/>
    <w:rsid w:val="003D1019"/>
    <w:rsid w:val="003D1570"/>
    <w:rsid w:val="003D15EB"/>
    <w:rsid w:val="003D1A68"/>
    <w:rsid w:val="003D32F3"/>
    <w:rsid w:val="003D3A9B"/>
    <w:rsid w:val="003D3BB9"/>
    <w:rsid w:val="003D3ECF"/>
    <w:rsid w:val="003D642F"/>
    <w:rsid w:val="003D7217"/>
    <w:rsid w:val="003D7318"/>
    <w:rsid w:val="003D74B8"/>
    <w:rsid w:val="003D7912"/>
    <w:rsid w:val="003E1BBD"/>
    <w:rsid w:val="003E1F98"/>
    <w:rsid w:val="003E29F1"/>
    <w:rsid w:val="003E4AC6"/>
    <w:rsid w:val="003E55F0"/>
    <w:rsid w:val="003E675B"/>
    <w:rsid w:val="003E7A16"/>
    <w:rsid w:val="003F0229"/>
    <w:rsid w:val="003F0E28"/>
    <w:rsid w:val="003F19D1"/>
    <w:rsid w:val="003F1A0D"/>
    <w:rsid w:val="003F1C5B"/>
    <w:rsid w:val="003F1E89"/>
    <w:rsid w:val="003F2534"/>
    <w:rsid w:val="003F3D3D"/>
    <w:rsid w:val="003F4998"/>
    <w:rsid w:val="003F4FB1"/>
    <w:rsid w:val="003F5577"/>
    <w:rsid w:val="003F5D9A"/>
    <w:rsid w:val="003F621C"/>
    <w:rsid w:val="003F6647"/>
    <w:rsid w:val="003F6C33"/>
    <w:rsid w:val="003F6C99"/>
    <w:rsid w:val="003F6E59"/>
    <w:rsid w:val="0040379C"/>
    <w:rsid w:val="004039DA"/>
    <w:rsid w:val="00403A03"/>
    <w:rsid w:val="004049C6"/>
    <w:rsid w:val="004050AF"/>
    <w:rsid w:val="00405117"/>
    <w:rsid w:val="0040585B"/>
    <w:rsid w:val="00405F1E"/>
    <w:rsid w:val="00406023"/>
    <w:rsid w:val="00406697"/>
    <w:rsid w:val="00406D8C"/>
    <w:rsid w:val="00406E0C"/>
    <w:rsid w:val="00407101"/>
    <w:rsid w:val="00407829"/>
    <w:rsid w:val="00407C33"/>
    <w:rsid w:val="00407E7C"/>
    <w:rsid w:val="004102DC"/>
    <w:rsid w:val="00410980"/>
    <w:rsid w:val="00411861"/>
    <w:rsid w:val="00411942"/>
    <w:rsid w:val="00411C45"/>
    <w:rsid w:val="00411D46"/>
    <w:rsid w:val="00412C11"/>
    <w:rsid w:val="00413096"/>
    <w:rsid w:val="0041353E"/>
    <w:rsid w:val="00414298"/>
    <w:rsid w:val="00414542"/>
    <w:rsid w:val="004145F3"/>
    <w:rsid w:val="004156CC"/>
    <w:rsid w:val="004167A9"/>
    <w:rsid w:val="00417075"/>
    <w:rsid w:val="00417441"/>
    <w:rsid w:val="00417572"/>
    <w:rsid w:val="0041757A"/>
    <w:rsid w:val="004176C2"/>
    <w:rsid w:val="00417EC4"/>
    <w:rsid w:val="004201FF"/>
    <w:rsid w:val="00420756"/>
    <w:rsid w:val="00421825"/>
    <w:rsid w:val="00422460"/>
    <w:rsid w:val="00423285"/>
    <w:rsid w:val="00423DD5"/>
    <w:rsid w:val="00423F81"/>
    <w:rsid w:val="00424A45"/>
    <w:rsid w:val="00426997"/>
    <w:rsid w:val="00427D68"/>
    <w:rsid w:val="0043076E"/>
    <w:rsid w:val="00430A9E"/>
    <w:rsid w:val="00432A0E"/>
    <w:rsid w:val="00432CBC"/>
    <w:rsid w:val="004347C8"/>
    <w:rsid w:val="00434FF7"/>
    <w:rsid w:val="00436400"/>
    <w:rsid w:val="00436E24"/>
    <w:rsid w:val="004373D7"/>
    <w:rsid w:val="00437D5F"/>
    <w:rsid w:val="0044006F"/>
    <w:rsid w:val="00440E23"/>
    <w:rsid w:val="00440E62"/>
    <w:rsid w:val="0044106E"/>
    <w:rsid w:val="00442EF5"/>
    <w:rsid w:val="0044396F"/>
    <w:rsid w:val="004441CA"/>
    <w:rsid w:val="0044452E"/>
    <w:rsid w:val="00446630"/>
    <w:rsid w:val="00446698"/>
    <w:rsid w:val="00446727"/>
    <w:rsid w:val="0044691B"/>
    <w:rsid w:val="004505F6"/>
    <w:rsid w:val="0045089B"/>
    <w:rsid w:val="0045096F"/>
    <w:rsid w:val="00450D12"/>
    <w:rsid w:val="0045123C"/>
    <w:rsid w:val="00451B65"/>
    <w:rsid w:val="00451EA9"/>
    <w:rsid w:val="0045227F"/>
    <w:rsid w:val="0045251B"/>
    <w:rsid w:val="00452ED5"/>
    <w:rsid w:val="00453BBA"/>
    <w:rsid w:val="00453CCD"/>
    <w:rsid w:val="00454F36"/>
    <w:rsid w:val="00456031"/>
    <w:rsid w:val="004565E5"/>
    <w:rsid w:val="00456FEE"/>
    <w:rsid w:val="004570DC"/>
    <w:rsid w:val="00457EEC"/>
    <w:rsid w:val="00460893"/>
    <w:rsid w:val="0046198E"/>
    <w:rsid w:val="004621FF"/>
    <w:rsid w:val="00462620"/>
    <w:rsid w:val="00462655"/>
    <w:rsid w:val="00464AD8"/>
    <w:rsid w:val="00465538"/>
    <w:rsid w:val="004658AC"/>
    <w:rsid w:val="00465E27"/>
    <w:rsid w:val="00466186"/>
    <w:rsid w:val="00466399"/>
    <w:rsid w:val="00466A64"/>
    <w:rsid w:val="004678D1"/>
    <w:rsid w:val="00467CB6"/>
    <w:rsid w:val="00470047"/>
    <w:rsid w:val="004701D0"/>
    <w:rsid w:val="00470923"/>
    <w:rsid w:val="00470D31"/>
    <w:rsid w:val="00472684"/>
    <w:rsid w:val="00472E2A"/>
    <w:rsid w:val="004739B8"/>
    <w:rsid w:val="0047469F"/>
    <w:rsid w:val="00474C94"/>
    <w:rsid w:val="00480270"/>
    <w:rsid w:val="00480DC8"/>
    <w:rsid w:val="004812AD"/>
    <w:rsid w:val="00482508"/>
    <w:rsid w:val="0048400E"/>
    <w:rsid w:val="00484592"/>
    <w:rsid w:val="00484B76"/>
    <w:rsid w:val="00484C8F"/>
    <w:rsid w:val="00485A02"/>
    <w:rsid w:val="00485A90"/>
    <w:rsid w:val="00486677"/>
    <w:rsid w:val="004875E9"/>
    <w:rsid w:val="00487EA5"/>
    <w:rsid w:val="00490308"/>
    <w:rsid w:val="00490DC3"/>
    <w:rsid w:val="0049107A"/>
    <w:rsid w:val="00491598"/>
    <w:rsid w:val="00491762"/>
    <w:rsid w:val="00491CFC"/>
    <w:rsid w:val="00492E2D"/>
    <w:rsid w:val="00493465"/>
    <w:rsid w:val="0049435B"/>
    <w:rsid w:val="00494368"/>
    <w:rsid w:val="00494572"/>
    <w:rsid w:val="0049567A"/>
    <w:rsid w:val="00496024"/>
    <w:rsid w:val="00496A25"/>
    <w:rsid w:val="00496E61"/>
    <w:rsid w:val="004A052D"/>
    <w:rsid w:val="004A0A55"/>
    <w:rsid w:val="004A0EF4"/>
    <w:rsid w:val="004A1E29"/>
    <w:rsid w:val="004A2843"/>
    <w:rsid w:val="004A2847"/>
    <w:rsid w:val="004A2DAA"/>
    <w:rsid w:val="004A41C0"/>
    <w:rsid w:val="004A4297"/>
    <w:rsid w:val="004A42B5"/>
    <w:rsid w:val="004A43CE"/>
    <w:rsid w:val="004A4915"/>
    <w:rsid w:val="004A4F14"/>
    <w:rsid w:val="004A5183"/>
    <w:rsid w:val="004A51E3"/>
    <w:rsid w:val="004A7140"/>
    <w:rsid w:val="004A7244"/>
    <w:rsid w:val="004A77C0"/>
    <w:rsid w:val="004B00DD"/>
    <w:rsid w:val="004B15DD"/>
    <w:rsid w:val="004B17F6"/>
    <w:rsid w:val="004B2B7F"/>
    <w:rsid w:val="004B2DE2"/>
    <w:rsid w:val="004B3238"/>
    <w:rsid w:val="004B47C4"/>
    <w:rsid w:val="004B6280"/>
    <w:rsid w:val="004B62E6"/>
    <w:rsid w:val="004B7016"/>
    <w:rsid w:val="004B72EA"/>
    <w:rsid w:val="004B74F9"/>
    <w:rsid w:val="004C0F92"/>
    <w:rsid w:val="004C2391"/>
    <w:rsid w:val="004C2F10"/>
    <w:rsid w:val="004C3286"/>
    <w:rsid w:val="004C3DCF"/>
    <w:rsid w:val="004C3EC5"/>
    <w:rsid w:val="004C6D63"/>
    <w:rsid w:val="004C6F89"/>
    <w:rsid w:val="004C7732"/>
    <w:rsid w:val="004C7765"/>
    <w:rsid w:val="004D0AF8"/>
    <w:rsid w:val="004D205E"/>
    <w:rsid w:val="004D23FB"/>
    <w:rsid w:val="004D2562"/>
    <w:rsid w:val="004D2651"/>
    <w:rsid w:val="004D2D9D"/>
    <w:rsid w:val="004D38EF"/>
    <w:rsid w:val="004D3DD0"/>
    <w:rsid w:val="004D3F4E"/>
    <w:rsid w:val="004D4405"/>
    <w:rsid w:val="004D47BC"/>
    <w:rsid w:val="004D5389"/>
    <w:rsid w:val="004D60BB"/>
    <w:rsid w:val="004D746D"/>
    <w:rsid w:val="004D7CB5"/>
    <w:rsid w:val="004E05D7"/>
    <w:rsid w:val="004E1BD6"/>
    <w:rsid w:val="004E2183"/>
    <w:rsid w:val="004E4393"/>
    <w:rsid w:val="004E4F70"/>
    <w:rsid w:val="004E5033"/>
    <w:rsid w:val="004E5311"/>
    <w:rsid w:val="004E5BF3"/>
    <w:rsid w:val="004F05E7"/>
    <w:rsid w:val="004F0BCA"/>
    <w:rsid w:val="004F0CCE"/>
    <w:rsid w:val="004F0DF1"/>
    <w:rsid w:val="004F2558"/>
    <w:rsid w:val="004F2A2C"/>
    <w:rsid w:val="004F33C8"/>
    <w:rsid w:val="004F4633"/>
    <w:rsid w:val="004F4848"/>
    <w:rsid w:val="004F4AB3"/>
    <w:rsid w:val="004F5064"/>
    <w:rsid w:val="004F578C"/>
    <w:rsid w:val="004F6489"/>
    <w:rsid w:val="004F6FCD"/>
    <w:rsid w:val="004F7AB4"/>
    <w:rsid w:val="00500264"/>
    <w:rsid w:val="00501720"/>
    <w:rsid w:val="00501F4E"/>
    <w:rsid w:val="0050234A"/>
    <w:rsid w:val="00504164"/>
    <w:rsid w:val="00504BEE"/>
    <w:rsid w:val="005054D6"/>
    <w:rsid w:val="005072BB"/>
    <w:rsid w:val="0050743B"/>
    <w:rsid w:val="00507A1E"/>
    <w:rsid w:val="00507C9E"/>
    <w:rsid w:val="00507CD5"/>
    <w:rsid w:val="0051033E"/>
    <w:rsid w:val="00511576"/>
    <w:rsid w:val="0051186F"/>
    <w:rsid w:val="00511C06"/>
    <w:rsid w:val="00511F2F"/>
    <w:rsid w:val="00511F44"/>
    <w:rsid w:val="00512624"/>
    <w:rsid w:val="00512C16"/>
    <w:rsid w:val="0051333B"/>
    <w:rsid w:val="005136AC"/>
    <w:rsid w:val="00514A75"/>
    <w:rsid w:val="0051515E"/>
    <w:rsid w:val="0051526E"/>
    <w:rsid w:val="005153CC"/>
    <w:rsid w:val="005158E1"/>
    <w:rsid w:val="00515EC0"/>
    <w:rsid w:val="00517F3E"/>
    <w:rsid w:val="00521090"/>
    <w:rsid w:val="0052142B"/>
    <w:rsid w:val="005217B7"/>
    <w:rsid w:val="00521A69"/>
    <w:rsid w:val="00521FBC"/>
    <w:rsid w:val="00522EFB"/>
    <w:rsid w:val="005235C2"/>
    <w:rsid w:val="005235FB"/>
    <w:rsid w:val="00523CFB"/>
    <w:rsid w:val="00524A1A"/>
    <w:rsid w:val="00524E1E"/>
    <w:rsid w:val="00524E99"/>
    <w:rsid w:val="00525D6B"/>
    <w:rsid w:val="005260CB"/>
    <w:rsid w:val="0052753A"/>
    <w:rsid w:val="00527576"/>
    <w:rsid w:val="00527FB6"/>
    <w:rsid w:val="00530268"/>
    <w:rsid w:val="00530F0B"/>
    <w:rsid w:val="0053131A"/>
    <w:rsid w:val="005318C7"/>
    <w:rsid w:val="005326B9"/>
    <w:rsid w:val="00533F9C"/>
    <w:rsid w:val="005357C2"/>
    <w:rsid w:val="00535B85"/>
    <w:rsid w:val="00535C67"/>
    <w:rsid w:val="00536F83"/>
    <w:rsid w:val="0053721F"/>
    <w:rsid w:val="005372CC"/>
    <w:rsid w:val="005372DE"/>
    <w:rsid w:val="00540A58"/>
    <w:rsid w:val="00540FEE"/>
    <w:rsid w:val="00541308"/>
    <w:rsid w:val="005416D7"/>
    <w:rsid w:val="005417AC"/>
    <w:rsid w:val="00541FC3"/>
    <w:rsid w:val="00542489"/>
    <w:rsid w:val="00542704"/>
    <w:rsid w:val="00542B66"/>
    <w:rsid w:val="005430C3"/>
    <w:rsid w:val="0054394D"/>
    <w:rsid w:val="00544D98"/>
    <w:rsid w:val="00546249"/>
    <w:rsid w:val="005471C8"/>
    <w:rsid w:val="005478F4"/>
    <w:rsid w:val="00551087"/>
    <w:rsid w:val="00552513"/>
    <w:rsid w:val="00553383"/>
    <w:rsid w:val="00554A74"/>
    <w:rsid w:val="0055722B"/>
    <w:rsid w:val="0055791B"/>
    <w:rsid w:val="005606A1"/>
    <w:rsid w:val="00560E99"/>
    <w:rsid w:val="0056125D"/>
    <w:rsid w:val="00561C81"/>
    <w:rsid w:val="00562546"/>
    <w:rsid w:val="0056405A"/>
    <w:rsid w:val="0056431B"/>
    <w:rsid w:val="0056455F"/>
    <w:rsid w:val="005647E7"/>
    <w:rsid w:val="00564864"/>
    <w:rsid w:val="00565517"/>
    <w:rsid w:val="0056626A"/>
    <w:rsid w:val="005671D7"/>
    <w:rsid w:val="0057038B"/>
    <w:rsid w:val="0057065E"/>
    <w:rsid w:val="00571964"/>
    <w:rsid w:val="00572BF2"/>
    <w:rsid w:val="0057362F"/>
    <w:rsid w:val="0057425E"/>
    <w:rsid w:val="0057433E"/>
    <w:rsid w:val="00574C60"/>
    <w:rsid w:val="005761A3"/>
    <w:rsid w:val="00576AFB"/>
    <w:rsid w:val="00577D32"/>
    <w:rsid w:val="00581220"/>
    <w:rsid w:val="00581D5C"/>
    <w:rsid w:val="00581EB9"/>
    <w:rsid w:val="00582179"/>
    <w:rsid w:val="00582739"/>
    <w:rsid w:val="00584025"/>
    <w:rsid w:val="005847B9"/>
    <w:rsid w:val="00584EC5"/>
    <w:rsid w:val="00585ACD"/>
    <w:rsid w:val="00585B65"/>
    <w:rsid w:val="00586F3D"/>
    <w:rsid w:val="0058708C"/>
    <w:rsid w:val="00593650"/>
    <w:rsid w:val="005939FE"/>
    <w:rsid w:val="00593B18"/>
    <w:rsid w:val="00593CEE"/>
    <w:rsid w:val="00594B2A"/>
    <w:rsid w:val="00594C67"/>
    <w:rsid w:val="00595766"/>
    <w:rsid w:val="0059579D"/>
    <w:rsid w:val="0059587A"/>
    <w:rsid w:val="00597D35"/>
    <w:rsid w:val="005A08A7"/>
    <w:rsid w:val="005A2695"/>
    <w:rsid w:val="005A3B41"/>
    <w:rsid w:val="005A4A50"/>
    <w:rsid w:val="005A5245"/>
    <w:rsid w:val="005A609F"/>
    <w:rsid w:val="005A62BB"/>
    <w:rsid w:val="005A6424"/>
    <w:rsid w:val="005A6EC0"/>
    <w:rsid w:val="005A7590"/>
    <w:rsid w:val="005A7951"/>
    <w:rsid w:val="005A7CEB"/>
    <w:rsid w:val="005B014F"/>
    <w:rsid w:val="005B29AA"/>
    <w:rsid w:val="005B3B2E"/>
    <w:rsid w:val="005B484A"/>
    <w:rsid w:val="005B72E7"/>
    <w:rsid w:val="005B7509"/>
    <w:rsid w:val="005B7A44"/>
    <w:rsid w:val="005B7ACC"/>
    <w:rsid w:val="005C0127"/>
    <w:rsid w:val="005C1CEE"/>
    <w:rsid w:val="005C328E"/>
    <w:rsid w:val="005C4667"/>
    <w:rsid w:val="005C51D3"/>
    <w:rsid w:val="005C5AA9"/>
    <w:rsid w:val="005C6184"/>
    <w:rsid w:val="005C6C59"/>
    <w:rsid w:val="005C6E56"/>
    <w:rsid w:val="005D01CD"/>
    <w:rsid w:val="005D0ED4"/>
    <w:rsid w:val="005D12F3"/>
    <w:rsid w:val="005D2541"/>
    <w:rsid w:val="005D28B7"/>
    <w:rsid w:val="005D37FA"/>
    <w:rsid w:val="005D3AB8"/>
    <w:rsid w:val="005D403F"/>
    <w:rsid w:val="005D450F"/>
    <w:rsid w:val="005D456D"/>
    <w:rsid w:val="005D4DF8"/>
    <w:rsid w:val="005D4EAC"/>
    <w:rsid w:val="005D7AC9"/>
    <w:rsid w:val="005E02D9"/>
    <w:rsid w:val="005E0303"/>
    <w:rsid w:val="005E0A03"/>
    <w:rsid w:val="005E12B5"/>
    <w:rsid w:val="005E1A29"/>
    <w:rsid w:val="005E1B4D"/>
    <w:rsid w:val="005E2BD4"/>
    <w:rsid w:val="005E4C27"/>
    <w:rsid w:val="005E7480"/>
    <w:rsid w:val="005F1FCB"/>
    <w:rsid w:val="005F2612"/>
    <w:rsid w:val="005F3D49"/>
    <w:rsid w:val="005F42B2"/>
    <w:rsid w:val="005F48F7"/>
    <w:rsid w:val="005F5A89"/>
    <w:rsid w:val="005F5D95"/>
    <w:rsid w:val="005F63B1"/>
    <w:rsid w:val="005F7261"/>
    <w:rsid w:val="00600328"/>
    <w:rsid w:val="00600BED"/>
    <w:rsid w:val="00600C67"/>
    <w:rsid w:val="0060124A"/>
    <w:rsid w:val="0060151B"/>
    <w:rsid w:val="0060463F"/>
    <w:rsid w:val="00605C7A"/>
    <w:rsid w:val="00606104"/>
    <w:rsid w:val="006073EE"/>
    <w:rsid w:val="006077F0"/>
    <w:rsid w:val="00612F09"/>
    <w:rsid w:val="00613494"/>
    <w:rsid w:val="00613DB8"/>
    <w:rsid w:val="006151D8"/>
    <w:rsid w:val="00615852"/>
    <w:rsid w:val="006159F4"/>
    <w:rsid w:val="006161C5"/>
    <w:rsid w:val="00617C1F"/>
    <w:rsid w:val="00617F5A"/>
    <w:rsid w:val="00621469"/>
    <w:rsid w:val="00621E17"/>
    <w:rsid w:val="006232C1"/>
    <w:rsid w:val="006232C6"/>
    <w:rsid w:val="0062399C"/>
    <w:rsid w:val="00624EC2"/>
    <w:rsid w:val="00625424"/>
    <w:rsid w:val="00625B3C"/>
    <w:rsid w:val="00626474"/>
    <w:rsid w:val="006267F6"/>
    <w:rsid w:val="00626F70"/>
    <w:rsid w:val="00626FF7"/>
    <w:rsid w:val="0062704F"/>
    <w:rsid w:val="00627D0D"/>
    <w:rsid w:val="00632161"/>
    <w:rsid w:val="006336A9"/>
    <w:rsid w:val="0063396B"/>
    <w:rsid w:val="006343B6"/>
    <w:rsid w:val="00634ABA"/>
    <w:rsid w:val="00635189"/>
    <w:rsid w:val="00636FEB"/>
    <w:rsid w:val="00637064"/>
    <w:rsid w:val="00641867"/>
    <w:rsid w:val="00641962"/>
    <w:rsid w:val="00641D34"/>
    <w:rsid w:val="006427CE"/>
    <w:rsid w:val="00642881"/>
    <w:rsid w:val="00642964"/>
    <w:rsid w:val="006433AD"/>
    <w:rsid w:val="00643A25"/>
    <w:rsid w:val="00644187"/>
    <w:rsid w:val="006444FF"/>
    <w:rsid w:val="006447EB"/>
    <w:rsid w:val="0064543A"/>
    <w:rsid w:val="006458C0"/>
    <w:rsid w:val="00645ACF"/>
    <w:rsid w:val="00646821"/>
    <w:rsid w:val="0065006D"/>
    <w:rsid w:val="006502E4"/>
    <w:rsid w:val="006526E8"/>
    <w:rsid w:val="0065480A"/>
    <w:rsid w:val="00654ED0"/>
    <w:rsid w:val="0065588C"/>
    <w:rsid w:val="00655B53"/>
    <w:rsid w:val="00656204"/>
    <w:rsid w:val="00656606"/>
    <w:rsid w:val="00660198"/>
    <w:rsid w:val="00660349"/>
    <w:rsid w:val="006630DE"/>
    <w:rsid w:val="00663F40"/>
    <w:rsid w:val="0066470C"/>
    <w:rsid w:val="006649F1"/>
    <w:rsid w:val="00664D7D"/>
    <w:rsid w:val="0066560E"/>
    <w:rsid w:val="00665C36"/>
    <w:rsid w:val="00665D96"/>
    <w:rsid w:val="00666D7F"/>
    <w:rsid w:val="006670DF"/>
    <w:rsid w:val="006676AE"/>
    <w:rsid w:val="006678B4"/>
    <w:rsid w:val="00667F9C"/>
    <w:rsid w:val="006707A4"/>
    <w:rsid w:val="006716ED"/>
    <w:rsid w:val="00672CBA"/>
    <w:rsid w:val="0067319F"/>
    <w:rsid w:val="00674A93"/>
    <w:rsid w:val="00674DB8"/>
    <w:rsid w:val="00675AA6"/>
    <w:rsid w:val="00680C3E"/>
    <w:rsid w:val="00681083"/>
    <w:rsid w:val="006819C9"/>
    <w:rsid w:val="00682EA1"/>
    <w:rsid w:val="0068399E"/>
    <w:rsid w:val="006861D0"/>
    <w:rsid w:val="006874F1"/>
    <w:rsid w:val="00690623"/>
    <w:rsid w:val="006909DE"/>
    <w:rsid w:val="006910D8"/>
    <w:rsid w:val="0069118E"/>
    <w:rsid w:val="00692B09"/>
    <w:rsid w:val="00692F24"/>
    <w:rsid w:val="00693A04"/>
    <w:rsid w:val="006941AF"/>
    <w:rsid w:val="00694706"/>
    <w:rsid w:val="006953F4"/>
    <w:rsid w:val="00695F09"/>
    <w:rsid w:val="00695FE0"/>
    <w:rsid w:val="00696989"/>
    <w:rsid w:val="0069738F"/>
    <w:rsid w:val="006978D9"/>
    <w:rsid w:val="006A2ACD"/>
    <w:rsid w:val="006A3EA1"/>
    <w:rsid w:val="006A4142"/>
    <w:rsid w:val="006A44CF"/>
    <w:rsid w:val="006A5B91"/>
    <w:rsid w:val="006A5FEA"/>
    <w:rsid w:val="006A6EA9"/>
    <w:rsid w:val="006B0D57"/>
    <w:rsid w:val="006B11F8"/>
    <w:rsid w:val="006B13B2"/>
    <w:rsid w:val="006B1DFF"/>
    <w:rsid w:val="006B1ED6"/>
    <w:rsid w:val="006B2A2F"/>
    <w:rsid w:val="006B2E88"/>
    <w:rsid w:val="006B36C3"/>
    <w:rsid w:val="006B49CC"/>
    <w:rsid w:val="006B5C2B"/>
    <w:rsid w:val="006B6D5B"/>
    <w:rsid w:val="006B714A"/>
    <w:rsid w:val="006B796B"/>
    <w:rsid w:val="006C050D"/>
    <w:rsid w:val="006C12B9"/>
    <w:rsid w:val="006C14F9"/>
    <w:rsid w:val="006C1518"/>
    <w:rsid w:val="006C1957"/>
    <w:rsid w:val="006C1982"/>
    <w:rsid w:val="006C20AB"/>
    <w:rsid w:val="006C20B1"/>
    <w:rsid w:val="006C211F"/>
    <w:rsid w:val="006C268A"/>
    <w:rsid w:val="006C3F19"/>
    <w:rsid w:val="006C4DD4"/>
    <w:rsid w:val="006C5141"/>
    <w:rsid w:val="006C531A"/>
    <w:rsid w:val="006C5A59"/>
    <w:rsid w:val="006C6D05"/>
    <w:rsid w:val="006C7EF7"/>
    <w:rsid w:val="006D03CE"/>
    <w:rsid w:val="006D0DC5"/>
    <w:rsid w:val="006D0FF9"/>
    <w:rsid w:val="006D1AD7"/>
    <w:rsid w:val="006D1EE3"/>
    <w:rsid w:val="006D20F2"/>
    <w:rsid w:val="006D2CA8"/>
    <w:rsid w:val="006D2D9C"/>
    <w:rsid w:val="006D310F"/>
    <w:rsid w:val="006D40F6"/>
    <w:rsid w:val="006D4CC5"/>
    <w:rsid w:val="006D71DA"/>
    <w:rsid w:val="006D7DF7"/>
    <w:rsid w:val="006E0C94"/>
    <w:rsid w:val="006E2A09"/>
    <w:rsid w:val="006E4270"/>
    <w:rsid w:val="006E69D1"/>
    <w:rsid w:val="006E768A"/>
    <w:rsid w:val="006F0593"/>
    <w:rsid w:val="006F11A4"/>
    <w:rsid w:val="006F35D4"/>
    <w:rsid w:val="006F38F8"/>
    <w:rsid w:val="006F5A7C"/>
    <w:rsid w:val="006F63C0"/>
    <w:rsid w:val="006F71D8"/>
    <w:rsid w:val="006F77FA"/>
    <w:rsid w:val="006F78FB"/>
    <w:rsid w:val="006F7A86"/>
    <w:rsid w:val="00700055"/>
    <w:rsid w:val="007014B2"/>
    <w:rsid w:val="00703018"/>
    <w:rsid w:val="00703193"/>
    <w:rsid w:val="00703BFB"/>
    <w:rsid w:val="007042A5"/>
    <w:rsid w:val="007045EA"/>
    <w:rsid w:val="00704986"/>
    <w:rsid w:val="007066F9"/>
    <w:rsid w:val="00707355"/>
    <w:rsid w:val="007077DC"/>
    <w:rsid w:val="007102CB"/>
    <w:rsid w:val="007122CB"/>
    <w:rsid w:val="00712E78"/>
    <w:rsid w:val="0071372D"/>
    <w:rsid w:val="00714741"/>
    <w:rsid w:val="00714850"/>
    <w:rsid w:val="00715143"/>
    <w:rsid w:val="0071562A"/>
    <w:rsid w:val="00716047"/>
    <w:rsid w:val="00716AD9"/>
    <w:rsid w:val="00716B10"/>
    <w:rsid w:val="0071725B"/>
    <w:rsid w:val="00717987"/>
    <w:rsid w:val="007208C4"/>
    <w:rsid w:val="00720C35"/>
    <w:rsid w:val="0072138A"/>
    <w:rsid w:val="00721930"/>
    <w:rsid w:val="00721ABC"/>
    <w:rsid w:val="00721D1D"/>
    <w:rsid w:val="00721FF0"/>
    <w:rsid w:val="007221BD"/>
    <w:rsid w:val="007228B8"/>
    <w:rsid w:val="00722A1E"/>
    <w:rsid w:val="00723258"/>
    <w:rsid w:val="00723359"/>
    <w:rsid w:val="00723512"/>
    <w:rsid w:val="00723CCB"/>
    <w:rsid w:val="0072441B"/>
    <w:rsid w:val="007244EA"/>
    <w:rsid w:val="0072477C"/>
    <w:rsid w:val="00726119"/>
    <w:rsid w:val="00726BFA"/>
    <w:rsid w:val="00730DAD"/>
    <w:rsid w:val="007310EC"/>
    <w:rsid w:val="00734206"/>
    <w:rsid w:val="00734418"/>
    <w:rsid w:val="007347E7"/>
    <w:rsid w:val="00735206"/>
    <w:rsid w:val="00735448"/>
    <w:rsid w:val="00736120"/>
    <w:rsid w:val="007373AE"/>
    <w:rsid w:val="00737684"/>
    <w:rsid w:val="00740173"/>
    <w:rsid w:val="00741269"/>
    <w:rsid w:val="00742F70"/>
    <w:rsid w:val="00744575"/>
    <w:rsid w:val="0074468F"/>
    <w:rsid w:val="007453DE"/>
    <w:rsid w:val="007457AA"/>
    <w:rsid w:val="00747240"/>
    <w:rsid w:val="007502AF"/>
    <w:rsid w:val="00750366"/>
    <w:rsid w:val="00751765"/>
    <w:rsid w:val="00753B77"/>
    <w:rsid w:val="00753BAE"/>
    <w:rsid w:val="00755267"/>
    <w:rsid w:val="00755B31"/>
    <w:rsid w:val="007569EC"/>
    <w:rsid w:val="00756EB0"/>
    <w:rsid w:val="007574B0"/>
    <w:rsid w:val="00757A2E"/>
    <w:rsid w:val="00757E82"/>
    <w:rsid w:val="007608F5"/>
    <w:rsid w:val="00760F55"/>
    <w:rsid w:val="00761869"/>
    <w:rsid w:val="00761C24"/>
    <w:rsid w:val="00762FE6"/>
    <w:rsid w:val="0076416A"/>
    <w:rsid w:val="00764CDF"/>
    <w:rsid w:val="00765112"/>
    <w:rsid w:val="00771CDA"/>
    <w:rsid w:val="007721CA"/>
    <w:rsid w:val="00772ABA"/>
    <w:rsid w:val="00773E24"/>
    <w:rsid w:val="0077425D"/>
    <w:rsid w:val="00774261"/>
    <w:rsid w:val="00775670"/>
    <w:rsid w:val="007756E6"/>
    <w:rsid w:val="007760A8"/>
    <w:rsid w:val="007764DE"/>
    <w:rsid w:val="00777DB7"/>
    <w:rsid w:val="00777F7D"/>
    <w:rsid w:val="00780D65"/>
    <w:rsid w:val="00781590"/>
    <w:rsid w:val="00784049"/>
    <w:rsid w:val="007858C8"/>
    <w:rsid w:val="00785EBA"/>
    <w:rsid w:val="00785EFF"/>
    <w:rsid w:val="0078637C"/>
    <w:rsid w:val="007864BE"/>
    <w:rsid w:val="00786C41"/>
    <w:rsid w:val="00790111"/>
    <w:rsid w:val="00790469"/>
    <w:rsid w:val="00790BAC"/>
    <w:rsid w:val="00791950"/>
    <w:rsid w:val="00792213"/>
    <w:rsid w:val="007924E8"/>
    <w:rsid w:val="00792886"/>
    <w:rsid w:val="007940D6"/>
    <w:rsid w:val="00794760"/>
    <w:rsid w:val="0079489D"/>
    <w:rsid w:val="007957D5"/>
    <w:rsid w:val="00796812"/>
    <w:rsid w:val="00797484"/>
    <w:rsid w:val="00797AA2"/>
    <w:rsid w:val="007A0054"/>
    <w:rsid w:val="007A0A19"/>
    <w:rsid w:val="007A0B4B"/>
    <w:rsid w:val="007A0CBF"/>
    <w:rsid w:val="007A2AF0"/>
    <w:rsid w:val="007A4E51"/>
    <w:rsid w:val="007B0B94"/>
    <w:rsid w:val="007B122B"/>
    <w:rsid w:val="007B165F"/>
    <w:rsid w:val="007B25D5"/>
    <w:rsid w:val="007B2646"/>
    <w:rsid w:val="007B345F"/>
    <w:rsid w:val="007B37F1"/>
    <w:rsid w:val="007B4635"/>
    <w:rsid w:val="007B4803"/>
    <w:rsid w:val="007B514B"/>
    <w:rsid w:val="007B56DC"/>
    <w:rsid w:val="007B5D2E"/>
    <w:rsid w:val="007B5F0B"/>
    <w:rsid w:val="007B65B3"/>
    <w:rsid w:val="007B7492"/>
    <w:rsid w:val="007B7979"/>
    <w:rsid w:val="007C218F"/>
    <w:rsid w:val="007C28EE"/>
    <w:rsid w:val="007C2A66"/>
    <w:rsid w:val="007C3114"/>
    <w:rsid w:val="007C3DB0"/>
    <w:rsid w:val="007C3DC8"/>
    <w:rsid w:val="007C3DCD"/>
    <w:rsid w:val="007C54E2"/>
    <w:rsid w:val="007C59C2"/>
    <w:rsid w:val="007C5A02"/>
    <w:rsid w:val="007C5AFD"/>
    <w:rsid w:val="007C5B1F"/>
    <w:rsid w:val="007C635B"/>
    <w:rsid w:val="007C7B59"/>
    <w:rsid w:val="007D1722"/>
    <w:rsid w:val="007D2593"/>
    <w:rsid w:val="007D260D"/>
    <w:rsid w:val="007D27BC"/>
    <w:rsid w:val="007D38A0"/>
    <w:rsid w:val="007D467F"/>
    <w:rsid w:val="007D4795"/>
    <w:rsid w:val="007D47E9"/>
    <w:rsid w:val="007D4D08"/>
    <w:rsid w:val="007D4E1A"/>
    <w:rsid w:val="007D6299"/>
    <w:rsid w:val="007D6566"/>
    <w:rsid w:val="007D748F"/>
    <w:rsid w:val="007D7522"/>
    <w:rsid w:val="007D7545"/>
    <w:rsid w:val="007D7BED"/>
    <w:rsid w:val="007E043D"/>
    <w:rsid w:val="007E0FD0"/>
    <w:rsid w:val="007E173C"/>
    <w:rsid w:val="007E1B8A"/>
    <w:rsid w:val="007E2D2F"/>
    <w:rsid w:val="007E3642"/>
    <w:rsid w:val="007E3FFA"/>
    <w:rsid w:val="007E493B"/>
    <w:rsid w:val="007E4F8C"/>
    <w:rsid w:val="007E59B0"/>
    <w:rsid w:val="007E6482"/>
    <w:rsid w:val="007E699C"/>
    <w:rsid w:val="007F0679"/>
    <w:rsid w:val="007F0DAC"/>
    <w:rsid w:val="007F18F6"/>
    <w:rsid w:val="007F3884"/>
    <w:rsid w:val="007F3B37"/>
    <w:rsid w:val="007F4FCB"/>
    <w:rsid w:val="007F576A"/>
    <w:rsid w:val="007F5B25"/>
    <w:rsid w:val="007F60E0"/>
    <w:rsid w:val="007F6454"/>
    <w:rsid w:val="007F7D79"/>
    <w:rsid w:val="00800689"/>
    <w:rsid w:val="0080109F"/>
    <w:rsid w:val="008012DC"/>
    <w:rsid w:val="008016B3"/>
    <w:rsid w:val="00801EB2"/>
    <w:rsid w:val="008020C4"/>
    <w:rsid w:val="00802261"/>
    <w:rsid w:val="008029AB"/>
    <w:rsid w:val="008038DE"/>
    <w:rsid w:val="00804ADA"/>
    <w:rsid w:val="00810474"/>
    <w:rsid w:val="00810ABF"/>
    <w:rsid w:val="00810D89"/>
    <w:rsid w:val="00810F43"/>
    <w:rsid w:val="00811524"/>
    <w:rsid w:val="0081172C"/>
    <w:rsid w:val="008134D5"/>
    <w:rsid w:val="008136F5"/>
    <w:rsid w:val="00813A03"/>
    <w:rsid w:val="0081475A"/>
    <w:rsid w:val="00814895"/>
    <w:rsid w:val="00815332"/>
    <w:rsid w:val="00815DEE"/>
    <w:rsid w:val="00816684"/>
    <w:rsid w:val="0081717F"/>
    <w:rsid w:val="00817259"/>
    <w:rsid w:val="008200BD"/>
    <w:rsid w:val="00820985"/>
    <w:rsid w:val="008215DC"/>
    <w:rsid w:val="0082177E"/>
    <w:rsid w:val="00821E68"/>
    <w:rsid w:val="00822201"/>
    <w:rsid w:val="0082298C"/>
    <w:rsid w:val="00822E1B"/>
    <w:rsid w:val="00823081"/>
    <w:rsid w:val="00824113"/>
    <w:rsid w:val="00824B2A"/>
    <w:rsid w:val="00825C2C"/>
    <w:rsid w:val="008261C4"/>
    <w:rsid w:val="00830932"/>
    <w:rsid w:val="00830B14"/>
    <w:rsid w:val="00830BE8"/>
    <w:rsid w:val="00831F20"/>
    <w:rsid w:val="008323D8"/>
    <w:rsid w:val="00832AA2"/>
    <w:rsid w:val="00833085"/>
    <w:rsid w:val="0083531C"/>
    <w:rsid w:val="00836D14"/>
    <w:rsid w:val="008376A6"/>
    <w:rsid w:val="0083773A"/>
    <w:rsid w:val="00841133"/>
    <w:rsid w:val="008418F7"/>
    <w:rsid w:val="00841C0F"/>
    <w:rsid w:val="00842295"/>
    <w:rsid w:val="00842818"/>
    <w:rsid w:val="00843A64"/>
    <w:rsid w:val="00846A96"/>
    <w:rsid w:val="00847730"/>
    <w:rsid w:val="00847C3B"/>
    <w:rsid w:val="00850463"/>
    <w:rsid w:val="008506C5"/>
    <w:rsid w:val="0085164E"/>
    <w:rsid w:val="00851866"/>
    <w:rsid w:val="0085186D"/>
    <w:rsid w:val="00852CDA"/>
    <w:rsid w:val="00853022"/>
    <w:rsid w:val="00853024"/>
    <w:rsid w:val="00853A3B"/>
    <w:rsid w:val="00854777"/>
    <w:rsid w:val="008551B0"/>
    <w:rsid w:val="00855299"/>
    <w:rsid w:val="008574BB"/>
    <w:rsid w:val="00860DA1"/>
    <w:rsid w:val="00860F1E"/>
    <w:rsid w:val="00862156"/>
    <w:rsid w:val="008629D0"/>
    <w:rsid w:val="00863C11"/>
    <w:rsid w:val="008643D7"/>
    <w:rsid w:val="008653EE"/>
    <w:rsid w:val="0086580D"/>
    <w:rsid w:val="008660F6"/>
    <w:rsid w:val="0086650C"/>
    <w:rsid w:val="008669D5"/>
    <w:rsid w:val="00867A77"/>
    <w:rsid w:val="00867CE3"/>
    <w:rsid w:val="0087023B"/>
    <w:rsid w:val="0087089F"/>
    <w:rsid w:val="0087097D"/>
    <w:rsid w:val="0087145F"/>
    <w:rsid w:val="00871526"/>
    <w:rsid w:val="008734ED"/>
    <w:rsid w:val="00873B06"/>
    <w:rsid w:val="008749D9"/>
    <w:rsid w:val="00875316"/>
    <w:rsid w:val="008769AE"/>
    <w:rsid w:val="00876C50"/>
    <w:rsid w:val="00877E52"/>
    <w:rsid w:val="00877F7B"/>
    <w:rsid w:val="00880228"/>
    <w:rsid w:val="008803AC"/>
    <w:rsid w:val="00880583"/>
    <w:rsid w:val="00880847"/>
    <w:rsid w:val="0088106B"/>
    <w:rsid w:val="008810F3"/>
    <w:rsid w:val="00882300"/>
    <w:rsid w:val="00883BEA"/>
    <w:rsid w:val="00883D3B"/>
    <w:rsid w:val="00883F79"/>
    <w:rsid w:val="00884D30"/>
    <w:rsid w:val="00884DA9"/>
    <w:rsid w:val="00885464"/>
    <w:rsid w:val="0088555F"/>
    <w:rsid w:val="00885B13"/>
    <w:rsid w:val="00886E6E"/>
    <w:rsid w:val="00887208"/>
    <w:rsid w:val="0088732D"/>
    <w:rsid w:val="00887360"/>
    <w:rsid w:val="00887477"/>
    <w:rsid w:val="0088757C"/>
    <w:rsid w:val="00887DB4"/>
    <w:rsid w:val="0089023F"/>
    <w:rsid w:val="00891231"/>
    <w:rsid w:val="0089289F"/>
    <w:rsid w:val="00892B77"/>
    <w:rsid w:val="00892E60"/>
    <w:rsid w:val="008936A9"/>
    <w:rsid w:val="00893915"/>
    <w:rsid w:val="008941AA"/>
    <w:rsid w:val="008947BD"/>
    <w:rsid w:val="00895167"/>
    <w:rsid w:val="0089632B"/>
    <w:rsid w:val="0089677B"/>
    <w:rsid w:val="008A0947"/>
    <w:rsid w:val="008A0E3C"/>
    <w:rsid w:val="008A100D"/>
    <w:rsid w:val="008A1AC3"/>
    <w:rsid w:val="008A239D"/>
    <w:rsid w:val="008A2401"/>
    <w:rsid w:val="008A3C01"/>
    <w:rsid w:val="008A4864"/>
    <w:rsid w:val="008A4972"/>
    <w:rsid w:val="008A4DBE"/>
    <w:rsid w:val="008A5EB8"/>
    <w:rsid w:val="008A6ABF"/>
    <w:rsid w:val="008A6AF5"/>
    <w:rsid w:val="008A70F1"/>
    <w:rsid w:val="008A75EB"/>
    <w:rsid w:val="008B0935"/>
    <w:rsid w:val="008B1908"/>
    <w:rsid w:val="008B2722"/>
    <w:rsid w:val="008B27AC"/>
    <w:rsid w:val="008B2FFF"/>
    <w:rsid w:val="008B4FA7"/>
    <w:rsid w:val="008B56C1"/>
    <w:rsid w:val="008B588D"/>
    <w:rsid w:val="008B5A0D"/>
    <w:rsid w:val="008B6339"/>
    <w:rsid w:val="008B7315"/>
    <w:rsid w:val="008B769D"/>
    <w:rsid w:val="008B79B2"/>
    <w:rsid w:val="008C1120"/>
    <w:rsid w:val="008C162E"/>
    <w:rsid w:val="008C2077"/>
    <w:rsid w:val="008C26D3"/>
    <w:rsid w:val="008C2C1C"/>
    <w:rsid w:val="008C2D05"/>
    <w:rsid w:val="008C2EE6"/>
    <w:rsid w:val="008C376B"/>
    <w:rsid w:val="008C3D7E"/>
    <w:rsid w:val="008C54F2"/>
    <w:rsid w:val="008C5576"/>
    <w:rsid w:val="008C57D0"/>
    <w:rsid w:val="008C5CB9"/>
    <w:rsid w:val="008C6025"/>
    <w:rsid w:val="008C61AC"/>
    <w:rsid w:val="008C6B3F"/>
    <w:rsid w:val="008D01A2"/>
    <w:rsid w:val="008D086D"/>
    <w:rsid w:val="008D0912"/>
    <w:rsid w:val="008D0DFF"/>
    <w:rsid w:val="008D193F"/>
    <w:rsid w:val="008D1CC2"/>
    <w:rsid w:val="008D2563"/>
    <w:rsid w:val="008D32A3"/>
    <w:rsid w:val="008D624B"/>
    <w:rsid w:val="008D6488"/>
    <w:rsid w:val="008D7A9C"/>
    <w:rsid w:val="008E02D9"/>
    <w:rsid w:val="008E0750"/>
    <w:rsid w:val="008E15FD"/>
    <w:rsid w:val="008E1A25"/>
    <w:rsid w:val="008E2DBA"/>
    <w:rsid w:val="008E31BB"/>
    <w:rsid w:val="008E3A02"/>
    <w:rsid w:val="008E3D8B"/>
    <w:rsid w:val="008E401B"/>
    <w:rsid w:val="008E412D"/>
    <w:rsid w:val="008E4552"/>
    <w:rsid w:val="008E485E"/>
    <w:rsid w:val="008E4D1F"/>
    <w:rsid w:val="008E55E1"/>
    <w:rsid w:val="008E63B9"/>
    <w:rsid w:val="008E6A60"/>
    <w:rsid w:val="008F042D"/>
    <w:rsid w:val="008F270F"/>
    <w:rsid w:val="008F29E9"/>
    <w:rsid w:val="008F3EDE"/>
    <w:rsid w:val="008F558D"/>
    <w:rsid w:val="008F5E7F"/>
    <w:rsid w:val="008F5E81"/>
    <w:rsid w:val="008F61B8"/>
    <w:rsid w:val="008F7062"/>
    <w:rsid w:val="008F7DED"/>
    <w:rsid w:val="00901653"/>
    <w:rsid w:val="00901700"/>
    <w:rsid w:val="009025A5"/>
    <w:rsid w:val="00902F09"/>
    <w:rsid w:val="009033D9"/>
    <w:rsid w:val="00903A0C"/>
    <w:rsid w:val="00904615"/>
    <w:rsid w:val="009059F3"/>
    <w:rsid w:val="00905FD3"/>
    <w:rsid w:val="009072E2"/>
    <w:rsid w:val="00907E55"/>
    <w:rsid w:val="00912304"/>
    <w:rsid w:val="009125B7"/>
    <w:rsid w:val="00912ABE"/>
    <w:rsid w:val="0091343A"/>
    <w:rsid w:val="00913CE1"/>
    <w:rsid w:val="0091468B"/>
    <w:rsid w:val="00914A44"/>
    <w:rsid w:val="0091608A"/>
    <w:rsid w:val="00916091"/>
    <w:rsid w:val="00916FFF"/>
    <w:rsid w:val="00917B3E"/>
    <w:rsid w:val="009207E6"/>
    <w:rsid w:val="009210D6"/>
    <w:rsid w:val="009211C5"/>
    <w:rsid w:val="00921AE7"/>
    <w:rsid w:val="00921B01"/>
    <w:rsid w:val="009229F1"/>
    <w:rsid w:val="00922E87"/>
    <w:rsid w:val="00923DAD"/>
    <w:rsid w:val="00923FD3"/>
    <w:rsid w:val="00924386"/>
    <w:rsid w:val="00925C12"/>
    <w:rsid w:val="00926B2A"/>
    <w:rsid w:val="00926FB7"/>
    <w:rsid w:val="009273A4"/>
    <w:rsid w:val="00927617"/>
    <w:rsid w:val="00927877"/>
    <w:rsid w:val="00930F0F"/>
    <w:rsid w:val="0093138B"/>
    <w:rsid w:val="009315B2"/>
    <w:rsid w:val="009316F4"/>
    <w:rsid w:val="00932FF5"/>
    <w:rsid w:val="00933806"/>
    <w:rsid w:val="009341F0"/>
    <w:rsid w:val="00934AF7"/>
    <w:rsid w:val="00935488"/>
    <w:rsid w:val="009355B8"/>
    <w:rsid w:val="0093560B"/>
    <w:rsid w:val="00935BC4"/>
    <w:rsid w:val="00936940"/>
    <w:rsid w:val="009375D6"/>
    <w:rsid w:val="00937AAE"/>
    <w:rsid w:val="00940589"/>
    <w:rsid w:val="00940EF1"/>
    <w:rsid w:val="00941E7E"/>
    <w:rsid w:val="00942288"/>
    <w:rsid w:val="00942901"/>
    <w:rsid w:val="00942D8E"/>
    <w:rsid w:val="0094346C"/>
    <w:rsid w:val="0094396F"/>
    <w:rsid w:val="00943AAC"/>
    <w:rsid w:val="00944750"/>
    <w:rsid w:val="00944B60"/>
    <w:rsid w:val="00945B66"/>
    <w:rsid w:val="009462F3"/>
    <w:rsid w:val="0094652C"/>
    <w:rsid w:val="009467D1"/>
    <w:rsid w:val="00947594"/>
    <w:rsid w:val="00947E69"/>
    <w:rsid w:val="00947F8D"/>
    <w:rsid w:val="00950833"/>
    <w:rsid w:val="00950999"/>
    <w:rsid w:val="00950E71"/>
    <w:rsid w:val="00950FF5"/>
    <w:rsid w:val="009520E1"/>
    <w:rsid w:val="00952485"/>
    <w:rsid w:val="0095258F"/>
    <w:rsid w:val="0095335A"/>
    <w:rsid w:val="00953B17"/>
    <w:rsid w:val="00954904"/>
    <w:rsid w:val="00954CF4"/>
    <w:rsid w:val="009552BE"/>
    <w:rsid w:val="009555A8"/>
    <w:rsid w:val="0095579D"/>
    <w:rsid w:val="00956450"/>
    <w:rsid w:val="009568B8"/>
    <w:rsid w:val="00956EEF"/>
    <w:rsid w:val="00956FC4"/>
    <w:rsid w:val="0095724F"/>
    <w:rsid w:val="0095798D"/>
    <w:rsid w:val="00957CC9"/>
    <w:rsid w:val="00960671"/>
    <w:rsid w:val="009619AF"/>
    <w:rsid w:val="00961D75"/>
    <w:rsid w:val="00962388"/>
    <w:rsid w:val="0096260E"/>
    <w:rsid w:val="00962C42"/>
    <w:rsid w:val="00962D74"/>
    <w:rsid w:val="00962E78"/>
    <w:rsid w:val="00963554"/>
    <w:rsid w:val="00963ED2"/>
    <w:rsid w:val="009667D5"/>
    <w:rsid w:val="00967347"/>
    <w:rsid w:val="00967671"/>
    <w:rsid w:val="00967F83"/>
    <w:rsid w:val="009713CE"/>
    <w:rsid w:val="009714BE"/>
    <w:rsid w:val="00971681"/>
    <w:rsid w:val="0097199E"/>
    <w:rsid w:val="00971D68"/>
    <w:rsid w:val="00972622"/>
    <w:rsid w:val="009729F6"/>
    <w:rsid w:val="00974183"/>
    <w:rsid w:val="009741D3"/>
    <w:rsid w:val="00975A55"/>
    <w:rsid w:val="00976DA3"/>
    <w:rsid w:val="00977313"/>
    <w:rsid w:val="00977BB9"/>
    <w:rsid w:val="009811A9"/>
    <w:rsid w:val="00981FB6"/>
    <w:rsid w:val="009824B0"/>
    <w:rsid w:val="00984BFA"/>
    <w:rsid w:val="00985217"/>
    <w:rsid w:val="009854C3"/>
    <w:rsid w:val="00985E75"/>
    <w:rsid w:val="00986039"/>
    <w:rsid w:val="00986107"/>
    <w:rsid w:val="0098637D"/>
    <w:rsid w:val="00986856"/>
    <w:rsid w:val="00987CE8"/>
    <w:rsid w:val="00987DB2"/>
    <w:rsid w:val="0099076C"/>
    <w:rsid w:val="0099109F"/>
    <w:rsid w:val="009924A7"/>
    <w:rsid w:val="00994AAF"/>
    <w:rsid w:val="00994DB1"/>
    <w:rsid w:val="009A18B0"/>
    <w:rsid w:val="009A2C1C"/>
    <w:rsid w:val="009A3697"/>
    <w:rsid w:val="009A3B80"/>
    <w:rsid w:val="009A5096"/>
    <w:rsid w:val="009A515E"/>
    <w:rsid w:val="009A61B9"/>
    <w:rsid w:val="009A6CDB"/>
    <w:rsid w:val="009A701B"/>
    <w:rsid w:val="009A734F"/>
    <w:rsid w:val="009A75A1"/>
    <w:rsid w:val="009A79B2"/>
    <w:rsid w:val="009B091B"/>
    <w:rsid w:val="009B0AFB"/>
    <w:rsid w:val="009B0D02"/>
    <w:rsid w:val="009B31A8"/>
    <w:rsid w:val="009B33D9"/>
    <w:rsid w:val="009B3A7D"/>
    <w:rsid w:val="009B3E08"/>
    <w:rsid w:val="009B41E1"/>
    <w:rsid w:val="009B576A"/>
    <w:rsid w:val="009B5B52"/>
    <w:rsid w:val="009B5BCD"/>
    <w:rsid w:val="009B70B3"/>
    <w:rsid w:val="009B7B35"/>
    <w:rsid w:val="009C192A"/>
    <w:rsid w:val="009C20AA"/>
    <w:rsid w:val="009C20C1"/>
    <w:rsid w:val="009C2669"/>
    <w:rsid w:val="009C3CA0"/>
    <w:rsid w:val="009C5D3C"/>
    <w:rsid w:val="009C71B9"/>
    <w:rsid w:val="009D1092"/>
    <w:rsid w:val="009D1301"/>
    <w:rsid w:val="009D1A30"/>
    <w:rsid w:val="009D1E41"/>
    <w:rsid w:val="009D2D5C"/>
    <w:rsid w:val="009D3A8C"/>
    <w:rsid w:val="009D4289"/>
    <w:rsid w:val="009D4421"/>
    <w:rsid w:val="009D4E56"/>
    <w:rsid w:val="009D5B34"/>
    <w:rsid w:val="009D6546"/>
    <w:rsid w:val="009D67C4"/>
    <w:rsid w:val="009D71EA"/>
    <w:rsid w:val="009D7732"/>
    <w:rsid w:val="009E08DF"/>
    <w:rsid w:val="009E0A8C"/>
    <w:rsid w:val="009E1370"/>
    <w:rsid w:val="009E167B"/>
    <w:rsid w:val="009E168F"/>
    <w:rsid w:val="009E4B48"/>
    <w:rsid w:val="009E4E5B"/>
    <w:rsid w:val="009E562F"/>
    <w:rsid w:val="009E5F71"/>
    <w:rsid w:val="009E65FE"/>
    <w:rsid w:val="009E6EC8"/>
    <w:rsid w:val="009E7BF7"/>
    <w:rsid w:val="009F0718"/>
    <w:rsid w:val="009F0BC7"/>
    <w:rsid w:val="009F143E"/>
    <w:rsid w:val="009F183A"/>
    <w:rsid w:val="009F1C33"/>
    <w:rsid w:val="009F2401"/>
    <w:rsid w:val="009F29C8"/>
    <w:rsid w:val="009F3095"/>
    <w:rsid w:val="009F3E65"/>
    <w:rsid w:val="009F53A1"/>
    <w:rsid w:val="009F5599"/>
    <w:rsid w:val="009F65D5"/>
    <w:rsid w:val="009F69DF"/>
    <w:rsid w:val="009F6BC9"/>
    <w:rsid w:val="009F6C79"/>
    <w:rsid w:val="009F7910"/>
    <w:rsid w:val="00A00503"/>
    <w:rsid w:val="00A00B8B"/>
    <w:rsid w:val="00A01897"/>
    <w:rsid w:val="00A03432"/>
    <w:rsid w:val="00A051D8"/>
    <w:rsid w:val="00A0536D"/>
    <w:rsid w:val="00A05A19"/>
    <w:rsid w:val="00A06387"/>
    <w:rsid w:val="00A06B31"/>
    <w:rsid w:val="00A07188"/>
    <w:rsid w:val="00A076E9"/>
    <w:rsid w:val="00A10356"/>
    <w:rsid w:val="00A10761"/>
    <w:rsid w:val="00A10AEE"/>
    <w:rsid w:val="00A142CC"/>
    <w:rsid w:val="00A15D03"/>
    <w:rsid w:val="00A1653E"/>
    <w:rsid w:val="00A16CF3"/>
    <w:rsid w:val="00A16DC3"/>
    <w:rsid w:val="00A17399"/>
    <w:rsid w:val="00A1761A"/>
    <w:rsid w:val="00A17DC8"/>
    <w:rsid w:val="00A20274"/>
    <w:rsid w:val="00A210D6"/>
    <w:rsid w:val="00A21A69"/>
    <w:rsid w:val="00A21CDE"/>
    <w:rsid w:val="00A21D44"/>
    <w:rsid w:val="00A220E9"/>
    <w:rsid w:val="00A23DF6"/>
    <w:rsid w:val="00A256C3"/>
    <w:rsid w:val="00A276A2"/>
    <w:rsid w:val="00A27BB0"/>
    <w:rsid w:val="00A27E4A"/>
    <w:rsid w:val="00A304AC"/>
    <w:rsid w:val="00A32D15"/>
    <w:rsid w:val="00A34131"/>
    <w:rsid w:val="00A349DF"/>
    <w:rsid w:val="00A3533A"/>
    <w:rsid w:val="00A3580B"/>
    <w:rsid w:val="00A35A55"/>
    <w:rsid w:val="00A35C55"/>
    <w:rsid w:val="00A36D30"/>
    <w:rsid w:val="00A4028B"/>
    <w:rsid w:val="00A40DA2"/>
    <w:rsid w:val="00A40FC9"/>
    <w:rsid w:val="00A42E3A"/>
    <w:rsid w:val="00A431E9"/>
    <w:rsid w:val="00A435C6"/>
    <w:rsid w:val="00A43917"/>
    <w:rsid w:val="00A443AE"/>
    <w:rsid w:val="00A44A8A"/>
    <w:rsid w:val="00A44FCE"/>
    <w:rsid w:val="00A4560D"/>
    <w:rsid w:val="00A45DD5"/>
    <w:rsid w:val="00A45F5D"/>
    <w:rsid w:val="00A46020"/>
    <w:rsid w:val="00A4619B"/>
    <w:rsid w:val="00A472F4"/>
    <w:rsid w:val="00A47E43"/>
    <w:rsid w:val="00A507E6"/>
    <w:rsid w:val="00A50FA3"/>
    <w:rsid w:val="00A513F9"/>
    <w:rsid w:val="00A52DC4"/>
    <w:rsid w:val="00A52DCF"/>
    <w:rsid w:val="00A5324D"/>
    <w:rsid w:val="00A53C69"/>
    <w:rsid w:val="00A54182"/>
    <w:rsid w:val="00A543AD"/>
    <w:rsid w:val="00A55622"/>
    <w:rsid w:val="00A5600D"/>
    <w:rsid w:val="00A567AE"/>
    <w:rsid w:val="00A57A95"/>
    <w:rsid w:val="00A57DD7"/>
    <w:rsid w:val="00A60774"/>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8011B"/>
    <w:rsid w:val="00A80826"/>
    <w:rsid w:val="00A808C5"/>
    <w:rsid w:val="00A80AC1"/>
    <w:rsid w:val="00A80B70"/>
    <w:rsid w:val="00A80D56"/>
    <w:rsid w:val="00A81113"/>
    <w:rsid w:val="00A81A41"/>
    <w:rsid w:val="00A81EC4"/>
    <w:rsid w:val="00A845C1"/>
    <w:rsid w:val="00A84C5D"/>
    <w:rsid w:val="00A8573C"/>
    <w:rsid w:val="00A8623B"/>
    <w:rsid w:val="00A87B88"/>
    <w:rsid w:val="00A87EAB"/>
    <w:rsid w:val="00A9345C"/>
    <w:rsid w:val="00A94E2A"/>
    <w:rsid w:val="00A96A42"/>
    <w:rsid w:val="00A96F7D"/>
    <w:rsid w:val="00A97249"/>
    <w:rsid w:val="00A976BE"/>
    <w:rsid w:val="00AA2633"/>
    <w:rsid w:val="00AA401D"/>
    <w:rsid w:val="00AA5878"/>
    <w:rsid w:val="00AA61AB"/>
    <w:rsid w:val="00AA64FD"/>
    <w:rsid w:val="00AA731E"/>
    <w:rsid w:val="00AA7D61"/>
    <w:rsid w:val="00AB04AE"/>
    <w:rsid w:val="00AB0813"/>
    <w:rsid w:val="00AB18F7"/>
    <w:rsid w:val="00AB1DDB"/>
    <w:rsid w:val="00AB1E2E"/>
    <w:rsid w:val="00AB2AFE"/>
    <w:rsid w:val="00AB35E5"/>
    <w:rsid w:val="00AB4564"/>
    <w:rsid w:val="00AB5525"/>
    <w:rsid w:val="00AB5A47"/>
    <w:rsid w:val="00AB6754"/>
    <w:rsid w:val="00AB6CF1"/>
    <w:rsid w:val="00AC0623"/>
    <w:rsid w:val="00AC1A09"/>
    <w:rsid w:val="00AC3737"/>
    <w:rsid w:val="00AC404F"/>
    <w:rsid w:val="00AC453B"/>
    <w:rsid w:val="00AC530B"/>
    <w:rsid w:val="00AC5574"/>
    <w:rsid w:val="00AC6137"/>
    <w:rsid w:val="00AC6A7A"/>
    <w:rsid w:val="00AD0FAF"/>
    <w:rsid w:val="00AD250B"/>
    <w:rsid w:val="00AD2853"/>
    <w:rsid w:val="00AD287F"/>
    <w:rsid w:val="00AD345E"/>
    <w:rsid w:val="00AD4462"/>
    <w:rsid w:val="00AD55AA"/>
    <w:rsid w:val="00AD5D7E"/>
    <w:rsid w:val="00AD5E07"/>
    <w:rsid w:val="00AD66BE"/>
    <w:rsid w:val="00AD6FA7"/>
    <w:rsid w:val="00AD740D"/>
    <w:rsid w:val="00AE02C9"/>
    <w:rsid w:val="00AE046D"/>
    <w:rsid w:val="00AE2BCA"/>
    <w:rsid w:val="00AE3151"/>
    <w:rsid w:val="00AE5140"/>
    <w:rsid w:val="00AE54DF"/>
    <w:rsid w:val="00AE7069"/>
    <w:rsid w:val="00AE7778"/>
    <w:rsid w:val="00AF07BD"/>
    <w:rsid w:val="00AF1D2C"/>
    <w:rsid w:val="00AF2768"/>
    <w:rsid w:val="00AF362E"/>
    <w:rsid w:val="00AF3993"/>
    <w:rsid w:val="00AF3D10"/>
    <w:rsid w:val="00AF5522"/>
    <w:rsid w:val="00AF6595"/>
    <w:rsid w:val="00B001E0"/>
    <w:rsid w:val="00B002DE"/>
    <w:rsid w:val="00B0044E"/>
    <w:rsid w:val="00B00C13"/>
    <w:rsid w:val="00B00E1E"/>
    <w:rsid w:val="00B01FD0"/>
    <w:rsid w:val="00B0201A"/>
    <w:rsid w:val="00B02772"/>
    <w:rsid w:val="00B028B1"/>
    <w:rsid w:val="00B049B1"/>
    <w:rsid w:val="00B050F5"/>
    <w:rsid w:val="00B0546E"/>
    <w:rsid w:val="00B077D2"/>
    <w:rsid w:val="00B1058D"/>
    <w:rsid w:val="00B1061E"/>
    <w:rsid w:val="00B107C3"/>
    <w:rsid w:val="00B11EB8"/>
    <w:rsid w:val="00B164D2"/>
    <w:rsid w:val="00B17286"/>
    <w:rsid w:val="00B2033E"/>
    <w:rsid w:val="00B20A2E"/>
    <w:rsid w:val="00B20C3C"/>
    <w:rsid w:val="00B2107A"/>
    <w:rsid w:val="00B21D60"/>
    <w:rsid w:val="00B226FD"/>
    <w:rsid w:val="00B22A36"/>
    <w:rsid w:val="00B24340"/>
    <w:rsid w:val="00B24AF9"/>
    <w:rsid w:val="00B25B4C"/>
    <w:rsid w:val="00B26C70"/>
    <w:rsid w:val="00B26FCB"/>
    <w:rsid w:val="00B27372"/>
    <w:rsid w:val="00B2777A"/>
    <w:rsid w:val="00B3026D"/>
    <w:rsid w:val="00B3043F"/>
    <w:rsid w:val="00B30E51"/>
    <w:rsid w:val="00B312DC"/>
    <w:rsid w:val="00B33C70"/>
    <w:rsid w:val="00B342A7"/>
    <w:rsid w:val="00B360E8"/>
    <w:rsid w:val="00B368F8"/>
    <w:rsid w:val="00B37758"/>
    <w:rsid w:val="00B400B6"/>
    <w:rsid w:val="00B42367"/>
    <w:rsid w:val="00B4373A"/>
    <w:rsid w:val="00B4397C"/>
    <w:rsid w:val="00B44877"/>
    <w:rsid w:val="00B44DEC"/>
    <w:rsid w:val="00B454E2"/>
    <w:rsid w:val="00B45741"/>
    <w:rsid w:val="00B4593F"/>
    <w:rsid w:val="00B46332"/>
    <w:rsid w:val="00B47789"/>
    <w:rsid w:val="00B51118"/>
    <w:rsid w:val="00B515A6"/>
    <w:rsid w:val="00B5166A"/>
    <w:rsid w:val="00B51B22"/>
    <w:rsid w:val="00B520C0"/>
    <w:rsid w:val="00B52273"/>
    <w:rsid w:val="00B528A1"/>
    <w:rsid w:val="00B52BEF"/>
    <w:rsid w:val="00B53090"/>
    <w:rsid w:val="00B53A0E"/>
    <w:rsid w:val="00B54288"/>
    <w:rsid w:val="00B54E0A"/>
    <w:rsid w:val="00B555D6"/>
    <w:rsid w:val="00B55B46"/>
    <w:rsid w:val="00B5629C"/>
    <w:rsid w:val="00B60765"/>
    <w:rsid w:val="00B609BC"/>
    <w:rsid w:val="00B60AAA"/>
    <w:rsid w:val="00B6117B"/>
    <w:rsid w:val="00B61304"/>
    <w:rsid w:val="00B616C7"/>
    <w:rsid w:val="00B617B9"/>
    <w:rsid w:val="00B6239C"/>
    <w:rsid w:val="00B62605"/>
    <w:rsid w:val="00B6447B"/>
    <w:rsid w:val="00B64BAD"/>
    <w:rsid w:val="00B656DE"/>
    <w:rsid w:val="00B65BB4"/>
    <w:rsid w:val="00B670A1"/>
    <w:rsid w:val="00B673FF"/>
    <w:rsid w:val="00B67F27"/>
    <w:rsid w:val="00B71AB2"/>
    <w:rsid w:val="00B71EA2"/>
    <w:rsid w:val="00B722D6"/>
    <w:rsid w:val="00B730D0"/>
    <w:rsid w:val="00B73C8B"/>
    <w:rsid w:val="00B73D68"/>
    <w:rsid w:val="00B75C28"/>
    <w:rsid w:val="00B76BB5"/>
    <w:rsid w:val="00B81461"/>
    <w:rsid w:val="00B816F4"/>
    <w:rsid w:val="00B8174E"/>
    <w:rsid w:val="00B8183D"/>
    <w:rsid w:val="00B81B35"/>
    <w:rsid w:val="00B81F63"/>
    <w:rsid w:val="00B824C9"/>
    <w:rsid w:val="00B825E3"/>
    <w:rsid w:val="00B82980"/>
    <w:rsid w:val="00B84F45"/>
    <w:rsid w:val="00B85138"/>
    <w:rsid w:val="00B85687"/>
    <w:rsid w:val="00B8675E"/>
    <w:rsid w:val="00B87BAC"/>
    <w:rsid w:val="00B907E1"/>
    <w:rsid w:val="00B913AE"/>
    <w:rsid w:val="00B91C57"/>
    <w:rsid w:val="00B91F3E"/>
    <w:rsid w:val="00B92F1F"/>
    <w:rsid w:val="00B95474"/>
    <w:rsid w:val="00B9547D"/>
    <w:rsid w:val="00B96E8D"/>
    <w:rsid w:val="00B9775F"/>
    <w:rsid w:val="00B97EF9"/>
    <w:rsid w:val="00BA120B"/>
    <w:rsid w:val="00BA186D"/>
    <w:rsid w:val="00BA2099"/>
    <w:rsid w:val="00BA25C9"/>
    <w:rsid w:val="00BA2A82"/>
    <w:rsid w:val="00BA3F5E"/>
    <w:rsid w:val="00BA436E"/>
    <w:rsid w:val="00BA5442"/>
    <w:rsid w:val="00BA5D69"/>
    <w:rsid w:val="00BA67EE"/>
    <w:rsid w:val="00BA693F"/>
    <w:rsid w:val="00BA6AC5"/>
    <w:rsid w:val="00BA6CDC"/>
    <w:rsid w:val="00BA6D44"/>
    <w:rsid w:val="00BB05D9"/>
    <w:rsid w:val="00BB0B1A"/>
    <w:rsid w:val="00BB19E8"/>
    <w:rsid w:val="00BB3896"/>
    <w:rsid w:val="00BB4722"/>
    <w:rsid w:val="00BB483E"/>
    <w:rsid w:val="00BB5A1D"/>
    <w:rsid w:val="00BB61A2"/>
    <w:rsid w:val="00BB6C56"/>
    <w:rsid w:val="00BB7DD9"/>
    <w:rsid w:val="00BC03FB"/>
    <w:rsid w:val="00BC0847"/>
    <w:rsid w:val="00BC184B"/>
    <w:rsid w:val="00BC1F6E"/>
    <w:rsid w:val="00BC2277"/>
    <w:rsid w:val="00BC2482"/>
    <w:rsid w:val="00BC2693"/>
    <w:rsid w:val="00BC2730"/>
    <w:rsid w:val="00BC315C"/>
    <w:rsid w:val="00BC4F6B"/>
    <w:rsid w:val="00BC5221"/>
    <w:rsid w:val="00BC5825"/>
    <w:rsid w:val="00BC5D52"/>
    <w:rsid w:val="00BC5FA0"/>
    <w:rsid w:val="00BC6C17"/>
    <w:rsid w:val="00BC7CF6"/>
    <w:rsid w:val="00BC7E86"/>
    <w:rsid w:val="00BD04FD"/>
    <w:rsid w:val="00BD0CA3"/>
    <w:rsid w:val="00BD0E58"/>
    <w:rsid w:val="00BD1092"/>
    <w:rsid w:val="00BD1DCF"/>
    <w:rsid w:val="00BD2A9E"/>
    <w:rsid w:val="00BD40A6"/>
    <w:rsid w:val="00BD42E1"/>
    <w:rsid w:val="00BD4625"/>
    <w:rsid w:val="00BD529A"/>
    <w:rsid w:val="00BD6E6A"/>
    <w:rsid w:val="00BD7392"/>
    <w:rsid w:val="00BD7538"/>
    <w:rsid w:val="00BE037B"/>
    <w:rsid w:val="00BE0AC4"/>
    <w:rsid w:val="00BE20FF"/>
    <w:rsid w:val="00BE265D"/>
    <w:rsid w:val="00BE323B"/>
    <w:rsid w:val="00BE36D0"/>
    <w:rsid w:val="00BE3A7D"/>
    <w:rsid w:val="00BE4861"/>
    <w:rsid w:val="00BE5233"/>
    <w:rsid w:val="00BE7DCD"/>
    <w:rsid w:val="00BE7F93"/>
    <w:rsid w:val="00BF1256"/>
    <w:rsid w:val="00BF130E"/>
    <w:rsid w:val="00BF14FB"/>
    <w:rsid w:val="00BF2220"/>
    <w:rsid w:val="00BF2989"/>
    <w:rsid w:val="00BF2EA1"/>
    <w:rsid w:val="00BF31F3"/>
    <w:rsid w:val="00BF38A8"/>
    <w:rsid w:val="00BF3B17"/>
    <w:rsid w:val="00BF42AC"/>
    <w:rsid w:val="00BF4451"/>
    <w:rsid w:val="00BF490F"/>
    <w:rsid w:val="00BF4E6F"/>
    <w:rsid w:val="00BF55C1"/>
    <w:rsid w:val="00BF656D"/>
    <w:rsid w:val="00BF693B"/>
    <w:rsid w:val="00BF7C01"/>
    <w:rsid w:val="00BF7D8E"/>
    <w:rsid w:val="00C00BF3"/>
    <w:rsid w:val="00C01D1E"/>
    <w:rsid w:val="00C0238A"/>
    <w:rsid w:val="00C02A99"/>
    <w:rsid w:val="00C042F3"/>
    <w:rsid w:val="00C04557"/>
    <w:rsid w:val="00C04583"/>
    <w:rsid w:val="00C04A92"/>
    <w:rsid w:val="00C04DD9"/>
    <w:rsid w:val="00C0535D"/>
    <w:rsid w:val="00C05B5B"/>
    <w:rsid w:val="00C05E08"/>
    <w:rsid w:val="00C0635A"/>
    <w:rsid w:val="00C06461"/>
    <w:rsid w:val="00C06876"/>
    <w:rsid w:val="00C06928"/>
    <w:rsid w:val="00C06BBC"/>
    <w:rsid w:val="00C073D8"/>
    <w:rsid w:val="00C11145"/>
    <w:rsid w:val="00C11BC4"/>
    <w:rsid w:val="00C11E60"/>
    <w:rsid w:val="00C11EA5"/>
    <w:rsid w:val="00C11FB7"/>
    <w:rsid w:val="00C1432D"/>
    <w:rsid w:val="00C151DB"/>
    <w:rsid w:val="00C1567B"/>
    <w:rsid w:val="00C168AD"/>
    <w:rsid w:val="00C17AED"/>
    <w:rsid w:val="00C206F5"/>
    <w:rsid w:val="00C21650"/>
    <w:rsid w:val="00C21D26"/>
    <w:rsid w:val="00C23357"/>
    <w:rsid w:val="00C2542E"/>
    <w:rsid w:val="00C2559E"/>
    <w:rsid w:val="00C2688D"/>
    <w:rsid w:val="00C2710B"/>
    <w:rsid w:val="00C2742F"/>
    <w:rsid w:val="00C3010B"/>
    <w:rsid w:val="00C306C9"/>
    <w:rsid w:val="00C30B53"/>
    <w:rsid w:val="00C30B9E"/>
    <w:rsid w:val="00C32365"/>
    <w:rsid w:val="00C32AEA"/>
    <w:rsid w:val="00C33ED9"/>
    <w:rsid w:val="00C3480B"/>
    <w:rsid w:val="00C348D0"/>
    <w:rsid w:val="00C36E23"/>
    <w:rsid w:val="00C36F0B"/>
    <w:rsid w:val="00C37747"/>
    <w:rsid w:val="00C37940"/>
    <w:rsid w:val="00C408CF"/>
    <w:rsid w:val="00C40D8B"/>
    <w:rsid w:val="00C41C60"/>
    <w:rsid w:val="00C452DB"/>
    <w:rsid w:val="00C4603A"/>
    <w:rsid w:val="00C461A8"/>
    <w:rsid w:val="00C46937"/>
    <w:rsid w:val="00C47D79"/>
    <w:rsid w:val="00C50130"/>
    <w:rsid w:val="00C50292"/>
    <w:rsid w:val="00C50665"/>
    <w:rsid w:val="00C5068C"/>
    <w:rsid w:val="00C509C1"/>
    <w:rsid w:val="00C509E3"/>
    <w:rsid w:val="00C51A72"/>
    <w:rsid w:val="00C51E91"/>
    <w:rsid w:val="00C52800"/>
    <w:rsid w:val="00C52B0B"/>
    <w:rsid w:val="00C52BD5"/>
    <w:rsid w:val="00C536D5"/>
    <w:rsid w:val="00C5396F"/>
    <w:rsid w:val="00C53B9F"/>
    <w:rsid w:val="00C544D7"/>
    <w:rsid w:val="00C55184"/>
    <w:rsid w:val="00C55B81"/>
    <w:rsid w:val="00C55C19"/>
    <w:rsid w:val="00C55E26"/>
    <w:rsid w:val="00C56280"/>
    <w:rsid w:val="00C569CA"/>
    <w:rsid w:val="00C56C0D"/>
    <w:rsid w:val="00C579E1"/>
    <w:rsid w:val="00C6055F"/>
    <w:rsid w:val="00C607B4"/>
    <w:rsid w:val="00C607FA"/>
    <w:rsid w:val="00C6159C"/>
    <w:rsid w:val="00C61C62"/>
    <w:rsid w:val="00C6448F"/>
    <w:rsid w:val="00C65131"/>
    <w:rsid w:val="00C6546B"/>
    <w:rsid w:val="00C6649B"/>
    <w:rsid w:val="00C665EB"/>
    <w:rsid w:val="00C66A88"/>
    <w:rsid w:val="00C67F47"/>
    <w:rsid w:val="00C7016C"/>
    <w:rsid w:val="00C71177"/>
    <w:rsid w:val="00C71E3E"/>
    <w:rsid w:val="00C72BED"/>
    <w:rsid w:val="00C73082"/>
    <w:rsid w:val="00C73C04"/>
    <w:rsid w:val="00C73CDC"/>
    <w:rsid w:val="00C7452E"/>
    <w:rsid w:val="00C74920"/>
    <w:rsid w:val="00C74EA6"/>
    <w:rsid w:val="00C7514C"/>
    <w:rsid w:val="00C7561B"/>
    <w:rsid w:val="00C760E8"/>
    <w:rsid w:val="00C76682"/>
    <w:rsid w:val="00C76CCC"/>
    <w:rsid w:val="00C7765B"/>
    <w:rsid w:val="00C8300E"/>
    <w:rsid w:val="00C834B2"/>
    <w:rsid w:val="00C85153"/>
    <w:rsid w:val="00C851B4"/>
    <w:rsid w:val="00C854A1"/>
    <w:rsid w:val="00C85AA6"/>
    <w:rsid w:val="00C85CD5"/>
    <w:rsid w:val="00C861BA"/>
    <w:rsid w:val="00C87068"/>
    <w:rsid w:val="00C873DD"/>
    <w:rsid w:val="00C879B3"/>
    <w:rsid w:val="00C87E56"/>
    <w:rsid w:val="00C902CE"/>
    <w:rsid w:val="00C90305"/>
    <w:rsid w:val="00C908C3"/>
    <w:rsid w:val="00C91681"/>
    <w:rsid w:val="00C91B07"/>
    <w:rsid w:val="00C920C6"/>
    <w:rsid w:val="00C9298D"/>
    <w:rsid w:val="00C930C5"/>
    <w:rsid w:val="00C9416D"/>
    <w:rsid w:val="00C946D3"/>
    <w:rsid w:val="00C954CE"/>
    <w:rsid w:val="00C95FC9"/>
    <w:rsid w:val="00C96B00"/>
    <w:rsid w:val="00C975BD"/>
    <w:rsid w:val="00C976A0"/>
    <w:rsid w:val="00C978C1"/>
    <w:rsid w:val="00CA13E4"/>
    <w:rsid w:val="00CA2E84"/>
    <w:rsid w:val="00CA3057"/>
    <w:rsid w:val="00CA330C"/>
    <w:rsid w:val="00CA5E0E"/>
    <w:rsid w:val="00CA757D"/>
    <w:rsid w:val="00CA770B"/>
    <w:rsid w:val="00CA7A5E"/>
    <w:rsid w:val="00CB0272"/>
    <w:rsid w:val="00CB06BB"/>
    <w:rsid w:val="00CB13B3"/>
    <w:rsid w:val="00CB17F6"/>
    <w:rsid w:val="00CB1825"/>
    <w:rsid w:val="00CB28F9"/>
    <w:rsid w:val="00CB2975"/>
    <w:rsid w:val="00CB2EFD"/>
    <w:rsid w:val="00CB340A"/>
    <w:rsid w:val="00CB37DE"/>
    <w:rsid w:val="00CB3869"/>
    <w:rsid w:val="00CB500E"/>
    <w:rsid w:val="00CB5C50"/>
    <w:rsid w:val="00CB60D3"/>
    <w:rsid w:val="00CB6A9F"/>
    <w:rsid w:val="00CB768D"/>
    <w:rsid w:val="00CB7AEA"/>
    <w:rsid w:val="00CC0818"/>
    <w:rsid w:val="00CC0AC8"/>
    <w:rsid w:val="00CC2924"/>
    <w:rsid w:val="00CC2F53"/>
    <w:rsid w:val="00CC317C"/>
    <w:rsid w:val="00CC31D5"/>
    <w:rsid w:val="00CC3237"/>
    <w:rsid w:val="00CC41E3"/>
    <w:rsid w:val="00CC50B0"/>
    <w:rsid w:val="00CC50B9"/>
    <w:rsid w:val="00CC5585"/>
    <w:rsid w:val="00CC7287"/>
    <w:rsid w:val="00CC7A35"/>
    <w:rsid w:val="00CC7CE0"/>
    <w:rsid w:val="00CC7D54"/>
    <w:rsid w:val="00CD16BF"/>
    <w:rsid w:val="00CD419D"/>
    <w:rsid w:val="00CD53CC"/>
    <w:rsid w:val="00CD5820"/>
    <w:rsid w:val="00CD5897"/>
    <w:rsid w:val="00CD5ED9"/>
    <w:rsid w:val="00CD60CD"/>
    <w:rsid w:val="00CD6222"/>
    <w:rsid w:val="00CD6A1E"/>
    <w:rsid w:val="00CD7457"/>
    <w:rsid w:val="00CE0CF1"/>
    <w:rsid w:val="00CE126E"/>
    <w:rsid w:val="00CE28CB"/>
    <w:rsid w:val="00CE2B2B"/>
    <w:rsid w:val="00CE41EC"/>
    <w:rsid w:val="00CE4566"/>
    <w:rsid w:val="00CE4B94"/>
    <w:rsid w:val="00CE524A"/>
    <w:rsid w:val="00CE549A"/>
    <w:rsid w:val="00CE5A25"/>
    <w:rsid w:val="00CE7352"/>
    <w:rsid w:val="00CE78F4"/>
    <w:rsid w:val="00CE7AAF"/>
    <w:rsid w:val="00CF03FF"/>
    <w:rsid w:val="00CF06C8"/>
    <w:rsid w:val="00CF0A67"/>
    <w:rsid w:val="00CF0EEA"/>
    <w:rsid w:val="00CF225A"/>
    <w:rsid w:val="00CF3A15"/>
    <w:rsid w:val="00CF3A4E"/>
    <w:rsid w:val="00CF3BA3"/>
    <w:rsid w:val="00CF3D50"/>
    <w:rsid w:val="00CF3FAE"/>
    <w:rsid w:val="00CF4670"/>
    <w:rsid w:val="00CF4694"/>
    <w:rsid w:val="00CF48D5"/>
    <w:rsid w:val="00CF658E"/>
    <w:rsid w:val="00CF6D5E"/>
    <w:rsid w:val="00CF6E7C"/>
    <w:rsid w:val="00CF75F1"/>
    <w:rsid w:val="00D00099"/>
    <w:rsid w:val="00D00339"/>
    <w:rsid w:val="00D004CE"/>
    <w:rsid w:val="00D00A33"/>
    <w:rsid w:val="00D00B4F"/>
    <w:rsid w:val="00D031D9"/>
    <w:rsid w:val="00D03240"/>
    <w:rsid w:val="00D04091"/>
    <w:rsid w:val="00D04329"/>
    <w:rsid w:val="00D05A1F"/>
    <w:rsid w:val="00D05B35"/>
    <w:rsid w:val="00D06BB3"/>
    <w:rsid w:val="00D07424"/>
    <w:rsid w:val="00D07A74"/>
    <w:rsid w:val="00D10A77"/>
    <w:rsid w:val="00D11C46"/>
    <w:rsid w:val="00D12240"/>
    <w:rsid w:val="00D122D9"/>
    <w:rsid w:val="00D12389"/>
    <w:rsid w:val="00D12703"/>
    <w:rsid w:val="00D12ACD"/>
    <w:rsid w:val="00D12C76"/>
    <w:rsid w:val="00D156C9"/>
    <w:rsid w:val="00D1749D"/>
    <w:rsid w:val="00D203DA"/>
    <w:rsid w:val="00D2055E"/>
    <w:rsid w:val="00D220CB"/>
    <w:rsid w:val="00D229D8"/>
    <w:rsid w:val="00D22AD3"/>
    <w:rsid w:val="00D24058"/>
    <w:rsid w:val="00D257F4"/>
    <w:rsid w:val="00D25B04"/>
    <w:rsid w:val="00D26303"/>
    <w:rsid w:val="00D27B6B"/>
    <w:rsid w:val="00D3078A"/>
    <w:rsid w:val="00D330E1"/>
    <w:rsid w:val="00D336BA"/>
    <w:rsid w:val="00D34FCB"/>
    <w:rsid w:val="00D353BE"/>
    <w:rsid w:val="00D356C8"/>
    <w:rsid w:val="00D363D2"/>
    <w:rsid w:val="00D36A89"/>
    <w:rsid w:val="00D36D02"/>
    <w:rsid w:val="00D3749A"/>
    <w:rsid w:val="00D37CDD"/>
    <w:rsid w:val="00D37D9B"/>
    <w:rsid w:val="00D37FF5"/>
    <w:rsid w:val="00D402BB"/>
    <w:rsid w:val="00D41171"/>
    <w:rsid w:val="00D414F3"/>
    <w:rsid w:val="00D41DE1"/>
    <w:rsid w:val="00D41FEA"/>
    <w:rsid w:val="00D43407"/>
    <w:rsid w:val="00D44CB0"/>
    <w:rsid w:val="00D44D83"/>
    <w:rsid w:val="00D460AB"/>
    <w:rsid w:val="00D46A3A"/>
    <w:rsid w:val="00D502E1"/>
    <w:rsid w:val="00D50B97"/>
    <w:rsid w:val="00D5141F"/>
    <w:rsid w:val="00D5200A"/>
    <w:rsid w:val="00D52331"/>
    <w:rsid w:val="00D52E24"/>
    <w:rsid w:val="00D52FFD"/>
    <w:rsid w:val="00D535EF"/>
    <w:rsid w:val="00D53B3F"/>
    <w:rsid w:val="00D53C6C"/>
    <w:rsid w:val="00D53D3F"/>
    <w:rsid w:val="00D56728"/>
    <w:rsid w:val="00D56A69"/>
    <w:rsid w:val="00D574B5"/>
    <w:rsid w:val="00D57835"/>
    <w:rsid w:val="00D60902"/>
    <w:rsid w:val="00D60FA2"/>
    <w:rsid w:val="00D6181A"/>
    <w:rsid w:val="00D623ED"/>
    <w:rsid w:val="00D62629"/>
    <w:rsid w:val="00D62A29"/>
    <w:rsid w:val="00D62AD2"/>
    <w:rsid w:val="00D62F50"/>
    <w:rsid w:val="00D63020"/>
    <w:rsid w:val="00D63A91"/>
    <w:rsid w:val="00D63CF5"/>
    <w:rsid w:val="00D65241"/>
    <w:rsid w:val="00D66E3D"/>
    <w:rsid w:val="00D6716A"/>
    <w:rsid w:val="00D708E1"/>
    <w:rsid w:val="00D70EBD"/>
    <w:rsid w:val="00D71552"/>
    <w:rsid w:val="00D724E7"/>
    <w:rsid w:val="00D72BC0"/>
    <w:rsid w:val="00D72DD0"/>
    <w:rsid w:val="00D73877"/>
    <w:rsid w:val="00D7556B"/>
    <w:rsid w:val="00D76513"/>
    <w:rsid w:val="00D76CF9"/>
    <w:rsid w:val="00D7771C"/>
    <w:rsid w:val="00D806B7"/>
    <w:rsid w:val="00D80E10"/>
    <w:rsid w:val="00D81493"/>
    <w:rsid w:val="00D817B9"/>
    <w:rsid w:val="00D819D9"/>
    <w:rsid w:val="00D82177"/>
    <w:rsid w:val="00D823D8"/>
    <w:rsid w:val="00D8281D"/>
    <w:rsid w:val="00D8316E"/>
    <w:rsid w:val="00D84DF8"/>
    <w:rsid w:val="00D86FAC"/>
    <w:rsid w:val="00D8715A"/>
    <w:rsid w:val="00D8729D"/>
    <w:rsid w:val="00D87491"/>
    <w:rsid w:val="00D878E1"/>
    <w:rsid w:val="00D87CB4"/>
    <w:rsid w:val="00D903A2"/>
    <w:rsid w:val="00D90EFE"/>
    <w:rsid w:val="00D910E5"/>
    <w:rsid w:val="00D9196C"/>
    <w:rsid w:val="00D91A63"/>
    <w:rsid w:val="00D91EAC"/>
    <w:rsid w:val="00D9304C"/>
    <w:rsid w:val="00D93833"/>
    <w:rsid w:val="00D93B45"/>
    <w:rsid w:val="00D9426B"/>
    <w:rsid w:val="00D952AE"/>
    <w:rsid w:val="00D95C62"/>
    <w:rsid w:val="00D96416"/>
    <w:rsid w:val="00D96A55"/>
    <w:rsid w:val="00D96A76"/>
    <w:rsid w:val="00D96AFA"/>
    <w:rsid w:val="00DA0707"/>
    <w:rsid w:val="00DA152C"/>
    <w:rsid w:val="00DA182C"/>
    <w:rsid w:val="00DA21CE"/>
    <w:rsid w:val="00DA2BAC"/>
    <w:rsid w:val="00DA3F6D"/>
    <w:rsid w:val="00DA4200"/>
    <w:rsid w:val="00DA572E"/>
    <w:rsid w:val="00DB018B"/>
    <w:rsid w:val="00DB0392"/>
    <w:rsid w:val="00DB0659"/>
    <w:rsid w:val="00DB0E01"/>
    <w:rsid w:val="00DB1E32"/>
    <w:rsid w:val="00DB214C"/>
    <w:rsid w:val="00DB2299"/>
    <w:rsid w:val="00DB2E21"/>
    <w:rsid w:val="00DB3AA7"/>
    <w:rsid w:val="00DB3DAA"/>
    <w:rsid w:val="00DB479A"/>
    <w:rsid w:val="00DB55CC"/>
    <w:rsid w:val="00DB5D51"/>
    <w:rsid w:val="00DB6B75"/>
    <w:rsid w:val="00DB6CCC"/>
    <w:rsid w:val="00DB7934"/>
    <w:rsid w:val="00DC01E7"/>
    <w:rsid w:val="00DC0634"/>
    <w:rsid w:val="00DC0DF3"/>
    <w:rsid w:val="00DC18F4"/>
    <w:rsid w:val="00DC1A26"/>
    <w:rsid w:val="00DC1C32"/>
    <w:rsid w:val="00DC1EF3"/>
    <w:rsid w:val="00DC2D7B"/>
    <w:rsid w:val="00DC2E00"/>
    <w:rsid w:val="00DC4265"/>
    <w:rsid w:val="00DC4B69"/>
    <w:rsid w:val="00DC5C45"/>
    <w:rsid w:val="00DC6BA8"/>
    <w:rsid w:val="00DC7008"/>
    <w:rsid w:val="00DC7452"/>
    <w:rsid w:val="00DD0E9F"/>
    <w:rsid w:val="00DD1044"/>
    <w:rsid w:val="00DD2576"/>
    <w:rsid w:val="00DD2AF8"/>
    <w:rsid w:val="00DD2EB6"/>
    <w:rsid w:val="00DD3412"/>
    <w:rsid w:val="00DD4109"/>
    <w:rsid w:val="00DD56AA"/>
    <w:rsid w:val="00DD58DF"/>
    <w:rsid w:val="00DD5E85"/>
    <w:rsid w:val="00DD65CD"/>
    <w:rsid w:val="00DD663F"/>
    <w:rsid w:val="00DD67FC"/>
    <w:rsid w:val="00DD7243"/>
    <w:rsid w:val="00DE003E"/>
    <w:rsid w:val="00DE072A"/>
    <w:rsid w:val="00DE0934"/>
    <w:rsid w:val="00DE09C8"/>
    <w:rsid w:val="00DE0D9D"/>
    <w:rsid w:val="00DE1607"/>
    <w:rsid w:val="00DE2316"/>
    <w:rsid w:val="00DE2BBB"/>
    <w:rsid w:val="00DE3C19"/>
    <w:rsid w:val="00DE3E43"/>
    <w:rsid w:val="00DE731F"/>
    <w:rsid w:val="00DF037E"/>
    <w:rsid w:val="00DF04F9"/>
    <w:rsid w:val="00DF0B1D"/>
    <w:rsid w:val="00DF0C4C"/>
    <w:rsid w:val="00DF1AA5"/>
    <w:rsid w:val="00DF2694"/>
    <w:rsid w:val="00DF382F"/>
    <w:rsid w:val="00DF495E"/>
    <w:rsid w:val="00DF5A1B"/>
    <w:rsid w:val="00DF6C21"/>
    <w:rsid w:val="00DF75DF"/>
    <w:rsid w:val="00DF7793"/>
    <w:rsid w:val="00DF78FB"/>
    <w:rsid w:val="00DF7B21"/>
    <w:rsid w:val="00E0099D"/>
    <w:rsid w:val="00E0114C"/>
    <w:rsid w:val="00E01292"/>
    <w:rsid w:val="00E02630"/>
    <w:rsid w:val="00E027BB"/>
    <w:rsid w:val="00E02B87"/>
    <w:rsid w:val="00E03FA3"/>
    <w:rsid w:val="00E05392"/>
    <w:rsid w:val="00E06752"/>
    <w:rsid w:val="00E06D01"/>
    <w:rsid w:val="00E0770B"/>
    <w:rsid w:val="00E07C66"/>
    <w:rsid w:val="00E07EC6"/>
    <w:rsid w:val="00E10CBD"/>
    <w:rsid w:val="00E112E8"/>
    <w:rsid w:val="00E1145A"/>
    <w:rsid w:val="00E1157B"/>
    <w:rsid w:val="00E1484D"/>
    <w:rsid w:val="00E14D84"/>
    <w:rsid w:val="00E14EC4"/>
    <w:rsid w:val="00E153BB"/>
    <w:rsid w:val="00E161D9"/>
    <w:rsid w:val="00E1676B"/>
    <w:rsid w:val="00E16891"/>
    <w:rsid w:val="00E17066"/>
    <w:rsid w:val="00E172E7"/>
    <w:rsid w:val="00E17368"/>
    <w:rsid w:val="00E17E1C"/>
    <w:rsid w:val="00E2067D"/>
    <w:rsid w:val="00E21DDB"/>
    <w:rsid w:val="00E22669"/>
    <w:rsid w:val="00E23B06"/>
    <w:rsid w:val="00E24F94"/>
    <w:rsid w:val="00E25324"/>
    <w:rsid w:val="00E25835"/>
    <w:rsid w:val="00E25874"/>
    <w:rsid w:val="00E2656B"/>
    <w:rsid w:val="00E26A53"/>
    <w:rsid w:val="00E27008"/>
    <w:rsid w:val="00E276FB"/>
    <w:rsid w:val="00E27711"/>
    <w:rsid w:val="00E30609"/>
    <w:rsid w:val="00E30756"/>
    <w:rsid w:val="00E30AB9"/>
    <w:rsid w:val="00E30C1A"/>
    <w:rsid w:val="00E317EF"/>
    <w:rsid w:val="00E31AEB"/>
    <w:rsid w:val="00E322C9"/>
    <w:rsid w:val="00E326C6"/>
    <w:rsid w:val="00E327B7"/>
    <w:rsid w:val="00E337FC"/>
    <w:rsid w:val="00E33B5B"/>
    <w:rsid w:val="00E33CD3"/>
    <w:rsid w:val="00E33F32"/>
    <w:rsid w:val="00E35816"/>
    <w:rsid w:val="00E362BD"/>
    <w:rsid w:val="00E36B9C"/>
    <w:rsid w:val="00E36EA3"/>
    <w:rsid w:val="00E36F25"/>
    <w:rsid w:val="00E3722A"/>
    <w:rsid w:val="00E404A6"/>
    <w:rsid w:val="00E409B8"/>
    <w:rsid w:val="00E40BC2"/>
    <w:rsid w:val="00E42218"/>
    <w:rsid w:val="00E42522"/>
    <w:rsid w:val="00E428B3"/>
    <w:rsid w:val="00E42E5B"/>
    <w:rsid w:val="00E43321"/>
    <w:rsid w:val="00E437FB"/>
    <w:rsid w:val="00E43867"/>
    <w:rsid w:val="00E44B8F"/>
    <w:rsid w:val="00E44DC5"/>
    <w:rsid w:val="00E475F9"/>
    <w:rsid w:val="00E50643"/>
    <w:rsid w:val="00E51753"/>
    <w:rsid w:val="00E51995"/>
    <w:rsid w:val="00E5211A"/>
    <w:rsid w:val="00E54B5A"/>
    <w:rsid w:val="00E5532C"/>
    <w:rsid w:val="00E56E5B"/>
    <w:rsid w:val="00E57547"/>
    <w:rsid w:val="00E57BC1"/>
    <w:rsid w:val="00E57E86"/>
    <w:rsid w:val="00E60D48"/>
    <w:rsid w:val="00E610A0"/>
    <w:rsid w:val="00E610B1"/>
    <w:rsid w:val="00E61452"/>
    <w:rsid w:val="00E6261C"/>
    <w:rsid w:val="00E634F8"/>
    <w:rsid w:val="00E64022"/>
    <w:rsid w:val="00E640EE"/>
    <w:rsid w:val="00E64D97"/>
    <w:rsid w:val="00E64FC4"/>
    <w:rsid w:val="00E653E3"/>
    <w:rsid w:val="00E655EE"/>
    <w:rsid w:val="00E65F3A"/>
    <w:rsid w:val="00E6634F"/>
    <w:rsid w:val="00E67C0A"/>
    <w:rsid w:val="00E67DD2"/>
    <w:rsid w:val="00E67EFB"/>
    <w:rsid w:val="00E72605"/>
    <w:rsid w:val="00E72D28"/>
    <w:rsid w:val="00E72E9F"/>
    <w:rsid w:val="00E7422A"/>
    <w:rsid w:val="00E74529"/>
    <w:rsid w:val="00E748E3"/>
    <w:rsid w:val="00E74BAE"/>
    <w:rsid w:val="00E751FF"/>
    <w:rsid w:val="00E76442"/>
    <w:rsid w:val="00E76FB0"/>
    <w:rsid w:val="00E77E74"/>
    <w:rsid w:val="00E77EBA"/>
    <w:rsid w:val="00E80541"/>
    <w:rsid w:val="00E80804"/>
    <w:rsid w:val="00E81A1A"/>
    <w:rsid w:val="00E81E85"/>
    <w:rsid w:val="00E82B51"/>
    <w:rsid w:val="00E837E6"/>
    <w:rsid w:val="00E83CFC"/>
    <w:rsid w:val="00E84821"/>
    <w:rsid w:val="00E849A3"/>
    <w:rsid w:val="00E854F5"/>
    <w:rsid w:val="00E859F3"/>
    <w:rsid w:val="00E85E8F"/>
    <w:rsid w:val="00E862B0"/>
    <w:rsid w:val="00E86D44"/>
    <w:rsid w:val="00E8702B"/>
    <w:rsid w:val="00E87CE0"/>
    <w:rsid w:val="00E919AB"/>
    <w:rsid w:val="00E9200C"/>
    <w:rsid w:val="00E94E5A"/>
    <w:rsid w:val="00E94E90"/>
    <w:rsid w:val="00E94FA9"/>
    <w:rsid w:val="00E963CB"/>
    <w:rsid w:val="00E968FC"/>
    <w:rsid w:val="00EA06CE"/>
    <w:rsid w:val="00EA0A9A"/>
    <w:rsid w:val="00EA16FA"/>
    <w:rsid w:val="00EA25B0"/>
    <w:rsid w:val="00EA3DD7"/>
    <w:rsid w:val="00EA50E0"/>
    <w:rsid w:val="00EA522D"/>
    <w:rsid w:val="00EA59E0"/>
    <w:rsid w:val="00EA60F1"/>
    <w:rsid w:val="00EA6358"/>
    <w:rsid w:val="00EA6D59"/>
    <w:rsid w:val="00EA6DEB"/>
    <w:rsid w:val="00EA6EA2"/>
    <w:rsid w:val="00EA7790"/>
    <w:rsid w:val="00EA7B74"/>
    <w:rsid w:val="00EB1D8C"/>
    <w:rsid w:val="00EB2739"/>
    <w:rsid w:val="00EB2886"/>
    <w:rsid w:val="00EB3A40"/>
    <w:rsid w:val="00EB4260"/>
    <w:rsid w:val="00EB438B"/>
    <w:rsid w:val="00EB43DB"/>
    <w:rsid w:val="00EB6101"/>
    <w:rsid w:val="00EB62E1"/>
    <w:rsid w:val="00EB64D5"/>
    <w:rsid w:val="00EB6BE0"/>
    <w:rsid w:val="00EC21CE"/>
    <w:rsid w:val="00EC23FC"/>
    <w:rsid w:val="00EC255C"/>
    <w:rsid w:val="00EC2676"/>
    <w:rsid w:val="00EC29CD"/>
    <w:rsid w:val="00EC3107"/>
    <w:rsid w:val="00EC3133"/>
    <w:rsid w:val="00EC32CE"/>
    <w:rsid w:val="00EC3ABC"/>
    <w:rsid w:val="00EC4CAA"/>
    <w:rsid w:val="00EC5621"/>
    <w:rsid w:val="00EC5C53"/>
    <w:rsid w:val="00EC6098"/>
    <w:rsid w:val="00EC7754"/>
    <w:rsid w:val="00ED04E3"/>
    <w:rsid w:val="00ED0662"/>
    <w:rsid w:val="00ED1183"/>
    <w:rsid w:val="00ED129C"/>
    <w:rsid w:val="00ED1FE9"/>
    <w:rsid w:val="00ED504F"/>
    <w:rsid w:val="00ED5745"/>
    <w:rsid w:val="00ED61F7"/>
    <w:rsid w:val="00ED6533"/>
    <w:rsid w:val="00ED6D60"/>
    <w:rsid w:val="00ED7189"/>
    <w:rsid w:val="00EE0B56"/>
    <w:rsid w:val="00EE0DF8"/>
    <w:rsid w:val="00EE1231"/>
    <w:rsid w:val="00EE303B"/>
    <w:rsid w:val="00EE3A5A"/>
    <w:rsid w:val="00EE40AC"/>
    <w:rsid w:val="00EE42AB"/>
    <w:rsid w:val="00EE4478"/>
    <w:rsid w:val="00EE45CF"/>
    <w:rsid w:val="00EE4F64"/>
    <w:rsid w:val="00EE6D51"/>
    <w:rsid w:val="00EF0823"/>
    <w:rsid w:val="00EF0D6B"/>
    <w:rsid w:val="00EF1231"/>
    <w:rsid w:val="00EF13D8"/>
    <w:rsid w:val="00EF18FC"/>
    <w:rsid w:val="00EF1A40"/>
    <w:rsid w:val="00EF1C91"/>
    <w:rsid w:val="00EF2A1E"/>
    <w:rsid w:val="00EF2E6B"/>
    <w:rsid w:val="00EF4776"/>
    <w:rsid w:val="00EF4A77"/>
    <w:rsid w:val="00EF538C"/>
    <w:rsid w:val="00EF5773"/>
    <w:rsid w:val="00F00BE8"/>
    <w:rsid w:val="00F00D25"/>
    <w:rsid w:val="00F016A6"/>
    <w:rsid w:val="00F0196B"/>
    <w:rsid w:val="00F01B5A"/>
    <w:rsid w:val="00F02035"/>
    <w:rsid w:val="00F0241D"/>
    <w:rsid w:val="00F02432"/>
    <w:rsid w:val="00F024A0"/>
    <w:rsid w:val="00F02575"/>
    <w:rsid w:val="00F02BE0"/>
    <w:rsid w:val="00F02E1E"/>
    <w:rsid w:val="00F031E0"/>
    <w:rsid w:val="00F03AED"/>
    <w:rsid w:val="00F04F5E"/>
    <w:rsid w:val="00F0554E"/>
    <w:rsid w:val="00F0592C"/>
    <w:rsid w:val="00F05BB1"/>
    <w:rsid w:val="00F05DCB"/>
    <w:rsid w:val="00F10B70"/>
    <w:rsid w:val="00F11225"/>
    <w:rsid w:val="00F1134A"/>
    <w:rsid w:val="00F1135D"/>
    <w:rsid w:val="00F12635"/>
    <w:rsid w:val="00F1349B"/>
    <w:rsid w:val="00F13E3B"/>
    <w:rsid w:val="00F14BFD"/>
    <w:rsid w:val="00F14C80"/>
    <w:rsid w:val="00F152AB"/>
    <w:rsid w:val="00F167AF"/>
    <w:rsid w:val="00F16855"/>
    <w:rsid w:val="00F17694"/>
    <w:rsid w:val="00F2008A"/>
    <w:rsid w:val="00F20BED"/>
    <w:rsid w:val="00F20CE4"/>
    <w:rsid w:val="00F2134E"/>
    <w:rsid w:val="00F21D20"/>
    <w:rsid w:val="00F240EF"/>
    <w:rsid w:val="00F24461"/>
    <w:rsid w:val="00F24DE7"/>
    <w:rsid w:val="00F24F72"/>
    <w:rsid w:val="00F252EB"/>
    <w:rsid w:val="00F25BE7"/>
    <w:rsid w:val="00F26235"/>
    <w:rsid w:val="00F263AF"/>
    <w:rsid w:val="00F272DC"/>
    <w:rsid w:val="00F27426"/>
    <w:rsid w:val="00F2748E"/>
    <w:rsid w:val="00F3007A"/>
    <w:rsid w:val="00F30B39"/>
    <w:rsid w:val="00F313C4"/>
    <w:rsid w:val="00F31F5D"/>
    <w:rsid w:val="00F32077"/>
    <w:rsid w:val="00F32825"/>
    <w:rsid w:val="00F32F98"/>
    <w:rsid w:val="00F339B7"/>
    <w:rsid w:val="00F33AEA"/>
    <w:rsid w:val="00F33C52"/>
    <w:rsid w:val="00F340AE"/>
    <w:rsid w:val="00F35683"/>
    <w:rsid w:val="00F356EC"/>
    <w:rsid w:val="00F35B3D"/>
    <w:rsid w:val="00F35C47"/>
    <w:rsid w:val="00F36C6B"/>
    <w:rsid w:val="00F37DEE"/>
    <w:rsid w:val="00F37DFC"/>
    <w:rsid w:val="00F40575"/>
    <w:rsid w:val="00F40BFB"/>
    <w:rsid w:val="00F41DC3"/>
    <w:rsid w:val="00F42D89"/>
    <w:rsid w:val="00F43D22"/>
    <w:rsid w:val="00F43F9D"/>
    <w:rsid w:val="00F44706"/>
    <w:rsid w:val="00F45A30"/>
    <w:rsid w:val="00F4796A"/>
    <w:rsid w:val="00F5065E"/>
    <w:rsid w:val="00F51F16"/>
    <w:rsid w:val="00F52159"/>
    <w:rsid w:val="00F537BD"/>
    <w:rsid w:val="00F53F55"/>
    <w:rsid w:val="00F54414"/>
    <w:rsid w:val="00F5456C"/>
    <w:rsid w:val="00F55279"/>
    <w:rsid w:val="00F55656"/>
    <w:rsid w:val="00F5571B"/>
    <w:rsid w:val="00F55DF1"/>
    <w:rsid w:val="00F56080"/>
    <w:rsid w:val="00F56603"/>
    <w:rsid w:val="00F56698"/>
    <w:rsid w:val="00F56707"/>
    <w:rsid w:val="00F56B39"/>
    <w:rsid w:val="00F572A5"/>
    <w:rsid w:val="00F5764F"/>
    <w:rsid w:val="00F57C83"/>
    <w:rsid w:val="00F60553"/>
    <w:rsid w:val="00F6066D"/>
    <w:rsid w:val="00F61106"/>
    <w:rsid w:val="00F61552"/>
    <w:rsid w:val="00F61B46"/>
    <w:rsid w:val="00F62246"/>
    <w:rsid w:val="00F631F5"/>
    <w:rsid w:val="00F6378D"/>
    <w:rsid w:val="00F64D83"/>
    <w:rsid w:val="00F6510A"/>
    <w:rsid w:val="00F6541C"/>
    <w:rsid w:val="00F66139"/>
    <w:rsid w:val="00F6708E"/>
    <w:rsid w:val="00F675E3"/>
    <w:rsid w:val="00F70332"/>
    <w:rsid w:val="00F7172F"/>
    <w:rsid w:val="00F717AB"/>
    <w:rsid w:val="00F72240"/>
    <w:rsid w:val="00F72B88"/>
    <w:rsid w:val="00F730F3"/>
    <w:rsid w:val="00F7332A"/>
    <w:rsid w:val="00F74AC1"/>
    <w:rsid w:val="00F779AD"/>
    <w:rsid w:val="00F80218"/>
    <w:rsid w:val="00F80414"/>
    <w:rsid w:val="00F80AD1"/>
    <w:rsid w:val="00F81381"/>
    <w:rsid w:val="00F81E9E"/>
    <w:rsid w:val="00F82886"/>
    <w:rsid w:val="00F83CF6"/>
    <w:rsid w:val="00F8515E"/>
    <w:rsid w:val="00F871D6"/>
    <w:rsid w:val="00F90F98"/>
    <w:rsid w:val="00F91911"/>
    <w:rsid w:val="00F91A5D"/>
    <w:rsid w:val="00F9312B"/>
    <w:rsid w:val="00F93347"/>
    <w:rsid w:val="00F9442B"/>
    <w:rsid w:val="00F94CA7"/>
    <w:rsid w:val="00F96233"/>
    <w:rsid w:val="00F9671C"/>
    <w:rsid w:val="00F97292"/>
    <w:rsid w:val="00F976CB"/>
    <w:rsid w:val="00F97F67"/>
    <w:rsid w:val="00FA00F1"/>
    <w:rsid w:val="00FA08F9"/>
    <w:rsid w:val="00FA1BC4"/>
    <w:rsid w:val="00FA1F40"/>
    <w:rsid w:val="00FA2211"/>
    <w:rsid w:val="00FA23F4"/>
    <w:rsid w:val="00FA2C1B"/>
    <w:rsid w:val="00FA5684"/>
    <w:rsid w:val="00FA57C4"/>
    <w:rsid w:val="00FA6533"/>
    <w:rsid w:val="00FA6F25"/>
    <w:rsid w:val="00FA72B9"/>
    <w:rsid w:val="00FA759F"/>
    <w:rsid w:val="00FA75D5"/>
    <w:rsid w:val="00FB07B9"/>
    <w:rsid w:val="00FB0B13"/>
    <w:rsid w:val="00FB0E92"/>
    <w:rsid w:val="00FB0F14"/>
    <w:rsid w:val="00FB148E"/>
    <w:rsid w:val="00FB1BE2"/>
    <w:rsid w:val="00FB2291"/>
    <w:rsid w:val="00FB24D2"/>
    <w:rsid w:val="00FB2ABA"/>
    <w:rsid w:val="00FB33CC"/>
    <w:rsid w:val="00FB37A0"/>
    <w:rsid w:val="00FB4A11"/>
    <w:rsid w:val="00FB5519"/>
    <w:rsid w:val="00FB5E9E"/>
    <w:rsid w:val="00FB62A1"/>
    <w:rsid w:val="00FB7190"/>
    <w:rsid w:val="00FB7E7B"/>
    <w:rsid w:val="00FC03A4"/>
    <w:rsid w:val="00FC100E"/>
    <w:rsid w:val="00FC1BC5"/>
    <w:rsid w:val="00FC21C4"/>
    <w:rsid w:val="00FC25B8"/>
    <w:rsid w:val="00FC26BE"/>
    <w:rsid w:val="00FC283D"/>
    <w:rsid w:val="00FC3AA9"/>
    <w:rsid w:val="00FC46F0"/>
    <w:rsid w:val="00FC64AC"/>
    <w:rsid w:val="00FC7B88"/>
    <w:rsid w:val="00FD3A64"/>
    <w:rsid w:val="00FD4681"/>
    <w:rsid w:val="00FD50C2"/>
    <w:rsid w:val="00FD524A"/>
    <w:rsid w:val="00FD7C40"/>
    <w:rsid w:val="00FD7CB0"/>
    <w:rsid w:val="00FE00C3"/>
    <w:rsid w:val="00FE0351"/>
    <w:rsid w:val="00FE046D"/>
    <w:rsid w:val="00FE0ACC"/>
    <w:rsid w:val="00FE219A"/>
    <w:rsid w:val="00FE27CA"/>
    <w:rsid w:val="00FE2A76"/>
    <w:rsid w:val="00FE3A33"/>
    <w:rsid w:val="00FE4150"/>
    <w:rsid w:val="00FE4592"/>
    <w:rsid w:val="00FE49E7"/>
    <w:rsid w:val="00FE4DC1"/>
    <w:rsid w:val="00FE5414"/>
    <w:rsid w:val="00FE5D46"/>
    <w:rsid w:val="00FE664C"/>
    <w:rsid w:val="00FE6696"/>
    <w:rsid w:val="00FE7110"/>
    <w:rsid w:val="00FE74BD"/>
    <w:rsid w:val="00FE76B6"/>
    <w:rsid w:val="00FF07F3"/>
    <w:rsid w:val="00FF1A13"/>
    <w:rsid w:val="00FF2315"/>
    <w:rsid w:val="00FF282A"/>
    <w:rsid w:val="00FF333E"/>
    <w:rsid w:val="00FF3A0A"/>
    <w:rsid w:val="00FF3FBC"/>
    <w:rsid w:val="00FF465F"/>
    <w:rsid w:val="00FF5702"/>
    <w:rsid w:val="00FF5C1A"/>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customStyle="1" w:styleId="contextualspellingandgrammarerror">
    <w:name w:val="contextualspellingandgrammarerror"/>
    <w:basedOn w:val="DefaultParagraphFont"/>
    <w:rsid w:val="00AD66BE"/>
  </w:style>
  <w:style w:type="character" w:customStyle="1" w:styleId="coconcept16">
    <w:name w:val="co_concept_1_6"/>
    <w:basedOn w:val="DefaultParagraphFont"/>
    <w:rsid w:val="00641962"/>
  </w:style>
  <w:style w:type="character" w:customStyle="1" w:styleId="coconcept1218">
    <w:name w:val="co_concept_12_18"/>
    <w:basedOn w:val="DefaultParagraphFont"/>
    <w:rsid w:val="0064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68680">
      <w:bodyDiv w:val="1"/>
      <w:marLeft w:val="0"/>
      <w:marRight w:val="0"/>
      <w:marTop w:val="0"/>
      <w:marBottom w:val="0"/>
      <w:divBdr>
        <w:top w:val="none" w:sz="0" w:space="0" w:color="auto"/>
        <w:left w:val="none" w:sz="0" w:space="0" w:color="auto"/>
        <w:bottom w:val="none" w:sz="0" w:space="0" w:color="auto"/>
        <w:right w:val="none" w:sz="0" w:space="0" w:color="auto"/>
      </w:divBdr>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291591236">
      <w:bodyDiv w:val="1"/>
      <w:marLeft w:val="0"/>
      <w:marRight w:val="0"/>
      <w:marTop w:val="0"/>
      <w:marBottom w:val="0"/>
      <w:divBdr>
        <w:top w:val="none" w:sz="0" w:space="0" w:color="auto"/>
        <w:left w:val="none" w:sz="0" w:space="0" w:color="auto"/>
        <w:bottom w:val="none" w:sz="0" w:space="0" w:color="auto"/>
        <w:right w:val="none" w:sz="0" w:space="0" w:color="auto"/>
      </w:divBdr>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0137">
      <w:bodyDiv w:val="1"/>
      <w:marLeft w:val="0"/>
      <w:marRight w:val="0"/>
      <w:marTop w:val="0"/>
      <w:marBottom w:val="0"/>
      <w:divBdr>
        <w:top w:val="none" w:sz="0" w:space="0" w:color="auto"/>
        <w:left w:val="none" w:sz="0" w:space="0" w:color="auto"/>
        <w:bottom w:val="none" w:sz="0" w:space="0" w:color="auto"/>
        <w:right w:val="none" w:sz="0" w:space="0" w:color="auto"/>
      </w:divBdr>
    </w:div>
    <w:div w:id="1795100619">
      <w:bodyDiv w:val="1"/>
      <w:marLeft w:val="0"/>
      <w:marRight w:val="0"/>
      <w:marTop w:val="0"/>
      <w:marBottom w:val="0"/>
      <w:divBdr>
        <w:top w:val="none" w:sz="0" w:space="0" w:color="auto"/>
        <w:left w:val="none" w:sz="0" w:space="0" w:color="auto"/>
        <w:bottom w:val="none" w:sz="0" w:space="0" w:color="auto"/>
        <w:right w:val="none" w:sz="0" w:space="0" w:color="auto"/>
      </w:divBdr>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908953015">
      <w:bodyDiv w:val="1"/>
      <w:marLeft w:val="0"/>
      <w:marRight w:val="0"/>
      <w:marTop w:val="0"/>
      <w:marBottom w:val="0"/>
      <w:divBdr>
        <w:top w:val="none" w:sz="0" w:space="0" w:color="auto"/>
        <w:left w:val="none" w:sz="0" w:space="0" w:color="auto"/>
        <w:bottom w:val="none" w:sz="0" w:space="0" w:color="auto"/>
        <w:right w:val="none" w:sz="0" w:space="0" w:color="auto"/>
      </w:divBdr>
      <w:divsChild>
        <w:div w:id="1842770791">
          <w:marLeft w:val="0"/>
          <w:marRight w:val="0"/>
          <w:marTop w:val="0"/>
          <w:marBottom w:val="0"/>
          <w:divBdr>
            <w:top w:val="none" w:sz="0" w:space="0" w:color="auto"/>
            <w:left w:val="none" w:sz="0" w:space="0" w:color="auto"/>
            <w:bottom w:val="none" w:sz="0" w:space="0" w:color="auto"/>
            <w:right w:val="none" w:sz="0" w:space="0" w:color="auto"/>
          </w:divBdr>
          <w:divsChild>
            <w:div w:id="1020163146">
              <w:marLeft w:val="0"/>
              <w:marRight w:val="0"/>
              <w:marTop w:val="0"/>
              <w:marBottom w:val="0"/>
              <w:divBdr>
                <w:top w:val="none" w:sz="0" w:space="0" w:color="auto"/>
                <w:left w:val="none" w:sz="0" w:space="0" w:color="auto"/>
                <w:bottom w:val="none" w:sz="0" w:space="0" w:color="auto"/>
                <w:right w:val="none" w:sz="0" w:space="0" w:color="auto"/>
              </w:divBdr>
            </w:div>
          </w:divsChild>
        </w:div>
        <w:div w:id="239559302">
          <w:marLeft w:val="0"/>
          <w:marRight w:val="0"/>
          <w:marTop w:val="0"/>
          <w:marBottom w:val="0"/>
          <w:divBdr>
            <w:top w:val="none" w:sz="0" w:space="0" w:color="auto"/>
            <w:left w:val="none" w:sz="0" w:space="0" w:color="auto"/>
            <w:bottom w:val="none" w:sz="0" w:space="0" w:color="auto"/>
            <w:right w:val="none" w:sz="0" w:space="0" w:color="auto"/>
          </w:divBdr>
          <w:divsChild>
            <w:div w:id="1562403517">
              <w:marLeft w:val="0"/>
              <w:marRight w:val="0"/>
              <w:marTop w:val="0"/>
              <w:marBottom w:val="0"/>
              <w:divBdr>
                <w:top w:val="none" w:sz="0" w:space="0" w:color="auto"/>
                <w:left w:val="none" w:sz="0" w:space="0" w:color="auto"/>
                <w:bottom w:val="none" w:sz="0" w:space="0" w:color="auto"/>
                <w:right w:val="none" w:sz="0" w:space="0" w:color="auto"/>
              </w:divBdr>
              <w:divsChild>
                <w:div w:id="17338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8975">
          <w:marLeft w:val="0"/>
          <w:marRight w:val="0"/>
          <w:marTop w:val="0"/>
          <w:marBottom w:val="0"/>
          <w:divBdr>
            <w:top w:val="none" w:sz="0" w:space="0" w:color="auto"/>
            <w:left w:val="none" w:sz="0" w:space="0" w:color="auto"/>
            <w:bottom w:val="none" w:sz="0" w:space="0" w:color="auto"/>
            <w:right w:val="none" w:sz="0" w:space="0" w:color="auto"/>
          </w:divBdr>
          <w:divsChild>
            <w:div w:id="1344942484">
              <w:marLeft w:val="0"/>
              <w:marRight w:val="0"/>
              <w:marTop w:val="0"/>
              <w:marBottom w:val="0"/>
              <w:divBdr>
                <w:top w:val="none" w:sz="0" w:space="0" w:color="auto"/>
                <w:left w:val="none" w:sz="0" w:space="0" w:color="auto"/>
                <w:bottom w:val="none" w:sz="0" w:space="0" w:color="auto"/>
                <w:right w:val="none" w:sz="0" w:space="0" w:color="auto"/>
              </w:divBdr>
              <w:divsChild>
                <w:div w:id="1542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F855-3563-4102-9164-3C60EFCE3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2023-05-18T18:24:00Z</dcterms:created>
  <dcterms:modified xsi:type="dcterms:W3CDTF">2023-10-13T14:54:00Z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