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E14C7" w14:textId="796B4A19" w:rsidR="00A3178D" w:rsidRPr="00BD2453" w:rsidRDefault="00424099">
      <w:pPr>
        <w:pStyle w:val="VenueLine"/>
        <w:rPr>
          <w:b/>
          <w:bCs/>
        </w:rPr>
      </w:pPr>
      <w:r w:rsidRPr="00BD2453">
        <w:rPr>
          <w:b/>
          <w:bCs/>
        </w:rPr>
        <w:t xml:space="preserve">Arizona </w:t>
      </w:r>
      <w:r w:rsidR="00AB26E6" w:rsidRPr="00BD2453">
        <w:rPr>
          <w:b/>
          <w:bCs/>
        </w:rPr>
        <w:t>Supreme Court</w:t>
      </w:r>
    </w:p>
    <w:p w14:paraId="24069F30" w14:textId="77777777" w:rsidR="00424099" w:rsidRDefault="00424099">
      <w:pPr>
        <w:pStyle w:val="VenueLine"/>
      </w:pPr>
    </w:p>
    <w:p w14:paraId="1955DFD6" w14:textId="55096704" w:rsidR="00415D32" w:rsidRDefault="005A037F" w:rsidP="005A037F">
      <w:pPr>
        <w:pStyle w:val="CaseNo"/>
        <w:ind w:firstLine="4680"/>
      </w:pPr>
      <w:r>
        <w:t>Supreme Court No.</w:t>
      </w:r>
      <w:r w:rsidR="002C16AC">
        <w:t xml:space="preserve"> </w:t>
      </w:r>
      <w:r w:rsidRPr="006B43A2">
        <w:t>R-22-</w:t>
      </w:r>
      <w:r w:rsidR="00323886">
        <w:t>0041</w:t>
      </w:r>
    </w:p>
    <w:p w14:paraId="36E25F20" w14:textId="25680E3E" w:rsidR="00424099" w:rsidRDefault="00424099" w:rsidP="005A037F">
      <w:pPr>
        <w:pStyle w:val="CaseNo"/>
        <w:ind w:firstLine="4680"/>
      </w:pPr>
    </w:p>
    <w:p w14:paraId="23F71C2B" w14:textId="77777777" w:rsidR="00424099" w:rsidRDefault="00424099" w:rsidP="005A037F">
      <w:pPr>
        <w:pStyle w:val="CaseNo"/>
        <w:ind w:firstLine="4680"/>
      </w:pPr>
    </w:p>
    <w:p w14:paraId="4B4F3C24" w14:textId="77777777" w:rsidR="00BB0F5F" w:rsidRDefault="00BB0F5F" w:rsidP="00F85697">
      <w:pPr>
        <w:pStyle w:val="PleadingTitle"/>
        <w:ind w:left="180"/>
      </w:pPr>
    </w:p>
    <w:p w14:paraId="15CCBC79" w14:textId="6B3AF3C2" w:rsidR="00A3178D" w:rsidRDefault="00690C7B" w:rsidP="00F85697">
      <w:pPr>
        <w:pStyle w:val="PleadingTitle"/>
        <w:ind w:left="180"/>
      </w:pPr>
      <w:r>
        <w:t xml:space="preserve">reply to comments on </w:t>
      </w:r>
      <w:r w:rsidR="00FB55E4" w:rsidRPr="006B43A2">
        <w:t>PETITION TO AMEND ARIZONA RULES OF CIVIL APPELLATE PROCEDURE 15 and 21, Arizona Rule of Criminal Procedure 31, and the Rules of the Supreme Court</w:t>
      </w:r>
    </w:p>
    <w:p w14:paraId="5CB00923" w14:textId="77777777" w:rsidR="00415D32" w:rsidRDefault="00415D32" w:rsidP="00F85697">
      <w:pPr>
        <w:pStyle w:val="PleadingTitle"/>
        <w:ind w:left="180"/>
      </w:pPr>
    </w:p>
    <w:tbl>
      <w:tblPr>
        <w:tblW w:w="9450" w:type="dxa"/>
        <w:tblInd w:w="115" w:type="dxa"/>
        <w:tblLayout w:type="fixed"/>
        <w:tblCellMar>
          <w:left w:w="115" w:type="dxa"/>
          <w:right w:w="115" w:type="dxa"/>
        </w:tblCellMar>
        <w:tblLook w:val="0000" w:firstRow="0" w:lastRow="0" w:firstColumn="0" w:lastColumn="0" w:noHBand="0" w:noVBand="0"/>
      </w:tblPr>
      <w:tblGrid>
        <w:gridCol w:w="4745"/>
        <w:gridCol w:w="4705"/>
      </w:tblGrid>
      <w:tr w:rsidR="00A3178D" w14:paraId="49920E49" w14:textId="77777777" w:rsidTr="002C16AC">
        <w:trPr>
          <w:cantSplit/>
        </w:trPr>
        <w:tc>
          <w:tcPr>
            <w:tcW w:w="4745" w:type="dxa"/>
          </w:tcPr>
          <w:sdt>
            <w:sdtPr>
              <w:alias w:val="AttnyNamesEx"/>
              <w:tag w:val="iMergeField-AttnyNamesEx"/>
              <w:id w:val="663442026"/>
              <w:placeholder>
                <w:docPart w:val="E80CB3216F5540849CF684047F099570"/>
              </w:placeholder>
            </w:sdtPr>
            <w:sdtEndPr/>
            <w:sdtContent>
              <w:p w14:paraId="7AFBD415" w14:textId="77777777" w:rsidR="00FB55E4" w:rsidRDefault="00FB55E4" w:rsidP="00FB55E4">
                <w:pPr>
                  <w:pStyle w:val="LeftSS"/>
                </w:pPr>
                <w:r>
                  <w:t xml:space="preserve">Joel W. </w:t>
                </w:r>
                <w:proofErr w:type="spellStart"/>
                <w:r>
                  <w:t>Nomkin</w:t>
                </w:r>
                <w:proofErr w:type="spellEnd"/>
                <w:r>
                  <w:t>, Bar No. 011939</w:t>
                </w:r>
              </w:p>
              <w:p w14:paraId="2A04183A" w14:textId="77777777" w:rsidR="00FB55E4" w:rsidRDefault="00FB55E4" w:rsidP="00FB55E4">
                <w:pPr>
                  <w:pStyle w:val="LeftSS"/>
                </w:pPr>
                <w:r>
                  <w:t>PERKINS COIE LLP</w:t>
                </w:r>
              </w:p>
              <w:p w14:paraId="7A222070" w14:textId="77777777" w:rsidR="00FB55E4" w:rsidRDefault="00FB55E4" w:rsidP="00FB55E4">
                <w:pPr>
                  <w:pStyle w:val="LeftSS"/>
                </w:pPr>
                <w:r>
                  <w:t>2901 North Central Avenue, Suite 2000</w:t>
                </w:r>
              </w:p>
              <w:p w14:paraId="0A4371CF" w14:textId="77777777" w:rsidR="00FB55E4" w:rsidRDefault="00FB55E4" w:rsidP="00FB55E4">
                <w:pPr>
                  <w:pStyle w:val="LeftSS"/>
                </w:pPr>
                <w:r>
                  <w:t>Phoenix, Arizona 85012-2788</w:t>
                </w:r>
              </w:p>
              <w:p w14:paraId="5871D542" w14:textId="77777777" w:rsidR="00FB55E4" w:rsidRDefault="00FB55E4" w:rsidP="00FB55E4">
                <w:pPr>
                  <w:pStyle w:val="LeftSS"/>
                </w:pPr>
                <w:r>
                  <w:t>Telephone: +1.602.351.8000</w:t>
                </w:r>
              </w:p>
              <w:p w14:paraId="220F349F" w14:textId="77777777" w:rsidR="00FB55E4" w:rsidRDefault="00FB55E4" w:rsidP="00FB55E4">
                <w:pPr>
                  <w:pStyle w:val="LeftSS"/>
                </w:pPr>
                <w:r>
                  <w:t>Facsimile: +1.602.648.7000</w:t>
                </w:r>
              </w:p>
              <w:p w14:paraId="2A6D6A28" w14:textId="0560E713" w:rsidR="00FB55E4" w:rsidRDefault="00FB55E4" w:rsidP="00FB55E4">
                <w:pPr>
                  <w:pStyle w:val="LeftSS"/>
                </w:pPr>
                <w:r>
                  <w:t>JNomkin@perkinscoie.com</w:t>
                </w:r>
              </w:p>
            </w:sdtContent>
          </w:sdt>
          <w:p w14:paraId="428E48B0" w14:textId="58DC3063" w:rsidR="00FB55E4" w:rsidRDefault="00985887" w:rsidP="00FB55E4">
            <w:pPr>
              <w:pStyle w:val="LeftSS"/>
              <w:rPr>
                <w:rStyle w:val="Hyperlink"/>
                <w:color w:val="000000" w:themeColor="text1"/>
                <w:u w:val="none"/>
              </w:rPr>
            </w:pPr>
            <w:hyperlink r:id="rId7" w:history="1">
              <w:r w:rsidR="00FB55E4" w:rsidRPr="00FB55E4">
                <w:rPr>
                  <w:rStyle w:val="Hyperlink"/>
                  <w:color w:val="000000" w:themeColor="text1"/>
                  <w:u w:val="none"/>
                </w:rPr>
                <w:t>Docketphx@perkinscoie.com</w:t>
              </w:r>
            </w:hyperlink>
          </w:p>
          <w:p w14:paraId="12392880" w14:textId="35D37B83" w:rsidR="00424099" w:rsidRDefault="00424099" w:rsidP="00FB55E4">
            <w:pPr>
              <w:pStyle w:val="LeftSS"/>
              <w:rPr>
                <w:rStyle w:val="Hyperlink"/>
              </w:rPr>
            </w:pPr>
          </w:p>
          <w:p w14:paraId="22E8ECEF" w14:textId="0E8A8D64" w:rsidR="00424099" w:rsidRDefault="00424099" w:rsidP="00FB55E4">
            <w:pPr>
              <w:pStyle w:val="LeftSS"/>
              <w:rPr>
                <w:color w:val="000000" w:themeColor="text1"/>
              </w:rPr>
            </w:pPr>
            <w:r>
              <w:rPr>
                <w:color w:val="000000" w:themeColor="text1"/>
              </w:rPr>
              <w:t>[Other Petitioners are identified</w:t>
            </w:r>
          </w:p>
          <w:p w14:paraId="11BF8AFA" w14:textId="745EE312" w:rsidR="00424099" w:rsidRPr="00424099" w:rsidRDefault="00424099" w:rsidP="00FB55E4">
            <w:pPr>
              <w:pStyle w:val="LeftSS"/>
              <w:rPr>
                <w:color w:val="000000" w:themeColor="text1"/>
              </w:rPr>
            </w:pPr>
            <w:r>
              <w:rPr>
                <w:color w:val="000000" w:themeColor="text1"/>
              </w:rPr>
              <w:t>on the signature block]</w:t>
            </w:r>
          </w:p>
          <w:p w14:paraId="6A6736DC" w14:textId="77777777" w:rsidR="00A3178D" w:rsidRDefault="00A3178D">
            <w:pPr>
              <w:ind w:left="-58"/>
            </w:pPr>
          </w:p>
        </w:tc>
        <w:tc>
          <w:tcPr>
            <w:tcW w:w="4705" w:type="dxa"/>
          </w:tcPr>
          <w:p w14:paraId="54C18198" w14:textId="4B83D013" w:rsidR="00FB55E4" w:rsidRPr="006B43A2" w:rsidRDefault="00FB55E4" w:rsidP="00FB55E4">
            <w:pPr>
              <w:pStyle w:val="LeftSS"/>
            </w:pPr>
            <w:r w:rsidRPr="006B43A2">
              <w:t xml:space="preserve">Susan M. Freeman, </w:t>
            </w:r>
            <w:r w:rsidRPr="00E54148">
              <w:t xml:space="preserve">Bar No. </w:t>
            </w:r>
            <w:r w:rsidR="00E54148" w:rsidRPr="00E54148">
              <w:t>004199</w:t>
            </w:r>
          </w:p>
          <w:p w14:paraId="1E95834E" w14:textId="7B9D3AC2" w:rsidR="00FB55E4" w:rsidRPr="006B43A2" w:rsidRDefault="00FB55E4" w:rsidP="00FB55E4">
            <w:pPr>
              <w:pStyle w:val="LeftSS"/>
            </w:pPr>
            <w:r w:rsidRPr="006B43A2">
              <w:t>LEWIS ROCA</w:t>
            </w:r>
          </w:p>
          <w:p w14:paraId="68DB0E11" w14:textId="77777777" w:rsidR="00FB55E4" w:rsidRPr="006B43A2" w:rsidRDefault="00FB55E4" w:rsidP="00FB55E4">
            <w:pPr>
              <w:pStyle w:val="LeftSS"/>
            </w:pPr>
            <w:r w:rsidRPr="006B43A2">
              <w:t>201 East Washington Street, Suite 1200</w:t>
            </w:r>
          </w:p>
          <w:p w14:paraId="36B78E00" w14:textId="77777777" w:rsidR="00FB55E4" w:rsidRPr="006B43A2" w:rsidRDefault="00FB55E4" w:rsidP="00FB55E4">
            <w:pPr>
              <w:pStyle w:val="LeftSS"/>
            </w:pPr>
            <w:r w:rsidRPr="006B43A2">
              <w:t>Phoenix, Arizona 85004</w:t>
            </w:r>
          </w:p>
          <w:p w14:paraId="3ACF5816" w14:textId="77777777" w:rsidR="00FB55E4" w:rsidRPr="006B43A2" w:rsidRDefault="00FB55E4" w:rsidP="00FB55E4">
            <w:pPr>
              <w:pStyle w:val="LeftSS"/>
            </w:pPr>
            <w:r w:rsidRPr="006B43A2">
              <w:t>Telephone: +1.602.262.5756</w:t>
            </w:r>
          </w:p>
          <w:p w14:paraId="3F7325C6" w14:textId="35506668" w:rsidR="00FB55E4" w:rsidRPr="006B43A2" w:rsidRDefault="00FB55E4" w:rsidP="00FB55E4">
            <w:pPr>
              <w:pStyle w:val="LeftSS"/>
            </w:pPr>
            <w:r w:rsidRPr="006B43A2">
              <w:t>Facsimile: +1.602.</w:t>
            </w:r>
            <w:r w:rsidR="00A0638F">
              <w:t>734.3824</w:t>
            </w:r>
          </w:p>
          <w:p w14:paraId="3F7CF858" w14:textId="77777777" w:rsidR="00FB55E4" w:rsidRPr="006B43A2" w:rsidRDefault="00FB55E4" w:rsidP="00FB55E4">
            <w:pPr>
              <w:pStyle w:val="LeftSS"/>
            </w:pPr>
            <w:r w:rsidRPr="006B43A2">
              <w:t>SFreeman@lewisroca.com</w:t>
            </w:r>
          </w:p>
          <w:p w14:paraId="1D5EB138" w14:textId="77777777" w:rsidR="00FB55E4" w:rsidRDefault="00FB55E4">
            <w:pPr>
              <w:pStyle w:val="LeftSS"/>
            </w:pPr>
          </w:p>
          <w:p w14:paraId="2C581107" w14:textId="77777777" w:rsidR="00A16337" w:rsidRDefault="00A16337">
            <w:pPr>
              <w:pStyle w:val="LeftSS"/>
            </w:pPr>
          </w:p>
        </w:tc>
      </w:tr>
      <w:tr w:rsidR="009C32D5" w14:paraId="16ACDEBB" w14:textId="77777777" w:rsidTr="00415D32">
        <w:trPr>
          <w:cantSplit/>
        </w:trPr>
        <w:tc>
          <w:tcPr>
            <w:tcW w:w="4745" w:type="dxa"/>
          </w:tcPr>
          <w:p w14:paraId="37357657" w14:textId="77777777" w:rsidR="009C32D5" w:rsidRDefault="009C32D5" w:rsidP="00AE0F82">
            <w:pPr>
              <w:pStyle w:val="AttorneysFor"/>
            </w:pPr>
          </w:p>
          <w:p w14:paraId="273AB97C" w14:textId="77777777" w:rsidR="00BD2453" w:rsidRDefault="00BD2453" w:rsidP="00AE0F82">
            <w:pPr>
              <w:pStyle w:val="AttorneysFor"/>
            </w:pPr>
          </w:p>
          <w:p w14:paraId="49E6C374" w14:textId="77777777" w:rsidR="00BD2453" w:rsidRDefault="00BD2453" w:rsidP="00AE0F82">
            <w:pPr>
              <w:pStyle w:val="AttorneysFor"/>
            </w:pPr>
          </w:p>
          <w:p w14:paraId="033AF112" w14:textId="12EA846B" w:rsidR="00BD2453" w:rsidRDefault="00BD2453" w:rsidP="00AE0F82">
            <w:pPr>
              <w:pStyle w:val="AttorneysFor"/>
            </w:pPr>
          </w:p>
        </w:tc>
        <w:tc>
          <w:tcPr>
            <w:tcW w:w="4705" w:type="dxa"/>
          </w:tcPr>
          <w:p w14:paraId="073EFE42" w14:textId="3A548D84" w:rsidR="009C32D5" w:rsidRDefault="009C32D5" w:rsidP="009C32D5">
            <w:pPr>
              <w:pStyle w:val="AttorneysFor"/>
            </w:pPr>
          </w:p>
        </w:tc>
      </w:tr>
      <w:tr w:rsidR="00A3178D" w14:paraId="16B8356B" w14:textId="77777777">
        <w:trPr>
          <w:cantSplit/>
          <w:trHeight w:val="495"/>
        </w:trPr>
        <w:tc>
          <w:tcPr>
            <w:tcW w:w="9450" w:type="dxa"/>
            <w:gridSpan w:val="2"/>
          </w:tcPr>
          <w:p w14:paraId="00E9719D" w14:textId="16F2DA02" w:rsidR="00A3178D" w:rsidRDefault="000333B5">
            <w:pPr>
              <w:pStyle w:val="StyleSignatureBlockLeft0"/>
            </w:pPr>
            <w:r>
              <w:rPr>
                <w:noProof/>
              </w:rPr>
              <w:t>5/</w:t>
            </w:r>
            <w:r w:rsidR="00140C7E">
              <w:rPr>
                <w:noProof/>
              </w:rPr>
              <w:t>2</w:t>
            </w:r>
            <w:r w:rsidR="00A14EEB">
              <w:rPr>
                <w:noProof/>
              </w:rPr>
              <w:t>5</w:t>
            </w:r>
            <w:r>
              <w:rPr>
                <w:noProof/>
              </w:rPr>
              <w:t>/2023</w:t>
            </w:r>
          </w:p>
        </w:tc>
      </w:tr>
    </w:tbl>
    <w:p w14:paraId="33E60D7F" w14:textId="77777777" w:rsidR="00A16337" w:rsidRDefault="00A16337"/>
    <w:p w14:paraId="46D335D6" w14:textId="77777777" w:rsidR="005A037F" w:rsidRDefault="005A037F">
      <w:pPr>
        <w:rPr>
          <w:szCs w:val="28"/>
        </w:rPr>
      </w:pPr>
      <w:r>
        <w:rPr>
          <w:szCs w:val="28"/>
        </w:rPr>
        <w:br w:type="page"/>
      </w:r>
    </w:p>
    <w:p w14:paraId="5A931A1E" w14:textId="135358DA" w:rsidR="00FB55E4" w:rsidRDefault="00FB55E4" w:rsidP="00690C7B">
      <w:pPr>
        <w:pStyle w:val="BodyText"/>
        <w:rPr>
          <w:szCs w:val="28"/>
        </w:rPr>
      </w:pPr>
      <w:r w:rsidRPr="006B43A2">
        <w:rPr>
          <w:szCs w:val="28"/>
        </w:rPr>
        <w:lastRenderedPageBreak/>
        <w:t>Pursuant to Rule 28</w:t>
      </w:r>
      <w:r w:rsidR="00690C7B">
        <w:rPr>
          <w:szCs w:val="28"/>
        </w:rPr>
        <w:t>(e)(5)</w:t>
      </w:r>
      <w:r w:rsidRPr="006B43A2">
        <w:rPr>
          <w:szCs w:val="28"/>
        </w:rPr>
        <w:t xml:space="preserve"> of the Arizona Supreme Court Rules, </w:t>
      </w:r>
      <w:r w:rsidR="00B71D43">
        <w:rPr>
          <w:szCs w:val="28"/>
        </w:rPr>
        <w:t xml:space="preserve">the undersigned </w:t>
      </w:r>
      <w:r w:rsidR="00A66FD2">
        <w:rPr>
          <w:szCs w:val="28"/>
        </w:rPr>
        <w:t>P</w:t>
      </w:r>
      <w:r w:rsidR="00B71D43">
        <w:rPr>
          <w:szCs w:val="28"/>
        </w:rPr>
        <w:t xml:space="preserve">etitioners </w:t>
      </w:r>
      <w:r w:rsidR="00690C7B">
        <w:rPr>
          <w:szCs w:val="28"/>
        </w:rPr>
        <w:t xml:space="preserve">reply to two of the comments </w:t>
      </w:r>
      <w:r w:rsidR="00C70E60">
        <w:rPr>
          <w:szCs w:val="28"/>
        </w:rPr>
        <w:t xml:space="preserve">that have been filed </w:t>
      </w:r>
      <w:r w:rsidR="00690C7B">
        <w:rPr>
          <w:szCs w:val="28"/>
        </w:rPr>
        <w:t xml:space="preserve">on this </w:t>
      </w:r>
      <w:r w:rsidR="00A66FD2">
        <w:rPr>
          <w:szCs w:val="28"/>
        </w:rPr>
        <w:t>P</w:t>
      </w:r>
      <w:r w:rsidRPr="006B43A2">
        <w:rPr>
          <w:szCs w:val="28"/>
        </w:rPr>
        <w:t>etition</w:t>
      </w:r>
      <w:r w:rsidR="001A0587">
        <w:rPr>
          <w:szCs w:val="28"/>
        </w:rPr>
        <w:t>.</w:t>
      </w:r>
      <w:r w:rsidR="001A0587">
        <w:rPr>
          <w:rStyle w:val="FootnoteReference"/>
          <w:szCs w:val="28"/>
        </w:rPr>
        <w:footnoteReference w:id="1"/>
      </w:r>
      <w:r w:rsidR="001A0587">
        <w:rPr>
          <w:szCs w:val="28"/>
        </w:rPr>
        <w:t xml:space="preserve">  Specifically, we reply to </w:t>
      </w:r>
      <w:r w:rsidR="002434D1">
        <w:rPr>
          <w:szCs w:val="28"/>
        </w:rPr>
        <w:t xml:space="preserve">the following: </w:t>
      </w:r>
      <w:r w:rsidR="001A0587">
        <w:rPr>
          <w:szCs w:val="28"/>
        </w:rPr>
        <w:t xml:space="preserve">(1) Chief Judge Vasquez and Chief Judge </w:t>
      </w:r>
      <w:proofErr w:type="spellStart"/>
      <w:r w:rsidR="001A0587">
        <w:rPr>
          <w:szCs w:val="28"/>
        </w:rPr>
        <w:t>Cattani’s</w:t>
      </w:r>
      <w:proofErr w:type="spellEnd"/>
      <w:r w:rsidR="001A0587">
        <w:rPr>
          <w:szCs w:val="28"/>
        </w:rPr>
        <w:t xml:space="preserve"> opposition to our proposal regarding appellate decisions on an unbriefed basis and</w:t>
      </w:r>
      <w:r w:rsidR="002434D1">
        <w:rPr>
          <w:szCs w:val="28"/>
        </w:rPr>
        <w:t xml:space="preserve"> (2) the </w:t>
      </w:r>
      <w:r w:rsidR="00672154">
        <w:rPr>
          <w:szCs w:val="28"/>
        </w:rPr>
        <w:t xml:space="preserve">Directors of the Maricopa County </w:t>
      </w:r>
      <w:r w:rsidR="002434D1">
        <w:rPr>
          <w:szCs w:val="28"/>
        </w:rPr>
        <w:t>Indigent Defense Agencies’ proposed modification of our proposal regarding responses to friendly amicus briefs.</w:t>
      </w:r>
      <w:r w:rsidR="00DC3396">
        <w:rPr>
          <w:rStyle w:val="FootnoteReference"/>
          <w:szCs w:val="28"/>
        </w:rPr>
        <w:footnoteReference w:id="2"/>
      </w:r>
    </w:p>
    <w:p w14:paraId="534EAFA7" w14:textId="64E6E58E" w:rsidR="00931562" w:rsidRDefault="00931562" w:rsidP="00690C7B">
      <w:pPr>
        <w:pStyle w:val="BodyText"/>
        <w:rPr>
          <w:b/>
          <w:bCs/>
          <w:szCs w:val="28"/>
        </w:rPr>
      </w:pPr>
      <w:r>
        <w:rPr>
          <w:b/>
          <w:bCs/>
          <w:szCs w:val="28"/>
        </w:rPr>
        <w:t>1.  Appellate Decisions on an Unbriefed Basis</w:t>
      </w:r>
    </w:p>
    <w:p w14:paraId="07639496" w14:textId="3ACE1B5F" w:rsidR="00410FB5" w:rsidRDefault="007B0A5A" w:rsidP="00690C7B">
      <w:pPr>
        <w:pStyle w:val="BodyText"/>
        <w:rPr>
          <w:szCs w:val="28"/>
        </w:rPr>
      </w:pPr>
      <w:r>
        <w:rPr>
          <w:szCs w:val="28"/>
        </w:rPr>
        <w:t xml:space="preserve">Our proposed rule provides that before an appeal is decided </w:t>
      </w:r>
      <w:r w:rsidR="00102053">
        <w:rPr>
          <w:szCs w:val="28"/>
        </w:rPr>
        <w:t>on an unbriefed basis, the court</w:t>
      </w:r>
      <w:r w:rsidR="00240F73">
        <w:rPr>
          <w:szCs w:val="28"/>
        </w:rPr>
        <w:t>—</w:t>
      </w:r>
      <w:r w:rsidR="00102053">
        <w:rPr>
          <w:szCs w:val="28"/>
        </w:rPr>
        <w:t>absent unusual circumstances</w:t>
      </w:r>
      <w:r w:rsidR="00240F73">
        <w:rPr>
          <w:szCs w:val="28"/>
        </w:rPr>
        <w:t>—</w:t>
      </w:r>
      <w:r w:rsidR="00102053">
        <w:rPr>
          <w:szCs w:val="28"/>
        </w:rPr>
        <w:t xml:space="preserve">should notify the parties and give them an opportunity to submit supplemental briefs on the point. </w:t>
      </w:r>
      <w:r w:rsidR="00A66FD2">
        <w:rPr>
          <w:szCs w:val="28"/>
        </w:rPr>
        <w:t xml:space="preserve"> </w:t>
      </w:r>
      <w:r w:rsidR="00931562">
        <w:rPr>
          <w:szCs w:val="28"/>
        </w:rPr>
        <w:t xml:space="preserve">Judges Vasquez and Cattani </w:t>
      </w:r>
      <w:r w:rsidR="00102053">
        <w:rPr>
          <w:szCs w:val="28"/>
        </w:rPr>
        <w:t xml:space="preserve">agree (at 2) that the opportunity for such supplemental briefing should be </w:t>
      </w:r>
      <w:r w:rsidR="00931562">
        <w:rPr>
          <w:szCs w:val="28"/>
        </w:rPr>
        <w:t>“the default procedure</w:t>
      </w:r>
      <w:r w:rsidR="00102053">
        <w:rPr>
          <w:szCs w:val="28"/>
        </w:rPr>
        <w:t xml:space="preserve">” followed </w:t>
      </w:r>
      <w:r w:rsidR="00931562">
        <w:rPr>
          <w:szCs w:val="28"/>
        </w:rPr>
        <w:t>by</w:t>
      </w:r>
      <w:r w:rsidR="00102053">
        <w:rPr>
          <w:szCs w:val="28"/>
        </w:rPr>
        <w:t xml:space="preserve"> the courts.  </w:t>
      </w:r>
      <w:r w:rsidR="00006DFA">
        <w:rPr>
          <w:szCs w:val="28"/>
        </w:rPr>
        <w:t xml:space="preserve">They do not </w:t>
      </w:r>
      <w:r w:rsidR="00BC120B">
        <w:rPr>
          <w:szCs w:val="28"/>
        </w:rPr>
        <w:t xml:space="preserve">question </w:t>
      </w:r>
      <w:r w:rsidR="00006DFA">
        <w:rPr>
          <w:szCs w:val="28"/>
        </w:rPr>
        <w:t xml:space="preserve">that this procedure fosters due process principles and helps avoid judicial error. </w:t>
      </w:r>
      <w:r w:rsidR="00A66FD2">
        <w:rPr>
          <w:szCs w:val="28"/>
        </w:rPr>
        <w:t xml:space="preserve"> </w:t>
      </w:r>
      <w:r w:rsidR="00860F01">
        <w:rPr>
          <w:szCs w:val="28"/>
        </w:rPr>
        <w:t xml:space="preserve">But the Judges </w:t>
      </w:r>
      <w:r>
        <w:rPr>
          <w:szCs w:val="28"/>
        </w:rPr>
        <w:t xml:space="preserve">nonetheless </w:t>
      </w:r>
      <w:r w:rsidR="00860F01">
        <w:rPr>
          <w:szCs w:val="28"/>
        </w:rPr>
        <w:t xml:space="preserve">argue that courts </w:t>
      </w:r>
      <w:r w:rsidR="001572B7">
        <w:rPr>
          <w:szCs w:val="28"/>
        </w:rPr>
        <w:t>should</w:t>
      </w:r>
      <w:r w:rsidR="00C14D51">
        <w:rPr>
          <w:szCs w:val="28"/>
        </w:rPr>
        <w:t xml:space="preserve"> have the discretion to </w:t>
      </w:r>
      <w:r w:rsidR="00BC120B">
        <w:rPr>
          <w:szCs w:val="28"/>
        </w:rPr>
        <w:t xml:space="preserve">bypass notice and </w:t>
      </w:r>
      <w:r w:rsidR="00C14D51">
        <w:rPr>
          <w:szCs w:val="28"/>
        </w:rPr>
        <w:lastRenderedPageBreak/>
        <w:t>supplemental briefing when</w:t>
      </w:r>
      <w:r w:rsidR="00A504B7">
        <w:rPr>
          <w:szCs w:val="28"/>
        </w:rPr>
        <w:t>ever</w:t>
      </w:r>
      <w:r w:rsidR="00C14D51">
        <w:rPr>
          <w:szCs w:val="28"/>
        </w:rPr>
        <w:t xml:space="preserve"> </w:t>
      </w:r>
      <w:r w:rsidR="001572B7">
        <w:rPr>
          <w:szCs w:val="28"/>
        </w:rPr>
        <w:t>the court</w:t>
      </w:r>
      <w:r w:rsidR="00240F73">
        <w:rPr>
          <w:szCs w:val="28"/>
        </w:rPr>
        <w:t>—</w:t>
      </w:r>
      <w:r w:rsidR="001572B7">
        <w:rPr>
          <w:szCs w:val="28"/>
        </w:rPr>
        <w:t>without the benefit of the parties’ views</w:t>
      </w:r>
      <w:r w:rsidR="00240F73">
        <w:rPr>
          <w:szCs w:val="28"/>
        </w:rPr>
        <w:t>—</w:t>
      </w:r>
      <w:r w:rsidR="001572B7">
        <w:rPr>
          <w:szCs w:val="28"/>
        </w:rPr>
        <w:t xml:space="preserve">believes </w:t>
      </w:r>
      <w:r w:rsidR="006D5359">
        <w:rPr>
          <w:szCs w:val="28"/>
        </w:rPr>
        <w:t xml:space="preserve">that they are </w:t>
      </w:r>
      <w:r w:rsidR="001572B7">
        <w:rPr>
          <w:szCs w:val="28"/>
        </w:rPr>
        <w:t xml:space="preserve">unnecessary.  </w:t>
      </w:r>
    </w:p>
    <w:p w14:paraId="0B56951B" w14:textId="0C99328D" w:rsidR="00472CD9" w:rsidRDefault="006D5359" w:rsidP="00006DFA">
      <w:pPr>
        <w:pStyle w:val="BodyText"/>
        <w:rPr>
          <w:szCs w:val="28"/>
        </w:rPr>
      </w:pPr>
      <w:r>
        <w:rPr>
          <w:szCs w:val="28"/>
        </w:rPr>
        <w:t xml:space="preserve">We </w:t>
      </w:r>
      <w:r w:rsidR="0084677C">
        <w:rPr>
          <w:szCs w:val="28"/>
        </w:rPr>
        <w:t xml:space="preserve">respectfully </w:t>
      </w:r>
      <w:r>
        <w:rPr>
          <w:szCs w:val="28"/>
        </w:rPr>
        <w:t>disagree</w:t>
      </w:r>
      <w:r w:rsidR="00F20E85">
        <w:rPr>
          <w:szCs w:val="28"/>
        </w:rPr>
        <w:t xml:space="preserve"> that such open-ended discretion is appropriate</w:t>
      </w:r>
      <w:r>
        <w:rPr>
          <w:szCs w:val="28"/>
        </w:rPr>
        <w:t xml:space="preserve">.  </w:t>
      </w:r>
      <w:r w:rsidR="00A504B7">
        <w:rPr>
          <w:szCs w:val="28"/>
        </w:rPr>
        <w:t>Our proposed rule recognizes that there may be “unusual circumstances” when</w:t>
      </w:r>
      <w:r w:rsidR="0084677C">
        <w:rPr>
          <w:szCs w:val="28"/>
        </w:rPr>
        <w:t xml:space="preserve"> </w:t>
      </w:r>
      <w:r w:rsidR="0069762B">
        <w:rPr>
          <w:szCs w:val="28"/>
        </w:rPr>
        <w:t xml:space="preserve">allowing </w:t>
      </w:r>
      <w:r w:rsidR="005F1F4E">
        <w:rPr>
          <w:szCs w:val="28"/>
        </w:rPr>
        <w:t xml:space="preserve">supplemental briefing </w:t>
      </w:r>
      <w:r w:rsidR="00F20E85">
        <w:rPr>
          <w:szCs w:val="28"/>
        </w:rPr>
        <w:t xml:space="preserve">(before the court decides a case on an unbriefed basis) </w:t>
      </w:r>
      <w:r w:rsidR="0084677C">
        <w:rPr>
          <w:szCs w:val="28"/>
        </w:rPr>
        <w:t xml:space="preserve">would </w:t>
      </w:r>
      <w:r w:rsidR="00F344C0">
        <w:rPr>
          <w:szCs w:val="28"/>
        </w:rPr>
        <w:t>do more harm than good</w:t>
      </w:r>
      <w:r w:rsidR="00240F73">
        <w:rPr>
          <w:szCs w:val="28"/>
        </w:rPr>
        <w:t>—</w:t>
      </w:r>
      <w:r w:rsidR="00F344C0">
        <w:rPr>
          <w:szCs w:val="28"/>
        </w:rPr>
        <w:t>such as when an immediate decision is necessary to prevent irreparable injury.  But in the absence of</w:t>
      </w:r>
      <w:r w:rsidR="0069762B">
        <w:rPr>
          <w:szCs w:val="28"/>
        </w:rPr>
        <w:t xml:space="preserve"> </w:t>
      </w:r>
      <w:r w:rsidR="00472CD9">
        <w:rPr>
          <w:szCs w:val="28"/>
        </w:rPr>
        <w:t xml:space="preserve">such </w:t>
      </w:r>
      <w:r w:rsidR="0069762B">
        <w:rPr>
          <w:szCs w:val="28"/>
        </w:rPr>
        <w:t xml:space="preserve">circumstances, </w:t>
      </w:r>
      <w:r w:rsidR="005F1F4E">
        <w:rPr>
          <w:szCs w:val="28"/>
        </w:rPr>
        <w:t xml:space="preserve">it is only fair that parties have a chance to be heard through supplemental briefing.  The waiver doctrine points in the same direction.  </w:t>
      </w:r>
      <w:r w:rsidR="009D7D19">
        <w:rPr>
          <w:szCs w:val="28"/>
        </w:rPr>
        <w:t xml:space="preserve">“Although our appellate courts may choose to address issues the parties fail to address in the briefs, they should heed the principles underlying the waiver doctrine intended ‘to prevent the court from deciding cases with no research assistance or analytical input from the parties.’”  </w:t>
      </w:r>
      <w:r w:rsidR="009D7D19">
        <w:rPr>
          <w:i/>
          <w:iCs/>
          <w:szCs w:val="28"/>
        </w:rPr>
        <w:t>State v. Robertson</w:t>
      </w:r>
      <w:r w:rsidR="009D7D19" w:rsidRPr="00A66FD2">
        <w:rPr>
          <w:szCs w:val="28"/>
        </w:rPr>
        <w:t>,</w:t>
      </w:r>
      <w:r w:rsidR="009D7D19">
        <w:rPr>
          <w:i/>
          <w:iCs/>
          <w:szCs w:val="28"/>
        </w:rPr>
        <w:t xml:space="preserve"> </w:t>
      </w:r>
      <w:r w:rsidR="009D7D19">
        <w:rPr>
          <w:szCs w:val="28"/>
        </w:rPr>
        <w:t>249 Ariz. 256, 258 ¶ 9 (2020)</w:t>
      </w:r>
      <w:r w:rsidR="00672154">
        <w:rPr>
          <w:szCs w:val="28"/>
        </w:rPr>
        <w:t xml:space="preserve"> (</w:t>
      </w:r>
      <w:r w:rsidR="000670BB">
        <w:rPr>
          <w:szCs w:val="28"/>
        </w:rPr>
        <w:t xml:space="preserve">internal </w:t>
      </w:r>
      <w:r w:rsidR="00672154">
        <w:rPr>
          <w:szCs w:val="28"/>
        </w:rPr>
        <w:t>citation</w:t>
      </w:r>
      <w:r w:rsidR="000670BB">
        <w:rPr>
          <w:szCs w:val="28"/>
        </w:rPr>
        <w:t>s</w:t>
      </w:r>
      <w:r w:rsidR="00672154">
        <w:rPr>
          <w:szCs w:val="28"/>
        </w:rPr>
        <w:t xml:space="preserve"> omitted)</w:t>
      </w:r>
      <w:r w:rsidR="009D7D19">
        <w:rPr>
          <w:szCs w:val="28"/>
        </w:rPr>
        <w:t xml:space="preserve">. </w:t>
      </w:r>
    </w:p>
    <w:p w14:paraId="09015D38" w14:textId="494F7CDC" w:rsidR="00931562" w:rsidRDefault="00086DA1" w:rsidP="00006DFA">
      <w:pPr>
        <w:pStyle w:val="BodyText"/>
        <w:rPr>
          <w:szCs w:val="28"/>
        </w:rPr>
      </w:pPr>
      <w:r>
        <w:rPr>
          <w:szCs w:val="28"/>
        </w:rPr>
        <w:t xml:space="preserve">Nor are there any compelling reasons why </w:t>
      </w:r>
      <w:r w:rsidR="00472CD9">
        <w:rPr>
          <w:szCs w:val="28"/>
        </w:rPr>
        <w:t xml:space="preserve">the </w:t>
      </w:r>
      <w:r>
        <w:rPr>
          <w:szCs w:val="28"/>
        </w:rPr>
        <w:t xml:space="preserve">discretion </w:t>
      </w:r>
      <w:r w:rsidR="00472CD9">
        <w:rPr>
          <w:szCs w:val="28"/>
        </w:rPr>
        <w:t xml:space="preserve">urged by Judges Vasquez and Cattani </w:t>
      </w:r>
      <w:r>
        <w:rPr>
          <w:szCs w:val="28"/>
        </w:rPr>
        <w:t>is</w:t>
      </w:r>
      <w:r w:rsidR="00472CD9">
        <w:rPr>
          <w:szCs w:val="28"/>
        </w:rPr>
        <w:t xml:space="preserve"> appropriate</w:t>
      </w:r>
      <w:r>
        <w:rPr>
          <w:szCs w:val="28"/>
        </w:rPr>
        <w:t xml:space="preserve">. </w:t>
      </w:r>
      <w:r w:rsidR="000670BB">
        <w:rPr>
          <w:szCs w:val="28"/>
        </w:rPr>
        <w:t xml:space="preserve"> </w:t>
      </w:r>
      <w:r>
        <w:rPr>
          <w:szCs w:val="28"/>
        </w:rPr>
        <w:t xml:space="preserve">In particular, the Judges argue </w:t>
      </w:r>
      <w:r w:rsidR="000670BB">
        <w:rPr>
          <w:szCs w:val="28"/>
        </w:rPr>
        <w:t xml:space="preserve">(at 2) </w:t>
      </w:r>
      <w:r>
        <w:rPr>
          <w:szCs w:val="28"/>
        </w:rPr>
        <w:t xml:space="preserve">that the concerns underlying our proposal are </w:t>
      </w:r>
      <w:r w:rsidR="00006DFA">
        <w:rPr>
          <w:szCs w:val="28"/>
        </w:rPr>
        <w:t xml:space="preserve">already </w:t>
      </w:r>
      <w:r w:rsidR="00150449">
        <w:rPr>
          <w:szCs w:val="28"/>
        </w:rPr>
        <w:t xml:space="preserve">“largely addressed by </w:t>
      </w:r>
      <w:r w:rsidR="00006DFA">
        <w:rPr>
          <w:szCs w:val="28"/>
        </w:rPr>
        <w:t>[the] current practice” of courts allowing supplemental briefing.</w:t>
      </w:r>
      <w:r w:rsidR="00A66FD2">
        <w:rPr>
          <w:szCs w:val="28"/>
        </w:rPr>
        <w:t xml:space="preserve"> </w:t>
      </w:r>
      <w:r w:rsidR="00006DFA">
        <w:rPr>
          <w:szCs w:val="28"/>
        </w:rPr>
        <w:t xml:space="preserve"> But in our experience and that of our colleagues</w:t>
      </w:r>
      <w:r w:rsidR="0082054D">
        <w:rPr>
          <w:szCs w:val="28"/>
        </w:rPr>
        <w:t xml:space="preserve">, </w:t>
      </w:r>
      <w:r w:rsidR="007C686C">
        <w:rPr>
          <w:szCs w:val="28"/>
        </w:rPr>
        <w:t>current</w:t>
      </w:r>
      <w:r w:rsidR="0082054D">
        <w:rPr>
          <w:szCs w:val="28"/>
        </w:rPr>
        <w:t xml:space="preserve"> practice is far from uniform.  Illustratively, David </w:t>
      </w:r>
      <w:proofErr w:type="spellStart"/>
      <w:r w:rsidR="0082054D">
        <w:rPr>
          <w:szCs w:val="28"/>
        </w:rPr>
        <w:t>Euchner’s</w:t>
      </w:r>
      <w:proofErr w:type="spellEnd"/>
      <w:r w:rsidR="007C686C">
        <w:rPr>
          <w:szCs w:val="28"/>
        </w:rPr>
        <w:t xml:space="preserve"> </w:t>
      </w:r>
      <w:r w:rsidR="0082054D">
        <w:rPr>
          <w:szCs w:val="28"/>
        </w:rPr>
        <w:t xml:space="preserve">Comment on our </w:t>
      </w:r>
      <w:r w:rsidR="00A66FD2">
        <w:rPr>
          <w:szCs w:val="28"/>
        </w:rPr>
        <w:t>P</w:t>
      </w:r>
      <w:r w:rsidR="0082054D">
        <w:rPr>
          <w:szCs w:val="28"/>
        </w:rPr>
        <w:t>etition (at 4-5) describes</w:t>
      </w:r>
      <w:r w:rsidR="00006DFA">
        <w:rPr>
          <w:szCs w:val="28"/>
        </w:rPr>
        <w:t xml:space="preserve"> </w:t>
      </w:r>
      <w:r w:rsidR="0082054D">
        <w:rPr>
          <w:szCs w:val="28"/>
        </w:rPr>
        <w:t xml:space="preserve">five recent cases in which the Arizona Court of Appeals </w:t>
      </w:r>
      <w:r w:rsidR="007C686C">
        <w:rPr>
          <w:szCs w:val="28"/>
        </w:rPr>
        <w:t xml:space="preserve">decided </w:t>
      </w:r>
      <w:r w:rsidR="00A611E9">
        <w:rPr>
          <w:szCs w:val="28"/>
        </w:rPr>
        <w:t>cases</w:t>
      </w:r>
      <w:r w:rsidR="007C686C">
        <w:rPr>
          <w:szCs w:val="28"/>
        </w:rPr>
        <w:t xml:space="preserve"> on an </w:t>
      </w:r>
      <w:r w:rsidR="0082054D">
        <w:rPr>
          <w:szCs w:val="28"/>
        </w:rPr>
        <w:t xml:space="preserve">unbriefed </w:t>
      </w:r>
      <w:r w:rsidR="007C686C">
        <w:rPr>
          <w:szCs w:val="28"/>
        </w:rPr>
        <w:t>basis</w:t>
      </w:r>
      <w:r w:rsidR="00240F73">
        <w:rPr>
          <w:szCs w:val="28"/>
        </w:rPr>
        <w:t>—</w:t>
      </w:r>
      <w:r w:rsidR="007C686C">
        <w:rPr>
          <w:szCs w:val="28"/>
        </w:rPr>
        <w:t xml:space="preserve">including cases </w:t>
      </w:r>
      <w:r w:rsidR="007C686C">
        <w:rPr>
          <w:szCs w:val="28"/>
        </w:rPr>
        <w:lastRenderedPageBreak/>
        <w:t>where supplemental briefing may have avoided an incorrect outcome.</w:t>
      </w:r>
      <w:r w:rsidR="00E66B80">
        <w:rPr>
          <w:rStyle w:val="FootnoteReference"/>
          <w:szCs w:val="28"/>
        </w:rPr>
        <w:footnoteReference w:id="3"/>
      </w:r>
      <w:r w:rsidR="007C686C">
        <w:rPr>
          <w:szCs w:val="28"/>
        </w:rPr>
        <w:t xml:space="preserve"> </w:t>
      </w:r>
      <w:r w:rsidR="00A66FD2">
        <w:rPr>
          <w:szCs w:val="28"/>
        </w:rPr>
        <w:t xml:space="preserve"> </w:t>
      </w:r>
      <w:r w:rsidR="007C686C">
        <w:rPr>
          <w:szCs w:val="28"/>
        </w:rPr>
        <w:t xml:space="preserve">Likewise, the Directors of the Maricopa County Indigent Defense Agencies </w:t>
      </w:r>
      <w:r w:rsidR="004C780B">
        <w:rPr>
          <w:szCs w:val="28"/>
        </w:rPr>
        <w:t>Joint Comment</w:t>
      </w:r>
      <w:r w:rsidR="002E3A5F">
        <w:rPr>
          <w:szCs w:val="28"/>
        </w:rPr>
        <w:t xml:space="preserve"> (at 4)</w:t>
      </w:r>
      <w:r w:rsidR="007C686C">
        <w:rPr>
          <w:szCs w:val="28"/>
        </w:rPr>
        <w:t xml:space="preserve"> </w:t>
      </w:r>
      <w:r w:rsidR="004C780B">
        <w:rPr>
          <w:szCs w:val="28"/>
        </w:rPr>
        <w:t xml:space="preserve">states </w:t>
      </w:r>
      <w:r w:rsidR="007C686C">
        <w:rPr>
          <w:szCs w:val="28"/>
        </w:rPr>
        <w:t xml:space="preserve">that </w:t>
      </w:r>
      <w:r w:rsidR="002E3A5F">
        <w:rPr>
          <w:szCs w:val="28"/>
        </w:rPr>
        <w:t>decisions on an unbriefed basis present “a pervasive and ongoing problem.”</w:t>
      </w:r>
    </w:p>
    <w:p w14:paraId="68BDB8B3" w14:textId="0975F0CC" w:rsidR="002E3A5F" w:rsidRDefault="002E3A5F" w:rsidP="00006DFA">
      <w:pPr>
        <w:pStyle w:val="BodyText"/>
        <w:rPr>
          <w:szCs w:val="28"/>
        </w:rPr>
      </w:pPr>
      <w:r>
        <w:rPr>
          <w:szCs w:val="28"/>
        </w:rPr>
        <w:t>Judges Vasquez and Cattani also fear (at 3) that our proposal “could potentially delay the court’s decisions, cause the parties to incur further expense preparing (sometimes unnecessary) supplemental briefs, and lead to disputes regarding whether the court’s decision was based</w:t>
      </w:r>
      <w:r w:rsidR="00240F73">
        <w:rPr>
          <w:szCs w:val="28"/>
        </w:rPr>
        <w:t>—</w:t>
      </w:r>
      <w:r>
        <w:rPr>
          <w:szCs w:val="28"/>
        </w:rPr>
        <w:t>in whole or in part</w:t>
      </w:r>
      <w:r w:rsidR="00240F73">
        <w:rPr>
          <w:szCs w:val="28"/>
        </w:rPr>
        <w:t>—</w:t>
      </w:r>
      <w:r>
        <w:rPr>
          <w:szCs w:val="28"/>
        </w:rPr>
        <w:t>on an ‘unbriefed basis.</w:t>
      </w:r>
      <w:r w:rsidR="000670BB">
        <w:rPr>
          <w:szCs w:val="28"/>
        </w:rPr>
        <w:t>’</w:t>
      </w:r>
      <w:r>
        <w:rPr>
          <w:szCs w:val="28"/>
        </w:rPr>
        <w:t xml:space="preserve">” </w:t>
      </w:r>
      <w:r w:rsidR="00A66FD2">
        <w:rPr>
          <w:szCs w:val="28"/>
        </w:rPr>
        <w:t xml:space="preserve"> </w:t>
      </w:r>
      <w:r w:rsidR="00813D31">
        <w:rPr>
          <w:szCs w:val="28"/>
        </w:rPr>
        <w:t xml:space="preserve">We don’t minimize concerns about delay and expense.  </w:t>
      </w:r>
      <w:r>
        <w:rPr>
          <w:szCs w:val="28"/>
        </w:rPr>
        <w:t xml:space="preserve">But </w:t>
      </w:r>
      <w:r w:rsidR="000A4BCD">
        <w:rPr>
          <w:szCs w:val="28"/>
        </w:rPr>
        <w:t xml:space="preserve">the parties can always waive the chance for supplemental briefing if they don’t think it would be helpful or worth the cost, and the court can always expedite the briefing </w:t>
      </w:r>
      <w:r w:rsidR="00A611E9">
        <w:rPr>
          <w:szCs w:val="28"/>
        </w:rPr>
        <w:t>(</w:t>
      </w:r>
      <w:r w:rsidR="000A4BCD">
        <w:rPr>
          <w:szCs w:val="28"/>
        </w:rPr>
        <w:t>and limit the allowed pages</w:t>
      </w:r>
      <w:r w:rsidR="00A611E9">
        <w:rPr>
          <w:szCs w:val="28"/>
        </w:rPr>
        <w:t>)</w:t>
      </w:r>
      <w:r w:rsidR="000A4BCD">
        <w:rPr>
          <w:szCs w:val="28"/>
        </w:rPr>
        <w:t xml:space="preserve">.  </w:t>
      </w:r>
      <w:r w:rsidR="00A611E9">
        <w:rPr>
          <w:szCs w:val="28"/>
        </w:rPr>
        <w:t xml:space="preserve">Nor should it be unusually difficult for the court to decide whether </w:t>
      </w:r>
      <w:r w:rsidR="000E52D1">
        <w:rPr>
          <w:szCs w:val="28"/>
        </w:rPr>
        <w:t xml:space="preserve">a </w:t>
      </w:r>
      <w:r w:rsidR="00A611E9">
        <w:rPr>
          <w:szCs w:val="28"/>
        </w:rPr>
        <w:t>basis for decision was briefed or not.</w:t>
      </w:r>
      <w:r w:rsidR="0031545A">
        <w:rPr>
          <w:szCs w:val="28"/>
        </w:rPr>
        <w:t xml:space="preserve">  </w:t>
      </w:r>
      <w:r w:rsidR="000E52D1">
        <w:rPr>
          <w:szCs w:val="28"/>
        </w:rPr>
        <w:t xml:space="preserve">This is the same decision courts now make in evaluating whether arguments have been waived and is also like the </w:t>
      </w:r>
      <w:r w:rsidR="009E4990">
        <w:rPr>
          <w:szCs w:val="28"/>
        </w:rPr>
        <w:t xml:space="preserve">decision courts are called </w:t>
      </w:r>
      <w:r w:rsidR="00F543D8">
        <w:rPr>
          <w:szCs w:val="28"/>
        </w:rPr>
        <w:t xml:space="preserve">upon </w:t>
      </w:r>
      <w:r w:rsidR="009E4990">
        <w:rPr>
          <w:szCs w:val="28"/>
        </w:rPr>
        <w:t xml:space="preserve">to make </w:t>
      </w:r>
      <w:r w:rsidR="00712105">
        <w:rPr>
          <w:szCs w:val="28"/>
        </w:rPr>
        <w:t xml:space="preserve">under </w:t>
      </w:r>
      <w:r w:rsidR="009E4990">
        <w:rPr>
          <w:szCs w:val="28"/>
        </w:rPr>
        <w:t xml:space="preserve">Rule 56(f) of the Arizona Rules of Civil Procedure. </w:t>
      </w:r>
      <w:r w:rsidR="00A66FD2">
        <w:rPr>
          <w:szCs w:val="28"/>
        </w:rPr>
        <w:t xml:space="preserve"> </w:t>
      </w:r>
      <w:r w:rsidR="009E4990">
        <w:rPr>
          <w:szCs w:val="28"/>
        </w:rPr>
        <w:t xml:space="preserve">Under that rule, courts must decide whether their </w:t>
      </w:r>
      <w:r w:rsidR="00F543D8">
        <w:rPr>
          <w:szCs w:val="28"/>
        </w:rPr>
        <w:t xml:space="preserve">summary </w:t>
      </w:r>
      <w:r w:rsidR="00F543D8">
        <w:rPr>
          <w:szCs w:val="28"/>
        </w:rPr>
        <w:lastRenderedPageBreak/>
        <w:t xml:space="preserve">judgment </w:t>
      </w:r>
      <w:r w:rsidR="009E4990">
        <w:rPr>
          <w:szCs w:val="28"/>
        </w:rPr>
        <w:t>decision would be based “on grounds not raised by a party.”  If so, they must give the parties “notice and a reasonable time to respond.”</w:t>
      </w:r>
    </w:p>
    <w:p w14:paraId="5B10E921" w14:textId="0CA372AB" w:rsidR="0031545A" w:rsidRDefault="00F543D8" w:rsidP="00006DFA">
      <w:pPr>
        <w:pStyle w:val="BodyText"/>
      </w:pPr>
      <w:r>
        <w:t>In sum, the benefits of permitting further briefing</w:t>
      </w:r>
      <w:r w:rsidR="00240F73">
        <w:t>—</w:t>
      </w:r>
      <w:r>
        <w:t>in terms of perceived and actual fairness and better decision making</w:t>
      </w:r>
      <w:r w:rsidR="00240F73">
        <w:t>—</w:t>
      </w:r>
      <w:r w:rsidR="002012F2">
        <w:t>are more than sufficient to outweigh the potential costs.</w:t>
      </w:r>
    </w:p>
    <w:p w14:paraId="0FD98C16" w14:textId="24156A95" w:rsidR="00D565FC" w:rsidRDefault="00D565FC" w:rsidP="00006DFA">
      <w:pPr>
        <w:pStyle w:val="BodyText"/>
        <w:rPr>
          <w:b/>
          <w:bCs/>
        </w:rPr>
      </w:pPr>
      <w:r>
        <w:rPr>
          <w:b/>
          <w:bCs/>
        </w:rPr>
        <w:t>2.  Responses</w:t>
      </w:r>
      <w:r w:rsidR="00DC3396">
        <w:rPr>
          <w:b/>
          <w:bCs/>
        </w:rPr>
        <w:t xml:space="preserve"> to Amicus Briefs</w:t>
      </w:r>
    </w:p>
    <w:p w14:paraId="7ADE7D14" w14:textId="77777777" w:rsidR="00200778" w:rsidRDefault="00FD6E14" w:rsidP="00200778">
      <w:pPr>
        <w:pStyle w:val="BodyText"/>
      </w:pPr>
      <w:r>
        <w:t xml:space="preserve">The Directors of the Maricopa County Indigent Defense Agencies propose a modification to our proposal on responses to amicus briefs.  Our proposal would allow responses only to address “points of disagreement with the amicus brief.”  The Directors would go further </w:t>
      </w:r>
      <w:proofErr w:type="gramStart"/>
      <w:r>
        <w:t>and also</w:t>
      </w:r>
      <w:proofErr w:type="gramEnd"/>
      <w:r>
        <w:t xml:space="preserve"> allow responses “to clarify” points raised by amicus c</w:t>
      </w:r>
      <w:r w:rsidR="000C5443">
        <w:t>uriae.</w:t>
      </w:r>
    </w:p>
    <w:p w14:paraId="0FE6B577" w14:textId="1E24A818" w:rsidR="000C5443" w:rsidRDefault="000C5443" w:rsidP="00200778">
      <w:pPr>
        <w:pStyle w:val="BodyText"/>
      </w:pPr>
      <w:r>
        <w:t xml:space="preserve">We disagree with the Directors’ </w:t>
      </w:r>
      <w:r w:rsidR="00E41AB3">
        <w:t xml:space="preserve">proposed </w:t>
      </w:r>
      <w:r>
        <w:t>modification.</w:t>
      </w:r>
      <w:r w:rsidR="00200778">
        <w:t xml:space="preserve"> </w:t>
      </w:r>
      <w:r w:rsidR="00B40EB1">
        <w:t xml:space="preserve"> </w:t>
      </w:r>
      <w:r w:rsidR="00200778">
        <w:t>On one hand, the term “clarify”</w:t>
      </w:r>
      <w:r w:rsidR="00914D2F">
        <w:t xml:space="preserve"> </w:t>
      </w:r>
      <w:r w:rsidR="00E41AB3">
        <w:t>is virtually boundless</w:t>
      </w:r>
      <w:r w:rsidR="00240F73">
        <w:t>—</w:t>
      </w:r>
      <w:r w:rsidR="00E41AB3">
        <w:t xml:space="preserve">it simply </w:t>
      </w:r>
      <w:r w:rsidR="00914D2F">
        <w:t>means “</w:t>
      </w:r>
      <w:r w:rsidR="00141735">
        <w:t>[</w:t>
      </w:r>
      <w:r w:rsidR="00914D2F">
        <w:t>t</w:t>
      </w:r>
      <w:r w:rsidR="00141735">
        <w:t>]</w:t>
      </w:r>
      <w:r w:rsidR="00914D2F">
        <w:t xml:space="preserve">o </w:t>
      </w:r>
      <w:proofErr w:type="gramStart"/>
      <w:r w:rsidR="00914D2F">
        <w:t>make</w:t>
      </w:r>
      <w:proofErr w:type="gramEnd"/>
      <w:r w:rsidR="00914D2F">
        <w:t xml:space="preserve"> clear.” </w:t>
      </w:r>
      <w:r w:rsidR="00A66FD2">
        <w:t xml:space="preserve"> </w:t>
      </w:r>
      <w:r w:rsidR="00914D2F">
        <w:rPr>
          <w:i/>
          <w:iCs/>
        </w:rPr>
        <w:t xml:space="preserve">See </w:t>
      </w:r>
      <w:r w:rsidR="009965B7" w:rsidRPr="00141735">
        <w:rPr>
          <w:i/>
          <w:iCs/>
        </w:rPr>
        <w:t>clarify</w:t>
      </w:r>
      <w:r w:rsidR="009965B7" w:rsidRPr="00141735">
        <w:t>, Oxford</w:t>
      </w:r>
      <w:r w:rsidR="00141735">
        <w:t> </w:t>
      </w:r>
      <w:r w:rsidR="009965B7" w:rsidRPr="00141735">
        <w:t>English</w:t>
      </w:r>
      <w:r w:rsidR="00141735">
        <w:t> </w:t>
      </w:r>
      <w:r w:rsidR="009965B7" w:rsidRPr="00141735">
        <w:t>Dictionary</w:t>
      </w:r>
      <w:r w:rsidR="00141735">
        <w:t> </w:t>
      </w:r>
      <w:r w:rsidR="009965B7" w:rsidRPr="00141735">
        <w:t>(oed.com)</w:t>
      </w:r>
      <w:r w:rsidR="00141735">
        <w:t>,</w:t>
      </w:r>
      <w:hyperlink r:id="rId8" w:history="1">
        <w:r w:rsidR="00007095" w:rsidRPr="00A557F1">
          <w:rPr>
            <w:rStyle w:val="Hyperlink"/>
          </w:rPr>
          <w:t>https://www.oed.com/view/Entry/33819?redirectedFrom=clarify&amp;</w:t>
        </w:r>
      </w:hyperlink>
      <w:r w:rsidR="00141735">
        <w:t xml:space="preserve"> (last visited May 23, 2023).</w:t>
      </w:r>
      <w:r w:rsidR="00914D2F">
        <w:t xml:space="preserve"> </w:t>
      </w:r>
      <w:r w:rsidR="00A66FD2">
        <w:t xml:space="preserve"> </w:t>
      </w:r>
      <w:r w:rsidR="00914D2F">
        <w:t xml:space="preserve">A clever advocate can easily justify their response to a friendly amicus brief as </w:t>
      </w:r>
      <w:r w:rsidR="00323886">
        <w:t xml:space="preserve">being </w:t>
      </w:r>
      <w:r w:rsidR="00914D2F">
        <w:t xml:space="preserve">merely a point of </w:t>
      </w:r>
      <w:r w:rsidR="00E41AB3">
        <w:t>“</w:t>
      </w:r>
      <w:r w:rsidR="00914D2F">
        <w:t>clarification.</w:t>
      </w:r>
      <w:r w:rsidR="00E41AB3">
        <w:t>”</w:t>
      </w:r>
      <w:r w:rsidR="00914D2F">
        <w:t xml:space="preserve">  That would drive a hole </w:t>
      </w:r>
      <w:r w:rsidR="00E41AB3">
        <w:t>in our attempt to stop such responses from being used to extend and elaborate on a party’s own arguments.</w:t>
      </w:r>
    </w:p>
    <w:p w14:paraId="755352B9" w14:textId="161B8DD4" w:rsidR="000C5443" w:rsidRPr="00FD6E14" w:rsidRDefault="000E4BDF" w:rsidP="00006DFA">
      <w:pPr>
        <w:pStyle w:val="BodyText"/>
      </w:pPr>
      <w:r>
        <w:t xml:space="preserve">On the other hand, </w:t>
      </w:r>
      <w:r w:rsidR="000C5443">
        <w:t>our proposal—requiring disagreement to justify a response to a</w:t>
      </w:r>
      <w:r w:rsidR="00323886">
        <w:t>n</w:t>
      </w:r>
      <w:r w:rsidR="000C5443">
        <w:t xml:space="preserve"> amicus</w:t>
      </w:r>
      <w:r w:rsidR="00323886">
        <w:t xml:space="preserve"> brief</w:t>
      </w:r>
      <w:r w:rsidR="000C5443">
        <w:t xml:space="preserve">—should adequately address the </w:t>
      </w:r>
      <w:r>
        <w:t>Directors</w:t>
      </w:r>
      <w:r w:rsidR="00813D31">
        <w:t>’</w:t>
      </w:r>
      <w:r>
        <w:t xml:space="preserve"> </w:t>
      </w:r>
      <w:r w:rsidR="000C5443">
        <w:t xml:space="preserve">concerns. </w:t>
      </w:r>
      <w:r w:rsidR="00B40EB1">
        <w:t xml:space="preserve"> </w:t>
      </w:r>
      <w:r w:rsidR="000C5443">
        <w:t xml:space="preserve">For </w:t>
      </w:r>
      <w:r w:rsidR="000C5443">
        <w:lastRenderedPageBreak/>
        <w:t>example, they cite a case in which a party filed a response (to an otherwise friendly amicus brief) to ensure that the amicus</w:t>
      </w:r>
      <w:r w:rsidR="009219E5">
        <w:t>’s</w:t>
      </w:r>
      <w:r w:rsidR="000C5443">
        <w:t xml:space="preserve"> argument wouldn’t be construed to deny relief to the party.</w:t>
      </w:r>
      <w:r w:rsidR="00B40EB1">
        <w:t xml:space="preserve"> </w:t>
      </w:r>
      <w:r w:rsidR="000C5443">
        <w:t xml:space="preserve"> But that situation </w:t>
      </w:r>
      <w:r w:rsidR="009219E5">
        <w:t xml:space="preserve">should properly be considered a “disagreement.” </w:t>
      </w:r>
      <w:r w:rsidR="00A66FD2">
        <w:t xml:space="preserve"> </w:t>
      </w:r>
      <w:r w:rsidR="000C5443">
        <w:t xml:space="preserve">That is, the </w:t>
      </w:r>
      <w:r w:rsidR="009219E5">
        <w:t xml:space="preserve">party disagreed </w:t>
      </w:r>
      <w:r w:rsidR="000C5443">
        <w:t>with amicus to the extent amicus’s argument would deny relief to the party</w:t>
      </w:r>
      <w:r w:rsidR="009219E5">
        <w:t>.</w:t>
      </w:r>
    </w:p>
    <w:p w14:paraId="585DD54D" w14:textId="14E75188" w:rsidR="00FB55E4" w:rsidRDefault="00FB55E4" w:rsidP="00822F92">
      <w:pPr>
        <w:keepNext/>
        <w:spacing w:line="480" w:lineRule="auto"/>
        <w:jc w:val="center"/>
        <w:rPr>
          <w:b/>
          <w:bCs/>
          <w:szCs w:val="28"/>
        </w:rPr>
      </w:pPr>
      <w:r w:rsidRPr="006B43A2">
        <w:rPr>
          <w:b/>
          <w:bCs/>
          <w:szCs w:val="28"/>
        </w:rPr>
        <w:t>Conclusion</w:t>
      </w:r>
    </w:p>
    <w:p w14:paraId="092F9C43" w14:textId="7054A831" w:rsidR="009219E5" w:rsidRPr="009219E5" w:rsidRDefault="009219E5" w:rsidP="009219E5">
      <w:pPr>
        <w:keepNext/>
        <w:spacing w:line="480" w:lineRule="auto"/>
        <w:jc w:val="both"/>
        <w:rPr>
          <w:szCs w:val="28"/>
        </w:rPr>
      </w:pPr>
      <w:r>
        <w:rPr>
          <w:b/>
          <w:bCs/>
          <w:szCs w:val="28"/>
        </w:rPr>
        <w:tab/>
      </w:r>
      <w:r>
        <w:rPr>
          <w:szCs w:val="28"/>
        </w:rPr>
        <w:t xml:space="preserve">Petitioners urge the Court to adopt the proposed amendments set forth in the Appendix to their </w:t>
      </w:r>
      <w:r w:rsidR="00A66FD2">
        <w:rPr>
          <w:szCs w:val="28"/>
        </w:rPr>
        <w:t>P</w:t>
      </w:r>
      <w:r>
        <w:rPr>
          <w:szCs w:val="28"/>
        </w:rPr>
        <w:t>etition.</w:t>
      </w:r>
    </w:p>
    <w:p w14:paraId="0AD7A578" w14:textId="417C3D56" w:rsidR="008B5930" w:rsidRDefault="008B5930" w:rsidP="00822F92">
      <w:pPr>
        <w:pStyle w:val="BodyText"/>
      </w:pPr>
    </w:p>
    <w:tbl>
      <w:tblPr>
        <w:tblW w:w="9450" w:type="dxa"/>
        <w:tblInd w:w="115" w:type="dxa"/>
        <w:tblLayout w:type="fixed"/>
        <w:tblCellMar>
          <w:left w:w="115" w:type="dxa"/>
          <w:right w:w="115" w:type="dxa"/>
        </w:tblCellMar>
        <w:tblLook w:val="0000" w:firstRow="0" w:lastRow="0" w:firstColumn="0" w:lastColumn="0" w:noHBand="0" w:noVBand="0"/>
      </w:tblPr>
      <w:tblGrid>
        <w:gridCol w:w="4295"/>
        <w:gridCol w:w="5155"/>
      </w:tblGrid>
      <w:tr w:rsidR="005A3148" w:rsidRPr="005A3148" w14:paraId="26BEE471" w14:textId="77777777" w:rsidTr="00812507">
        <w:trPr>
          <w:trHeight w:val="1098"/>
        </w:trPr>
        <w:tc>
          <w:tcPr>
            <w:tcW w:w="4295" w:type="dxa"/>
          </w:tcPr>
          <w:p w14:paraId="7987F75E" w14:textId="0354803F" w:rsidR="008B5930" w:rsidRPr="005A3148" w:rsidRDefault="000333B5" w:rsidP="00782F54">
            <w:pPr>
              <w:ind w:left="-58"/>
            </w:pPr>
            <w:r>
              <w:rPr>
                <w:noProof/>
              </w:rPr>
              <w:t>5/</w:t>
            </w:r>
            <w:r w:rsidR="00C845CB">
              <w:rPr>
                <w:noProof/>
              </w:rPr>
              <w:t>2</w:t>
            </w:r>
            <w:r w:rsidR="00A14EEB">
              <w:rPr>
                <w:noProof/>
              </w:rPr>
              <w:t>5</w:t>
            </w:r>
            <w:r>
              <w:rPr>
                <w:noProof/>
              </w:rPr>
              <w:t>/2023</w:t>
            </w:r>
          </w:p>
        </w:tc>
        <w:tc>
          <w:tcPr>
            <w:tcW w:w="5155" w:type="dxa"/>
          </w:tcPr>
          <w:p w14:paraId="7029CEBA" w14:textId="77777777" w:rsidR="008B5930" w:rsidRPr="005A3148" w:rsidRDefault="008B5930" w:rsidP="00812507">
            <w:pPr>
              <w:pStyle w:val="ByLine"/>
              <w:spacing w:before="0" w:after="100" w:afterAutospacing="1"/>
              <w:ind w:left="0"/>
            </w:pPr>
            <w:r w:rsidRPr="005A3148">
              <w:t>Respectfully submitted,</w:t>
            </w:r>
          </w:p>
          <w:p w14:paraId="682F9B20" w14:textId="77777777" w:rsidR="008B5930" w:rsidRDefault="008B5930" w:rsidP="00812507">
            <w:pPr>
              <w:pStyle w:val="SigFirmName"/>
              <w:spacing w:after="100" w:afterAutospacing="1"/>
            </w:pPr>
            <w:r w:rsidRPr="005A3148">
              <w:t>Perkins Coie LLP</w:t>
            </w:r>
          </w:p>
          <w:p w14:paraId="0EEC9FE6" w14:textId="12E4A236" w:rsidR="00812507" w:rsidRPr="005A3148" w:rsidRDefault="00812507" w:rsidP="00812507">
            <w:pPr>
              <w:pStyle w:val="SigFirmName"/>
              <w:spacing w:after="100" w:afterAutospacing="1"/>
            </w:pPr>
          </w:p>
        </w:tc>
      </w:tr>
      <w:tr w:rsidR="005A3148" w:rsidRPr="005A3148" w14:paraId="2C4E07CE" w14:textId="77777777" w:rsidTr="00822F92">
        <w:tc>
          <w:tcPr>
            <w:tcW w:w="4295" w:type="dxa"/>
          </w:tcPr>
          <w:p w14:paraId="044E8B23" w14:textId="77777777" w:rsidR="008B5930" w:rsidRPr="005A3148" w:rsidRDefault="008B5930" w:rsidP="00782F54">
            <w:pPr>
              <w:ind w:left="-58"/>
            </w:pPr>
          </w:p>
        </w:tc>
        <w:tc>
          <w:tcPr>
            <w:tcW w:w="5155" w:type="dxa"/>
          </w:tcPr>
          <w:p w14:paraId="543C6726" w14:textId="77777777" w:rsidR="008B5930" w:rsidRPr="005A3148" w:rsidRDefault="008B5930" w:rsidP="00782F54">
            <w:pPr>
              <w:pStyle w:val="ByLine"/>
              <w:tabs>
                <w:tab w:val="clear" w:pos="4630"/>
                <w:tab w:val="right" w:pos="4830"/>
              </w:tabs>
              <w:spacing w:before="0"/>
              <w:ind w:left="0"/>
            </w:pPr>
            <w:r w:rsidRPr="005A3148">
              <w:t xml:space="preserve">By: </w:t>
            </w:r>
            <w:r w:rsidRPr="005A3148">
              <w:rPr>
                <w:u w:val="single"/>
              </w:rPr>
              <w:t xml:space="preserve">s/ </w:t>
            </w:r>
            <w:sdt>
              <w:sdtPr>
                <w:rPr>
                  <w:i/>
                  <w:iCs/>
                  <w:u w:val="single"/>
                </w:rPr>
                <w:alias w:val="SigningAttnyNamesEx"/>
                <w:tag w:val="iMergeField-SigningAttnyNamesEx"/>
                <w:id w:val="-1595850088"/>
                <w:placeholder>
                  <w:docPart w:val="9A5E7F90E11A49D484990683CE6FA358"/>
                </w:placeholder>
              </w:sdtPr>
              <w:sdtEndPr/>
              <w:sdtContent>
                <w:r w:rsidRPr="00895014">
                  <w:rPr>
                    <w:i/>
                    <w:iCs/>
                    <w:u w:val="single"/>
                  </w:rPr>
                  <w:t>Joel W. Nomkin</w:t>
                </w:r>
              </w:sdtContent>
            </w:sdt>
            <w:r w:rsidRPr="005A3148">
              <w:rPr>
                <w:u w:val="single"/>
              </w:rPr>
              <w:tab/>
            </w:r>
          </w:p>
        </w:tc>
      </w:tr>
      <w:tr w:rsidR="005A3148" w:rsidRPr="005A3148" w14:paraId="095EE860" w14:textId="77777777" w:rsidTr="00822F92">
        <w:tc>
          <w:tcPr>
            <w:tcW w:w="4295" w:type="dxa"/>
          </w:tcPr>
          <w:p w14:paraId="488E2BFF" w14:textId="77777777" w:rsidR="008B5930" w:rsidRPr="005A3148" w:rsidRDefault="008B5930" w:rsidP="00782F54">
            <w:pPr>
              <w:ind w:left="-58"/>
            </w:pPr>
          </w:p>
        </w:tc>
        <w:tc>
          <w:tcPr>
            <w:tcW w:w="5155" w:type="dxa"/>
          </w:tcPr>
          <w:sdt>
            <w:sdtPr>
              <w:alias w:val="AttnyNamesEx"/>
              <w:tag w:val="iMergeField-AttnyNamesEx"/>
              <w:id w:val="-145901841"/>
              <w:placeholder>
                <w:docPart w:val="6D45F330A50543EDA11125C5ED3FEAEC"/>
              </w:placeholder>
            </w:sdtPr>
            <w:sdtEndPr/>
            <w:sdtContent>
              <w:p w14:paraId="113ABE64" w14:textId="168B6C5E" w:rsidR="008B5930" w:rsidRPr="005A3148" w:rsidRDefault="008B5930" w:rsidP="00782F54">
                <w:pPr>
                  <w:pStyle w:val="LeftSS"/>
                </w:pPr>
                <w:r w:rsidRPr="005A3148">
                  <w:t xml:space="preserve">Joel W. </w:t>
                </w:r>
                <w:proofErr w:type="spellStart"/>
                <w:r w:rsidRPr="005A3148">
                  <w:t>Nomkin</w:t>
                </w:r>
                <w:proofErr w:type="spellEnd"/>
              </w:p>
              <w:p w14:paraId="15A6B342" w14:textId="77777777" w:rsidR="008B5930" w:rsidRPr="005A3148" w:rsidRDefault="008B5930" w:rsidP="00782F54">
                <w:pPr>
                  <w:pStyle w:val="LeftSS"/>
                </w:pPr>
                <w:r w:rsidRPr="005A3148">
                  <w:t>2901 North Central Avenue, Suite 2000</w:t>
                </w:r>
              </w:p>
              <w:p w14:paraId="3737B5E8" w14:textId="77777777" w:rsidR="008B5930" w:rsidRPr="005A3148" w:rsidRDefault="008B5930" w:rsidP="00782F54">
                <w:pPr>
                  <w:pStyle w:val="LeftSS"/>
                </w:pPr>
                <w:r w:rsidRPr="005A3148">
                  <w:t>Phoenix, Arizona 85012-2788</w:t>
                </w:r>
              </w:p>
              <w:p w14:paraId="6F4A5155" w14:textId="77777777" w:rsidR="008B5930" w:rsidRPr="005A3148" w:rsidRDefault="008B5930" w:rsidP="00782F54">
                <w:pPr>
                  <w:pStyle w:val="LeftSS"/>
                </w:pPr>
                <w:r w:rsidRPr="005A3148">
                  <w:t>Telephone: +1.602.351.8000</w:t>
                </w:r>
              </w:p>
              <w:p w14:paraId="111F11BC" w14:textId="77777777" w:rsidR="008B5930" w:rsidRPr="005A3148" w:rsidRDefault="008B5930" w:rsidP="00782F54">
                <w:pPr>
                  <w:pStyle w:val="LeftSS"/>
                </w:pPr>
                <w:r w:rsidRPr="005A3148">
                  <w:t>Facsimile: +1.602.648.7000</w:t>
                </w:r>
              </w:p>
              <w:p w14:paraId="6FF8037B" w14:textId="1CDC9020" w:rsidR="008B5930" w:rsidRPr="005A3148" w:rsidRDefault="00985887" w:rsidP="00822F92">
                <w:pPr>
                  <w:spacing w:after="240"/>
                </w:pPr>
                <w:hyperlink r:id="rId9" w:history="1">
                  <w:r w:rsidR="008B5930" w:rsidRPr="005A3148">
                    <w:rPr>
                      <w:rStyle w:val="Hyperlink"/>
                      <w:color w:val="auto"/>
                    </w:rPr>
                    <w:t>JNomkin@perkinscoie.com</w:t>
                  </w:r>
                </w:hyperlink>
              </w:p>
              <w:p w14:paraId="4B5DBDF4" w14:textId="460CB868" w:rsidR="000534F8" w:rsidRPr="000534F8" w:rsidRDefault="000534F8" w:rsidP="008B5930">
                <w:pPr>
                  <w:pStyle w:val="LeftSS"/>
                  <w:rPr>
                    <w:u w:val="single"/>
                  </w:rPr>
                </w:pPr>
                <w:r>
                  <w:t xml:space="preserve">By: </w:t>
                </w:r>
                <w:r w:rsidRPr="000534F8">
                  <w:rPr>
                    <w:u w:val="single"/>
                  </w:rPr>
                  <w:t xml:space="preserve">s/ </w:t>
                </w:r>
                <w:r w:rsidRPr="00895014">
                  <w:rPr>
                    <w:i/>
                    <w:iCs/>
                    <w:u w:val="single"/>
                  </w:rPr>
                  <w:t>Susan M. Freeman</w:t>
                </w:r>
                <w:r w:rsidRPr="000534F8">
                  <w:rPr>
                    <w:u w:val="single"/>
                  </w:rPr>
                  <w:t xml:space="preserve">                           </w:t>
                </w:r>
                <w:r>
                  <w:rPr>
                    <w:u w:val="single"/>
                  </w:rPr>
                  <w:softHyphen/>
                </w:r>
              </w:p>
              <w:p w14:paraId="60A372B6" w14:textId="0D5685F5" w:rsidR="008B5930" w:rsidRPr="005A3148" w:rsidRDefault="008B5930" w:rsidP="008B5930">
                <w:pPr>
                  <w:pStyle w:val="LeftSS"/>
                </w:pPr>
                <w:r w:rsidRPr="005A3148">
                  <w:t>Susan M. Freeman</w:t>
                </w:r>
              </w:p>
              <w:p w14:paraId="79749172" w14:textId="21BBC93D" w:rsidR="008B5930" w:rsidRPr="005A3148" w:rsidRDefault="008B5930" w:rsidP="008B5930">
                <w:pPr>
                  <w:pStyle w:val="LeftSS"/>
                </w:pPr>
                <w:r w:rsidRPr="005A3148">
                  <w:t>LEWIS ROCA</w:t>
                </w:r>
              </w:p>
              <w:p w14:paraId="07FCC0BF" w14:textId="77777777" w:rsidR="008B5930" w:rsidRPr="005A3148" w:rsidRDefault="008B5930" w:rsidP="008B5930">
                <w:pPr>
                  <w:pStyle w:val="LeftSS"/>
                </w:pPr>
                <w:r w:rsidRPr="005A3148">
                  <w:t>201 East Washington Street, Suite 1200</w:t>
                </w:r>
              </w:p>
              <w:p w14:paraId="067B1C75" w14:textId="77777777" w:rsidR="008B5930" w:rsidRPr="005A3148" w:rsidRDefault="008B5930" w:rsidP="008B5930">
                <w:pPr>
                  <w:pStyle w:val="LeftSS"/>
                </w:pPr>
                <w:r w:rsidRPr="005A3148">
                  <w:t>Phoenix, Arizona 85004</w:t>
                </w:r>
              </w:p>
              <w:p w14:paraId="3BFF6967" w14:textId="77777777" w:rsidR="008B5930" w:rsidRPr="005A3148" w:rsidRDefault="008B5930" w:rsidP="008B5930">
                <w:pPr>
                  <w:pStyle w:val="LeftSS"/>
                </w:pPr>
                <w:r w:rsidRPr="005A3148">
                  <w:t>Telephone: +1.602.262.5756</w:t>
                </w:r>
              </w:p>
              <w:p w14:paraId="507B7766" w14:textId="46E2EA9A" w:rsidR="008B5930" w:rsidRPr="005A3148" w:rsidRDefault="008B5930" w:rsidP="008B5930">
                <w:pPr>
                  <w:pStyle w:val="LeftSS"/>
                </w:pPr>
                <w:r w:rsidRPr="005A3148">
                  <w:t>Facsimile: +1.</w:t>
                </w:r>
                <w:r w:rsidR="00382F21">
                  <w:t>602.734.3824</w:t>
                </w:r>
              </w:p>
              <w:p w14:paraId="2BA05BDF" w14:textId="39E62FC4" w:rsidR="008B5930" w:rsidRDefault="00985887" w:rsidP="00822F92">
                <w:pPr>
                  <w:spacing w:after="240"/>
                  <w:rPr>
                    <w:rStyle w:val="Hyperlink"/>
                    <w:color w:val="auto"/>
                  </w:rPr>
                </w:pPr>
                <w:hyperlink r:id="rId10" w:history="1">
                  <w:r w:rsidR="003745D6" w:rsidRPr="005A3148">
                    <w:rPr>
                      <w:rStyle w:val="Hyperlink"/>
                      <w:color w:val="auto"/>
                    </w:rPr>
                    <w:t>SFreeman@lewisroca.com</w:t>
                  </w:r>
                </w:hyperlink>
              </w:p>
              <w:p w14:paraId="046BBE3D" w14:textId="77777777" w:rsidR="00DE63B6" w:rsidRDefault="00DE63B6" w:rsidP="00B64CB6">
                <w:pPr>
                  <w:pStyle w:val="LeftSS"/>
                  <w:rPr>
                    <w:szCs w:val="28"/>
                  </w:rPr>
                </w:pPr>
              </w:p>
              <w:p w14:paraId="1737F4DA" w14:textId="224677B9" w:rsidR="000534F8" w:rsidRPr="00B64CB6" w:rsidRDefault="000534F8" w:rsidP="00B64CB6">
                <w:pPr>
                  <w:pStyle w:val="LeftSS"/>
                  <w:rPr>
                    <w:u w:val="single"/>
                  </w:rPr>
                </w:pPr>
                <w:r>
                  <w:rPr>
                    <w:szCs w:val="28"/>
                  </w:rPr>
                  <w:lastRenderedPageBreak/>
                  <w:t xml:space="preserve">By: </w:t>
                </w:r>
                <w:r w:rsidR="00B64CB6" w:rsidRPr="000534F8">
                  <w:rPr>
                    <w:u w:val="single"/>
                  </w:rPr>
                  <w:t xml:space="preserve">s/ </w:t>
                </w:r>
                <w:r w:rsidR="00B64CB6" w:rsidRPr="00895014">
                  <w:rPr>
                    <w:i/>
                    <w:iCs/>
                    <w:u w:val="single"/>
                  </w:rPr>
                  <w:t>Scott Bales</w:t>
                </w:r>
                <w:r w:rsidR="00B64CB6">
                  <w:rPr>
                    <w:u w:val="single"/>
                  </w:rPr>
                  <w:t xml:space="preserve">            </w:t>
                </w:r>
                <w:r w:rsidR="00B64CB6" w:rsidRPr="000534F8">
                  <w:rPr>
                    <w:u w:val="single"/>
                  </w:rPr>
                  <w:t xml:space="preserve">                           </w:t>
                </w:r>
                <w:r w:rsidR="00B64CB6">
                  <w:rPr>
                    <w:u w:val="single"/>
                  </w:rPr>
                  <w:softHyphen/>
                </w:r>
              </w:p>
              <w:p w14:paraId="57D75D5C" w14:textId="40B63ABE" w:rsidR="00644CAA" w:rsidRDefault="00644CAA" w:rsidP="008A169A">
                <w:pPr>
                  <w:rPr>
                    <w:szCs w:val="28"/>
                  </w:rPr>
                </w:pPr>
                <w:r>
                  <w:rPr>
                    <w:szCs w:val="28"/>
                  </w:rPr>
                  <w:t>Scott Bales</w:t>
                </w:r>
              </w:p>
              <w:p w14:paraId="02E404E3" w14:textId="2F793447" w:rsidR="008A169A" w:rsidRPr="005A3148" w:rsidRDefault="008A169A" w:rsidP="008A169A">
                <w:pPr>
                  <w:rPr>
                    <w:szCs w:val="28"/>
                  </w:rPr>
                </w:pPr>
                <w:r w:rsidRPr="005A3148">
                  <w:rPr>
                    <w:szCs w:val="28"/>
                  </w:rPr>
                  <w:t>Scott Bales LLC</w:t>
                </w:r>
              </w:p>
              <w:p w14:paraId="009C2607" w14:textId="77777777" w:rsidR="008A169A" w:rsidRPr="005A3148" w:rsidRDefault="008A169A" w:rsidP="008A169A">
                <w:pPr>
                  <w:rPr>
                    <w:szCs w:val="28"/>
                  </w:rPr>
                </w:pPr>
                <w:r w:rsidRPr="005A3148">
                  <w:rPr>
                    <w:b/>
                    <w:bCs/>
                    <w:szCs w:val="28"/>
                  </w:rPr>
                  <w:t>​</w:t>
                </w:r>
                <w:r w:rsidRPr="005A3148">
                  <w:rPr>
                    <w:szCs w:val="28"/>
                  </w:rPr>
                  <w:t>​3219 E. Camelback Road, #432</w:t>
                </w:r>
              </w:p>
              <w:p w14:paraId="016B7872" w14:textId="096D51D3" w:rsidR="008A169A" w:rsidRPr="005A3148" w:rsidRDefault="008A169A" w:rsidP="008A169A">
                <w:pPr>
                  <w:rPr>
                    <w:szCs w:val="28"/>
                  </w:rPr>
                </w:pPr>
                <w:r w:rsidRPr="005A3148">
                  <w:rPr>
                    <w:szCs w:val="28"/>
                  </w:rPr>
                  <w:t>Phoenix, AZ 85018</w:t>
                </w:r>
              </w:p>
              <w:p w14:paraId="41E8C1AD" w14:textId="4F97DA7B" w:rsidR="008A169A" w:rsidRPr="005A3148" w:rsidRDefault="00904D20" w:rsidP="008A169A">
                <w:pPr>
                  <w:rPr>
                    <w:szCs w:val="28"/>
                  </w:rPr>
                </w:pPr>
                <w:r w:rsidRPr="005A3148">
                  <w:rPr>
                    <w:szCs w:val="28"/>
                  </w:rPr>
                  <w:t xml:space="preserve">Telephone: </w:t>
                </w:r>
                <w:r w:rsidR="008A169A" w:rsidRPr="005A3148">
                  <w:rPr>
                    <w:szCs w:val="28"/>
                  </w:rPr>
                  <w:t>602-882-8536</w:t>
                </w:r>
              </w:p>
              <w:p w14:paraId="45C7E24B" w14:textId="1EAC7421" w:rsidR="00B64CB6" w:rsidRDefault="00985887" w:rsidP="00822F92">
                <w:pPr>
                  <w:spacing w:after="240"/>
                  <w:rPr>
                    <w:rStyle w:val="Hyperlink"/>
                    <w:color w:val="auto"/>
                    <w:szCs w:val="28"/>
                  </w:rPr>
                </w:pPr>
                <w:hyperlink r:id="rId11" w:history="1">
                  <w:r w:rsidR="008A169A" w:rsidRPr="005A3148">
                    <w:rPr>
                      <w:rStyle w:val="Hyperlink"/>
                      <w:color w:val="auto"/>
                      <w:szCs w:val="28"/>
                    </w:rPr>
                    <w:t>scott@sbales.com</w:t>
                  </w:r>
                </w:hyperlink>
              </w:p>
              <w:p w14:paraId="6FAAA298" w14:textId="1C33CBDA" w:rsidR="00B64CB6" w:rsidRPr="00B64CB6" w:rsidRDefault="00B64CB6" w:rsidP="00B64CB6">
                <w:pPr>
                  <w:pStyle w:val="LeftSS"/>
                  <w:rPr>
                    <w:u w:val="single"/>
                  </w:rPr>
                </w:pPr>
                <w:r>
                  <w:t xml:space="preserve">By: </w:t>
                </w:r>
                <w:r w:rsidRPr="000534F8">
                  <w:rPr>
                    <w:u w:val="single"/>
                  </w:rPr>
                  <w:t xml:space="preserve">s/ </w:t>
                </w:r>
                <w:r w:rsidRPr="00895014">
                  <w:rPr>
                    <w:i/>
                    <w:iCs/>
                    <w:u w:val="single"/>
                  </w:rPr>
                  <w:t>Timothy J. Berg</w:t>
                </w:r>
                <w:r>
                  <w:rPr>
                    <w:u w:val="single"/>
                  </w:rPr>
                  <w:t xml:space="preserve">     </w:t>
                </w:r>
                <w:r w:rsidRPr="000534F8">
                  <w:rPr>
                    <w:u w:val="single"/>
                  </w:rPr>
                  <w:t xml:space="preserve">                           </w:t>
                </w:r>
                <w:r>
                  <w:rPr>
                    <w:u w:val="single"/>
                  </w:rPr>
                  <w:softHyphen/>
                </w:r>
              </w:p>
              <w:p w14:paraId="5D3EA2C0" w14:textId="32AE9C30" w:rsidR="008A169A" w:rsidRPr="005A3148" w:rsidRDefault="008A169A" w:rsidP="00822F92">
                <w:pPr>
                  <w:keepNext/>
                </w:pPr>
                <w:r w:rsidRPr="005A3148">
                  <w:t>Tim</w:t>
                </w:r>
                <w:r w:rsidR="00904D20" w:rsidRPr="005A3148">
                  <w:t>othy J.</w:t>
                </w:r>
                <w:r w:rsidRPr="005A3148">
                  <w:t xml:space="preserve"> Berg</w:t>
                </w:r>
              </w:p>
              <w:p w14:paraId="46F6782A" w14:textId="77777777" w:rsidR="008A169A" w:rsidRPr="005A3148" w:rsidRDefault="008A169A" w:rsidP="008A169A">
                <w:r w:rsidRPr="005A3148">
                  <w:t>FENNEMORE CRAIG</w:t>
                </w:r>
              </w:p>
              <w:p w14:paraId="786CC9FB" w14:textId="77777777" w:rsidR="008A169A" w:rsidRPr="005A3148" w:rsidRDefault="008A169A" w:rsidP="008A169A">
                <w:pPr>
                  <w:pStyle w:val="NormalWeb"/>
                  <w:shd w:val="clear" w:color="auto" w:fill="FFFFFF"/>
                  <w:spacing w:before="0" w:beforeAutospacing="0" w:after="0" w:afterAutospacing="0"/>
                  <w:rPr>
                    <w:sz w:val="26"/>
                    <w:szCs w:val="26"/>
                  </w:rPr>
                </w:pPr>
                <w:r w:rsidRPr="005A3148">
                  <w:rPr>
                    <w:sz w:val="26"/>
                    <w:szCs w:val="26"/>
                  </w:rPr>
                  <w:t>2394 E Camelback Rd, Suite 600</w:t>
                </w:r>
              </w:p>
              <w:p w14:paraId="509E2001" w14:textId="4DC46A16" w:rsidR="008A169A" w:rsidRPr="005A3148" w:rsidRDefault="008A169A" w:rsidP="008A169A">
                <w:pPr>
                  <w:rPr>
                    <w:sz w:val="26"/>
                    <w:szCs w:val="26"/>
                  </w:rPr>
                </w:pPr>
                <w:r w:rsidRPr="005A3148">
                  <w:rPr>
                    <w:sz w:val="26"/>
                    <w:szCs w:val="26"/>
                  </w:rPr>
                  <w:t>Phoenix, AZ 85016</w:t>
                </w:r>
              </w:p>
              <w:p w14:paraId="0326BD90" w14:textId="09BB8778" w:rsidR="00904D20" w:rsidRPr="005A3148" w:rsidRDefault="00904D20" w:rsidP="008A169A">
                <w:pPr>
                  <w:rPr>
                    <w:sz w:val="26"/>
                    <w:szCs w:val="26"/>
                  </w:rPr>
                </w:pPr>
                <w:r w:rsidRPr="005A3148">
                  <w:rPr>
                    <w:sz w:val="26"/>
                    <w:szCs w:val="26"/>
                  </w:rPr>
                  <w:t>Telephone: 602-916-5421</w:t>
                </w:r>
              </w:p>
              <w:p w14:paraId="429BDBCB" w14:textId="59AD318B" w:rsidR="00904D20" w:rsidRPr="005A3148" w:rsidRDefault="00904D20" w:rsidP="008A169A">
                <w:pPr>
                  <w:rPr>
                    <w:sz w:val="26"/>
                    <w:szCs w:val="26"/>
                  </w:rPr>
                </w:pPr>
                <w:r w:rsidRPr="005A3148">
                  <w:rPr>
                    <w:sz w:val="26"/>
                    <w:szCs w:val="26"/>
                  </w:rPr>
                  <w:t>Facsimile: 602-916-5621</w:t>
                </w:r>
              </w:p>
              <w:p w14:paraId="306CEE8E" w14:textId="03F0F3C4" w:rsidR="00904D20" w:rsidRPr="005A3148" w:rsidRDefault="00985887" w:rsidP="00822F92">
                <w:pPr>
                  <w:spacing w:after="240"/>
                  <w:rPr>
                    <w:sz w:val="26"/>
                    <w:szCs w:val="26"/>
                  </w:rPr>
                </w:pPr>
                <w:hyperlink r:id="rId12" w:history="1">
                  <w:r w:rsidR="00904D20" w:rsidRPr="005A3148">
                    <w:rPr>
                      <w:rStyle w:val="Hyperlink"/>
                      <w:color w:val="auto"/>
                      <w:sz w:val="26"/>
                      <w:szCs w:val="26"/>
                    </w:rPr>
                    <w:t>Tberg@fennemorelaw.com</w:t>
                  </w:r>
                </w:hyperlink>
              </w:p>
              <w:p w14:paraId="600CE077" w14:textId="57D9E2BC" w:rsidR="00B64CB6" w:rsidRPr="00B64CB6" w:rsidRDefault="00B64CB6" w:rsidP="008A169A">
                <w:pPr>
                  <w:pStyle w:val="LeftSS"/>
                  <w:rPr>
                    <w:u w:val="single"/>
                  </w:rPr>
                </w:pPr>
                <w:r>
                  <w:t xml:space="preserve">By: </w:t>
                </w:r>
                <w:r w:rsidRPr="000534F8">
                  <w:rPr>
                    <w:u w:val="single"/>
                  </w:rPr>
                  <w:t xml:space="preserve">s/ </w:t>
                </w:r>
                <w:r w:rsidRPr="00895014">
                  <w:rPr>
                    <w:i/>
                    <w:iCs/>
                    <w:u w:val="single"/>
                  </w:rPr>
                  <w:t xml:space="preserve">Kimberly </w:t>
                </w:r>
                <w:proofErr w:type="spellStart"/>
                <w:r w:rsidRPr="00895014">
                  <w:rPr>
                    <w:i/>
                    <w:iCs/>
                    <w:u w:val="single"/>
                  </w:rPr>
                  <w:t>Demarchi</w:t>
                </w:r>
                <w:proofErr w:type="spellEnd"/>
                <w:r>
                  <w:rPr>
                    <w:u w:val="single"/>
                  </w:rPr>
                  <w:t xml:space="preserve"> </w:t>
                </w:r>
                <w:r w:rsidRPr="000534F8">
                  <w:rPr>
                    <w:u w:val="single"/>
                  </w:rPr>
                  <w:t xml:space="preserve">                        </w:t>
                </w:r>
                <w:r>
                  <w:rPr>
                    <w:u w:val="single"/>
                  </w:rPr>
                  <w:softHyphen/>
                </w:r>
              </w:p>
              <w:p w14:paraId="519A275B" w14:textId="1146B14F" w:rsidR="008A169A" w:rsidRPr="005A3148" w:rsidRDefault="008A169A" w:rsidP="008A169A">
                <w:pPr>
                  <w:pStyle w:val="LeftSS"/>
                </w:pPr>
                <w:r w:rsidRPr="005A3148">
                  <w:t xml:space="preserve">Kimberly </w:t>
                </w:r>
                <w:proofErr w:type="spellStart"/>
                <w:r w:rsidRPr="005A3148">
                  <w:t>Demarchi</w:t>
                </w:r>
                <w:proofErr w:type="spellEnd"/>
              </w:p>
              <w:p w14:paraId="21E4A640" w14:textId="77777777" w:rsidR="008A169A" w:rsidRPr="005A3148" w:rsidRDefault="008A169A" w:rsidP="008A169A">
                <w:pPr>
                  <w:pStyle w:val="LeftSS"/>
                </w:pPr>
                <w:r w:rsidRPr="005A3148">
                  <w:t>Arizona State University</w:t>
                </w:r>
              </w:p>
              <w:p w14:paraId="5BCAB712" w14:textId="77777777" w:rsidR="008A169A" w:rsidRPr="005A3148" w:rsidRDefault="008A169A" w:rsidP="008A169A">
                <w:pPr>
                  <w:autoSpaceDE w:val="0"/>
                  <w:autoSpaceDN w:val="0"/>
                  <w:adjustRightInd w:val="0"/>
                </w:pPr>
                <w:r w:rsidRPr="005A3148">
                  <w:t>PO Box 877405</w:t>
                </w:r>
              </w:p>
              <w:p w14:paraId="0ADE14DE" w14:textId="0FA59221" w:rsidR="008A169A" w:rsidRPr="005A3148" w:rsidRDefault="008A169A" w:rsidP="008A169A">
                <w:pPr>
                  <w:autoSpaceDE w:val="0"/>
                  <w:autoSpaceDN w:val="0"/>
                  <w:adjustRightInd w:val="0"/>
                </w:pPr>
                <w:r w:rsidRPr="005A3148">
                  <w:t>Tempe, AZ 85287-7405</w:t>
                </w:r>
              </w:p>
              <w:p w14:paraId="73307F02" w14:textId="77777777" w:rsidR="00904D20" w:rsidRPr="005A3148" w:rsidRDefault="00904D20" w:rsidP="00904D20">
                <w:pPr>
                  <w:autoSpaceDE w:val="0"/>
                  <w:autoSpaceDN w:val="0"/>
                  <w:adjustRightInd w:val="0"/>
                  <w:rPr>
                    <w:sz w:val="22"/>
                  </w:rPr>
                </w:pPr>
                <w:r w:rsidRPr="005A3148">
                  <w:t>Phone 480.965.4550</w:t>
                </w:r>
              </w:p>
              <w:p w14:paraId="64B716BA" w14:textId="24B1050A" w:rsidR="00904D20" w:rsidRPr="005A3148" w:rsidRDefault="00904D20" w:rsidP="00904D20">
                <w:pPr>
                  <w:autoSpaceDE w:val="0"/>
                  <w:autoSpaceDN w:val="0"/>
                  <w:adjustRightInd w:val="0"/>
                </w:pPr>
                <w:r w:rsidRPr="005A3148">
                  <w:t>Fax 480.965.0984</w:t>
                </w:r>
              </w:p>
              <w:p w14:paraId="5DE3AF9D" w14:textId="774E9CE8" w:rsidR="00904D20" w:rsidRPr="005A3148" w:rsidRDefault="00985887" w:rsidP="00822F92">
                <w:pPr>
                  <w:spacing w:after="240"/>
                </w:pPr>
                <w:hyperlink r:id="rId13" w:history="1">
                  <w:r w:rsidR="00904D20" w:rsidRPr="005A3148">
                    <w:rPr>
                      <w:rStyle w:val="Hyperlink"/>
                      <w:color w:val="auto"/>
                    </w:rPr>
                    <w:t>Kimberly.Demarchi@asu.edu</w:t>
                  </w:r>
                </w:hyperlink>
              </w:p>
              <w:p w14:paraId="67557FE7" w14:textId="234F0AAE" w:rsidR="00B64CB6" w:rsidRPr="00895014" w:rsidRDefault="00895014" w:rsidP="00895014">
                <w:pPr>
                  <w:pStyle w:val="LeftSS"/>
                  <w:rPr>
                    <w:u w:val="single"/>
                  </w:rPr>
                </w:pPr>
                <w:r>
                  <w:t xml:space="preserve">By: </w:t>
                </w:r>
                <w:r w:rsidRPr="000534F8">
                  <w:rPr>
                    <w:u w:val="single"/>
                  </w:rPr>
                  <w:t xml:space="preserve">s/ </w:t>
                </w:r>
                <w:r w:rsidRPr="00895014">
                  <w:rPr>
                    <w:i/>
                    <w:iCs/>
                    <w:u w:val="single"/>
                  </w:rPr>
                  <w:t>Thomas Hudson</w:t>
                </w:r>
                <w:r>
                  <w:rPr>
                    <w:u w:val="single"/>
                  </w:rPr>
                  <w:t xml:space="preserve">       </w:t>
                </w:r>
                <w:r w:rsidRPr="000534F8">
                  <w:rPr>
                    <w:u w:val="single"/>
                  </w:rPr>
                  <w:t xml:space="preserve">                        </w:t>
                </w:r>
                <w:r>
                  <w:rPr>
                    <w:u w:val="single"/>
                  </w:rPr>
                  <w:softHyphen/>
                </w:r>
              </w:p>
              <w:p w14:paraId="4107D590" w14:textId="052B407C" w:rsidR="008A169A" w:rsidRPr="005A3148" w:rsidRDefault="008A169A" w:rsidP="008A169A">
                <w:pPr>
                  <w:rPr>
                    <w:szCs w:val="28"/>
                  </w:rPr>
                </w:pPr>
                <w:r w:rsidRPr="005A3148">
                  <w:rPr>
                    <w:szCs w:val="28"/>
                  </w:rPr>
                  <w:t>Thomas Hudson</w:t>
                </w:r>
              </w:p>
              <w:p w14:paraId="6498DEE2" w14:textId="77777777" w:rsidR="008A169A" w:rsidRPr="005A3148" w:rsidRDefault="008A169A" w:rsidP="008A169A">
                <w:pPr>
                  <w:rPr>
                    <w:szCs w:val="28"/>
                  </w:rPr>
                </w:pPr>
                <w:r w:rsidRPr="005A3148">
                  <w:rPr>
                    <w:szCs w:val="28"/>
                  </w:rPr>
                  <w:t>OSBORN MALEDON</w:t>
                </w:r>
              </w:p>
              <w:p w14:paraId="57AB81AE" w14:textId="48D6EC74" w:rsidR="008A169A" w:rsidRPr="005A3148" w:rsidRDefault="008A169A" w:rsidP="008A169A">
                <w:pPr>
                  <w:rPr>
                    <w:szCs w:val="28"/>
                    <w:shd w:val="clear" w:color="auto" w:fill="FFFFFF"/>
                  </w:rPr>
                </w:pPr>
                <w:r w:rsidRPr="005A3148">
                  <w:rPr>
                    <w:szCs w:val="28"/>
                    <w:shd w:val="clear" w:color="auto" w:fill="FFFFFF"/>
                  </w:rPr>
                  <w:t>2929 North Central Ave, Suite 2100</w:t>
                </w:r>
                <w:r w:rsidRPr="005A3148">
                  <w:rPr>
                    <w:szCs w:val="28"/>
                  </w:rPr>
                  <w:br/>
                </w:r>
                <w:r w:rsidRPr="005A3148">
                  <w:rPr>
                    <w:szCs w:val="28"/>
                    <w:shd w:val="clear" w:color="auto" w:fill="FFFFFF"/>
                  </w:rPr>
                  <w:t>Phoenix, AZ 85012-2793</w:t>
                </w:r>
              </w:p>
              <w:p w14:paraId="7839F74D" w14:textId="428641F5" w:rsidR="00904D20" w:rsidRPr="005A3148" w:rsidRDefault="00904D20" w:rsidP="008A169A">
                <w:pPr>
                  <w:rPr>
                    <w:szCs w:val="28"/>
                    <w:shd w:val="clear" w:color="auto" w:fill="FFFFFF"/>
                  </w:rPr>
                </w:pPr>
                <w:r w:rsidRPr="005A3148">
                  <w:rPr>
                    <w:szCs w:val="28"/>
                    <w:shd w:val="clear" w:color="auto" w:fill="FFFFFF"/>
                  </w:rPr>
                  <w:t>Telephone: 602-640-9301</w:t>
                </w:r>
              </w:p>
              <w:p w14:paraId="6710828B" w14:textId="38F1DB9A" w:rsidR="008A169A" w:rsidRPr="00DE63B6" w:rsidRDefault="00985887" w:rsidP="00DE63B6">
                <w:pPr>
                  <w:spacing w:after="240"/>
                  <w:rPr>
                    <w:szCs w:val="28"/>
                    <w:shd w:val="clear" w:color="auto" w:fill="FFFFFF"/>
                  </w:rPr>
                </w:pPr>
                <w:hyperlink r:id="rId14" w:history="1">
                  <w:r w:rsidR="00904D20" w:rsidRPr="005A3148">
                    <w:rPr>
                      <w:rStyle w:val="Hyperlink"/>
                      <w:color w:val="auto"/>
                      <w:szCs w:val="28"/>
                      <w:shd w:val="clear" w:color="auto" w:fill="FFFFFF"/>
                    </w:rPr>
                    <w:t>Thudson@omlaw.com</w:t>
                  </w:r>
                </w:hyperlink>
              </w:p>
              <w:p w14:paraId="1D54A287" w14:textId="625E187F" w:rsidR="00895014" w:rsidRPr="00895014" w:rsidRDefault="00895014" w:rsidP="008A169A">
                <w:pPr>
                  <w:pStyle w:val="LeftSS"/>
                  <w:rPr>
                    <w:u w:val="single"/>
                  </w:rPr>
                </w:pPr>
                <w:r>
                  <w:t xml:space="preserve">By: </w:t>
                </w:r>
                <w:r w:rsidRPr="000534F8">
                  <w:rPr>
                    <w:u w:val="single"/>
                  </w:rPr>
                  <w:t xml:space="preserve">s/ </w:t>
                </w:r>
                <w:r w:rsidRPr="00895014">
                  <w:rPr>
                    <w:i/>
                    <w:iCs/>
                    <w:u w:val="single"/>
                  </w:rPr>
                  <w:t>Lawrence Kasten</w:t>
                </w:r>
                <w:r>
                  <w:rPr>
                    <w:u w:val="single"/>
                  </w:rPr>
                  <w:t xml:space="preserve">      </w:t>
                </w:r>
                <w:r w:rsidRPr="000534F8">
                  <w:rPr>
                    <w:u w:val="single"/>
                  </w:rPr>
                  <w:t xml:space="preserve">                        </w:t>
                </w:r>
                <w:r>
                  <w:rPr>
                    <w:u w:val="single"/>
                  </w:rPr>
                  <w:softHyphen/>
                </w:r>
              </w:p>
              <w:p w14:paraId="39F8F4A3" w14:textId="144E5D0E" w:rsidR="008A169A" w:rsidRPr="005A3148" w:rsidRDefault="009109E0" w:rsidP="008A169A">
                <w:pPr>
                  <w:pStyle w:val="LeftSS"/>
                </w:pPr>
                <w:r w:rsidRPr="005A3148">
                  <w:t>Lawrence A. Kasten</w:t>
                </w:r>
                <w:r w:rsidR="008A169A" w:rsidRPr="005A3148">
                  <w:t xml:space="preserve"> </w:t>
                </w:r>
              </w:p>
              <w:p w14:paraId="1ECDD1C5" w14:textId="12D2CC02" w:rsidR="008A169A" w:rsidRPr="005A3148" w:rsidRDefault="008A169A" w:rsidP="008A169A">
                <w:pPr>
                  <w:pStyle w:val="LeftSS"/>
                </w:pPr>
                <w:r w:rsidRPr="005A3148">
                  <w:t>LEWIS ROCA</w:t>
                </w:r>
              </w:p>
              <w:p w14:paraId="58F5255E" w14:textId="77777777" w:rsidR="008A169A" w:rsidRPr="005A3148" w:rsidRDefault="008A169A" w:rsidP="008A169A">
                <w:pPr>
                  <w:pStyle w:val="LeftSS"/>
                </w:pPr>
                <w:r w:rsidRPr="005A3148">
                  <w:t>201 East Washington Street, Suite 1200</w:t>
                </w:r>
              </w:p>
              <w:p w14:paraId="4FA766D5" w14:textId="53EEEF82" w:rsidR="008A169A" w:rsidRPr="005A3148" w:rsidRDefault="008A169A" w:rsidP="008A169A">
                <w:pPr>
                  <w:pStyle w:val="LeftSS"/>
                </w:pPr>
                <w:r w:rsidRPr="005A3148">
                  <w:t>Phoenix, Arizona 85004</w:t>
                </w:r>
              </w:p>
              <w:p w14:paraId="106721DA" w14:textId="4723EEFE" w:rsidR="009109E0" w:rsidRPr="005A3148" w:rsidRDefault="009109E0" w:rsidP="008A169A">
                <w:pPr>
                  <w:pStyle w:val="LeftSS"/>
                </w:pPr>
                <w:r w:rsidRPr="005A3148">
                  <w:t>Telephone: 602-262-0228</w:t>
                </w:r>
              </w:p>
              <w:p w14:paraId="0E0721A8" w14:textId="5DB3C636" w:rsidR="009109E0" w:rsidRPr="005A3148" w:rsidRDefault="009109E0" w:rsidP="008A169A">
                <w:pPr>
                  <w:pStyle w:val="LeftSS"/>
                </w:pPr>
                <w:r w:rsidRPr="005A3148">
                  <w:t>Facsimile: 602.734.3921</w:t>
                </w:r>
              </w:p>
              <w:p w14:paraId="0D9D9319" w14:textId="380F036D" w:rsidR="009109E0" w:rsidRDefault="00985887" w:rsidP="00822F92">
                <w:pPr>
                  <w:spacing w:after="240"/>
                  <w:rPr>
                    <w:rStyle w:val="Hyperlink"/>
                    <w:color w:val="auto"/>
                  </w:rPr>
                </w:pPr>
                <w:hyperlink r:id="rId15" w:history="1">
                  <w:r w:rsidR="0023232C" w:rsidRPr="005A3148">
                    <w:rPr>
                      <w:rStyle w:val="Hyperlink"/>
                      <w:color w:val="auto"/>
                    </w:rPr>
                    <w:t>Lkasten@lewisroca.com</w:t>
                  </w:r>
                </w:hyperlink>
              </w:p>
              <w:p w14:paraId="1E4E1F67" w14:textId="4034E0C0" w:rsidR="00895014" w:rsidRPr="00B64CB6" w:rsidRDefault="00895014" w:rsidP="00895014">
                <w:pPr>
                  <w:pStyle w:val="LeftSS"/>
                  <w:rPr>
                    <w:u w:val="single"/>
                  </w:rPr>
                </w:pPr>
                <w:r>
                  <w:t xml:space="preserve">By: </w:t>
                </w:r>
                <w:r w:rsidRPr="000534F8">
                  <w:rPr>
                    <w:u w:val="single"/>
                  </w:rPr>
                  <w:t xml:space="preserve">s/ </w:t>
                </w:r>
                <w:r w:rsidRPr="00895014">
                  <w:rPr>
                    <w:i/>
                    <w:iCs/>
                    <w:u w:val="single"/>
                  </w:rPr>
                  <w:t>Mary O’Grady</w:t>
                </w:r>
                <w:r>
                  <w:rPr>
                    <w:u w:val="single"/>
                  </w:rPr>
                  <w:t xml:space="preserve">          </w:t>
                </w:r>
                <w:r w:rsidRPr="000534F8">
                  <w:rPr>
                    <w:u w:val="single"/>
                  </w:rPr>
                  <w:t xml:space="preserve">                        </w:t>
                </w:r>
                <w:r>
                  <w:rPr>
                    <w:u w:val="single"/>
                  </w:rPr>
                  <w:softHyphen/>
                </w:r>
              </w:p>
              <w:p w14:paraId="262F2EF4" w14:textId="514F293E" w:rsidR="0023232C" w:rsidRPr="005A3148" w:rsidRDefault="00FC7F2F" w:rsidP="00822F92">
                <w:pPr>
                  <w:pStyle w:val="LeftSS"/>
                  <w:keepLines/>
                  <w:widowControl w:val="0"/>
                  <w:spacing w:after="240"/>
                </w:pPr>
                <w:r w:rsidRPr="005A3148">
                  <w:t>Mary O’Grady</w:t>
                </w:r>
                <w:r w:rsidR="00822F92" w:rsidRPr="005A3148">
                  <w:br/>
                </w:r>
                <w:r w:rsidR="009F60DE" w:rsidRPr="005A3148">
                  <w:rPr>
                    <w:szCs w:val="28"/>
                  </w:rPr>
                  <w:t>OSBORN MALEDON</w:t>
                </w:r>
                <w:r w:rsidR="00822F92" w:rsidRPr="005A3148">
                  <w:rPr>
                    <w:szCs w:val="28"/>
                  </w:rPr>
                  <w:br/>
                </w:r>
                <w:r w:rsidR="009F60DE" w:rsidRPr="005A3148">
                  <w:rPr>
                    <w:szCs w:val="28"/>
                    <w:shd w:val="clear" w:color="auto" w:fill="FFFFFF"/>
                  </w:rPr>
                  <w:t>2929 North Central Ave, Suite 2100</w:t>
                </w:r>
                <w:r w:rsidR="009F60DE" w:rsidRPr="005A3148">
                  <w:rPr>
                    <w:szCs w:val="28"/>
                  </w:rPr>
                  <w:br/>
                </w:r>
                <w:r w:rsidR="009F60DE" w:rsidRPr="005A3148">
                  <w:rPr>
                    <w:szCs w:val="28"/>
                    <w:shd w:val="clear" w:color="auto" w:fill="FFFFFF"/>
                  </w:rPr>
                  <w:t>Phoenix, AZ 85012-2793</w:t>
                </w:r>
                <w:r w:rsidR="00822F92" w:rsidRPr="005A3148">
                  <w:rPr>
                    <w:szCs w:val="28"/>
                    <w:shd w:val="clear" w:color="auto" w:fill="FFFFFF"/>
                  </w:rPr>
                  <w:br/>
                </w:r>
                <w:r w:rsidR="00970CBC" w:rsidRPr="005A3148">
                  <w:t>Telephone:</w:t>
                </w:r>
                <w:r w:rsidR="009F60DE" w:rsidRPr="005A3148">
                  <w:t xml:space="preserve"> 480.965.4550</w:t>
                </w:r>
                <w:r w:rsidR="00822F92" w:rsidRPr="005A3148">
                  <w:br/>
                </w:r>
                <w:hyperlink r:id="rId16" w:history="1">
                  <w:r w:rsidR="0023232C" w:rsidRPr="005A3148">
                    <w:rPr>
                      <w:rStyle w:val="Hyperlink"/>
                      <w:color w:val="auto"/>
                    </w:rPr>
                    <w:t>Mogrady@omlaw.com</w:t>
                  </w:r>
                </w:hyperlink>
              </w:p>
              <w:p w14:paraId="70699FB7" w14:textId="51E3E6A7" w:rsidR="00895014" w:rsidRPr="00B64CB6" w:rsidRDefault="00895014" w:rsidP="00895014">
                <w:pPr>
                  <w:pStyle w:val="LeftSS"/>
                  <w:rPr>
                    <w:u w:val="single"/>
                  </w:rPr>
                </w:pPr>
                <w:r>
                  <w:t xml:space="preserve">By: </w:t>
                </w:r>
                <w:r w:rsidRPr="000534F8">
                  <w:rPr>
                    <w:u w:val="single"/>
                  </w:rPr>
                  <w:t xml:space="preserve">s/ </w:t>
                </w:r>
                <w:r w:rsidRPr="00895014">
                  <w:rPr>
                    <w:i/>
                    <w:iCs/>
                    <w:u w:val="single"/>
                  </w:rPr>
                  <w:t>Pam Peters</w:t>
                </w:r>
                <w:r w:rsidR="00644CAA">
                  <w:rPr>
                    <w:i/>
                    <w:iCs/>
                    <w:u w:val="single"/>
                  </w:rPr>
                  <w:t>e</w:t>
                </w:r>
                <w:r w:rsidRPr="00895014">
                  <w:rPr>
                    <w:i/>
                    <w:iCs/>
                    <w:u w:val="single"/>
                  </w:rPr>
                  <w:t>n</w:t>
                </w:r>
                <w:r>
                  <w:rPr>
                    <w:u w:val="single"/>
                  </w:rPr>
                  <w:t xml:space="preserve">           </w:t>
                </w:r>
                <w:r w:rsidR="00102BD5">
                  <w:rPr>
                    <w:u w:val="single"/>
                  </w:rPr>
                  <w:t xml:space="preserve">    </w:t>
                </w:r>
                <w:r>
                  <w:rPr>
                    <w:u w:val="single"/>
                  </w:rPr>
                  <w:t xml:space="preserve"> </w:t>
                </w:r>
                <w:r w:rsidRPr="000534F8">
                  <w:rPr>
                    <w:u w:val="single"/>
                  </w:rPr>
                  <w:t xml:space="preserve">                  </w:t>
                </w:r>
                <w:r>
                  <w:rPr>
                    <w:u w:val="single"/>
                  </w:rPr>
                  <w:softHyphen/>
                </w:r>
              </w:p>
              <w:p w14:paraId="4C07E9BD" w14:textId="1533288D" w:rsidR="00FC7F2F" w:rsidRPr="005A3148" w:rsidRDefault="00FC7F2F" w:rsidP="00782F54">
                <w:pPr>
                  <w:pStyle w:val="LeftSS"/>
                </w:pPr>
                <w:r w:rsidRPr="005A3148">
                  <w:t>Pam</w:t>
                </w:r>
                <w:r w:rsidR="00644CAA">
                  <w:t>ela</w:t>
                </w:r>
                <w:r w:rsidRPr="005A3148">
                  <w:t xml:space="preserve"> </w:t>
                </w:r>
                <w:r w:rsidR="00D12A03">
                  <w:t xml:space="preserve">B. </w:t>
                </w:r>
                <w:r w:rsidRPr="005A3148">
                  <w:t>Peters</w:t>
                </w:r>
                <w:r w:rsidR="00644CAA">
                  <w:t>e</w:t>
                </w:r>
                <w:r w:rsidRPr="005A3148">
                  <w:t>n</w:t>
                </w:r>
              </w:p>
              <w:p w14:paraId="250C8318" w14:textId="66A75F18" w:rsidR="00FC7F2F" w:rsidRPr="005A3148" w:rsidRDefault="00FC7F2F" w:rsidP="00782F54">
                <w:pPr>
                  <w:pStyle w:val="LeftSS"/>
                </w:pPr>
                <w:r w:rsidRPr="005A3148">
                  <w:t>AXON</w:t>
                </w:r>
                <w:r w:rsidR="000E4D5B" w:rsidRPr="005A3148">
                  <w:t xml:space="preserve"> </w:t>
                </w:r>
                <w:r w:rsidR="00644CAA">
                  <w:t>ENTERPRISE, INC.</w:t>
                </w:r>
              </w:p>
              <w:p w14:paraId="23D1BEF6" w14:textId="6CAB44AC" w:rsidR="000E4D5B" w:rsidRPr="005A3148" w:rsidRDefault="000E4D5B" w:rsidP="00782F54">
                <w:pPr>
                  <w:pStyle w:val="LeftSS"/>
                </w:pPr>
                <w:r w:rsidRPr="005A3148">
                  <w:t>17800 N 85th Street</w:t>
                </w:r>
              </w:p>
              <w:p w14:paraId="4101B1C6" w14:textId="790DD922" w:rsidR="00970CBC" w:rsidRPr="005A3148" w:rsidRDefault="000E4D5B" w:rsidP="00782F54">
                <w:pPr>
                  <w:pStyle w:val="LeftSS"/>
                </w:pPr>
                <w:r w:rsidRPr="005A3148">
                  <w:t xml:space="preserve">Scottsdale, AZ </w:t>
                </w:r>
                <w:r w:rsidR="00970CBC" w:rsidRPr="005A3148">
                  <w:t>85255</w:t>
                </w:r>
              </w:p>
              <w:p w14:paraId="198AC730" w14:textId="15884CEB" w:rsidR="00970CBC" w:rsidRPr="00B26C2D" w:rsidRDefault="00970CBC" w:rsidP="00822F92">
                <w:pPr>
                  <w:spacing w:after="240"/>
                  <w:rPr>
                    <w:u w:val="single"/>
                  </w:rPr>
                </w:pPr>
                <w:r w:rsidRPr="00B26C2D">
                  <w:rPr>
                    <w:u w:val="single"/>
                  </w:rPr>
                  <w:t>PPeterson@axon.com</w:t>
                </w:r>
              </w:p>
              <w:p w14:paraId="2DEAE2E3" w14:textId="06BA2DBC" w:rsidR="00895014" w:rsidRPr="00895014" w:rsidRDefault="00895014" w:rsidP="008A169A">
                <w:pPr>
                  <w:pStyle w:val="LeftSS"/>
                  <w:rPr>
                    <w:u w:val="single"/>
                  </w:rPr>
                </w:pPr>
                <w:r>
                  <w:t xml:space="preserve">By: </w:t>
                </w:r>
                <w:r w:rsidRPr="000534F8">
                  <w:rPr>
                    <w:u w:val="single"/>
                  </w:rPr>
                  <w:t xml:space="preserve">s/ </w:t>
                </w:r>
                <w:r w:rsidRPr="00895014">
                  <w:rPr>
                    <w:i/>
                    <w:iCs/>
                    <w:u w:val="single"/>
                  </w:rPr>
                  <w:t xml:space="preserve">Charles </w:t>
                </w:r>
                <w:r w:rsidR="00644CAA">
                  <w:rPr>
                    <w:i/>
                    <w:iCs/>
                    <w:u w:val="single"/>
                  </w:rPr>
                  <w:t xml:space="preserve">W. </w:t>
                </w:r>
                <w:proofErr w:type="spellStart"/>
                <w:r w:rsidRPr="00895014">
                  <w:rPr>
                    <w:i/>
                    <w:iCs/>
                    <w:u w:val="single"/>
                  </w:rPr>
                  <w:t>Wirken</w:t>
                </w:r>
                <w:proofErr w:type="spellEnd"/>
                <w:r>
                  <w:rPr>
                    <w:u w:val="single"/>
                  </w:rPr>
                  <w:t xml:space="preserve">         </w:t>
                </w:r>
                <w:r w:rsidRPr="000534F8">
                  <w:rPr>
                    <w:u w:val="single"/>
                  </w:rPr>
                  <w:t xml:space="preserve">                  </w:t>
                </w:r>
                <w:r>
                  <w:rPr>
                    <w:u w:val="single"/>
                  </w:rPr>
                  <w:softHyphen/>
                </w:r>
              </w:p>
              <w:p w14:paraId="0EB2296C" w14:textId="7DCCA96F" w:rsidR="008A169A" w:rsidRPr="005A3148" w:rsidRDefault="008A169A" w:rsidP="008A169A">
                <w:pPr>
                  <w:pStyle w:val="LeftSS"/>
                </w:pPr>
                <w:r w:rsidRPr="005A3148">
                  <w:t xml:space="preserve">Charles </w:t>
                </w:r>
                <w:r w:rsidR="00644CAA">
                  <w:t xml:space="preserve">W. </w:t>
                </w:r>
                <w:proofErr w:type="spellStart"/>
                <w:r w:rsidRPr="005A3148">
                  <w:t>Wirken</w:t>
                </w:r>
                <w:proofErr w:type="spellEnd"/>
              </w:p>
              <w:p w14:paraId="63EBCBD4" w14:textId="5351C798" w:rsidR="008A169A" w:rsidRPr="005A3148" w:rsidRDefault="008A169A" w:rsidP="008A169A">
                <w:pPr>
                  <w:pStyle w:val="LeftSS"/>
                </w:pPr>
                <w:r w:rsidRPr="005A3148">
                  <w:t>GUST ROSENFELD</w:t>
                </w:r>
                <w:r w:rsidR="00644CAA">
                  <w:t>, PLLC</w:t>
                </w:r>
              </w:p>
              <w:p w14:paraId="67F77BAD" w14:textId="77777777" w:rsidR="008A169A" w:rsidRPr="005A3148" w:rsidRDefault="008A169A" w:rsidP="008A169A">
                <w:pPr>
                  <w:pStyle w:val="LeftSS"/>
                </w:pPr>
                <w:r w:rsidRPr="005A3148">
                  <w:t>One East Washington Street, Suite 1600</w:t>
                </w:r>
              </w:p>
              <w:p w14:paraId="2DC4195D" w14:textId="20E83343" w:rsidR="00904D20" w:rsidRPr="005A3148" w:rsidRDefault="008A169A" w:rsidP="009579AB">
                <w:pPr>
                  <w:pStyle w:val="LeftSS"/>
                </w:pPr>
                <w:r w:rsidRPr="005A3148">
                  <w:t>Phoenix, Arizona 85004</w:t>
                </w:r>
              </w:p>
              <w:p w14:paraId="07034C63" w14:textId="1CE5FC03" w:rsidR="00904D20" w:rsidRPr="005A3148" w:rsidRDefault="00904D20" w:rsidP="009579AB">
                <w:pPr>
                  <w:pStyle w:val="LeftSS"/>
                </w:pPr>
                <w:r w:rsidRPr="005A3148">
                  <w:t>Telephone: 602-257-7959</w:t>
                </w:r>
              </w:p>
              <w:p w14:paraId="06411212" w14:textId="43539FC4" w:rsidR="008B5930" w:rsidRPr="005A3148" w:rsidRDefault="00985887" w:rsidP="00822F92">
                <w:pPr>
                  <w:spacing w:after="240"/>
                </w:pPr>
                <w:hyperlink r:id="rId17" w:history="1">
                  <w:r w:rsidR="00904D20" w:rsidRPr="005A3148">
                    <w:rPr>
                      <w:rStyle w:val="Hyperlink"/>
                      <w:color w:val="auto"/>
                    </w:rPr>
                    <w:t>Cwirken@gustlaw.com</w:t>
                  </w:r>
                </w:hyperlink>
              </w:p>
            </w:sdtContent>
          </w:sdt>
        </w:tc>
      </w:tr>
      <w:tr w:rsidR="005A3148" w:rsidRPr="005A3148" w14:paraId="636F16FF" w14:textId="77777777" w:rsidTr="00822F92">
        <w:tc>
          <w:tcPr>
            <w:tcW w:w="4295" w:type="dxa"/>
          </w:tcPr>
          <w:p w14:paraId="19056852" w14:textId="77777777" w:rsidR="008B5930" w:rsidRPr="005A3148" w:rsidRDefault="008B5930" w:rsidP="00782F54">
            <w:pPr>
              <w:ind w:left="-58"/>
            </w:pPr>
          </w:p>
        </w:tc>
        <w:tc>
          <w:tcPr>
            <w:tcW w:w="5155" w:type="dxa"/>
          </w:tcPr>
          <w:p w14:paraId="7F7FC32A" w14:textId="058F8E5F" w:rsidR="008B5930" w:rsidRPr="005A3148" w:rsidRDefault="00447DBA" w:rsidP="00782F54">
            <w:pPr>
              <w:pStyle w:val="AttorneysFor"/>
            </w:pPr>
            <w:r>
              <w:t>Institutional affiliations provided for identification purposes</w:t>
            </w:r>
          </w:p>
        </w:tc>
      </w:tr>
    </w:tbl>
    <w:p w14:paraId="459BAFCC" w14:textId="77777777" w:rsidR="00EF7E41" w:rsidRPr="00417B49" w:rsidRDefault="00EF7E41" w:rsidP="00417B49">
      <w:pPr>
        <w:spacing w:after="160" w:line="259" w:lineRule="auto"/>
        <w:rPr>
          <w:szCs w:val="28"/>
        </w:rPr>
      </w:pPr>
    </w:p>
    <w:sectPr w:rsidR="00EF7E41" w:rsidRPr="00417B49" w:rsidSect="00BB0F5F">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440" w:left="1440" w:header="720" w:footer="576"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55DF" w14:textId="77777777" w:rsidR="00985887" w:rsidRDefault="00985887">
      <w:r>
        <w:separator/>
      </w:r>
    </w:p>
  </w:endnote>
  <w:endnote w:type="continuationSeparator" w:id="0">
    <w:p w14:paraId="1C30F319" w14:textId="77777777" w:rsidR="00985887" w:rsidRDefault="0098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3F15" w14:textId="77777777" w:rsidR="0040554A" w:rsidRDefault="0040554A" w:rsidP="006A7EC0">
    <w:pPr>
      <w:pStyle w:val="DocID"/>
    </w:pPr>
    <w:bookmarkStart w:id="0" w:name="_iDocIDFieldba0042b1-0493-4ee2-b883-2c4d"/>
    <w:r>
      <w:t>162166547.1</w:t>
    </w:r>
    <w:bookmarkEnd w:id="0"/>
  </w:p>
  <w:p w14:paraId="2E6DB7AF" w14:textId="0805D6C9" w:rsidR="0040554A" w:rsidRDefault="0040554A">
    <w:pPr>
      <w:pStyle w:val="DocID"/>
    </w:pPr>
    <w:bookmarkStart w:id="1" w:name="_iDocIDField640e9e56-29b5-485a-bf38-0ad0"/>
    <w:r>
      <w:rPr>
        <w:noProof/>
      </w:rPr>
      <w:t>162241017.1</w:t>
    </w:r>
    <w:bookmarkEnd w:id="1"/>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04890"/>
      <w:docPartObj>
        <w:docPartGallery w:val="Page Numbers (Bottom of Page)"/>
        <w:docPartUnique/>
      </w:docPartObj>
    </w:sdtPr>
    <w:sdtEndPr>
      <w:rPr>
        <w:noProof/>
      </w:rPr>
    </w:sdtEndPr>
    <w:sdtContent>
      <w:p w14:paraId="2CC4D482" w14:textId="08ABBB01" w:rsidR="0040554A" w:rsidRDefault="0040554A" w:rsidP="003742B4">
        <w:pPr>
          <w:pStyle w:val="Footer"/>
        </w:pPr>
        <w:r>
          <w:fldChar w:fldCharType="begin"/>
        </w:r>
        <w:r>
          <w:instrText xml:space="preserve"> PAGE   \* MERGEFORMAT </w:instrText>
        </w:r>
        <w:r>
          <w:fldChar w:fldCharType="separate"/>
        </w:r>
        <w:r>
          <w:t>1</w:t>
        </w:r>
        <w:r>
          <w:rPr>
            <w:noProof/>
          </w:rPr>
          <w:fldChar w:fldCharType="end"/>
        </w:r>
      </w:p>
    </w:sdtContent>
  </w:sdt>
  <w:p w14:paraId="16193CF9" w14:textId="248140C9" w:rsidR="0040554A" w:rsidRDefault="00A14EEB">
    <w:pPr>
      <w:pStyle w:val="DocID"/>
    </w:pPr>
    <w:bookmarkStart w:id="2" w:name="_iDocIDField337e10e9-da4c-4736-87fc-ec30"/>
    <w:r>
      <w:rPr>
        <w:noProof/>
      </w:rPr>
      <w:t>162241017.1</w:t>
    </w:r>
    <w:bookmarkEnd w:id="2"/>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9848" w14:textId="6B14FCFC" w:rsidR="0040554A" w:rsidRDefault="00A14EEB">
    <w:pPr>
      <w:pStyle w:val="DocID"/>
    </w:pPr>
    <w:bookmarkStart w:id="3" w:name="_iDocIDField3b0530ef-b997-4693-b35c-2810"/>
    <w:bookmarkEnd w:id="3"/>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8E4A6" w14:textId="77777777" w:rsidR="00985887" w:rsidRDefault="00985887">
      <w:r>
        <w:separator/>
      </w:r>
    </w:p>
  </w:footnote>
  <w:footnote w:type="continuationSeparator" w:id="0">
    <w:p w14:paraId="6D8F1DB8" w14:textId="77777777" w:rsidR="00985887" w:rsidRDefault="00985887">
      <w:r>
        <w:continuationSeparator/>
      </w:r>
    </w:p>
  </w:footnote>
  <w:footnote w:id="1">
    <w:p w14:paraId="13298773" w14:textId="33A7EF49" w:rsidR="001A0587" w:rsidRDefault="001A0587" w:rsidP="00102BD5">
      <w:pPr>
        <w:pStyle w:val="FootnoteText"/>
        <w:jc w:val="both"/>
      </w:pPr>
      <w:r>
        <w:rPr>
          <w:rStyle w:val="FootnoteReference"/>
        </w:rPr>
        <w:footnoteRef/>
      </w:r>
      <w:r>
        <w:t xml:space="preserve"> Judge Andrew Jacobs</w:t>
      </w:r>
      <w:r w:rsidR="004C63DB">
        <w:t xml:space="preserve"> joined in this </w:t>
      </w:r>
      <w:r w:rsidR="00A66FD2">
        <w:t>P</w:t>
      </w:r>
      <w:r w:rsidR="004C63DB">
        <w:t>etition while in private practice.  He joins in</w:t>
      </w:r>
      <w:r w:rsidR="002E2425">
        <w:t xml:space="preserve"> </w:t>
      </w:r>
      <w:r w:rsidR="006A7BA8">
        <w:t xml:space="preserve">Section 2 of </w:t>
      </w:r>
      <w:r w:rsidR="004C63DB">
        <w:t xml:space="preserve">this reply </w:t>
      </w:r>
      <w:r w:rsidR="006A7BA8">
        <w:t xml:space="preserve">(concerning </w:t>
      </w:r>
      <w:r w:rsidR="00D22013">
        <w:t>responses to amicus brief</w:t>
      </w:r>
      <w:r w:rsidR="006A7BA8">
        <w:t>), but not Section 1 (</w:t>
      </w:r>
      <w:r w:rsidR="004C63DB">
        <w:t>concerning appellate decisions on an unbriefed basis</w:t>
      </w:r>
      <w:r w:rsidR="006A7BA8">
        <w:t>)</w:t>
      </w:r>
      <w:r w:rsidR="004C63DB">
        <w:t>.</w:t>
      </w:r>
    </w:p>
  </w:footnote>
  <w:footnote w:id="2">
    <w:p w14:paraId="67FBC63F" w14:textId="7F7527D8" w:rsidR="00DC3396" w:rsidRDefault="00DC3396" w:rsidP="00102BD5">
      <w:pPr>
        <w:pStyle w:val="FootnoteText"/>
        <w:jc w:val="both"/>
      </w:pPr>
      <w:r>
        <w:rPr>
          <w:rStyle w:val="FootnoteReference"/>
        </w:rPr>
        <w:footnoteRef/>
      </w:r>
      <w:r>
        <w:t xml:space="preserve"> None of the comments disagreed with our proposal to clarify the procedure for contesting an opposing party’s entitlement to attorneys’ fees.</w:t>
      </w:r>
    </w:p>
  </w:footnote>
  <w:footnote w:id="3">
    <w:p w14:paraId="1AC2C697" w14:textId="4C938861" w:rsidR="00E66B80" w:rsidRPr="00D565FC" w:rsidRDefault="00E66B80" w:rsidP="00102BD5">
      <w:pPr>
        <w:pStyle w:val="FootnoteText"/>
        <w:jc w:val="both"/>
      </w:pPr>
      <w:r>
        <w:rPr>
          <w:rStyle w:val="FootnoteReference"/>
        </w:rPr>
        <w:footnoteRef/>
      </w:r>
      <w:r>
        <w:t xml:space="preserve"> Mr. Euchner suggests (at 9) that </w:t>
      </w:r>
      <w:r w:rsidR="00D565FC">
        <w:t xml:space="preserve">a </w:t>
      </w:r>
      <w:r>
        <w:t xml:space="preserve">rule on </w:t>
      </w:r>
      <w:r w:rsidR="00C11292">
        <w:t xml:space="preserve">unbriefed basis for decisions should be placed in ARCAP and the corresponding provisions of the criminal rules as opposed to </w:t>
      </w:r>
      <w:r w:rsidR="00D565FC">
        <w:t xml:space="preserve">in </w:t>
      </w:r>
      <w:r w:rsidR="00C11292">
        <w:t xml:space="preserve">the Supreme Court rules.  </w:t>
      </w:r>
      <w:r w:rsidR="00B40EB1">
        <w:t xml:space="preserve">We </w:t>
      </w:r>
      <w:r w:rsidR="00C11292">
        <w:t xml:space="preserve">do not have a strong view on the rule’s placement.  </w:t>
      </w:r>
      <w:r w:rsidR="00712105">
        <w:t xml:space="preserve">We </w:t>
      </w:r>
      <w:r w:rsidR="00C11292">
        <w:t>note, however, that rules</w:t>
      </w:r>
      <w:r w:rsidR="00D565FC">
        <w:t xml:space="preserve"> </w:t>
      </w:r>
      <w:r w:rsidR="00712105">
        <w:t xml:space="preserve">analogous to our proposal do </w:t>
      </w:r>
      <w:r w:rsidR="00D565FC">
        <w:t xml:space="preserve">appear in the Supreme Court rules. </w:t>
      </w:r>
      <w:r w:rsidR="00A66FD2">
        <w:t xml:space="preserve"> </w:t>
      </w:r>
      <w:r w:rsidR="00712105">
        <w:rPr>
          <w:i/>
          <w:iCs/>
        </w:rPr>
        <w:t xml:space="preserve">See </w:t>
      </w:r>
      <w:r w:rsidR="00D565FC">
        <w:t>Supreme Court Rule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BDAE" w14:textId="77777777" w:rsidR="0040554A" w:rsidRDefault="00405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0961" w14:textId="77777777" w:rsidR="0040554A" w:rsidRDefault="004055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66E7" w14:textId="77777777" w:rsidR="0040554A" w:rsidRDefault="00405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D2372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BCC1C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F0277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CD0B3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460F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389DA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F2FB5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F2FD6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760DE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D45E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96F66"/>
    <w:multiLevelType w:val="multilevel"/>
    <w:tmpl w:val="E7A2BD8A"/>
    <w:lvl w:ilvl="0">
      <w:start w:val="1"/>
      <w:numFmt w:val="none"/>
      <w:suff w:val="nothing"/>
      <w:lvlText w:val=""/>
      <w:lvlJc w:val="left"/>
      <w:pPr>
        <w:tabs>
          <w:tab w:val="num" w:pos="720"/>
        </w:tabs>
        <w:ind w:left="0" w:firstLine="0"/>
      </w:pPr>
      <w:rPr>
        <w:b/>
        <w:i w:val="0"/>
        <w:caps w:val="0"/>
        <w:smallCaps w:val="0"/>
        <w:u w:val="none"/>
      </w:rPr>
    </w:lvl>
    <w:lvl w:ilvl="1">
      <w:start w:val="1"/>
      <w:numFmt w:val="upperRoman"/>
      <w:lvlText w:val="%2."/>
      <w:lvlJc w:val="left"/>
      <w:pPr>
        <w:tabs>
          <w:tab w:val="num" w:pos="720"/>
        </w:tabs>
        <w:ind w:left="720" w:hanging="720"/>
      </w:pPr>
      <w:rPr>
        <w:i w:val="0"/>
        <w:caps/>
        <w:smallCaps w:val="0"/>
        <w:u w:val="none"/>
      </w:rPr>
    </w:lvl>
    <w:lvl w:ilvl="2">
      <w:start w:val="1"/>
      <w:numFmt w:val="upperLetter"/>
      <w:lvlText w:val="%3."/>
      <w:lvlJc w:val="left"/>
      <w:pPr>
        <w:tabs>
          <w:tab w:val="num" w:pos="1440"/>
        </w:tabs>
        <w:ind w:left="1440" w:hanging="720"/>
      </w:pPr>
      <w:rPr>
        <w:i w:val="0"/>
        <w:caps w:val="0"/>
        <w:u w:val="none"/>
      </w:rPr>
    </w:lvl>
    <w:lvl w:ilvl="3">
      <w:start w:val="1"/>
      <w:numFmt w:val="decimal"/>
      <w:lvlText w:val="%4."/>
      <w:lvlJc w:val="left"/>
      <w:pPr>
        <w:tabs>
          <w:tab w:val="num" w:pos="2160"/>
        </w:tabs>
        <w:ind w:left="2160" w:hanging="720"/>
      </w:pPr>
      <w:rPr>
        <w:i w:val="0"/>
        <w:caps w:val="0"/>
        <w:u w:val="none"/>
      </w:rPr>
    </w:lvl>
    <w:lvl w:ilvl="4">
      <w:start w:val="1"/>
      <w:numFmt w:val="lowerLetter"/>
      <w:lvlText w:val="%5."/>
      <w:lvlJc w:val="left"/>
      <w:pPr>
        <w:tabs>
          <w:tab w:val="num" w:pos="2880"/>
        </w:tabs>
        <w:ind w:left="2880" w:hanging="720"/>
      </w:pPr>
      <w:rPr>
        <w:i w:val="0"/>
        <w:caps w:val="0"/>
        <w:u w:val="none"/>
      </w:rPr>
    </w:lvl>
    <w:lvl w:ilvl="5">
      <w:start w:val="1"/>
      <w:numFmt w:val="lowerRoman"/>
      <w:lvlText w:val="(%6)"/>
      <w:lvlJc w:val="left"/>
      <w:pPr>
        <w:tabs>
          <w:tab w:val="num" w:pos="3600"/>
        </w:tabs>
        <w:ind w:left="3600" w:hanging="720"/>
      </w:pPr>
      <w:rPr>
        <w:i w:val="0"/>
        <w:caps w:val="0"/>
        <w:u w:val="none"/>
      </w:rPr>
    </w:lvl>
    <w:lvl w:ilvl="6">
      <w:start w:val="1"/>
      <w:numFmt w:val="lowerLetter"/>
      <w:lvlText w:val="(%7)"/>
      <w:lvlJc w:val="left"/>
      <w:pPr>
        <w:tabs>
          <w:tab w:val="num" w:pos="4320"/>
        </w:tabs>
        <w:ind w:left="4320" w:hanging="720"/>
      </w:pPr>
      <w:rPr>
        <w:i w:val="0"/>
        <w:caps w:val="0"/>
        <w:u w:val="none"/>
      </w:rPr>
    </w:lvl>
    <w:lvl w:ilvl="7">
      <w:start w:val="1"/>
      <w:numFmt w:val="lowerLetter"/>
      <w:lvlText w:val="%8)"/>
      <w:lvlJc w:val="left"/>
      <w:pPr>
        <w:tabs>
          <w:tab w:val="num" w:pos="5040"/>
        </w:tabs>
        <w:ind w:left="5040" w:hanging="720"/>
      </w:pPr>
    </w:lvl>
    <w:lvl w:ilvl="8">
      <w:start w:val="1"/>
      <w:numFmt w:val="lowerRoman"/>
      <w:lvlText w:val="%9."/>
      <w:lvlJc w:val="right"/>
      <w:pPr>
        <w:tabs>
          <w:tab w:val="num" w:pos="864"/>
        </w:tabs>
        <w:ind w:left="864" w:hanging="144"/>
      </w:pPr>
    </w:lvl>
  </w:abstractNum>
  <w:abstractNum w:abstractNumId="11" w15:restartNumberingAfterBreak="0">
    <w:nsid w:val="2058128F"/>
    <w:multiLevelType w:val="multilevel"/>
    <w:tmpl w:val="130C372A"/>
    <w:lvl w:ilvl="0">
      <w:start w:val="1"/>
      <w:numFmt w:val="upperRoman"/>
      <w:lvlText w:val="%1."/>
      <w:lvlJc w:val="left"/>
      <w:pPr>
        <w:tabs>
          <w:tab w:val="num" w:pos="1440"/>
        </w:tabs>
        <w:ind w:left="720" w:firstLine="0"/>
      </w:pPr>
      <w:rPr>
        <w:rFonts w:hint="default"/>
        <w:u w:val="none"/>
      </w:rPr>
    </w:lvl>
    <w:lvl w:ilvl="1">
      <w:start w:val="1"/>
      <w:numFmt w:val="upperLetter"/>
      <w:lvlText w:val="%2."/>
      <w:lvlJc w:val="left"/>
      <w:pPr>
        <w:tabs>
          <w:tab w:val="num" w:pos="2160"/>
        </w:tabs>
        <w:ind w:left="1440" w:firstLine="0"/>
      </w:pPr>
      <w:rPr>
        <w:rFonts w:hint="default"/>
        <w:u w:val="none"/>
      </w:rPr>
    </w:lvl>
    <w:lvl w:ilvl="2">
      <w:start w:val="1"/>
      <w:numFmt w:val="decimal"/>
      <w:lvlText w:val="%3."/>
      <w:lvlJc w:val="left"/>
      <w:pPr>
        <w:tabs>
          <w:tab w:val="num" w:pos="2880"/>
        </w:tabs>
        <w:ind w:left="2160" w:firstLine="0"/>
      </w:pPr>
      <w:rPr>
        <w:rFonts w:hint="default"/>
        <w:u w:val="none"/>
      </w:rPr>
    </w:lvl>
    <w:lvl w:ilvl="3">
      <w:start w:val="1"/>
      <w:numFmt w:val="lowerLetter"/>
      <w:lvlText w:val="%4)"/>
      <w:lvlJc w:val="left"/>
      <w:pPr>
        <w:tabs>
          <w:tab w:val="num" w:pos="3600"/>
        </w:tabs>
        <w:ind w:left="2880" w:firstLine="0"/>
      </w:pPr>
      <w:rPr>
        <w:rFonts w:hint="default"/>
      </w:rPr>
    </w:lvl>
    <w:lvl w:ilvl="4">
      <w:start w:val="1"/>
      <w:numFmt w:val="decimal"/>
      <w:lvlText w:val="(%5)"/>
      <w:lvlJc w:val="left"/>
      <w:pPr>
        <w:tabs>
          <w:tab w:val="num" w:pos="4320"/>
        </w:tabs>
        <w:ind w:left="3600" w:firstLine="0"/>
      </w:pPr>
      <w:rPr>
        <w:rFonts w:hint="default"/>
      </w:rPr>
    </w:lvl>
    <w:lvl w:ilvl="5">
      <w:start w:val="1"/>
      <w:numFmt w:val="lowerLetter"/>
      <w:lvlText w:val="(%6)"/>
      <w:lvlJc w:val="left"/>
      <w:pPr>
        <w:tabs>
          <w:tab w:val="num" w:pos="5040"/>
        </w:tabs>
        <w:ind w:left="4320" w:firstLine="0"/>
      </w:pPr>
      <w:rPr>
        <w:rFonts w:hint="default"/>
      </w:rPr>
    </w:lvl>
    <w:lvl w:ilvl="6">
      <w:start w:val="1"/>
      <w:numFmt w:val="lowerRoman"/>
      <w:lvlText w:val="(%7)"/>
      <w:lvlJc w:val="left"/>
      <w:pPr>
        <w:tabs>
          <w:tab w:val="num" w:pos="5760"/>
        </w:tabs>
        <w:ind w:left="5040" w:firstLine="0"/>
      </w:pPr>
      <w:rPr>
        <w:rFonts w:hint="default"/>
      </w:rPr>
    </w:lvl>
    <w:lvl w:ilvl="7">
      <w:start w:val="1"/>
      <w:numFmt w:val="lowerLetter"/>
      <w:lvlText w:val="(%8)"/>
      <w:lvlJc w:val="left"/>
      <w:pPr>
        <w:tabs>
          <w:tab w:val="num" w:pos="6480"/>
        </w:tabs>
        <w:ind w:left="5760" w:firstLine="0"/>
      </w:pPr>
      <w:rPr>
        <w:rFonts w:hint="default"/>
      </w:rPr>
    </w:lvl>
    <w:lvl w:ilvl="8">
      <w:start w:val="1"/>
      <w:numFmt w:val="decimal"/>
      <w:lvlText w:val="%9."/>
      <w:lvlJc w:val="left"/>
      <w:pPr>
        <w:tabs>
          <w:tab w:val="num" w:pos="7200"/>
        </w:tabs>
        <w:ind w:left="6480" w:firstLine="0"/>
      </w:pPr>
      <w:rPr>
        <w:rFonts w:hint="default"/>
      </w:rPr>
    </w:lvl>
  </w:abstractNum>
  <w:abstractNum w:abstractNumId="12" w15:restartNumberingAfterBreak="0">
    <w:nsid w:val="3C1F3C25"/>
    <w:multiLevelType w:val="multilevel"/>
    <w:tmpl w:val="AA0AE176"/>
    <w:lvl w:ilvl="0">
      <w:start w:val="1"/>
      <w:numFmt w:val="none"/>
      <w:pStyle w:val="Heading1"/>
      <w:suff w:val="nothing"/>
      <w:lvlText w:val=""/>
      <w:lvlJc w:val="left"/>
      <w:pPr>
        <w:ind w:left="0" w:firstLine="0"/>
      </w:pPr>
      <w:rPr>
        <w:rFonts w:hint="default"/>
        <w:b/>
        <w:i w:val="0"/>
        <w:caps w:val="0"/>
        <w:u w:val="none"/>
      </w:rPr>
    </w:lvl>
    <w:lvl w:ilvl="1">
      <w:start w:val="1"/>
      <w:numFmt w:val="upperRoman"/>
      <w:pStyle w:val="Heading2"/>
      <w:lvlText w:val="%2."/>
      <w:lvlJc w:val="left"/>
      <w:pPr>
        <w:tabs>
          <w:tab w:val="num" w:pos="720"/>
        </w:tabs>
        <w:ind w:left="720" w:hanging="720"/>
      </w:pPr>
      <w:rPr>
        <w:rFonts w:hint="default"/>
        <w:b/>
        <w:i w:val="0"/>
        <w:caps w:val="0"/>
        <w:u w:val="none"/>
      </w:rPr>
    </w:lvl>
    <w:lvl w:ilvl="2">
      <w:start w:val="1"/>
      <w:numFmt w:val="upperLetter"/>
      <w:pStyle w:val="Heading3"/>
      <w:lvlText w:val="%3."/>
      <w:lvlJc w:val="left"/>
      <w:pPr>
        <w:tabs>
          <w:tab w:val="num" w:pos="1440"/>
        </w:tabs>
        <w:ind w:left="1440" w:hanging="720"/>
      </w:pPr>
      <w:rPr>
        <w:rFonts w:hint="default"/>
        <w:b/>
        <w:i w:val="0"/>
        <w:caps w:val="0"/>
        <w:u w:val="none"/>
      </w:rPr>
    </w:lvl>
    <w:lvl w:ilvl="3">
      <w:start w:val="1"/>
      <w:numFmt w:val="decimal"/>
      <w:pStyle w:val="Heading4"/>
      <w:lvlText w:val="%4."/>
      <w:lvlJc w:val="left"/>
      <w:pPr>
        <w:tabs>
          <w:tab w:val="num" w:pos="2160"/>
        </w:tabs>
        <w:ind w:left="2160" w:hanging="720"/>
      </w:pPr>
      <w:rPr>
        <w:rFonts w:hint="default"/>
        <w:b/>
        <w:i w:val="0"/>
        <w:caps w:val="0"/>
        <w:u w:val="none"/>
      </w:rPr>
    </w:lvl>
    <w:lvl w:ilvl="4">
      <w:start w:val="1"/>
      <w:numFmt w:val="lowerLetter"/>
      <w:pStyle w:val="Heading5"/>
      <w:lvlText w:val="(%5)"/>
      <w:lvlJc w:val="left"/>
      <w:pPr>
        <w:tabs>
          <w:tab w:val="num" w:pos="2880"/>
        </w:tabs>
        <w:ind w:left="2880" w:hanging="720"/>
      </w:pPr>
      <w:rPr>
        <w:rFonts w:hint="default"/>
        <w:b/>
        <w:i w:val="0"/>
        <w:caps w:val="0"/>
        <w:u w:val="none"/>
      </w:rPr>
    </w:lvl>
    <w:lvl w:ilvl="5">
      <w:start w:val="1"/>
      <w:numFmt w:val="lowerRoman"/>
      <w:pStyle w:val="Heading6"/>
      <w:lvlText w:val="(%6)"/>
      <w:lvlJc w:val="left"/>
      <w:pPr>
        <w:tabs>
          <w:tab w:val="num" w:pos="3600"/>
        </w:tabs>
        <w:ind w:left="3600" w:hanging="720"/>
      </w:pPr>
      <w:rPr>
        <w:rFonts w:hint="default"/>
        <w:b/>
        <w:i w:val="0"/>
        <w:caps w:val="0"/>
        <w:u w:val="none"/>
      </w:rPr>
    </w:lvl>
    <w:lvl w:ilvl="6">
      <w:start w:val="1"/>
      <w:numFmt w:val="lowerLetter"/>
      <w:pStyle w:val="Heading7"/>
      <w:lvlText w:val="(%7)"/>
      <w:lvlJc w:val="left"/>
      <w:pPr>
        <w:tabs>
          <w:tab w:val="num" w:pos="4320"/>
        </w:tabs>
        <w:ind w:left="4320" w:hanging="720"/>
      </w:pPr>
      <w:rPr>
        <w:rFonts w:hint="default"/>
        <w:b/>
        <w:i w:val="0"/>
        <w:caps w:val="0"/>
        <w:u w:val="none"/>
      </w:rPr>
    </w:lvl>
    <w:lvl w:ilvl="7">
      <w:start w:val="1"/>
      <w:numFmt w:val="lowerLetter"/>
      <w:lvlText w:val="%8)"/>
      <w:lvlJc w:val="left"/>
      <w:pPr>
        <w:tabs>
          <w:tab w:val="num" w:pos="5040"/>
        </w:tabs>
        <w:ind w:left="5040" w:hanging="720"/>
      </w:pPr>
      <w:rPr>
        <w:rFonts w:hint="default"/>
        <w:b/>
        <w:i w:val="0"/>
        <w:caps w:val="0"/>
        <w:u w:val="none"/>
      </w:rPr>
    </w:lvl>
    <w:lvl w:ilvl="8">
      <w:start w:val="1"/>
      <w:numFmt w:val="lowerRoman"/>
      <w:lvlText w:val="%9)"/>
      <w:lvlJc w:val="left"/>
      <w:pPr>
        <w:tabs>
          <w:tab w:val="num" w:pos="5760"/>
        </w:tabs>
        <w:ind w:left="5760" w:hanging="720"/>
      </w:pPr>
      <w:rPr>
        <w:rFonts w:hint="default"/>
        <w:b/>
        <w:i w:val="0"/>
        <w:caps w:val="0"/>
        <w:u w:val="none"/>
      </w:rPr>
    </w:lvl>
  </w:abstractNum>
  <w:abstractNum w:abstractNumId="13" w15:restartNumberingAfterBreak="0">
    <w:nsid w:val="4F577CAE"/>
    <w:multiLevelType w:val="multilevel"/>
    <w:tmpl w:val="4A7CE15C"/>
    <w:lvl w:ilvl="0">
      <w:start w:val="1"/>
      <w:numFmt w:val="upperRoman"/>
      <w:lvlText w:val="%1."/>
      <w:lvlJc w:val="left"/>
      <w:pPr>
        <w:tabs>
          <w:tab w:val="num" w:pos="1440"/>
        </w:tabs>
        <w:ind w:left="0" w:firstLine="720"/>
      </w:pPr>
      <w:rPr>
        <w:rFonts w:hint="default"/>
        <w:u w:val="none"/>
      </w:rPr>
    </w:lvl>
    <w:lvl w:ilvl="1">
      <w:start w:val="1"/>
      <w:numFmt w:val="upperLetter"/>
      <w:lvlText w:val="%2."/>
      <w:lvlJc w:val="left"/>
      <w:pPr>
        <w:tabs>
          <w:tab w:val="num" w:pos="2160"/>
        </w:tabs>
        <w:ind w:left="0" w:firstLine="1440"/>
      </w:pPr>
      <w:rPr>
        <w:rFonts w:hint="default"/>
        <w:u w:val="none"/>
      </w:rPr>
    </w:lvl>
    <w:lvl w:ilvl="2">
      <w:start w:val="1"/>
      <w:numFmt w:val="decimal"/>
      <w:lvlText w:val="%3."/>
      <w:lvlJc w:val="left"/>
      <w:pPr>
        <w:tabs>
          <w:tab w:val="num" w:pos="2880"/>
        </w:tabs>
        <w:ind w:left="0" w:firstLine="2160"/>
      </w:pPr>
      <w:rPr>
        <w:rFonts w:hint="default"/>
        <w:u w:val="none"/>
      </w:rPr>
    </w:lvl>
    <w:lvl w:ilvl="3">
      <w:start w:val="1"/>
      <w:numFmt w:val="lowerLetter"/>
      <w:lvlText w:val="%4)"/>
      <w:lvlJc w:val="left"/>
      <w:pPr>
        <w:tabs>
          <w:tab w:val="num" w:pos="3600"/>
        </w:tabs>
        <w:ind w:left="0" w:firstLine="2880"/>
      </w:pPr>
      <w:rPr>
        <w:rFonts w:hint="default"/>
      </w:rPr>
    </w:lvl>
    <w:lvl w:ilvl="4">
      <w:start w:val="1"/>
      <w:numFmt w:val="decimal"/>
      <w:lvlText w:val="(%5)"/>
      <w:lvlJc w:val="left"/>
      <w:pPr>
        <w:tabs>
          <w:tab w:val="num" w:pos="4320"/>
        </w:tabs>
        <w:ind w:left="0" w:firstLine="3600"/>
      </w:pPr>
      <w:rPr>
        <w:rFonts w:hint="default"/>
      </w:rPr>
    </w:lvl>
    <w:lvl w:ilvl="5">
      <w:start w:val="1"/>
      <w:numFmt w:val="lowerLetter"/>
      <w:lvlText w:val="(%6)"/>
      <w:lvlJc w:val="left"/>
      <w:pPr>
        <w:tabs>
          <w:tab w:val="num" w:pos="5040"/>
        </w:tabs>
        <w:ind w:left="0" w:firstLine="4320"/>
      </w:pPr>
      <w:rPr>
        <w:rFonts w:hint="default"/>
      </w:rPr>
    </w:lvl>
    <w:lvl w:ilvl="6">
      <w:start w:val="1"/>
      <w:numFmt w:val="lowerRoman"/>
      <w:lvlText w:val="(%7)"/>
      <w:lvlJc w:val="left"/>
      <w:pPr>
        <w:tabs>
          <w:tab w:val="num" w:pos="5760"/>
        </w:tabs>
        <w:ind w:left="5040" w:firstLine="0"/>
      </w:pPr>
      <w:rPr>
        <w:rFonts w:hint="default"/>
      </w:rPr>
    </w:lvl>
    <w:lvl w:ilvl="7">
      <w:start w:val="1"/>
      <w:numFmt w:val="lowerLetter"/>
      <w:lvlText w:val="(%8)"/>
      <w:lvlJc w:val="left"/>
      <w:pPr>
        <w:tabs>
          <w:tab w:val="num" w:pos="6480"/>
        </w:tabs>
        <w:ind w:left="5760" w:firstLine="0"/>
      </w:pPr>
      <w:rPr>
        <w:rFonts w:hint="default"/>
      </w:rPr>
    </w:lvl>
    <w:lvl w:ilvl="8">
      <w:start w:val="1"/>
      <w:numFmt w:val="decimal"/>
      <w:lvlText w:val="%9."/>
      <w:lvlJc w:val="left"/>
      <w:pPr>
        <w:tabs>
          <w:tab w:val="num" w:pos="7200"/>
        </w:tabs>
        <w:ind w:left="6480" w:firstLine="0"/>
      </w:pPr>
      <w:rPr>
        <w:rFonts w:hint="default"/>
      </w:rPr>
    </w:lvl>
  </w:abstractNum>
  <w:abstractNum w:abstractNumId="14" w15:restartNumberingAfterBreak="0">
    <w:nsid w:val="5E373F2B"/>
    <w:multiLevelType w:val="multilevel"/>
    <w:tmpl w:val="0A5259AA"/>
    <w:lvl w:ilvl="0">
      <w:start w:val="1"/>
      <w:numFmt w:val="upperRoman"/>
      <w:lvlText w:val="%1."/>
      <w:lvlJc w:val="left"/>
      <w:pPr>
        <w:tabs>
          <w:tab w:val="num" w:pos="1440"/>
        </w:tabs>
        <w:ind w:left="720" w:firstLine="0"/>
      </w:pPr>
      <w:rPr>
        <w:u w:val="none"/>
      </w:rPr>
    </w:lvl>
    <w:lvl w:ilvl="1">
      <w:start w:val="1"/>
      <w:numFmt w:val="upperLetter"/>
      <w:lvlText w:val="%2."/>
      <w:lvlJc w:val="left"/>
      <w:pPr>
        <w:tabs>
          <w:tab w:val="num" w:pos="1800"/>
        </w:tabs>
        <w:ind w:left="720" w:firstLine="720"/>
      </w:pPr>
      <w:rPr>
        <w:u w:val="none"/>
      </w:rPr>
    </w:lvl>
    <w:lvl w:ilvl="2">
      <w:start w:val="1"/>
      <w:numFmt w:val="decimal"/>
      <w:lvlText w:val="%3."/>
      <w:lvlJc w:val="left"/>
      <w:pPr>
        <w:tabs>
          <w:tab w:val="num" w:pos="2520"/>
        </w:tabs>
        <w:ind w:left="720" w:firstLine="1440"/>
      </w:pPr>
      <w:rPr>
        <w:u w:val="none"/>
      </w:rPr>
    </w:lvl>
    <w:lvl w:ilvl="3">
      <w:start w:val="1"/>
      <w:numFmt w:val="lowerLetter"/>
      <w:lvlText w:val="%4)"/>
      <w:lvlJc w:val="left"/>
      <w:pPr>
        <w:tabs>
          <w:tab w:val="num" w:pos="3240"/>
        </w:tabs>
        <w:ind w:left="720" w:firstLine="2160"/>
      </w:pPr>
    </w:lvl>
    <w:lvl w:ilvl="4">
      <w:start w:val="1"/>
      <w:numFmt w:val="decimal"/>
      <w:lvlText w:val="(%5)"/>
      <w:lvlJc w:val="left"/>
      <w:pPr>
        <w:tabs>
          <w:tab w:val="num" w:pos="3960"/>
        </w:tabs>
        <w:ind w:left="720" w:firstLine="2880"/>
      </w:pPr>
    </w:lvl>
    <w:lvl w:ilvl="5">
      <w:start w:val="1"/>
      <w:numFmt w:val="lowerLetter"/>
      <w:lvlText w:val="(%6)"/>
      <w:lvlJc w:val="left"/>
      <w:pPr>
        <w:tabs>
          <w:tab w:val="num" w:pos="4680"/>
        </w:tabs>
        <w:ind w:left="720" w:firstLine="3600"/>
      </w:pPr>
    </w:lvl>
    <w:lvl w:ilvl="6">
      <w:start w:val="1"/>
      <w:numFmt w:val="lowerRoman"/>
      <w:lvlText w:val="(%7)"/>
      <w:lvlJc w:val="left"/>
      <w:pPr>
        <w:tabs>
          <w:tab w:val="num" w:pos="5760"/>
        </w:tabs>
        <w:ind w:left="720" w:firstLine="4320"/>
      </w:pPr>
    </w:lvl>
    <w:lvl w:ilvl="7">
      <w:start w:val="1"/>
      <w:numFmt w:val="lowerLetter"/>
      <w:lvlText w:val="(%8)"/>
      <w:lvlJc w:val="left"/>
      <w:pPr>
        <w:tabs>
          <w:tab w:val="num" w:pos="6120"/>
        </w:tabs>
        <w:ind w:left="720" w:firstLine="5040"/>
      </w:pPr>
    </w:lvl>
    <w:lvl w:ilvl="8">
      <w:start w:val="1"/>
      <w:numFmt w:val="decimal"/>
      <w:lvlText w:val="%9."/>
      <w:lvlJc w:val="left"/>
      <w:pPr>
        <w:tabs>
          <w:tab w:val="num" w:pos="1800"/>
        </w:tabs>
        <w:ind w:left="720" w:firstLine="720"/>
      </w:pPr>
    </w:lvl>
  </w:abstractNum>
  <w:abstractNum w:abstractNumId="15" w15:restartNumberingAfterBreak="0">
    <w:nsid w:val="61677E69"/>
    <w:multiLevelType w:val="multilevel"/>
    <w:tmpl w:val="E740FDC0"/>
    <w:lvl w:ilvl="0">
      <w:start w:val="1"/>
      <w:numFmt w:val="upperRoman"/>
      <w:lvlText w:val="%1."/>
      <w:lvlJc w:val="left"/>
      <w:pPr>
        <w:tabs>
          <w:tab w:val="num" w:pos="1440"/>
        </w:tabs>
        <w:ind w:left="720" w:firstLine="0"/>
      </w:pPr>
      <w:rPr>
        <w:rFonts w:hint="default"/>
        <w:u w:val="none"/>
      </w:rPr>
    </w:lvl>
    <w:lvl w:ilvl="1">
      <w:start w:val="1"/>
      <w:numFmt w:val="upperLetter"/>
      <w:lvlText w:val="%2."/>
      <w:lvlJc w:val="left"/>
      <w:pPr>
        <w:tabs>
          <w:tab w:val="num" w:pos="2160"/>
        </w:tabs>
        <w:ind w:left="1440" w:firstLine="0"/>
      </w:pPr>
      <w:rPr>
        <w:rFonts w:hint="default"/>
        <w:u w:val="none"/>
      </w:rPr>
    </w:lvl>
    <w:lvl w:ilvl="2">
      <w:start w:val="1"/>
      <w:numFmt w:val="decimal"/>
      <w:lvlText w:val="%3."/>
      <w:lvlJc w:val="left"/>
      <w:pPr>
        <w:tabs>
          <w:tab w:val="num" w:pos="2880"/>
        </w:tabs>
        <w:ind w:left="2160" w:firstLine="0"/>
      </w:pPr>
      <w:rPr>
        <w:rFonts w:hint="default"/>
        <w:u w:val="none"/>
      </w:rPr>
    </w:lvl>
    <w:lvl w:ilvl="3">
      <w:start w:val="1"/>
      <w:numFmt w:val="lowerLetter"/>
      <w:lvlText w:val="%4)"/>
      <w:lvlJc w:val="left"/>
      <w:pPr>
        <w:tabs>
          <w:tab w:val="num" w:pos="3600"/>
        </w:tabs>
        <w:ind w:left="2880" w:firstLine="0"/>
      </w:pPr>
      <w:rPr>
        <w:rFonts w:hint="default"/>
      </w:rPr>
    </w:lvl>
    <w:lvl w:ilvl="4">
      <w:start w:val="1"/>
      <w:numFmt w:val="decimal"/>
      <w:lvlText w:val="(%5)"/>
      <w:lvlJc w:val="left"/>
      <w:pPr>
        <w:tabs>
          <w:tab w:val="num" w:pos="4320"/>
        </w:tabs>
        <w:ind w:left="3600" w:firstLine="0"/>
      </w:pPr>
      <w:rPr>
        <w:rFonts w:hint="default"/>
      </w:rPr>
    </w:lvl>
    <w:lvl w:ilvl="5">
      <w:start w:val="1"/>
      <w:numFmt w:val="lowerLetter"/>
      <w:lvlText w:val="(%6)"/>
      <w:lvlJc w:val="left"/>
      <w:pPr>
        <w:tabs>
          <w:tab w:val="num" w:pos="5040"/>
        </w:tabs>
        <w:ind w:left="4320" w:firstLine="0"/>
      </w:pPr>
      <w:rPr>
        <w:rFonts w:hint="default"/>
      </w:rPr>
    </w:lvl>
    <w:lvl w:ilvl="6">
      <w:start w:val="1"/>
      <w:numFmt w:val="lowerRoman"/>
      <w:lvlText w:val="(%7)"/>
      <w:lvlJc w:val="left"/>
      <w:pPr>
        <w:tabs>
          <w:tab w:val="num" w:pos="5760"/>
        </w:tabs>
        <w:ind w:left="5040" w:firstLine="0"/>
      </w:pPr>
      <w:rPr>
        <w:rFonts w:hint="default"/>
      </w:rPr>
    </w:lvl>
    <w:lvl w:ilvl="7">
      <w:start w:val="1"/>
      <w:numFmt w:val="lowerLetter"/>
      <w:lvlText w:val="(%8)"/>
      <w:lvlJc w:val="left"/>
      <w:pPr>
        <w:tabs>
          <w:tab w:val="num" w:pos="6480"/>
        </w:tabs>
        <w:ind w:left="5760" w:firstLine="0"/>
      </w:pPr>
      <w:rPr>
        <w:rFonts w:hint="default"/>
      </w:rPr>
    </w:lvl>
    <w:lvl w:ilvl="8">
      <w:start w:val="1"/>
      <w:numFmt w:val="decimal"/>
      <w:lvlText w:val="%9."/>
      <w:lvlJc w:val="left"/>
      <w:pPr>
        <w:tabs>
          <w:tab w:val="num" w:pos="7200"/>
        </w:tabs>
        <w:ind w:left="6480" w:firstLine="0"/>
      </w:pPr>
      <w:rPr>
        <w:rFonts w:hint="default"/>
      </w:rPr>
    </w:lvl>
  </w:abstractNum>
  <w:abstractNum w:abstractNumId="16" w15:restartNumberingAfterBreak="0">
    <w:nsid w:val="626E5E27"/>
    <w:multiLevelType w:val="hybridMultilevel"/>
    <w:tmpl w:val="1ADA7F6E"/>
    <w:lvl w:ilvl="0" w:tplc="04090001">
      <w:start w:val="1"/>
      <w:numFmt w:val="bullet"/>
      <w:lvlText w:val=""/>
      <w:lvlJc w:val="left"/>
      <w:pPr>
        <w:ind w:left="1469" w:hanging="360"/>
      </w:pPr>
      <w:rPr>
        <w:rFonts w:ascii="Symbol" w:hAnsi="Symbol" w:hint="default"/>
      </w:rPr>
    </w:lvl>
    <w:lvl w:ilvl="1" w:tplc="04090003" w:tentative="1">
      <w:start w:val="1"/>
      <w:numFmt w:val="bullet"/>
      <w:lvlText w:val="o"/>
      <w:lvlJc w:val="left"/>
      <w:pPr>
        <w:ind w:left="2189" w:hanging="360"/>
      </w:pPr>
      <w:rPr>
        <w:rFonts w:ascii="Courier New" w:hAnsi="Courier New" w:hint="default"/>
      </w:rPr>
    </w:lvl>
    <w:lvl w:ilvl="2" w:tplc="04090005" w:tentative="1">
      <w:start w:val="1"/>
      <w:numFmt w:val="bullet"/>
      <w:lvlText w:val=""/>
      <w:lvlJc w:val="left"/>
      <w:pPr>
        <w:ind w:left="2909" w:hanging="360"/>
      </w:pPr>
      <w:rPr>
        <w:rFonts w:ascii="Wingdings" w:hAnsi="Wingdings" w:hint="default"/>
      </w:rPr>
    </w:lvl>
    <w:lvl w:ilvl="3" w:tplc="04090001" w:tentative="1">
      <w:start w:val="1"/>
      <w:numFmt w:val="bullet"/>
      <w:lvlText w:val=""/>
      <w:lvlJc w:val="left"/>
      <w:pPr>
        <w:ind w:left="3629" w:hanging="360"/>
      </w:pPr>
      <w:rPr>
        <w:rFonts w:ascii="Symbol" w:hAnsi="Symbol" w:hint="default"/>
      </w:rPr>
    </w:lvl>
    <w:lvl w:ilvl="4" w:tplc="04090003" w:tentative="1">
      <w:start w:val="1"/>
      <w:numFmt w:val="bullet"/>
      <w:lvlText w:val="o"/>
      <w:lvlJc w:val="left"/>
      <w:pPr>
        <w:ind w:left="4349" w:hanging="360"/>
      </w:pPr>
      <w:rPr>
        <w:rFonts w:ascii="Courier New" w:hAnsi="Courier New" w:hint="default"/>
      </w:rPr>
    </w:lvl>
    <w:lvl w:ilvl="5" w:tplc="04090005" w:tentative="1">
      <w:start w:val="1"/>
      <w:numFmt w:val="bullet"/>
      <w:lvlText w:val=""/>
      <w:lvlJc w:val="left"/>
      <w:pPr>
        <w:ind w:left="5069" w:hanging="360"/>
      </w:pPr>
      <w:rPr>
        <w:rFonts w:ascii="Wingdings" w:hAnsi="Wingdings" w:hint="default"/>
      </w:rPr>
    </w:lvl>
    <w:lvl w:ilvl="6" w:tplc="04090001" w:tentative="1">
      <w:start w:val="1"/>
      <w:numFmt w:val="bullet"/>
      <w:lvlText w:val=""/>
      <w:lvlJc w:val="left"/>
      <w:pPr>
        <w:ind w:left="5789" w:hanging="360"/>
      </w:pPr>
      <w:rPr>
        <w:rFonts w:ascii="Symbol" w:hAnsi="Symbol" w:hint="default"/>
      </w:rPr>
    </w:lvl>
    <w:lvl w:ilvl="7" w:tplc="04090003" w:tentative="1">
      <w:start w:val="1"/>
      <w:numFmt w:val="bullet"/>
      <w:lvlText w:val="o"/>
      <w:lvlJc w:val="left"/>
      <w:pPr>
        <w:ind w:left="6509" w:hanging="360"/>
      </w:pPr>
      <w:rPr>
        <w:rFonts w:ascii="Courier New" w:hAnsi="Courier New" w:hint="default"/>
      </w:rPr>
    </w:lvl>
    <w:lvl w:ilvl="8" w:tplc="04090005" w:tentative="1">
      <w:start w:val="1"/>
      <w:numFmt w:val="bullet"/>
      <w:lvlText w:val=""/>
      <w:lvlJc w:val="left"/>
      <w:pPr>
        <w:ind w:left="7229"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1"/>
  </w:num>
  <w:num w:numId="14">
    <w:abstractNumId w:val="15"/>
  </w:num>
  <w:num w:numId="15">
    <w:abstractNumId w:val="16"/>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5E4"/>
    <w:rsid w:val="00006DFA"/>
    <w:rsid w:val="00007095"/>
    <w:rsid w:val="00023172"/>
    <w:rsid w:val="000260C4"/>
    <w:rsid w:val="000333B5"/>
    <w:rsid w:val="0004317E"/>
    <w:rsid w:val="00044E96"/>
    <w:rsid w:val="000534F8"/>
    <w:rsid w:val="000670BB"/>
    <w:rsid w:val="00086853"/>
    <w:rsid w:val="00086DA1"/>
    <w:rsid w:val="00096025"/>
    <w:rsid w:val="000A4BCD"/>
    <w:rsid w:val="000C5443"/>
    <w:rsid w:val="000E4BDF"/>
    <w:rsid w:val="000E4D5B"/>
    <w:rsid w:val="000E52D1"/>
    <w:rsid w:val="000F0DAD"/>
    <w:rsid w:val="00101182"/>
    <w:rsid w:val="00102053"/>
    <w:rsid w:val="00102BD5"/>
    <w:rsid w:val="00127612"/>
    <w:rsid w:val="00140C7E"/>
    <w:rsid w:val="00141735"/>
    <w:rsid w:val="00150449"/>
    <w:rsid w:val="001572B7"/>
    <w:rsid w:val="00194267"/>
    <w:rsid w:val="001A0587"/>
    <w:rsid w:val="001E6D7D"/>
    <w:rsid w:val="001E6D87"/>
    <w:rsid w:val="001F41FE"/>
    <w:rsid w:val="00200778"/>
    <w:rsid w:val="00200E5B"/>
    <w:rsid w:val="002012F2"/>
    <w:rsid w:val="00221F03"/>
    <w:rsid w:val="0023232C"/>
    <w:rsid w:val="00240F73"/>
    <w:rsid w:val="002434D1"/>
    <w:rsid w:val="00287889"/>
    <w:rsid w:val="002C16AC"/>
    <w:rsid w:val="002E2425"/>
    <w:rsid w:val="002E3A5F"/>
    <w:rsid w:val="002E63E3"/>
    <w:rsid w:val="003042F0"/>
    <w:rsid w:val="0031545A"/>
    <w:rsid w:val="00323886"/>
    <w:rsid w:val="00351636"/>
    <w:rsid w:val="003745D6"/>
    <w:rsid w:val="00382F21"/>
    <w:rsid w:val="00393994"/>
    <w:rsid w:val="003E7C97"/>
    <w:rsid w:val="0040554A"/>
    <w:rsid w:val="00410FB5"/>
    <w:rsid w:val="00415D32"/>
    <w:rsid w:val="00424099"/>
    <w:rsid w:val="00447DBA"/>
    <w:rsid w:val="00472CD9"/>
    <w:rsid w:val="004B5E10"/>
    <w:rsid w:val="004C63DB"/>
    <w:rsid w:val="004C780B"/>
    <w:rsid w:val="004E640B"/>
    <w:rsid w:val="004F16FE"/>
    <w:rsid w:val="005169BF"/>
    <w:rsid w:val="0054111C"/>
    <w:rsid w:val="00580BB5"/>
    <w:rsid w:val="005A037F"/>
    <w:rsid w:val="005A3148"/>
    <w:rsid w:val="005F1F4E"/>
    <w:rsid w:val="00611247"/>
    <w:rsid w:val="00630092"/>
    <w:rsid w:val="00642540"/>
    <w:rsid w:val="00644CAA"/>
    <w:rsid w:val="00665682"/>
    <w:rsid w:val="006660D0"/>
    <w:rsid w:val="00672154"/>
    <w:rsid w:val="006814B3"/>
    <w:rsid w:val="00690C7B"/>
    <w:rsid w:val="0069762B"/>
    <w:rsid w:val="006A0E19"/>
    <w:rsid w:val="006A47B0"/>
    <w:rsid w:val="006A6002"/>
    <w:rsid w:val="006A7BA8"/>
    <w:rsid w:val="006B4C60"/>
    <w:rsid w:val="006C5775"/>
    <w:rsid w:val="006C5FC9"/>
    <w:rsid w:val="006D5359"/>
    <w:rsid w:val="00712105"/>
    <w:rsid w:val="007558FF"/>
    <w:rsid w:val="007647BA"/>
    <w:rsid w:val="0079425E"/>
    <w:rsid w:val="00797173"/>
    <w:rsid w:val="007A4213"/>
    <w:rsid w:val="007B0A5A"/>
    <w:rsid w:val="007C686C"/>
    <w:rsid w:val="00812507"/>
    <w:rsid w:val="00813D31"/>
    <w:rsid w:val="0082054D"/>
    <w:rsid w:val="00822F92"/>
    <w:rsid w:val="00831F05"/>
    <w:rsid w:val="0084677C"/>
    <w:rsid w:val="00860524"/>
    <w:rsid w:val="00860F01"/>
    <w:rsid w:val="008855C1"/>
    <w:rsid w:val="00895014"/>
    <w:rsid w:val="008A169A"/>
    <w:rsid w:val="008A60BF"/>
    <w:rsid w:val="008B5930"/>
    <w:rsid w:val="008E04BE"/>
    <w:rsid w:val="00904D20"/>
    <w:rsid w:val="009109E0"/>
    <w:rsid w:val="00914D2F"/>
    <w:rsid w:val="009219E5"/>
    <w:rsid w:val="00931562"/>
    <w:rsid w:val="00944B7D"/>
    <w:rsid w:val="009579AB"/>
    <w:rsid w:val="00970CBC"/>
    <w:rsid w:val="00977C03"/>
    <w:rsid w:val="00985887"/>
    <w:rsid w:val="009965B7"/>
    <w:rsid w:val="009A6782"/>
    <w:rsid w:val="009B598F"/>
    <w:rsid w:val="009C32D5"/>
    <w:rsid w:val="009C4AC1"/>
    <w:rsid w:val="009D7D19"/>
    <w:rsid w:val="009E4875"/>
    <w:rsid w:val="009E4990"/>
    <w:rsid w:val="009F27E5"/>
    <w:rsid w:val="009F60DE"/>
    <w:rsid w:val="00A0638F"/>
    <w:rsid w:val="00A14EEB"/>
    <w:rsid w:val="00A16337"/>
    <w:rsid w:val="00A3178D"/>
    <w:rsid w:val="00A504B7"/>
    <w:rsid w:val="00A56546"/>
    <w:rsid w:val="00A611E9"/>
    <w:rsid w:val="00A66FD2"/>
    <w:rsid w:val="00A760C9"/>
    <w:rsid w:val="00AB26E6"/>
    <w:rsid w:val="00AE0F82"/>
    <w:rsid w:val="00B26C2D"/>
    <w:rsid w:val="00B379DC"/>
    <w:rsid w:val="00B40EB1"/>
    <w:rsid w:val="00B64CB6"/>
    <w:rsid w:val="00B71D43"/>
    <w:rsid w:val="00B84BAD"/>
    <w:rsid w:val="00B9723A"/>
    <w:rsid w:val="00BB0F5F"/>
    <w:rsid w:val="00BC120B"/>
    <w:rsid w:val="00BD2453"/>
    <w:rsid w:val="00C11292"/>
    <w:rsid w:val="00C14D51"/>
    <w:rsid w:val="00C32CE5"/>
    <w:rsid w:val="00C70E60"/>
    <w:rsid w:val="00C81429"/>
    <w:rsid w:val="00C845CB"/>
    <w:rsid w:val="00C8768A"/>
    <w:rsid w:val="00C978AF"/>
    <w:rsid w:val="00CE7F69"/>
    <w:rsid w:val="00D12A03"/>
    <w:rsid w:val="00D15D12"/>
    <w:rsid w:val="00D22013"/>
    <w:rsid w:val="00D2347A"/>
    <w:rsid w:val="00D565FC"/>
    <w:rsid w:val="00D83E7F"/>
    <w:rsid w:val="00D84E65"/>
    <w:rsid w:val="00DA46EF"/>
    <w:rsid w:val="00DB29CA"/>
    <w:rsid w:val="00DC3396"/>
    <w:rsid w:val="00DC576A"/>
    <w:rsid w:val="00DE63B6"/>
    <w:rsid w:val="00E3024D"/>
    <w:rsid w:val="00E41AB3"/>
    <w:rsid w:val="00E465F4"/>
    <w:rsid w:val="00E54148"/>
    <w:rsid w:val="00E66B80"/>
    <w:rsid w:val="00EF7E41"/>
    <w:rsid w:val="00F07CD6"/>
    <w:rsid w:val="00F20E85"/>
    <w:rsid w:val="00F24281"/>
    <w:rsid w:val="00F27027"/>
    <w:rsid w:val="00F344C0"/>
    <w:rsid w:val="00F543D8"/>
    <w:rsid w:val="00F85697"/>
    <w:rsid w:val="00F9546E"/>
    <w:rsid w:val="00FB51E3"/>
    <w:rsid w:val="00FB55E4"/>
    <w:rsid w:val="00FC343F"/>
    <w:rsid w:val="00FC7F2F"/>
    <w:rsid w:val="00FD6E14"/>
    <w:rsid w:val="00FF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99D245"/>
  <w15:docId w15:val="{D187F881-6813-4B9C-BF58-561CB9332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rPr>
  </w:style>
  <w:style w:type="paragraph" w:styleId="Heading1">
    <w:name w:val="heading 1"/>
    <w:basedOn w:val="Normal"/>
    <w:next w:val="BodyText"/>
    <w:link w:val="Heading1Char"/>
    <w:uiPriority w:val="99"/>
    <w:qFormat/>
    <w:pPr>
      <w:keepNext/>
      <w:keepLines/>
      <w:numPr>
        <w:numId w:val="36"/>
      </w:numPr>
      <w:spacing w:after="240"/>
      <w:jc w:val="center"/>
      <w:outlineLvl w:val="0"/>
    </w:pPr>
    <w:rPr>
      <w:b/>
      <w:caps/>
    </w:rPr>
  </w:style>
  <w:style w:type="paragraph" w:styleId="Heading2">
    <w:name w:val="heading 2"/>
    <w:basedOn w:val="Normal"/>
    <w:next w:val="BodyText"/>
    <w:link w:val="Heading2Char"/>
    <w:uiPriority w:val="99"/>
    <w:qFormat/>
    <w:pPr>
      <w:keepNext/>
      <w:keepLines/>
      <w:numPr>
        <w:ilvl w:val="1"/>
        <w:numId w:val="36"/>
      </w:numPr>
      <w:spacing w:after="240"/>
      <w:outlineLvl w:val="1"/>
    </w:pPr>
    <w:rPr>
      <w:b/>
      <w:caps/>
    </w:rPr>
  </w:style>
  <w:style w:type="paragraph" w:styleId="Heading3">
    <w:name w:val="heading 3"/>
    <w:basedOn w:val="Normal"/>
    <w:next w:val="BodyText"/>
    <w:link w:val="Heading3Char"/>
    <w:uiPriority w:val="99"/>
    <w:qFormat/>
    <w:pPr>
      <w:keepNext/>
      <w:keepLines/>
      <w:numPr>
        <w:ilvl w:val="2"/>
        <w:numId w:val="36"/>
      </w:numPr>
      <w:spacing w:after="240"/>
      <w:outlineLvl w:val="2"/>
    </w:pPr>
    <w:rPr>
      <w:b/>
    </w:rPr>
  </w:style>
  <w:style w:type="paragraph" w:styleId="Heading4">
    <w:name w:val="heading 4"/>
    <w:basedOn w:val="Normal"/>
    <w:next w:val="BodyText"/>
    <w:link w:val="Heading4Char"/>
    <w:uiPriority w:val="99"/>
    <w:qFormat/>
    <w:pPr>
      <w:keepNext/>
      <w:keepLines/>
      <w:numPr>
        <w:ilvl w:val="3"/>
        <w:numId w:val="36"/>
      </w:numPr>
      <w:spacing w:after="240"/>
      <w:outlineLvl w:val="3"/>
    </w:pPr>
    <w:rPr>
      <w:b/>
    </w:rPr>
  </w:style>
  <w:style w:type="paragraph" w:styleId="Heading5">
    <w:name w:val="heading 5"/>
    <w:basedOn w:val="Normal"/>
    <w:next w:val="BodyText"/>
    <w:link w:val="Heading5Char"/>
    <w:uiPriority w:val="99"/>
    <w:qFormat/>
    <w:pPr>
      <w:keepNext/>
      <w:keepLines/>
      <w:numPr>
        <w:ilvl w:val="4"/>
        <w:numId w:val="36"/>
      </w:numPr>
      <w:spacing w:after="240"/>
      <w:outlineLvl w:val="4"/>
    </w:pPr>
    <w:rPr>
      <w:b/>
    </w:rPr>
  </w:style>
  <w:style w:type="paragraph" w:styleId="Heading6">
    <w:name w:val="heading 6"/>
    <w:basedOn w:val="Normal"/>
    <w:next w:val="BodyText"/>
    <w:link w:val="Heading6Char"/>
    <w:uiPriority w:val="99"/>
    <w:qFormat/>
    <w:pPr>
      <w:keepNext/>
      <w:keepLines/>
      <w:numPr>
        <w:ilvl w:val="5"/>
        <w:numId w:val="36"/>
      </w:numPr>
      <w:spacing w:after="240"/>
      <w:outlineLvl w:val="5"/>
    </w:pPr>
    <w:rPr>
      <w:b/>
    </w:rPr>
  </w:style>
  <w:style w:type="paragraph" w:styleId="Heading7">
    <w:name w:val="heading 7"/>
    <w:basedOn w:val="Normal"/>
    <w:next w:val="BodyText"/>
    <w:link w:val="Heading7Char"/>
    <w:uiPriority w:val="99"/>
    <w:qFormat/>
    <w:pPr>
      <w:keepNext/>
      <w:keepLines/>
      <w:numPr>
        <w:ilvl w:val="6"/>
        <w:numId w:val="36"/>
      </w:numPr>
      <w:spacing w:after="240"/>
      <w:outlineLvl w:val="6"/>
    </w:pPr>
    <w:rPr>
      <w:b/>
    </w:rPr>
  </w:style>
  <w:style w:type="paragraph" w:styleId="Heading8">
    <w:name w:val="heading 8"/>
    <w:basedOn w:val="BodyText"/>
    <w:next w:val="Normal"/>
    <w:link w:val="Heading8Char"/>
    <w:uiPriority w:val="99"/>
    <w:pPr>
      <w:spacing w:line="480" w:lineRule="exact"/>
      <w:ind w:firstLine="0"/>
      <w:outlineLvl w:val="7"/>
    </w:pPr>
    <w:rPr>
      <w:szCs w:val="24"/>
    </w:rPr>
  </w:style>
  <w:style w:type="paragraph" w:styleId="Heading9">
    <w:name w:val="heading 9"/>
    <w:basedOn w:val="BodyText"/>
    <w:next w:val="Normal"/>
    <w:link w:val="Heading9Char"/>
    <w:uiPriority w:val="99"/>
    <w:pPr>
      <w:spacing w:line="480" w:lineRule="exact"/>
      <w:ind w:firstLine="0"/>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pacing w:before="240"/>
    </w:pPr>
  </w:style>
  <w:style w:type="paragraph" w:customStyle="1" w:styleId="BodyTextContinued">
    <w:name w:val="Body Text  Continued"/>
    <w:basedOn w:val="BodyText"/>
    <w:next w:val="BodyText"/>
    <w:qFormat/>
    <w:pPr>
      <w:ind w:firstLine="0"/>
    </w:pPr>
  </w:style>
  <w:style w:type="paragraph" w:styleId="BodyText">
    <w:name w:val="Body Text"/>
    <w:basedOn w:val="Normal"/>
    <w:link w:val="BodyTextChar"/>
    <w:pPr>
      <w:spacing w:line="480" w:lineRule="auto"/>
      <w:ind w:firstLine="720"/>
      <w:jc w:val="both"/>
    </w:pPr>
  </w:style>
  <w:style w:type="paragraph" w:customStyle="1" w:styleId="LeftSSAllCaps">
    <w:name w:val="LeftSSAllCaps"/>
    <w:basedOn w:val="LeftSS"/>
    <w:rPr>
      <w:caps/>
    </w:rPr>
  </w:style>
  <w:style w:type="paragraph" w:customStyle="1" w:styleId="LeftSS">
    <w:name w:val="LeftSS"/>
    <w:basedOn w:val="Normal"/>
    <w:link w:val="LeftSSChar"/>
    <w:pPr>
      <w:tabs>
        <w:tab w:val="left" w:pos="1152"/>
      </w:tabs>
    </w:pPr>
  </w:style>
  <w:style w:type="paragraph" w:customStyle="1" w:styleId="LeftSSIndent">
    <w:name w:val="LeftSSIndent"/>
    <w:basedOn w:val="LeftSS"/>
    <w:pPr>
      <w:tabs>
        <w:tab w:val="left" w:pos="2160"/>
      </w:tabs>
      <w:ind w:left="432"/>
    </w:pPr>
  </w:style>
  <w:style w:type="paragraph" w:customStyle="1" w:styleId="CaseNo">
    <w:name w:val="CaseNo"/>
    <w:basedOn w:val="Normal"/>
    <w:pPr>
      <w:spacing w:before="240" w:after="240"/>
      <w:ind w:left="360"/>
    </w:pPr>
    <w:rPr>
      <w:szCs w:val="24"/>
    </w:rPr>
  </w:style>
  <w:style w:type="paragraph" w:customStyle="1" w:styleId="VenueLine">
    <w:name w:val="VenueLine"/>
    <w:basedOn w:val="LeftSS"/>
    <w:pPr>
      <w:spacing w:after="240"/>
      <w:jc w:val="center"/>
    </w:pPr>
    <w:rPr>
      <w:caps/>
      <w:szCs w:val="24"/>
    </w:rPr>
  </w:style>
  <w:style w:type="paragraph" w:customStyle="1" w:styleId="CaptionPartyType">
    <w:name w:val="CaptionPartyType"/>
    <w:basedOn w:val="Caption"/>
    <w:next w:val="CaptionVS"/>
    <w:pPr>
      <w:spacing w:before="240"/>
      <w:ind w:left="1440"/>
    </w:pPr>
  </w:style>
  <w:style w:type="paragraph" w:styleId="Caption">
    <w:name w:val="caption"/>
    <w:basedOn w:val="LeftSS"/>
    <w:next w:val="Normal"/>
    <w:qFormat/>
    <w:pPr>
      <w:spacing w:after="240"/>
    </w:pPr>
  </w:style>
  <w:style w:type="paragraph" w:customStyle="1" w:styleId="CaptionVS">
    <w:name w:val="CaptionVS"/>
    <w:basedOn w:val="Caption"/>
    <w:next w:val="CaptionParty"/>
    <w:pPr>
      <w:ind w:left="720"/>
    </w:pPr>
  </w:style>
  <w:style w:type="paragraph" w:customStyle="1" w:styleId="CaptionParty">
    <w:name w:val="CaptionParty"/>
    <w:basedOn w:val="Caption"/>
    <w:next w:val="CaptionPartyType"/>
    <w:rsid w:val="00A16337"/>
    <w:rPr>
      <w:caps/>
    </w:rPr>
  </w:style>
  <w:style w:type="paragraph" w:customStyle="1" w:styleId="PleadingTitle">
    <w:name w:val="PleadingTitle"/>
    <w:basedOn w:val="LeftSS"/>
    <w:pPr>
      <w:spacing w:before="240" w:after="240"/>
      <w:jc w:val="center"/>
    </w:pPr>
    <w:rPr>
      <w:b/>
      <w:caps/>
      <w:szCs w:val="24"/>
    </w:rPr>
  </w:style>
  <w:style w:type="paragraph" w:styleId="Closing">
    <w:name w:val="Closing"/>
    <w:basedOn w:val="Normal"/>
    <w:pPr>
      <w:keepNext/>
      <w:keepLines/>
      <w:tabs>
        <w:tab w:val="left" w:pos="4320"/>
      </w:tabs>
      <w:spacing w:before="240" w:line="240" w:lineRule="exact"/>
    </w:pPr>
  </w:style>
  <w:style w:type="character" w:styleId="CommentReference">
    <w:name w:val="annotation reference"/>
    <w:basedOn w:val="DefaultParagraphFont"/>
    <w:semiHidden/>
  </w:style>
  <w:style w:type="paragraph" w:styleId="CommentText">
    <w:name w:val="annotation text"/>
    <w:basedOn w:val="Normal"/>
    <w:link w:val="CommentTextChar"/>
    <w:semiHidden/>
    <w:pPr>
      <w:jc w:val="right"/>
    </w:pPr>
  </w:style>
  <w:style w:type="paragraph" w:styleId="Date">
    <w:name w:val="Date"/>
    <w:basedOn w:val="Normal"/>
    <w:next w:val="Normal"/>
  </w:style>
  <w:style w:type="paragraph" w:styleId="DocumentMap">
    <w:name w:val="Document Map"/>
    <w:basedOn w:val="Normal"/>
    <w:semiHidden/>
    <w:pPr>
      <w:shd w:val="clear" w:color="auto" w:fill="000080"/>
    </w:pPr>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styleId="Bibliography">
    <w:name w:val="Bibliography"/>
    <w:basedOn w:val="Normal"/>
    <w:next w:val="Normal"/>
    <w:uiPriority w:val="37"/>
    <w:semiHidden/>
    <w:unhideWhenUsed/>
  </w:style>
  <w:style w:type="character" w:styleId="FollowedHyperlink">
    <w:name w:val="FollowedHyperlink"/>
    <w:basedOn w:val="DefaultParagraphFont"/>
    <w:rPr>
      <w:color w:val="800080"/>
      <w:u w:val="single"/>
    </w:rPr>
  </w:style>
  <w:style w:type="paragraph" w:styleId="Footer">
    <w:name w:val="footer"/>
    <w:basedOn w:val="Normal"/>
    <w:link w:val="FooterChar"/>
    <w:uiPriority w:val="99"/>
    <w:pPr>
      <w:tabs>
        <w:tab w:val="center" w:pos="4680"/>
        <w:tab w:val="right" w:pos="9180"/>
      </w:tabs>
      <w:spacing w:line="240" w:lineRule="exact"/>
      <w:jc w:val="center"/>
    </w:pPr>
    <w:rPr>
      <w:szCs w:val="24"/>
    </w:rPr>
  </w:style>
  <w:style w:type="character" w:styleId="FootnoteReference">
    <w:name w:val="footnote reference"/>
    <w:basedOn w:val="DefaultParagraphFont"/>
    <w:uiPriority w:val="99"/>
    <w:semiHidden/>
    <w:rPr>
      <w:color w:val="auto"/>
      <w:position w:val="0"/>
      <w:u w:val="none"/>
      <w:vertAlign w:val="superscript"/>
    </w:rPr>
  </w:style>
  <w:style w:type="paragraph" w:styleId="FootnoteText">
    <w:name w:val="footnote text"/>
    <w:basedOn w:val="Normal"/>
    <w:link w:val="FootnoteTextChar"/>
    <w:uiPriority w:val="99"/>
    <w:semiHidden/>
    <w:pPr>
      <w:spacing w:after="120"/>
    </w:pPr>
  </w:style>
  <w:style w:type="paragraph" w:styleId="Header">
    <w:name w:val="header"/>
    <w:basedOn w:val="Normal"/>
    <w:link w:val="HeaderChar"/>
    <w:pPr>
      <w:tabs>
        <w:tab w:val="center" w:pos="4320"/>
        <w:tab w:val="right" w:pos="8640"/>
      </w:tabs>
    </w:pPr>
  </w:style>
  <w:style w:type="character" w:styleId="Hyperlink">
    <w:name w:val="Hyperlink"/>
    <w:basedOn w:val="DefaultParagraphFont"/>
    <w:rPr>
      <w:color w:val="0000FF"/>
      <w:u w:val="single"/>
    </w:rPr>
  </w:style>
  <w:style w:type="paragraph" w:styleId="Index1">
    <w:name w:val="index 1"/>
    <w:basedOn w:val="Normal"/>
    <w:next w:val="Normal"/>
    <w:autoRedefine/>
    <w:semiHidden/>
    <w:pPr>
      <w:keepNext/>
      <w:spacing w:before="240"/>
      <w:jc w:val="center"/>
    </w:pPr>
    <w:rPr>
      <w:b/>
    </w:rPr>
  </w:style>
  <w:style w:type="paragraph" w:styleId="Index2">
    <w:name w:val="index 2"/>
    <w:basedOn w:val="Normal"/>
    <w:autoRedefine/>
    <w:semiHidden/>
    <w:pPr>
      <w:spacing w:before="120"/>
      <w:ind w:left="1440"/>
    </w:pPr>
  </w:style>
  <w:style w:type="paragraph" w:styleId="Index3">
    <w:name w:val="index 3"/>
    <w:basedOn w:val="Normal"/>
    <w:next w:val="Normal"/>
    <w:autoRedefine/>
    <w:semiHidden/>
    <w:pPr>
      <w:tabs>
        <w:tab w:val="left" w:pos="720"/>
        <w:tab w:val="right" w:leader="dot" w:pos="8640"/>
      </w:tabs>
      <w:ind w:left="360" w:right="1440"/>
    </w:pPr>
  </w:style>
  <w:style w:type="paragraph" w:styleId="Index4">
    <w:name w:val="index 4"/>
    <w:basedOn w:val="Normal"/>
    <w:next w:val="Normal"/>
    <w:autoRedefine/>
    <w:semiHidden/>
    <w:pPr>
      <w:ind w:left="1080"/>
    </w:pPr>
  </w:style>
  <w:style w:type="paragraph" w:styleId="Index5">
    <w:name w:val="index 5"/>
    <w:basedOn w:val="Normal"/>
    <w:next w:val="Normal"/>
    <w:autoRedefine/>
    <w:semiHidden/>
    <w:pPr>
      <w:ind w:left="1440"/>
    </w:pPr>
  </w:style>
  <w:style w:type="paragraph" w:styleId="Index6">
    <w:name w:val="index 6"/>
    <w:basedOn w:val="Normal"/>
    <w:next w:val="Normal"/>
    <w:autoRedefine/>
    <w:semiHidden/>
    <w:pPr>
      <w:ind w:left="1800"/>
    </w:pPr>
  </w:style>
  <w:style w:type="paragraph" w:styleId="Index7">
    <w:name w:val="index 7"/>
    <w:basedOn w:val="Normal"/>
    <w:next w:val="Normal"/>
    <w:autoRedefine/>
    <w:semiHidden/>
    <w:pPr>
      <w:ind w:left="216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customStyle="1" w:styleId="InterrogResponse">
    <w:name w:val="Interrog Response"/>
    <w:basedOn w:val="Normal"/>
    <w:next w:val="BodyText"/>
    <w:pPr>
      <w:keepNext/>
      <w:spacing w:line="480" w:lineRule="auto"/>
    </w:pPr>
    <w:rPr>
      <w:b/>
      <w:caps/>
      <w:u w:val="single"/>
    </w:rPr>
  </w:style>
  <w:style w:type="paragraph" w:customStyle="1" w:styleId="Interrogatory">
    <w:name w:val="Interrogatory"/>
    <w:basedOn w:val="LeftSS"/>
    <w:next w:val="BodyText"/>
    <w:pPr>
      <w:keepNext/>
      <w:spacing w:line="480" w:lineRule="auto"/>
    </w:pPr>
    <w:rPr>
      <w:b/>
      <w:caps/>
      <w:u w:val="single"/>
    </w:rPr>
  </w:style>
  <w:style w:type="paragraph" w:styleId="ListBullet">
    <w:name w:val="List Bullet"/>
    <w:basedOn w:val="Normal"/>
    <w:autoRedefine/>
    <w:pPr>
      <w:numPr>
        <w:numId w:val="1"/>
      </w:numPr>
    </w:pPr>
  </w:style>
  <w:style w:type="character" w:styleId="PageNumber">
    <w:name w:val="page number"/>
    <w:basedOn w:val="DefaultParagraphFont"/>
  </w:style>
  <w:style w:type="paragraph" w:styleId="Title">
    <w:name w:val="Title"/>
    <w:aliases w:val="t"/>
    <w:basedOn w:val="Normal"/>
    <w:next w:val="BodyText"/>
    <w:qFormat/>
    <w:pPr>
      <w:keepNext/>
      <w:keepLines/>
      <w:spacing w:after="240" w:line="240" w:lineRule="exact"/>
      <w:jc w:val="center"/>
      <w:outlineLvl w:val="0"/>
    </w:pPr>
    <w:rPr>
      <w:b/>
      <w:caps/>
    </w:rPr>
  </w:style>
  <w:style w:type="paragraph" w:styleId="Salutation">
    <w:name w:val="Salutation"/>
    <w:basedOn w:val="Normal"/>
    <w:next w:val="Normal"/>
  </w:style>
  <w:style w:type="paragraph" w:customStyle="1" w:styleId="Slash">
    <w:name w:val="Slash"/>
    <w:basedOn w:val="Normal"/>
  </w:style>
  <w:style w:type="character" w:styleId="Strong">
    <w:name w:val="Strong"/>
    <w:basedOn w:val="DefaultParagraphFont"/>
    <w:qFormat/>
    <w:rPr>
      <w:b/>
    </w:r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OA">
    <w:name w:val="TOA"/>
    <w:basedOn w:val="Normal"/>
    <w:pPr>
      <w:tabs>
        <w:tab w:val="right" w:leader="dot" w:pos="9216"/>
      </w:tabs>
      <w:spacing w:before="240"/>
      <w:ind w:left="720" w:right="1440" w:hanging="720"/>
    </w:pPr>
  </w:style>
  <w:style w:type="paragraph" w:styleId="TOAHeading">
    <w:name w:val="toa heading"/>
    <w:basedOn w:val="Normal"/>
    <w:next w:val="Normal"/>
    <w:semiHidden/>
    <w:pPr>
      <w:spacing w:after="360"/>
    </w:pPr>
    <w:rPr>
      <w:b/>
    </w:rPr>
  </w:style>
  <w:style w:type="paragraph" w:customStyle="1" w:styleId="TOC">
    <w:name w:val="TOC"/>
    <w:basedOn w:val="Normal"/>
    <w:pPr>
      <w:spacing w:after="240"/>
      <w:jc w:val="center"/>
    </w:pPr>
    <w:rPr>
      <w:u w:val="single"/>
    </w:rPr>
  </w:style>
  <w:style w:type="paragraph" w:styleId="TOC1">
    <w:name w:val="toc 1"/>
    <w:basedOn w:val="Normal"/>
    <w:next w:val="TOC2"/>
    <w:autoRedefine/>
    <w:uiPriority w:val="39"/>
    <w:rsid w:val="005169BF"/>
    <w:pPr>
      <w:tabs>
        <w:tab w:val="right" w:leader="dot" w:pos="9216"/>
      </w:tabs>
      <w:spacing w:before="240"/>
      <w:ind w:right="864"/>
    </w:pPr>
    <w:rPr>
      <w:caps/>
    </w:rPr>
  </w:style>
  <w:style w:type="paragraph" w:styleId="TOC2">
    <w:name w:val="toc 2"/>
    <w:basedOn w:val="Normal"/>
    <w:next w:val="TOC3"/>
    <w:autoRedefine/>
    <w:uiPriority w:val="39"/>
    <w:rsid w:val="005169BF"/>
    <w:pPr>
      <w:tabs>
        <w:tab w:val="right" w:leader="dot" w:pos="9216"/>
      </w:tabs>
      <w:spacing w:before="240"/>
      <w:ind w:left="720" w:right="864" w:hanging="720"/>
    </w:pPr>
  </w:style>
  <w:style w:type="paragraph" w:styleId="TOC3">
    <w:name w:val="toc 3"/>
    <w:basedOn w:val="Normal"/>
    <w:next w:val="TOC4"/>
    <w:autoRedefine/>
    <w:uiPriority w:val="39"/>
    <w:rsid w:val="005169BF"/>
    <w:pPr>
      <w:tabs>
        <w:tab w:val="right" w:leader="dot" w:pos="9216"/>
      </w:tabs>
      <w:spacing w:before="240"/>
      <w:ind w:left="1440" w:right="864" w:hanging="720"/>
    </w:pPr>
  </w:style>
  <w:style w:type="paragraph" w:styleId="TOC4">
    <w:name w:val="toc 4"/>
    <w:basedOn w:val="Normal"/>
    <w:next w:val="Normal"/>
    <w:autoRedefine/>
    <w:uiPriority w:val="39"/>
    <w:rsid w:val="005169BF"/>
    <w:pPr>
      <w:tabs>
        <w:tab w:val="right" w:leader="dot" w:pos="9216"/>
      </w:tabs>
      <w:spacing w:before="240"/>
      <w:ind w:left="2160" w:right="864" w:hanging="720"/>
    </w:pPr>
  </w:style>
  <w:style w:type="paragraph" w:styleId="TOC5">
    <w:name w:val="toc 5"/>
    <w:basedOn w:val="Normal"/>
    <w:next w:val="Normal"/>
    <w:autoRedefine/>
    <w:semiHidden/>
    <w:rsid w:val="005169BF"/>
    <w:pPr>
      <w:tabs>
        <w:tab w:val="right" w:leader="dot" w:pos="9216"/>
      </w:tabs>
      <w:spacing w:before="240"/>
      <w:ind w:left="3787" w:right="1368" w:hanging="720"/>
    </w:pPr>
  </w:style>
  <w:style w:type="paragraph" w:styleId="TOC6">
    <w:name w:val="toc 6"/>
    <w:basedOn w:val="Normal"/>
    <w:next w:val="Normal"/>
    <w:autoRedefine/>
    <w:semiHidden/>
    <w:rsid w:val="00FF162F"/>
    <w:pPr>
      <w:tabs>
        <w:tab w:val="right" w:leader="dot" w:pos="9086"/>
      </w:tabs>
      <w:spacing w:before="240"/>
      <w:ind w:left="3600" w:right="1368" w:hanging="720"/>
    </w:pPr>
  </w:style>
  <w:style w:type="paragraph" w:styleId="TOC7">
    <w:name w:val="toc 7"/>
    <w:basedOn w:val="Normal"/>
    <w:next w:val="Normal"/>
    <w:autoRedefine/>
    <w:semiHidden/>
    <w:rsid w:val="00FF162F"/>
    <w:pPr>
      <w:tabs>
        <w:tab w:val="right" w:pos="9086"/>
        <w:tab w:val="right" w:leader="dot" w:pos="9360"/>
      </w:tabs>
      <w:spacing w:before="240"/>
      <w:ind w:left="4320" w:right="1368" w:hanging="720"/>
    </w:pPr>
  </w:style>
  <w:style w:type="paragraph" w:styleId="TOC8">
    <w:name w:val="toc 8"/>
    <w:basedOn w:val="Normal"/>
    <w:next w:val="Normal"/>
    <w:autoRedefine/>
    <w:semiHidden/>
    <w:rsid w:val="00FF162F"/>
    <w:pPr>
      <w:tabs>
        <w:tab w:val="right" w:pos="9086"/>
        <w:tab w:val="right" w:leader="dot" w:pos="9360"/>
      </w:tabs>
      <w:spacing w:before="240"/>
      <w:ind w:left="4320" w:right="1368"/>
    </w:pPr>
  </w:style>
  <w:style w:type="paragraph" w:styleId="TOC9">
    <w:name w:val="toc 9"/>
    <w:basedOn w:val="Normal"/>
    <w:next w:val="Normal"/>
    <w:autoRedefine/>
    <w:semiHidden/>
    <w:rsid w:val="00FF162F"/>
    <w:pPr>
      <w:ind w:left="1920"/>
    </w:p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480" w:lineRule="exact"/>
    </w:pPr>
    <w:rPr>
      <w:rFonts w:ascii="Courier New" w:hAnsi="Courier New"/>
      <w:sz w:val="24"/>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customStyle="1" w:styleId="SignatureBlock">
    <w:name w:val="SignatureBlock"/>
    <w:basedOn w:val="LeftSSIndent"/>
    <w:pPr>
      <w:ind w:left="0"/>
    </w:pPr>
  </w:style>
  <w:style w:type="paragraph" w:styleId="NoteHeading">
    <w:name w:val="Note Heading"/>
    <w:basedOn w:val="Normal"/>
    <w:next w:val="Normal"/>
  </w:style>
  <w:style w:type="paragraph" w:styleId="BalloonText">
    <w:name w:val="Balloon Text"/>
    <w:basedOn w:val="Normal"/>
    <w:semiHidden/>
    <w:rPr>
      <w:rFonts w:ascii="Tahoma" w:hAnsi="Tahoma" w:cs="Tahoma"/>
      <w:sz w:val="16"/>
      <w:szCs w:val="16"/>
    </w:rPr>
  </w:style>
  <w:style w:type="paragraph" w:customStyle="1" w:styleId="CaptionTableEnd">
    <w:name w:val="CaptionTableEnd"/>
    <w:basedOn w:val="LeftSS"/>
    <w:rPr>
      <w:color w:val="FF0000"/>
      <w:szCs w:val="24"/>
    </w:rPr>
  </w:style>
  <w:style w:type="paragraph" w:customStyle="1" w:styleId="AttorneysFor">
    <w:name w:val="AttorneysFor"/>
    <w:basedOn w:val="LeftSS"/>
    <w:rsid w:val="009C32D5"/>
    <w:pPr>
      <w:spacing w:after="120"/>
    </w:pPr>
    <w:rPr>
      <w:i/>
    </w:rPr>
  </w:style>
  <w:style w:type="paragraph" w:customStyle="1" w:styleId="singlespacing">
    <w:name w:val="single spacing"/>
    <w:pPr>
      <w:spacing w:line="240" w:lineRule="exact"/>
    </w:pPr>
    <w:rPr>
      <w:noProof/>
    </w:rPr>
  </w:style>
  <w:style w:type="paragraph" w:customStyle="1" w:styleId="ByLine">
    <w:name w:val="ByLine"/>
    <w:rsid w:val="009C32D5"/>
    <w:pPr>
      <w:tabs>
        <w:tab w:val="right" w:pos="4630"/>
      </w:tabs>
      <w:spacing w:before="960"/>
      <w:ind w:left="-115"/>
    </w:pPr>
    <w:rPr>
      <w:noProof/>
      <w:sz w:val="28"/>
    </w:rPr>
  </w:style>
  <w:style w:type="paragraph" w:customStyle="1" w:styleId="FirmName">
    <w:name w:val="Firm Name"/>
    <w:basedOn w:val="Normal"/>
  </w:style>
  <w:style w:type="paragraph" w:customStyle="1" w:styleId="POSAddressees">
    <w:name w:val="POS Addressees"/>
    <w:basedOn w:val="Normal"/>
    <w:pPr>
      <w:spacing w:line="240" w:lineRule="exact"/>
    </w:pPr>
  </w:style>
  <w:style w:type="paragraph" w:customStyle="1" w:styleId="TitleTOA">
    <w:name w:val="TitleTOA"/>
    <w:basedOn w:val="Title"/>
    <w:pPr>
      <w:keepNext w:val="0"/>
      <w:keepLines w:val="0"/>
      <w:spacing w:line="240" w:lineRule="auto"/>
      <w:outlineLvl w:val="9"/>
    </w:pPr>
    <w:rPr>
      <w:rFonts w:cs="Arial"/>
      <w:b w:val="0"/>
      <w:bCs/>
      <w:caps w:val="0"/>
      <w:szCs w:val="24"/>
    </w:rPr>
  </w:style>
  <w:style w:type="paragraph" w:customStyle="1" w:styleId="TitleTOAPage">
    <w:name w:val="TitleTOAPage"/>
    <w:basedOn w:val="Title"/>
    <w:pPr>
      <w:keepNext w:val="0"/>
      <w:keepLines w:val="0"/>
      <w:spacing w:line="240" w:lineRule="auto"/>
      <w:jc w:val="right"/>
      <w:outlineLvl w:val="9"/>
    </w:pPr>
    <w:rPr>
      <w:rFonts w:cs="Arial"/>
      <w:b w:val="0"/>
      <w:bCs/>
      <w:szCs w:val="24"/>
      <w:u w:val="single"/>
    </w:rPr>
  </w:style>
  <w:style w:type="paragraph" w:styleId="BodyTextIndent">
    <w:name w:val="Body Text Indent"/>
    <w:basedOn w:val="Normal"/>
    <w:link w:val="BodyTextIndentChar"/>
    <w:pPr>
      <w:spacing w:after="120"/>
      <w:ind w:left="360"/>
    </w:pPr>
  </w:style>
  <w:style w:type="paragraph" w:styleId="BlockText">
    <w:name w:val="Block Text"/>
    <w:basedOn w:val="Normal"/>
    <w:pPr>
      <w:spacing w:after="120"/>
      <w:ind w:left="1440" w:right="1440"/>
    </w:pPr>
  </w:style>
  <w:style w:type="paragraph" w:customStyle="1" w:styleId="StyleSignatureBlockLeft0">
    <w:name w:val="Style SignatureBlock + Left:  0&quot;"/>
    <w:basedOn w:val="SignatureBlock"/>
    <w:pPr>
      <w:spacing w:line="240" w:lineRule="atLeast"/>
    </w:pPr>
  </w:style>
  <w:style w:type="paragraph" w:customStyle="1" w:styleId="Response">
    <w:name w:val="Response"/>
    <w:basedOn w:val="Normal"/>
    <w:pPr>
      <w:spacing w:after="240"/>
      <w:ind w:left="2160" w:hanging="1440"/>
    </w:pPr>
    <w:rPr>
      <w:szCs w:val="24"/>
    </w:rPr>
  </w:style>
  <w:style w:type="paragraph" w:customStyle="1" w:styleId="BirdCage">
    <w:name w:val="BirdCage"/>
    <w:basedOn w:val="LeftSS"/>
  </w:style>
  <w:style w:type="character" w:styleId="PlaceholderText">
    <w:name w:val="Placeholder Text"/>
    <w:basedOn w:val="DefaultParagraphFont"/>
    <w:uiPriority w:val="99"/>
    <w:rPr>
      <w:color w:val="808080"/>
    </w:rPr>
  </w:style>
  <w:style w:type="paragraph" w:customStyle="1" w:styleId="TitleTOC">
    <w:name w:val="TitleTOC"/>
    <w:basedOn w:val="Title"/>
    <w:pPr>
      <w:keepNext w:val="0"/>
      <w:keepLines w:val="0"/>
      <w:widowControl w:val="0"/>
      <w:outlineLvl w:val="9"/>
    </w:pPr>
    <w:rPr>
      <w:szCs w:val="24"/>
    </w:rPr>
  </w:style>
  <w:style w:type="paragraph" w:customStyle="1" w:styleId="TitleTOCPage">
    <w:name w:val="TitleTOCPage"/>
    <w:basedOn w:val="Title"/>
    <w:pPr>
      <w:keepNext w:val="0"/>
      <w:keepLines w:val="0"/>
      <w:widowControl w:val="0"/>
      <w:jc w:val="right"/>
    </w:pPr>
    <w:rPr>
      <w:caps w:val="0"/>
      <w:szCs w:val="24"/>
    </w:rPr>
  </w:style>
  <w:style w:type="paragraph" w:styleId="Quote">
    <w:name w:val="Quote"/>
    <w:basedOn w:val="BodyText"/>
    <w:next w:val="BodyTextContinued0"/>
    <w:link w:val="QuoteChar"/>
    <w:uiPriority w:val="29"/>
    <w:qFormat/>
    <w:pPr>
      <w:spacing w:after="240" w:line="240" w:lineRule="auto"/>
      <w:ind w:left="1440" w:right="1440" w:firstLine="0"/>
      <w:jc w:val="left"/>
    </w:pPr>
    <w:rPr>
      <w:iCs/>
    </w:rPr>
  </w:style>
  <w:style w:type="character" w:customStyle="1" w:styleId="QuoteChar">
    <w:name w:val="Quote Char"/>
    <w:basedOn w:val="DefaultParagraphFont"/>
    <w:link w:val="Quote"/>
    <w:uiPriority w:val="29"/>
    <w:rPr>
      <w:iCs/>
      <w:sz w:val="24"/>
    </w:rPr>
  </w:style>
  <w:style w:type="table" w:styleId="TableGrid">
    <w:name w:val="Table Grid"/>
    <w:basedOn w:val="TableNormal"/>
    <w:tblPr/>
  </w:style>
  <w:style w:type="character" w:customStyle="1" w:styleId="Heading1Char">
    <w:name w:val="Heading 1 Char"/>
    <w:basedOn w:val="DefaultParagraphFont"/>
    <w:link w:val="Heading1"/>
    <w:uiPriority w:val="99"/>
    <w:rPr>
      <w:rFonts w:ascii="Times New Roman" w:hAnsi="Times New Roman"/>
      <w:b/>
      <w:caps/>
      <w:sz w:val="24"/>
    </w:rPr>
  </w:style>
  <w:style w:type="character" w:customStyle="1" w:styleId="Heading2Char">
    <w:name w:val="Heading 2 Char"/>
    <w:basedOn w:val="DefaultParagraphFont"/>
    <w:link w:val="Heading2"/>
    <w:uiPriority w:val="99"/>
    <w:rPr>
      <w:b/>
      <w:caps/>
      <w:sz w:val="24"/>
    </w:rPr>
  </w:style>
  <w:style w:type="character" w:customStyle="1" w:styleId="Heading3Char">
    <w:name w:val="Heading 3 Char"/>
    <w:basedOn w:val="DefaultParagraphFont"/>
    <w:link w:val="Heading3"/>
    <w:uiPriority w:val="99"/>
    <w:rPr>
      <w:b/>
      <w:sz w:val="24"/>
    </w:rPr>
  </w:style>
  <w:style w:type="character" w:customStyle="1" w:styleId="Heading4Char">
    <w:name w:val="Heading 4 Char"/>
    <w:basedOn w:val="DefaultParagraphFont"/>
    <w:link w:val="Heading4"/>
    <w:uiPriority w:val="99"/>
    <w:rPr>
      <w:b/>
      <w:sz w:val="24"/>
    </w:rPr>
  </w:style>
  <w:style w:type="character" w:customStyle="1" w:styleId="Heading5Char">
    <w:name w:val="Heading 5 Char"/>
    <w:basedOn w:val="DefaultParagraphFont"/>
    <w:link w:val="Heading5"/>
    <w:uiPriority w:val="99"/>
    <w:rPr>
      <w:b/>
      <w:sz w:val="24"/>
    </w:rPr>
  </w:style>
  <w:style w:type="character" w:customStyle="1" w:styleId="Heading6Char">
    <w:name w:val="Heading 6 Char"/>
    <w:basedOn w:val="DefaultParagraphFont"/>
    <w:link w:val="Heading6"/>
    <w:uiPriority w:val="99"/>
    <w:rPr>
      <w:b/>
      <w:sz w:val="24"/>
    </w:rPr>
  </w:style>
  <w:style w:type="character" w:customStyle="1" w:styleId="Heading7Char">
    <w:name w:val="Heading 7 Char"/>
    <w:basedOn w:val="DefaultParagraphFont"/>
    <w:link w:val="Heading7"/>
    <w:uiPriority w:val="99"/>
    <w:rPr>
      <w:b/>
      <w:sz w:val="24"/>
    </w:rPr>
  </w:style>
  <w:style w:type="character" w:customStyle="1" w:styleId="Heading8Char">
    <w:name w:val="Heading 8 Char"/>
    <w:basedOn w:val="DefaultParagraphFont"/>
    <w:link w:val="Heading8"/>
    <w:uiPriority w:val="99"/>
    <w:rPr>
      <w:sz w:val="24"/>
      <w:szCs w:val="24"/>
    </w:rPr>
  </w:style>
  <w:style w:type="character" w:customStyle="1" w:styleId="Heading9Char">
    <w:name w:val="Heading 9 Char"/>
    <w:basedOn w:val="DefaultParagraphFont"/>
    <w:link w:val="Heading9"/>
    <w:uiPriority w:val="99"/>
    <w:rPr>
      <w:sz w:val="24"/>
      <w:szCs w:val="24"/>
    </w:rPr>
  </w:style>
  <w:style w:type="character" w:customStyle="1" w:styleId="BodyTextChar">
    <w:name w:val="Body Text Char"/>
    <w:basedOn w:val="DefaultParagraphFont"/>
    <w:link w:val="BodyText"/>
    <w:rPr>
      <w:sz w:val="24"/>
    </w:rPr>
  </w:style>
  <w:style w:type="character" w:customStyle="1" w:styleId="FooterChar">
    <w:name w:val="Footer Char"/>
    <w:basedOn w:val="DefaultParagraphFont"/>
    <w:link w:val="Footer"/>
    <w:uiPriority w:val="99"/>
    <w:rPr>
      <w:sz w:val="24"/>
      <w:szCs w:val="24"/>
    </w:rPr>
  </w:style>
  <w:style w:type="character" w:customStyle="1" w:styleId="HeaderChar">
    <w:name w:val="Header Char"/>
    <w:basedOn w:val="DefaultParagraphFont"/>
    <w:link w:val="Header"/>
    <w:rPr>
      <w:sz w:val="24"/>
    </w:rPr>
  </w:style>
  <w:style w:type="paragraph" w:customStyle="1" w:styleId="BodyTextContinued0">
    <w:name w:val="Body Text Continued"/>
    <w:basedOn w:val="BodyText"/>
    <w:next w:val="BodyText"/>
    <w:link w:val="BodyTextContinuedChar"/>
    <w:pPr>
      <w:ind w:firstLine="0"/>
    </w:pPr>
  </w:style>
  <w:style w:type="character" w:customStyle="1" w:styleId="BodyTextContinuedChar">
    <w:name w:val="Body Text Continued Char"/>
    <w:basedOn w:val="BodyTextChar"/>
    <w:link w:val="BodyTextContinued0"/>
    <w:rPr>
      <w:sz w:val="24"/>
    </w:rPr>
  </w:style>
  <w:style w:type="paragraph" w:customStyle="1" w:styleId="SigFirmName">
    <w:name w:val="SigFirmName"/>
    <w:basedOn w:val="Normal"/>
    <w:pPr>
      <w:overflowPunct w:val="0"/>
      <w:autoSpaceDE w:val="0"/>
      <w:autoSpaceDN w:val="0"/>
      <w:adjustRightInd w:val="0"/>
      <w:spacing w:after="480"/>
      <w:textAlignment w:val="baseline"/>
    </w:pPr>
    <w:rPr>
      <w:b/>
      <w:caps/>
      <w:szCs w:val="24"/>
    </w:rPr>
  </w:style>
  <w:style w:type="character" w:customStyle="1" w:styleId="BodyTextIndentChar">
    <w:name w:val="Body Text Indent Char"/>
    <w:basedOn w:val="DefaultParagraphFont"/>
    <w:link w:val="BodyTextIndent"/>
    <w:rPr>
      <w:sz w:val="28"/>
    </w:rPr>
  </w:style>
  <w:style w:type="character" w:customStyle="1" w:styleId="CommentTextChar">
    <w:name w:val="Comment Text Char"/>
    <w:basedOn w:val="DefaultParagraphFont"/>
    <w:link w:val="CommentText"/>
    <w:semiHidden/>
    <w:rPr>
      <w:sz w:val="28"/>
    </w:rPr>
  </w:style>
  <w:style w:type="character" w:styleId="UnresolvedMention">
    <w:name w:val="Unresolved Mention"/>
    <w:basedOn w:val="DefaultParagraphFont"/>
    <w:uiPriority w:val="99"/>
    <w:semiHidden/>
    <w:unhideWhenUsed/>
    <w:rsid w:val="00A16337"/>
    <w:rPr>
      <w:color w:val="605E5C"/>
      <w:shd w:val="clear" w:color="auto" w:fill="E1DFDD"/>
    </w:rPr>
  </w:style>
  <w:style w:type="character" w:customStyle="1" w:styleId="FootnoteTextChar">
    <w:name w:val="Footnote Text Char"/>
    <w:basedOn w:val="DefaultParagraphFont"/>
    <w:link w:val="FootnoteText"/>
    <w:uiPriority w:val="99"/>
    <w:semiHidden/>
    <w:rsid w:val="00FB55E4"/>
    <w:rPr>
      <w:sz w:val="28"/>
    </w:rPr>
  </w:style>
  <w:style w:type="paragraph" w:customStyle="1" w:styleId="xmsonormal">
    <w:name w:val="x_msonormal"/>
    <w:basedOn w:val="Normal"/>
    <w:rsid w:val="00FB55E4"/>
    <w:rPr>
      <w:rFonts w:ascii="Calibri" w:hAnsi="Calibri" w:cs="Calibri"/>
      <w:sz w:val="22"/>
      <w:szCs w:val="22"/>
    </w:rPr>
  </w:style>
  <w:style w:type="paragraph" w:customStyle="1" w:styleId="DocID">
    <w:name w:val="DocID"/>
    <w:basedOn w:val="Footer"/>
    <w:next w:val="Footer"/>
    <w:link w:val="DocIDChar"/>
    <w:rsid w:val="006814B3"/>
    <w:pPr>
      <w:tabs>
        <w:tab w:val="clear" w:pos="4680"/>
        <w:tab w:val="clear" w:pos="9180"/>
      </w:tabs>
      <w:spacing w:line="240" w:lineRule="auto"/>
      <w:jc w:val="left"/>
    </w:pPr>
    <w:rPr>
      <w:sz w:val="16"/>
      <w:szCs w:val="20"/>
    </w:rPr>
  </w:style>
  <w:style w:type="character" w:customStyle="1" w:styleId="LeftSSChar">
    <w:name w:val="LeftSS Char"/>
    <w:basedOn w:val="DefaultParagraphFont"/>
    <w:link w:val="LeftSS"/>
    <w:rsid w:val="006814B3"/>
    <w:rPr>
      <w:sz w:val="28"/>
    </w:rPr>
  </w:style>
  <w:style w:type="character" w:customStyle="1" w:styleId="DocIDChar">
    <w:name w:val="DocID Char"/>
    <w:basedOn w:val="LeftSSChar"/>
    <w:link w:val="DocID"/>
    <w:rsid w:val="006814B3"/>
    <w:rPr>
      <w:sz w:val="16"/>
      <w:lang w:val="en-US" w:eastAsia="en-US"/>
    </w:rPr>
  </w:style>
  <w:style w:type="paragraph" w:styleId="NormalWeb">
    <w:name w:val="Normal (Web)"/>
    <w:basedOn w:val="Normal"/>
    <w:uiPriority w:val="99"/>
    <w:unhideWhenUsed/>
    <w:rsid w:val="00A5654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72147">
      <w:bodyDiv w:val="1"/>
      <w:marLeft w:val="0"/>
      <w:marRight w:val="0"/>
      <w:marTop w:val="0"/>
      <w:marBottom w:val="0"/>
      <w:divBdr>
        <w:top w:val="none" w:sz="0" w:space="0" w:color="auto"/>
        <w:left w:val="none" w:sz="0" w:space="0" w:color="auto"/>
        <w:bottom w:val="none" w:sz="0" w:space="0" w:color="auto"/>
        <w:right w:val="none" w:sz="0" w:space="0" w:color="auto"/>
      </w:divBdr>
    </w:div>
    <w:div w:id="1180779121">
      <w:bodyDiv w:val="1"/>
      <w:marLeft w:val="0"/>
      <w:marRight w:val="0"/>
      <w:marTop w:val="0"/>
      <w:marBottom w:val="0"/>
      <w:divBdr>
        <w:top w:val="none" w:sz="0" w:space="0" w:color="auto"/>
        <w:left w:val="none" w:sz="0" w:space="0" w:color="auto"/>
        <w:bottom w:val="none" w:sz="0" w:space="0" w:color="auto"/>
        <w:right w:val="none" w:sz="0" w:space="0" w:color="auto"/>
      </w:divBdr>
    </w:div>
    <w:div w:id="1469936795">
      <w:bodyDiv w:val="1"/>
      <w:marLeft w:val="0"/>
      <w:marRight w:val="0"/>
      <w:marTop w:val="0"/>
      <w:marBottom w:val="0"/>
      <w:divBdr>
        <w:top w:val="none" w:sz="0" w:space="0" w:color="auto"/>
        <w:left w:val="none" w:sz="0" w:space="0" w:color="auto"/>
        <w:bottom w:val="none" w:sz="0" w:space="0" w:color="auto"/>
        <w:right w:val="none" w:sz="0" w:space="0" w:color="auto"/>
      </w:divBdr>
    </w:div>
    <w:div w:id="1566839883">
      <w:bodyDiv w:val="1"/>
      <w:marLeft w:val="0"/>
      <w:marRight w:val="0"/>
      <w:marTop w:val="0"/>
      <w:marBottom w:val="0"/>
      <w:divBdr>
        <w:top w:val="none" w:sz="0" w:space="0" w:color="auto"/>
        <w:left w:val="none" w:sz="0" w:space="0" w:color="auto"/>
        <w:bottom w:val="none" w:sz="0" w:space="0" w:color="auto"/>
        <w:right w:val="none" w:sz="0" w:space="0" w:color="auto"/>
      </w:divBdr>
    </w:div>
    <w:div w:id="184971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ed.com/view/Entry/33819?redirectedFrom=clarify&amp;" TargetMode="External"/><Relationship Id="rId13" Type="http://schemas.openxmlformats.org/officeDocument/2006/relationships/hyperlink" Target="mailto:Kimberly.Demarchi@asu.ed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Docketphx@perkinscoie.com" TargetMode="External"/><Relationship Id="rId12" Type="http://schemas.openxmlformats.org/officeDocument/2006/relationships/hyperlink" Target="mailto:Tberg@fennemorelaw.com" TargetMode="External"/><Relationship Id="rId17" Type="http://schemas.openxmlformats.org/officeDocument/2006/relationships/hyperlink" Target="mailto:Cwirken@gustlaw.com"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mailto:Mogrady@omlaw.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ott@sbales.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kasten@lewisroca.com" TargetMode="External"/><Relationship Id="rId23" Type="http://schemas.openxmlformats.org/officeDocument/2006/relationships/footer" Target="footer3.xml"/><Relationship Id="rId10" Type="http://schemas.openxmlformats.org/officeDocument/2006/relationships/hyperlink" Target="mailto:SFreeman@lewisroca.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Nomkin@perkinscoie.com" TargetMode="External"/><Relationship Id="rId14" Type="http://schemas.openxmlformats.org/officeDocument/2006/relationships/hyperlink" Target="mailto:Thudson@omlaw.com"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0CB3216F5540849CF684047F099570"/>
        <w:category>
          <w:name w:val="General"/>
          <w:gallery w:val="placeholder"/>
        </w:category>
        <w:types>
          <w:type w:val="bbPlcHdr"/>
        </w:types>
        <w:behaviors>
          <w:behavior w:val="content"/>
        </w:behaviors>
        <w:guid w:val="{BB99655E-4203-4A0D-B36E-8AD8EC1A3668}"/>
      </w:docPartPr>
      <w:docPartBody>
        <w:p w:rsidR="0042479B" w:rsidRDefault="00EE6BEE" w:rsidP="00EE6BEE">
          <w:pPr>
            <w:pStyle w:val="E80CB3216F5540849CF684047F099570"/>
          </w:pPr>
          <w:r>
            <w:rPr>
              <w:rStyle w:val="PlaceholderText"/>
            </w:rPr>
            <w:t>Firm Attorneys (GBO_Email End) Phone-Facsimile</w:t>
          </w:r>
        </w:p>
      </w:docPartBody>
    </w:docPart>
    <w:docPart>
      <w:docPartPr>
        <w:name w:val="9A5E7F90E11A49D484990683CE6FA358"/>
        <w:category>
          <w:name w:val="General"/>
          <w:gallery w:val="placeholder"/>
        </w:category>
        <w:types>
          <w:type w:val="bbPlcHdr"/>
        </w:types>
        <w:behaviors>
          <w:behavior w:val="content"/>
        </w:behaviors>
        <w:guid w:val="{C276CCEE-895C-44F6-A56E-4277389F2269}"/>
      </w:docPartPr>
      <w:docPartBody>
        <w:p w:rsidR="0042479B" w:rsidRDefault="00EE6BEE" w:rsidP="00EE6BEE">
          <w:pPr>
            <w:pStyle w:val="9A5E7F90E11A49D484990683CE6FA358"/>
          </w:pPr>
          <w:r>
            <w:rPr>
              <w:rStyle w:val="PlaceholderText"/>
            </w:rPr>
            <w:t>Signing Attorney (Name Only)</w:t>
          </w:r>
        </w:p>
      </w:docPartBody>
    </w:docPart>
    <w:docPart>
      <w:docPartPr>
        <w:name w:val="6D45F330A50543EDA11125C5ED3FEAEC"/>
        <w:category>
          <w:name w:val="General"/>
          <w:gallery w:val="placeholder"/>
        </w:category>
        <w:types>
          <w:type w:val="bbPlcHdr"/>
        </w:types>
        <w:behaviors>
          <w:behavior w:val="content"/>
        </w:behaviors>
        <w:guid w:val="{82C8CA91-A0DE-4BE5-B22B-49EC98F6E793}"/>
      </w:docPartPr>
      <w:docPartBody>
        <w:p w:rsidR="0042479B" w:rsidRDefault="00EE6BEE" w:rsidP="00EE6BEE">
          <w:pPr>
            <w:pStyle w:val="6D45F330A50543EDA11125C5ED3FEAEC"/>
          </w:pPr>
          <w:r>
            <w:rPr>
              <w:rStyle w:val="PlaceholderText"/>
            </w:rPr>
            <w:t>Firm Attorneys (GBO_Email End) NoFirm Phone-Facsimile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E"/>
    <w:rsid w:val="000A6B3E"/>
    <w:rsid w:val="000F45A0"/>
    <w:rsid w:val="00137970"/>
    <w:rsid w:val="00222D17"/>
    <w:rsid w:val="002F408D"/>
    <w:rsid w:val="002F69B4"/>
    <w:rsid w:val="0042346D"/>
    <w:rsid w:val="0042479B"/>
    <w:rsid w:val="004A1FC1"/>
    <w:rsid w:val="00501CE9"/>
    <w:rsid w:val="006277B4"/>
    <w:rsid w:val="006B39BD"/>
    <w:rsid w:val="006F1510"/>
    <w:rsid w:val="0076415E"/>
    <w:rsid w:val="00785EDD"/>
    <w:rsid w:val="00895799"/>
    <w:rsid w:val="008B1883"/>
    <w:rsid w:val="00A313E3"/>
    <w:rsid w:val="00A40D8C"/>
    <w:rsid w:val="00A72CA6"/>
    <w:rsid w:val="00CA02C0"/>
    <w:rsid w:val="00CD17A9"/>
    <w:rsid w:val="00CD2579"/>
    <w:rsid w:val="00CE49B8"/>
    <w:rsid w:val="00D807ED"/>
    <w:rsid w:val="00E02920"/>
    <w:rsid w:val="00ED40F2"/>
    <w:rsid w:val="00EE6BEE"/>
    <w:rsid w:val="00F4415A"/>
    <w:rsid w:val="00FE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E0AD0"/>
    <w:rPr>
      <w:color w:val="808080"/>
    </w:rPr>
  </w:style>
  <w:style w:type="paragraph" w:customStyle="1" w:styleId="E80CB3216F5540849CF684047F099570">
    <w:name w:val="E80CB3216F5540849CF684047F099570"/>
    <w:rsid w:val="00EE6BEE"/>
  </w:style>
  <w:style w:type="paragraph" w:customStyle="1" w:styleId="9A5E7F90E11A49D484990683CE6FA358">
    <w:name w:val="9A5E7F90E11A49D484990683CE6FA358"/>
    <w:rsid w:val="00EE6BEE"/>
  </w:style>
  <w:style w:type="paragraph" w:customStyle="1" w:styleId="6D45F330A50543EDA11125C5ED3FEAEC">
    <w:name w:val="6D45F330A50543EDA11125C5ED3FEAEC"/>
    <w:rsid w:val="00EE6B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1348</Words>
  <Characters>7689</Characters>
  <Application>Microsoft Office Word</Application>
  <DocSecurity>0</DocSecurity>
  <Lines>64</Lines>
  <Paragraphs>18</Paragraphs>
  <ScaleCrop>false</ScaleCrop>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Yolanda</dc:creator>
  <cp:lastModifiedBy>Fox, Yolanda</cp:lastModifiedBy>
  <cp:revision>2</cp:revision>
  <cp:lastPrinted>1900-01-01T07:00:00Z</cp:lastPrinted>
  <dcterms:created xsi:type="dcterms:W3CDTF">2023-05-25T19:12:00Z</dcterms:created>
  <dcterms:modified xsi:type="dcterms:W3CDTF">2023-05-25T19:12:00Z</dcterms:modified>
</cp:coreProperties>
</file>