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36" w:type="dxa"/>
        <w:tblLayout w:type="fixed"/>
        <w:tblLook w:val="0000" w:firstRow="0" w:lastRow="0" w:firstColumn="0" w:lastColumn="0" w:noHBand="0" w:noVBand="0"/>
      </w:tblPr>
      <w:tblGrid>
        <w:gridCol w:w="4836"/>
        <w:gridCol w:w="4200"/>
      </w:tblGrid>
      <w:tr w:rsidR="00357F4D" w:rsidRPr="00DF3DF9" w14:paraId="2DD96AE8" w14:textId="77777777" w:rsidTr="006F63FD">
        <w:trPr>
          <w:cantSplit/>
          <w:trHeight w:val="1987"/>
        </w:trPr>
        <w:tc>
          <w:tcPr>
            <w:tcW w:w="4836" w:type="dxa"/>
          </w:tcPr>
          <w:p w14:paraId="3B92AF78" w14:textId="77777777" w:rsidR="00000C35" w:rsidRPr="00DF3DF9" w:rsidRDefault="00F850BE" w:rsidP="00000C35">
            <w:pPr>
              <w:pStyle w:val="FirmInformation"/>
              <w:spacing w:line="240" w:lineRule="auto"/>
              <w:rPr>
                <w:sz w:val="28"/>
                <w:szCs w:val="28"/>
              </w:rPr>
            </w:pPr>
            <w:bookmarkStart w:id="0" w:name="_zzmpFIXED_CounselTable"/>
            <w:r w:rsidRPr="00DF3DF9">
              <w:rPr>
                <w:sz w:val="28"/>
                <w:szCs w:val="28"/>
              </w:rPr>
              <w:t>Lisa M. Panahi</w:t>
            </w:r>
            <w:r w:rsidR="00732169" w:rsidRPr="00DF3DF9">
              <w:rPr>
                <w:sz w:val="28"/>
                <w:szCs w:val="28"/>
              </w:rPr>
              <w:t xml:space="preserve">, </w:t>
            </w:r>
            <w:r w:rsidRPr="00DF3DF9">
              <w:rPr>
                <w:sz w:val="28"/>
                <w:szCs w:val="28"/>
              </w:rPr>
              <w:t>Bar No. 023421</w:t>
            </w:r>
            <w:r w:rsidR="00732169" w:rsidRPr="00DF3DF9">
              <w:rPr>
                <w:sz w:val="28"/>
                <w:szCs w:val="28"/>
              </w:rPr>
              <w:br/>
            </w:r>
            <w:r w:rsidR="006F63FD" w:rsidRPr="00DF3DF9">
              <w:rPr>
                <w:sz w:val="28"/>
                <w:szCs w:val="28"/>
              </w:rPr>
              <w:t>General Counsel</w:t>
            </w:r>
          </w:p>
          <w:p w14:paraId="056261EB" w14:textId="77777777" w:rsidR="00494BDF" w:rsidRPr="00DF3DF9" w:rsidRDefault="00494BDF" w:rsidP="00000C35">
            <w:pPr>
              <w:pStyle w:val="FirmInformation"/>
              <w:spacing w:line="240" w:lineRule="auto"/>
              <w:rPr>
                <w:sz w:val="28"/>
                <w:szCs w:val="28"/>
              </w:rPr>
            </w:pPr>
            <w:r w:rsidRPr="00DF3DF9">
              <w:rPr>
                <w:sz w:val="28"/>
                <w:szCs w:val="28"/>
              </w:rPr>
              <w:t>State Bar of Arizona</w:t>
            </w:r>
          </w:p>
          <w:p w14:paraId="2A532740" w14:textId="77777777" w:rsidR="00357F4D" w:rsidRPr="00DF3DF9" w:rsidRDefault="00357F4D" w:rsidP="00000C35">
            <w:pPr>
              <w:pStyle w:val="FirmInformation"/>
              <w:spacing w:line="240" w:lineRule="auto"/>
              <w:rPr>
                <w:sz w:val="28"/>
                <w:szCs w:val="28"/>
              </w:rPr>
            </w:pPr>
            <w:r w:rsidRPr="00DF3DF9">
              <w:rPr>
                <w:sz w:val="28"/>
                <w:szCs w:val="28"/>
              </w:rPr>
              <w:t>4201 N. 24th Street, Suite 100</w:t>
            </w:r>
          </w:p>
          <w:p w14:paraId="5315828A" w14:textId="77777777" w:rsidR="00357F4D" w:rsidRPr="00DF3DF9" w:rsidRDefault="00357F4D" w:rsidP="00000C35">
            <w:pPr>
              <w:pStyle w:val="FirmInformation"/>
              <w:spacing w:line="240" w:lineRule="auto"/>
              <w:rPr>
                <w:sz w:val="28"/>
                <w:szCs w:val="28"/>
              </w:rPr>
            </w:pPr>
            <w:r w:rsidRPr="00DF3DF9">
              <w:rPr>
                <w:sz w:val="28"/>
                <w:szCs w:val="28"/>
              </w:rPr>
              <w:t>Phoenix, AZ  85016-6288</w:t>
            </w:r>
          </w:p>
          <w:p w14:paraId="7B3DBC20" w14:textId="77777777" w:rsidR="006F63FD" w:rsidRPr="00DF3DF9" w:rsidRDefault="00352347" w:rsidP="00735659">
            <w:pPr>
              <w:pStyle w:val="FirmInformation"/>
              <w:spacing w:line="240" w:lineRule="auto"/>
              <w:rPr>
                <w:sz w:val="28"/>
                <w:szCs w:val="28"/>
              </w:rPr>
            </w:pPr>
            <w:r w:rsidRPr="00DF3DF9">
              <w:rPr>
                <w:sz w:val="28"/>
                <w:szCs w:val="28"/>
              </w:rPr>
              <w:t>(602) 340-7236</w:t>
            </w:r>
          </w:p>
        </w:tc>
        <w:tc>
          <w:tcPr>
            <w:tcW w:w="4200" w:type="dxa"/>
          </w:tcPr>
          <w:p w14:paraId="0A670938" w14:textId="77777777" w:rsidR="00357F4D" w:rsidRPr="00DF3DF9" w:rsidRDefault="00357F4D" w:rsidP="00000C35">
            <w:pPr>
              <w:ind w:left="113" w:right="113"/>
              <w:rPr>
                <w:sz w:val="28"/>
                <w:szCs w:val="28"/>
              </w:rPr>
            </w:pPr>
          </w:p>
        </w:tc>
      </w:tr>
      <w:bookmarkEnd w:id="0"/>
    </w:tbl>
    <w:p w14:paraId="08E71DA7" w14:textId="77777777" w:rsidR="00357F4D" w:rsidRPr="00DF3DF9" w:rsidRDefault="00357F4D" w:rsidP="00735659">
      <w:pPr>
        <w:pStyle w:val="Court"/>
        <w:spacing w:line="508" w:lineRule="exact"/>
        <w:jc w:val="left"/>
        <w:rPr>
          <w:b/>
          <w:sz w:val="28"/>
          <w:szCs w:val="28"/>
        </w:rPr>
      </w:pPr>
    </w:p>
    <w:p w14:paraId="25693B34" w14:textId="77777777" w:rsidR="000C48A9" w:rsidRPr="00DF3DF9" w:rsidRDefault="000F7A7F" w:rsidP="00000C35">
      <w:pPr>
        <w:pStyle w:val="Court"/>
        <w:spacing w:line="240" w:lineRule="auto"/>
        <w:rPr>
          <w:b/>
          <w:sz w:val="28"/>
          <w:szCs w:val="28"/>
        </w:rPr>
      </w:pPr>
      <w:r w:rsidRPr="00DF3DF9">
        <w:rPr>
          <w:b/>
          <w:sz w:val="28"/>
          <w:szCs w:val="28"/>
        </w:rPr>
        <w:t>IN THE SUPREME COURT</w:t>
      </w:r>
      <w:r w:rsidRPr="00DF3DF9">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DF3DF9" w14:paraId="024B1021" w14:textId="77777777" w:rsidTr="004331B2">
        <w:tc>
          <w:tcPr>
            <w:tcW w:w="4680" w:type="dxa"/>
            <w:tcBorders>
              <w:top w:val="nil"/>
              <w:bottom w:val="single" w:sz="4" w:space="0" w:color="auto"/>
              <w:right w:val="single" w:sz="4" w:space="0" w:color="auto"/>
            </w:tcBorders>
            <w:shd w:val="clear" w:color="auto" w:fill="auto"/>
          </w:tcPr>
          <w:p w14:paraId="50F207C9" w14:textId="544D383E" w:rsidR="00DF3DF9" w:rsidRPr="00DF3DF9" w:rsidRDefault="00357F4D" w:rsidP="00DF3DF9">
            <w:pPr>
              <w:pStyle w:val="Caption"/>
              <w:spacing w:before="240" w:line="260" w:lineRule="exact"/>
              <w:rPr>
                <w:sz w:val="28"/>
                <w:szCs w:val="28"/>
              </w:rPr>
            </w:pPr>
            <w:bookmarkStart w:id="1" w:name="_zzmpFIXED_CaptionTable"/>
            <w:r w:rsidRPr="00DF3DF9">
              <w:rPr>
                <w:sz w:val="28"/>
                <w:szCs w:val="28"/>
              </w:rPr>
              <w:t>In the Matter of:</w:t>
            </w:r>
            <w:r w:rsidR="00DF3DF9" w:rsidRPr="00DF3DF9">
              <w:rPr>
                <w:sz w:val="28"/>
                <w:szCs w:val="28"/>
              </w:rPr>
              <w:br/>
            </w:r>
          </w:p>
          <w:p w14:paraId="03963DD5" w14:textId="39342DE7" w:rsidR="00357F4D" w:rsidRPr="00DF3DF9" w:rsidRDefault="00DF3DF9" w:rsidP="00DF3DF9">
            <w:pPr>
              <w:pStyle w:val="Caption"/>
              <w:spacing w:line="240" w:lineRule="auto"/>
              <w:rPr>
                <w:b/>
                <w:sz w:val="28"/>
                <w:szCs w:val="28"/>
              </w:rPr>
            </w:pPr>
            <w:r w:rsidRPr="00DF3DF9">
              <w:rPr>
                <w:b/>
                <w:sz w:val="28"/>
                <w:szCs w:val="28"/>
              </w:rPr>
              <w:t>PETITION TO AMEND RULE 55(b)(1)(A), ARIZONA RULES OF CIVIL PROCEDURE</w:t>
            </w:r>
            <w:r w:rsidRPr="00DF3DF9">
              <w:rPr>
                <w:b/>
                <w:sz w:val="28"/>
                <w:szCs w:val="28"/>
              </w:rPr>
              <w:br/>
            </w:r>
          </w:p>
        </w:tc>
        <w:tc>
          <w:tcPr>
            <w:tcW w:w="4524" w:type="dxa"/>
            <w:tcBorders>
              <w:top w:val="nil"/>
              <w:left w:val="single" w:sz="4" w:space="0" w:color="auto"/>
            </w:tcBorders>
            <w:shd w:val="clear" w:color="auto" w:fill="auto"/>
          </w:tcPr>
          <w:p w14:paraId="35CED5CB" w14:textId="5D3DE303" w:rsidR="00357F4D" w:rsidRPr="00DF3DF9" w:rsidRDefault="00357F4D" w:rsidP="00E321C5">
            <w:pPr>
              <w:pStyle w:val="Caption"/>
              <w:tabs>
                <w:tab w:val="left" w:pos="1238"/>
              </w:tabs>
              <w:spacing w:before="240" w:after="240"/>
              <w:ind w:left="259" w:right="115"/>
              <w:rPr>
                <w:sz w:val="28"/>
                <w:szCs w:val="28"/>
              </w:rPr>
            </w:pPr>
            <w:r w:rsidRPr="00DF3DF9">
              <w:rPr>
                <w:sz w:val="28"/>
                <w:szCs w:val="28"/>
              </w:rPr>
              <w:t>Supreme Court No. R-</w:t>
            </w:r>
            <w:r w:rsidR="008A4EB3" w:rsidRPr="00DF3DF9">
              <w:rPr>
                <w:sz w:val="28"/>
                <w:szCs w:val="28"/>
              </w:rPr>
              <w:t>2</w:t>
            </w:r>
            <w:r w:rsidR="00334B42" w:rsidRPr="00DF3DF9">
              <w:rPr>
                <w:sz w:val="28"/>
                <w:szCs w:val="28"/>
              </w:rPr>
              <w:t>3</w:t>
            </w:r>
            <w:r w:rsidR="00F850BE" w:rsidRPr="00DF3DF9">
              <w:rPr>
                <w:sz w:val="28"/>
                <w:szCs w:val="28"/>
              </w:rPr>
              <w:t>-</w:t>
            </w:r>
            <w:r w:rsidR="00DF3DF9" w:rsidRPr="00DF3DF9">
              <w:rPr>
                <w:sz w:val="28"/>
                <w:szCs w:val="28"/>
              </w:rPr>
              <w:t>0030</w:t>
            </w:r>
          </w:p>
          <w:p w14:paraId="5AEC962D" w14:textId="21D1C838" w:rsidR="00357F4D" w:rsidRPr="00DF3DF9" w:rsidRDefault="00A4249C" w:rsidP="000F7A7F">
            <w:pPr>
              <w:pStyle w:val="Caption"/>
              <w:tabs>
                <w:tab w:val="left" w:pos="1238"/>
              </w:tabs>
              <w:spacing w:line="260" w:lineRule="exact"/>
              <w:ind w:right="115"/>
              <w:jc w:val="center"/>
              <w:rPr>
                <w:b/>
                <w:sz w:val="28"/>
                <w:szCs w:val="28"/>
              </w:rPr>
            </w:pPr>
            <w:r w:rsidRPr="00DF3DF9">
              <w:rPr>
                <w:b/>
                <w:sz w:val="28"/>
                <w:szCs w:val="28"/>
              </w:rPr>
              <w:t>COMMENT</w:t>
            </w:r>
          </w:p>
          <w:p w14:paraId="414A167D" w14:textId="77777777" w:rsidR="00357F4D" w:rsidRPr="00DF3DF9" w:rsidRDefault="00357F4D" w:rsidP="00E321C5">
            <w:pPr>
              <w:pStyle w:val="DocumentTitle"/>
              <w:rPr>
                <w:sz w:val="28"/>
                <w:szCs w:val="28"/>
              </w:rPr>
            </w:pPr>
          </w:p>
          <w:p w14:paraId="524D8097" w14:textId="77777777" w:rsidR="00357F4D" w:rsidRPr="00DF3DF9" w:rsidRDefault="00357F4D" w:rsidP="00E321C5">
            <w:pPr>
              <w:pStyle w:val="Caption"/>
              <w:ind w:left="1512" w:right="115" w:hanging="1253"/>
              <w:rPr>
                <w:sz w:val="28"/>
                <w:szCs w:val="28"/>
              </w:rPr>
            </w:pPr>
          </w:p>
        </w:tc>
      </w:tr>
      <w:bookmarkEnd w:id="1"/>
    </w:tbl>
    <w:p w14:paraId="14B66B5A" w14:textId="77777777" w:rsidR="004331B2" w:rsidRPr="00DF3DF9" w:rsidRDefault="004331B2" w:rsidP="006338C1">
      <w:pPr>
        <w:pStyle w:val="Body"/>
        <w:widowControl w:val="0"/>
        <w:ind w:firstLine="720"/>
        <w:jc w:val="both"/>
        <w:rPr>
          <w:sz w:val="28"/>
          <w:szCs w:val="28"/>
        </w:rPr>
      </w:pPr>
    </w:p>
    <w:p w14:paraId="173169FA" w14:textId="77777777" w:rsidR="00DF3DF9" w:rsidRPr="00DF3DF9" w:rsidRDefault="00DF3DF9" w:rsidP="00DF3DF9">
      <w:pPr>
        <w:spacing w:line="480" w:lineRule="auto"/>
        <w:ind w:firstLine="720"/>
        <w:jc w:val="both"/>
        <w:rPr>
          <w:sz w:val="28"/>
          <w:szCs w:val="28"/>
        </w:rPr>
      </w:pPr>
      <w:r w:rsidRPr="00DF3DF9">
        <w:rPr>
          <w:sz w:val="28"/>
          <w:szCs w:val="28"/>
        </w:rPr>
        <w:t>The State Bar of Arizona (the “State Bar”) submits its Comment on the above-captioned Petition. The Petition proposes to amend Rule 55(b)(1)(A) of the Arizona Rules of Civil Procedure to revert to the 2016 version of the rule. The State Bar supports the proposed amendment.</w:t>
      </w:r>
    </w:p>
    <w:p w14:paraId="5DBB5224" w14:textId="77777777" w:rsidR="00DF3DF9" w:rsidRPr="00DF3DF9" w:rsidRDefault="00DF3DF9" w:rsidP="00DF3DF9">
      <w:pPr>
        <w:pStyle w:val="ListParagraph"/>
        <w:numPr>
          <w:ilvl w:val="0"/>
          <w:numId w:val="15"/>
        </w:numPr>
        <w:spacing w:after="0" w:line="480" w:lineRule="auto"/>
        <w:ind w:left="720"/>
        <w:jc w:val="both"/>
        <w:rPr>
          <w:rFonts w:ascii="Times New Roman" w:hAnsi="Times New Roman" w:cs="Times New Roman"/>
          <w:b/>
          <w:bCs/>
          <w:caps/>
          <w:sz w:val="28"/>
          <w:szCs w:val="28"/>
        </w:rPr>
      </w:pPr>
      <w:r w:rsidRPr="00DF3DF9">
        <w:rPr>
          <w:rFonts w:ascii="Times New Roman" w:hAnsi="Times New Roman" w:cs="Times New Roman"/>
          <w:b/>
          <w:bCs/>
          <w:caps/>
          <w:sz w:val="28"/>
          <w:szCs w:val="28"/>
        </w:rPr>
        <w:t>INTRODUCTION</w:t>
      </w:r>
    </w:p>
    <w:p w14:paraId="764B235D" w14:textId="77777777" w:rsidR="00DF3DF9" w:rsidRPr="00DF3DF9" w:rsidRDefault="00DF3DF9" w:rsidP="00DF3DF9">
      <w:pPr>
        <w:pStyle w:val="MemoSignatureSub"/>
        <w:spacing w:after="0" w:line="480" w:lineRule="auto"/>
        <w:ind w:left="0" w:firstLine="720"/>
        <w:jc w:val="both"/>
        <w:rPr>
          <w:sz w:val="28"/>
          <w:szCs w:val="28"/>
        </w:rPr>
      </w:pPr>
      <w:r w:rsidRPr="00DF3DF9">
        <w:rPr>
          <w:sz w:val="28"/>
          <w:szCs w:val="28"/>
        </w:rPr>
        <w:t>The Petition identifies and proposes a useful amendment to resolve a conflict between the current Rule 55(b)(1)(A) and a comment to that Rule that creates confusion as to when a defaulted party may be entitled to notice and a hearing before a court enters certain types of default judgments.</w:t>
      </w:r>
    </w:p>
    <w:p w14:paraId="3B98A364" w14:textId="77777777" w:rsidR="00DF3DF9" w:rsidRPr="00DF3DF9" w:rsidRDefault="00DF3DF9" w:rsidP="00DF3DF9">
      <w:pPr>
        <w:pStyle w:val="MemoSignatureSub"/>
        <w:spacing w:after="0" w:line="480" w:lineRule="auto"/>
        <w:ind w:left="0" w:firstLine="720"/>
        <w:jc w:val="both"/>
        <w:rPr>
          <w:sz w:val="28"/>
          <w:szCs w:val="28"/>
        </w:rPr>
      </w:pPr>
      <w:r w:rsidRPr="00DF3DF9">
        <w:rPr>
          <w:sz w:val="28"/>
          <w:szCs w:val="28"/>
        </w:rPr>
        <w:lastRenderedPageBreak/>
        <w:t xml:space="preserve">The State Bar supports that amendment, but on the narrow grounds that the current wording of Rule 55(b)(1)(A) (which was adopted in 2017 and reversed an amendment a year earlier that was correct) is incorrect and should be fixed to be consistent with the comment to that Rule, which corresponded to the 2016 amendment. The 2016 amendment and the comment both correctly </w:t>
      </w:r>
      <w:bookmarkStart w:id="2" w:name="_Hlk129233405"/>
      <w:r w:rsidRPr="00DF3DF9">
        <w:rPr>
          <w:sz w:val="28"/>
          <w:szCs w:val="28"/>
        </w:rPr>
        <w:t>stated that a party is defaulted for failing to defend, not for failing to appear</w:t>
      </w:r>
      <w:bookmarkEnd w:id="2"/>
      <w:r w:rsidRPr="00DF3DF9">
        <w:rPr>
          <w:sz w:val="28"/>
          <w:szCs w:val="28"/>
        </w:rPr>
        <w:t>. The 2017 rule amendment inexplicably reverted to the prior language and provided that a party is defaulted for failing to appear. The Petition would correct that error and thereby bring the rule-language back into harmony with the comment.</w:t>
      </w:r>
    </w:p>
    <w:p w14:paraId="69C10FDD" w14:textId="77777777" w:rsidR="00DF3DF9" w:rsidRPr="00DF3DF9" w:rsidRDefault="00DF3DF9" w:rsidP="00DF3DF9">
      <w:pPr>
        <w:pStyle w:val="MemoSignatureSub"/>
        <w:spacing w:after="0" w:line="480" w:lineRule="auto"/>
        <w:ind w:left="0" w:firstLine="720"/>
        <w:jc w:val="both"/>
        <w:rPr>
          <w:sz w:val="28"/>
          <w:szCs w:val="28"/>
        </w:rPr>
      </w:pPr>
      <w:r w:rsidRPr="00DF3DF9">
        <w:rPr>
          <w:sz w:val="28"/>
          <w:szCs w:val="28"/>
        </w:rPr>
        <w:t xml:space="preserve">The State Bar does not take a position on the issues the Petition discusses as to when a defaulted party is entitled to notice because this Court need not reach those issues to make the necessary correction to Rule </w:t>
      </w:r>
      <w:bookmarkStart w:id="3" w:name="_Hlk129233674"/>
      <w:bookmarkStart w:id="4" w:name="_Hlk129233649"/>
      <w:r w:rsidRPr="00DF3DF9">
        <w:rPr>
          <w:sz w:val="28"/>
          <w:szCs w:val="28"/>
        </w:rPr>
        <w:t>55(b)(1)(</w:t>
      </w:r>
      <w:bookmarkEnd w:id="3"/>
      <w:r w:rsidRPr="00DF3DF9">
        <w:rPr>
          <w:sz w:val="28"/>
          <w:szCs w:val="28"/>
        </w:rPr>
        <w:t>A)</w:t>
      </w:r>
      <w:bookmarkEnd w:id="4"/>
      <w:r w:rsidRPr="00DF3DF9">
        <w:rPr>
          <w:sz w:val="28"/>
          <w:szCs w:val="28"/>
        </w:rPr>
        <w:t>.</w:t>
      </w:r>
    </w:p>
    <w:p w14:paraId="2E8A77A3" w14:textId="32134C84" w:rsidR="00DF3DF9" w:rsidRPr="00DF3DF9" w:rsidRDefault="00DF3DF9" w:rsidP="00DF3DF9">
      <w:pPr>
        <w:pStyle w:val="Heading1"/>
        <w:numPr>
          <w:ilvl w:val="0"/>
          <w:numId w:val="15"/>
        </w:numPr>
        <w:tabs>
          <w:tab w:val="num" w:pos="1440"/>
        </w:tabs>
        <w:spacing w:line="240" w:lineRule="auto"/>
        <w:ind w:left="1440"/>
        <w:jc w:val="left"/>
        <w:rPr>
          <w:sz w:val="28"/>
          <w:szCs w:val="28"/>
        </w:rPr>
      </w:pPr>
      <w:r w:rsidRPr="00DF3DF9">
        <w:rPr>
          <w:sz w:val="28"/>
          <w:szCs w:val="28"/>
        </w:rPr>
        <w:t>RULE 55(b)(1)(A) AND THE PETITION’S PROPOSED CHANGE</w:t>
      </w:r>
      <w:r>
        <w:rPr>
          <w:sz w:val="28"/>
          <w:szCs w:val="28"/>
        </w:rPr>
        <w:br/>
      </w:r>
    </w:p>
    <w:p w14:paraId="111C86B4" w14:textId="094EF0B1" w:rsidR="00DF3DF9" w:rsidRPr="00DF3DF9" w:rsidRDefault="00DF3DF9" w:rsidP="00DF3DF9">
      <w:pPr>
        <w:pStyle w:val="Pleading"/>
        <w:jc w:val="both"/>
        <w:rPr>
          <w:szCs w:val="28"/>
        </w:rPr>
      </w:pPr>
      <w:r w:rsidRPr="00DF3DF9">
        <w:rPr>
          <w:szCs w:val="28"/>
        </w:rPr>
        <w:t xml:space="preserve">Rule 55(b)(1) addresses when a party is entitled to notice and a hearing for entry of default judgment on a claim for a sum certain. The Petition explains how this Rule amended referring to a defendant who “has been defaulted for failure to </w:t>
      </w:r>
      <w:r w:rsidRPr="00DF3DF9">
        <w:rPr>
          <w:bCs/>
          <w:szCs w:val="28"/>
        </w:rPr>
        <w:t>appear</w:t>
      </w:r>
      <w:r w:rsidRPr="00DF3DF9">
        <w:rPr>
          <w:szCs w:val="28"/>
        </w:rPr>
        <w:t xml:space="preserve">” in 2012, to a defendant “defaulted for failure to </w:t>
      </w:r>
      <w:r w:rsidRPr="00DF3DF9">
        <w:rPr>
          <w:bCs/>
          <w:szCs w:val="28"/>
        </w:rPr>
        <w:t xml:space="preserve">plead or otherwise defend” </w:t>
      </w:r>
      <w:r w:rsidRPr="00DF3DF9">
        <w:rPr>
          <w:szCs w:val="28"/>
        </w:rPr>
        <w:t xml:space="preserve">in 2016 (along with a corresponding comment that amplified this point). A year later, the Rule was amended back to the language in which a defendant “defaulted </w:t>
      </w:r>
      <w:r w:rsidRPr="00DF3DF9">
        <w:rPr>
          <w:bCs/>
          <w:szCs w:val="28"/>
        </w:rPr>
        <w:t xml:space="preserve">for not </w:t>
      </w:r>
      <w:r w:rsidRPr="00DF3DF9">
        <w:rPr>
          <w:bCs/>
          <w:szCs w:val="28"/>
        </w:rPr>
        <w:lastRenderedPageBreak/>
        <w:t>appearing,</w:t>
      </w:r>
      <w:r w:rsidRPr="00DF3DF9">
        <w:rPr>
          <w:szCs w:val="28"/>
        </w:rPr>
        <w:t>” an amendment that, among other things, did not amend the corresponding comment and, thus, was inconsistent with it.</w:t>
      </w:r>
    </w:p>
    <w:p w14:paraId="0E685CBE" w14:textId="77777777" w:rsidR="00DF3DF9" w:rsidRPr="00DF3DF9" w:rsidRDefault="00DF3DF9" w:rsidP="00DF3DF9">
      <w:pPr>
        <w:pStyle w:val="Pleading"/>
        <w:jc w:val="both"/>
        <w:rPr>
          <w:szCs w:val="28"/>
        </w:rPr>
      </w:pPr>
      <w:r w:rsidRPr="00DF3DF9">
        <w:rPr>
          <w:szCs w:val="28"/>
        </w:rPr>
        <w:t>The Petition discusses various appellate decisions reaching different conclusions concerning whether a defendant who has been defaulted – but who has made an appearance – is entitled to notice and a hearing when default judgment is sought for a sum certain. The Petition notes that the current version of Rule 55(b)(2) matches the current version of its federal counterpart, Fed. R. Civ. P. 55(b)(1), and under federal law, a defaulted party who has made an “appearance”–even an informal one–is entitled to notice and a hearing.</w:t>
      </w:r>
    </w:p>
    <w:p w14:paraId="54BAA516" w14:textId="77777777" w:rsidR="00DF3DF9" w:rsidRPr="00DF3DF9" w:rsidRDefault="00DF3DF9" w:rsidP="00DF3DF9">
      <w:pPr>
        <w:pStyle w:val="Pleading"/>
        <w:jc w:val="both"/>
        <w:rPr>
          <w:szCs w:val="28"/>
        </w:rPr>
      </w:pPr>
      <w:r w:rsidRPr="00DF3DF9">
        <w:rPr>
          <w:szCs w:val="28"/>
        </w:rPr>
        <w:t xml:space="preserve">The Petition then requests that this Court amend Rule 55(b)(1)(A) to revert to the 2016 version of the rule that referenced a defendant who was “defaulted for failure to </w:t>
      </w:r>
      <w:r w:rsidRPr="00DF3DF9">
        <w:rPr>
          <w:bCs/>
          <w:szCs w:val="28"/>
        </w:rPr>
        <w:t>plead or otherwise defend,</w:t>
      </w:r>
      <w:r w:rsidRPr="00DF3DF9">
        <w:rPr>
          <w:szCs w:val="28"/>
        </w:rPr>
        <w:t>” which was a change from the earlier version and its federal counterpart. The Petition seeks this change to “make clear that Arizona courts can issue default judgments in cases with a ‘sum certain’ without the need for a default judgment hearing, even if the party has appeared in the action.”</w:t>
      </w:r>
    </w:p>
    <w:p w14:paraId="175C2273" w14:textId="7DC33EBC" w:rsidR="00DF3DF9" w:rsidRPr="00DF3DF9" w:rsidRDefault="00DF3DF9" w:rsidP="00DF3DF9">
      <w:pPr>
        <w:pStyle w:val="Heading1"/>
        <w:numPr>
          <w:ilvl w:val="0"/>
          <w:numId w:val="15"/>
        </w:numPr>
        <w:tabs>
          <w:tab w:val="num" w:pos="1440"/>
        </w:tabs>
        <w:spacing w:line="240" w:lineRule="auto"/>
        <w:ind w:left="1440"/>
        <w:jc w:val="both"/>
        <w:rPr>
          <w:sz w:val="28"/>
          <w:szCs w:val="28"/>
        </w:rPr>
      </w:pPr>
      <w:r w:rsidRPr="00DF3DF9">
        <w:rPr>
          <w:sz w:val="28"/>
          <w:szCs w:val="28"/>
        </w:rPr>
        <w:t>RULE 55(B)(1)(A) SHOULD BE AMENDED AS THE PETITION REQUESTS, BUT ON THE NARROW GROUNDS THAT THE CURRENT RULE MISSTATES WHEN A PARTY IS IN DEFAULT</w:t>
      </w:r>
      <w:r>
        <w:rPr>
          <w:sz w:val="28"/>
          <w:szCs w:val="28"/>
        </w:rPr>
        <w:br/>
      </w:r>
    </w:p>
    <w:p w14:paraId="44A24701" w14:textId="77777777" w:rsidR="00DF3DF9" w:rsidRPr="00DF3DF9" w:rsidRDefault="00DF3DF9" w:rsidP="00DF3DF9">
      <w:pPr>
        <w:pStyle w:val="Pleading"/>
        <w:jc w:val="both"/>
        <w:rPr>
          <w:szCs w:val="28"/>
        </w:rPr>
      </w:pPr>
      <w:r w:rsidRPr="00DF3DF9">
        <w:rPr>
          <w:szCs w:val="28"/>
        </w:rPr>
        <w:t xml:space="preserve">The State Bar understands and agrees with the general preference for adopting the language of parallel federal rules of civil procedure, absent a good reason for </w:t>
      </w:r>
      <w:r w:rsidRPr="00DF3DF9">
        <w:rPr>
          <w:szCs w:val="28"/>
        </w:rPr>
        <w:lastRenderedPageBreak/>
        <w:t>departure. This is what perhaps led to the adoption in 2017 of the current version of Rule 55(b)(1)(A), a matter that the 2016 amendment had handled correctly. But in this case, the rule does not now accurately reflect when a party is defaulted.</w:t>
      </w:r>
    </w:p>
    <w:p w14:paraId="208AD82B" w14:textId="77777777" w:rsidR="00DF3DF9" w:rsidRPr="00DF3DF9" w:rsidRDefault="00DF3DF9" w:rsidP="00DF3DF9">
      <w:pPr>
        <w:pStyle w:val="Pleading"/>
        <w:jc w:val="both"/>
        <w:rPr>
          <w:szCs w:val="28"/>
        </w:rPr>
      </w:pPr>
      <w:r w:rsidRPr="00DF3DF9">
        <w:rPr>
          <w:szCs w:val="28"/>
        </w:rPr>
        <w:t>Rule 55(a)(1) correctly states that a party is defaulted when it “has failed to plead or otherwise defend.” Accordingly, the reference in Rule 55(b)(1)(A) (and in Fed. R. Civ. P. 55(b)(1)) to obtaining a default judgment on a claim for a sum certain without a hearing against a party “who has been defaulted for not appearing” is simply incorrect. Parties are defaulted for failing to “plead or otherwise defend,” not for failing to appear. The reference in Rule 55(b)(1)(A) should be corrected (as it was in 2016) to refer to a party who has been defaulted for failing to plead or otherwise defend. This contrasts with other types of default, including when a responsive pleading is stricken as a discovery or other sanction.</w:t>
      </w:r>
    </w:p>
    <w:p w14:paraId="0993A531" w14:textId="77777777" w:rsidR="00DF3DF9" w:rsidRPr="00DF3DF9" w:rsidRDefault="00DF3DF9" w:rsidP="00DF3DF9">
      <w:pPr>
        <w:pStyle w:val="Pleading"/>
        <w:jc w:val="both"/>
        <w:rPr>
          <w:szCs w:val="28"/>
        </w:rPr>
      </w:pPr>
      <w:r w:rsidRPr="00DF3DF9">
        <w:rPr>
          <w:szCs w:val="28"/>
        </w:rPr>
        <w:t xml:space="preserve">There is a separate issue lurking here: If Rule 55(b)(1)(A) is corrected to revert to its 2016 formulation, should it also state that parties who have been defaulted but who </w:t>
      </w:r>
      <w:r w:rsidRPr="00DF3DF9">
        <w:rPr>
          <w:i/>
          <w:iCs/>
          <w:szCs w:val="28"/>
        </w:rPr>
        <w:t>have</w:t>
      </w:r>
      <w:r w:rsidRPr="00DF3DF9">
        <w:rPr>
          <w:szCs w:val="28"/>
        </w:rPr>
        <w:t xml:space="preserve"> appeared are entitled to notice and/or a hearing before a default judgment for a sum certain is entered?  If so, the Rule could be further amended (beyond its reversion to the 2016 language) to state this unambiguously. The State Bar does not take a position on this issue because it is beyond the scope of the limited, albeit important, language change sought by the Petition. Regardless, the Petition’s proposed change would be a helpful first step in clarifying this issue because it </w:t>
      </w:r>
      <w:r w:rsidRPr="00DF3DF9">
        <w:rPr>
          <w:szCs w:val="28"/>
        </w:rPr>
        <w:lastRenderedPageBreak/>
        <w:t>removes an incorrect definition of when default is entered and restores the correct definition.</w:t>
      </w:r>
    </w:p>
    <w:p w14:paraId="00350BCA" w14:textId="464AA816" w:rsidR="00DF3DF9" w:rsidRPr="00DF3DF9" w:rsidRDefault="00DF3DF9" w:rsidP="00DF3DF9">
      <w:pPr>
        <w:pStyle w:val="Heading1"/>
        <w:numPr>
          <w:ilvl w:val="0"/>
          <w:numId w:val="15"/>
        </w:numPr>
        <w:tabs>
          <w:tab w:val="num" w:pos="1440"/>
        </w:tabs>
        <w:ind w:left="1440"/>
        <w:jc w:val="both"/>
        <w:rPr>
          <w:sz w:val="28"/>
          <w:szCs w:val="28"/>
        </w:rPr>
      </w:pPr>
      <w:r w:rsidRPr="00DF3DF9">
        <w:rPr>
          <w:sz w:val="28"/>
          <w:szCs w:val="28"/>
        </w:rPr>
        <w:t>CONCLUSION</w:t>
      </w:r>
      <w:r>
        <w:rPr>
          <w:sz w:val="28"/>
          <w:szCs w:val="28"/>
        </w:rPr>
        <w:br/>
      </w:r>
    </w:p>
    <w:p w14:paraId="0E1206B3" w14:textId="77777777" w:rsidR="00DF3DF9" w:rsidRPr="00DF3DF9" w:rsidRDefault="00DF3DF9" w:rsidP="00DF3DF9">
      <w:pPr>
        <w:pStyle w:val="Pleading"/>
        <w:jc w:val="both"/>
        <w:rPr>
          <w:szCs w:val="28"/>
        </w:rPr>
      </w:pPr>
      <w:r w:rsidRPr="00DF3DF9">
        <w:rPr>
          <w:szCs w:val="28"/>
        </w:rPr>
        <w:t>For the above-stated reasons, the State Bar respectfully requests this Court amend Rule 55(b)(1)(A) as the Petition seeks.</w:t>
      </w:r>
    </w:p>
    <w:p w14:paraId="5D02FE20" w14:textId="77777777" w:rsidR="000F7A7F" w:rsidRPr="00DF3DF9" w:rsidRDefault="000F7A7F" w:rsidP="000F7C13">
      <w:pPr>
        <w:pStyle w:val="Body"/>
        <w:widowControl w:val="0"/>
        <w:tabs>
          <w:tab w:val="left" w:pos="720"/>
        </w:tabs>
        <w:ind w:firstLine="0"/>
        <w:rPr>
          <w:sz w:val="28"/>
          <w:szCs w:val="28"/>
        </w:rPr>
      </w:pPr>
    </w:p>
    <w:p w14:paraId="56DC022B" w14:textId="46E96DA3" w:rsidR="000C48A9" w:rsidRPr="00DF3DF9" w:rsidRDefault="006F63FD" w:rsidP="000C48A9">
      <w:pPr>
        <w:pStyle w:val="Body"/>
        <w:widowControl w:val="0"/>
        <w:tabs>
          <w:tab w:val="left" w:pos="720"/>
        </w:tabs>
        <w:ind w:firstLine="0"/>
        <w:rPr>
          <w:sz w:val="28"/>
          <w:szCs w:val="28"/>
        </w:rPr>
      </w:pPr>
      <w:r w:rsidRPr="00DF3DF9">
        <w:rPr>
          <w:sz w:val="28"/>
          <w:szCs w:val="28"/>
        </w:rPr>
        <w:t xml:space="preserve">       </w:t>
      </w:r>
      <w:r w:rsidR="000C48A9" w:rsidRPr="00DF3DF9">
        <w:rPr>
          <w:sz w:val="28"/>
          <w:szCs w:val="28"/>
        </w:rPr>
        <w:t xml:space="preserve">RESPECTFULLY SUBMITTED this </w:t>
      </w:r>
      <w:r w:rsidR="00DF3DF9">
        <w:rPr>
          <w:sz w:val="28"/>
          <w:szCs w:val="28"/>
        </w:rPr>
        <w:t>1</w:t>
      </w:r>
      <w:r w:rsidR="00DF3DF9" w:rsidRPr="00DF3DF9">
        <w:rPr>
          <w:sz w:val="28"/>
          <w:szCs w:val="28"/>
          <w:vertAlign w:val="superscript"/>
        </w:rPr>
        <w:t>st</w:t>
      </w:r>
      <w:r w:rsidR="00DF3DF9">
        <w:rPr>
          <w:sz w:val="28"/>
          <w:szCs w:val="28"/>
        </w:rPr>
        <w:t xml:space="preserve"> </w:t>
      </w:r>
      <w:r w:rsidR="000C48A9" w:rsidRPr="00DF3DF9">
        <w:rPr>
          <w:sz w:val="28"/>
          <w:szCs w:val="28"/>
        </w:rPr>
        <w:t>day of</w:t>
      </w:r>
      <w:r w:rsidR="00DF3DF9">
        <w:rPr>
          <w:sz w:val="28"/>
          <w:szCs w:val="28"/>
        </w:rPr>
        <w:t xml:space="preserve"> May</w:t>
      </w:r>
      <w:r w:rsidR="00D60D9B" w:rsidRPr="00DF3DF9">
        <w:rPr>
          <w:sz w:val="28"/>
          <w:szCs w:val="28"/>
        </w:rPr>
        <w:t xml:space="preserve"> 20</w:t>
      </w:r>
      <w:r w:rsidR="00954A5E" w:rsidRPr="00DF3DF9">
        <w:rPr>
          <w:sz w:val="28"/>
          <w:szCs w:val="28"/>
        </w:rPr>
        <w:t>2</w:t>
      </w:r>
      <w:r w:rsidR="00334B42" w:rsidRPr="00DF3DF9">
        <w:rPr>
          <w:sz w:val="28"/>
          <w:szCs w:val="28"/>
        </w:rPr>
        <w:t>3</w:t>
      </w:r>
      <w:r w:rsidR="000C48A9" w:rsidRPr="00DF3DF9">
        <w:rPr>
          <w:sz w:val="28"/>
          <w:szCs w:val="28"/>
        </w:rPr>
        <w:t>.</w:t>
      </w:r>
    </w:p>
    <w:p w14:paraId="514BFEB7" w14:textId="77777777" w:rsidR="000C48A9" w:rsidRPr="00DF3DF9" w:rsidRDefault="000C48A9" w:rsidP="000C48A9">
      <w:pPr>
        <w:pStyle w:val="Body"/>
        <w:widowControl w:val="0"/>
        <w:tabs>
          <w:tab w:val="left" w:pos="720"/>
        </w:tabs>
        <w:ind w:firstLine="0"/>
        <w:rPr>
          <w:sz w:val="28"/>
          <w:szCs w:val="28"/>
        </w:rPr>
      </w:pPr>
    </w:p>
    <w:p w14:paraId="6B779D2D" w14:textId="7AFFB701" w:rsidR="000C48A9" w:rsidRPr="00DF3DF9" w:rsidRDefault="00DF3DF9" w:rsidP="000C48A9">
      <w:pPr>
        <w:pStyle w:val="Body"/>
        <w:widowControl w:val="0"/>
        <w:tabs>
          <w:tab w:val="left" w:pos="720"/>
        </w:tabs>
        <w:ind w:firstLine="0"/>
        <w:rPr>
          <w:i/>
          <w:i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i/>
          <w:iCs/>
          <w:sz w:val="28"/>
          <w:szCs w:val="28"/>
        </w:rPr>
        <w:t>/s/ Lisa M. Panahi</w:t>
      </w:r>
    </w:p>
    <w:p w14:paraId="66D5BA5C" w14:textId="77777777" w:rsidR="000C48A9" w:rsidRPr="00DF3DF9" w:rsidRDefault="00F850BE" w:rsidP="000C48A9">
      <w:pPr>
        <w:pStyle w:val="PleadingSignature"/>
        <w:keepNext w:val="0"/>
        <w:keepLines w:val="0"/>
        <w:pBdr>
          <w:top w:val="single" w:sz="4" w:space="1" w:color="auto"/>
        </w:pBdr>
        <w:spacing w:line="240" w:lineRule="auto"/>
        <w:ind w:left="5070"/>
        <w:rPr>
          <w:sz w:val="28"/>
          <w:szCs w:val="28"/>
        </w:rPr>
      </w:pPr>
      <w:r w:rsidRPr="00DF3DF9">
        <w:rPr>
          <w:sz w:val="28"/>
          <w:szCs w:val="28"/>
        </w:rPr>
        <w:t>Lisa M. Panahi</w:t>
      </w:r>
    </w:p>
    <w:p w14:paraId="305B54BB" w14:textId="77777777" w:rsidR="000C48A9" w:rsidRPr="00DF3DF9" w:rsidRDefault="000C48A9" w:rsidP="000C48A9">
      <w:pPr>
        <w:pStyle w:val="PleadingSignature"/>
        <w:keepNext w:val="0"/>
        <w:keepLines w:val="0"/>
        <w:spacing w:line="240" w:lineRule="auto"/>
        <w:ind w:left="5070"/>
        <w:rPr>
          <w:sz w:val="28"/>
          <w:szCs w:val="28"/>
        </w:rPr>
      </w:pPr>
      <w:r w:rsidRPr="00DF3DF9">
        <w:rPr>
          <w:sz w:val="28"/>
          <w:szCs w:val="28"/>
        </w:rPr>
        <w:t>General Counsel</w:t>
      </w:r>
    </w:p>
    <w:p w14:paraId="3ACE66B2" w14:textId="77777777" w:rsidR="000C48A9" w:rsidRPr="00DF3DF9" w:rsidRDefault="000C48A9" w:rsidP="000C48A9">
      <w:pPr>
        <w:pStyle w:val="PleadingSignature"/>
        <w:keepNext w:val="0"/>
        <w:keepLines w:val="0"/>
        <w:spacing w:line="240" w:lineRule="auto"/>
        <w:ind w:left="5070"/>
        <w:rPr>
          <w:sz w:val="28"/>
          <w:szCs w:val="28"/>
        </w:rPr>
      </w:pPr>
    </w:p>
    <w:p w14:paraId="1B468F8F" w14:textId="77777777" w:rsidR="000C48A9" w:rsidRPr="00DF3DF9" w:rsidRDefault="000C48A9" w:rsidP="000C48A9">
      <w:pPr>
        <w:pStyle w:val="PleadingSignature"/>
        <w:keepNext w:val="0"/>
        <w:keepLines w:val="0"/>
        <w:spacing w:line="240" w:lineRule="auto"/>
        <w:ind w:left="5070"/>
        <w:rPr>
          <w:sz w:val="28"/>
          <w:szCs w:val="28"/>
        </w:rPr>
      </w:pPr>
    </w:p>
    <w:p w14:paraId="1B393CD1" w14:textId="77777777" w:rsidR="000C48A9" w:rsidRPr="00DF3DF9" w:rsidRDefault="000C48A9" w:rsidP="004331B2">
      <w:pPr>
        <w:widowControl w:val="0"/>
        <w:spacing w:line="240" w:lineRule="auto"/>
        <w:ind w:right="4140"/>
        <w:rPr>
          <w:sz w:val="28"/>
          <w:szCs w:val="28"/>
        </w:rPr>
      </w:pPr>
      <w:r w:rsidRPr="00DF3DF9">
        <w:rPr>
          <w:sz w:val="28"/>
          <w:szCs w:val="28"/>
        </w:rPr>
        <w:t>Electronic copy filed with the</w:t>
      </w:r>
    </w:p>
    <w:p w14:paraId="7DDECC87" w14:textId="77777777" w:rsidR="000C48A9" w:rsidRPr="00DF3DF9" w:rsidRDefault="000C48A9" w:rsidP="004331B2">
      <w:pPr>
        <w:spacing w:line="240" w:lineRule="auto"/>
        <w:ind w:right="4140"/>
        <w:rPr>
          <w:sz w:val="28"/>
          <w:szCs w:val="28"/>
        </w:rPr>
      </w:pPr>
      <w:r w:rsidRPr="00DF3DF9">
        <w:rPr>
          <w:sz w:val="28"/>
          <w:szCs w:val="28"/>
        </w:rPr>
        <w:t xml:space="preserve">Clerk of the </w:t>
      </w:r>
      <w:r w:rsidR="00692391" w:rsidRPr="00DF3DF9">
        <w:rPr>
          <w:sz w:val="28"/>
          <w:szCs w:val="28"/>
        </w:rPr>
        <w:t>Supreme Court of Arizona</w:t>
      </w:r>
    </w:p>
    <w:p w14:paraId="6759567E" w14:textId="5FEC6B1D" w:rsidR="000C48A9" w:rsidRDefault="000C48A9" w:rsidP="00C52E56">
      <w:pPr>
        <w:tabs>
          <w:tab w:val="left" w:pos="4836"/>
        </w:tabs>
        <w:spacing w:line="240" w:lineRule="auto"/>
        <w:ind w:right="3870"/>
        <w:rPr>
          <w:sz w:val="28"/>
          <w:szCs w:val="28"/>
        </w:rPr>
      </w:pPr>
      <w:r w:rsidRPr="00DF3DF9">
        <w:rPr>
          <w:sz w:val="28"/>
          <w:szCs w:val="28"/>
        </w:rPr>
        <w:t>t</w:t>
      </w:r>
      <w:r w:rsidR="000F7A7F" w:rsidRPr="00DF3DF9">
        <w:rPr>
          <w:sz w:val="28"/>
          <w:szCs w:val="28"/>
        </w:rPr>
        <w:t xml:space="preserve">his </w:t>
      </w:r>
      <w:r w:rsidR="00DF3DF9">
        <w:rPr>
          <w:sz w:val="28"/>
          <w:szCs w:val="28"/>
        </w:rPr>
        <w:t>1</w:t>
      </w:r>
      <w:r w:rsidR="00DF3DF9" w:rsidRPr="00DF3DF9">
        <w:rPr>
          <w:sz w:val="28"/>
          <w:szCs w:val="28"/>
          <w:vertAlign w:val="superscript"/>
        </w:rPr>
        <w:t>st</w:t>
      </w:r>
      <w:r w:rsidR="00DF3DF9">
        <w:rPr>
          <w:sz w:val="28"/>
          <w:szCs w:val="28"/>
        </w:rPr>
        <w:t xml:space="preserve"> </w:t>
      </w:r>
      <w:r w:rsidR="000F7A7F" w:rsidRPr="00DF3DF9">
        <w:rPr>
          <w:sz w:val="28"/>
          <w:szCs w:val="28"/>
        </w:rPr>
        <w:t xml:space="preserve">day of </w:t>
      </w:r>
      <w:r w:rsidR="00DF3DF9">
        <w:rPr>
          <w:sz w:val="28"/>
          <w:szCs w:val="28"/>
        </w:rPr>
        <w:t>May</w:t>
      </w:r>
      <w:r w:rsidR="006F63FD" w:rsidRPr="00DF3DF9">
        <w:rPr>
          <w:sz w:val="28"/>
          <w:szCs w:val="28"/>
        </w:rPr>
        <w:t xml:space="preserve"> </w:t>
      </w:r>
      <w:r w:rsidR="00D60D9B" w:rsidRPr="00DF3DF9">
        <w:rPr>
          <w:sz w:val="28"/>
          <w:szCs w:val="28"/>
        </w:rPr>
        <w:t>20</w:t>
      </w:r>
      <w:r w:rsidR="00954A5E" w:rsidRPr="00DF3DF9">
        <w:rPr>
          <w:sz w:val="28"/>
          <w:szCs w:val="28"/>
        </w:rPr>
        <w:t>2</w:t>
      </w:r>
      <w:r w:rsidR="00334B42" w:rsidRPr="00DF3DF9">
        <w:rPr>
          <w:sz w:val="28"/>
          <w:szCs w:val="28"/>
        </w:rPr>
        <w:t>3</w:t>
      </w:r>
      <w:r w:rsidR="000F7A7F" w:rsidRPr="00DF3DF9">
        <w:rPr>
          <w:sz w:val="28"/>
          <w:szCs w:val="28"/>
        </w:rPr>
        <w:t>.</w:t>
      </w:r>
    </w:p>
    <w:p w14:paraId="454FED60" w14:textId="77777777" w:rsidR="00DF3DF9" w:rsidRPr="00DF3DF9" w:rsidRDefault="00DF3DF9" w:rsidP="00C52E56">
      <w:pPr>
        <w:tabs>
          <w:tab w:val="left" w:pos="4836"/>
        </w:tabs>
        <w:spacing w:line="240" w:lineRule="auto"/>
        <w:ind w:right="3870"/>
        <w:rPr>
          <w:sz w:val="28"/>
          <w:szCs w:val="28"/>
        </w:rPr>
      </w:pPr>
    </w:p>
    <w:p w14:paraId="69581EED" w14:textId="77777777" w:rsidR="000F7A7F" w:rsidRPr="00DF3DF9" w:rsidRDefault="000F7A7F" w:rsidP="000C48A9">
      <w:pPr>
        <w:spacing w:line="240" w:lineRule="auto"/>
        <w:ind w:right="4572"/>
        <w:rPr>
          <w:sz w:val="28"/>
          <w:szCs w:val="28"/>
        </w:rPr>
      </w:pPr>
    </w:p>
    <w:p w14:paraId="74A74D4D" w14:textId="7A8DD9A9" w:rsidR="000C48A9" w:rsidRPr="00DF3DF9" w:rsidRDefault="000C48A9" w:rsidP="000C48A9">
      <w:pPr>
        <w:spacing w:line="240" w:lineRule="auto"/>
        <w:ind w:right="4572"/>
        <w:rPr>
          <w:sz w:val="28"/>
          <w:szCs w:val="28"/>
        </w:rPr>
      </w:pPr>
      <w:r w:rsidRPr="00DF3DF9">
        <w:rPr>
          <w:sz w:val="28"/>
          <w:szCs w:val="28"/>
        </w:rPr>
        <w:t xml:space="preserve">by: </w:t>
      </w:r>
      <w:r w:rsidR="00DF3DF9">
        <w:rPr>
          <w:sz w:val="28"/>
          <w:szCs w:val="28"/>
        </w:rPr>
        <w:t>PSeguin</w:t>
      </w:r>
    </w:p>
    <w:p w14:paraId="514D6FB1" w14:textId="77777777" w:rsidR="00494BDF" w:rsidRPr="00DF3DF9" w:rsidRDefault="00494BDF" w:rsidP="000C48A9">
      <w:pPr>
        <w:pStyle w:val="Body"/>
        <w:widowControl w:val="0"/>
        <w:ind w:firstLine="0"/>
        <w:jc w:val="both"/>
        <w:rPr>
          <w:sz w:val="28"/>
          <w:szCs w:val="28"/>
        </w:rPr>
      </w:pPr>
    </w:p>
    <w:p w14:paraId="22C2C8B9" w14:textId="77777777" w:rsidR="00933EA1" w:rsidRPr="00DF3DF9" w:rsidRDefault="00933EA1" w:rsidP="000F7C13">
      <w:pPr>
        <w:spacing w:line="240" w:lineRule="auto"/>
        <w:rPr>
          <w:strike/>
          <w:sz w:val="28"/>
          <w:szCs w:val="28"/>
        </w:rPr>
      </w:pPr>
    </w:p>
    <w:p w14:paraId="259B1882" w14:textId="77777777" w:rsidR="00933EA1" w:rsidRPr="00DF3DF9" w:rsidRDefault="00933EA1" w:rsidP="00933EA1">
      <w:pPr>
        <w:rPr>
          <w:sz w:val="28"/>
          <w:szCs w:val="28"/>
        </w:rPr>
      </w:pPr>
    </w:p>
    <w:p w14:paraId="4A07E8A6" w14:textId="77777777" w:rsidR="00052372" w:rsidRPr="00DF3DF9" w:rsidRDefault="00052372" w:rsidP="00933EA1">
      <w:pPr>
        <w:tabs>
          <w:tab w:val="left" w:pos="8145"/>
        </w:tabs>
        <w:rPr>
          <w:sz w:val="28"/>
          <w:szCs w:val="28"/>
        </w:rPr>
      </w:pPr>
    </w:p>
    <w:sectPr w:rsidR="00052372" w:rsidRPr="00DF3DF9"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38537" w14:textId="77777777" w:rsidR="00D423FE" w:rsidRDefault="00D423FE">
      <w:r>
        <w:separator/>
      </w:r>
    </w:p>
  </w:endnote>
  <w:endnote w:type="continuationSeparator" w:id="0">
    <w:p w14:paraId="2A5F362C" w14:textId="77777777"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9B982" w14:textId="77777777"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11E722A" w14:textId="77777777" w:rsidR="007870CB" w:rsidRDefault="007870CB" w:rsidP="00861563">
    <w:pPr>
      <w:pStyle w:val="Footer"/>
      <w:ind w:right="360"/>
    </w:pPr>
  </w:p>
  <w:p w14:paraId="180E891B" w14:textId="77777777"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4242502"/>
      <w:docPartObj>
        <w:docPartGallery w:val="Page Numbers (Bottom of Page)"/>
        <w:docPartUnique/>
      </w:docPartObj>
    </w:sdtPr>
    <w:sdtEndPr>
      <w:rPr>
        <w:noProof/>
        <w:sz w:val="26"/>
        <w:szCs w:val="26"/>
      </w:rPr>
    </w:sdtEndPr>
    <w:sdtContent>
      <w:p w14:paraId="438E4540" w14:textId="77777777"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14:paraId="44037EDE" w14:textId="77777777"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15B4" w14:textId="77777777" w:rsidR="00D423FE" w:rsidRDefault="00D423FE">
      <w:r>
        <w:separator/>
      </w:r>
    </w:p>
  </w:footnote>
  <w:footnote w:type="continuationSeparator" w:id="0">
    <w:p w14:paraId="60AD8263" w14:textId="77777777"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39EEE" w14:textId="77777777" w:rsidR="007870CB" w:rsidRDefault="000C48A9">
    <w:pPr>
      <w:pStyle w:val="Header"/>
    </w:pPr>
    <w:r>
      <w:rPr>
        <w:noProof/>
      </w:rPr>
      <mc:AlternateContent>
        <mc:Choice Requires="wps">
          <w:drawing>
            <wp:anchor distT="0" distB="0" distL="114300" distR="114300" simplePos="0" relativeHeight="251658240" behindDoc="0" locked="0" layoutInCell="1" allowOverlap="1" wp14:anchorId="0F198E9B" wp14:editId="628086A1">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77B9C2C6" wp14:editId="2C722289">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31A3BE4F" wp14:editId="71C89CAF">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14:paraId="5BF4D0D3" w14:textId="77777777" w:rsidR="007D5C49" w:rsidRDefault="00000C35">
    <w:r>
      <w:rPr>
        <w:noProof/>
      </w:rPr>
      <mc:AlternateContent>
        <mc:Choice Requires="wps">
          <w:drawing>
            <wp:anchor distT="0" distB="0" distL="114300" distR="114300" simplePos="0" relativeHeight="251659264" behindDoc="0" locked="0" layoutInCell="1" allowOverlap="1" wp14:anchorId="382FEA6C" wp14:editId="21410D06">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82FEA6C"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" stroked="f">
              <v:textbox inset="0,0,0,0">
                <w:txbxContent>
                  <w:p w14:paraId="579D6636" w14:textId="77777777" w:rsidR="007870CB" w:rsidRPr="00000C35" w:rsidRDefault="007870CB">
                    <w:pPr>
                      <w:jc w:val="right"/>
                      <w:rPr>
                        <w:sz w:val="28"/>
                        <w:szCs w:val="28"/>
                      </w:rPr>
                    </w:pPr>
                    <w:r w:rsidRPr="00000C35">
                      <w:rPr>
                        <w:sz w:val="28"/>
                        <w:szCs w:val="28"/>
                      </w:rPr>
                      <w:t>1</w:t>
                    </w:r>
                  </w:p>
                  <w:p w14:paraId="4C6706F3" w14:textId="77777777" w:rsidR="007870CB" w:rsidRPr="00000C35" w:rsidRDefault="007870CB">
                    <w:pPr>
                      <w:jc w:val="right"/>
                      <w:rPr>
                        <w:sz w:val="28"/>
                        <w:szCs w:val="28"/>
                      </w:rPr>
                    </w:pPr>
                    <w:r w:rsidRPr="00000C35">
                      <w:rPr>
                        <w:sz w:val="28"/>
                        <w:szCs w:val="28"/>
                      </w:rPr>
                      <w:t>2</w:t>
                    </w:r>
                  </w:p>
                  <w:p w14:paraId="2782703F" w14:textId="77777777" w:rsidR="007870CB" w:rsidRPr="00000C35" w:rsidRDefault="007870CB">
                    <w:pPr>
                      <w:jc w:val="right"/>
                      <w:rPr>
                        <w:sz w:val="28"/>
                        <w:szCs w:val="28"/>
                      </w:rPr>
                    </w:pPr>
                    <w:r w:rsidRPr="00000C35">
                      <w:rPr>
                        <w:sz w:val="28"/>
                        <w:szCs w:val="28"/>
                      </w:rPr>
                      <w:t>3</w:t>
                    </w:r>
                  </w:p>
                  <w:p w14:paraId="5218DDCD" w14:textId="77777777" w:rsidR="007870CB" w:rsidRPr="00000C35" w:rsidRDefault="007870CB">
                    <w:pPr>
                      <w:jc w:val="right"/>
                      <w:rPr>
                        <w:sz w:val="28"/>
                        <w:szCs w:val="28"/>
                      </w:rPr>
                    </w:pPr>
                    <w:r w:rsidRPr="00000C35">
                      <w:rPr>
                        <w:sz w:val="28"/>
                        <w:szCs w:val="28"/>
                      </w:rPr>
                      <w:t>4</w:t>
                    </w:r>
                  </w:p>
                  <w:p w14:paraId="1F01F52A" w14:textId="77777777" w:rsidR="007870CB" w:rsidRPr="00000C35" w:rsidRDefault="007870CB">
                    <w:pPr>
                      <w:jc w:val="right"/>
                      <w:rPr>
                        <w:sz w:val="28"/>
                        <w:szCs w:val="28"/>
                      </w:rPr>
                    </w:pPr>
                    <w:r w:rsidRPr="00000C35">
                      <w:rPr>
                        <w:sz w:val="28"/>
                        <w:szCs w:val="28"/>
                      </w:rPr>
                      <w:t>5</w:t>
                    </w:r>
                  </w:p>
                  <w:p w14:paraId="2927111E" w14:textId="77777777" w:rsidR="007870CB" w:rsidRPr="00000C35" w:rsidRDefault="007870CB">
                    <w:pPr>
                      <w:jc w:val="right"/>
                      <w:rPr>
                        <w:sz w:val="28"/>
                        <w:szCs w:val="28"/>
                      </w:rPr>
                    </w:pPr>
                    <w:r w:rsidRPr="00000C35">
                      <w:rPr>
                        <w:sz w:val="28"/>
                        <w:szCs w:val="28"/>
                      </w:rPr>
                      <w:t>6</w:t>
                    </w:r>
                  </w:p>
                  <w:p w14:paraId="5AC882F7" w14:textId="77777777" w:rsidR="007870CB" w:rsidRPr="00000C35" w:rsidRDefault="007870CB">
                    <w:pPr>
                      <w:jc w:val="right"/>
                      <w:rPr>
                        <w:sz w:val="28"/>
                        <w:szCs w:val="28"/>
                      </w:rPr>
                    </w:pPr>
                    <w:r w:rsidRPr="00000C35">
                      <w:rPr>
                        <w:sz w:val="28"/>
                        <w:szCs w:val="28"/>
                      </w:rPr>
                      <w:t>7</w:t>
                    </w:r>
                  </w:p>
                  <w:p w14:paraId="59551A1E" w14:textId="77777777" w:rsidR="007870CB" w:rsidRPr="00000C35" w:rsidRDefault="007870CB">
                    <w:pPr>
                      <w:jc w:val="right"/>
                      <w:rPr>
                        <w:sz w:val="28"/>
                        <w:szCs w:val="28"/>
                      </w:rPr>
                    </w:pPr>
                    <w:r w:rsidRPr="00000C35">
                      <w:rPr>
                        <w:sz w:val="28"/>
                        <w:szCs w:val="28"/>
                      </w:rPr>
                      <w:t>8</w:t>
                    </w:r>
                  </w:p>
                  <w:p w14:paraId="30D7C951" w14:textId="77777777" w:rsidR="007870CB" w:rsidRPr="00000C35" w:rsidRDefault="007870CB">
                    <w:pPr>
                      <w:jc w:val="right"/>
                      <w:rPr>
                        <w:sz w:val="28"/>
                        <w:szCs w:val="28"/>
                      </w:rPr>
                    </w:pPr>
                    <w:r w:rsidRPr="00000C35">
                      <w:rPr>
                        <w:sz w:val="28"/>
                        <w:szCs w:val="28"/>
                      </w:rPr>
                      <w:t>9</w:t>
                    </w:r>
                  </w:p>
                  <w:p w14:paraId="6152E8CA" w14:textId="77777777" w:rsidR="007870CB" w:rsidRPr="00000C35" w:rsidRDefault="007870CB">
                    <w:pPr>
                      <w:jc w:val="right"/>
                      <w:rPr>
                        <w:sz w:val="28"/>
                        <w:szCs w:val="28"/>
                      </w:rPr>
                    </w:pPr>
                    <w:r w:rsidRPr="00000C35">
                      <w:rPr>
                        <w:sz w:val="28"/>
                        <w:szCs w:val="28"/>
                      </w:rPr>
                      <w:t>10</w:t>
                    </w:r>
                  </w:p>
                  <w:p w14:paraId="44B96859" w14:textId="77777777" w:rsidR="007870CB" w:rsidRPr="00000C35" w:rsidRDefault="007870CB">
                    <w:pPr>
                      <w:jc w:val="right"/>
                      <w:rPr>
                        <w:sz w:val="28"/>
                        <w:szCs w:val="28"/>
                      </w:rPr>
                    </w:pPr>
                    <w:r w:rsidRPr="00000C35">
                      <w:rPr>
                        <w:sz w:val="28"/>
                        <w:szCs w:val="28"/>
                      </w:rPr>
                      <w:t>11</w:t>
                    </w:r>
                  </w:p>
                  <w:p w14:paraId="17E4E571" w14:textId="77777777" w:rsidR="007870CB" w:rsidRPr="00000C35" w:rsidRDefault="007870CB">
                    <w:pPr>
                      <w:jc w:val="right"/>
                      <w:rPr>
                        <w:sz w:val="28"/>
                        <w:szCs w:val="28"/>
                      </w:rPr>
                    </w:pPr>
                    <w:r w:rsidRPr="00000C35">
                      <w:rPr>
                        <w:sz w:val="28"/>
                        <w:szCs w:val="28"/>
                      </w:rPr>
                      <w:t>12</w:t>
                    </w:r>
                  </w:p>
                  <w:p w14:paraId="4342E1FD" w14:textId="77777777" w:rsidR="007870CB" w:rsidRPr="00000C35" w:rsidRDefault="007870CB">
                    <w:pPr>
                      <w:jc w:val="right"/>
                      <w:rPr>
                        <w:sz w:val="28"/>
                        <w:szCs w:val="28"/>
                      </w:rPr>
                    </w:pPr>
                    <w:r w:rsidRPr="00000C35">
                      <w:rPr>
                        <w:sz w:val="28"/>
                        <w:szCs w:val="28"/>
                      </w:rPr>
                      <w:t>13</w:t>
                    </w:r>
                  </w:p>
                  <w:p w14:paraId="77E47AC0" w14:textId="77777777" w:rsidR="007870CB" w:rsidRPr="00000C35" w:rsidRDefault="007870CB">
                    <w:pPr>
                      <w:jc w:val="right"/>
                      <w:rPr>
                        <w:sz w:val="28"/>
                        <w:szCs w:val="28"/>
                      </w:rPr>
                    </w:pPr>
                    <w:r w:rsidRPr="00000C35">
                      <w:rPr>
                        <w:sz w:val="28"/>
                        <w:szCs w:val="28"/>
                      </w:rPr>
                      <w:t>14</w:t>
                    </w:r>
                  </w:p>
                  <w:p w14:paraId="134621C5" w14:textId="77777777" w:rsidR="007870CB" w:rsidRPr="00000C35" w:rsidRDefault="007870CB">
                    <w:pPr>
                      <w:jc w:val="right"/>
                      <w:rPr>
                        <w:sz w:val="28"/>
                        <w:szCs w:val="28"/>
                      </w:rPr>
                    </w:pPr>
                    <w:r w:rsidRPr="00000C35">
                      <w:rPr>
                        <w:sz w:val="28"/>
                        <w:szCs w:val="28"/>
                      </w:rPr>
                      <w:t>15</w:t>
                    </w:r>
                  </w:p>
                  <w:p w14:paraId="048A4C86" w14:textId="77777777" w:rsidR="007870CB" w:rsidRPr="00000C35" w:rsidRDefault="007870CB">
                    <w:pPr>
                      <w:jc w:val="right"/>
                      <w:rPr>
                        <w:sz w:val="28"/>
                        <w:szCs w:val="28"/>
                      </w:rPr>
                    </w:pPr>
                    <w:r w:rsidRPr="00000C35">
                      <w:rPr>
                        <w:sz w:val="28"/>
                        <w:szCs w:val="28"/>
                      </w:rPr>
                      <w:t>16</w:t>
                    </w:r>
                  </w:p>
                  <w:p w14:paraId="48A66EDF" w14:textId="77777777" w:rsidR="007870CB" w:rsidRPr="00000C35" w:rsidRDefault="007870CB">
                    <w:pPr>
                      <w:jc w:val="right"/>
                      <w:rPr>
                        <w:sz w:val="28"/>
                        <w:szCs w:val="28"/>
                      </w:rPr>
                    </w:pPr>
                    <w:r w:rsidRPr="00000C35">
                      <w:rPr>
                        <w:sz w:val="28"/>
                        <w:szCs w:val="28"/>
                      </w:rPr>
                      <w:t>17</w:t>
                    </w:r>
                  </w:p>
                  <w:p w14:paraId="33F831B6" w14:textId="77777777" w:rsidR="007870CB" w:rsidRPr="00000C35" w:rsidRDefault="007870CB">
                    <w:pPr>
                      <w:jc w:val="right"/>
                      <w:rPr>
                        <w:sz w:val="28"/>
                        <w:szCs w:val="28"/>
                      </w:rPr>
                    </w:pPr>
                    <w:r w:rsidRPr="00000C35">
                      <w:rPr>
                        <w:sz w:val="28"/>
                        <w:szCs w:val="28"/>
                      </w:rPr>
                      <w:t>18</w:t>
                    </w:r>
                  </w:p>
                  <w:p w14:paraId="5397DEA5" w14:textId="77777777" w:rsidR="007870CB" w:rsidRPr="00000C35" w:rsidRDefault="007870CB">
                    <w:pPr>
                      <w:jc w:val="right"/>
                      <w:rPr>
                        <w:sz w:val="28"/>
                        <w:szCs w:val="28"/>
                      </w:rPr>
                    </w:pPr>
                    <w:r w:rsidRPr="00000C35">
                      <w:rPr>
                        <w:sz w:val="28"/>
                        <w:szCs w:val="28"/>
                      </w:rPr>
                      <w:t>19</w:t>
                    </w:r>
                  </w:p>
                  <w:p w14:paraId="04453D62" w14:textId="77777777" w:rsidR="007870CB" w:rsidRPr="00000C35" w:rsidRDefault="007870CB">
                    <w:pPr>
                      <w:jc w:val="right"/>
                      <w:rPr>
                        <w:sz w:val="28"/>
                        <w:szCs w:val="28"/>
                      </w:rPr>
                    </w:pPr>
                    <w:r w:rsidRPr="00000C35">
                      <w:rPr>
                        <w:sz w:val="28"/>
                        <w:szCs w:val="28"/>
                      </w:rPr>
                      <w:t>20</w:t>
                    </w:r>
                  </w:p>
                  <w:p w14:paraId="6F50791E" w14:textId="77777777" w:rsidR="007870CB" w:rsidRPr="00000C35" w:rsidRDefault="007870CB">
                    <w:pPr>
                      <w:jc w:val="right"/>
                      <w:rPr>
                        <w:sz w:val="28"/>
                        <w:szCs w:val="28"/>
                      </w:rPr>
                    </w:pPr>
                    <w:r w:rsidRPr="00000C35">
                      <w:rPr>
                        <w:sz w:val="28"/>
                        <w:szCs w:val="28"/>
                      </w:rPr>
                      <w:t>21</w:t>
                    </w:r>
                  </w:p>
                  <w:p w14:paraId="7D436DA7" w14:textId="77777777" w:rsidR="007870CB" w:rsidRPr="00000C35" w:rsidRDefault="007870CB">
                    <w:pPr>
                      <w:jc w:val="right"/>
                      <w:rPr>
                        <w:sz w:val="28"/>
                        <w:szCs w:val="28"/>
                      </w:rPr>
                    </w:pPr>
                    <w:r w:rsidRPr="00000C35">
                      <w:rPr>
                        <w:sz w:val="28"/>
                        <w:szCs w:val="28"/>
                      </w:rPr>
                      <w:t>22</w:t>
                    </w:r>
                  </w:p>
                  <w:p w14:paraId="1ED2A651" w14:textId="77777777" w:rsidR="007870CB" w:rsidRPr="00000C35" w:rsidRDefault="007870CB">
                    <w:pPr>
                      <w:jc w:val="right"/>
                      <w:rPr>
                        <w:sz w:val="28"/>
                        <w:szCs w:val="28"/>
                      </w:rPr>
                    </w:pPr>
                    <w:r w:rsidRPr="00000C35">
                      <w:rPr>
                        <w:sz w:val="28"/>
                        <w:szCs w:val="28"/>
                      </w:rPr>
                      <w:t>23</w:t>
                    </w:r>
                  </w:p>
                  <w:p w14:paraId="124334A4" w14:textId="77777777" w:rsidR="007870CB" w:rsidRPr="00000C35" w:rsidRDefault="007870CB">
                    <w:pPr>
                      <w:jc w:val="right"/>
                      <w:rPr>
                        <w:sz w:val="28"/>
                        <w:szCs w:val="28"/>
                      </w:rPr>
                    </w:pPr>
                    <w:r w:rsidRPr="00000C35">
                      <w:rPr>
                        <w:sz w:val="28"/>
                        <w:szCs w:val="28"/>
                      </w:rPr>
                      <w:t>24</w:t>
                    </w:r>
                  </w:p>
                  <w:p w14:paraId="3747286F" w14:textId="77777777" w:rsidR="007870CB" w:rsidRPr="00000C35" w:rsidRDefault="007870CB">
                    <w:pPr>
                      <w:jc w:val="right"/>
                      <w:rPr>
                        <w:sz w:val="28"/>
                        <w:szCs w:val="28"/>
                      </w:rPr>
                    </w:pPr>
                    <w:r w:rsidRPr="00000C35">
                      <w:rPr>
                        <w:sz w:val="28"/>
                        <w:szCs w:val="28"/>
                      </w:rPr>
                      <w:t>25</w:t>
                    </w:r>
                  </w:p>
                  <w:p w14:paraId="3FE6EE49" w14:textId="77777777"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1F6DAA"/>
    <w:multiLevelType w:val="hybridMultilevel"/>
    <w:tmpl w:val="92683740"/>
    <w:lvl w:ilvl="0" w:tplc="05B663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18288678">
    <w:abstractNumId w:val="12"/>
  </w:num>
  <w:num w:numId="2" w16cid:durableId="1338851655">
    <w:abstractNumId w:val="13"/>
  </w:num>
  <w:num w:numId="3" w16cid:durableId="1296182094">
    <w:abstractNumId w:val="0"/>
  </w:num>
  <w:num w:numId="4" w16cid:durableId="736973399">
    <w:abstractNumId w:val="4"/>
  </w:num>
  <w:num w:numId="5" w16cid:durableId="1994602185">
    <w:abstractNumId w:val="7"/>
  </w:num>
  <w:num w:numId="6" w16cid:durableId="705905435">
    <w:abstractNumId w:val="8"/>
  </w:num>
  <w:num w:numId="7" w16cid:durableId="1829319839">
    <w:abstractNumId w:val="1"/>
  </w:num>
  <w:num w:numId="8" w16cid:durableId="1136950692">
    <w:abstractNumId w:val="14"/>
  </w:num>
  <w:num w:numId="9" w16cid:durableId="1542329543">
    <w:abstractNumId w:val="9"/>
  </w:num>
  <w:num w:numId="10" w16cid:durableId="451173854">
    <w:abstractNumId w:val="11"/>
  </w:num>
  <w:num w:numId="11" w16cid:durableId="21368526">
    <w:abstractNumId w:val="10"/>
  </w:num>
  <w:num w:numId="12" w16cid:durableId="1141196481">
    <w:abstractNumId w:val="5"/>
  </w:num>
  <w:num w:numId="13" w16cid:durableId="984310016">
    <w:abstractNumId w:val="2"/>
  </w:num>
  <w:num w:numId="14" w16cid:durableId="102000703">
    <w:abstractNumId w:val="3"/>
  </w:num>
  <w:num w:numId="15" w16cid:durableId="17027038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07336"/>
    <w:rsid w:val="00274D6A"/>
    <w:rsid w:val="00334B42"/>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845AE"/>
    <w:rsid w:val="005A21B0"/>
    <w:rsid w:val="005B5161"/>
    <w:rsid w:val="005D6AD4"/>
    <w:rsid w:val="006338C1"/>
    <w:rsid w:val="00636F5E"/>
    <w:rsid w:val="00665CCF"/>
    <w:rsid w:val="006666D1"/>
    <w:rsid w:val="006721EC"/>
    <w:rsid w:val="006766BF"/>
    <w:rsid w:val="00692391"/>
    <w:rsid w:val="006932BA"/>
    <w:rsid w:val="006B4F9A"/>
    <w:rsid w:val="006E4770"/>
    <w:rsid w:val="006F63FD"/>
    <w:rsid w:val="00732169"/>
    <w:rsid w:val="00735659"/>
    <w:rsid w:val="007427C6"/>
    <w:rsid w:val="0077110E"/>
    <w:rsid w:val="007870CB"/>
    <w:rsid w:val="007A3F0F"/>
    <w:rsid w:val="007D5C49"/>
    <w:rsid w:val="007D73FF"/>
    <w:rsid w:val="007E3CCB"/>
    <w:rsid w:val="008006ED"/>
    <w:rsid w:val="00822598"/>
    <w:rsid w:val="008360A1"/>
    <w:rsid w:val="00861563"/>
    <w:rsid w:val="00871AAA"/>
    <w:rsid w:val="00876F57"/>
    <w:rsid w:val="00891AAA"/>
    <w:rsid w:val="008A4EB3"/>
    <w:rsid w:val="00933EA1"/>
    <w:rsid w:val="00951416"/>
    <w:rsid w:val="00954A5E"/>
    <w:rsid w:val="00960D21"/>
    <w:rsid w:val="00981D29"/>
    <w:rsid w:val="00981E11"/>
    <w:rsid w:val="00A1564B"/>
    <w:rsid w:val="00A4249C"/>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3DF9"/>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965F33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DF3DF9"/>
    <w:pPr>
      <w:spacing w:after="160" w:line="259" w:lineRule="auto"/>
      <w:ind w:left="720"/>
      <w:contextualSpacing/>
    </w:pPr>
    <w:rPr>
      <w:rFonts w:asciiTheme="minorHAnsi" w:eastAsiaTheme="minorHAnsi" w:hAnsiTheme="minorHAnsi" w:cstheme="minorBidi"/>
      <w:sz w:val="22"/>
      <w:szCs w:val="22"/>
    </w:rPr>
  </w:style>
  <w:style w:type="paragraph" w:customStyle="1" w:styleId="MemoSignatureSub">
    <w:name w:val="Memo Signature Sub"/>
    <w:basedOn w:val="Normal"/>
    <w:rsid w:val="00DF3DF9"/>
    <w:pPr>
      <w:spacing w:after="240" w:line="240" w:lineRule="auto"/>
      <w:ind w:left="720" w:hanging="720"/>
    </w:pPr>
    <w:rPr>
      <w:rFonts w:eastAsia="SimSun"/>
      <w:sz w:val="24"/>
    </w:rPr>
  </w:style>
  <w:style w:type="paragraph" w:customStyle="1" w:styleId="Pleading">
    <w:name w:val="Pleading"/>
    <w:basedOn w:val="Normal"/>
    <w:link w:val="PleadingChar"/>
    <w:qFormat/>
    <w:rsid w:val="00DF3DF9"/>
    <w:pPr>
      <w:spacing w:line="480" w:lineRule="auto"/>
      <w:ind w:firstLine="720"/>
    </w:pPr>
    <w:rPr>
      <w:sz w:val="28"/>
    </w:rPr>
  </w:style>
  <w:style w:type="character" w:customStyle="1" w:styleId="PleadingChar">
    <w:name w:val="Pleading Char"/>
    <w:basedOn w:val="DefaultParagraphFont"/>
    <w:link w:val="Pleading"/>
    <w:rsid w:val="00DF3DF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503A-9B6E-4526-B5D7-884695589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19</TotalTime>
  <Pages>5</Pages>
  <Words>983</Words>
  <Characters>4928</Characters>
  <Application>Microsoft Office Word</Application>
  <DocSecurity>0</DocSecurity>
  <Lines>136</Lines>
  <Paragraphs>54</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2023-05-01T21:04:00Z</dcterms:created>
  <dcterms:modified xsi:type="dcterms:W3CDTF">2023-05-01T21:04:00Z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