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6D6E" w14:textId="62F88752" w:rsidR="004714E7" w:rsidRDefault="00C50BF0" w:rsidP="005C7C82">
      <w:pPr>
        <w:pStyle w:val="Heading4"/>
      </w:pPr>
      <w:r>
        <w:t>Marcus</w:t>
      </w:r>
      <w:r w:rsidR="00E63244">
        <w:t xml:space="preserve"> W.</w:t>
      </w:r>
      <w:r>
        <w:t xml:space="preserve"> Reinkensmeyer</w:t>
      </w:r>
    </w:p>
    <w:p w14:paraId="29A05818" w14:textId="171447FB" w:rsidR="0077444B" w:rsidRDefault="008F3A72" w:rsidP="007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Deputy</w:t>
      </w:r>
      <w:r w:rsidR="0077444B">
        <w:rPr>
          <w:rFonts w:ascii="Times New Roman" w:hAnsi="Times New Roman" w:cs="Times New Roman"/>
          <w:sz w:val="28"/>
          <w:szCs w:val="28"/>
        </w:rPr>
        <w:t xml:space="preserve"> Director</w:t>
      </w:r>
      <w:r w:rsidR="001A5E07">
        <w:rPr>
          <w:rFonts w:ascii="Times New Roman" w:hAnsi="Times New Roman" w:cs="Times New Roman"/>
          <w:sz w:val="28"/>
          <w:szCs w:val="28"/>
        </w:rPr>
        <w:t xml:space="preserve">, </w:t>
      </w:r>
      <w:r w:rsidR="0077444B">
        <w:rPr>
          <w:rFonts w:ascii="Times New Roman" w:hAnsi="Times New Roman" w:cs="Times New Roman"/>
          <w:sz w:val="28"/>
          <w:szCs w:val="28"/>
        </w:rPr>
        <w:t>Administrative Office of the Courts</w:t>
      </w:r>
    </w:p>
    <w:p w14:paraId="715ECACE" w14:textId="26AAF041" w:rsidR="008F3A72" w:rsidRDefault="008F3A72" w:rsidP="007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Staff</w:t>
      </w:r>
      <w:r w:rsidR="008628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Judicial Performance Review Task Force</w:t>
      </w:r>
    </w:p>
    <w:p w14:paraId="4ECEEA4A" w14:textId="166C0D36" w:rsidR="0077444B" w:rsidRDefault="0077444B" w:rsidP="007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1501 W. Washington, Suite 411</w:t>
      </w:r>
    </w:p>
    <w:p w14:paraId="4A439BD8" w14:textId="37D90A52" w:rsidR="0077444B" w:rsidRDefault="0077444B" w:rsidP="007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Phoenix, AZ 85007</w:t>
      </w:r>
    </w:p>
    <w:p w14:paraId="1C6DAF74" w14:textId="7B3A22D2" w:rsidR="0077444B" w:rsidRPr="00FD4C48" w:rsidRDefault="0077444B" w:rsidP="007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C48">
        <w:rPr>
          <w:rFonts w:ascii="Times New Roman" w:hAnsi="Times New Roman" w:cs="Times New Roman"/>
          <w:sz w:val="28"/>
          <w:szCs w:val="28"/>
        </w:rPr>
        <w:t>(602) 452-3301</w:t>
      </w:r>
    </w:p>
    <w:p w14:paraId="6B379C52" w14:textId="77777777" w:rsidR="0092553F" w:rsidRPr="008D4120" w:rsidRDefault="0092553F" w:rsidP="0092553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987">
        <w:rPr>
          <w:rFonts w:ascii="Times New Roman" w:hAnsi="Times New Roman" w:cs="Times New Roman"/>
          <w:sz w:val="28"/>
          <w:szCs w:val="28"/>
        </w:rPr>
        <w:t>c/o lhauser@courts.az.gov</w:t>
      </w:r>
    </w:p>
    <w:p w14:paraId="64C2185A" w14:textId="324A994D" w:rsidR="0056260F" w:rsidRDefault="0056260F" w:rsidP="007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E7FFA1" w14:textId="4946A977" w:rsidR="00FB0DDB" w:rsidRDefault="00FB0DDB" w:rsidP="007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E01C50" w14:textId="4EAAF9FC" w:rsidR="00FB0DDB" w:rsidRDefault="00FB0DDB" w:rsidP="007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4518FC" w14:textId="77777777" w:rsidR="00FB0DDB" w:rsidRDefault="00FB0DDB" w:rsidP="007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F70D09" w14:textId="1822D274" w:rsidR="0077444B" w:rsidRPr="0056260F" w:rsidRDefault="0056260F" w:rsidP="000F0F88">
      <w:pPr>
        <w:pStyle w:val="Heading1"/>
      </w:pPr>
      <w:r w:rsidRPr="0056260F">
        <w:t>IN THE SUPREME COURT</w:t>
      </w:r>
    </w:p>
    <w:p w14:paraId="0AF06BD5" w14:textId="2891D092" w:rsidR="0056260F" w:rsidRDefault="0056260F" w:rsidP="0056260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60F">
        <w:rPr>
          <w:rFonts w:ascii="Times New Roman" w:hAnsi="Times New Roman" w:cs="Times New Roman"/>
          <w:b/>
          <w:bCs/>
          <w:sz w:val="28"/>
          <w:szCs w:val="28"/>
        </w:rPr>
        <w:t>STATE OF ARIZONA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260F" w14:paraId="14ABC308" w14:textId="77777777" w:rsidTr="00F13C56">
        <w:tc>
          <w:tcPr>
            <w:tcW w:w="4675" w:type="dxa"/>
            <w:tcBorders>
              <w:top w:val="nil"/>
              <w:left w:val="nil"/>
            </w:tcBorders>
          </w:tcPr>
          <w:p w14:paraId="3272AF23" w14:textId="702DC27F" w:rsidR="0056260F" w:rsidRDefault="0056260F" w:rsidP="005626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 the Matter of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4B5B06C" w14:textId="77777777" w:rsidR="0056260F" w:rsidRPr="0056260F" w:rsidRDefault="0056260F" w:rsidP="00562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93E0FD9" w14:textId="77777777" w:rsidR="0056260F" w:rsidRPr="00F13C56" w:rsidRDefault="0056260F" w:rsidP="00562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C56">
              <w:rPr>
                <w:rFonts w:ascii="Times New Roman" w:hAnsi="Times New Roman" w:cs="Times New Roman"/>
                <w:sz w:val="28"/>
                <w:szCs w:val="28"/>
              </w:rPr>
              <w:t>PETITION TO AMEND RULES</w:t>
            </w:r>
            <w:r w:rsidRPr="00F13C5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CF2F855" w14:textId="217A32D8" w:rsidR="0056260F" w:rsidRPr="00F13C56" w:rsidRDefault="00150564" w:rsidP="00562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OF PROCEDURE FOR JUDICIAL PERFORMANCE </w:t>
            </w:r>
            <w:r w:rsidR="00510565">
              <w:rPr>
                <w:rFonts w:ascii="Times New Roman" w:hAnsi="Times New Roman" w:cs="Times New Roman"/>
                <w:sz w:val="28"/>
                <w:szCs w:val="28"/>
              </w:rPr>
              <w:t>REVIEW IN THE</w:t>
            </w:r>
            <w:r w:rsidR="0056260F" w:rsidRPr="00F13C56">
              <w:rPr>
                <w:rFonts w:ascii="Times New Roman" w:hAnsi="Times New Roman" w:cs="Times New Roman"/>
                <w:sz w:val="28"/>
                <w:szCs w:val="28"/>
              </w:rPr>
              <w:t xml:space="preserve"> ST</w:t>
            </w:r>
            <w:r w:rsidR="00510565">
              <w:rPr>
                <w:rFonts w:ascii="Times New Roman" w:hAnsi="Times New Roman" w:cs="Times New Roman"/>
                <w:sz w:val="28"/>
                <w:szCs w:val="28"/>
              </w:rPr>
              <w:t>ATE</w:t>
            </w:r>
            <w:r w:rsidR="0056260F" w:rsidRPr="00F13C56">
              <w:rPr>
                <w:rFonts w:ascii="Times New Roman" w:hAnsi="Times New Roman" w:cs="Times New Roman"/>
                <w:sz w:val="28"/>
                <w:szCs w:val="28"/>
              </w:rPr>
              <w:t xml:space="preserve"> OF ARIZONA</w:t>
            </w:r>
            <w:r w:rsidR="00510565">
              <w:rPr>
                <w:rFonts w:ascii="Times New Roman" w:hAnsi="Times New Roman" w:cs="Times New Roman"/>
                <w:sz w:val="28"/>
                <w:szCs w:val="28"/>
              </w:rPr>
              <w:t xml:space="preserve"> (ALL)</w:t>
            </w:r>
          </w:p>
          <w:p w14:paraId="2AFCD16C" w14:textId="77777777" w:rsidR="0056260F" w:rsidRDefault="0056260F" w:rsidP="0056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14:paraId="4D027C05" w14:textId="0BBEAEBE" w:rsidR="0056260F" w:rsidRDefault="0056260F" w:rsidP="005626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Supreme Court No. R-2</w:t>
            </w:r>
            <w:r w:rsidR="00196E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14:paraId="46CFD2BC" w14:textId="77777777" w:rsidR="00F13C56" w:rsidRDefault="00F13C56" w:rsidP="005626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3FFAD435" w14:textId="41EC0781" w:rsidR="00F13C56" w:rsidRPr="00F13C56" w:rsidRDefault="00F13C56" w:rsidP="001F2FAD">
            <w:pPr>
              <w:ind w:left="159"/>
              <w:rPr>
                <w:rFonts w:ascii="Times New Roman" w:hAnsi="Times New Roman" w:cs="Times New Roman"/>
                <w:sz w:val="28"/>
                <w:szCs w:val="28"/>
              </w:rPr>
            </w:pPr>
            <w:r w:rsidRPr="00F13C5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AC7042">
              <w:rPr>
                <w:rFonts w:ascii="Times New Roman" w:hAnsi="Times New Roman" w:cs="Times New Roman"/>
                <w:sz w:val="28"/>
                <w:szCs w:val="28"/>
              </w:rPr>
              <w:t>ule 28 Petition</w:t>
            </w:r>
            <w:r w:rsidR="001F2FA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337AC8">
              <w:rPr>
                <w:rFonts w:ascii="Times New Roman" w:hAnsi="Times New Roman" w:cs="Times New Roman"/>
                <w:sz w:val="28"/>
                <w:szCs w:val="28"/>
              </w:rPr>
              <w:t xml:space="preserve">Request to </w:t>
            </w:r>
            <w:r w:rsidR="001F2FAD">
              <w:rPr>
                <w:rFonts w:ascii="Times New Roman" w:hAnsi="Times New Roman" w:cs="Times New Roman"/>
                <w:sz w:val="28"/>
                <w:szCs w:val="28"/>
              </w:rPr>
              <w:t>Modify Comment Period</w:t>
            </w:r>
            <w:r w:rsidR="00A76CB1">
              <w:rPr>
                <w:rFonts w:ascii="Times New Roman" w:hAnsi="Times New Roman" w:cs="Times New Roman"/>
                <w:sz w:val="28"/>
                <w:szCs w:val="28"/>
              </w:rPr>
              <w:t xml:space="preserve">; Request </w:t>
            </w:r>
            <w:r w:rsidR="00467229">
              <w:rPr>
                <w:rFonts w:ascii="Times New Roman" w:hAnsi="Times New Roman" w:cs="Times New Roman"/>
                <w:sz w:val="28"/>
                <w:szCs w:val="28"/>
              </w:rPr>
              <w:t xml:space="preserve">for Effective Date of October 1, </w:t>
            </w:r>
            <w:proofErr w:type="gramStart"/>
            <w:r w:rsidR="0046722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proofErr w:type="gramEnd"/>
            <w:r w:rsidR="00A7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5522EDE" w14:textId="77777777" w:rsidR="0056260F" w:rsidRDefault="0056260F" w:rsidP="0056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6E7E76" w14:textId="77777777" w:rsidR="0056260F" w:rsidRDefault="0056260F" w:rsidP="0056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78E6FC" w14:textId="6B89D9ED" w:rsidR="0056260F" w:rsidRDefault="00F13C56" w:rsidP="00C24FA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Pursuant to Rule 28, Rules of the Supreme Court of Arizona, </w:t>
      </w:r>
      <w:r w:rsidR="00291544">
        <w:rPr>
          <w:rFonts w:ascii="Times New Roman" w:hAnsi="Times New Roman" w:cs="Times New Roman"/>
          <w:sz w:val="28"/>
          <w:szCs w:val="28"/>
        </w:rPr>
        <w:t>Petitioner</w:t>
      </w:r>
      <w:r>
        <w:rPr>
          <w:rFonts w:ascii="Times New Roman" w:hAnsi="Times New Roman" w:cs="Times New Roman"/>
          <w:sz w:val="28"/>
          <w:szCs w:val="28"/>
        </w:rPr>
        <w:t xml:space="preserve"> respectfully </w:t>
      </w:r>
      <w:r w:rsidR="00291544">
        <w:rPr>
          <w:rFonts w:ascii="Times New Roman" w:hAnsi="Times New Roman" w:cs="Times New Roman"/>
          <w:sz w:val="28"/>
          <w:szCs w:val="28"/>
        </w:rPr>
        <w:t>petitions</w:t>
      </w:r>
      <w:r>
        <w:rPr>
          <w:rFonts w:ascii="Times New Roman" w:hAnsi="Times New Roman" w:cs="Times New Roman"/>
          <w:sz w:val="28"/>
          <w:szCs w:val="28"/>
        </w:rPr>
        <w:t xml:space="preserve"> this Court </w:t>
      </w:r>
      <w:r w:rsidR="00291544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 xml:space="preserve">amend </w:t>
      </w:r>
      <w:r w:rsidR="00B20923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Rules of </w:t>
      </w:r>
      <w:r w:rsidR="00B20923">
        <w:rPr>
          <w:rFonts w:ascii="Times New Roman" w:hAnsi="Times New Roman" w:cs="Times New Roman"/>
          <w:sz w:val="28"/>
          <w:szCs w:val="28"/>
        </w:rPr>
        <w:t xml:space="preserve">Procedure for </w:t>
      </w:r>
      <w:r w:rsidR="008D47F1">
        <w:rPr>
          <w:rFonts w:ascii="Times New Roman" w:hAnsi="Times New Roman" w:cs="Times New Roman"/>
          <w:sz w:val="28"/>
          <w:szCs w:val="28"/>
        </w:rPr>
        <w:t>Judicial Performance Review</w:t>
      </w:r>
      <w:r w:rsidR="007A0ECE">
        <w:rPr>
          <w:rFonts w:ascii="Times New Roman" w:hAnsi="Times New Roman" w:cs="Times New Roman"/>
          <w:sz w:val="28"/>
          <w:szCs w:val="28"/>
        </w:rPr>
        <w:t xml:space="preserve"> (“JPR”)</w:t>
      </w:r>
      <w:r w:rsidR="008D47F1">
        <w:rPr>
          <w:rFonts w:ascii="Times New Roman" w:hAnsi="Times New Roman" w:cs="Times New Roman"/>
          <w:sz w:val="28"/>
          <w:szCs w:val="28"/>
        </w:rPr>
        <w:t xml:space="preserve"> in the State</w:t>
      </w:r>
      <w:r>
        <w:rPr>
          <w:rFonts w:ascii="Times New Roman" w:hAnsi="Times New Roman" w:cs="Times New Roman"/>
          <w:sz w:val="28"/>
          <w:szCs w:val="28"/>
        </w:rPr>
        <w:t xml:space="preserve"> of Arizona</w:t>
      </w:r>
      <w:r w:rsidR="003465A5">
        <w:rPr>
          <w:rFonts w:ascii="Times New Roman" w:hAnsi="Times New Roman" w:cs="Times New Roman"/>
          <w:sz w:val="28"/>
          <w:szCs w:val="28"/>
        </w:rPr>
        <w:t xml:space="preserve"> as recommended by the JPR Task Force established by Administrative Order 2023-</w:t>
      </w:r>
      <w:r w:rsidR="00BF3901">
        <w:rPr>
          <w:rFonts w:ascii="Times New Roman" w:hAnsi="Times New Roman" w:cs="Times New Roman"/>
          <w:sz w:val="28"/>
          <w:szCs w:val="28"/>
        </w:rPr>
        <w:t>24</w:t>
      </w:r>
      <w:r w:rsidR="008D47F1">
        <w:rPr>
          <w:rFonts w:ascii="Times New Roman" w:hAnsi="Times New Roman" w:cs="Times New Roman"/>
          <w:sz w:val="28"/>
          <w:szCs w:val="28"/>
        </w:rPr>
        <w:t>.</w:t>
      </w:r>
      <w:r w:rsidR="00F17E5E">
        <w:rPr>
          <w:rFonts w:ascii="Times New Roman" w:hAnsi="Times New Roman" w:cs="Times New Roman"/>
          <w:sz w:val="28"/>
          <w:szCs w:val="28"/>
        </w:rPr>
        <w:t xml:space="preserve"> </w:t>
      </w:r>
      <w:r w:rsidR="008758C0">
        <w:rPr>
          <w:rFonts w:ascii="Times New Roman" w:hAnsi="Times New Roman" w:cs="Times New Roman"/>
          <w:sz w:val="28"/>
          <w:szCs w:val="28"/>
        </w:rPr>
        <w:t xml:space="preserve">In addition to </w:t>
      </w:r>
      <w:r w:rsidR="0005211B">
        <w:rPr>
          <w:rFonts w:ascii="Times New Roman" w:hAnsi="Times New Roman" w:cs="Times New Roman"/>
          <w:sz w:val="28"/>
          <w:szCs w:val="28"/>
        </w:rPr>
        <w:t>amendments</w:t>
      </w:r>
      <w:r w:rsidR="0097610B">
        <w:rPr>
          <w:rFonts w:ascii="Times New Roman" w:hAnsi="Times New Roman" w:cs="Times New Roman"/>
          <w:sz w:val="28"/>
          <w:szCs w:val="28"/>
        </w:rPr>
        <w:t xml:space="preserve"> to the </w:t>
      </w:r>
      <w:r w:rsidR="00070136">
        <w:rPr>
          <w:rFonts w:ascii="Times New Roman" w:hAnsi="Times New Roman" w:cs="Times New Roman"/>
          <w:sz w:val="28"/>
          <w:szCs w:val="28"/>
        </w:rPr>
        <w:t xml:space="preserve">JPR process, </w:t>
      </w:r>
      <w:r w:rsidR="00B171B1">
        <w:rPr>
          <w:rFonts w:ascii="Times New Roman" w:hAnsi="Times New Roman" w:cs="Times New Roman"/>
          <w:sz w:val="28"/>
          <w:szCs w:val="28"/>
        </w:rPr>
        <w:t>the</w:t>
      </w:r>
      <w:r w:rsidR="00B171B1" w:rsidRPr="00B171B1">
        <w:rPr>
          <w:rFonts w:ascii="Times New Roman" w:hAnsi="Times New Roman" w:cs="Times New Roman"/>
          <w:sz w:val="28"/>
          <w:szCs w:val="28"/>
        </w:rPr>
        <w:t xml:space="preserve"> </w:t>
      </w:r>
      <w:r w:rsidR="00B171B1">
        <w:rPr>
          <w:rFonts w:ascii="Times New Roman" w:hAnsi="Times New Roman" w:cs="Times New Roman"/>
          <w:sz w:val="28"/>
          <w:szCs w:val="28"/>
        </w:rPr>
        <w:t xml:space="preserve">Task Force </w:t>
      </w:r>
      <w:r w:rsidR="0034326A">
        <w:rPr>
          <w:rFonts w:ascii="Times New Roman" w:hAnsi="Times New Roman" w:cs="Times New Roman"/>
          <w:sz w:val="28"/>
          <w:szCs w:val="28"/>
        </w:rPr>
        <w:t>propo</w:t>
      </w:r>
      <w:r w:rsidR="00687BF7">
        <w:rPr>
          <w:rFonts w:ascii="Times New Roman" w:hAnsi="Times New Roman" w:cs="Times New Roman"/>
          <w:sz w:val="28"/>
          <w:szCs w:val="28"/>
        </w:rPr>
        <w:t>s</w:t>
      </w:r>
      <w:r w:rsidR="001C3C16">
        <w:rPr>
          <w:rFonts w:ascii="Times New Roman" w:hAnsi="Times New Roman" w:cs="Times New Roman"/>
          <w:sz w:val="28"/>
          <w:szCs w:val="28"/>
        </w:rPr>
        <w:t>al</w:t>
      </w:r>
      <w:r w:rsidR="0034326A">
        <w:rPr>
          <w:rFonts w:ascii="Times New Roman" w:hAnsi="Times New Roman" w:cs="Times New Roman"/>
          <w:sz w:val="28"/>
          <w:szCs w:val="28"/>
        </w:rPr>
        <w:t xml:space="preserve"> </w:t>
      </w:r>
      <w:r w:rsidR="0075314E">
        <w:rPr>
          <w:rFonts w:ascii="Times New Roman" w:hAnsi="Times New Roman" w:cs="Times New Roman"/>
          <w:sz w:val="28"/>
          <w:szCs w:val="28"/>
        </w:rPr>
        <w:t>restyle</w:t>
      </w:r>
      <w:r w:rsidR="001C3C16">
        <w:rPr>
          <w:rFonts w:ascii="Times New Roman" w:hAnsi="Times New Roman" w:cs="Times New Roman"/>
          <w:sz w:val="28"/>
          <w:szCs w:val="28"/>
        </w:rPr>
        <w:t>s</w:t>
      </w:r>
      <w:r w:rsidR="0075314E">
        <w:rPr>
          <w:rFonts w:ascii="Times New Roman" w:hAnsi="Times New Roman" w:cs="Times New Roman"/>
          <w:sz w:val="28"/>
          <w:szCs w:val="28"/>
        </w:rPr>
        <w:t xml:space="preserve"> and reorganize</w:t>
      </w:r>
      <w:r w:rsidR="001C3C16">
        <w:rPr>
          <w:rFonts w:ascii="Times New Roman" w:hAnsi="Times New Roman" w:cs="Times New Roman"/>
          <w:sz w:val="28"/>
          <w:szCs w:val="28"/>
        </w:rPr>
        <w:t>s</w:t>
      </w:r>
      <w:r w:rsidR="0075314E">
        <w:rPr>
          <w:rFonts w:ascii="Times New Roman" w:hAnsi="Times New Roman" w:cs="Times New Roman"/>
          <w:sz w:val="28"/>
          <w:szCs w:val="28"/>
        </w:rPr>
        <w:t xml:space="preserve"> </w:t>
      </w:r>
      <w:r w:rsidR="00A81D3A" w:rsidRPr="00A81D3A">
        <w:rPr>
          <w:rFonts w:ascii="Times New Roman" w:hAnsi="Times New Roman" w:cs="Times New Roman"/>
          <w:sz w:val="28"/>
          <w:szCs w:val="28"/>
        </w:rPr>
        <w:t>all</w:t>
      </w:r>
      <w:r w:rsidR="00BE3F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E3FE3">
        <w:rPr>
          <w:rFonts w:ascii="Times New Roman" w:hAnsi="Times New Roman" w:cs="Times New Roman"/>
          <w:sz w:val="28"/>
          <w:szCs w:val="28"/>
        </w:rPr>
        <w:t xml:space="preserve">of the </w:t>
      </w:r>
      <w:r w:rsidR="0075314E">
        <w:rPr>
          <w:rFonts w:ascii="Times New Roman" w:hAnsi="Times New Roman" w:cs="Times New Roman"/>
          <w:sz w:val="28"/>
          <w:szCs w:val="28"/>
        </w:rPr>
        <w:t>current</w:t>
      </w:r>
      <w:r w:rsidR="00BE3FE3">
        <w:rPr>
          <w:rFonts w:ascii="Times New Roman" w:hAnsi="Times New Roman" w:cs="Times New Roman"/>
          <w:sz w:val="28"/>
          <w:szCs w:val="28"/>
        </w:rPr>
        <w:t xml:space="preserve"> </w:t>
      </w:r>
      <w:r w:rsidR="0030635A">
        <w:rPr>
          <w:rFonts w:ascii="Times New Roman" w:hAnsi="Times New Roman" w:cs="Times New Roman"/>
          <w:sz w:val="28"/>
          <w:szCs w:val="28"/>
        </w:rPr>
        <w:t xml:space="preserve">JPR </w:t>
      </w:r>
      <w:r w:rsidR="00C93A4E">
        <w:rPr>
          <w:rFonts w:ascii="Times New Roman" w:hAnsi="Times New Roman" w:cs="Times New Roman"/>
          <w:sz w:val="28"/>
          <w:szCs w:val="28"/>
        </w:rPr>
        <w:t>R</w:t>
      </w:r>
      <w:r w:rsidR="0030635A">
        <w:rPr>
          <w:rFonts w:ascii="Times New Roman" w:hAnsi="Times New Roman" w:cs="Times New Roman"/>
          <w:sz w:val="28"/>
          <w:szCs w:val="28"/>
        </w:rPr>
        <w:t>ules</w:t>
      </w:r>
      <w:r w:rsidR="00791B6D">
        <w:rPr>
          <w:rFonts w:ascii="Times New Roman" w:hAnsi="Times New Roman" w:cs="Times New Roman"/>
          <w:sz w:val="28"/>
          <w:szCs w:val="28"/>
        </w:rPr>
        <w:t xml:space="preserve">. Given the </w:t>
      </w:r>
      <w:r w:rsidR="003D2333">
        <w:rPr>
          <w:rFonts w:ascii="Times New Roman" w:hAnsi="Times New Roman" w:cs="Times New Roman"/>
          <w:sz w:val="28"/>
          <w:szCs w:val="28"/>
        </w:rPr>
        <w:t xml:space="preserve">nature and </w:t>
      </w:r>
      <w:r w:rsidR="00791B6D">
        <w:rPr>
          <w:rFonts w:ascii="Times New Roman" w:hAnsi="Times New Roman" w:cs="Times New Roman"/>
          <w:sz w:val="28"/>
          <w:szCs w:val="28"/>
        </w:rPr>
        <w:t>exten</w:t>
      </w:r>
      <w:r w:rsidR="00C3474C">
        <w:rPr>
          <w:rFonts w:ascii="Times New Roman" w:hAnsi="Times New Roman" w:cs="Times New Roman"/>
          <w:sz w:val="28"/>
          <w:szCs w:val="28"/>
        </w:rPr>
        <w:t>t of the revisions, this</w:t>
      </w:r>
      <w:r w:rsidR="00DF0F36">
        <w:rPr>
          <w:rFonts w:ascii="Times New Roman" w:hAnsi="Times New Roman" w:cs="Times New Roman"/>
          <w:sz w:val="28"/>
          <w:szCs w:val="28"/>
        </w:rPr>
        <w:t xml:space="preserve"> petition proposes </w:t>
      </w:r>
      <w:r w:rsidR="00D32633">
        <w:rPr>
          <w:rFonts w:ascii="Times New Roman" w:hAnsi="Times New Roman" w:cs="Times New Roman"/>
          <w:sz w:val="28"/>
          <w:szCs w:val="28"/>
        </w:rPr>
        <w:t xml:space="preserve">the abrogation of the </w:t>
      </w:r>
      <w:r w:rsidR="00C3474C">
        <w:rPr>
          <w:rFonts w:ascii="Times New Roman" w:hAnsi="Times New Roman" w:cs="Times New Roman"/>
          <w:sz w:val="28"/>
          <w:szCs w:val="28"/>
        </w:rPr>
        <w:t>current</w:t>
      </w:r>
      <w:r w:rsidR="00D32633">
        <w:rPr>
          <w:rFonts w:ascii="Times New Roman" w:hAnsi="Times New Roman" w:cs="Times New Roman"/>
          <w:sz w:val="28"/>
          <w:szCs w:val="28"/>
        </w:rPr>
        <w:t xml:space="preserve"> rules and </w:t>
      </w:r>
      <w:r w:rsidR="001D7633">
        <w:rPr>
          <w:rFonts w:ascii="Times New Roman" w:hAnsi="Times New Roman" w:cs="Times New Roman"/>
          <w:sz w:val="28"/>
          <w:szCs w:val="28"/>
        </w:rPr>
        <w:t>their replacement with</w:t>
      </w:r>
      <w:r w:rsidR="00DB34CB">
        <w:rPr>
          <w:rFonts w:ascii="Times New Roman" w:hAnsi="Times New Roman" w:cs="Times New Roman"/>
          <w:sz w:val="28"/>
          <w:szCs w:val="28"/>
        </w:rPr>
        <w:t xml:space="preserve"> a</w:t>
      </w:r>
      <w:r w:rsidR="00D32633">
        <w:rPr>
          <w:rFonts w:ascii="Times New Roman" w:hAnsi="Times New Roman" w:cs="Times New Roman"/>
          <w:sz w:val="28"/>
          <w:szCs w:val="28"/>
        </w:rPr>
        <w:t xml:space="preserve"> </w:t>
      </w:r>
      <w:r w:rsidR="00DA7042">
        <w:rPr>
          <w:rFonts w:ascii="Times New Roman" w:hAnsi="Times New Roman" w:cs="Times New Roman"/>
          <w:sz w:val="28"/>
          <w:szCs w:val="28"/>
        </w:rPr>
        <w:t xml:space="preserve">new set of </w:t>
      </w:r>
      <w:r w:rsidR="00DA231F">
        <w:rPr>
          <w:rFonts w:ascii="Times New Roman" w:hAnsi="Times New Roman" w:cs="Times New Roman"/>
          <w:sz w:val="28"/>
          <w:szCs w:val="28"/>
        </w:rPr>
        <w:t xml:space="preserve">JPR </w:t>
      </w:r>
      <w:r w:rsidR="00C93A4E">
        <w:rPr>
          <w:rFonts w:ascii="Times New Roman" w:hAnsi="Times New Roman" w:cs="Times New Roman"/>
          <w:sz w:val="28"/>
          <w:szCs w:val="28"/>
        </w:rPr>
        <w:t>R</w:t>
      </w:r>
      <w:r w:rsidR="00DA231F">
        <w:rPr>
          <w:rFonts w:ascii="Times New Roman" w:hAnsi="Times New Roman" w:cs="Times New Roman"/>
          <w:sz w:val="28"/>
          <w:szCs w:val="28"/>
        </w:rPr>
        <w:t xml:space="preserve">ules rather than </w:t>
      </w:r>
      <w:r w:rsidR="00810A32">
        <w:rPr>
          <w:rFonts w:ascii="Times New Roman" w:hAnsi="Times New Roman" w:cs="Times New Roman"/>
          <w:sz w:val="28"/>
          <w:szCs w:val="28"/>
        </w:rPr>
        <w:t>proposing</w:t>
      </w:r>
      <w:r w:rsidR="00DA231F">
        <w:rPr>
          <w:rFonts w:ascii="Times New Roman" w:hAnsi="Times New Roman" w:cs="Times New Roman"/>
          <w:sz w:val="28"/>
          <w:szCs w:val="28"/>
        </w:rPr>
        <w:t xml:space="preserve"> individual rule amendments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7609">
        <w:rPr>
          <w:rFonts w:ascii="Times New Roman" w:hAnsi="Times New Roman" w:cs="Times New Roman"/>
          <w:sz w:val="28"/>
          <w:szCs w:val="28"/>
        </w:rPr>
        <w:t xml:space="preserve"> </w:t>
      </w:r>
      <w:r w:rsidR="00C24FAB">
        <w:rPr>
          <w:rFonts w:ascii="Times New Roman" w:hAnsi="Times New Roman" w:cs="Times New Roman"/>
          <w:sz w:val="28"/>
          <w:szCs w:val="28"/>
        </w:rPr>
        <w:t xml:space="preserve">Accordingly, </w:t>
      </w:r>
      <w:r w:rsidR="00E97609" w:rsidRPr="00262436">
        <w:rPr>
          <w:rFonts w:ascii="Times New Roman" w:hAnsi="Times New Roman" w:cs="Times New Roman"/>
          <w:sz w:val="28"/>
          <w:szCs w:val="28"/>
        </w:rPr>
        <w:t>Appen</w:t>
      </w:r>
      <w:r w:rsidR="002E5533" w:rsidRPr="00262436">
        <w:rPr>
          <w:rFonts w:ascii="Times New Roman" w:hAnsi="Times New Roman" w:cs="Times New Roman"/>
          <w:sz w:val="28"/>
          <w:szCs w:val="28"/>
        </w:rPr>
        <w:t>dix A</w:t>
      </w:r>
      <w:r w:rsidR="002E5533">
        <w:rPr>
          <w:rFonts w:ascii="Times New Roman" w:hAnsi="Times New Roman" w:cs="Times New Roman"/>
          <w:sz w:val="28"/>
          <w:szCs w:val="28"/>
        </w:rPr>
        <w:t xml:space="preserve"> contains a clean version of the proposed rule amendments</w:t>
      </w:r>
      <w:r w:rsidR="00ED2EFA">
        <w:rPr>
          <w:rFonts w:ascii="Times New Roman" w:hAnsi="Times New Roman" w:cs="Times New Roman"/>
          <w:sz w:val="28"/>
          <w:szCs w:val="28"/>
        </w:rPr>
        <w:t xml:space="preserve">. </w:t>
      </w:r>
      <w:r w:rsidR="00EC1FBF">
        <w:rPr>
          <w:rFonts w:ascii="Times New Roman" w:hAnsi="Times New Roman" w:cs="Times New Roman"/>
          <w:sz w:val="28"/>
          <w:szCs w:val="28"/>
        </w:rPr>
        <w:t>A</w:t>
      </w:r>
      <w:r w:rsidR="00D3177C">
        <w:rPr>
          <w:rFonts w:ascii="Times New Roman" w:hAnsi="Times New Roman" w:cs="Times New Roman"/>
          <w:sz w:val="28"/>
          <w:szCs w:val="28"/>
        </w:rPr>
        <w:t xml:space="preserve">vailable in </w:t>
      </w:r>
      <w:r w:rsidR="00D3177C" w:rsidRPr="00262436">
        <w:rPr>
          <w:rFonts w:ascii="Times New Roman" w:hAnsi="Times New Roman" w:cs="Times New Roman"/>
          <w:sz w:val="28"/>
          <w:szCs w:val="28"/>
        </w:rPr>
        <w:t xml:space="preserve">Appendix </w:t>
      </w:r>
      <w:r w:rsidR="002F6B25" w:rsidRPr="00262436">
        <w:rPr>
          <w:rFonts w:ascii="Times New Roman" w:hAnsi="Times New Roman" w:cs="Times New Roman"/>
          <w:sz w:val="28"/>
          <w:szCs w:val="28"/>
        </w:rPr>
        <w:t>B</w:t>
      </w:r>
      <w:r w:rsidR="00B16ADE" w:rsidRPr="00262436">
        <w:rPr>
          <w:rFonts w:ascii="Times New Roman" w:hAnsi="Times New Roman" w:cs="Times New Roman"/>
          <w:sz w:val="28"/>
          <w:szCs w:val="28"/>
        </w:rPr>
        <w:t xml:space="preserve"> </w:t>
      </w:r>
      <w:r w:rsidR="00B16ADE">
        <w:rPr>
          <w:rFonts w:ascii="Times New Roman" w:hAnsi="Times New Roman" w:cs="Times New Roman"/>
          <w:sz w:val="28"/>
          <w:szCs w:val="28"/>
        </w:rPr>
        <w:lastRenderedPageBreak/>
        <w:t>is a</w:t>
      </w:r>
      <w:r w:rsidR="00EC1FBF">
        <w:rPr>
          <w:rFonts w:ascii="Times New Roman" w:hAnsi="Times New Roman" w:cs="Times New Roman"/>
          <w:sz w:val="28"/>
          <w:szCs w:val="28"/>
        </w:rPr>
        <w:t xml:space="preserve"> “Disposition Table”</w:t>
      </w:r>
      <w:r w:rsidR="00134C4E">
        <w:rPr>
          <w:rFonts w:ascii="Times New Roman" w:hAnsi="Times New Roman" w:cs="Times New Roman"/>
          <w:sz w:val="28"/>
          <w:szCs w:val="28"/>
        </w:rPr>
        <w:t xml:space="preserve"> identifying </w:t>
      </w:r>
      <w:r w:rsidR="0010218B">
        <w:rPr>
          <w:rFonts w:ascii="Times New Roman" w:hAnsi="Times New Roman" w:cs="Times New Roman"/>
          <w:sz w:val="28"/>
          <w:szCs w:val="28"/>
        </w:rPr>
        <w:t xml:space="preserve">where the </w:t>
      </w:r>
      <w:r w:rsidR="00577F7C">
        <w:rPr>
          <w:rFonts w:ascii="Times New Roman" w:hAnsi="Times New Roman" w:cs="Times New Roman"/>
          <w:sz w:val="28"/>
          <w:szCs w:val="28"/>
        </w:rPr>
        <w:t xml:space="preserve">substance of the </w:t>
      </w:r>
      <w:r w:rsidR="0010218B">
        <w:rPr>
          <w:rFonts w:ascii="Times New Roman" w:hAnsi="Times New Roman" w:cs="Times New Roman"/>
          <w:sz w:val="28"/>
          <w:szCs w:val="28"/>
        </w:rPr>
        <w:t xml:space="preserve">current rules </w:t>
      </w:r>
      <w:r w:rsidR="0099638F">
        <w:rPr>
          <w:rFonts w:ascii="Times New Roman" w:hAnsi="Times New Roman" w:cs="Times New Roman"/>
          <w:sz w:val="28"/>
          <w:szCs w:val="28"/>
        </w:rPr>
        <w:t>may be</w:t>
      </w:r>
      <w:r w:rsidR="00D84510">
        <w:rPr>
          <w:rFonts w:ascii="Times New Roman" w:hAnsi="Times New Roman" w:cs="Times New Roman"/>
          <w:sz w:val="28"/>
          <w:szCs w:val="28"/>
        </w:rPr>
        <w:t xml:space="preserve"> </w:t>
      </w:r>
      <w:r w:rsidR="00D3177C">
        <w:rPr>
          <w:rFonts w:ascii="Times New Roman" w:hAnsi="Times New Roman" w:cs="Times New Roman"/>
          <w:sz w:val="28"/>
          <w:szCs w:val="28"/>
        </w:rPr>
        <w:t>found</w:t>
      </w:r>
      <w:r w:rsidR="00D84510">
        <w:rPr>
          <w:rFonts w:ascii="Times New Roman" w:hAnsi="Times New Roman" w:cs="Times New Roman"/>
          <w:sz w:val="28"/>
          <w:szCs w:val="28"/>
        </w:rPr>
        <w:t xml:space="preserve"> </w:t>
      </w:r>
      <w:r w:rsidR="00970939">
        <w:rPr>
          <w:rFonts w:ascii="Times New Roman" w:hAnsi="Times New Roman" w:cs="Times New Roman"/>
          <w:sz w:val="28"/>
          <w:szCs w:val="28"/>
        </w:rPr>
        <w:t>in the proposed rules</w:t>
      </w:r>
      <w:r w:rsidR="007E6C56">
        <w:rPr>
          <w:rFonts w:ascii="Times New Roman" w:hAnsi="Times New Roman" w:cs="Times New Roman"/>
          <w:sz w:val="28"/>
          <w:szCs w:val="28"/>
        </w:rPr>
        <w:t>.</w:t>
      </w:r>
      <w:r w:rsidR="000749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85D0F5" w14:textId="24A438F3" w:rsidR="006153BB" w:rsidRPr="006153BB" w:rsidRDefault="006153BB" w:rsidP="006153BB">
      <w:pPr>
        <w:pStyle w:val="ListParagraph"/>
        <w:numPr>
          <w:ilvl w:val="0"/>
          <w:numId w:val="1"/>
        </w:numPr>
        <w:spacing w:after="0" w:line="48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Purpose of the Proposed Rule Amendments</w:t>
      </w:r>
      <w:r w:rsidR="002C0047">
        <w:rPr>
          <w:rFonts w:ascii="Times New Roman" w:hAnsi="Times New Roman" w:cs="Times New Roman"/>
          <w:sz w:val="28"/>
          <w:szCs w:val="28"/>
        </w:rPr>
        <w:t>.</w:t>
      </w:r>
    </w:p>
    <w:p w14:paraId="7D6831DD" w14:textId="3FBFAE80" w:rsidR="000158F5" w:rsidRDefault="000158F5" w:rsidP="000158F5">
      <w:pPr>
        <w:pStyle w:val="ListParagraph"/>
        <w:numPr>
          <w:ilvl w:val="0"/>
          <w:numId w:val="2"/>
        </w:numPr>
        <w:spacing w:after="0" w:line="480" w:lineRule="auto"/>
        <w:ind w:left="1440"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1F7DCE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r w:rsidR="00CC442E">
        <w:rPr>
          <w:rFonts w:ascii="Times New Roman" w:hAnsi="Times New Roman" w:cs="Times New Roman"/>
          <w:b/>
          <w:bCs/>
          <w:sz w:val="28"/>
          <w:szCs w:val="28"/>
        </w:rPr>
        <w:t>implement Task Force recommendations</w:t>
      </w:r>
      <w:r w:rsidR="00680C5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30C9EE3" w14:textId="77777777" w:rsidR="000D6956" w:rsidRDefault="00E51007" w:rsidP="005F6D7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the</w:t>
      </w:r>
      <w:r w:rsidR="00C32658" w:rsidRPr="00C32658">
        <w:rPr>
          <w:rFonts w:ascii="Times New Roman" w:hAnsi="Times New Roman" w:cs="Times New Roman"/>
          <w:sz w:val="28"/>
          <w:szCs w:val="28"/>
        </w:rPr>
        <w:t xml:space="preserve"> 1992</w:t>
      </w:r>
      <w:r>
        <w:rPr>
          <w:rFonts w:ascii="Times New Roman" w:hAnsi="Times New Roman" w:cs="Times New Roman"/>
          <w:sz w:val="28"/>
          <w:szCs w:val="28"/>
        </w:rPr>
        <w:t xml:space="preserve"> general election</w:t>
      </w:r>
      <w:r w:rsidR="00C32658" w:rsidRPr="00C32658">
        <w:rPr>
          <w:rFonts w:ascii="Times New Roman" w:hAnsi="Times New Roman" w:cs="Times New Roman"/>
          <w:sz w:val="28"/>
          <w:szCs w:val="28"/>
        </w:rPr>
        <w:t>, Article 6, Section 42, of the Arizona Constitution was approved by the voters. It requires the supreme court to adopt and administer a process</w:t>
      </w:r>
      <w:r w:rsidR="00606DD9">
        <w:rPr>
          <w:rFonts w:ascii="Times New Roman" w:hAnsi="Times New Roman" w:cs="Times New Roman"/>
          <w:sz w:val="28"/>
          <w:szCs w:val="28"/>
        </w:rPr>
        <w:t>, established by court rules,</w:t>
      </w:r>
      <w:r w:rsidR="00C32658" w:rsidRPr="00C32658">
        <w:rPr>
          <w:rFonts w:ascii="Times New Roman" w:hAnsi="Times New Roman" w:cs="Times New Roman"/>
          <w:sz w:val="28"/>
          <w:szCs w:val="28"/>
        </w:rPr>
        <w:t xml:space="preserve"> for evaluating judicial performance of all </w:t>
      </w:r>
      <w:r w:rsidR="00B1105C" w:rsidRPr="00C32658">
        <w:rPr>
          <w:rFonts w:ascii="Times New Roman" w:hAnsi="Times New Roman" w:cs="Times New Roman"/>
          <w:sz w:val="28"/>
          <w:szCs w:val="28"/>
        </w:rPr>
        <w:t xml:space="preserve">justices and </w:t>
      </w:r>
      <w:r w:rsidR="00C32658" w:rsidRPr="00C32658">
        <w:rPr>
          <w:rFonts w:ascii="Times New Roman" w:hAnsi="Times New Roman" w:cs="Times New Roman"/>
          <w:sz w:val="28"/>
          <w:szCs w:val="28"/>
        </w:rPr>
        <w:t>judges who stand for retention</w:t>
      </w:r>
      <w:r w:rsidR="00A44931">
        <w:rPr>
          <w:rFonts w:ascii="Times New Roman" w:hAnsi="Times New Roman" w:cs="Times New Roman"/>
          <w:sz w:val="28"/>
          <w:szCs w:val="28"/>
        </w:rPr>
        <w:t xml:space="preserve"> (</w:t>
      </w:r>
      <w:r w:rsidR="00A44931">
        <w:rPr>
          <w:rFonts w:ascii="Times New Roman" w:hAnsi="Times New Roman" w:cs="Times New Roman"/>
          <w:i/>
          <w:iCs/>
          <w:sz w:val="28"/>
          <w:szCs w:val="28"/>
        </w:rPr>
        <w:t>i.e.</w:t>
      </w:r>
      <w:r w:rsidR="00A44931">
        <w:rPr>
          <w:rFonts w:ascii="Times New Roman" w:hAnsi="Times New Roman" w:cs="Times New Roman"/>
          <w:sz w:val="28"/>
          <w:szCs w:val="28"/>
        </w:rPr>
        <w:t>, all merit-selected judges and justices)</w:t>
      </w:r>
      <w:r w:rsidR="000E40BF">
        <w:rPr>
          <w:rFonts w:ascii="Times New Roman" w:hAnsi="Times New Roman" w:cs="Times New Roman"/>
          <w:sz w:val="28"/>
          <w:szCs w:val="28"/>
        </w:rPr>
        <w:t xml:space="preserve"> that</w:t>
      </w:r>
      <w:r w:rsidR="000D6956">
        <w:rPr>
          <w:rFonts w:ascii="Times New Roman" w:hAnsi="Times New Roman" w:cs="Times New Roman"/>
          <w:sz w:val="28"/>
          <w:szCs w:val="28"/>
        </w:rPr>
        <w:t xml:space="preserve"> must:</w:t>
      </w:r>
    </w:p>
    <w:p w14:paraId="5928246B" w14:textId="21F8D4EF" w:rsidR="000D6956" w:rsidRDefault="0078095A" w:rsidP="00010AA5">
      <w:pPr>
        <w:pStyle w:val="ListParagraph"/>
        <w:numPr>
          <w:ilvl w:val="0"/>
          <w:numId w:val="8"/>
        </w:numPr>
        <w:spacing w:after="36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Include written performance standards;</w:t>
      </w:r>
    </w:p>
    <w:p w14:paraId="620DA9A4" w14:textId="00DA0109" w:rsidR="0078095A" w:rsidRDefault="0078095A" w:rsidP="00010AA5">
      <w:pPr>
        <w:pStyle w:val="ListParagraph"/>
        <w:numPr>
          <w:ilvl w:val="0"/>
          <w:numId w:val="8"/>
        </w:numPr>
        <w:spacing w:after="36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Include performance </w:t>
      </w:r>
      <w:r w:rsidR="003605B2">
        <w:rPr>
          <w:rFonts w:ascii="Times New Roman" w:hAnsi="Times New Roman" w:cs="Times New Roman"/>
          <w:sz w:val="28"/>
          <w:szCs w:val="28"/>
        </w:rPr>
        <w:t>reviews that survey the opinions of those with knowledge of the justice’s or judge’s performance;</w:t>
      </w:r>
      <w:r w:rsidR="001F68C1">
        <w:rPr>
          <w:rFonts w:ascii="Times New Roman" w:hAnsi="Times New Roman" w:cs="Times New Roman"/>
          <w:sz w:val="28"/>
          <w:szCs w:val="28"/>
        </w:rPr>
        <w:t xml:space="preserve"> and</w:t>
      </w:r>
    </w:p>
    <w:p w14:paraId="4BACC4EE" w14:textId="0693031D" w:rsidR="003605B2" w:rsidRDefault="00926279" w:rsidP="003664E2">
      <w:pPr>
        <w:pStyle w:val="ListParagraph"/>
        <w:numPr>
          <w:ilvl w:val="0"/>
          <w:numId w:val="8"/>
        </w:numPr>
        <w:spacing w:after="36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Afford the public a full and fair opportunity for </w:t>
      </w:r>
      <w:r w:rsidR="001F68C1" w:rsidRPr="001F68C1">
        <w:rPr>
          <w:rFonts w:ascii="Times New Roman" w:hAnsi="Times New Roman" w:cs="Times New Roman"/>
          <w:sz w:val="28"/>
          <w:szCs w:val="28"/>
        </w:rPr>
        <w:t>participation in the evaluation process through public hearings, dissemination of evaluation reports to voters</w:t>
      </w:r>
      <w:r w:rsidR="001F68C1">
        <w:rPr>
          <w:rFonts w:ascii="Times New Roman" w:hAnsi="Times New Roman" w:cs="Times New Roman"/>
          <w:sz w:val="28"/>
          <w:szCs w:val="28"/>
        </w:rPr>
        <w:t>,</w:t>
      </w:r>
      <w:r w:rsidR="001F68C1" w:rsidRPr="001F68C1">
        <w:rPr>
          <w:rFonts w:ascii="Times New Roman" w:hAnsi="Times New Roman" w:cs="Times New Roman"/>
          <w:sz w:val="28"/>
          <w:szCs w:val="28"/>
        </w:rPr>
        <w:t xml:space="preserve"> and any other methods as the court deems advisable</w:t>
      </w:r>
      <w:r w:rsidR="001F68C1">
        <w:rPr>
          <w:rFonts w:ascii="Times New Roman" w:hAnsi="Times New Roman" w:cs="Times New Roman"/>
          <w:sz w:val="28"/>
          <w:szCs w:val="28"/>
        </w:rPr>
        <w:t>.</w:t>
      </w:r>
    </w:p>
    <w:p w14:paraId="50EB3285" w14:textId="6A646194" w:rsidR="008E456F" w:rsidRPr="008E456F" w:rsidRDefault="008E456F" w:rsidP="008E456F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Ariz. Const. art. 6, § 42.</w:t>
      </w:r>
    </w:p>
    <w:p w14:paraId="680DDC3E" w14:textId="26384E7F" w:rsidR="00F81E59" w:rsidRDefault="007F34AC" w:rsidP="005F6D7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D37">
        <w:rPr>
          <w:rFonts w:ascii="Times New Roman" w:hAnsi="Times New Roman" w:cs="Times New Roman"/>
          <w:sz w:val="28"/>
          <w:szCs w:val="28"/>
        </w:rPr>
        <w:t xml:space="preserve"> </w:t>
      </w:r>
      <w:r w:rsidR="00B1105C">
        <w:rPr>
          <w:rFonts w:ascii="Times New Roman" w:hAnsi="Times New Roman" w:cs="Times New Roman"/>
          <w:sz w:val="28"/>
          <w:szCs w:val="28"/>
        </w:rPr>
        <w:t>In 1993, this</w:t>
      </w:r>
      <w:r w:rsidR="00C32658" w:rsidRPr="00C32658">
        <w:rPr>
          <w:rFonts w:ascii="Times New Roman" w:hAnsi="Times New Roman" w:cs="Times New Roman"/>
          <w:sz w:val="28"/>
          <w:szCs w:val="28"/>
        </w:rPr>
        <w:t xml:space="preserve"> </w:t>
      </w:r>
      <w:r w:rsidR="0071625A">
        <w:rPr>
          <w:rFonts w:ascii="Times New Roman" w:hAnsi="Times New Roman" w:cs="Times New Roman"/>
          <w:sz w:val="28"/>
          <w:szCs w:val="28"/>
        </w:rPr>
        <w:t>C</w:t>
      </w:r>
      <w:r w:rsidR="00C32658" w:rsidRPr="00C32658">
        <w:rPr>
          <w:rFonts w:ascii="Times New Roman" w:hAnsi="Times New Roman" w:cs="Times New Roman"/>
          <w:sz w:val="28"/>
          <w:szCs w:val="28"/>
        </w:rPr>
        <w:t xml:space="preserve">ourt </w:t>
      </w:r>
      <w:r w:rsidR="00B1105C">
        <w:rPr>
          <w:rFonts w:ascii="Times New Roman" w:hAnsi="Times New Roman" w:cs="Times New Roman"/>
          <w:sz w:val="28"/>
          <w:szCs w:val="28"/>
        </w:rPr>
        <w:t>adopted</w:t>
      </w:r>
      <w:r w:rsidR="00C32658" w:rsidRPr="00C32658">
        <w:rPr>
          <w:rFonts w:ascii="Times New Roman" w:hAnsi="Times New Roman" w:cs="Times New Roman"/>
          <w:sz w:val="28"/>
          <w:szCs w:val="28"/>
        </w:rPr>
        <w:t xml:space="preserve"> </w:t>
      </w:r>
      <w:r w:rsidR="004A6690">
        <w:rPr>
          <w:rFonts w:ascii="Times New Roman" w:hAnsi="Times New Roman" w:cs="Times New Roman"/>
          <w:sz w:val="28"/>
          <w:szCs w:val="28"/>
        </w:rPr>
        <w:t>JPR Rules</w:t>
      </w:r>
      <w:r w:rsidR="00C32658" w:rsidRPr="00C32658">
        <w:rPr>
          <w:rFonts w:ascii="Times New Roman" w:hAnsi="Times New Roman" w:cs="Times New Roman"/>
          <w:sz w:val="28"/>
          <w:szCs w:val="28"/>
        </w:rPr>
        <w:t xml:space="preserve"> and establish</w:t>
      </w:r>
      <w:r w:rsidR="00A94DC8">
        <w:rPr>
          <w:rFonts w:ascii="Times New Roman" w:hAnsi="Times New Roman" w:cs="Times New Roman"/>
          <w:sz w:val="28"/>
          <w:szCs w:val="28"/>
        </w:rPr>
        <w:t>ed</w:t>
      </w:r>
      <w:r w:rsidR="00C32658" w:rsidRPr="00C32658">
        <w:rPr>
          <w:rFonts w:ascii="Times New Roman" w:hAnsi="Times New Roman" w:cs="Times New Roman"/>
          <w:sz w:val="28"/>
          <w:szCs w:val="28"/>
        </w:rPr>
        <w:t xml:space="preserve"> the Commission on Judicial Performance Review (“</w:t>
      </w:r>
      <w:r w:rsidR="008D6C3E">
        <w:rPr>
          <w:rFonts w:ascii="Times New Roman" w:hAnsi="Times New Roman" w:cs="Times New Roman"/>
          <w:sz w:val="28"/>
          <w:szCs w:val="28"/>
        </w:rPr>
        <w:t>Commission</w:t>
      </w:r>
      <w:r w:rsidR="00C32658" w:rsidRPr="00C32658">
        <w:rPr>
          <w:rFonts w:ascii="Times New Roman" w:hAnsi="Times New Roman" w:cs="Times New Roman"/>
          <w:sz w:val="28"/>
          <w:szCs w:val="28"/>
        </w:rPr>
        <w:t xml:space="preserve">”) to “assist voters in evaluating the performance of judges standing for retention; facilitate self-improvement of all judges subject to retention; assist in identifying needed judicial education programs; and otherwise generally promote the goals of judicial performance review, which </w:t>
      </w:r>
      <w:r w:rsidR="00C32658" w:rsidRPr="00C32658">
        <w:rPr>
          <w:rFonts w:ascii="Times New Roman" w:hAnsi="Times New Roman" w:cs="Times New Roman"/>
          <w:sz w:val="28"/>
          <w:szCs w:val="28"/>
        </w:rPr>
        <w:lastRenderedPageBreak/>
        <w:t>are to protect judicial independence while fostering public accountability of the judiciary.”</w:t>
      </w:r>
    </w:p>
    <w:p w14:paraId="356B270D" w14:textId="46BCC87B" w:rsidR="00166EF1" w:rsidRDefault="00EF2C92" w:rsidP="005F6D7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the</w:t>
      </w:r>
      <w:r w:rsidR="007C2DA4">
        <w:rPr>
          <w:rFonts w:ascii="Times New Roman" w:hAnsi="Times New Roman" w:cs="Times New Roman"/>
          <w:sz w:val="28"/>
          <w:szCs w:val="28"/>
        </w:rPr>
        <w:t xml:space="preserve"> </w:t>
      </w:r>
      <w:r w:rsidR="0084550B">
        <w:rPr>
          <w:rFonts w:ascii="Times New Roman" w:hAnsi="Times New Roman" w:cs="Times New Roman"/>
          <w:sz w:val="28"/>
          <w:szCs w:val="28"/>
        </w:rPr>
        <w:t xml:space="preserve">recent </w:t>
      </w:r>
      <w:r w:rsidR="00C633B5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017">
        <w:rPr>
          <w:rFonts w:ascii="Times New Roman" w:hAnsi="Times New Roman" w:cs="Times New Roman"/>
          <w:sz w:val="28"/>
          <w:szCs w:val="28"/>
        </w:rPr>
        <w:t>retention election</w:t>
      </w:r>
      <w:r w:rsidR="00C633B5">
        <w:rPr>
          <w:rFonts w:ascii="Times New Roman" w:hAnsi="Times New Roman" w:cs="Times New Roman"/>
          <w:sz w:val="28"/>
          <w:szCs w:val="28"/>
        </w:rPr>
        <w:t xml:space="preserve">, </w:t>
      </w:r>
      <w:r w:rsidR="008242CA">
        <w:rPr>
          <w:rFonts w:ascii="Times New Roman" w:hAnsi="Times New Roman" w:cs="Times New Roman"/>
          <w:sz w:val="28"/>
          <w:szCs w:val="28"/>
        </w:rPr>
        <w:t xml:space="preserve">there appeared to be voter confusion </w:t>
      </w:r>
      <w:r w:rsidR="00653386">
        <w:rPr>
          <w:rFonts w:ascii="Times New Roman" w:hAnsi="Times New Roman" w:cs="Times New Roman"/>
          <w:sz w:val="28"/>
          <w:szCs w:val="28"/>
        </w:rPr>
        <w:t xml:space="preserve">about </w:t>
      </w:r>
      <w:r w:rsidR="008242CA">
        <w:rPr>
          <w:rFonts w:ascii="Times New Roman" w:hAnsi="Times New Roman" w:cs="Times New Roman"/>
          <w:sz w:val="28"/>
          <w:szCs w:val="28"/>
        </w:rPr>
        <w:t xml:space="preserve">the information the JPR commission presented, particularly </w:t>
      </w:r>
      <w:r w:rsidR="00ED367E">
        <w:rPr>
          <w:rFonts w:ascii="Times New Roman" w:hAnsi="Times New Roman" w:cs="Times New Roman"/>
          <w:sz w:val="28"/>
          <w:szCs w:val="28"/>
        </w:rPr>
        <w:t>about</w:t>
      </w:r>
      <w:r w:rsidR="008242CA">
        <w:rPr>
          <w:rFonts w:ascii="Times New Roman" w:hAnsi="Times New Roman" w:cs="Times New Roman"/>
          <w:sz w:val="28"/>
          <w:szCs w:val="28"/>
        </w:rPr>
        <w:t xml:space="preserve"> what abstention votes indicated.  Additionally</w:t>
      </w:r>
      <w:r w:rsidR="007E1024">
        <w:rPr>
          <w:rFonts w:ascii="Times New Roman" w:hAnsi="Times New Roman" w:cs="Times New Roman"/>
          <w:sz w:val="28"/>
          <w:szCs w:val="28"/>
        </w:rPr>
        <w:t>,</w:t>
      </w:r>
      <w:r w:rsidR="008242CA">
        <w:rPr>
          <w:rFonts w:ascii="Times New Roman" w:hAnsi="Times New Roman" w:cs="Times New Roman"/>
          <w:sz w:val="28"/>
          <w:szCs w:val="28"/>
        </w:rPr>
        <w:t xml:space="preserve"> the number of surveys being returned to the JPR commission has continued to diminish.  </w:t>
      </w:r>
      <w:r w:rsidR="00BA4312">
        <w:rPr>
          <w:rFonts w:ascii="Times New Roman" w:hAnsi="Times New Roman" w:cs="Times New Roman"/>
          <w:sz w:val="28"/>
          <w:szCs w:val="28"/>
        </w:rPr>
        <w:t>As a result</w:t>
      </w:r>
      <w:r w:rsidR="007E1024">
        <w:rPr>
          <w:rFonts w:ascii="Times New Roman" w:hAnsi="Times New Roman" w:cs="Times New Roman"/>
          <w:sz w:val="28"/>
          <w:szCs w:val="28"/>
        </w:rPr>
        <w:t>,</w:t>
      </w:r>
      <w:r w:rsidR="00BA4312">
        <w:rPr>
          <w:rFonts w:ascii="Times New Roman" w:hAnsi="Times New Roman" w:cs="Times New Roman"/>
          <w:sz w:val="28"/>
          <w:szCs w:val="28"/>
        </w:rPr>
        <w:t xml:space="preserve"> </w:t>
      </w:r>
      <w:r w:rsidR="004E61C4">
        <w:rPr>
          <w:rFonts w:ascii="Times New Roman" w:hAnsi="Times New Roman" w:cs="Times New Roman"/>
          <w:sz w:val="28"/>
          <w:szCs w:val="28"/>
        </w:rPr>
        <w:t xml:space="preserve"> </w:t>
      </w:r>
      <w:r w:rsidR="00EC7243">
        <w:rPr>
          <w:rFonts w:ascii="Times New Roman" w:hAnsi="Times New Roman" w:cs="Times New Roman"/>
          <w:sz w:val="28"/>
          <w:szCs w:val="28"/>
        </w:rPr>
        <w:t xml:space="preserve">the Court </w:t>
      </w:r>
      <w:r w:rsidR="004E61C4">
        <w:rPr>
          <w:rFonts w:ascii="Times New Roman" w:hAnsi="Times New Roman" w:cs="Times New Roman"/>
          <w:sz w:val="28"/>
          <w:szCs w:val="28"/>
        </w:rPr>
        <w:t xml:space="preserve">established </w:t>
      </w:r>
      <w:r w:rsidR="00D937D8">
        <w:rPr>
          <w:rFonts w:ascii="Times New Roman" w:hAnsi="Times New Roman" w:cs="Times New Roman"/>
          <w:sz w:val="28"/>
          <w:szCs w:val="28"/>
        </w:rPr>
        <w:t xml:space="preserve">a JPR Task Force </w:t>
      </w:r>
      <w:r w:rsidR="00EA169D">
        <w:rPr>
          <w:rFonts w:ascii="Times New Roman" w:hAnsi="Times New Roman" w:cs="Times New Roman"/>
          <w:sz w:val="28"/>
          <w:szCs w:val="28"/>
        </w:rPr>
        <w:t xml:space="preserve">consisting of Commission members, judges, attorneys, and public members </w:t>
      </w:r>
      <w:r w:rsidR="00F43DFE">
        <w:rPr>
          <w:rFonts w:ascii="Times New Roman" w:hAnsi="Times New Roman" w:cs="Times New Roman"/>
          <w:sz w:val="28"/>
          <w:szCs w:val="28"/>
        </w:rPr>
        <w:t xml:space="preserve">to review </w:t>
      </w:r>
      <w:r w:rsidR="00AF546F">
        <w:rPr>
          <w:rFonts w:ascii="Times New Roman" w:hAnsi="Times New Roman" w:cs="Times New Roman"/>
          <w:sz w:val="28"/>
          <w:szCs w:val="28"/>
        </w:rPr>
        <w:t>and update the JPR process</w:t>
      </w:r>
      <w:r w:rsidR="0092173C">
        <w:rPr>
          <w:rFonts w:ascii="Times New Roman" w:hAnsi="Times New Roman" w:cs="Times New Roman"/>
          <w:sz w:val="28"/>
          <w:szCs w:val="28"/>
        </w:rPr>
        <w:t xml:space="preserve"> </w:t>
      </w:r>
      <w:r w:rsidR="00166EF1">
        <w:rPr>
          <w:rFonts w:ascii="Times New Roman" w:hAnsi="Times New Roman" w:cs="Times New Roman"/>
          <w:sz w:val="28"/>
          <w:szCs w:val="28"/>
        </w:rPr>
        <w:t>and propose possible rule amendments.</w:t>
      </w:r>
      <w:r w:rsidR="00AF54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520573" w14:textId="1F140601" w:rsidR="00F804AA" w:rsidRDefault="00166EF1" w:rsidP="00C0307C">
      <w:pPr>
        <w:pStyle w:val="BodyTextIndent"/>
      </w:pPr>
      <w:r>
        <w:t xml:space="preserve">The </w:t>
      </w:r>
      <w:r w:rsidR="00E77743">
        <w:t>20</w:t>
      </w:r>
      <w:r w:rsidR="00C47997">
        <w:t xml:space="preserve">-member </w:t>
      </w:r>
      <w:r>
        <w:t>Task Force</w:t>
      </w:r>
      <w:r w:rsidR="00E77743">
        <w:t>, chaired by the Chief Justice,</w:t>
      </w:r>
      <w:r>
        <w:t xml:space="preserve"> </w:t>
      </w:r>
      <w:r w:rsidR="004E1ABF">
        <w:t>met on February 21–22, 2</w:t>
      </w:r>
      <w:r w:rsidR="009B12B8">
        <w:t>02</w:t>
      </w:r>
      <w:r w:rsidR="004E1ABF">
        <w:t xml:space="preserve">3 </w:t>
      </w:r>
      <w:r w:rsidR="00F90415">
        <w:t xml:space="preserve">to </w:t>
      </w:r>
      <w:r w:rsidR="00F804AA">
        <w:t xml:space="preserve">review the current process and </w:t>
      </w:r>
      <w:r w:rsidR="00E44A84">
        <w:t xml:space="preserve">recommend </w:t>
      </w:r>
      <w:r w:rsidR="00CE1DFF">
        <w:t>any</w:t>
      </w:r>
      <w:r w:rsidR="005D2DFC">
        <w:t xml:space="preserve"> changes necessary to</w:t>
      </w:r>
      <w:r w:rsidR="001F736B">
        <w:t>:</w:t>
      </w:r>
    </w:p>
    <w:p w14:paraId="213F7A00" w14:textId="387F2566" w:rsidR="001F736B" w:rsidRDefault="005D2DFC" w:rsidP="00120FF5">
      <w:pPr>
        <w:pStyle w:val="ListParagraph"/>
        <w:numPr>
          <w:ilvl w:val="0"/>
          <w:numId w:val="9"/>
        </w:numPr>
        <w:spacing w:after="36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Ensure t</w:t>
      </w:r>
      <w:r w:rsidR="001F736B">
        <w:rPr>
          <w:rFonts w:ascii="Times New Roman" w:hAnsi="Times New Roman" w:cs="Times New Roman"/>
          <w:sz w:val="28"/>
          <w:szCs w:val="28"/>
        </w:rPr>
        <w:t xml:space="preserve">he </w:t>
      </w:r>
      <w:r w:rsidR="00F97F37">
        <w:rPr>
          <w:rFonts w:ascii="Times New Roman" w:hAnsi="Times New Roman" w:cs="Times New Roman"/>
          <w:sz w:val="28"/>
          <w:szCs w:val="28"/>
        </w:rPr>
        <w:t xml:space="preserve">appropriate </w:t>
      </w:r>
      <w:r w:rsidR="001F736B">
        <w:rPr>
          <w:rFonts w:ascii="Times New Roman" w:hAnsi="Times New Roman" w:cs="Times New Roman"/>
          <w:sz w:val="28"/>
          <w:szCs w:val="28"/>
        </w:rPr>
        <w:t xml:space="preserve">amount of </w:t>
      </w:r>
      <w:r w:rsidR="008E72E4">
        <w:rPr>
          <w:rFonts w:ascii="Times New Roman" w:hAnsi="Times New Roman" w:cs="Times New Roman"/>
          <w:sz w:val="28"/>
          <w:szCs w:val="28"/>
        </w:rPr>
        <w:t>data</w:t>
      </w:r>
      <w:r w:rsidR="00F97F37">
        <w:rPr>
          <w:rFonts w:ascii="Times New Roman" w:hAnsi="Times New Roman" w:cs="Times New Roman"/>
          <w:sz w:val="28"/>
          <w:szCs w:val="28"/>
        </w:rPr>
        <w:t xml:space="preserve"> is</w:t>
      </w:r>
      <w:r w:rsidR="008E72E4">
        <w:rPr>
          <w:rFonts w:ascii="Times New Roman" w:hAnsi="Times New Roman" w:cs="Times New Roman"/>
          <w:sz w:val="28"/>
          <w:szCs w:val="28"/>
        </w:rPr>
        <w:t xml:space="preserve"> available to </w:t>
      </w:r>
      <w:r w:rsidR="0003403D">
        <w:rPr>
          <w:rFonts w:ascii="Times New Roman" w:hAnsi="Times New Roman" w:cs="Times New Roman"/>
          <w:sz w:val="28"/>
          <w:szCs w:val="28"/>
        </w:rPr>
        <w:t xml:space="preserve">and considered by </w:t>
      </w:r>
      <w:r w:rsidR="008E72E4">
        <w:rPr>
          <w:rFonts w:ascii="Times New Roman" w:hAnsi="Times New Roman" w:cs="Times New Roman"/>
          <w:sz w:val="28"/>
          <w:szCs w:val="28"/>
        </w:rPr>
        <w:t>the Commission;</w:t>
      </w:r>
    </w:p>
    <w:p w14:paraId="48BB55E5" w14:textId="456246AB" w:rsidR="00CA5304" w:rsidRDefault="005D2DFC" w:rsidP="00120FF5">
      <w:pPr>
        <w:pStyle w:val="ListParagraph"/>
        <w:numPr>
          <w:ilvl w:val="0"/>
          <w:numId w:val="9"/>
        </w:numPr>
        <w:spacing w:after="36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Elicit more meaningful information</w:t>
      </w:r>
      <w:r w:rsidR="00093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from </w:t>
      </w:r>
      <w:r w:rsidR="0009325B">
        <w:rPr>
          <w:rFonts w:ascii="Times New Roman" w:hAnsi="Times New Roman" w:cs="Times New Roman"/>
          <w:sz w:val="28"/>
          <w:szCs w:val="28"/>
        </w:rPr>
        <w:t>survey questionnaires</w:t>
      </w:r>
      <w:r w:rsidR="00CA5304">
        <w:rPr>
          <w:rFonts w:ascii="Times New Roman" w:hAnsi="Times New Roman" w:cs="Times New Roman"/>
          <w:sz w:val="28"/>
          <w:szCs w:val="28"/>
        </w:rPr>
        <w:t>;</w:t>
      </w:r>
      <w:r w:rsidR="00312F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36ACAB" w14:textId="6264AA70" w:rsidR="008E72E4" w:rsidRDefault="00E3721D" w:rsidP="00120FF5">
      <w:pPr>
        <w:pStyle w:val="ListParagraph"/>
        <w:numPr>
          <w:ilvl w:val="0"/>
          <w:numId w:val="9"/>
        </w:numPr>
        <w:spacing w:after="36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72283C">
        <w:rPr>
          <w:rFonts w:ascii="Times New Roman" w:hAnsi="Times New Roman" w:cs="Times New Roman"/>
          <w:sz w:val="28"/>
          <w:szCs w:val="28"/>
        </w:rPr>
        <w:t xml:space="preserve">mprove </w:t>
      </w:r>
      <w:r w:rsidR="008D7F77">
        <w:rPr>
          <w:rFonts w:ascii="Times New Roman" w:hAnsi="Times New Roman" w:cs="Times New Roman"/>
          <w:sz w:val="28"/>
          <w:szCs w:val="28"/>
        </w:rPr>
        <w:t>the</w:t>
      </w:r>
      <w:r w:rsidR="00EA43F0">
        <w:rPr>
          <w:rFonts w:ascii="Times New Roman" w:hAnsi="Times New Roman" w:cs="Times New Roman"/>
          <w:sz w:val="28"/>
          <w:szCs w:val="28"/>
        </w:rPr>
        <w:t xml:space="preserve"> </w:t>
      </w:r>
      <w:r w:rsidR="00E32B54">
        <w:rPr>
          <w:rFonts w:ascii="Times New Roman" w:hAnsi="Times New Roman" w:cs="Times New Roman"/>
          <w:sz w:val="28"/>
          <w:szCs w:val="28"/>
        </w:rPr>
        <w:t xml:space="preserve">survey </w:t>
      </w:r>
      <w:r w:rsidR="00EA43F0">
        <w:rPr>
          <w:rFonts w:ascii="Times New Roman" w:hAnsi="Times New Roman" w:cs="Times New Roman"/>
          <w:sz w:val="28"/>
          <w:szCs w:val="28"/>
        </w:rPr>
        <w:t>response rate;</w:t>
      </w:r>
    </w:p>
    <w:p w14:paraId="19F3B1C0" w14:textId="18A41FF1" w:rsidR="00EA43F0" w:rsidRDefault="00573F5B" w:rsidP="00120FF5">
      <w:pPr>
        <w:pStyle w:val="ListParagraph"/>
        <w:numPr>
          <w:ilvl w:val="0"/>
          <w:numId w:val="9"/>
        </w:numPr>
        <w:spacing w:after="36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Broaden the </w:t>
      </w:r>
      <w:r w:rsidR="00E32B54">
        <w:rPr>
          <w:rFonts w:ascii="Times New Roman" w:hAnsi="Times New Roman" w:cs="Times New Roman"/>
          <w:sz w:val="28"/>
          <w:szCs w:val="28"/>
        </w:rPr>
        <w:t xml:space="preserve">categories of </w:t>
      </w:r>
      <w:r w:rsidR="001F5872">
        <w:rPr>
          <w:rFonts w:ascii="Times New Roman" w:hAnsi="Times New Roman" w:cs="Times New Roman"/>
          <w:sz w:val="28"/>
          <w:szCs w:val="28"/>
        </w:rPr>
        <w:t xml:space="preserve">individuals </w:t>
      </w:r>
      <w:r>
        <w:rPr>
          <w:rFonts w:ascii="Times New Roman" w:hAnsi="Times New Roman" w:cs="Times New Roman"/>
          <w:sz w:val="28"/>
          <w:szCs w:val="28"/>
        </w:rPr>
        <w:t xml:space="preserve">surveyed </w:t>
      </w:r>
      <w:r w:rsidR="001F5872">
        <w:rPr>
          <w:rFonts w:ascii="Times New Roman" w:hAnsi="Times New Roman" w:cs="Times New Roman"/>
          <w:sz w:val="28"/>
          <w:szCs w:val="28"/>
        </w:rPr>
        <w:t>about a judge’s performance;</w:t>
      </w:r>
    </w:p>
    <w:p w14:paraId="1CC1C46F" w14:textId="4C989FC4" w:rsidR="00FF1BD7" w:rsidRPr="005D2DFC" w:rsidRDefault="00E32B54" w:rsidP="00120FF5">
      <w:pPr>
        <w:pStyle w:val="ListParagraph"/>
        <w:numPr>
          <w:ilvl w:val="0"/>
          <w:numId w:val="9"/>
        </w:numPr>
        <w:spacing w:after="36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Make t</w:t>
      </w:r>
      <w:r w:rsidR="002743E1">
        <w:rPr>
          <w:rFonts w:ascii="Times New Roman" w:hAnsi="Times New Roman" w:cs="Times New Roman"/>
          <w:sz w:val="28"/>
          <w:szCs w:val="28"/>
        </w:rPr>
        <w:t xml:space="preserve">he </w:t>
      </w:r>
      <w:r w:rsidR="002216C7">
        <w:rPr>
          <w:rFonts w:ascii="Times New Roman" w:hAnsi="Times New Roman" w:cs="Times New Roman"/>
          <w:sz w:val="28"/>
          <w:szCs w:val="28"/>
        </w:rPr>
        <w:t xml:space="preserve">Commission’s reporting of information </w:t>
      </w:r>
      <w:r w:rsidR="00E45A4B">
        <w:rPr>
          <w:rFonts w:ascii="Times New Roman" w:hAnsi="Times New Roman" w:cs="Times New Roman"/>
          <w:sz w:val="28"/>
          <w:szCs w:val="28"/>
        </w:rPr>
        <w:t xml:space="preserve">more </w:t>
      </w:r>
      <w:r w:rsidR="006A185F">
        <w:rPr>
          <w:rFonts w:ascii="Times New Roman" w:hAnsi="Times New Roman" w:cs="Times New Roman"/>
          <w:sz w:val="28"/>
          <w:szCs w:val="28"/>
        </w:rPr>
        <w:t xml:space="preserve">accurate and </w:t>
      </w:r>
      <w:r w:rsidR="00E45A4B">
        <w:rPr>
          <w:rFonts w:ascii="Times New Roman" w:hAnsi="Times New Roman" w:cs="Times New Roman"/>
          <w:sz w:val="28"/>
          <w:szCs w:val="28"/>
        </w:rPr>
        <w:t>useful to voters</w:t>
      </w:r>
      <w:r w:rsidR="002934C2">
        <w:rPr>
          <w:rFonts w:ascii="Times New Roman" w:hAnsi="Times New Roman" w:cs="Times New Roman"/>
          <w:sz w:val="28"/>
          <w:szCs w:val="28"/>
        </w:rPr>
        <w:t>;</w:t>
      </w:r>
      <w:r w:rsidR="00E45A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606CBB" w14:textId="20A42167" w:rsidR="00B55E96" w:rsidRDefault="00671692" w:rsidP="00120FF5">
      <w:pPr>
        <w:pStyle w:val="ListParagraph"/>
        <w:numPr>
          <w:ilvl w:val="0"/>
          <w:numId w:val="9"/>
        </w:numPr>
        <w:spacing w:after="36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</w:t>
      </w:r>
      <w:r w:rsidR="00754969">
        <w:rPr>
          <w:rFonts w:ascii="Times New Roman" w:hAnsi="Times New Roman" w:cs="Times New Roman"/>
          <w:sz w:val="28"/>
          <w:szCs w:val="28"/>
        </w:rPr>
        <w:t xml:space="preserve">ake voters less susceptible to </w:t>
      </w:r>
      <w:r w:rsidR="00271E1E">
        <w:rPr>
          <w:rFonts w:ascii="Times New Roman" w:hAnsi="Times New Roman" w:cs="Times New Roman"/>
          <w:sz w:val="28"/>
          <w:szCs w:val="28"/>
        </w:rPr>
        <w:t xml:space="preserve">disinformation campaigns </w:t>
      </w:r>
      <w:r w:rsidR="005B67AB">
        <w:rPr>
          <w:rFonts w:ascii="Times New Roman" w:hAnsi="Times New Roman" w:cs="Times New Roman"/>
          <w:sz w:val="28"/>
          <w:szCs w:val="28"/>
        </w:rPr>
        <w:t xml:space="preserve">against judges </w:t>
      </w:r>
      <w:r w:rsidR="00271E1E">
        <w:rPr>
          <w:rFonts w:ascii="Times New Roman" w:hAnsi="Times New Roman" w:cs="Times New Roman"/>
          <w:sz w:val="28"/>
          <w:szCs w:val="28"/>
        </w:rPr>
        <w:t xml:space="preserve">that are </w:t>
      </w:r>
      <w:r w:rsidR="00AE5A16">
        <w:rPr>
          <w:rFonts w:ascii="Times New Roman" w:hAnsi="Times New Roman" w:cs="Times New Roman"/>
          <w:sz w:val="28"/>
          <w:szCs w:val="28"/>
        </w:rPr>
        <w:t>motivated by something other than</w:t>
      </w:r>
      <w:r>
        <w:rPr>
          <w:rFonts w:ascii="Times New Roman" w:hAnsi="Times New Roman" w:cs="Times New Roman"/>
          <w:sz w:val="28"/>
          <w:szCs w:val="28"/>
        </w:rPr>
        <w:t xml:space="preserve"> judicial </w:t>
      </w:r>
      <w:r w:rsidR="005D2DFC">
        <w:rPr>
          <w:rFonts w:ascii="Times New Roman" w:hAnsi="Times New Roman" w:cs="Times New Roman"/>
          <w:sz w:val="28"/>
          <w:szCs w:val="28"/>
        </w:rPr>
        <w:t>performance;</w:t>
      </w:r>
      <w:r w:rsidR="00B55E96">
        <w:rPr>
          <w:rFonts w:ascii="Times New Roman" w:hAnsi="Times New Roman" w:cs="Times New Roman"/>
          <w:sz w:val="28"/>
          <w:szCs w:val="28"/>
        </w:rPr>
        <w:t xml:space="preserve"> </w:t>
      </w:r>
      <w:r w:rsidR="005D2DFC">
        <w:rPr>
          <w:rFonts w:ascii="Times New Roman" w:hAnsi="Times New Roman" w:cs="Times New Roman"/>
          <w:sz w:val="28"/>
          <w:szCs w:val="28"/>
        </w:rPr>
        <w:t>and</w:t>
      </w:r>
    </w:p>
    <w:p w14:paraId="26FFBCBB" w14:textId="1B47D3D8" w:rsidR="005D2DFC" w:rsidRDefault="00671692" w:rsidP="0041164C">
      <w:pPr>
        <w:pStyle w:val="ListParagraph"/>
        <w:numPr>
          <w:ilvl w:val="0"/>
          <w:numId w:val="9"/>
        </w:numPr>
        <w:spacing w:after="48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5D2DFC">
        <w:rPr>
          <w:rFonts w:ascii="Times New Roman" w:hAnsi="Times New Roman" w:cs="Times New Roman"/>
          <w:sz w:val="28"/>
          <w:szCs w:val="28"/>
        </w:rPr>
        <w:t>nsure that judges are fairly evaluated for their work as judges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7CEB2F" w14:textId="1D5399AA" w:rsidR="00CB786F" w:rsidRDefault="00BA062A" w:rsidP="0041164C">
      <w:pPr>
        <w:pStyle w:val="BodyTextIndent"/>
      </w:pPr>
      <w:r>
        <w:t>The</w:t>
      </w:r>
      <w:r w:rsidR="00CB786F">
        <w:t xml:space="preserve"> Task Force</w:t>
      </w:r>
      <w:r>
        <w:t xml:space="preserve"> </w:t>
      </w:r>
      <w:r w:rsidR="001C525F">
        <w:t>reviewed research from</w:t>
      </w:r>
      <w:r w:rsidR="00610008">
        <w:t xml:space="preserve"> </w:t>
      </w:r>
      <w:r w:rsidR="00C55C42">
        <w:t>the Institute for the Advancement of the American Legal System</w:t>
      </w:r>
      <w:r w:rsidR="00AD4295">
        <w:t>, University of Denver</w:t>
      </w:r>
      <w:r w:rsidR="00C55C42">
        <w:t xml:space="preserve"> (“IAALS”)</w:t>
      </w:r>
      <w:r w:rsidR="00DE1A66">
        <w:t xml:space="preserve"> and </w:t>
      </w:r>
      <w:r w:rsidR="00B767F0">
        <w:t>the National Center for State Courts</w:t>
      </w:r>
      <w:r w:rsidR="00DE1A66">
        <w:t xml:space="preserve"> on</w:t>
      </w:r>
      <w:r w:rsidR="001C525F">
        <w:t xml:space="preserve"> </w:t>
      </w:r>
      <w:r w:rsidR="00F31DC2">
        <w:t xml:space="preserve">best practices </w:t>
      </w:r>
      <w:r w:rsidR="0025552C">
        <w:t>for</w:t>
      </w:r>
      <w:r w:rsidR="00DE1A66">
        <w:t xml:space="preserve"> judicial performance evaluation</w:t>
      </w:r>
      <w:r w:rsidR="00154F57">
        <w:t xml:space="preserve"> processes</w:t>
      </w:r>
      <w:r>
        <w:t xml:space="preserve">. </w:t>
      </w:r>
      <w:r w:rsidR="00141342">
        <w:t xml:space="preserve">After discussions in work groups and </w:t>
      </w:r>
      <w:r w:rsidR="006248E1">
        <w:t xml:space="preserve">in </w:t>
      </w:r>
      <w:r w:rsidR="00873EE2">
        <w:t>the full Task Force</w:t>
      </w:r>
      <w:r w:rsidR="006248E1">
        <w:t>,</w:t>
      </w:r>
      <w:r w:rsidR="00594F73">
        <w:t xml:space="preserve"> a</w:t>
      </w:r>
      <w:r w:rsidR="00D851D9">
        <w:t xml:space="preserve">reas of consensus </w:t>
      </w:r>
      <w:r w:rsidR="006248E1">
        <w:t xml:space="preserve">emerged that </w:t>
      </w:r>
      <w:r w:rsidR="001D04ED">
        <w:t xml:space="preserve">formed the basis of draft rule </w:t>
      </w:r>
      <w:r w:rsidR="00CB786F">
        <w:t>amendments.</w:t>
      </w:r>
    </w:p>
    <w:p w14:paraId="2D96B799" w14:textId="619AF0C2" w:rsidR="00537204" w:rsidRPr="00537204" w:rsidRDefault="00CB786F" w:rsidP="00FC0E42">
      <w:pPr>
        <w:pStyle w:val="BodyTextIndent"/>
      </w:pPr>
      <w:r>
        <w:t xml:space="preserve">The Task Force </w:t>
      </w:r>
      <w:r w:rsidR="00E74102">
        <w:t>considered and revised draft</w:t>
      </w:r>
      <w:r w:rsidR="00786265">
        <w:t xml:space="preserve"> JPR rule</w:t>
      </w:r>
      <w:r w:rsidR="00E74102">
        <w:t xml:space="preserve"> amendments on March 13 and March </w:t>
      </w:r>
      <w:r w:rsidR="00F70C7F">
        <w:t>24, 2023</w:t>
      </w:r>
      <w:r w:rsidR="000573CB">
        <w:t>.</w:t>
      </w:r>
      <w:r w:rsidR="00782CD7">
        <w:t xml:space="preserve"> </w:t>
      </w:r>
      <w:r w:rsidR="000573CB">
        <w:t xml:space="preserve">The </w:t>
      </w:r>
      <w:r w:rsidR="00820C08">
        <w:t>proposed</w:t>
      </w:r>
      <w:r w:rsidR="000573CB">
        <w:t xml:space="preserve"> amendments</w:t>
      </w:r>
      <w:r w:rsidR="00820C08">
        <w:t>,</w:t>
      </w:r>
      <w:r w:rsidR="000573CB">
        <w:t xml:space="preserve"> </w:t>
      </w:r>
      <w:r w:rsidR="00820C08">
        <w:t>as</w:t>
      </w:r>
      <w:r w:rsidR="00782CD7">
        <w:t xml:space="preserve"> </w:t>
      </w:r>
      <w:r w:rsidR="000E283C">
        <w:t xml:space="preserve">finalized on </w:t>
      </w:r>
      <w:r w:rsidR="00746FCC">
        <w:t>behalf of the Task Force</w:t>
      </w:r>
      <w:r w:rsidR="00820C08">
        <w:t>, are</w:t>
      </w:r>
      <w:r w:rsidR="003B27DA">
        <w:t xml:space="preserve"> attached as </w:t>
      </w:r>
      <w:r w:rsidR="003B27DA" w:rsidRPr="00262436">
        <w:t>Appendix A</w:t>
      </w:r>
      <w:r w:rsidR="003B27DA">
        <w:t>.</w:t>
      </w:r>
      <w:r w:rsidR="002E493C">
        <w:t xml:space="preserve"> </w:t>
      </w:r>
      <w:r w:rsidR="00374953">
        <w:t xml:space="preserve"> </w:t>
      </w:r>
      <w:r w:rsidR="00BA062A">
        <w:t xml:space="preserve"> </w:t>
      </w:r>
      <w:r w:rsidR="00154F57">
        <w:t xml:space="preserve"> </w:t>
      </w:r>
      <w:r w:rsidR="00AD4295">
        <w:t xml:space="preserve"> </w:t>
      </w:r>
    </w:p>
    <w:p w14:paraId="6FB47F67" w14:textId="1BD563B8" w:rsidR="00680C52" w:rsidRPr="000158F5" w:rsidRDefault="004B3152" w:rsidP="005F6D70">
      <w:pPr>
        <w:pStyle w:val="ListParagraph"/>
        <w:numPr>
          <w:ilvl w:val="0"/>
          <w:numId w:val="2"/>
        </w:numPr>
        <w:spacing w:after="240" w:line="240" w:lineRule="auto"/>
        <w:ind w:left="1440" w:hanging="72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To </w:t>
      </w:r>
      <w:r w:rsidR="00946ED0">
        <w:rPr>
          <w:rFonts w:ascii="Times New Roman" w:hAnsi="Times New Roman" w:cs="Times New Roman"/>
          <w:b/>
          <w:bCs/>
          <w:sz w:val="28"/>
          <w:szCs w:val="28"/>
        </w:rPr>
        <w:t>make stylistic revisions</w:t>
      </w:r>
      <w:r w:rsidR="006349E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4DB8DA5" w14:textId="7E9F84C4" w:rsidR="002C0047" w:rsidRDefault="00C1732F" w:rsidP="00A55101">
      <w:pPr>
        <w:spacing w:after="0" w:line="48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0011F3">
        <w:rPr>
          <w:rFonts w:ascii="Times New Roman" w:hAnsi="Times New Roman" w:cs="Times New Roman"/>
          <w:sz w:val="28"/>
          <w:szCs w:val="28"/>
        </w:rPr>
        <w:t xml:space="preserve">proposed amendments revise </w:t>
      </w:r>
      <w:r w:rsidR="00B53B16">
        <w:rPr>
          <w:rFonts w:ascii="Times New Roman" w:hAnsi="Times New Roman" w:cs="Times New Roman"/>
          <w:sz w:val="28"/>
          <w:szCs w:val="28"/>
        </w:rPr>
        <w:t xml:space="preserve">the </w:t>
      </w:r>
      <w:r w:rsidR="000011F3">
        <w:rPr>
          <w:rFonts w:ascii="Times New Roman" w:hAnsi="Times New Roman" w:cs="Times New Roman"/>
          <w:sz w:val="28"/>
          <w:szCs w:val="28"/>
        </w:rPr>
        <w:t xml:space="preserve">current JPR Rules </w:t>
      </w:r>
      <w:r w:rsidR="00696C18">
        <w:rPr>
          <w:rFonts w:ascii="Times New Roman" w:hAnsi="Times New Roman" w:cs="Times New Roman"/>
          <w:sz w:val="28"/>
          <w:szCs w:val="28"/>
        </w:rPr>
        <w:t xml:space="preserve">in an effort </w:t>
      </w:r>
      <w:r w:rsidR="000011F3">
        <w:rPr>
          <w:rFonts w:ascii="Times New Roman" w:hAnsi="Times New Roman" w:cs="Times New Roman"/>
          <w:sz w:val="28"/>
          <w:szCs w:val="28"/>
        </w:rPr>
        <w:t xml:space="preserve">to </w:t>
      </w:r>
      <w:r w:rsidR="008C220C">
        <w:rPr>
          <w:rFonts w:ascii="Times New Roman" w:hAnsi="Times New Roman" w:cs="Times New Roman"/>
          <w:sz w:val="28"/>
          <w:szCs w:val="28"/>
        </w:rPr>
        <w:t>make stylistic changes</w:t>
      </w:r>
      <w:r w:rsidR="00534A25">
        <w:rPr>
          <w:rFonts w:ascii="Times New Roman" w:hAnsi="Times New Roman" w:cs="Times New Roman"/>
          <w:sz w:val="28"/>
          <w:szCs w:val="28"/>
        </w:rPr>
        <w:t xml:space="preserve"> consistent with </w:t>
      </w:r>
      <w:r w:rsidR="00903841">
        <w:rPr>
          <w:rFonts w:ascii="Times New Roman" w:hAnsi="Times New Roman" w:cs="Times New Roman"/>
          <w:sz w:val="28"/>
          <w:szCs w:val="28"/>
        </w:rPr>
        <w:t xml:space="preserve">the </w:t>
      </w:r>
      <w:r w:rsidR="003B4A3F">
        <w:rPr>
          <w:rFonts w:ascii="Times New Roman" w:hAnsi="Times New Roman" w:cs="Times New Roman"/>
          <w:sz w:val="28"/>
          <w:szCs w:val="28"/>
        </w:rPr>
        <w:t xml:space="preserve">principles in </w:t>
      </w:r>
      <w:r w:rsidR="00534A25">
        <w:rPr>
          <w:rFonts w:ascii="Times New Roman" w:hAnsi="Times New Roman" w:cs="Times New Roman"/>
          <w:sz w:val="28"/>
          <w:szCs w:val="28"/>
        </w:rPr>
        <w:t xml:space="preserve">Bryan </w:t>
      </w:r>
      <w:r w:rsidR="00216ABA">
        <w:rPr>
          <w:rFonts w:ascii="Times New Roman" w:hAnsi="Times New Roman" w:cs="Times New Roman"/>
          <w:sz w:val="28"/>
          <w:szCs w:val="28"/>
        </w:rPr>
        <w:t xml:space="preserve">A. </w:t>
      </w:r>
      <w:r w:rsidR="00534A25">
        <w:rPr>
          <w:rFonts w:ascii="Times New Roman" w:hAnsi="Times New Roman" w:cs="Times New Roman"/>
          <w:sz w:val="28"/>
          <w:szCs w:val="28"/>
        </w:rPr>
        <w:t xml:space="preserve">Garner, </w:t>
      </w:r>
      <w:r w:rsidR="00534A25">
        <w:rPr>
          <w:rFonts w:ascii="Times New Roman" w:hAnsi="Times New Roman" w:cs="Times New Roman"/>
          <w:i/>
          <w:iCs/>
          <w:sz w:val="28"/>
          <w:szCs w:val="28"/>
        </w:rPr>
        <w:t xml:space="preserve">Guidelines for Drafting and Editing Court Rules </w:t>
      </w:r>
      <w:r w:rsidR="00872154">
        <w:rPr>
          <w:rFonts w:ascii="Times New Roman" w:hAnsi="Times New Roman" w:cs="Times New Roman"/>
          <w:sz w:val="28"/>
          <w:szCs w:val="28"/>
        </w:rPr>
        <w:t>(1996)</w:t>
      </w:r>
      <w:r w:rsidR="00E76956">
        <w:rPr>
          <w:rFonts w:ascii="Times New Roman" w:hAnsi="Times New Roman" w:cs="Times New Roman"/>
          <w:sz w:val="28"/>
          <w:szCs w:val="28"/>
        </w:rPr>
        <w:t>, including:</w:t>
      </w:r>
      <w:r w:rsidR="00305644">
        <w:rPr>
          <w:rFonts w:ascii="Times New Roman" w:hAnsi="Times New Roman" w:cs="Times New Roman"/>
          <w:sz w:val="28"/>
          <w:szCs w:val="28"/>
        </w:rPr>
        <w:t xml:space="preserve"> m</w:t>
      </w:r>
      <w:r w:rsidR="002E4EB8">
        <w:rPr>
          <w:rFonts w:ascii="Times New Roman" w:hAnsi="Times New Roman" w:cs="Times New Roman"/>
          <w:sz w:val="28"/>
          <w:szCs w:val="28"/>
        </w:rPr>
        <w:t>aking generous use of subparts and subheadings;</w:t>
      </w:r>
      <w:r w:rsidR="00305644">
        <w:rPr>
          <w:rFonts w:ascii="Times New Roman" w:hAnsi="Times New Roman" w:cs="Times New Roman"/>
          <w:sz w:val="28"/>
          <w:szCs w:val="28"/>
        </w:rPr>
        <w:t xml:space="preserve"> s</w:t>
      </w:r>
      <w:r w:rsidR="00085D2F">
        <w:rPr>
          <w:rFonts w:ascii="Times New Roman" w:hAnsi="Times New Roman" w:cs="Times New Roman"/>
          <w:sz w:val="28"/>
          <w:szCs w:val="28"/>
        </w:rPr>
        <w:t>implifying sentences;</w:t>
      </w:r>
      <w:r w:rsidR="00305644">
        <w:rPr>
          <w:rFonts w:ascii="Times New Roman" w:hAnsi="Times New Roman" w:cs="Times New Roman"/>
          <w:sz w:val="28"/>
          <w:szCs w:val="28"/>
        </w:rPr>
        <w:t xml:space="preserve"> a</w:t>
      </w:r>
      <w:r w:rsidR="00085D2F">
        <w:rPr>
          <w:rFonts w:ascii="Times New Roman" w:hAnsi="Times New Roman" w:cs="Times New Roman"/>
          <w:sz w:val="28"/>
          <w:szCs w:val="28"/>
        </w:rPr>
        <w:t>voiding ambiguous terms such as “shall”;</w:t>
      </w:r>
      <w:r w:rsidR="00305644">
        <w:rPr>
          <w:rFonts w:ascii="Times New Roman" w:hAnsi="Times New Roman" w:cs="Times New Roman"/>
          <w:sz w:val="28"/>
          <w:szCs w:val="28"/>
        </w:rPr>
        <w:t xml:space="preserve"> a</w:t>
      </w:r>
      <w:r w:rsidR="00853435">
        <w:rPr>
          <w:rFonts w:ascii="Times New Roman" w:hAnsi="Times New Roman" w:cs="Times New Roman"/>
          <w:sz w:val="28"/>
          <w:szCs w:val="28"/>
        </w:rPr>
        <w:t xml:space="preserve">voiding redundant </w:t>
      </w:r>
      <w:r w:rsidR="00903841">
        <w:rPr>
          <w:rFonts w:ascii="Times New Roman" w:hAnsi="Times New Roman" w:cs="Times New Roman"/>
          <w:sz w:val="28"/>
          <w:szCs w:val="28"/>
        </w:rPr>
        <w:t xml:space="preserve">and archaic </w:t>
      </w:r>
      <w:r w:rsidR="00853435">
        <w:rPr>
          <w:rFonts w:ascii="Times New Roman" w:hAnsi="Times New Roman" w:cs="Times New Roman"/>
          <w:sz w:val="28"/>
          <w:szCs w:val="28"/>
        </w:rPr>
        <w:t>terms;</w:t>
      </w:r>
      <w:r w:rsidR="00305644">
        <w:rPr>
          <w:rFonts w:ascii="Times New Roman" w:hAnsi="Times New Roman" w:cs="Times New Roman"/>
          <w:sz w:val="28"/>
          <w:szCs w:val="28"/>
        </w:rPr>
        <w:t xml:space="preserve"> p</w:t>
      </w:r>
      <w:r w:rsidR="00FB099D">
        <w:rPr>
          <w:rFonts w:ascii="Times New Roman" w:hAnsi="Times New Roman" w:cs="Times New Roman"/>
          <w:sz w:val="28"/>
          <w:szCs w:val="28"/>
        </w:rPr>
        <w:t>referring simpler words and proper word choice;</w:t>
      </w:r>
      <w:r w:rsidR="00A16FEB">
        <w:rPr>
          <w:rFonts w:ascii="Times New Roman" w:hAnsi="Times New Roman" w:cs="Times New Roman"/>
          <w:sz w:val="28"/>
          <w:szCs w:val="28"/>
        </w:rPr>
        <w:t xml:space="preserve"> m</w:t>
      </w:r>
      <w:r w:rsidR="00FB099D">
        <w:rPr>
          <w:rFonts w:ascii="Times New Roman" w:hAnsi="Times New Roman" w:cs="Times New Roman"/>
          <w:sz w:val="28"/>
          <w:szCs w:val="28"/>
        </w:rPr>
        <w:t>inimizing the use of “of” phrases;</w:t>
      </w:r>
      <w:r w:rsidR="00252372">
        <w:rPr>
          <w:rFonts w:ascii="Times New Roman" w:hAnsi="Times New Roman" w:cs="Times New Roman"/>
          <w:sz w:val="28"/>
          <w:szCs w:val="28"/>
        </w:rPr>
        <w:t xml:space="preserve"> and</w:t>
      </w:r>
      <w:r w:rsidR="00A16FEB">
        <w:rPr>
          <w:rFonts w:ascii="Times New Roman" w:hAnsi="Times New Roman" w:cs="Times New Roman"/>
          <w:sz w:val="28"/>
          <w:szCs w:val="28"/>
        </w:rPr>
        <w:t xml:space="preserve"> u</w:t>
      </w:r>
      <w:r w:rsidR="00252372">
        <w:rPr>
          <w:rFonts w:ascii="Times New Roman" w:hAnsi="Times New Roman" w:cs="Times New Roman"/>
          <w:sz w:val="28"/>
          <w:szCs w:val="28"/>
        </w:rPr>
        <w:t>sing the active voice.</w:t>
      </w:r>
      <w:r w:rsidR="00A55101">
        <w:rPr>
          <w:rFonts w:ascii="Times New Roman" w:hAnsi="Times New Roman" w:cs="Times New Roman"/>
          <w:sz w:val="28"/>
          <w:szCs w:val="28"/>
        </w:rPr>
        <w:t xml:space="preserve"> </w:t>
      </w:r>
      <w:r w:rsidR="009C3B2C" w:rsidRPr="00917C6F">
        <w:rPr>
          <w:rFonts w:ascii="Times New Roman" w:hAnsi="Times New Roman" w:cs="Times New Roman"/>
          <w:sz w:val="28"/>
          <w:szCs w:val="28"/>
        </w:rPr>
        <w:t>The</w:t>
      </w:r>
      <w:r w:rsidR="0024489A" w:rsidRPr="00917C6F">
        <w:rPr>
          <w:rFonts w:ascii="Times New Roman" w:hAnsi="Times New Roman" w:cs="Times New Roman"/>
          <w:sz w:val="28"/>
          <w:szCs w:val="28"/>
        </w:rPr>
        <w:t>se</w:t>
      </w:r>
      <w:r w:rsidR="009C3B2C" w:rsidRPr="00917C6F">
        <w:rPr>
          <w:rFonts w:ascii="Times New Roman" w:hAnsi="Times New Roman" w:cs="Times New Roman"/>
          <w:sz w:val="28"/>
          <w:szCs w:val="28"/>
        </w:rPr>
        <w:t xml:space="preserve"> Garner </w:t>
      </w:r>
      <w:r w:rsidR="00DD1420" w:rsidRPr="00917C6F">
        <w:rPr>
          <w:rFonts w:ascii="Times New Roman" w:hAnsi="Times New Roman" w:cs="Times New Roman"/>
          <w:sz w:val="28"/>
          <w:szCs w:val="28"/>
        </w:rPr>
        <w:t>principles</w:t>
      </w:r>
      <w:r w:rsidR="009C3B2C" w:rsidRPr="00917C6F">
        <w:rPr>
          <w:rFonts w:ascii="Times New Roman" w:hAnsi="Times New Roman" w:cs="Times New Roman"/>
          <w:sz w:val="28"/>
          <w:szCs w:val="28"/>
        </w:rPr>
        <w:t xml:space="preserve"> </w:t>
      </w:r>
      <w:r w:rsidR="0024486D" w:rsidRPr="00917C6F">
        <w:rPr>
          <w:rFonts w:ascii="Times New Roman" w:hAnsi="Times New Roman" w:cs="Times New Roman"/>
          <w:sz w:val="28"/>
          <w:szCs w:val="28"/>
        </w:rPr>
        <w:t>have been followed in stylistic revisions of the Federal Rules of Civil Procedure</w:t>
      </w:r>
      <w:r w:rsidR="00D94CE3" w:rsidRPr="00917C6F">
        <w:rPr>
          <w:rFonts w:ascii="Times New Roman" w:hAnsi="Times New Roman" w:cs="Times New Roman"/>
          <w:sz w:val="28"/>
          <w:szCs w:val="28"/>
        </w:rPr>
        <w:t xml:space="preserve">, the Federal Rules of Evidence, and the Arizona Rules of Civil </w:t>
      </w:r>
      <w:r w:rsidR="00D94CE3" w:rsidRPr="00917C6F">
        <w:rPr>
          <w:rFonts w:ascii="Times New Roman" w:hAnsi="Times New Roman" w:cs="Times New Roman"/>
          <w:sz w:val="28"/>
          <w:szCs w:val="28"/>
        </w:rPr>
        <w:lastRenderedPageBreak/>
        <w:t>Procedure</w:t>
      </w:r>
      <w:r w:rsidR="001F173E" w:rsidRPr="00917C6F">
        <w:rPr>
          <w:rFonts w:ascii="Times New Roman" w:hAnsi="Times New Roman" w:cs="Times New Roman"/>
          <w:sz w:val="28"/>
          <w:szCs w:val="28"/>
        </w:rPr>
        <w:t>.</w:t>
      </w:r>
      <w:r w:rsidR="00DD1420" w:rsidRPr="00917C6F">
        <w:rPr>
          <w:rFonts w:ascii="Times New Roman" w:hAnsi="Times New Roman" w:cs="Times New Roman"/>
          <w:sz w:val="28"/>
          <w:szCs w:val="28"/>
        </w:rPr>
        <w:t xml:space="preserve"> </w:t>
      </w:r>
      <w:r w:rsidR="001F173E">
        <w:t xml:space="preserve"> </w:t>
      </w:r>
      <w:r w:rsidR="00A55101">
        <w:rPr>
          <w:rFonts w:ascii="Times New Roman" w:hAnsi="Times New Roman" w:cs="Times New Roman"/>
          <w:sz w:val="28"/>
          <w:szCs w:val="28"/>
        </w:rPr>
        <w:t xml:space="preserve">It is expected that further stylistic improvements will be </w:t>
      </w:r>
      <w:r w:rsidR="002A479A">
        <w:rPr>
          <w:rFonts w:ascii="Times New Roman" w:hAnsi="Times New Roman" w:cs="Times New Roman"/>
          <w:sz w:val="28"/>
          <w:szCs w:val="28"/>
        </w:rPr>
        <w:t>identified</w:t>
      </w:r>
      <w:r w:rsidR="00A55101">
        <w:rPr>
          <w:rFonts w:ascii="Times New Roman" w:hAnsi="Times New Roman" w:cs="Times New Roman"/>
          <w:sz w:val="28"/>
          <w:szCs w:val="28"/>
        </w:rPr>
        <w:t xml:space="preserve"> during the comment period.</w:t>
      </w:r>
    </w:p>
    <w:p w14:paraId="78F3A7DC" w14:textId="2475EAB8" w:rsidR="00B53B16" w:rsidRDefault="00B53B16" w:rsidP="001F173E">
      <w:pPr>
        <w:pStyle w:val="BodyText"/>
      </w:pPr>
      <w:r>
        <w:tab/>
      </w:r>
      <w:r w:rsidR="00141EC9">
        <w:t>In addition, t</w:t>
      </w:r>
      <w:r w:rsidR="00353542">
        <w:t xml:space="preserve">he current rules were </w:t>
      </w:r>
      <w:r w:rsidR="00622B94">
        <w:t>reorganized</w:t>
      </w:r>
      <w:r w:rsidR="0029150D">
        <w:t xml:space="preserve"> </w:t>
      </w:r>
      <w:r w:rsidR="00007B53">
        <w:t>to enhance</w:t>
      </w:r>
      <w:r w:rsidR="0029150D">
        <w:t xml:space="preserve"> clarity and</w:t>
      </w:r>
      <w:r w:rsidR="00622B94">
        <w:t xml:space="preserve"> </w:t>
      </w:r>
      <w:r w:rsidR="00372EC1">
        <w:t xml:space="preserve"> eliminate </w:t>
      </w:r>
      <w:r w:rsidR="00622B94">
        <w:t>repetiti</w:t>
      </w:r>
      <w:r w:rsidR="003C2555">
        <w:t>on</w:t>
      </w:r>
      <w:r w:rsidR="00023033">
        <w:t>.</w:t>
      </w:r>
      <w:r w:rsidR="00465EA1">
        <w:t xml:space="preserve"> </w:t>
      </w:r>
      <w:r w:rsidR="009F5D0A" w:rsidRPr="00262436">
        <w:t xml:space="preserve">Appendix </w:t>
      </w:r>
      <w:r w:rsidR="00B95D62" w:rsidRPr="00262436">
        <w:t>B</w:t>
      </w:r>
      <w:r w:rsidR="009F5D0A" w:rsidRPr="00262436">
        <w:t xml:space="preserve"> </w:t>
      </w:r>
      <w:r w:rsidR="006260B7">
        <w:t>shows</w:t>
      </w:r>
      <w:r w:rsidR="009F5D0A">
        <w:t xml:space="preserve"> </w:t>
      </w:r>
      <w:r w:rsidR="006260B7">
        <w:t>t</w:t>
      </w:r>
      <w:r w:rsidR="00465EA1">
        <w:t xml:space="preserve">he </w:t>
      </w:r>
      <w:r w:rsidR="00D709E8">
        <w:t xml:space="preserve">proposed location of </w:t>
      </w:r>
      <w:r w:rsidR="009C62EB">
        <w:t>the current</w:t>
      </w:r>
      <w:r w:rsidR="009F5D0A">
        <w:t xml:space="preserve"> rule</w:t>
      </w:r>
      <w:r w:rsidR="009C62EB">
        <w:t xml:space="preserve"> provisions.</w:t>
      </w:r>
      <w:r w:rsidR="00023033">
        <w:t xml:space="preserve"> </w:t>
      </w:r>
      <w:r w:rsidR="00BE022B">
        <w:t xml:space="preserve"> </w:t>
      </w:r>
    </w:p>
    <w:p w14:paraId="31555D6C" w14:textId="621C400C" w:rsidR="002C0047" w:rsidRPr="00150B1F" w:rsidRDefault="002C0047" w:rsidP="005F3677">
      <w:pPr>
        <w:pStyle w:val="ListParagraph"/>
        <w:numPr>
          <w:ilvl w:val="0"/>
          <w:numId w:val="1"/>
        </w:numPr>
        <w:spacing w:before="240" w:after="0" w:line="480" w:lineRule="auto"/>
        <w:ind w:left="72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="00E9799A">
        <w:rPr>
          <w:rFonts w:ascii="Times New Roman" w:hAnsi="Times New Roman" w:cs="Times New Roman"/>
          <w:b/>
          <w:bCs/>
          <w:sz w:val="28"/>
          <w:szCs w:val="28"/>
        </w:rPr>
        <w:t xml:space="preserve">Substance of the </w:t>
      </w:r>
      <w:r>
        <w:rPr>
          <w:rFonts w:ascii="Times New Roman" w:hAnsi="Times New Roman" w:cs="Times New Roman"/>
          <w:b/>
          <w:bCs/>
          <w:sz w:val="28"/>
          <w:szCs w:val="28"/>
        </w:rPr>
        <w:t>Proposed Rule Changes</w:t>
      </w:r>
      <w:r w:rsidRPr="005F6D70">
        <w:rPr>
          <w:rFonts w:ascii="Times New Roman" w:hAnsi="Times New Roman" w:cs="Times New Roman"/>
          <w:sz w:val="28"/>
          <w:szCs w:val="28"/>
        </w:rPr>
        <w:t>.</w:t>
      </w:r>
    </w:p>
    <w:p w14:paraId="70D203CB" w14:textId="6307B467" w:rsidR="00150B1F" w:rsidRPr="00D31833" w:rsidRDefault="003A1879" w:rsidP="00465EA1">
      <w:pPr>
        <w:pStyle w:val="ListParagraph"/>
        <w:spacing w:after="0" w:line="48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B71C7A">
        <w:rPr>
          <w:rFonts w:ascii="Times New Roman" w:hAnsi="Times New Roman" w:cs="Times New Roman"/>
          <w:sz w:val="28"/>
          <w:szCs w:val="28"/>
        </w:rPr>
        <w:t>he key</w:t>
      </w:r>
      <w:r w:rsidR="00355C39">
        <w:rPr>
          <w:rFonts w:ascii="Times New Roman" w:hAnsi="Times New Roman" w:cs="Times New Roman"/>
          <w:sz w:val="28"/>
          <w:szCs w:val="28"/>
        </w:rPr>
        <w:t xml:space="preserve">, substantive differences between the current and proposed rules </w:t>
      </w:r>
      <w:r w:rsidR="00D933A3">
        <w:rPr>
          <w:rFonts w:ascii="Times New Roman" w:hAnsi="Times New Roman" w:cs="Times New Roman"/>
          <w:sz w:val="28"/>
          <w:szCs w:val="28"/>
        </w:rPr>
        <w:t>fall</w:t>
      </w:r>
      <w:r w:rsidR="00006CB4">
        <w:rPr>
          <w:rFonts w:ascii="Times New Roman" w:hAnsi="Times New Roman" w:cs="Times New Roman"/>
          <w:sz w:val="28"/>
          <w:szCs w:val="28"/>
        </w:rPr>
        <w:t xml:space="preserve"> </w:t>
      </w:r>
      <w:r w:rsidR="00591B79">
        <w:rPr>
          <w:rFonts w:ascii="Times New Roman" w:hAnsi="Times New Roman" w:cs="Times New Roman"/>
          <w:sz w:val="28"/>
          <w:szCs w:val="28"/>
        </w:rPr>
        <w:t>in</w:t>
      </w:r>
      <w:r w:rsidR="00D933A3">
        <w:rPr>
          <w:rFonts w:ascii="Times New Roman" w:hAnsi="Times New Roman" w:cs="Times New Roman"/>
          <w:sz w:val="28"/>
          <w:szCs w:val="28"/>
        </w:rPr>
        <w:t xml:space="preserve">to </w:t>
      </w:r>
      <w:r w:rsidR="00591B79">
        <w:rPr>
          <w:rFonts w:ascii="Times New Roman" w:hAnsi="Times New Roman" w:cs="Times New Roman"/>
          <w:sz w:val="28"/>
          <w:szCs w:val="28"/>
        </w:rPr>
        <w:t>the categories</w:t>
      </w:r>
      <w:r w:rsidR="00977921">
        <w:rPr>
          <w:rFonts w:ascii="Times New Roman" w:hAnsi="Times New Roman" w:cs="Times New Roman"/>
          <w:sz w:val="28"/>
          <w:szCs w:val="28"/>
        </w:rPr>
        <w:t xml:space="preserve"> discussed below</w:t>
      </w:r>
      <w:r w:rsidR="00880F2A">
        <w:rPr>
          <w:rFonts w:ascii="Times New Roman" w:hAnsi="Times New Roman" w:cs="Times New Roman"/>
          <w:sz w:val="28"/>
          <w:szCs w:val="28"/>
        </w:rPr>
        <w:t>.</w:t>
      </w:r>
      <w:r w:rsidR="0095048A">
        <w:rPr>
          <w:rFonts w:ascii="Times New Roman" w:hAnsi="Times New Roman" w:cs="Times New Roman"/>
          <w:sz w:val="28"/>
          <w:szCs w:val="28"/>
        </w:rPr>
        <w:t xml:space="preserve"> </w:t>
      </w:r>
      <w:r w:rsidR="00977921">
        <w:rPr>
          <w:rFonts w:ascii="Times New Roman" w:hAnsi="Times New Roman" w:cs="Times New Roman"/>
          <w:sz w:val="28"/>
          <w:szCs w:val="28"/>
        </w:rPr>
        <w:t xml:space="preserve">Note that proposed Rule 1(a) </w:t>
      </w:r>
      <w:r w:rsidR="004B3799">
        <w:rPr>
          <w:rFonts w:ascii="Times New Roman" w:hAnsi="Times New Roman" w:cs="Times New Roman"/>
          <w:sz w:val="28"/>
          <w:szCs w:val="28"/>
        </w:rPr>
        <w:t>provides that</w:t>
      </w:r>
      <w:r w:rsidR="004B3799" w:rsidRPr="004B3799">
        <w:t xml:space="preserve"> </w:t>
      </w:r>
      <w:r w:rsidR="004B3799" w:rsidRPr="004B3799">
        <w:rPr>
          <w:rFonts w:ascii="Times New Roman" w:hAnsi="Times New Roman" w:cs="Times New Roman"/>
          <w:sz w:val="28"/>
          <w:szCs w:val="28"/>
        </w:rPr>
        <w:t>“</w:t>
      </w:r>
      <w:r w:rsidR="001E2187">
        <w:rPr>
          <w:rFonts w:ascii="Times New Roman" w:hAnsi="Times New Roman" w:cs="Times New Roman"/>
          <w:sz w:val="28"/>
          <w:szCs w:val="28"/>
        </w:rPr>
        <w:t xml:space="preserve">[f]or purposes of these rules, </w:t>
      </w:r>
      <w:r w:rsidR="004B3799">
        <w:rPr>
          <w:rFonts w:ascii="Times New Roman" w:hAnsi="Times New Roman" w:cs="Times New Roman"/>
          <w:sz w:val="28"/>
          <w:szCs w:val="28"/>
        </w:rPr>
        <w:t>‘</w:t>
      </w:r>
      <w:r w:rsidR="004B3799" w:rsidRPr="004B3799">
        <w:rPr>
          <w:rFonts w:ascii="Times New Roman" w:hAnsi="Times New Roman" w:cs="Times New Roman"/>
          <w:sz w:val="28"/>
          <w:szCs w:val="28"/>
        </w:rPr>
        <w:t>judges</w:t>
      </w:r>
      <w:r w:rsidR="004B3799">
        <w:rPr>
          <w:rFonts w:ascii="Times New Roman" w:hAnsi="Times New Roman" w:cs="Times New Roman"/>
          <w:sz w:val="28"/>
          <w:szCs w:val="28"/>
        </w:rPr>
        <w:t>’</w:t>
      </w:r>
      <w:r w:rsidR="004B3799" w:rsidRPr="004B3799">
        <w:rPr>
          <w:rFonts w:ascii="Times New Roman" w:hAnsi="Times New Roman" w:cs="Times New Roman"/>
          <w:sz w:val="28"/>
          <w:szCs w:val="28"/>
        </w:rPr>
        <w:t xml:space="preserve"> means all justices and judges who are in merit selection jurisdictions and subject to retention elections.</w:t>
      </w:r>
      <w:r w:rsidR="004B3799">
        <w:rPr>
          <w:rFonts w:ascii="Times New Roman" w:hAnsi="Times New Roman" w:cs="Times New Roman"/>
          <w:sz w:val="28"/>
          <w:szCs w:val="28"/>
        </w:rPr>
        <w:t>”</w:t>
      </w:r>
      <w:r w:rsidR="001E2187">
        <w:rPr>
          <w:rFonts w:ascii="Times New Roman" w:hAnsi="Times New Roman" w:cs="Times New Roman"/>
          <w:sz w:val="28"/>
          <w:szCs w:val="28"/>
        </w:rPr>
        <w:t xml:space="preserve"> </w:t>
      </w:r>
      <w:r w:rsidR="00411754">
        <w:rPr>
          <w:rFonts w:ascii="Times New Roman" w:hAnsi="Times New Roman" w:cs="Times New Roman"/>
          <w:sz w:val="28"/>
          <w:szCs w:val="28"/>
        </w:rPr>
        <w:t xml:space="preserve">When the term </w:t>
      </w:r>
      <w:r w:rsidR="00C73FF4">
        <w:rPr>
          <w:rFonts w:ascii="Times New Roman" w:hAnsi="Times New Roman" w:cs="Times New Roman"/>
          <w:sz w:val="28"/>
          <w:szCs w:val="28"/>
        </w:rPr>
        <w:t>“</w:t>
      </w:r>
      <w:r w:rsidR="00411754">
        <w:rPr>
          <w:rFonts w:ascii="Times New Roman" w:hAnsi="Times New Roman" w:cs="Times New Roman"/>
          <w:sz w:val="28"/>
          <w:szCs w:val="28"/>
        </w:rPr>
        <w:t>j</w:t>
      </w:r>
      <w:r w:rsidR="00C73FF4">
        <w:rPr>
          <w:rFonts w:ascii="Times New Roman" w:hAnsi="Times New Roman" w:cs="Times New Roman"/>
          <w:sz w:val="28"/>
          <w:szCs w:val="28"/>
        </w:rPr>
        <w:t>udges”</w:t>
      </w:r>
      <w:r w:rsidR="00411754">
        <w:rPr>
          <w:rFonts w:ascii="Times New Roman" w:hAnsi="Times New Roman" w:cs="Times New Roman"/>
          <w:sz w:val="28"/>
          <w:szCs w:val="28"/>
        </w:rPr>
        <w:t xml:space="preserve"> is used in this petition, it has the same meaning as in proposed Rule 1(a).</w:t>
      </w:r>
      <w:r w:rsidR="00C73FF4">
        <w:rPr>
          <w:rFonts w:ascii="Times New Roman" w:hAnsi="Times New Roman" w:cs="Times New Roman"/>
          <w:sz w:val="28"/>
          <w:szCs w:val="28"/>
        </w:rPr>
        <w:t xml:space="preserve"> </w:t>
      </w:r>
      <w:r w:rsidR="0095048A">
        <w:rPr>
          <w:rFonts w:ascii="Times New Roman" w:hAnsi="Times New Roman" w:cs="Times New Roman"/>
          <w:sz w:val="28"/>
          <w:szCs w:val="28"/>
        </w:rPr>
        <w:t xml:space="preserve">All </w:t>
      </w:r>
      <w:r w:rsidR="002026CE">
        <w:rPr>
          <w:rFonts w:ascii="Times New Roman" w:hAnsi="Times New Roman" w:cs="Times New Roman"/>
          <w:sz w:val="28"/>
          <w:szCs w:val="28"/>
        </w:rPr>
        <w:t xml:space="preserve">rule </w:t>
      </w:r>
      <w:r w:rsidR="0095048A">
        <w:rPr>
          <w:rFonts w:ascii="Times New Roman" w:hAnsi="Times New Roman" w:cs="Times New Roman"/>
          <w:sz w:val="28"/>
          <w:szCs w:val="28"/>
        </w:rPr>
        <w:t xml:space="preserve">citations </w:t>
      </w:r>
      <w:r w:rsidR="002026CE">
        <w:rPr>
          <w:rFonts w:ascii="Times New Roman" w:hAnsi="Times New Roman" w:cs="Times New Roman"/>
          <w:sz w:val="28"/>
          <w:szCs w:val="28"/>
        </w:rPr>
        <w:t xml:space="preserve">in this petition are </w:t>
      </w:r>
      <w:r w:rsidR="0095048A">
        <w:rPr>
          <w:rFonts w:ascii="Times New Roman" w:hAnsi="Times New Roman" w:cs="Times New Roman"/>
          <w:sz w:val="28"/>
          <w:szCs w:val="28"/>
        </w:rPr>
        <w:t>to t</w:t>
      </w:r>
      <w:r w:rsidR="00970980">
        <w:rPr>
          <w:rFonts w:ascii="Times New Roman" w:hAnsi="Times New Roman" w:cs="Times New Roman"/>
          <w:sz w:val="28"/>
          <w:szCs w:val="28"/>
        </w:rPr>
        <w:t xml:space="preserve">he </w:t>
      </w:r>
      <w:r w:rsidR="003265AC">
        <w:rPr>
          <w:rFonts w:ascii="Times New Roman" w:hAnsi="Times New Roman" w:cs="Times New Roman"/>
          <w:sz w:val="28"/>
          <w:szCs w:val="28"/>
        </w:rPr>
        <w:t>proposed rule</w:t>
      </w:r>
      <w:r w:rsidR="0039404F">
        <w:rPr>
          <w:rFonts w:ascii="Times New Roman" w:hAnsi="Times New Roman" w:cs="Times New Roman"/>
          <w:sz w:val="28"/>
          <w:szCs w:val="28"/>
        </w:rPr>
        <w:t>s</w:t>
      </w:r>
      <w:r w:rsidR="003265AC">
        <w:rPr>
          <w:rFonts w:ascii="Times New Roman" w:hAnsi="Times New Roman" w:cs="Times New Roman"/>
          <w:sz w:val="28"/>
          <w:szCs w:val="28"/>
        </w:rPr>
        <w:t xml:space="preserve"> in </w:t>
      </w:r>
      <w:r w:rsidR="003265AC" w:rsidRPr="0092689B">
        <w:rPr>
          <w:rFonts w:ascii="Times New Roman" w:hAnsi="Times New Roman" w:cs="Times New Roman"/>
          <w:sz w:val="28"/>
          <w:szCs w:val="28"/>
        </w:rPr>
        <w:t>Appendix A</w:t>
      </w:r>
      <w:r w:rsidR="000C6A92">
        <w:rPr>
          <w:rFonts w:ascii="Times New Roman" w:hAnsi="Times New Roman" w:cs="Times New Roman"/>
          <w:sz w:val="28"/>
          <w:szCs w:val="28"/>
        </w:rPr>
        <w:t xml:space="preserve"> unless otherwise identified.</w:t>
      </w:r>
      <w:r w:rsidR="00355C39">
        <w:rPr>
          <w:rFonts w:ascii="Times New Roman" w:hAnsi="Times New Roman" w:cs="Times New Roman"/>
          <w:sz w:val="28"/>
          <w:szCs w:val="28"/>
        </w:rPr>
        <w:t xml:space="preserve"> </w:t>
      </w:r>
      <w:r w:rsidR="00B71C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22C39B" w14:textId="55E2360F" w:rsidR="00443E26" w:rsidRDefault="00554D1D" w:rsidP="00186CF6">
      <w:pPr>
        <w:pStyle w:val="ListParagraph"/>
        <w:numPr>
          <w:ilvl w:val="0"/>
          <w:numId w:val="3"/>
        </w:numPr>
        <w:spacing w:after="240" w:line="240" w:lineRule="auto"/>
        <w:ind w:left="1440"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 Commission Determination of “Meets” or “Does Not Meet” Judicial Performance Standards</w:t>
      </w:r>
      <w:r w:rsidR="00443E26" w:rsidRPr="005F6D70">
        <w:rPr>
          <w:rFonts w:ascii="Times New Roman" w:hAnsi="Times New Roman" w:cs="Times New Roman"/>
          <w:sz w:val="28"/>
          <w:szCs w:val="28"/>
        </w:rPr>
        <w:t>.</w:t>
      </w:r>
    </w:p>
    <w:p w14:paraId="45E17AFA" w14:textId="7C77CD23" w:rsidR="00B1497A" w:rsidRDefault="00EE7ADC" w:rsidP="005F6D7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Task Force proposes</w:t>
      </w:r>
      <w:r w:rsidR="00D9609F">
        <w:rPr>
          <w:rFonts w:ascii="Times New Roman" w:hAnsi="Times New Roman" w:cs="Times New Roman"/>
          <w:sz w:val="28"/>
          <w:szCs w:val="28"/>
        </w:rPr>
        <w:t xml:space="preserve"> </w:t>
      </w:r>
      <w:r w:rsidR="000E7544">
        <w:rPr>
          <w:rFonts w:ascii="Times New Roman" w:hAnsi="Times New Roman" w:cs="Times New Roman"/>
          <w:sz w:val="28"/>
          <w:szCs w:val="28"/>
        </w:rPr>
        <w:t xml:space="preserve">in </w:t>
      </w:r>
      <w:r w:rsidR="00D9609F">
        <w:rPr>
          <w:rFonts w:ascii="Times New Roman" w:hAnsi="Times New Roman" w:cs="Times New Roman"/>
          <w:sz w:val="28"/>
          <w:szCs w:val="28"/>
        </w:rPr>
        <w:t>Rule 3(b)(3)</w:t>
      </w:r>
      <w:r>
        <w:rPr>
          <w:rFonts w:ascii="Times New Roman" w:hAnsi="Times New Roman" w:cs="Times New Roman"/>
          <w:sz w:val="28"/>
          <w:szCs w:val="28"/>
        </w:rPr>
        <w:t xml:space="preserve"> that </w:t>
      </w:r>
      <w:r w:rsidR="0037290B">
        <w:rPr>
          <w:rFonts w:ascii="Times New Roman" w:hAnsi="Times New Roman" w:cs="Times New Roman"/>
          <w:sz w:val="28"/>
          <w:szCs w:val="28"/>
        </w:rPr>
        <w:t xml:space="preserve">the Commission determine whether a judge “meets” or “does not meet” judicial performance standards </w:t>
      </w:r>
      <w:r w:rsidR="00177670">
        <w:rPr>
          <w:rFonts w:ascii="Times New Roman" w:hAnsi="Times New Roman" w:cs="Times New Roman"/>
          <w:sz w:val="28"/>
          <w:szCs w:val="28"/>
        </w:rPr>
        <w:t xml:space="preserve">in two contexts: </w:t>
      </w:r>
    </w:p>
    <w:p w14:paraId="263869D4" w14:textId="584BE783" w:rsidR="00F66F1C" w:rsidRPr="003B5DD1" w:rsidRDefault="003B5DD1" w:rsidP="003B5DD1">
      <w:pPr>
        <w:spacing w:after="0" w:line="480" w:lineRule="auto"/>
        <w:ind w:left="2160" w:hanging="720"/>
        <w:jc w:val="both"/>
        <w:rPr>
          <w:rFonts w:ascii="Times New Roman" w:hAnsi="Times New Roman" w:cs="Times New Roman"/>
          <w:sz w:val="28"/>
          <w:szCs w:val="28"/>
        </w:rPr>
      </w:pPr>
      <w:r w:rsidRPr="003B5DD1">
        <w:rPr>
          <w:rFonts w:ascii="Times New Roman" w:hAnsi="Times New Roman" w:cs="Times New Roman"/>
          <w:sz w:val="28"/>
          <w:szCs w:val="28"/>
        </w:rPr>
        <w:t>1.</w:t>
      </w:r>
      <w:r w:rsidRPr="003B5DD1">
        <w:rPr>
          <w:rFonts w:ascii="Times New Roman" w:hAnsi="Times New Roman" w:cs="Times New Roman"/>
          <w:sz w:val="28"/>
          <w:szCs w:val="28"/>
        </w:rPr>
        <w:tab/>
      </w:r>
      <w:r w:rsidR="00F66F1C" w:rsidRPr="003B5DD1">
        <w:rPr>
          <w:rFonts w:ascii="Times New Roman" w:hAnsi="Times New Roman" w:cs="Times New Roman"/>
          <w:sz w:val="28"/>
          <w:szCs w:val="28"/>
        </w:rPr>
        <w:t>Retention (whether the judge is fit for office)</w:t>
      </w:r>
      <w:r w:rsidRPr="003B5DD1">
        <w:rPr>
          <w:rFonts w:ascii="Times New Roman" w:hAnsi="Times New Roman" w:cs="Times New Roman"/>
          <w:sz w:val="28"/>
          <w:szCs w:val="28"/>
        </w:rPr>
        <w:t xml:space="preserve"> and</w:t>
      </w:r>
      <w:r w:rsidR="00F66F1C" w:rsidRPr="003B5D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5D5E66" w14:textId="52A0D26B" w:rsidR="00177670" w:rsidRDefault="003B5DD1" w:rsidP="0062565B">
      <w:pPr>
        <w:pStyle w:val="BodyTextIndent2"/>
        <w:spacing w:after="360" w:line="240" w:lineRule="auto"/>
      </w:pPr>
      <w:r>
        <w:t>2.</w:t>
      </w:r>
      <w:r>
        <w:tab/>
      </w:r>
      <w:r w:rsidR="00F66F1C" w:rsidRPr="003B5DD1">
        <w:t>Improvement (whether the judge needs to improve in some respects but is still fit for office)</w:t>
      </w:r>
      <w:r w:rsidR="00D9609F">
        <w:t>.</w:t>
      </w:r>
    </w:p>
    <w:p w14:paraId="6C413CE8" w14:textId="68151EBA" w:rsidR="004C4029" w:rsidRDefault="00204E9C" w:rsidP="00033157">
      <w:pPr>
        <w:pStyle w:val="BodyTextIndent2"/>
        <w:ind w:left="0" w:firstLine="0"/>
      </w:pPr>
      <w:r>
        <w:lastRenderedPageBreak/>
        <w:t xml:space="preserve">Accordingly, </w:t>
      </w:r>
      <w:r w:rsidR="00243A37">
        <w:t>the proposed Rule 6</w:t>
      </w:r>
      <w:r w:rsidR="005B04F7">
        <w:t xml:space="preserve">(c)(6) provides that </w:t>
      </w:r>
      <w:r w:rsidR="0095048A">
        <w:t>the</w:t>
      </w:r>
      <w:r w:rsidR="003C46CA">
        <w:t xml:space="preserve"> </w:t>
      </w:r>
      <w:r w:rsidR="009C5D7C">
        <w:t xml:space="preserve">question </w:t>
      </w:r>
      <w:r w:rsidR="009F7316">
        <w:t>before the Commission</w:t>
      </w:r>
      <w:r w:rsidR="009C5D7C">
        <w:t xml:space="preserve"> at the </w:t>
      </w:r>
      <w:r w:rsidR="003C46CA">
        <w:t>Rule 4(b)(3</w:t>
      </w:r>
      <w:r w:rsidR="006564C1">
        <w:t xml:space="preserve">) </w:t>
      </w:r>
      <w:r w:rsidR="009C5D7C">
        <w:t>“public vote meeting”</w:t>
      </w:r>
      <w:r w:rsidR="0095048A">
        <w:t xml:space="preserve"> </w:t>
      </w:r>
      <w:r w:rsidR="009F7316">
        <w:t>be “</w:t>
      </w:r>
      <w:r w:rsidR="00243A37" w:rsidRPr="00243A37">
        <w:t>whether the judge’s record of</w:t>
      </w:r>
      <w:r w:rsidR="00243A37">
        <w:t xml:space="preserve"> </w:t>
      </w:r>
      <w:r w:rsidR="00243A37" w:rsidRPr="00243A37">
        <w:t>performance meets the Rule 5(a) judicial performance standards and</w:t>
      </w:r>
      <w:r w:rsidR="00243A37">
        <w:t xml:space="preserve"> </w:t>
      </w:r>
      <w:r w:rsidR="00243A37" w:rsidRPr="00243A37">
        <w:t>demonstrates the judge’s fitness for retention in office.</w:t>
      </w:r>
      <w:r w:rsidR="005B04F7">
        <w:t>”</w:t>
      </w:r>
      <w:r w:rsidR="00200D4B">
        <w:t xml:space="preserve"> Thus, a Commission member who </w:t>
      </w:r>
      <w:r w:rsidR="00BB3443">
        <w:t xml:space="preserve">determines that a judge has room for improvement </w:t>
      </w:r>
      <w:r w:rsidR="00D95B8E">
        <w:t xml:space="preserve">in one or more areas but is </w:t>
      </w:r>
      <w:r w:rsidR="00646DC5">
        <w:t xml:space="preserve">fit </w:t>
      </w:r>
      <w:r w:rsidR="00D95B8E">
        <w:t>for office</w:t>
      </w:r>
      <w:r w:rsidR="004C4029">
        <w:t>, should find that a judge meets the performance standards for retention.</w:t>
      </w:r>
    </w:p>
    <w:p w14:paraId="1D9C057A" w14:textId="429F8032" w:rsidR="00FF26B8" w:rsidRDefault="004C4029" w:rsidP="00033157">
      <w:pPr>
        <w:pStyle w:val="BodyTextIndent2"/>
        <w:ind w:left="0" w:firstLine="0"/>
      </w:pPr>
      <w:r>
        <w:tab/>
        <w:t xml:space="preserve">The proposed Rule </w:t>
      </w:r>
      <w:r w:rsidR="0084346F">
        <w:t xml:space="preserve">5(a) </w:t>
      </w:r>
      <w:r w:rsidR="00A670A7">
        <w:t xml:space="preserve">borrows </w:t>
      </w:r>
      <w:r w:rsidR="002C1FA5">
        <w:t xml:space="preserve">judicial performance standards </w:t>
      </w:r>
      <w:r w:rsidR="00A670A7">
        <w:t xml:space="preserve">from </w:t>
      </w:r>
      <w:r w:rsidR="00775C4E">
        <w:rPr>
          <w:i/>
          <w:iCs/>
        </w:rPr>
        <w:t>The O’Connor Judicial Selection Plan</w:t>
      </w:r>
      <w:r w:rsidR="002452BE">
        <w:t xml:space="preserve">, a </w:t>
      </w:r>
      <w:r w:rsidR="00011E1C">
        <w:t xml:space="preserve">2014 </w:t>
      </w:r>
      <w:r w:rsidR="002452BE">
        <w:t xml:space="preserve">collaboration </w:t>
      </w:r>
      <w:r w:rsidR="000109ED">
        <w:t>between</w:t>
      </w:r>
      <w:r w:rsidR="006933B1">
        <w:t xml:space="preserve"> an Advisory Committee chaired by</w:t>
      </w:r>
      <w:r w:rsidR="000109ED">
        <w:t xml:space="preserve"> </w:t>
      </w:r>
      <w:r w:rsidR="000B1611">
        <w:t xml:space="preserve">U.S. Supreme Court </w:t>
      </w:r>
      <w:r w:rsidR="000109ED">
        <w:t>Justice Sandra Day O’Connor (Ret.)</w:t>
      </w:r>
      <w:r w:rsidR="00EC7831">
        <w:t xml:space="preserve"> and</w:t>
      </w:r>
      <w:r w:rsidR="00CB4BBA">
        <w:t xml:space="preserve"> Arizona Chief Justice Ruth </w:t>
      </w:r>
      <w:r w:rsidR="00EC7831">
        <w:t xml:space="preserve">V. </w:t>
      </w:r>
      <w:r w:rsidR="00CB4BBA">
        <w:t>McGregor</w:t>
      </w:r>
      <w:r w:rsidR="00EC7831">
        <w:t xml:space="preserve"> (Ret.)</w:t>
      </w:r>
      <w:r w:rsidR="000109ED">
        <w:t xml:space="preserve"> and </w:t>
      </w:r>
      <w:r w:rsidR="001F026A">
        <w:t xml:space="preserve">the </w:t>
      </w:r>
      <w:r w:rsidR="000109ED">
        <w:t>IAALS</w:t>
      </w:r>
      <w:r w:rsidR="006933B1">
        <w:t xml:space="preserve"> </w:t>
      </w:r>
      <w:r w:rsidR="006933B1">
        <w:rPr>
          <w:i/>
          <w:iCs/>
        </w:rPr>
        <w:t>Quality Judges Initiative</w:t>
      </w:r>
      <w:r w:rsidR="00C70893">
        <w:t xml:space="preserve">. In her </w:t>
      </w:r>
      <w:r w:rsidR="00CC2B4F">
        <w:t>June 2014 letter of introduction</w:t>
      </w:r>
      <w:r w:rsidR="009E5E83">
        <w:t xml:space="preserve">, Justice O’Connor </w:t>
      </w:r>
      <w:r w:rsidR="00CA576F">
        <w:t xml:space="preserve">describes </w:t>
      </w:r>
      <w:r w:rsidR="0094614B">
        <w:t xml:space="preserve">the O’Connor Plan </w:t>
      </w:r>
      <w:r w:rsidR="00BE7A05">
        <w:t xml:space="preserve">as “a step toward developing systems </w:t>
      </w:r>
      <w:r w:rsidR="00377559">
        <w:t xml:space="preserve">that </w:t>
      </w:r>
      <w:r w:rsidR="004C5619">
        <w:t xml:space="preserve">prioritize the </w:t>
      </w:r>
      <w:r w:rsidR="0040597B">
        <w:t>qualifications and impartiality of judges</w:t>
      </w:r>
      <w:r w:rsidR="0087086E">
        <w:t>,</w:t>
      </w:r>
      <w:r w:rsidR="0040597B">
        <w:t xml:space="preserve"> </w:t>
      </w:r>
      <w:r w:rsidR="0027560B">
        <w:t>while</w:t>
      </w:r>
      <w:r w:rsidR="0087086E">
        <w:t xml:space="preserve"> still</w:t>
      </w:r>
      <w:r w:rsidR="0027560B">
        <w:t xml:space="preserve"> building</w:t>
      </w:r>
      <w:r w:rsidR="00D74A82">
        <w:t xml:space="preserve"> tools for accountability through </w:t>
      </w:r>
      <w:r w:rsidR="00F9565C">
        <w:t>an informed election process</w:t>
      </w:r>
      <w:r w:rsidR="000D3825">
        <w:t>.</w:t>
      </w:r>
      <w:r w:rsidR="00C97F18">
        <w:t>”</w:t>
      </w:r>
      <w:r w:rsidR="000D3825">
        <w:t xml:space="preserve"> </w:t>
      </w:r>
      <w:r w:rsidR="0016179C">
        <w:t xml:space="preserve">The O’Connor Plan </w:t>
      </w:r>
      <w:r w:rsidR="0078312B">
        <w:t>offers best practices for</w:t>
      </w:r>
      <w:r w:rsidR="00BA46B4">
        <w:t xml:space="preserve"> judicial performance evaluations </w:t>
      </w:r>
      <w:r w:rsidR="00881F35">
        <w:t>“</w:t>
      </w:r>
      <w:r w:rsidR="00BA46B4">
        <w:t xml:space="preserve">based on </w:t>
      </w:r>
      <w:r w:rsidR="00F349BB">
        <w:t>criteria generally understood to be characteristics of a good judge</w:t>
      </w:r>
      <w:r w:rsidR="00843B2F">
        <w:t>.</w:t>
      </w:r>
      <w:r w:rsidR="00881F35">
        <w:t>”</w:t>
      </w:r>
      <w:r w:rsidR="00843B2F">
        <w:t xml:space="preserve"> The </w:t>
      </w:r>
      <w:r w:rsidR="00DC7C0E">
        <w:t xml:space="preserve">judicial performance standards </w:t>
      </w:r>
      <w:r w:rsidR="00751470">
        <w:t xml:space="preserve">in </w:t>
      </w:r>
      <w:r w:rsidR="002C1FA5">
        <w:t xml:space="preserve">proposed </w:t>
      </w:r>
      <w:r w:rsidR="00751470">
        <w:t>Rule</w:t>
      </w:r>
      <w:r w:rsidR="00843B2F">
        <w:t xml:space="preserve"> 5(a)</w:t>
      </w:r>
      <w:r w:rsidR="00860C85">
        <w:t xml:space="preserve"> are clear, distinct from each other, and</w:t>
      </w:r>
      <w:r w:rsidR="00843B2F">
        <w:t xml:space="preserve"> </w:t>
      </w:r>
      <w:r w:rsidR="00533D6C">
        <w:t>mirror those recommended in the O’Connor Plan</w:t>
      </w:r>
      <w:r w:rsidR="006D3295">
        <w:t>. They are:</w:t>
      </w:r>
    </w:p>
    <w:p w14:paraId="55763F83" w14:textId="4660F7D1" w:rsidR="008A5E44" w:rsidRDefault="00EB2A2B" w:rsidP="00EB284D">
      <w:pPr>
        <w:pStyle w:val="BodyTextIndent2"/>
        <w:numPr>
          <w:ilvl w:val="0"/>
          <w:numId w:val="12"/>
        </w:numPr>
        <w:ind w:left="1080"/>
      </w:pPr>
      <w:r w:rsidRPr="00EB2A2B">
        <w:t>Impartiality and freedom from bias.</w:t>
      </w:r>
    </w:p>
    <w:p w14:paraId="110FEC9D" w14:textId="12E5E232" w:rsidR="00EB2A2B" w:rsidRDefault="00EB2A2B" w:rsidP="00EB284D">
      <w:pPr>
        <w:pStyle w:val="BodyTextIndent2"/>
        <w:numPr>
          <w:ilvl w:val="0"/>
          <w:numId w:val="12"/>
        </w:numPr>
        <w:ind w:left="1080"/>
      </w:pPr>
      <w:r w:rsidRPr="00EB2A2B">
        <w:lastRenderedPageBreak/>
        <w:t>Command of relevant substantive law and procedural rules.</w:t>
      </w:r>
    </w:p>
    <w:p w14:paraId="30CE24E4" w14:textId="2A8DA934" w:rsidR="008A5E44" w:rsidRDefault="00EB2A2B" w:rsidP="00EB284D">
      <w:pPr>
        <w:pStyle w:val="BodyTextIndent2"/>
        <w:numPr>
          <w:ilvl w:val="0"/>
          <w:numId w:val="12"/>
        </w:numPr>
        <w:ind w:left="1080"/>
      </w:pPr>
      <w:r w:rsidRPr="00EB2A2B">
        <w:t>Clarity of oral and written communications</w:t>
      </w:r>
      <w:r w:rsidR="00EB284D">
        <w:t>.</w:t>
      </w:r>
    </w:p>
    <w:p w14:paraId="52C5BADD" w14:textId="1C762BD6" w:rsidR="008A5E44" w:rsidRDefault="00EB2A2B" w:rsidP="00EB284D">
      <w:pPr>
        <w:pStyle w:val="BodyTextIndent2"/>
        <w:numPr>
          <w:ilvl w:val="0"/>
          <w:numId w:val="12"/>
        </w:numPr>
        <w:spacing w:after="360" w:line="240" w:lineRule="auto"/>
        <w:ind w:left="1080"/>
      </w:pPr>
      <w:r w:rsidRPr="00EB2A2B">
        <w:t>Judicial temperament and professionalism upholding public confidence in the legal system and demonstrating appropriate respect for everyone.</w:t>
      </w:r>
    </w:p>
    <w:p w14:paraId="7C7C6E54" w14:textId="2061DA61" w:rsidR="00EB2A2B" w:rsidRDefault="00EB2A2B" w:rsidP="00EB284D">
      <w:pPr>
        <w:pStyle w:val="BodyTextIndent2"/>
        <w:numPr>
          <w:ilvl w:val="0"/>
          <w:numId w:val="12"/>
        </w:numPr>
        <w:spacing w:after="360" w:line="240" w:lineRule="auto"/>
        <w:ind w:left="1080"/>
      </w:pPr>
      <w:r w:rsidRPr="00EB2A2B">
        <w:t>Possession of the administrative and management skills and work ethic necessary to be productive and efficient.</w:t>
      </w:r>
    </w:p>
    <w:p w14:paraId="60A71732" w14:textId="7D81CF07" w:rsidR="005F6D70" w:rsidRPr="005F6D70" w:rsidRDefault="00E641CE" w:rsidP="005F6D70">
      <w:pPr>
        <w:pStyle w:val="ListParagraph"/>
        <w:numPr>
          <w:ilvl w:val="0"/>
          <w:numId w:val="3"/>
        </w:numPr>
        <w:spacing w:after="240" w:line="240" w:lineRule="auto"/>
        <w:ind w:left="1440" w:hanging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Providing </w:t>
      </w:r>
      <w:proofErr w:type="gramStart"/>
      <w:r w:rsidR="004652A5">
        <w:rPr>
          <w:rFonts w:ascii="Times New Roman" w:hAnsi="Times New Roman" w:cs="Times New Roman"/>
          <w:b/>
          <w:bCs/>
          <w:sz w:val="28"/>
          <w:szCs w:val="28"/>
        </w:rPr>
        <w:t>Judges</w:t>
      </w:r>
      <w:proofErr w:type="gramEnd"/>
      <w:r w:rsidR="004652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2E8D">
        <w:rPr>
          <w:rFonts w:ascii="Times New Roman" w:hAnsi="Times New Roman" w:cs="Times New Roman"/>
          <w:b/>
          <w:bCs/>
          <w:sz w:val="28"/>
          <w:szCs w:val="28"/>
        </w:rPr>
        <w:t xml:space="preserve">the Opportunity </w:t>
      </w:r>
      <w:r w:rsidR="00B77AEC">
        <w:rPr>
          <w:rFonts w:ascii="Times New Roman" w:hAnsi="Times New Roman" w:cs="Times New Roman"/>
          <w:b/>
          <w:bCs/>
          <w:sz w:val="28"/>
          <w:szCs w:val="28"/>
        </w:rPr>
        <w:t>to Meet With the Commission In Executive Session</w:t>
      </w:r>
      <w:r w:rsidR="005F6D70" w:rsidRPr="005F6D70">
        <w:rPr>
          <w:rFonts w:ascii="Times New Roman" w:hAnsi="Times New Roman" w:cs="Times New Roman"/>
          <w:sz w:val="28"/>
          <w:szCs w:val="28"/>
        </w:rPr>
        <w:t>.</w:t>
      </w:r>
    </w:p>
    <w:p w14:paraId="4B6143B7" w14:textId="48504862" w:rsidR="00906158" w:rsidRDefault="003B277C" w:rsidP="0074653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EBF">
        <w:rPr>
          <w:rFonts w:ascii="Times New Roman" w:hAnsi="Times New Roman" w:cs="Times New Roman"/>
          <w:sz w:val="28"/>
          <w:szCs w:val="28"/>
        </w:rPr>
        <w:t xml:space="preserve">Under </w:t>
      </w:r>
      <w:r w:rsidR="005764F5">
        <w:rPr>
          <w:rFonts w:ascii="Times New Roman" w:hAnsi="Times New Roman" w:cs="Times New Roman"/>
          <w:sz w:val="28"/>
          <w:szCs w:val="28"/>
        </w:rPr>
        <w:t>proposed Rule</w:t>
      </w:r>
      <w:r w:rsidR="002A759F">
        <w:rPr>
          <w:rFonts w:ascii="Times New Roman" w:hAnsi="Times New Roman" w:cs="Times New Roman"/>
          <w:sz w:val="28"/>
          <w:szCs w:val="28"/>
        </w:rPr>
        <w:t xml:space="preserve"> </w:t>
      </w:r>
      <w:r w:rsidR="0024452D">
        <w:rPr>
          <w:rFonts w:ascii="Times New Roman" w:hAnsi="Times New Roman" w:cs="Times New Roman"/>
          <w:sz w:val="28"/>
          <w:szCs w:val="28"/>
        </w:rPr>
        <w:t>10(c)(</w:t>
      </w:r>
      <w:r w:rsidR="00E41D9D">
        <w:rPr>
          <w:rFonts w:ascii="Times New Roman" w:hAnsi="Times New Roman" w:cs="Times New Roman"/>
          <w:sz w:val="28"/>
          <w:szCs w:val="28"/>
        </w:rPr>
        <w:t xml:space="preserve">1), a judge </w:t>
      </w:r>
      <w:r w:rsidR="000B09DC">
        <w:rPr>
          <w:rFonts w:ascii="Times New Roman" w:hAnsi="Times New Roman" w:cs="Times New Roman"/>
          <w:sz w:val="28"/>
          <w:szCs w:val="28"/>
        </w:rPr>
        <w:t>would have the right</w:t>
      </w:r>
      <w:r w:rsidR="00DE63DA">
        <w:rPr>
          <w:rFonts w:ascii="Times New Roman" w:hAnsi="Times New Roman" w:cs="Times New Roman"/>
          <w:sz w:val="28"/>
          <w:szCs w:val="28"/>
        </w:rPr>
        <w:t xml:space="preserve"> to meet with the Commission in executive session before </w:t>
      </w:r>
      <w:r w:rsidR="0011565B">
        <w:rPr>
          <w:rFonts w:ascii="Times New Roman" w:hAnsi="Times New Roman" w:cs="Times New Roman"/>
          <w:sz w:val="28"/>
          <w:szCs w:val="28"/>
        </w:rPr>
        <w:t>any Commission member may vote that the judge does not meet the judicial performance standards sufficient for retention in office.</w:t>
      </w:r>
      <w:r w:rsidR="009E7443">
        <w:rPr>
          <w:rFonts w:ascii="Times New Roman" w:hAnsi="Times New Roman" w:cs="Times New Roman"/>
          <w:sz w:val="28"/>
          <w:szCs w:val="28"/>
        </w:rPr>
        <w:t xml:space="preserve"> </w:t>
      </w:r>
      <w:r w:rsidR="00671E9C">
        <w:rPr>
          <w:rFonts w:ascii="Times New Roman" w:hAnsi="Times New Roman" w:cs="Times New Roman"/>
          <w:sz w:val="28"/>
          <w:szCs w:val="28"/>
        </w:rPr>
        <w:t>Accordingly</w:t>
      </w:r>
      <w:r w:rsidR="00906158">
        <w:rPr>
          <w:rFonts w:ascii="Times New Roman" w:hAnsi="Times New Roman" w:cs="Times New Roman"/>
          <w:sz w:val="28"/>
          <w:szCs w:val="28"/>
        </w:rPr>
        <w:t xml:space="preserve">, proposed Rule </w:t>
      </w:r>
      <w:r w:rsidR="000B3D4E">
        <w:rPr>
          <w:rFonts w:ascii="Times New Roman" w:hAnsi="Times New Roman" w:cs="Times New Roman"/>
          <w:sz w:val="28"/>
          <w:szCs w:val="28"/>
        </w:rPr>
        <w:t xml:space="preserve">4(b)(2) provides that a judge </w:t>
      </w:r>
      <w:r w:rsidR="00B5700C">
        <w:rPr>
          <w:rFonts w:ascii="Times New Roman" w:hAnsi="Times New Roman" w:cs="Times New Roman"/>
          <w:sz w:val="28"/>
          <w:szCs w:val="28"/>
        </w:rPr>
        <w:t>must</w:t>
      </w:r>
      <w:r w:rsidR="002168CC">
        <w:rPr>
          <w:rFonts w:ascii="Times New Roman" w:hAnsi="Times New Roman" w:cs="Times New Roman"/>
          <w:sz w:val="28"/>
          <w:szCs w:val="28"/>
        </w:rPr>
        <w:t xml:space="preserve"> receive an invitation </w:t>
      </w:r>
      <w:r w:rsidR="002C1FA5">
        <w:rPr>
          <w:rFonts w:ascii="Times New Roman" w:hAnsi="Times New Roman" w:cs="Times New Roman"/>
          <w:sz w:val="28"/>
          <w:szCs w:val="28"/>
        </w:rPr>
        <w:t xml:space="preserve">to meet </w:t>
      </w:r>
      <w:r w:rsidR="002168CC">
        <w:rPr>
          <w:rFonts w:ascii="Times New Roman" w:hAnsi="Times New Roman" w:cs="Times New Roman"/>
          <w:sz w:val="28"/>
          <w:szCs w:val="28"/>
        </w:rPr>
        <w:t>on the</w:t>
      </w:r>
      <w:r w:rsidR="00B5700C">
        <w:rPr>
          <w:rFonts w:ascii="Times New Roman" w:hAnsi="Times New Roman" w:cs="Times New Roman"/>
          <w:sz w:val="28"/>
          <w:szCs w:val="28"/>
        </w:rPr>
        <w:t xml:space="preserve"> request</w:t>
      </w:r>
      <w:r w:rsidR="002168CC">
        <w:rPr>
          <w:rFonts w:ascii="Times New Roman" w:hAnsi="Times New Roman" w:cs="Times New Roman"/>
          <w:sz w:val="28"/>
          <w:szCs w:val="28"/>
        </w:rPr>
        <w:t xml:space="preserve"> of any Commission member</w:t>
      </w:r>
      <w:r w:rsidR="00B5700C">
        <w:rPr>
          <w:rFonts w:ascii="Times New Roman" w:hAnsi="Times New Roman" w:cs="Times New Roman"/>
          <w:sz w:val="28"/>
          <w:szCs w:val="28"/>
        </w:rPr>
        <w:t>.</w:t>
      </w:r>
    </w:p>
    <w:p w14:paraId="6C131A93" w14:textId="35F11917" w:rsidR="00077ECF" w:rsidRDefault="00C26241" w:rsidP="0074653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 invitation to the executive session becomes a right afforded to a judge to address the concern of any Commission member i</w:t>
      </w:r>
      <w:r w:rsidR="00561200">
        <w:rPr>
          <w:rFonts w:ascii="Times New Roman" w:hAnsi="Times New Roman" w:cs="Times New Roman"/>
          <w:sz w:val="28"/>
          <w:szCs w:val="28"/>
        </w:rPr>
        <w:t>nstead of a stigmatizing event</w:t>
      </w:r>
      <w:r w:rsidR="00436029">
        <w:rPr>
          <w:rFonts w:ascii="Times New Roman" w:hAnsi="Times New Roman" w:cs="Times New Roman"/>
          <w:sz w:val="28"/>
          <w:szCs w:val="28"/>
        </w:rPr>
        <w:t xml:space="preserve"> triggered </w:t>
      </w:r>
      <w:r w:rsidR="00671E9C">
        <w:rPr>
          <w:rFonts w:ascii="Times New Roman" w:hAnsi="Times New Roman" w:cs="Times New Roman"/>
          <w:sz w:val="28"/>
          <w:szCs w:val="28"/>
        </w:rPr>
        <w:t>by</w:t>
      </w:r>
      <w:r w:rsidR="00161D20">
        <w:rPr>
          <w:rFonts w:ascii="Times New Roman" w:hAnsi="Times New Roman" w:cs="Times New Roman"/>
          <w:sz w:val="28"/>
          <w:szCs w:val="28"/>
        </w:rPr>
        <w:t xml:space="preserve"> </w:t>
      </w:r>
      <w:r w:rsidR="009940AA">
        <w:rPr>
          <w:rFonts w:ascii="Times New Roman" w:hAnsi="Times New Roman" w:cs="Times New Roman"/>
          <w:sz w:val="28"/>
          <w:szCs w:val="28"/>
        </w:rPr>
        <w:t xml:space="preserve">a </w:t>
      </w:r>
      <w:r w:rsidR="00161D20">
        <w:rPr>
          <w:rFonts w:ascii="Times New Roman" w:hAnsi="Times New Roman" w:cs="Times New Roman"/>
          <w:sz w:val="28"/>
          <w:szCs w:val="28"/>
        </w:rPr>
        <w:t>judge’s performance evaluation score fall</w:t>
      </w:r>
      <w:r w:rsidR="009940AA">
        <w:rPr>
          <w:rFonts w:ascii="Times New Roman" w:hAnsi="Times New Roman" w:cs="Times New Roman"/>
          <w:sz w:val="28"/>
          <w:szCs w:val="28"/>
        </w:rPr>
        <w:t>ing</w:t>
      </w:r>
      <w:r w:rsidR="00161D20">
        <w:rPr>
          <w:rFonts w:ascii="Times New Roman" w:hAnsi="Times New Roman" w:cs="Times New Roman"/>
          <w:sz w:val="28"/>
          <w:szCs w:val="28"/>
        </w:rPr>
        <w:t xml:space="preserve"> below </w:t>
      </w:r>
      <w:r w:rsidR="00AA3A3C">
        <w:rPr>
          <w:rFonts w:ascii="Times New Roman" w:hAnsi="Times New Roman" w:cs="Times New Roman"/>
          <w:sz w:val="28"/>
          <w:szCs w:val="28"/>
        </w:rPr>
        <w:t>the threshold standard established by the Commission</w:t>
      </w:r>
      <w:r w:rsidR="009940AA">
        <w:rPr>
          <w:rFonts w:ascii="Times New Roman" w:hAnsi="Times New Roman" w:cs="Times New Roman"/>
          <w:sz w:val="28"/>
          <w:szCs w:val="28"/>
        </w:rPr>
        <w:t xml:space="preserve"> as is the current practice</w:t>
      </w:r>
      <w:r w:rsidR="00E4777A">
        <w:rPr>
          <w:rFonts w:ascii="Times New Roman" w:hAnsi="Times New Roman" w:cs="Times New Roman"/>
          <w:sz w:val="28"/>
          <w:szCs w:val="28"/>
        </w:rPr>
        <w:t>.</w:t>
      </w:r>
      <w:r w:rsidR="00F358EA">
        <w:rPr>
          <w:rFonts w:ascii="Times New Roman" w:hAnsi="Times New Roman" w:cs="Times New Roman"/>
          <w:sz w:val="28"/>
          <w:szCs w:val="28"/>
        </w:rPr>
        <w:t xml:space="preserve"> No judge should be </w:t>
      </w:r>
      <w:r w:rsidR="00FD13F9">
        <w:rPr>
          <w:rFonts w:ascii="Times New Roman" w:hAnsi="Times New Roman" w:cs="Times New Roman"/>
          <w:sz w:val="28"/>
          <w:szCs w:val="28"/>
        </w:rPr>
        <w:t xml:space="preserve">blindsided </w:t>
      </w:r>
      <w:r w:rsidR="002F6E6A">
        <w:rPr>
          <w:rFonts w:ascii="Times New Roman" w:hAnsi="Times New Roman" w:cs="Times New Roman"/>
          <w:sz w:val="28"/>
          <w:szCs w:val="28"/>
        </w:rPr>
        <w:t>under the proposed rules.</w:t>
      </w:r>
    </w:p>
    <w:p w14:paraId="480F6FB5" w14:textId="4BCE0095" w:rsidR="00607BD2" w:rsidRDefault="00781E48" w:rsidP="005B752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A4040C">
        <w:rPr>
          <w:rFonts w:ascii="Times New Roman" w:hAnsi="Times New Roman" w:cs="Times New Roman"/>
          <w:sz w:val="28"/>
          <w:szCs w:val="28"/>
        </w:rPr>
        <w:t xml:space="preserve">he Task Force underscored the importance of full Commission participation at </w:t>
      </w:r>
      <w:r w:rsidR="00F34311">
        <w:rPr>
          <w:rFonts w:ascii="Times New Roman" w:hAnsi="Times New Roman" w:cs="Times New Roman"/>
          <w:sz w:val="28"/>
          <w:szCs w:val="28"/>
        </w:rPr>
        <w:t>this executive session by</w:t>
      </w:r>
      <w:r w:rsidR="00DF5676">
        <w:rPr>
          <w:rFonts w:ascii="Times New Roman" w:hAnsi="Times New Roman" w:cs="Times New Roman"/>
          <w:sz w:val="28"/>
          <w:szCs w:val="28"/>
        </w:rPr>
        <w:t xml:space="preserve"> </w:t>
      </w:r>
      <w:r w:rsidR="00F34311">
        <w:rPr>
          <w:rFonts w:ascii="Times New Roman" w:hAnsi="Times New Roman" w:cs="Times New Roman"/>
          <w:sz w:val="28"/>
          <w:szCs w:val="28"/>
        </w:rPr>
        <w:t xml:space="preserve">providing </w:t>
      </w:r>
      <w:r w:rsidR="00536375">
        <w:rPr>
          <w:rFonts w:ascii="Times New Roman" w:hAnsi="Times New Roman" w:cs="Times New Roman"/>
          <w:sz w:val="28"/>
          <w:szCs w:val="28"/>
        </w:rPr>
        <w:t xml:space="preserve">in </w:t>
      </w:r>
      <w:r w:rsidR="00F34311">
        <w:rPr>
          <w:rFonts w:ascii="Times New Roman" w:hAnsi="Times New Roman" w:cs="Times New Roman"/>
          <w:sz w:val="28"/>
          <w:szCs w:val="28"/>
        </w:rPr>
        <w:t xml:space="preserve">proposed Rule </w:t>
      </w:r>
      <w:r w:rsidR="00C61F00">
        <w:rPr>
          <w:rFonts w:ascii="Times New Roman" w:hAnsi="Times New Roman" w:cs="Times New Roman"/>
          <w:sz w:val="28"/>
          <w:szCs w:val="28"/>
        </w:rPr>
        <w:t xml:space="preserve">4(d)(2)(B) that a member who does not attend the executive session is ineligible to vote on any judge at the </w:t>
      </w:r>
      <w:r w:rsidR="000072B2">
        <w:rPr>
          <w:rFonts w:ascii="Times New Roman" w:hAnsi="Times New Roman" w:cs="Times New Roman"/>
          <w:sz w:val="28"/>
          <w:szCs w:val="28"/>
        </w:rPr>
        <w:t>following public vote meeting.</w:t>
      </w:r>
    </w:p>
    <w:p w14:paraId="320950E2" w14:textId="122953B7" w:rsidR="00607BD2" w:rsidRDefault="002F15F3" w:rsidP="003829AC">
      <w:pPr>
        <w:spacing w:after="0" w:line="480" w:lineRule="auto"/>
        <w:ind w:left="1440"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F0B7D">
        <w:rPr>
          <w:rFonts w:ascii="Times New Roman" w:hAnsi="Times New Roman" w:cs="Times New Roman"/>
          <w:b/>
          <w:bCs/>
          <w:sz w:val="28"/>
          <w:szCs w:val="28"/>
        </w:rPr>
        <w:t xml:space="preserve">Public Vote Meeting; </w:t>
      </w:r>
      <w:r w:rsidR="0035371E">
        <w:rPr>
          <w:rFonts w:ascii="Times New Roman" w:hAnsi="Times New Roman" w:cs="Times New Roman"/>
          <w:b/>
          <w:bCs/>
          <w:sz w:val="28"/>
          <w:szCs w:val="28"/>
        </w:rPr>
        <w:t>Commission Voting P</w:t>
      </w:r>
      <w:r w:rsidR="003829AC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35371E">
        <w:rPr>
          <w:rFonts w:ascii="Times New Roman" w:hAnsi="Times New Roman" w:cs="Times New Roman"/>
          <w:b/>
          <w:bCs/>
          <w:sz w:val="28"/>
          <w:szCs w:val="28"/>
        </w:rPr>
        <w:t>ocedures</w:t>
      </w:r>
      <w:r w:rsidR="003829A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31AD55E" w14:textId="04974803" w:rsidR="00087C03" w:rsidRDefault="00087C03" w:rsidP="00B515F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During the first 5 months of every </w:t>
      </w:r>
      <w:r w:rsidR="00F3499A">
        <w:rPr>
          <w:rFonts w:ascii="Times New Roman" w:hAnsi="Times New Roman" w:cs="Times New Roman"/>
          <w:sz w:val="28"/>
          <w:szCs w:val="28"/>
        </w:rPr>
        <w:t>even-numbered year, the Commission holds a public vote meeting</w:t>
      </w:r>
      <w:r w:rsidR="00E659F5">
        <w:rPr>
          <w:rFonts w:ascii="Times New Roman" w:hAnsi="Times New Roman" w:cs="Times New Roman"/>
          <w:sz w:val="28"/>
          <w:szCs w:val="28"/>
        </w:rPr>
        <w:t xml:space="preserve"> to determine whether each judge eligible for retention </w:t>
      </w:r>
      <w:r w:rsidR="00D95C17">
        <w:rPr>
          <w:rFonts w:ascii="Times New Roman" w:hAnsi="Times New Roman" w:cs="Times New Roman"/>
          <w:sz w:val="28"/>
          <w:szCs w:val="28"/>
        </w:rPr>
        <w:t>“</w:t>
      </w:r>
      <w:r w:rsidR="00E659F5">
        <w:rPr>
          <w:rFonts w:ascii="Times New Roman" w:hAnsi="Times New Roman" w:cs="Times New Roman"/>
          <w:sz w:val="28"/>
          <w:szCs w:val="28"/>
        </w:rPr>
        <w:t>meets</w:t>
      </w:r>
      <w:r w:rsidR="00D95C17">
        <w:rPr>
          <w:rFonts w:ascii="Times New Roman" w:hAnsi="Times New Roman" w:cs="Times New Roman"/>
          <w:sz w:val="28"/>
          <w:szCs w:val="28"/>
        </w:rPr>
        <w:t>”</w:t>
      </w:r>
      <w:r w:rsidR="00E659F5">
        <w:rPr>
          <w:rFonts w:ascii="Times New Roman" w:hAnsi="Times New Roman" w:cs="Times New Roman"/>
          <w:sz w:val="28"/>
          <w:szCs w:val="28"/>
        </w:rPr>
        <w:t xml:space="preserve"> or </w:t>
      </w:r>
      <w:r w:rsidR="00D95C17">
        <w:rPr>
          <w:rFonts w:ascii="Times New Roman" w:hAnsi="Times New Roman" w:cs="Times New Roman"/>
          <w:sz w:val="28"/>
          <w:szCs w:val="28"/>
        </w:rPr>
        <w:t>“</w:t>
      </w:r>
      <w:r w:rsidR="00E659F5">
        <w:rPr>
          <w:rFonts w:ascii="Times New Roman" w:hAnsi="Times New Roman" w:cs="Times New Roman"/>
          <w:sz w:val="28"/>
          <w:szCs w:val="28"/>
        </w:rPr>
        <w:t>does not meet</w:t>
      </w:r>
      <w:r w:rsidR="00D95C17">
        <w:rPr>
          <w:rFonts w:ascii="Times New Roman" w:hAnsi="Times New Roman" w:cs="Times New Roman"/>
          <w:sz w:val="28"/>
          <w:szCs w:val="28"/>
        </w:rPr>
        <w:t>”</w:t>
      </w:r>
      <w:r w:rsidR="00E659F5">
        <w:rPr>
          <w:rFonts w:ascii="Times New Roman" w:hAnsi="Times New Roman" w:cs="Times New Roman"/>
          <w:sz w:val="28"/>
          <w:szCs w:val="28"/>
        </w:rPr>
        <w:t xml:space="preserve"> the </w:t>
      </w:r>
      <w:r w:rsidR="00D64B88">
        <w:rPr>
          <w:rFonts w:ascii="Times New Roman" w:hAnsi="Times New Roman" w:cs="Times New Roman"/>
          <w:sz w:val="28"/>
          <w:szCs w:val="28"/>
        </w:rPr>
        <w:t>judicial performance standards sufficient for retention</w:t>
      </w:r>
      <w:r w:rsidR="00FF3868">
        <w:rPr>
          <w:rFonts w:ascii="Times New Roman" w:hAnsi="Times New Roman" w:cs="Times New Roman"/>
          <w:sz w:val="28"/>
          <w:szCs w:val="28"/>
        </w:rPr>
        <w:t>.</w:t>
      </w:r>
      <w:r w:rsidR="00D64B88">
        <w:rPr>
          <w:rFonts w:ascii="Times New Roman" w:hAnsi="Times New Roman" w:cs="Times New Roman"/>
          <w:sz w:val="28"/>
          <w:szCs w:val="28"/>
        </w:rPr>
        <w:t xml:space="preserve"> </w:t>
      </w:r>
      <w:r w:rsidR="00FF3868">
        <w:rPr>
          <w:rFonts w:ascii="Times New Roman" w:hAnsi="Times New Roman" w:cs="Times New Roman"/>
          <w:sz w:val="28"/>
          <w:szCs w:val="28"/>
        </w:rPr>
        <w:t>P</w:t>
      </w:r>
      <w:r w:rsidR="00D64B88">
        <w:rPr>
          <w:rFonts w:ascii="Times New Roman" w:hAnsi="Times New Roman" w:cs="Times New Roman"/>
          <w:sz w:val="28"/>
          <w:szCs w:val="28"/>
        </w:rPr>
        <w:t xml:space="preserve">roposed Rule </w:t>
      </w:r>
      <w:r w:rsidR="0018289F">
        <w:rPr>
          <w:rFonts w:ascii="Times New Roman" w:hAnsi="Times New Roman" w:cs="Times New Roman"/>
          <w:sz w:val="28"/>
          <w:szCs w:val="28"/>
        </w:rPr>
        <w:t>4(b)(3)</w:t>
      </w:r>
      <w:r w:rsidR="00D64B88">
        <w:rPr>
          <w:rFonts w:ascii="Times New Roman" w:hAnsi="Times New Roman" w:cs="Times New Roman"/>
          <w:sz w:val="28"/>
          <w:szCs w:val="28"/>
        </w:rPr>
        <w:t>.</w:t>
      </w:r>
      <w:r w:rsidR="0018289F">
        <w:rPr>
          <w:rFonts w:ascii="Times New Roman" w:hAnsi="Times New Roman" w:cs="Times New Roman"/>
          <w:sz w:val="28"/>
          <w:szCs w:val="28"/>
        </w:rPr>
        <w:t xml:space="preserve"> </w:t>
      </w:r>
      <w:r w:rsidR="00D64B88">
        <w:rPr>
          <w:rFonts w:ascii="Times New Roman" w:hAnsi="Times New Roman" w:cs="Times New Roman"/>
          <w:sz w:val="28"/>
          <w:szCs w:val="28"/>
        </w:rPr>
        <w:t xml:space="preserve"> </w:t>
      </w:r>
      <w:r w:rsidR="00FA0DDD">
        <w:rPr>
          <w:rFonts w:ascii="Times New Roman" w:hAnsi="Times New Roman" w:cs="Times New Roman"/>
          <w:sz w:val="28"/>
          <w:szCs w:val="28"/>
        </w:rPr>
        <w:tab/>
      </w:r>
    </w:p>
    <w:p w14:paraId="3E4F1840" w14:textId="00098EC4" w:rsidR="00AC4E35" w:rsidRDefault="00872392" w:rsidP="0065530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FA0DDD">
        <w:rPr>
          <w:rFonts w:ascii="Times New Roman" w:hAnsi="Times New Roman" w:cs="Times New Roman"/>
          <w:sz w:val="28"/>
          <w:szCs w:val="28"/>
        </w:rPr>
        <w:t>roposed Rule 6</w:t>
      </w:r>
      <w:r>
        <w:rPr>
          <w:rFonts w:ascii="Times New Roman" w:hAnsi="Times New Roman" w:cs="Times New Roman"/>
          <w:sz w:val="28"/>
          <w:szCs w:val="28"/>
        </w:rPr>
        <w:t xml:space="preserve"> codifies</w:t>
      </w:r>
      <w:r w:rsidR="00B10CAD">
        <w:rPr>
          <w:rFonts w:ascii="Times New Roman" w:hAnsi="Times New Roman" w:cs="Times New Roman"/>
          <w:sz w:val="28"/>
          <w:szCs w:val="28"/>
        </w:rPr>
        <w:t xml:space="preserve"> the Commission’s </w:t>
      </w:r>
      <w:r w:rsidR="00261C6F">
        <w:rPr>
          <w:rFonts w:ascii="Times New Roman" w:hAnsi="Times New Roman" w:cs="Times New Roman"/>
          <w:sz w:val="28"/>
          <w:szCs w:val="28"/>
        </w:rPr>
        <w:t xml:space="preserve">current </w:t>
      </w:r>
      <w:r w:rsidR="00B10CAD">
        <w:rPr>
          <w:rFonts w:ascii="Times New Roman" w:hAnsi="Times New Roman" w:cs="Times New Roman"/>
          <w:sz w:val="28"/>
          <w:szCs w:val="28"/>
        </w:rPr>
        <w:t xml:space="preserve">practice of </w:t>
      </w:r>
      <w:r w:rsidR="00F53224">
        <w:rPr>
          <w:rFonts w:ascii="Times New Roman" w:hAnsi="Times New Roman" w:cs="Times New Roman"/>
          <w:sz w:val="28"/>
          <w:szCs w:val="28"/>
        </w:rPr>
        <w:t xml:space="preserve">preparing a consent agenda </w:t>
      </w:r>
      <w:r w:rsidR="003A47E2">
        <w:rPr>
          <w:rFonts w:ascii="Times New Roman" w:hAnsi="Times New Roman" w:cs="Times New Roman"/>
          <w:sz w:val="28"/>
          <w:szCs w:val="28"/>
        </w:rPr>
        <w:t xml:space="preserve">listing judges identified only by </w:t>
      </w:r>
      <w:r w:rsidR="00FC3D22">
        <w:rPr>
          <w:rFonts w:ascii="Times New Roman" w:hAnsi="Times New Roman" w:cs="Times New Roman"/>
          <w:sz w:val="28"/>
          <w:szCs w:val="28"/>
        </w:rPr>
        <w:t xml:space="preserve">a number </w:t>
      </w:r>
      <w:r w:rsidR="003221E2">
        <w:rPr>
          <w:rFonts w:ascii="Times New Roman" w:hAnsi="Times New Roman" w:cs="Times New Roman"/>
          <w:sz w:val="28"/>
          <w:szCs w:val="28"/>
        </w:rPr>
        <w:t xml:space="preserve">assigned </w:t>
      </w:r>
      <w:r w:rsidR="00FC3D22">
        <w:rPr>
          <w:rFonts w:ascii="Times New Roman" w:hAnsi="Times New Roman" w:cs="Times New Roman"/>
          <w:sz w:val="28"/>
          <w:szCs w:val="28"/>
        </w:rPr>
        <w:t>by Commission staff.</w:t>
      </w:r>
      <w:r w:rsidR="00E55DEA">
        <w:rPr>
          <w:rFonts w:ascii="Times New Roman" w:hAnsi="Times New Roman" w:cs="Times New Roman"/>
          <w:sz w:val="28"/>
          <w:szCs w:val="28"/>
        </w:rPr>
        <w:t xml:space="preserve"> </w:t>
      </w:r>
      <w:r w:rsidR="00DB2C29">
        <w:rPr>
          <w:rFonts w:ascii="Times New Roman" w:hAnsi="Times New Roman" w:cs="Times New Roman"/>
          <w:sz w:val="28"/>
          <w:szCs w:val="28"/>
        </w:rPr>
        <w:t>Under p</w:t>
      </w:r>
      <w:r w:rsidR="00261C6F">
        <w:rPr>
          <w:rFonts w:ascii="Times New Roman" w:hAnsi="Times New Roman" w:cs="Times New Roman"/>
          <w:sz w:val="28"/>
          <w:szCs w:val="28"/>
        </w:rPr>
        <w:t>roposed Rule 6</w:t>
      </w:r>
      <w:r w:rsidR="006020FF">
        <w:rPr>
          <w:rFonts w:ascii="Times New Roman" w:hAnsi="Times New Roman" w:cs="Times New Roman"/>
          <w:sz w:val="28"/>
          <w:szCs w:val="28"/>
        </w:rPr>
        <w:t>(c)(</w:t>
      </w:r>
      <w:r w:rsidR="00FE00E3">
        <w:rPr>
          <w:rFonts w:ascii="Times New Roman" w:hAnsi="Times New Roman" w:cs="Times New Roman"/>
          <w:sz w:val="28"/>
          <w:szCs w:val="28"/>
        </w:rPr>
        <w:t>5</w:t>
      </w:r>
      <w:r w:rsidR="006020FF">
        <w:rPr>
          <w:rFonts w:ascii="Times New Roman" w:hAnsi="Times New Roman" w:cs="Times New Roman"/>
          <w:sz w:val="28"/>
          <w:szCs w:val="28"/>
        </w:rPr>
        <w:t>)</w:t>
      </w:r>
      <w:r w:rsidR="00DB2C29">
        <w:rPr>
          <w:rFonts w:ascii="Times New Roman" w:hAnsi="Times New Roman" w:cs="Times New Roman"/>
          <w:sz w:val="28"/>
          <w:szCs w:val="28"/>
        </w:rPr>
        <w:t xml:space="preserve">, </w:t>
      </w:r>
      <w:r w:rsidR="0087579F">
        <w:rPr>
          <w:rFonts w:ascii="Times New Roman" w:hAnsi="Times New Roman" w:cs="Times New Roman"/>
          <w:sz w:val="28"/>
          <w:szCs w:val="28"/>
        </w:rPr>
        <w:t>recusals would be stated on the record before voti</w:t>
      </w:r>
      <w:r w:rsidR="009F23A4">
        <w:rPr>
          <w:rFonts w:ascii="Times New Roman" w:hAnsi="Times New Roman" w:cs="Times New Roman"/>
          <w:sz w:val="28"/>
          <w:szCs w:val="28"/>
        </w:rPr>
        <w:t>ng</w:t>
      </w:r>
      <w:r w:rsidR="0087579F">
        <w:rPr>
          <w:rFonts w:ascii="Times New Roman" w:hAnsi="Times New Roman" w:cs="Times New Roman"/>
          <w:sz w:val="28"/>
          <w:szCs w:val="28"/>
        </w:rPr>
        <w:t xml:space="preserve"> and the vote taken on the consent agenda would be deemed to exclude those votes. </w:t>
      </w:r>
      <w:r w:rsidR="009F23A4">
        <w:rPr>
          <w:rFonts w:ascii="Times New Roman" w:hAnsi="Times New Roman" w:cs="Times New Roman"/>
          <w:sz w:val="28"/>
          <w:szCs w:val="28"/>
        </w:rPr>
        <w:t>T</w:t>
      </w:r>
      <w:r w:rsidR="00DB2C29">
        <w:rPr>
          <w:rFonts w:ascii="Times New Roman" w:hAnsi="Times New Roman" w:cs="Times New Roman"/>
          <w:sz w:val="28"/>
          <w:szCs w:val="28"/>
        </w:rPr>
        <w:t>he</w:t>
      </w:r>
      <w:r w:rsidR="00933E81">
        <w:rPr>
          <w:rFonts w:ascii="Times New Roman" w:hAnsi="Times New Roman" w:cs="Times New Roman"/>
          <w:sz w:val="28"/>
          <w:szCs w:val="28"/>
        </w:rPr>
        <w:t xml:space="preserve"> Commission would </w:t>
      </w:r>
      <w:r w:rsidR="009F23A4">
        <w:rPr>
          <w:rFonts w:ascii="Times New Roman" w:hAnsi="Times New Roman" w:cs="Times New Roman"/>
          <w:sz w:val="28"/>
          <w:szCs w:val="28"/>
        </w:rPr>
        <w:t xml:space="preserve">then </w:t>
      </w:r>
      <w:r w:rsidR="00933E81">
        <w:rPr>
          <w:rFonts w:ascii="Times New Roman" w:hAnsi="Times New Roman" w:cs="Times New Roman"/>
          <w:sz w:val="28"/>
          <w:szCs w:val="28"/>
        </w:rPr>
        <w:t>vote on the consent agenda by a voice vote</w:t>
      </w:r>
      <w:r w:rsidR="005A255C">
        <w:rPr>
          <w:rFonts w:ascii="Times New Roman" w:hAnsi="Times New Roman" w:cs="Times New Roman"/>
          <w:sz w:val="28"/>
          <w:szCs w:val="28"/>
        </w:rPr>
        <w:t xml:space="preserve"> u</w:t>
      </w:r>
      <w:r w:rsidR="00452C09">
        <w:rPr>
          <w:rFonts w:ascii="Times New Roman" w:hAnsi="Times New Roman" w:cs="Times New Roman"/>
          <w:sz w:val="28"/>
          <w:szCs w:val="28"/>
        </w:rPr>
        <w:t xml:space="preserve">nder proposed Rule </w:t>
      </w:r>
      <w:r w:rsidR="00B515FB">
        <w:rPr>
          <w:rFonts w:ascii="Times New Roman" w:hAnsi="Times New Roman" w:cs="Times New Roman"/>
          <w:sz w:val="28"/>
          <w:szCs w:val="28"/>
        </w:rPr>
        <w:t xml:space="preserve">6(c)(4), </w:t>
      </w:r>
      <w:r w:rsidR="005A255C">
        <w:rPr>
          <w:rFonts w:ascii="Times New Roman" w:hAnsi="Times New Roman" w:cs="Times New Roman"/>
          <w:sz w:val="28"/>
          <w:szCs w:val="28"/>
        </w:rPr>
        <w:t xml:space="preserve">and </w:t>
      </w:r>
      <w:r w:rsidR="00B515FB">
        <w:rPr>
          <w:rFonts w:ascii="Times New Roman" w:hAnsi="Times New Roman" w:cs="Times New Roman"/>
          <w:sz w:val="28"/>
          <w:szCs w:val="28"/>
        </w:rPr>
        <w:t>a</w:t>
      </w:r>
      <w:r w:rsidR="00452C09" w:rsidRPr="00452C09">
        <w:rPr>
          <w:rFonts w:ascii="Times New Roman" w:hAnsi="Times New Roman" w:cs="Times New Roman"/>
          <w:sz w:val="28"/>
          <w:szCs w:val="28"/>
        </w:rPr>
        <w:t>pproval of the</w:t>
      </w:r>
      <w:r w:rsidR="00B515FB">
        <w:rPr>
          <w:rFonts w:ascii="Times New Roman" w:hAnsi="Times New Roman" w:cs="Times New Roman"/>
          <w:sz w:val="28"/>
          <w:szCs w:val="28"/>
        </w:rPr>
        <w:t xml:space="preserve"> </w:t>
      </w:r>
      <w:r w:rsidR="00452C09" w:rsidRPr="00452C09">
        <w:rPr>
          <w:rFonts w:ascii="Times New Roman" w:hAnsi="Times New Roman" w:cs="Times New Roman"/>
          <w:sz w:val="28"/>
          <w:szCs w:val="28"/>
        </w:rPr>
        <w:t xml:space="preserve">consent agenda </w:t>
      </w:r>
      <w:r w:rsidR="005A255C">
        <w:rPr>
          <w:rFonts w:ascii="Times New Roman" w:hAnsi="Times New Roman" w:cs="Times New Roman"/>
          <w:sz w:val="28"/>
          <w:szCs w:val="28"/>
        </w:rPr>
        <w:t xml:space="preserve">will </w:t>
      </w:r>
      <w:r w:rsidR="0010593E">
        <w:rPr>
          <w:rFonts w:ascii="Times New Roman" w:hAnsi="Times New Roman" w:cs="Times New Roman"/>
          <w:sz w:val="28"/>
          <w:szCs w:val="28"/>
        </w:rPr>
        <w:t>mean</w:t>
      </w:r>
      <w:r w:rsidR="00452C09" w:rsidRPr="00452C09">
        <w:rPr>
          <w:rFonts w:ascii="Times New Roman" w:hAnsi="Times New Roman" w:cs="Times New Roman"/>
          <w:sz w:val="28"/>
          <w:szCs w:val="28"/>
        </w:rPr>
        <w:t xml:space="preserve"> </w:t>
      </w:r>
      <w:r w:rsidR="002C1FA5">
        <w:rPr>
          <w:rFonts w:ascii="Times New Roman" w:hAnsi="Times New Roman" w:cs="Times New Roman"/>
          <w:sz w:val="28"/>
          <w:szCs w:val="28"/>
        </w:rPr>
        <w:t xml:space="preserve">that </w:t>
      </w:r>
      <w:r w:rsidR="00452C09" w:rsidRPr="00452C09">
        <w:rPr>
          <w:rFonts w:ascii="Times New Roman" w:hAnsi="Times New Roman" w:cs="Times New Roman"/>
          <w:sz w:val="28"/>
          <w:szCs w:val="28"/>
        </w:rPr>
        <w:t>all judg</w:t>
      </w:r>
      <w:r w:rsidR="00336129">
        <w:rPr>
          <w:rFonts w:ascii="Times New Roman" w:hAnsi="Times New Roman" w:cs="Times New Roman"/>
          <w:sz w:val="28"/>
          <w:szCs w:val="28"/>
        </w:rPr>
        <w:t>e</w:t>
      </w:r>
      <w:r w:rsidR="00452C09" w:rsidRPr="00452C09">
        <w:rPr>
          <w:rFonts w:ascii="Times New Roman" w:hAnsi="Times New Roman" w:cs="Times New Roman"/>
          <w:sz w:val="28"/>
          <w:szCs w:val="28"/>
        </w:rPr>
        <w:t>s on the consent agenda are determined to meet</w:t>
      </w:r>
      <w:r w:rsidR="00B515FB">
        <w:rPr>
          <w:rFonts w:ascii="Times New Roman" w:hAnsi="Times New Roman" w:cs="Times New Roman"/>
          <w:sz w:val="28"/>
          <w:szCs w:val="28"/>
        </w:rPr>
        <w:t xml:space="preserve"> </w:t>
      </w:r>
      <w:r w:rsidR="00452C09" w:rsidRPr="00452C09">
        <w:rPr>
          <w:rFonts w:ascii="Times New Roman" w:hAnsi="Times New Roman" w:cs="Times New Roman"/>
          <w:sz w:val="28"/>
          <w:szCs w:val="28"/>
        </w:rPr>
        <w:t>the judicial performance standards for retention by a vote of all</w:t>
      </w:r>
      <w:r w:rsidR="00B515FB">
        <w:rPr>
          <w:rFonts w:ascii="Times New Roman" w:hAnsi="Times New Roman" w:cs="Times New Roman"/>
          <w:sz w:val="28"/>
          <w:szCs w:val="28"/>
        </w:rPr>
        <w:t xml:space="preserve"> </w:t>
      </w:r>
      <w:r w:rsidR="00452C09" w:rsidRPr="00452C09">
        <w:rPr>
          <w:rFonts w:ascii="Times New Roman" w:hAnsi="Times New Roman" w:cs="Times New Roman"/>
          <w:sz w:val="28"/>
          <w:szCs w:val="28"/>
        </w:rPr>
        <w:t>Commissioners present and eligible to vote.</w:t>
      </w:r>
      <w:r w:rsidR="00FE30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4E2591" w14:textId="2BB61E8A" w:rsidR="00851042" w:rsidRDefault="00AC4E35" w:rsidP="00B515F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</w:t>
      </w:r>
      <w:r w:rsidR="00470B25">
        <w:rPr>
          <w:rFonts w:ascii="Times New Roman" w:hAnsi="Times New Roman" w:cs="Times New Roman"/>
          <w:sz w:val="28"/>
          <w:szCs w:val="28"/>
        </w:rPr>
        <w:t xml:space="preserve"> judge </w:t>
      </w:r>
      <w:r w:rsidR="001975F3">
        <w:rPr>
          <w:rFonts w:ascii="Times New Roman" w:hAnsi="Times New Roman" w:cs="Times New Roman"/>
          <w:sz w:val="28"/>
          <w:szCs w:val="28"/>
        </w:rPr>
        <w:t xml:space="preserve">may be removed </w:t>
      </w:r>
      <w:r w:rsidR="00470B25">
        <w:rPr>
          <w:rFonts w:ascii="Times New Roman" w:hAnsi="Times New Roman" w:cs="Times New Roman"/>
          <w:sz w:val="28"/>
          <w:szCs w:val="28"/>
        </w:rPr>
        <w:t xml:space="preserve">from the consent agenda </w:t>
      </w:r>
      <w:r w:rsidR="001975F3">
        <w:rPr>
          <w:rFonts w:ascii="Times New Roman" w:hAnsi="Times New Roman" w:cs="Times New Roman"/>
          <w:sz w:val="28"/>
          <w:szCs w:val="28"/>
        </w:rPr>
        <w:t>on the request of any</w:t>
      </w:r>
      <w:r>
        <w:rPr>
          <w:rFonts w:ascii="Times New Roman" w:hAnsi="Times New Roman" w:cs="Times New Roman"/>
          <w:sz w:val="28"/>
          <w:szCs w:val="28"/>
        </w:rPr>
        <w:t xml:space="preserve"> Commission member</w:t>
      </w:r>
      <w:r w:rsidR="00F52C82">
        <w:rPr>
          <w:rFonts w:ascii="Times New Roman" w:hAnsi="Times New Roman" w:cs="Times New Roman"/>
          <w:sz w:val="28"/>
          <w:szCs w:val="28"/>
        </w:rPr>
        <w:t xml:space="preserve"> under the proposed Rule 6(c)(2)</w:t>
      </w:r>
      <w:r w:rsidR="001975F3">
        <w:rPr>
          <w:rFonts w:ascii="Times New Roman" w:hAnsi="Times New Roman" w:cs="Times New Roman"/>
          <w:sz w:val="28"/>
          <w:szCs w:val="28"/>
        </w:rPr>
        <w:t xml:space="preserve">. </w:t>
      </w:r>
      <w:r w:rsidR="00F52C82">
        <w:rPr>
          <w:rFonts w:ascii="Times New Roman" w:hAnsi="Times New Roman" w:cs="Times New Roman"/>
          <w:sz w:val="28"/>
          <w:szCs w:val="28"/>
        </w:rPr>
        <w:t xml:space="preserve">A recorded vote is </w:t>
      </w:r>
      <w:r w:rsidR="00274E40">
        <w:rPr>
          <w:rFonts w:ascii="Times New Roman" w:hAnsi="Times New Roman" w:cs="Times New Roman"/>
          <w:sz w:val="28"/>
          <w:szCs w:val="28"/>
        </w:rPr>
        <w:t>taken on each judge removed from the consent agenda.</w:t>
      </w:r>
      <w:r w:rsidR="00D96B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449C70" w14:textId="0D63E1C2" w:rsidR="003829AC" w:rsidRDefault="00873521" w:rsidP="0000219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29AC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="003829A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6FB9">
        <w:rPr>
          <w:rFonts w:ascii="Times New Roman" w:hAnsi="Times New Roman" w:cs="Times New Roman"/>
          <w:b/>
          <w:bCs/>
          <w:sz w:val="28"/>
          <w:szCs w:val="28"/>
        </w:rPr>
        <w:t xml:space="preserve">Public </w:t>
      </w:r>
      <w:r w:rsidR="00327208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932C31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327208">
        <w:rPr>
          <w:rFonts w:ascii="Times New Roman" w:hAnsi="Times New Roman" w:cs="Times New Roman"/>
          <w:b/>
          <w:bCs/>
          <w:sz w:val="28"/>
          <w:szCs w:val="28"/>
        </w:rPr>
        <w:t>mment</w:t>
      </w:r>
      <w:r w:rsidR="00932C3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B180429" w14:textId="77777777" w:rsidR="009C67CC" w:rsidRDefault="000B0100" w:rsidP="009C67CC">
      <w:pPr>
        <w:pStyle w:val="BodyTextIndent"/>
      </w:pPr>
      <w:r>
        <w:t xml:space="preserve">Under the proposed </w:t>
      </w:r>
      <w:r w:rsidR="00986F31">
        <w:t xml:space="preserve">rules, receiving public comment </w:t>
      </w:r>
      <w:r w:rsidR="00346714">
        <w:t xml:space="preserve">remains a prominent part of the JPR process. </w:t>
      </w:r>
      <w:r w:rsidR="006419AD">
        <w:t xml:space="preserve">The proposed rules seek to enhance </w:t>
      </w:r>
      <w:r w:rsidR="00F93A7A">
        <w:t xml:space="preserve">opportunities for meaningful public comment. </w:t>
      </w:r>
    </w:p>
    <w:p w14:paraId="614D140D" w14:textId="77777777" w:rsidR="009C67CC" w:rsidRDefault="00F93A7A" w:rsidP="000B010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First, </w:t>
      </w:r>
      <w:r w:rsidR="00225D03">
        <w:rPr>
          <w:rFonts w:ascii="Times New Roman" w:hAnsi="Times New Roman" w:cs="Times New Roman"/>
          <w:sz w:val="28"/>
          <w:szCs w:val="28"/>
        </w:rPr>
        <w:t xml:space="preserve">the </w:t>
      </w:r>
      <w:r w:rsidR="008736E7">
        <w:rPr>
          <w:rFonts w:ascii="Times New Roman" w:hAnsi="Times New Roman" w:cs="Times New Roman"/>
          <w:sz w:val="28"/>
          <w:szCs w:val="28"/>
        </w:rPr>
        <w:t>p</w:t>
      </w:r>
      <w:r w:rsidR="00225D03">
        <w:rPr>
          <w:rFonts w:ascii="Times New Roman" w:hAnsi="Times New Roman" w:cs="Times New Roman"/>
          <w:sz w:val="28"/>
          <w:szCs w:val="28"/>
        </w:rPr>
        <w:t xml:space="preserve">roposed </w:t>
      </w:r>
      <w:r w:rsidR="008736E7">
        <w:rPr>
          <w:rFonts w:ascii="Times New Roman" w:hAnsi="Times New Roman" w:cs="Times New Roman"/>
          <w:sz w:val="28"/>
          <w:szCs w:val="28"/>
        </w:rPr>
        <w:t xml:space="preserve">Rule </w:t>
      </w:r>
      <w:r w:rsidR="00D06535">
        <w:rPr>
          <w:rFonts w:ascii="Times New Roman" w:hAnsi="Times New Roman" w:cs="Times New Roman"/>
          <w:sz w:val="28"/>
          <w:szCs w:val="28"/>
        </w:rPr>
        <w:t>4</w:t>
      </w:r>
      <w:r w:rsidR="009C67CC">
        <w:rPr>
          <w:rFonts w:ascii="Times New Roman" w:hAnsi="Times New Roman" w:cs="Times New Roman"/>
          <w:sz w:val="28"/>
          <w:szCs w:val="28"/>
        </w:rPr>
        <w:t>(c)(2)</w:t>
      </w:r>
      <w:r w:rsidR="00225D03">
        <w:rPr>
          <w:rFonts w:ascii="Times New Roman" w:hAnsi="Times New Roman" w:cs="Times New Roman"/>
          <w:sz w:val="28"/>
          <w:szCs w:val="28"/>
        </w:rPr>
        <w:t xml:space="preserve"> provide</w:t>
      </w:r>
      <w:r w:rsidR="009C67CC">
        <w:rPr>
          <w:rFonts w:ascii="Times New Roman" w:hAnsi="Times New Roman" w:cs="Times New Roman"/>
          <w:sz w:val="28"/>
          <w:szCs w:val="28"/>
        </w:rPr>
        <w:t>s</w:t>
      </w:r>
      <w:r w:rsidR="00225D03">
        <w:rPr>
          <w:rFonts w:ascii="Times New Roman" w:hAnsi="Times New Roman" w:cs="Times New Roman"/>
          <w:sz w:val="28"/>
          <w:szCs w:val="28"/>
        </w:rPr>
        <w:t xml:space="preserve"> an exception to the quorum requirement </w:t>
      </w:r>
      <w:r w:rsidR="00901EB5">
        <w:rPr>
          <w:rFonts w:ascii="Times New Roman" w:hAnsi="Times New Roman" w:cs="Times New Roman"/>
          <w:sz w:val="28"/>
          <w:szCs w:val="28"/>
        </w:rPr>
        <w:t xml:space="preserve">for conducting Commission business </w:t>
      </w:r>
      <w:r w:rsidR="00B32A05">
        <w:rPr>
          <w:rFonts w:ascii="Times New Roman" w:hAnsi="Times New Roman" w:cs="Times New Roman"/>
          <w:sz w:val="28"/>
          <w:szCs w:val="28"/>
        </w:rPr>
        <w:t xml:space="preserve">by allowing the Commission to split into smaller units </w:t>
      </w:r>
      <w:r w:rsidR="00CE135D">
        <w:rPr>
          <w:rFonts w:ascii="Times New Roman" w:hAnsi="Times New Roman" w:cs="Times New Roman"/>
          <w:sz w:val="28"/>
          <w:szCs w:val="28"/>
        </w:rPr>
        <w:t xml:space="preserve">to hold meetings outside of Maricopa County </w:t>
      </w:r>
      <w:r w:rsidR="00D06535">
        <w:rPr>
          <w:rFonts w:ascii="Times New Roman" w:hAnsi="Times New Roman" w:cs="Times New Roman"/>
          <w:sz w:val="28"/>
          <w:szCs w:val="28"/>
        </w:rPr>
        <w:t xml:space="preserve">exclusively </w:t>
      </w:r>
      <w:r w:rsidR="00CE135D">
        <w:rPr>
          <w:rFonts w:ascii="Times New Roman" w:hAnsi="Times New Roman" w:cs="Times New Roman"/>
          <w:sz w:val="28"/>
          <w:szCs w:val="28"/>
        </w:rPr>
        <w:t>for the purpose of receiving public comment.</w:t>
      </w:r>
    </w:p>
    <w:p w14:paraId="0F3C518C" w14:textId="3F201AE0" w:rsidR="00796EEA" w:rsidRPr="00796EEA" w:rsidRDefault="009C67CC" w:rsidP="000B010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Second, proposed Rule </w:t>
      </w:r>
      <w:r w:rsidR="00342FF7">
        <w:rPr>
          <w:rFonts w:ascii="Times New Roman" w:hAnsi="Times New Roman" w:cs="Times New Roman"/>
          <w:sz w:val="28"/>
          <w:szCs w:val="28"/>
        </w:rPr>
        <w:t xml:space="preserve">4(b)(1)(C) </w:t>
      </w:r>
      <w:r w:rsidR="00EC0481">
        <w:rPr>
          <w:rFonts w:ascii="Times New Roman" w:hAnsi="Times New Roman" w:cs="Times New Roman"/>
          <w:sz w:val="28"/>
          <w:szCs w:val="28"/>
        </w:rPr>
        <w:t xml:space="preserve">would </w:t>
      </w:r>
      <w:r w:rsidR="00672493">
        <w:rPr>
          <w:rFonts w:ascii="Times New Roman" w:hAnsi="Times New Roman" w:cs="Times New Roman"/>
          <w:sz w:val="28"/>
          <w:szCs w:val="28"/>
        </w:rPr>
        <w:t>authorize</w:t>
      </w:r>
      <w:r w:rsidR="00EC0481">
        <w:rPr>
          <w:rFonts w:ascii="Times New Roman" w:hAnsi="Times New Roman" w:cs="Times New Roman"/>
          <w:sz w:val="28"/>
          <w:szCs w:val="28"/>
        </w:rPr>
        <w:t xml:space="preserve"> Commission members to ask follow-up questions </w:t>
      </w:r>
      <w:r w:rsidR="000A1F88">
        <w:rPr>
          <w:rFonts w:ascii="Times New Roman" w:hAnsi="Times New Roman" w:cs="Times New Roman"/>
          <w:sz w:val="28"/>
          <w:szCs w:val="28"/>
        </w:rPr>
        <w:t xml:space="preserve">of individuals providing public comment as necessary to </w:t>
      </w:r>
      <w:r w:rsidR="00B83BB5">
        <w:rPr>
          <w:rFonts w:ascii="Times New Roman" w:hAnsi="Times New Roman" w:cs="Times New Roman"/>
          <w:sz w:val="28"/>
          <w:szCs w:val="28"/>
        </w:rPr>
        <w:t>obtain</w:t>
      </w:r>
      <w:r w:rsidR="000A1F88">
        <w:rPr>
          <w:rFonts w:ascii="Times New Roman" w:hAnsi="Times New Roman" w:cs="Times New Roman"/>
          <w:sz w:val="28"/>
          <w:szCs w:val="28"/>
        </w:rPr>
        <w:t xml:space="preserve"> additional information, clarification, or context. Th</w:t>
      </w:r>
      <w:r w:rsidR="00130AAD">
        <w:rPr>
          <w:rFonts w:ascii="Times New Roman" w:hAnsi="Times New Roman" w:cs="Times New Roman"/>
          <w:sz w:val="28"/>
          <w:szCs w:val="28"/>
        </w:rPr>
        <w:t>is change</w:t>
      </w:r>
      <w:r w:rsidR="00672493">
        <w:rPr>
          <w:rFonts w:ascii="Times New Roman" w:hAnsi="Times New Roman" w:cs="Times New Roman"/>
          <w:sz w:val="28"/>
          <w:szCs w:val="28"/>
        </w:rPr>
        <w:t xml:space="preserve"> would allow the Commission to</w:t>
      </w:r>
      <w:r w:rsidR="00940E30">
        <w:rPr>
          <w:rFonts w:ascii="Times New Roman" w:hAnsi="Times New Roman" w:cs="Times New Roman"/>
          <w:sz w:val="28"/>
          <w:szCs w:val="28"/>
        </w:rPr>
        <w:t xml:space="preserve"> receive more relevant and useful public comment and to identify </w:t>
      </w:r>
      <w:r w:rsidR="00D66B73">
        <w:rPr>
          <w:rFonts w:ascii="Times New Roman" w:hAnsi="Times New Roman" w:cs="Times New Roman"/>
          <w:sz w:val="28"/>
          <w:szCs w:val="28"/>
        </w:rPr>
        <w:t xml:space="preserve">comments that are not based on </w:t>
      </w:r>
      <w:r w:rsidR="005F1397">
        <w:rPr>
          <w:rFonts w:ascii="Times New Roman" w:hAnsi="Times New Roman" w:cs="Times New Roman"/>
          <w:sz w:val="28"/>
          <w:szCs w:val="28"/>
        </w:rPr>
        <w:t xml:space="preserve">actual </w:t>
      </w:r>
      <w:r w:rsidR="00D66B73">
        <w:rPr>
          <w:rFonts w:ascii="Times New Roman" w:hAnsi="Times New Roman" w:cs="Times New Roman"/>
          <w:sz w:val="28"/>
          <w:szCs w:val="28"/>
        </w:rPr>
        <w:t>knowledge of the judge’s performance</w:t>
      </w:r>
      <w:r w:rsidR="00EB265B">
        <w:rPr>
          <w:rFonts w:ascii="Times New Roman" w:hAnsi="Times New Roman" w:cs="Times New Roman"/>
          <w:sz w:val="28"/>
          <w:szCs w:val="28"/>
        </w:rPr>
        <w:t>.</w:t>
      </w:r>
      <w:r w:rsidR="00130AAD">
        <w:rPr>
          <w:rFonts w:ascii="Times New Roman" w:hAnsi="Times New Roman" w:cs="Times New Roman"/>
          <w:sz w:val="28"/>
          <w:szCs w:val="28"/>
        </w:rPr>
        <w:t xml:space="preserve"> </w:t>
      </w:r>
      <w:r w:rsidR="00CE13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517B9" w14:textId="7DF01829" w:rsidR="00932C31" w:rsidRDefault="00932C31" w:rsidP="003829AC">
      <w:pPr>
        <w:spacing w:after="0" w:line="480" w:lineRule="auto"/>
        <w:ind w:left="1440"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Surveys.</w:t>
      </w:r>
    </w:p>
    <w:p w14:paraId="342DDA21" w14:textId="3D5F184F" w:rsidR="00556215" w:rsidRDefault="00BA1A03" w:rsidP="00796EE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3104">
        <w:rPr>
          <w:rFonts w:ascii="Times New Roman" w:hAnsi="Times New Roman" w:cs="Times New Roman"/>
          <w:sz w:val="28"/>
          <w:szCs w:val="28"/>
        </w:rPr>
        <w:t>The Task Force</w:t>
      </w:r>
      <w:r w:rsidR="00435B1D">
        <w:rPr>
          <w:rFonts w:ascii="Times New Roman" w:hAnsi="Times New Roman" w:cs="Times New Roman"/>
          <w:sz w:val="28"/>
          <w:szCs w:val="28"/>
        </w:rPr>
        <w:t xml:space="preserve"> was united in its desire to improve the survey instruments </w:t>
      </w:r>
      <w:r w:rsidR="00411D0A">
        <w:rPr>
          <w:rFonts w:ascii="Times New Roman" w:hAnsi="Times New Roman" w:cs="Times New Roman"/>
          <w:sz w:val="28"/>
          <w:szCs w:val="28"/>
        </w:rPr>
        <w:t>for collecting</w:t>
      </w:r>
      <w:r w:rsidR="00435B1D">
        <w:rPr>
          <w:rFonts w:ascii="Times New Roman" w:hAnsi="Times New Roman" w:cs="Times New Roman"/>
          <w:sz w:val="28"/>
          <w:szCs w:val="28"/>
        </w:rPr>
        <w:t xml:space="preserve"> </w:t>
      </w:r>
      <w:r w:rsidR="00987A0C">
        <w:rPr>
          <w:rFonts w:ascii="Times New Roman" w:hAnsi="Times New Roman" w:cs="Times New Roman"/>
          <w:sz w:val="28"/>
          <w:szCs w:val="28"/>
        </w:rPr>
        <w:t>data from those with knowledge of a judge’s performance</w:t>
      </w:r>
      <w:r w:rsidR="005B2B70">
        <w:rPr>
          <w:rFonts w:ascii="Times New Roman" w:hAnsi="Times New Roman" w:cs="Times New Roman"/>
          <w:sz w:val="28"/>
          <w:szCs w:val="28"/>
        </w:rPr>
        <w:t xml:space="preserve"> </w:t>
      </w:r>
      <w:r w:rsidR="00411D0A">
        <w:rPr>
          <w:rFonts w:ascii="Times New Roman" w:hAnsi="Times New Roman" w:cs="Times New Roman"/>
          <w:sz w:val="28"/>
          <w:szCs w:val="28"/>
        </w:rPr>
        <w:t>by using</w:t>
      </w:r>
      <w:r w:rsidR="000112C3">
        <w:rPr>
          <w:rFonts w:ascii="Times New Roman" w:hAnsi="Times New Roman" w:cs="Times New Roman"/>
          <w:sz w:val="28"/>
          <w:szCs w:val="28"/>
        </w:rPr>
        <w:t xml:space="preserve">   </w:t>
      </w:r>
      <w:r w:rsidR="00F63A46">
        <w:rPr>
          <w:rFonts w:ascii="Times New Roman" w:hAnsi="Times New Roman" w:cs="Times New Roman"/>
          <w:sz w:val="28"/>
          <w:szCs w:val="28"/>
        </w:rPr>
        <w:t>well-designed judicial performance surveys</w:t>
      </w:r>
      <w:r w:rsidR="002C4003">
        <w:rPr>
          <w:rFonts w:ascii="Times New Roman" w:hAnsi="Times New Roman" w:cs="Times New Roman"/>
          <w:sz w:val="28"/>
          <w:szCs w:val="28"/>
        </w:rPr>
        <w:t xml:space="preserve"> (</w:t>
      </w:r>
      <w:r w:rsidR="002C4003">
        <w:rPr>
          <w:rFonts w:ascii="Times New Roman" w:hAnsi="Times New Roman" w:cs="Times New Roman"/>
          <w:i/>
          <w:iCs/>
          <w:sz w:val="28"/>
          <w:szCs w:val="28"/>
        </w:rPr>
        <w:t>i.e.</w:t>
      </w:r>
      <w:r w:rsidR="002C4003">
        <w:rPr>
          <w:rFonts w:ascii="Times New Roman" w:hAnsi="Times New Roman" w:cs="Times New Roman"/>
          <w:sz w:val="28"/>
          <w:szCs w:val="28"/>
        </w:rPr>
        <w:t xml:space="preserve">, emphasizing </w:t>
      </w:r>
      <w:r w:rsidR="009F5834">
        <w:rPr>
          <w:rFonts w:ascii="Times New Roman" w:hAnsi="Times New Roman" w:cs="Times New Roman"/>
          <w:sz w:val="28"/>
          <w:szCs w:val="28"/>
        </w:rPr>
        <w:t>frequency-based responses; respondent recall of concrete, observable behaviors</w:t>
      </w:r>
      <w:r w:rsidR="00E9742D">
        <w:rPr>
          <w:rFonts w:ascii="Times New Roman" w:hAnsi="Times New Roman" w:cs="Times New Roman"/>
          <w:sz w:val="28"/>
          <w:szCs w:val="28"/>
        </w:rPr>
        <w:t xml:space="preserve"> relevant to each performance standard</w:t>
      </w:r>
      <w:r w:rsidR="00BA73D8">
        <w:rPr>
          <w:rFonts w:ascii="Times New Roman" w:hAnsi="Times New Roman" w:cs="Times New Roman"/>
          <w:sz w:val="28"/>
          <w:szCs w:val="28"/>
        </w:rPr>
        <w:t xml:space="preserve">; and </w:t>
      </w:r>
      <w:r w:rsidR="00D66030">
        <w:rPr>
          <w:rFonts w:ascii="Times New Roman" w:hAnsi="Times New Roman" w:cs="Times New Roman"/>
          <w:sz w:val="28"/>
          <w:szCs w:val="28"/>
        </w:rPr>
        <w:t>techniques to reduce the potential impact of implicit bias</w:t>
      </w:r>
      <w:r w:rsidR="007B5AF1">
        <w:rPr>
          <w:rFonts w:ascii="Times New Roman" w:hAnsi="Times New Roman" w:cs="Times New Roman"/>
          <w:sz w:val="28"/>
          <w:szCs w:val="28"/>
        </w:rPr>
        <w:t>)</w:t>
      </w:r>
      <w:r w:rsidR="00987A0C">
        <w:rPr>
          <w:rFonts w:ascii="Times New Roman" w:hAnsi="Times New Roman" w:cs="Times New Roman"/>
          <w:sz w:val="28"/>
          <w:szCs w:val="28"/>
        </w:rPr>
        <w:t xml:space="preserve">. </w:t>
      </w:r>
      <w:r w:rsidR="00004EB3">
        <w:rPr>
          <w:rFonts w:ascii="Times New Roman" w:hAnsi="Times New Roman" w:cs="Times New Roman"/>
          <w:sz w:val="28"/>
          <w:szCs w:val="28"/>
        </w:rPr>
        <w:t xml:space="preserve">Proposed Rule </w:t>
      </w:r>
      <w:r w:rsidR="00887A1D">
        <w:rPr>
          <w:rFonts w:ascii="Times New Roman" w:hAnsi="Times New Roman" w:cs="Times New Roman"/>
          <w:sz w:val="28"/>
          <w:szCs w:val="28"/>
        </w:rPr>
        <w:t xml:space="preserve">5(b)(1)(F) </w:t>
      </w:r>
      <w:r w:rsidR="00CA02FE">
        <w:rPr>
          <w:rFonts w:ascii="Times New Roman" w:hAnsi="Times New Roman" w:cs="Times New Roman"/>
          <w:sz w:val="28"/>
          <w:szCs w:val="28"/>
        </w:rPr>
        <w:t>would require th</w:t>
      </w:r>
      <w:r w:rsidR="009728BB">
        <w:rPr>
          <w:rFonts w:ascii="Times New Roman" w:hAnsi="Times New Roman" w:cs="Times New Roman"/>
          <w:sz w:val="28"/>
          <w:szCs w:val="28"/>
        </w:rPr>
        <w:t>e development of survey instruments according to the best practices in survey design and administration in the area of performance evaluations.</w:t>
      </w:r>
    </w:p>
    <w:p w14:paraId="7EDBDFA4" w14:textId="53E33E93" w:rsidR="00796EEA" w:rsidRPr="00796EEA" w:rsidRDefault="00556215" w:rsidP="00796EE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3FAB">
        <w:rPr>
          <w:rFonts w:ascii="Times New Roman" w:hAnsi="Times New Roman" w:cs="Times New Roman"/>
          <w:sz w:val="28"/>
          <w:szCs w:val="28"/>
        </w:rPr>
        <w:t xml:space="preserve">Proposed Rule 5(b)(1)(D) </w:t>
      </w:r>
      <w:r w:rsidR="00513E4D">
        <w:rPr>
          <w:rFonts w:ascii="Times New Roman" w:hAnsi="Times New Roman" w:cs="Times New Roman"/>
          <w:sz w:val="28"/>
          <w:szCs w:val="28"/>
        </w:rPr>
        <w:t xml:space="preserve">both </w:t>
      </w:r>
      <w:r w:rsidR="00A73FAB">
        <w:rPr>
          <w:rFonts w:ascii="Times New Roman" w:hAnsi="Times New Roman" w:cs="Times New Roman"/>
          <w:sz w:val="28"/>
          <w:szCs w:val="28"/>
        </w:rPr>
        <w:t>codifies</w:t>
      </w:r>
      <w:r w:rsidR="00513E4D">
        <w:rPr>
          <w:rFonts w:ascii="Times New Roman" w:hAnsi="Times New Roman" w:cs="Times New Roman"/>
          <w:sz w:val="28"/>
          <w:szCs w:val="28"/>
        </w:rPr>
        <w:t xml:space="preserve"> existing Commission practice</w:t>
      </w:r>
      <w:r w:rsidR="00A73FAB">
        <w:rPr>
          <w:rFonts w:ascii="Times New Roman" w:hAnsi="Times New Roman" w:cs="Times New Roman"/>
          <w:sz w:val="28"/>
          <w:szCs w:val="28"/>
        </w:rPr>
        <w:t xml:space="preserve"> </w:t>
      </w:r>
      <w:r w:rsidR="00513E4D">
        <w:rPr>
          <w:rFonts w:ascii="Times New Roman" w:hAnsi="Times New Roman" w:cs="Times New Roman"/>
          <w:sz w:val="28"/>
          <w:szCs w:val="28"/>
        </w:rPr>
        <w:t>and expands t</w:t>
      </w:r>
      <w:r w:rsidR="000956D8">
        <w:rPr>
          <w:rFonts w:ascii="Times New Roman" w:hAnsi="Times New Roman" w:cs="Times New Roman"/>
          <w:sz w:val="28"/>
          <w:szCs w:val="28"/>
        </w:rPr>
        <w:t xml:space="preserve">he categories of </w:t>
      </w:r>
      <w:r w:rsidR="00270865">
        <w:rPr>
          <w:rFonts w:ascii="Times New Roman" w:hAnsi="Times New Roman" w:cs="Times New Roman"/>
          <w:sz w:val="28"/>
          <w:szCs w:val="28"/>
        </w:rPr>
        <w:t xml:space="preserve">individuals to be surveyed </w:t>
      </w:r>
      <w:r w:rsidR="00B976A1">
        <w:rPr>
          <w:rFonts w:ascii="Times New Roman" w:hAnsi="Times New Roman" w:cs="Times New Roman"/>
          <w:sz w:val="28"/>
          <w:szCs w:val="28"/>
        </w:rPr>
        <w:t>to include</w:t>
      </w:r>
      <w:r w:rsidR="00C1044B">
        <w:rPr>
          <w:rFonts w:ascii="Times New Roman" w:hAnsi="Times New Roman" w:cs="Times New Roman"/>
          <w:sz w:val="28"/>
          <w:szCs w:val="28"/>
        </w:rPr>
        <w:t>:</w:t>
      </w:r>
      <w:r w:rsidR="00B976A1">
        <w:rPr>
          <w:rFonts w:ascii="Times New Roman" w:hAnsi="Times New Roman" w:cs="Times New Roman"/>
          <w:sz w:val="28"/>
          <w:szCs w:val="28"/>
        </w:rPr>
        <w:t xml:space="preserve"> attorneys </w:t>
      </w:r>
      <w:r w:rsidR="007C331F">
        <w:rPr>
          <w:rFonts w:ascii="Times New Roman" w:hAnsi="Times New Roman" w:cs="Times New Roman"/>
          <w:sz w:val="28"/>
          <w:szCs w:val="28"/>
        </w:rPr>
        <w:t xml:space="preserve">having a </w:t>
      </w:r>
      <w:r w:rsidR="007C331F">
        <w:rPr>
          <w:rFonts w:ascii="Times New Roman" w:hAnsi="Times New Roman" w:cs="Times New Roman"/>
          <w:sz w:val="28"/>
          <w:szCs w:val="28"/>
        </w:rPr>
        <w:lastRenderedPageBreak/>
        <w:t>wide</w:t>
      </w:r>
      <w:r w:rsidR="00D2706B">
        <w:rPr>
          <w:rFonts w:ascii="Times New Roman" w:hAnsi="Times New Roman" w:cs="Times New Roman"/>
          <w:sz w:val="28"/>
          <w:szCs w:val="28"/>
        </w:rPr>
        <w:t>r</w:t>
      </w:r>
      <w:r w:rsidR="007C331F">
        <w:rPr>
          <w:rFonts w:ascii="Times New Roman" w:hAnsi="Times New Roman" w:cs="Times New Roman"/>
          <w:sz w:val="28"/>
          <w:szCs w:val="28"/>
        </w:rPr>
        <w:t xml:space="preserve"> variety of </w:t>
      </w:r>
      <w:r w:rsidR="00864A9D">
        <w:rPr>
          <w:rFonts w:ascii="Times New Roman" w:hAnsi="Times New Roman" w:cs="Times New Roman"/>
          <w:sz w:val="28"/>
          <w:szCs w:val="28"/>
        </w:rPr>
        <w:t>contacts with a judge during the evaluation period</w:t>
      </w:r>
      <w:r w:rsidR="00C1044B">
        <w:rPr>
          <w:rFonts w:ascii="Times New Roman" w:hAnsi="Times New Roman" w:cs="Times New Roman"/>
          <w:sz w:val="28"/>
          <w:szCs w:val="28"/>
        </w:rPr>
        <w:t>;</w:t>
      </w:r>
      <w:r w:rsidR="00864A9D">
        <w:rPr>
          <w:rFonts w:ascii="Times New Roman" w:hAnsi="Times New Roman" w:cs="Times New Roman"/>
          <w:sz w:val="28"/>
          <w:szCs w:val="28"/>
        </w:rPr>
        <w:t xml:space="preserve"> jurors</w:t>
      </w:r>
      <w:r w:rsidR="00C1044B">
        <w:rPr>
          <w:rFonts w:ascii="Times New Roman" w:hAnsi="Times New Roman" w:cs="Times New Roman"/>
          <w:sz w:val="28"/>
          <w:szCs w:val="28"/>
        </w:rPr>
        <w:t>;</w:t>
      </w:r>
      <w:r w:rsidR="00864A9D">
        <w:rPr>
          <w:rFonts w:ascii="Times New Roman" w:hAnsi="Times New Roman" w:cs="Times New Roman"/>
          <w:sz w:val="28"/>
          <w:szCs w:val="28"/>
        </w:rPr>
        <w:t xml:space="preserve"> parties</w:t>
      </w:r>
      <w:r w:rsidR="00C1044B">
        <w:rPr>
          <w:rFonts w:ascii="Times New Roman" w:hAnsi="Times New Roman" w:cs="Times New Roman"/>
          <w:sz w:val="28"/>
          <w:szCs w:val="28"/>
        </w:rPr>
        <w:t>;</w:t>
      </w:r>
      <w:r w:rsidR="00864A9D">
        <w:rPr>
          <w:rFonts w:ascii="Times New Roman" w:hAnsi="Times New Roman" w:cs="Times New Roman"/>
          <w:sz w:val="28"/>
          <w:szCs w:val="28"/>
        </w:rPr>
        <w:t xml:space="preserve"> witnesses</w:t>
      </w:r>
      <w:r w:rsidR="00C1044B">
        <w:rPr>
          <w:rFonts w:ascii="Times New Roman" w:hAnsi="Times New Roman" w:cs="Times New Roman"/>
          <w:sz w:val="28"/>
          <w:szCs w:val="28"/>
        </w:rPr>
        <w:t>;</w:t>
      </w:r>
      <w:r w:rsidR="00864A9D">
        <w:rPr>
          <w:rFonts w:ascii="Times New Roman" w:hAnsi="Times New Roman" w:cs="Times New Roman"/>
          <w:sz w:val="28"/>
          <w:szCs w:val="28"/>
        </w:rPr>
        <w:t xml:space="preserve"> victims</w:t>
      </w:r>
      <w:r w:rsidR="0053113D">
        <w:rPr>
          <w:rFonts w:ascii="Times New Roman" w:hAnsi="Times New Roman" w:cs="Times New Roman"/>
          <w:sz w:val="28"/>
          <w:szCs w:val="28"/>
        </w:rPr>
        <w:t xml:space="preserve"> </w:t>
      </w:r>
      <w:r w:rsidR="00D86748">
        <w:rPr>
          <w:rFonts w:ascii="Times New Roman" w:hAnsi="Times New Roman" w:cs="Times New Roman"/>
          <w:sz w:val="28"/>
          <w:szCs w:val="28"/>
        </w:rPr>
        <w:t>in criminal cases who testify</w:t>
      </w:r>
      <w:r w:rsidR="00C1044B">
        <w:rPr>
          <w:rFonts w:ascii="Times New Roman" w:hAnsi="Times New Roman" w:cs="Times New Roman"/>
          <w:sz w:val="28"/>
          <w:szCs w:val="28"/>
        </w:rPr>
        <w:t xml:space="preserve">, attend proceedings, or </w:t>
      </w:r>
      <w:r w:rsidR="00967E0E">
        <w:rPr>
          <w:rFonts w:ascii="Times New Roman" w:hAnsi="Times New Roman" w:cs="Times New Roman"/>
          <w:sz w:val="28"/>
          <w:szCs w:val="28"/>
        </w:rPr>
        <w:t>on</w:t>
      </w:r>
      <w:r w:rsidR="00C1044B">
        <w:rPr>
          <w:rFonts w:ascii="Times New Roman" w:hAnsi="Times New Roman" w:cs="Times New Roman"/>
          <w:sz w:val="28"/>
          <w:szCs w:val="28"/>
        </w:rPr>
        <w:t xml:space="preserve"> disposition of any charge against the defendant; </w:t>
      </w:r>
      <w:r w:rsidR="00A9756A">
        <w:rPr>
          <w:rFonts w:ascii="Times New Roman" w:hAnsi="Times New Roman" w:cs="Times New Roman"/>
          <w:sz w:val="28"/>
          <w:szCs w:val="28"/>
        </w:rPr>
        <w:t xml:space="preserve">court employees, including clerks and the judge’s staff; </w:t>
      </w:r>
      <w:r w:rsidR="00485C6C">
        <w:rPr>
          <w:rFonts w:ascii="Times New Roman" w:hAnsi="Times New Roman" w:cs="Times New Roman"/>
          <w:sz w:val="28"/>
          <w:szCs w:val="28"/>
        </w:rPr>
        <w:t xml:space="preserve">and </w:t>
      </w:r>
      <w:r w:rsidR="00A9756A">
        <w:rPr>
          <w:rFonts w:ascii="Times New Roman" w:hAnsi="Times New Roman" w:cs="Times New Roman"/>
          <w:sz w:val="28"/>
          <w:szCs w:val="28"/>
        </w:rPr>
        <w:t>other judicial officers</w:t>
      </w:r>
      <w:r w:rsidR="00485C6C">
        <w:rPr>
          <w:rFonts w:ascii="Times New Roman" w:hAnsi="Times New Roman" w:cs="Times New Roman"/>
          <w:sz w:val="28"/>
          <w:szCs w:val="28"/>
        </w:rPr>
        <w:t>.</w:t>
      </w:r>
      <w:r w:rsidR="00B23E53">
        <w:rPr>
          <w:rFonts w:ascii="Times New Roman" w:hAnsi="Times New Roman" w:cs="Times New Roman"/>
          <w:sz w:val="28"/>
          <w:szCs w:val="28"/>
        </w:rPr>
        <w:t xml:space="preserve"> </w:t>
      </w:r>
      <w:r w:rsidR="00844BDE">
        <w:rPr>
          <w:rFonts w:ascii="Times New Roman" w:hAnsi="Times New Roman" w:cs="Times New Roman"/>
          <w:sz w:val="28"/>
          <w:szCs w:val="28"/>
        </w:rPr>
        <w:t>P</w:t>
      </w:r>
      <w:r w:rsidR="00485C6C">
        <w:rPr>
          <w:rFonts w:ascii="Times New Roman" w:hAnsi="Times New Roman" w:cs="Times New Roman"/>
          <w:sz w:val="28"/>
          <w:szCs w:val="28"/>
        </w:rPr>
        <w:t xml:space="preserve">roposed </w:t>
      </w:r>
      <w:r w:rsidR="00844BDE">
        <w:rPr>
          <w:rFonts w:ascii="Times New Roman" w:hAnsi="Times New Roman" w:cs="Times New Roman"/>
          <w:sz w:val="28"/>
          <w:szCs w:val="28"/>
        </w:rPr>
        <w:t>R</w:t>
      </w:r>
      <w:r w:rsidR="00485C6C">
        <w:rPr>
          <w:rFonts w:ascii="Times New Roman" w:hAnsi="Times New Roman" w:cs="Times New Roman"/>
          <w:sz w:val="28"/>
          <w:szCs w:val="28"/>
        </w:rPr>
        <w:t>ule</w:t>
      </w:r>
      <w:r w:rsidR="00844BDE">
        <w:rPr>
          <w:rFonts w:ascii="Times New Roman" w:hAnsi="Times New Roman" w:cs="Times New Roman"/>
          <w:sz w:val="28"/>
          <w:szCs w:val="28"/>
        </w:rPr>
        <w:t xml:space="preserve"> 5(b)(</w:t>
      </w:r>
      <w:r w:rsidR="00A3490C">
        <w:rPr>
          <w:rFonts w:ascii="Times New Roman" w:hAnsi="Times New Roman" w:cs="Times New Roman"/>
          <w:sz w:val="28"/>
          <w:szCs w:val="28"/>
        </w:rPr>
        <w:t>1)(B)(iv)</w:t>
      </w:r>
      <w:r w:rsidR="00473540">
        <w:rPr>
          <w:rFonts w:ascii="Times New Roman" w:hAnsi="Times New Roman" w:cs="Times New Roman"/>
          <w:sz w:val="28"/>
          <w:szCs w:val="28"/>
        </w:rPr>
        <w:t xml:space="preserve"> and (D)</w:t>
      </w:r>
      <w:r w:rsidR="00485C6C">
        <w:rPr>
          <w:rFonts w:ascii="Times New Roman" w:hAnsi="Times New Roman" w:cs="Times New Roman"/>
          <w:sz w:val="28"/>
          <w:szCs w:val="28"/>
        </w:rPr>
        <w:t xml:space="preserve"> gives the Commission the discretion to determine </w:t>
      </w:r>
      <w:r w:rsidR="00EF2041">
        <w:rPr>
          <w:rFonts w:ascii="Times New Roman" w:hAnsi="Times New Roman" w:cs="Times New Roman"/>
          <w:sz w:val="28"/>
          <w:szCs w:val="28"/>
        </w:rPr>
        <w:t xml:space="preserve">the method and frequency of survey </w:t>
      </w:r>
      <w:r w:rsidR="00912B2C">
        <w:rPr>
          <w:rFonts w:ascii="Times New Roman" w:hAnsi="Times New Roman" w:cs="Times New Roman"/>
          <w:sz w:val="28"/>
          <w:szCs w:val="28"/>
        </w:rPr>
        <w:t>distribut</w:t>
      </w:r>
      <w:r w:rsidR="007A649D">
        <w:rPr>
          <w:rFonts w:ascii="Times New Roman" w:hAnsi="Times New Roman" w:cs="Times New Roman"/>
          <w:sz w:val="28"/>
          <w:szCs w:val="28"/>
        </w:rPr>
        <w:t>ion</w:t>
      </w:r>
      <w:r w:rsidR="00912B2C">
        <w:rPr>
          <w:rFonts w:ascii="Times New Roman" w:hAnsi="Times New Roman" w:cs="Times New Roman"/>
          <w:sz w:val="28"/>
          <w:szCs w:val="28"/>
        </w:rPr>
        <w:t xml:space="preserve"> and to extend the length of any survey period</w:t>
      </w:r>
      <w:r w:rsidR="00844BDE">
        <w:rPr>
          <w:rFonts w:ascii="Times New Roman" w:hAnsi="Times New Roman" w:cs="Times New Roman"/>
          <w:sz w:val="28"/>
          <w:szCs w:val="28"/>
        </w:rPr>
        <w:t>.</w:t>
      </w:r>
      <w:r w:rsidR="006F6887">
        <w:rPr>
          <w:rFonts w:ascii="Times New Roman" w:hAnsi="Times New Roman" w:cs="Times New Roman"/>
          <w:sz w:val="28"/>
          <w:szCs w:val="28"/>
        </w:rPr>
        <w:t xml:space="preserve"> </w:t>
      </w:r>
      <w:r w:rsidR="00435B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24712D" w14:textId="541F956E" w:rsidR="00E1378B" w:rsidRDefault="00E1378B" w:rsidP="003829AC">
      <w:pPr>
        <w:spacing w:after="0" w:line="480" w:lineRule="auto"/>
        <w:ind w:left="1440"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Other Evaluation Tools.</w:t>
      </w:r>
    </w:p>
    <w:p w14:paraId="5AB48ABB" w14:textId="18202BE7" w:rsidR="00796EEA" w:rsidRDefault="00727D29" w:rsidP="00796EE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7657">
        <w:rPr>
          <w:rFonts w:ascii="Times New Roman" w:hAnsi="Times New Roman" w:cs="Times New Roman"/>
          <w:sz w:val="28"/>
          <w:szCs w:val="28"/>
        </w:rPr>
        <w:t>In addition to</w:t>
      </w:r>
      <w:r w:rsidR="00D9501E">
        <w:rPr>
          <w:rFonts w:ascii="Times New Roman" w:hAnsi="Times New Roman" w:cs="Times New Roman"/>
          <w:sz w:val="28"/>
          <w:szCs w:val="28"/>
        </w:rPr>
        <w:t xml:space="preserve"> using surveys and public comment </w:t>
      </w:r>
      <w:r w:rsidR="00384B6E">
        <w:rPr>
          <w:rFonts w:ascii="Times New Roman" w:hAnsi="Times New Roman" w:cs="Times New Roman"/>
          <w:sz w:val="28"/>
          <w:szCs w:val="28"/>
        </w:rPr>
        <w:t xml:space="preserve">to obtain information on judicial performance, the Task Force </w:t>
      </w:r>
      <w:r w:rsidR="00E2388A">
        <w:rPr>
          <w:rFonts w:ascii="Times New Roman" w:hAnsi="Times New Roman" w:cs="Times New Roman"/>
          <w:sz w:val="28"/>
          <w:szCs w:val="28"/>
        </w:rPr>
        <w:t xml:space="preserve">determined </w:t>
      </w:r>
      <w:r w:rsidR="00DB523A">
        <w:rPr>
          <w:rFonts w:ascii="Times New Roman" w:hAnsi="Times New Roman" w:cs="Times New Roman"/>
          <w:sz w:val="28"/>
          <w:szCs w:val="28"/>
        </w:rPr>
        <w:t xml:space="preserve">that </w:t>
      </w:r>
      <w:r w:rsidR="008A02D7">
        <w:rPr>
          <w:rFonts w:ascii="Times New Roman" w:hAnsi="Times New Roman" w:cs="Times New Roman"/>
          <w:sz w:val="28"/>
          <w:szCs w:val="28"/>
        </w:rPr>
        <w:t xml:space="preserve">the Commission may need additional, reliable information about whether a judge meets the performance standards </w:t>
      </w:r>
      <w:r w:rsidR="00387D74">
        <w:rPr>
          <w:rFonts w:ascii="Times New Roman" w:hAnsi="Times New Roman" w:cs="Times New Roman"/>
          <w:sz w:val="28"/>
          <w:szCs w:val="28"/>
        </w:rPr>
        <w:t xml:space="preserve">if </w:t>
      </w:r>
      <w:r w:rsidR="005B66F8">
        <w:rPr>
          <w:rFonts w:ascii="Times New Roman" w:hAnsi="Times New Roman" w:cs="Times New Roman"/>
          <w:sz w:val="28"/>
          <w:szCs w:val="28"/>
        </w:rPr>
        <w:t>the</w:t>
      </w:r>
      <w:r w:rsidR="00387D74">
        <w:rPr>
          <w:rFonts w:ascii="Times New Roman" w:hAnsi="Times New Roman" w:cs="Times New Roman"/>
          <w:sz w:val="28"/>
          <w:szCs w:val="28"/>
        </w:rPr>
        <w:t xml:space="preserve"> judge is invited to meet with the Commission in executive session</w:t>
      </w:r>
      <w:r w:rsidR="00E10756">
        <w:rPr>
          <w:rFonts w:ascii="Times New Roman" w:hAnsi="Times New Roman" w:cs="Times New Roman"/>
          <w:sz w:val="28"/>
          <w:szCs w:val="28"/>
        </w:rPr>
        <w:t xml:space="preserve">.  </w:t>
      </w:r>
      <w:r w:rsidR="0019737D">
        <w:rPr>
          <w:rFonts w:ascii="Times New Roman" w:hAnsi="Times New Roman" w:cs="Times New Roman"/>
          <w:sz w:val="28"/>
          <w:szCs w:val="28"/>
        </w:rPr>
        <w:t xml:space="preserve">In this event, proposed Rule 5(b)(4), </w:t>
      </w:r>
      <w:r w:rsidR="000A642D">
        <w:rPr>
          <w:rFonts w:ascii="Times New Roman" w:hAnsi="Times New Roman" w:cs="Times New Roman"/>
          <w:sz w:val="28"/>
          <w:szCs w:val="28"/>
        </w:rPr>
        <w:t xml:space="preserve">allows the Commission to </w:t>
      </w:r>
      <w:r w:rsidR="00DB523A">
        <w:rPr>
          <w:rFonts w:ascii="Times New Roman" w:hAnsi="Times New Roman" w:cs="Times New Roman"/>
          <w:sz w:val="28"/>
          <w:szCs w:val="28"/>
        </w:rPr>
        <w:t xml:space="preserve">consider </w:t>
      </w:r>
      <w:r w:rsidR="00165333">
        <w:rPr>
          <w:rFonts w:ascii="Times New Roman" w:hAnsi="Times New Roman" w:cs="Times New Roman"/>
          <w:sz w:val="28"/>
          <w:szCs w:val="28"/>
        </w:rPr>
        <w:t xml:space="preserve">courtroom observation, including a review of audio and video recordings; </w:t>
      </w:r>
      <w:r w:rsidR="00EA01A0">
        <w:rPr>
          <w:rFonts w:ascii="Times New Roman" w:hAnsi="Times New Roman" w:cs="Times New Roman"/>
          <w:sz w:val="28"/>
          <w:szCs w:val="28"/>
        </w:rPr>
        <w:t xml:space="preserve">the number of notices of change of judge filed; </w:t>
      </w:r>
      <w:r w:rsidR="00440263">
        <w:rPr>
          <w:rFonts w:ascii="Times New Roman" w:hAnsi="Times New Roman" w:cs="Times New Roman"/>
          <w:sz w:val="28"/>
          <w:szCs w:val="28"/>
        </w:rPr>
        <w:t>a review of the judge’s written opinions or orders; or the judge’s case management statistics.</w:t>
      </w:r>
      <w:r w:rsidR="00954A14">
        <w:rPr>
          <w:rFonts w:ascii="Times New Roman" w:hAnsi="Times New Roman" w:cs="Times New Roman"/>
          <w:sz w:val="28"/>
          <w:szCs w:val="28"/>
        </w:rPr>
        <w:t xml:space="preserve"> </w:t>
      </w:r>
      <w:r w:rsidR="007A649D">
        <w:rPr>
          <w:rFonts w:ascii="Times New Roman" w:hAnsi="Times New Roman" w:cs="Times New Roman"/>
          <w:sz w:val="28"/>
          <w:szCs w:val="28"/>
        </w:rPr>
        <w:t xml:space="preserve"> </w:t>
      </w:r>
      <w:r w:rsidR="00DE64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90FD71" w14:textId="6B8E62A2" w:rsidR="00E1378B" w:rsidRDefault="00C742C4" w:rsidP="003829AC">
      <w:pPr>
        <w:spacing w:after="0" w:line="480" w:lineRule="auto"/>
        <w:ind w:left="1440"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The Commission Report; Voter Information.</w:t>
      </w:r>
    </w:p>
    <w:p w14:paraId="2C07DA72" w14:textId="04346F70" w:rsidR="008345B1" w:rsidRDefault="007542E2" w:rsidP="001448A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under the current rules, proposed </w:t>
      </w:r>
      <w:r w:rsidR="001448A7">
        <w:rPr>
          <w:rFonts w:ascii="Times New Roman" w:hAnsi="Times New Roman" w:cs="Times New Roman"/>
          <w:sz w:val="28"/>
          <w:szCs w:val="28"/>
        </w:rPr>
        <w:t>Rule 7(a)</w:t>
      </w:r>
      <w:r w:rsidR="00DF6139">
        <w:rPr>
          <w:rFonts w:ascii="Times New Roman" w:hAnsi="Times New Roman" w:cs="Times New Roman"/>
          <w:sz w:val="28"/>
          <w:szCs w:val="28"/>
        </w:rPr>
        <w:t>(1)</w:t>
      </w:r>
      <w:r w:rsidR="001448A7">
        <w:rPr>
          <w:rFonts w:ascii="Times New Roman" w:hAnsi="Times New Roman" w:cs="Times New Roman"/>
          <w:sz w:val="28"/>
          <w:szCs w:val="28"/>
        </w:rPr>
        <w:t xml:space="preserve"> requires the Commission to prepare a </w:t>
      </w:r>
      <w:r w:rsidR="00D53E15">
        <w:rPr>
          <w:rFonts w:ascii="Times New Roman" w:hAnsi="Times New Roman" w:cs="Times New Roman"/>
          <w:sz w:val="28"/>
          <w:szCs w:val="28"/>
        </w:rPr>
        <w:t>report on the judicial performance of each ju</w:t>
      </w:r>
      <w:r w:rsidR="00160ADF">
        <w:rPr>
          <w:rFonts w:ascii="Times New Roman" w:hAnsi="Times New Roman" w:cs="Times New Roman"/>
          <w:sz w:val="28"/>
          <w:szCs w:val="28"/>
        </w:rPr>
        <w:t>dge</w:t>
      </w:r>
      <w:r w:rsidR="00D53E15">
        <w:rPr>
          <w:rFonts w:ascii="Times New Roman" w:hAnsi="Times New Roman" w:cs="Times New Roman"/>
          <w:sz w:val="28"/>
          <w:szCs w:val="28"/>
        </w:rPr>
        <w:t xml:space="preserve"> eligible for retention</w:t>
      </w:r>
      <w:r w:rsidR="00720686">
        <w:rPr>
          <w:rFonts w:ascii="Times New Roman" w:hAnsi="Times New Roman" w:cs="Times New Roman"/>
          <w:sz w:val="28"/>
          <w:szCs w:val="28"/>
        </w:rPr>
        <w:t xml:space="preserve"> that is transmitted to the secretary of state for inclusion in the </w:t>
      </w:r>
      <w:r w:rsidR="008345B1">
        <w:rPr>
          <w:rFonts w:ascii="Times New Roman" w:hAnsi="Times New Roman" w:cs="Times New Roman"/>
          <w:sz w:val="28"/>
          <w:szCs w:val="28"/>
        </w:rPr>
        <w:t>general election publicity pamphlet</w:t>
      </w:r>
      <w:r w:rsidR="00D53E15">
        <w:rPr>
          <w:rFonts w:ascii="Times New Roman" w:hAnsi="Times New Roman" w:cs="Times New Roman"/>
          <w:sz w:val="28"/>
          <w:szCs w:val="28"/>
        </w:rPr>
        <w:t xml:space="preserve">. The proposed rule </w:t>
      </w:r>
      <w:r w:rsidR="000A16F3">
        <w:rPr>
          <w:rFonts w:ascii="Times New Roman" w:hAnsi="Times New Roman" w:cs="Times New Roman"/>
          <w:sz w:val="28"/>
          <w:szCs w:val="28"/>
        </w:rPr>
        <w:t xml:space="preserve">would report the Commission’s finding </w:t>
      </w:r>
      <w:r w:rsidR="00757447">
        <w:rPr>
          <w:rFonts w:ascii="Times New Roman" w:hAnsi="Times New Roman" w:cs="Times New Roman"/>
          <w:sz w:val="28"/>
          <w:szCs w:val="28"/>
        </w:rPr>
        <w:t xml:space="preserve">as to whether </w:t>
      </w:r>
      <w:r w:rsidR="00757447">
        <w:rPr>
          <w:rFonts w:ascii="Times New Roman" w:hAnsi="Times New Roman" w:cs="Times New Roman"/>
          <w:sz w:val="28"/>
          <w:szCs w:val="28"/>
        </w:rPr>
        <w:lastRenderedPageBreak/>
        <w:t xml:space="preserve">the judge “meets” or “does not meet” </w:t>
      </w:r>
      <w:r w:rsidR="00221708">
        <w:rPr>
          <w:rFonts w:ascii="Times New Roman" w:hAnsi="Times New Roman" w:cs="Times New Roman"/>
          <w:sz w:val="28"/>
          <w:szCs w:val="28"/>
        </w:rPr>
        <w:t xml:space="preserve">the judicial performance standards for retention; </w:t>
      </w:r>
      <w:r w:rsidR="00E63A57">
        <w:rPr>
          <w:rFonts w:ascii="Times New Roman" w:hAnsi="Times New Roman" w:cs="Times New Roman"/>
          <w:sz w:val="28"/>
          <w:szCs w:val="28"/>
        </w:rPr>
        <w:t xml:space="preserve">the court on which the judges </w:t>
      </w:r>
      <w:proofErr w:type="gramStart"/>
      <w:r w:rsidR="00E63A57">
        <w:rPr>
          <w:rFonts w:ascii="Times New Roman" w:hAnsi="Times New Roman" w:cs="Times New Roman"/>
          <w:sz w:val="28"/>
          <w:szCs w:val="28"/>
        </w:rPr>
        <w:t>serves</w:t>
      </w:r>
      <w:proofErr w:type="gramEnd"/>
      <w:r w:rsidR="00D16CA2">
        <w:rPr>
          <w:rFonts w:ascii="Times New Roman" w:hAnsi="Times New Roman" w:cs="Times New Roman"/>
          <w:sz w:val="28"/>
          <w:szCs w:val="28"/>
        </w:rPr>
        <w:t>;</w:t>
      </w:r>
      <w:r w:rsidR="00E63A57">
        <w:rPr>
          <w:rFonts w:ascii="Times New Roman" w:hAnsi="Times New Roman" w:cs="Times New Roman"/>
          <w:sz w:val="28"/>
          <w:szCs w:val="28"/>
        </w:rPr>
        <w:t xml:space="preserve"> any current assignment and the number of years </w:t>
      </w:r>
      <w:r w:rsidR="00F94FEE">
        <w:rPr>
          <w:rFonts w:ascii="Times New Roman" w:hAnsi="Times New Roman" w:cs="Times New Roman"/>
          <w:sz w:val="28"/>
          <w:szCs w:val="28"/>
        </w:rPr>
        <w:t xml:space="preserve">of service </w:t>
      </w:r>
      <w:r w:rsidR="00204EFA">
        <w:rPr>
          <w:rFonts w:ascii="Times New Roman" w:hAnsi="Times New Roman" w:cs="Times New Roman"/>
          <w:sz w:val="28"/>
          <w:szCs w:val="28"/>
        </w:rPr>
        <w:t>on that court; and whether the judge has failed to cooperate with the JPR process</w:t>
      </w:r>
      <w:r w:rsidR="003A4372">
        <w:rPr>
          <w:rFonts w:ascii="Times New Roman" w:hAnsi="Times New Roman" w:cs="Times New Roman"/>
          <w:sz w:val="28"/>
          <w:szCs w:val="28"/>
        </w:rPr>
        <w:t>.</w:t>
      </w:r>
      <w:r w:rsidR="000C7CD0">
        <w:rPr>
          <w:rFonts w:ascii="Times New Roman" w:hAnsi="Times New Roman" w:cs="Times New Roman"/>
          <w:sz w:val="28"/>
          <w:szCs w:val="28"/>
        </w:rPr>
        <w:t xml:space="preserve"> </w:t>
      </w:r>
      <w:r w:rsidR="00E52F5F">
        <w:rPr>
          <w:rFonts w:ascii="Times New Roman" w:hAnsi="Times New Roman" w:cs="Times New Roman"/>
          <w:sz w:val="28"/>
          <w:szCs w:val="28"/>
        </w:rPr>
        <w:t>U</w:t>
      </w:r>
      <w:r w:rsidR="00CC6129">
        <w:rPr>
          <w:rFonts w:ascii="Times New Roman" w:hAnsi="Times New Roman" w:cs="Times New Roman"/>
          <w:sz w:val="28"/>
          <w:szCs w:val="28"/>
        </w:rPr>
        <w:t>nder p</w:t>
      </w:r>
      <w:r w:rsidR="004C23D5">
        <w:rPr>
          <w:rFonts w:ascii="Times New Roman" w:hAnsi="Times New Roman" w:cs="Times New Roman"/>
          <w:sz w:val="28"/>
          <w:szCs w:val="28"/>
        </w:rPr>
        <w:t>roposed Rule 7(a)(1)</w:t>
      </w:r>
      <w:r w:rsidR="00E52F5F">
        <w:rPr>
          <w:rFonts w:ascii="Times New Roman" w:hAnsi="Times New Roman" w:cs="Times New Roman"/>
          <w:sz w:val="28"/>
          <w:szCs w:val="28"/>
        </w:rPr>
        <w:t>, the report</w:t>
      </w:r>
      <w:r w:rsidR="006F7B03">
        <w:rPr>
          <w:rFonts w:ascii="Times New Roman" w:hAnsi="Times New Roman" w:cs="Times New Roman"/>
          <w:sz w:val="28"/>
          <w:szCs w:val="28"/>
        </w:rPr>
        <w:t>ed information consists of</w:t>
      </w:r>
      <w:r w:rsidR="000760D5">
        <w:rPr>
          <w:rFonts w:ascii="Times New Roman" w:hAnsi="Times New Roman" w:cs="Times New Roman"/>
          <w:sz w:val="28"/>
          <w:szCs w:val="28"/>
        </w:rPr>
        <w:t xml:space="preserve"> </w:t>
      </w:r>
      <w:r w:rsidR="009D6D04">
        <w:rPr>
          <w:rFonts w:ascii="Times New Roman" w:hAnsi="Times New Roman" w:cs="Times New Roman"/>
          <w:sz w:val="28"/>
          <w:szCs w:val="28"/>
        </w:rPr>
        <w:t>objective facts</w:t>
      </w:r>
      <w:r w:rsidR="009C4131">
        <w:rPr>
          <w:rFonts w:ascii="Times New Roman" w:hAnsi="Times New Roman" w:cs="Times New Roman"/>
          <w:sz w:val="28"/>
          <w:szCs w:val="28"/>
        </w:rPr>
        <w:t>, uniformly applicable to all judges,</w:t>
      </w:r>
      <w:r w:rsidR="009D6D04">
        <w:rPr>
          <w:rFonts w:ascii="Times New Roman" w:hAnsi="Times New Roman" w:cs="Times New Roman"/>
          <w:sz w:val="28"/>
          <w:szCs w:val="28"/>
        </w:rPr>
        <w:t xml:space="preserve"> </w:t>
      </w:r>
      <w:r w:rsidR="008F5423">
        <w:rPr>
          <w:rFonts w:ascii="Times New Roman" w:hAnsi="Times New Roman" w:cs="Times New Roman"/>
          <w:sz w:val="28"/>
          <w:szCs w:val="28"/>
        </w:rPr>
        <w:t xml:space="preserve">and information </w:t>
      </w:r>
      <w:r w:rsidR="009D6D04">
        <w:rPr>
          <w:rFonts w:ascii="Times New Roman" w:hAnsi="Times New Roman" w:cs="Times New Roman"/>
          <w:sz w:val="28"/>
          <w:szCs w:val="28"/>
        </w:rPr>
        <w:t xml:space="preserve">that </w:t>
      </w:r>
      <w:r w:rsidR="008F5423">
        <w:rPr>
          <w:rFonts w:ascii="Times New Roman" w:hAnsi="Times New Roman" w:cs="Times New Roman"/>
          <w:sz w:val="28"/>
          <w:szCs w:val="28"/>
        </w:rPr>
        <w:t>is</w:t>
      </w:r>
      <w:r w:rsidR="009D6D04">
        <w:rPr>
          <w:rFonts w:ascii="Times New Roman" w:hAnsi="Times New Roman" w:cs="Times New Roman"/>
          <w:sz w:val="28"/>
          <w:szCs w:val="28"/>
        </w:rPr>
        <w:t xml:space="preserve"> not susceptible to </w:t>
      </w:r>
      <w:r w:rsidR="00A02F9C">
        <w:rPr>
          <w:rFonts w:ascii="Times New Roman" w:hAnsi="Times New Roman" w:cs="Times New Roman"/>
          <w:sz w:val="28"/>
          <w:szCs w:val="28"/>
        </w:rPr>
        <w:t>misinterpretation or distortion</w:t>
      </w:r>
      <w:r w:rsidR="004D162F">
        <w:rPr>
          <w:rFonts w:ascii="Times New Roman" w:hAnsi="Times New Roman" w:cs="Times New Roman"/>
          <w:sz w:val="28"/>
          <w:szCs w:val="28"/>
        </w:rPr>
        <w:t>.</w:t>
      </w:r>
      <w:r w:rsidR="00D067F9">
        <w:rPr>
          <w:rFonts w:ascii="Times New Roman" w:hAnsi="Times New Roman" w:cs="Times New Roman"/>
          <w:sz w:val="28"/>
          <w:szCs w:val="28"/>
        </w:rPr>
        <w:t xml:space="preserve"> The </w:t>
      </w:r>
      <w:r w:rsidR="00607447">
        <w:rPr>
          <w:rFonts w:ascii="Times New Roman" w:hAnsi="Times New Roman" w:cs="Times New Roman"/>
          <w:sz w:val="28"/>
          <w:szCs w:val="28"/>
        </w:rPr>
        <w:t xml:space="preserve">objective approach embraced by the </w:t>
      </w:r>
      <w:r w:rsidR="00D067F9">
        <w:rPr>
          <w:rFonts w:ascii="Times New Roman" w:hAnsi="Times New Roman" w:cs="Times New Roman"/>
          <w:sz w:val="28"/>
          <w:szCs w:val="28"/>
        </w:rPr>
        <w:t>proposed</w:t>
      </w:r>
      <w:r w:rsidR="004D162F">
        <w:rPr>
          <w:rFonts w:ascii="Times New Roman" w:hAnsi="Times New Roman" w:cs="Times New Roman"/>
          <w:sz w:val="28"/>
          <w:szCs w:val="28"/>
        </w:rPr>
        <w:t xml:space="preserve"> </w:t>
      </w:r>
      <w:r w:rsidR="00607447">
        <w:rPr>
          <w:rFonts w:ascii="Times New Roman" w:hAnsi="Times New Roman" w:cs="Times New Roman"/>
          <w:sz w:val="28"/>
          <w:szCs w:val="28"/>
        </w:rPr>
        <w:t xml:space="preserve">Rule 7(a)(1) </w:t>
      </w:r>
      <w:r w:rsidR="003A5DE2">
        <w:rPr>
          <w:rFonts w:ascii="Times New Roman" w:hAnsi="Times New Roman" w:cs="Times New Roman"/>
          <w:sz w:val="28"/>
          <w:szCs w:val="28"/>
        </w:rPr>
        <w:t xml:space="preserve">is fair and impartial </w:t>
      </w:r>
      <w:r w:rsidR="008F5423">
        <w:rPr>
          <w:rFonts w:ascii="Times New Roman" w:hAnsi="Times New Roman" w:cs="Times New Roman"/>
          <w:sz w:val="28"/>
          <w:szCs w:val="28"/>
        </w:rPr>
        <w:t xml:space="preserve">and eliminates </w:t>
      </w:r>
      <w:r w:rsidR="00CC7411">
        <w:rPr>
          <w:rFonts w:ascii="Times New Roman" w:hAnsi="Times New Roman" w:cs="Times New Roman"/>
          <w:sz w:val="28"/>
          <w:szCs w:val="28"/>
        </w:rPr>
        <w:t>the</w:t>
      </w:r>
      <w:r w:rsidR="005E0570">
        <w:rPr>
          <w:rFonts w:ascii="Times New Roman" w:hAnsi="Times New Roman" w:cs="Times New Roman"/>
          <w:sz w:val="28"/>
          <w:szCs w:val="28"/>
        </w:rPr>
        <w:t xml:space="preserve"> </w:t>
      </w:r>
      <w:r w:rsidR="00FF71A5">
        <w:rPr>
          <w:rFonts w:ascii="Times New Roman" w:hAnsi="Times New Roman" w:cs="Times New Roman"/>
          <w:sz w:val="28"/>
          <w:szCs w:val="28"/>
        </w:rPr>
        <w:t xml:space="preserve">more subjective </w:t>
      </w:r>
      <w:r w:rsidR="005E0570">
        <w:rPr>
          <w:rFonts w:ascii="Times New Roman" w:hAnsi="Times New Roman" w:cs="Times New Roman"/>
          <w:sz w:val="28"/>
          <w:szCs w:val="28"/>
        </w:rPr>
        <w:t>summaries of survey results</w:t>
      </w:r>
      <w:r w:rsidR="00DB07F4">
        <w:rPr>
          <w:rFonts w:ascii="Times New Roman" w:hAnsi="Times New Roman" w:cs="Times New Roman"/>
          <w:sz w:val="28"/>
          <w:szCs w:val="28"/>
        </w:rPr>
        <w:t xml:space="preserve"> and summaries of</w:t>
      </w:r>
      <w:r w:rsidR="005E0570">
        <w:rPr>
          <w:rFonts w:ascii="Times New Roman" w:hAnsi="Times New Roman" w:cs="Times New Roman"/>
          <w:sz w:val="28"/>
          <w:szCs w:val="28"/>
        </w:rPr>
        <w:t xml:space="preserve"> public comments and biographical data </w:t>
      </w:r>
      <w:r w:rsidR="00FA0878">
        <w:rPr>
          <w:rFonts w:ascii="Times New Roman" w:hAnsi="Times New Roman" w:cs="Times New Roman"/>
          <w:sz w:val="28"/>
          <w:szCs w:val="28"/>
        </w:rPr>
        <w:t>“</w:t>
      </w:r>
      <w:r w:rsidR="005E0570">
        <w:rPr>
          <w:rFonts w:ascii="Times New Roman" w:hAnsi="Times New Roman" w:cs="Times New Roman"/>
          <w:sz w:val="28"/>
          <w:szCs w:val="28"/>
        </w:rPr>
        <w:t>the Commission deems pertinent</w:t>
      </w:r>
      <w:r w:rsidR="00FA0878">
        <w:rPr>
          <w:rFonts w:ascii="Times New Roman" w:hAnsi="Times New Roman" w:cs="Times New Roman"/>
          <w:sz w:val="28"/>
          <w:szCs w:val="28"/>
        </w:rPr>
        <w:t>”</w:t>
      </w:r>
      <w:r w:rsidR="00CC7411">
        <w:rPr>
          <w:rFonts w:ascii="Times New Roman" w:hAnsi="Times New Roman" w:cs="Times New Roman"/>
          <w:sz w:val="28"/>
          <w:szCs w:val="28"/>
        </w:rPr>
        <w:t xml:space="preserve"> included in the current Rule 6(f)(6)</w:t>
      </w:r>
      <w:r w:rsidR="000A4D3E">
        <w:rPr>
          <w:rFonts w:ascii="Times New Roman" w:hAnsi="Times New Roman" w:cs="Times New Roman"/>
          <w:sz w:val="28"/>
          <w:szCs w:val="28"/>
        </w:rPr>
        <w:t>.</w:t>
      </w:r>
    </w:p>
    <w:p w14:paraId="2A15598F" w14:textId="1821F787" w:rsidR="00047C7B" w:rsidRDefault="00E47661" w:rsidP="00EB6B6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Proposed Rule </w:t>
      </w:r>
      <w:r w:rsidR="0098021C">
        <w:rPr>
          <w:rFonts w:ascii="Times New Roman" w:hAnsi="Times New Roman" w:cs="Times New Roman"/>
          <w:sz w:val="28"/>
          <w:szCs w:val="28"/>
        </w:rPr>
        <w:t xml:space="preserve">7(b)(2) incorporates </w:t>
      </w:r>
      <w:r w:rsidR="00755CB3">
        <w:rPr>
          <w:rFonts w:ascii="Times New Roman" w:hAnsi="Times New Roman" w:cs="Times New Roman"/>
          <w:sz w:val="28"/>
          <w:szCs w:val="28"/>
        </w:rPr>
        <w:t xml:space="preserve">the </w:t>
      </w:r>
      <w:r w:rsidR="007126AD">
        <w:rPr>
          <w:rFonts w:ascii="Times New Roman" w:hAnsi="Times New Roman" w:cs="Times New Roman"/>
          <w:sz w:val="28"/>
          <w:szCs w:val="28"/>
        </w:rPr>
        <w:t xml:space="preserve">existing </w:t>
      </w:r>
      <w:r w:rsidR="00A52500" w:rsidRPr="00A52500">
        <w:rPr>
          <w:rFonts w:ascii="Times New Roman" w:hAnsi="Times New Roman" w:cs="Times New Roman"/>
          <w:sz w:val="28"/>
          <w:szCs w:val="28"/>
        </w:rPr>
        <w:t>A.R.S. §</w:t>
      </w:r>
      <w:r w:rsidR="00C60754">
        <w:rPr>
          <w:rFonts w:ascii="Times New Roman" w:hAnsi="Times New Roman" w:cs="Times New Roman"/>
          <w:sz w:val="28"/>
          <w:szCs w:val="28"/>
        </w:rPr>
        <w:t>§</w:t>
      </w:r>
      <w:r w:rsidR="00A52500" w:rsidRPr="00A52500">
        <w:rPr>
          <w:rFonts w:ascii="Times New Roman" w:hAnsi="Times New Roman" w:cs="Times New Roman"/>
          <w:sz w:val="28"/>
          <w:szCs w:val="28"/>
        </w:rPr>
        <w:t xml:space="preserve"> 12-120.07</w:t>
      </w:r>
      <w:r w:rsidR="00A52500">
        <w:rPr>
          <w:rFonts w:ascii="Times New Roman" w:hAnsi="Times New Roman" w:cs="Times New Roman"/>
          <w:sz w:val="28"/>
          <w:szCs w:val="28"/>
        </w:rPr>
        <w:t xml:space="preserve"> and </w:t>
      </w:r>
      <w:r w:rsidR="00C53392" w:rsidRPr="00C53392">
        <w:rPr>
          <w:rFonts w:ascii="Times New Roman" w:hAnsi="Times New Roman" w:cs="Times New Roman"/>
          <w:sz w:val="28"/>
          <w:szCs w:val="28"/>
        </w:rPr>
        <w:t>19-124.01</w:t>
      </w:r>
      <w:r w:rsidR="00C53392">
        <w:rPr>
          <w:rFonts w:ascii="Times New Roman" w:hAnsi="Times New Roman" w:cs="Times New Roman"/>
          <w:sz w:val="28"/>
          <w:szCs w:val="28"/>
        </w:rPr>
        <w:t xml:space="preserve"> </w:t>
      </w:r>
      <w:r w:rsidR="00C60754">
        <w:rPr>
          <w:rFonts w:ascii="Times New Roman" w:hAnsi="Times New Roman" w:cs="Times New Roman"/>
          <w:sz w:val="28"/>
          <w:szCs w:val="28"/>
        </w:rPr>
        <w:t xml:space="preserve">requirements </w:t>
      </w:r>
      <w:r w:rsidR="00860170">
        <w:rPr>
          <w:rFonts w:ascii="Times New Roman" w:hAnsi="Times New Roman" w:cs="Times New Roman"/>
          <w:sz w:val="28"/>
          <w:szCs w:val="28"/>
        </w:rPr>
        <w:t xml:space="preserve">for publication of additional </w:t>
      </w:r>
      <w:r w:rsidR="00153A92">
        <w:rPr>
          <w:rFonts w:ascii="Times New Roman" w:hAnsi="Times New Roman" w:cs="Times New Roman"/>
          <w:sz w:val="28"/>
          <w:szCs w:val="28"/>
        </w:rPr>
        <w:t xml:space="preserve">biographical </w:t>
      </w:r>
      <w:r w:rsidR="00860170">
        <w:rPr>
          <w:rFonts w:ascii="Times New Roman" w:hAnsi="Times New Roman" w:cs="Times New Roman"/>
          <w:sz w:val="28"/>
          <w:szCs w:val="28"/>
        </w:rPr>
        <w:t xml:space="preserve">information </w:t>
      </w:r>
      <w:r w:rsidR="00153A92">
        <w:rPr>
          <w:rFonts w:ascii="Times New Roman" w:hAnsi="Times New Roman" w:cs="Times New Roman"/>
          <w:sz w:val="28"/>
          <w:szCs w:val="28"/>
        </w:rPr>
        <w:t xml:space="preserve">about the judge and the judge’s decisions </w:t>
      </w:r>
      <w:r w:rsidR="00860170">
        <w:rPr>
          <w:rFonts w:ascii="Times New Roman" w:hAnsi="Times New Roman" w:cs="Times New Roman"/>
          <w:sz w:val="28"/>
          <w:szCs w:val="28"/>
        </w:rPr>
        <w:t xml:space="preserve">on </w:t>
      </w:r>
      <w:r w:rsidR="00F94FEE">
        <w:rPr>
          <w:rFonts w:ascii="Times New Roman" w:hAnsi="Times New Roman" w:cs="Times New Roman"/>
          <w:sz w:val="28"/>
          <w:szCs w:val="28"/>
        </w:rPr>
        <w:t xml:space="preserve">the </w:t>
      </w:r>
      <w:r w:rsidR="00860170">
        <w:rPr>
          <w:rFonts w:ascii="Times New Roman" w:hAnsi="Times New Roman" w:cs="Times New Roman"/>
          <w:sz w:val="28"/>
          <w:szCs w:val="28"/>
        </w:rPr>
        <w:t xml:space="preserve">Commission and secretary of </w:t>
      </w:r>
      <w:r w:rsidR="0035392C">
        <w:rPr>
          <w:rFonts w:ascii="Times New Roman" w:hAnsi="Times New Roman" w:cs="Times New Roman"/>
          <w:sz w:val="28"/>
          <w:szCs w:val="28"/>
        </w:rPr>
        <w:t>state</w:t>
      </w:r>
      <w:r w:rsidR="004A3FF6">
        <w:rPr>
          <w:rFonts w:ascii="Times New Roman" w:hAnsi="Times New Roman" w:cs="Times New Roman"/>
          <w:sz w:val="28"/>
          <w:szCs w:val="28"/>
        </w:rPr>
        <w:t xml:space="preserve"> websites</w:t>
      </w:r>
      <w:r w:rsidR="00F94FEE">
        <w:rPr>
          <w:rFonts w:ascii="Times New Roman" w:hAnsi="Times New Roman" w:cs="Times New Roman"/>
          <w:sz w:val="28"/>
          <w:szCs w:val="28"/>
        </w:rPr>
        <w:t>.</w:t>
      </w:r>
      <w:r w:rsidR="0028303B">
        <w:rPr>
          <w:rFonts w:ascii="Times New Roman" w:hAnsi="Times New Roman" w:cs="Times New Roman"/>
          <w:sz w:val="28"/>
          <w:szCs w:val="28"/>
        </w:rPr>
        <w:t xml:space="preserve"> </w:t>
      </w:r>
      <w:r w:rsidR="00B45FD9">
        <w:rPr>
          <w:rFonts w:ascii="Times New Roman" w:hAnsi="Times New Roman" w:cs="Times New Roman"/>
          <w:sz w:val="28"/>
          <w:szCs w:val="28"/>
        </w:rPr>
        <w:t xml:space="preserve">The proposed rules </w:t>
      </w:r>
      <w:r w:rsidR="00E30901">
        <w:rPr>
          <w:rFonts w:ascii="Times New Roman" w:hAnsi="Times New Roman" w:cs="Times New Roman"/>
          <w:sz w:val="28"/>
          <w:szCs w:val="28"/>
        </w:rPr>
        <w:t xml:space="preserve">make two significant additions to these requirements. </w:t>
      </w:r>
    </w:p>
    <w:p w14:paraId="75F01F75" w14:textId="1FCF44C8" w:rsidR="00047C7B" w:rsidRDefault="00047C7B" w:rsidP="00BA7C91">
      <w:pPr>
        <w:spacing w:after="0" w:line="480" w:lineRule="auto"/>
        <w:ind w:left="144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P</w:t>
      </w:r>
      <w:r w:rsidR="00E30901">
        <w:rPr>
          <w:rFonts w:ascii="Times New Roman" w:hAnsi="Times New Roman" w:cs="Times New Roman"/>
          <w:sz w:val="28"/>
          <w:szCs w:val="28"/>
        </w:rPr>
        <w:t xml:space="preserve">roposed Rule </w:t>
      </w:r>
      <w:r w:rsidR="00E56A8B">
        <w:rPr>
          <w:rFonts w:ascii="Times New Roman" w:hAnsi="Times New Roman" w:cs="Times New Roman"/>
          <w:sz w:val="28"/>
          <w:szCs w:val="28"/>
        </w:rPr>
        <w:t xml:space="preserve">7(b)(2)(A)(i) </w:t>
      </w:r>
      <w:r w:rsidR="007E78A9">
        <w:rPr>
          <w:rFonts w:ascii="Times New Roman" w:hAnsi="Times New Roman" w:cs="Times New Roman"/>
          <w:sz w:val="28"/>
          <w:szCs w:val="28"/>
        </w:rPr>
        <w:t>states</w:t>
      </w:r>
      <w:r w:rsidR="004E2C96">
        <w:rPr>
          <w:rFonts w:ascii="Times New Roman" w:hAnsi="Times New Roman" w:cs="Times New Roman"/>
          <w:sz w:val="28"/>
          <w:szCs w:val="28"/>
        </w:rPr>
        <w:t>: “[t]o</w:t>
      </w:r>
      <w:r w:rsidR="004E2C96" w:rsidRPr="004E2C96">
        <w:t xml:space="preserve"> </w:t>
      </w:r>
      <w:proofErr w:type="gramStart"/>
      <w:r w:rsidR="004E2C96" w:rsidRPr="004E2C96">
        <w:rPr>
          <w:rFonts w:ascii="Times New Roman" w:hAnsi="Times New Roman" w:cs="Times New Roman"/>
          <w:sz w:val="28"/>
          <w:szCs w:val="28"/>
        </w:rPr>
        <w:t>maximize</w:t>
      </w:r>
      <w:proofErr w:type="gramEnd"/>
      <w:r w:rsidR="004E2C96" w:rsidRPr="004E2C96">
        <w:rPr>
          <w:rFonts w:ascii="Times New Roman" w:hAnsi="Times New Roman" w:cs="Times New Roman"/>
          <w:sz w:val="28"/>
          <w:szCs w:val="28"/>
        </w:rPr>
        <w:t xml:space="preserve"> the information available to voters, no later than 60</w:t>
      </w:r>
      <w:r w:rsidR="00EB6B62">
        <w:rPr>
          <w:rFonts w:ascii="Times New Roman" w:hAnsi="Times New Roman" w:cs="Times New Roman"/>
          <w:sz w:val="28"/>
          <w:szCs w:val="28"/>
        </w:rPr>
        <w:t xml:space="preserve"> </w:t>
      </w:r>
      <w:r w:rsidR="004E2C96" w:rsidRPr="004E2C96">
        <w:rPr>
          <w:rFonts w:ascii="Times New Roman" w:hAnsi="Times New Roman" w:cs="Times New Roman"/>
          <w:sz w:val="28"/>
          <w:szCs w:val="28"/>
        </w:rPr>
        <w:t>days before the regular general election, the Commission must</w:t>
      </w:r>
      <w:r w:rsidR="00EB6B62">
        <w:rPr>
          <w:rFonts w:ascii="Times New Roman" w:hAnsi="Times New Roman" w:cs="Times New Roman"/>
          <w:sz w:val="28"/>
          <w:szCs w:val="28"/>
        </w:rPr>
        <w:t xml:space="preserve"> </w:t>
      </w:r>
      <w:r w:rsidR="004E2C96" w:rsidRPr="004E2C96">
        <w:rPr>
          <w:rFonts w:ascii="Times New Roman" w:hAnsi="Times New Roman" w:cs="Times New Roman"/>
          <w:sz w:val="28"/>
          <w:szCs w:val="28"/>
        </w:rPr>
        <w:t>publish on its website any publicly available judicial performance</w:t>
      </w:r>
      <w:r w:rsidR="00EB6B62">
        <w:rPr>
          <w:rFonts w:ascii="Times New Roman" w:hAnsi="Times New Roman" w:cs="Times New Roman"/>
          <w:sz w:val="28"/>
          <w:szCs w:val="28"/>
        </w:rPr>
        <w:t xml:space="preserve"> </w:t>
      </w:r>
      <w:r w:rsidR="004E2C96" w:rsidRPr="004E2C96">
        <w:rPr>
          <w:rFonts w:ascii="Times New Roman" w:hAnsi="Times New Roman" w:cs="Times New Roman"/>
          <w:sz w:val="28"/>
          <w:szCs w:val="28"/>
        </w:rPr>
        <w:t>evaluation information about judges eligible for retention</w:t>
      </w:r>
      <w:r w:rsidR="003B6089">
        <w:rPr>
          <w:rFonts w:ascii="Times New Roman" w:hAnsi="Times New Roman" w:cs="Times New Roman"/>
          <w:sz w:val="28"/>
          <w:szCs w:val="28"/>
        </w:rPr>
        <w:t xml:space="preserve">.” </w:t>
      </w:r>
    </w:p>
    <w:p w14:paraId="0A744CF7" w14:textId="77777777" w:rsidR="003515EE" w:rsidRDefault="00047C7B" w:rsidP="00BA7C91">
      <w:pPr>
        <w:spacing w:after="0" w:line="480" w:lineRule="auto"/>
        <w:ind w:left="1440"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ab/>
        <w:t>P</w:t>
      </w:r>
      <w:r w:rsidR="003B6089">
        <w:rPr>
          <w:rFonts w:ascii="Times New Roman" w:hAnsi="Times New Roman" w:cs="Times New Roman"/>
          <w:sz w:val="28"/>
          <w:szCs w:val="28"/>
        </w:rPr>
        <w:t xml:space="preserve">roposed Rule </w:t>
      </w:r>
      <w:r w:rsidR="00606655">
        <w:rPr>
          <w:rFonts w:ascii="Times New Roman" w:hAnsi="Times New Roman" w:cs="Times New Roman"/>
          <w:sz w:val="28"/>
          <w:szCs w:val="28"/>
        </w:rPr>
        <w:t>7(b)(3)</w:t>
      </w:r>
      <w:r w:rsidR="00663A1D">
        <w:rPr>
          <w:rFonts w:ascii="Times New Roman" w:hAnsi="Times New Roman" w:cs="Times New Roman"/>
          <w:sz w:val="28"/>
          <w:szCs w:val="28"/>
        </w:rPr>
        <w:t xml:space="preserve"> </w:t>
      </w:r>
      <w:r w:rsidR="00C9516A">
        <w:rPr>
          <w:rFonts w:ascii="Times New Roman" w:hAnsi="Times New Roman" w:cs="Times New Roman"/>
          <w:sz w:val="28"/>
          <w:szCs w:val="28"/>
        </w:rPr>
        <w:t xml:space="preserve">provides that the Commission, by </w:t>
      </w:r>
      <w:r w:rsidR="008C7DF5">
        <w:rPr>
          <w:rFonts w:ascii="Times New Roman" w:hAnsi="Times New Roman" w:cs="Times New Roman"/>
          <w:sz w:val="28"/>
          <w:szCs w:val="28"/>
        </w:rPr>
        <w:t xml:space="preserve">the means it deems necessary “to provide the voters with easy access to </w:t>
      </w:r>
      <w:r w:rsidR="00A267E9">
        <w:rPr>
          <w:rFonts w:ascii="Times New Roman" w:hAnsi="Times New Roman" w:cs="Times New Roman"/>
          <w:sz w:val="28"/>
          <w:szCs w:val="28"/>
        </w:rPr>
        <w:t>meaningful and accurate inf</w:t>
      </w:r>
      <w:r w:rsidR="00237F36">
        <w:rPr>
          <w:rFonts w:ascii="Times New Roman" w:hAnsi="Times New Roman" w:cs="Times New Roman"/>
          <w:sz w:val="28"/>
          <w:szCs w:val="28"/>
        </w:rPr>
        <w:t xml:space="preserve">ormation about judicial performance,” may disseminate other </w:t>
      </w:r>
      <w:r w:rsidR="008644D2">
        <w:rPr>
          <w:rFonts w:ascii="Times New Roman" w:hAnsi="Times New Roman" w:cs="Times New Roman"/>
          <w:sz w:val="28"/>
          <w:szCs w:val="28"/>
        </w:rPr>
        <w:t>information such as information made publi</w:t>
      </w:r>
      <w:r w:rsidR="00623A99">
        <w:rPr>
          <w:rFonts w:ascii="Times New Roman" w:hAnsi="Times New Roman" w:cs="Times New Roman"/>
          <w:sz w:val="28"/>
          <w:szCs w:val="28"/>
        </w:rPr>
        <w:t>c by court rules, about the judges eligible for retentio</w:t>
      </w:r>
      <w:r w:rsidR="00BD7068">
        <w:rPr>
          <w:rFonts w:ascii="Times New Roman" w:hAnsi="Times New Roman" w:cs="Times New Roman"/>
          <w:sz w:val="28"/>
          <w:szCs w:val="28"/>
        </w:rPr>
        <w:t xml:space="preserve">n and whether </w:t>
      </w:r>
      <w:r w:rsidR="00893F99">
        <w:rPr>
          <w:rFonts w:ascii="Times New Roman" w:hAnsi="Times New Roman" w:cs="Times New Roman"/>
          <w:sz w:val="28"/>
          <w:szCs w:val="28"/>
        </w:rPr>
        <w:t>those</w:t>
      </w:r>
      <w:r w:rsidR="00BD7068">
        <w:rPr>
          <w:rFonts w:ascii="Times New Roman" w:hAnsi="Times New Roman" w:cs="Times New Roman"/>
          <w:sz w:val="28"/>
          <w:szCs w:val="28"/>
        </w:rPr>
        <w:t xml:space="preserve"> judge</w:t>
      </w:r>
      <w:r w:rsidR="00893F99">
        <w:rPr>
          <w:rFonts w:ascii="Times New Roman" w:hAnsi="Times New Roman" w:cs="Times New Roman"/>
          <w:sz w:val="28"/>
          <w:szCs w:val="28"/>
        </w:rPr>
        <w:t>s</w:t>
      </w:r>
      <w:r w:rsidR="00BD7068">
        <w:rPr>
          <w:rFonts w:ascii="Times New Roman" w:hAnsi="Times New Roman" w:cs="Times New Roman"/>
          <w:sz w:val="28"/>
          <w:szCs w:val="28"/>
        </w:rPr>
        <w:t xml:space="preserve"> meet the judicial performance standards for retention</w:t>
      </w:r>
      <w:r w:rsidR="000A1084">
        <w:rPr>
          <w:rFonts w:ascii="Times New Roman" w:hAnsi="Times New Roman" w:cs="Times New Roman"/>
          <w:sz w:val="28"/>
          <w:szCs w:val="28"/>
        </w:rPr>
        <w:t>, and information to educate voters about the role of judges and the JPR process itself</w:t>
      </w:r>
      <w:r w:rsidR="005633AD">
        <w:rPr>
          <w:rFonts w:ascii="Times New Roman" w:hAnsi="Times New Roman" w:cs="Times New Roman"/>
          <w:sz w:val="28"/>
          <w:szCs w:val="28"/>
        </w:rPr>
        <w:t>.</w:t>
      </w:r>
      <w:r w:rsidR="00270A6D">
        <w:rPr>
          <w:rFonts w:ascii="Times New Roman" w:hAnsi="Times New Roman" w:cs="Times New Roman"/>
          <w:sz w:val="28"/>
          <w:szCs w:val="28"/>
        </w:rPr>
        <w:t xml:space="preserve"> </w:t>
      </w:r>
      <w:r w:rsidR="00FE0BD4">
        <w:rPr>
          <w:rFonts w:ascii="Times New Roman" w:hAnsi="Times New Roman" w:cs="Times New Roman"/>
          <w:sz w:val="28"/>
          <w:szCs w:val="28"/>
        </w:rPr>
        <w:t>Voters who understand the role of judges</w:t>
      </w:r>
      <w:r w:rsidR="00D34603">
        <w:rPr>
          <w:rFonts w:ascii="Times New Roman" w:hAnsi="Times New Roman" w:cs="Times New Roman"/>
          <w:sz w:val="28"/>
          <w:szCs w:val="28"/>
        </w:rPr>
        <w:t xml:space="preserve"> and the expectations </w:t>
      </w:r>
      <w:r w:rsidR="008A7F2B">
        <w:rPr>
          <w:rFonts w:ascii="Times New Roman" w:hAnsi="Times New Roman" w:cs="Times New Roman"/>
          <w:sz w:val="28"/>
          <w:szCs w:val="28"/>
        </w:rPr>
        <w:t>courts and judges have for their own performance</w:t>
      </w:r>
      <w:r w:rsidR="00FE0BD4">
        <w:rPr>
          <w:rFonts w:ascii="Times New Roman" w:hAnsi="Times New Roman" w:cs="Times New Roman"/>
          <w:sz w:val="28"/>
          <w:szCs w:val="28"/>
        </w:rPr>
        <w:t xml:space="preserve"> </w:t>
      </w:r>
      <w:r w:rsidR="00A63280">
        <w:rPr>
          <w:rFonts w:ascii="Times New Roman" w:hAnsi="Times New Roman" w:cs="Times New Roman"/>
          <w:sz w:val="28"/>
          <w:szCs w:val="28"/>
        </w:rPr>
        <w:t xml:space="preserve">will </w:t>
      </w:r>
      <w:r w:rsidR="008914ED">
        <w:rPr>
          <w:rFonts w:ascii="Times New Roman" w:hAnsi="Times New Roman" w:cs="Times New Roman"/>
          <w:sz w:val="28"/>
          <w:szCs w:val="28"/>
        </w:rPr>
        <w:t xml:space="preserve">make </w:t>
      </w:r>
      <w:r w:rsidR="00964A9D">
        <w:rPr>
          <w:rFonts w:ascii="Times New Roman" w:hAnsi="Times New Roman" w:cs="Times New Roman"/>
          <w:sz w:val="28"/>
          <w:szCs w:val="28"/>
        </w:rPr>
        <w:t xml:space="preserve">better-informed </w:t>
      </w:r>
      <w:r w:rsidR="008914ED">
        <w:rPr>
          <w:rFonts w:ascii="Times New Roman" w:hAnsi="Times New Roman" w:cs="Times New Roman"/>
          <w:sz w:val="28"/>
          <w:szCs w:val="28"/>
        </w:rPr>
        <w:t>retention decisions.</w:t>
      </w:r>
      <w:r w:rsidR="00606655">
        <w:rPr>
          <w:rFonts w:ascii="Times New Roman" w:hAnsi="Times New Roman" w:cs="Times New Roman"/>
          <w:sz w:val="28"/>
          <w:szCs w:val="28"/>
        </w:rPr>
        <w:t xml:space="preserve"> </w:t>
      </w:r>
      <w:r w:rsidR="007126AD">
        <w:rPr>
          <w:rFonts w:ascii="Times New Roman" w:hAnsi="Times New Roman" w:cs="Times New Roman"/>
          <w:sz w:val="28"/>
          <w:szCs w:val="28"/>
        </w:rPr>
        <w:t xml:space="preserve"> </w:t>
      </w:r>
      <w:r w:rsidR="0098021C">
        <w:rPr>
          <w:rFonts w:ascii="Times New Roman" w:hAnsi="Times New Roman" w:cs="Times New Roman"/>
          <w:sz w:val="28"/>
          <w:szCs w:val="28"/>
        </w:rPr>
        <w:t xml:space="preserve"> </w:t>
      </w:r>
      <w:r w:rsidR="00493BF2">
        <w:rPr>
          <w:rFonts w:ascii="Times New Roman" w:hAnsi="Times New Roman" w:cs="Times New Roman"/>
          <w:sz w:val="28"/>
          <w:szCs w:val="28"/>
        </w:rPr>
        <w:t xml:space="preserve"> </w:t>
      </w:r>
      <w:r w:rsidR="00D067F9">
        <w:rPr>
          <w:rFonts w:ascii="Times New Roman" w:hAnsi="Times New Roman" w:cs="Times New Roman"/>
          <w:sz w:val="28"/>
          <w:szCs w:val="28"/>
        </w:rPr>
        <w:t xml:space="preserve"> </w:t>
      </w:r>
      <w:r w:rsidR="00800E81">
        <w:rPr>
          <w:rFonts w:ascii="Times New Roman" w:hAnsi="Times New Roman" w:cs="Times New Roman"/>
          <w:sz w:val="28"/>
          <w:szCs w:val="28"/>
        </w:rPr>
        <w:t xml:space="preserve"> </w:t>
      </w:r>
      <w:r w:rsidR="00870916">
        <w:rPr>
          <w:rFonts w:ascii="Times New Roman" w:hAnsi="Times New Roman" w:cs="Times New Roman"/>
          <w:sz w:val="28"/>
          <w:szCs w:val="28"/>
        </w:rPr>
        <w:t xml:space="preserve"> </w:t>
      </w:r>
      <w:r w:rsidR="003A4372">
        <w:rPr>
          <w:rFonts w:ascii="Times New Roman" w:hAnsi="Times New Roman" w:cs="Times New Roman"/>
          <w:sz w:val="28"/>
          <w:szCs w:val="28"/>
        </w:rPr>
        <w:t xml:space="preserve"> </w:t>
      </w:r>
      <w:r w:rsidR="00204EFA">
        <w:rPr>
          <w:rFonts w:ascii="Times New Roman" w:hAnsi="Times New Roman" w:cs="Times New Roman"/>
          <w:sz w:val="28"/>
          <w:szCs w:val="28"/>
        </w:rPr>
        <w:t xml:space="preserve"> </w:t>
      </w:r>
      <w:r w:rsidR="00DE472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2248B06" w14:textId="7D824A96" w:rsidR="00C742C4" w:rsidRDefault="00C742C4" w:rsidP="00BA7C91">
      <w:pPr>
        <w:spacing w:after="0" w:line="480" w:lineRule="auto"/>
        <w:ind w:left="1440"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71A90">
        <w:rPr>
          <w:rFonts w:ascii="Times New Roman" w:hAnsi="Times New Roman" w:cs="Times New Roman"/>
          <w:b/>
          <w:bCs/>
          <w:sz w:val="28"/>
          <w:szCs w:val="28"/>
        </w:rPr>
        <w:t>Jud</w:t>
      </w:r>
      <w:r w:rsidR="00174BE6">
        <w:rPr>
          <w:rFonts w:ascii="Times New Roman" w:hAnsi="Times New Roman" w:cs="Times New Roman"/>
          <w:b/>
          <w:bCs/>
          <w:sz w:val="28"/>
          <w:szCs w:val="28"/>
        </w:rPr>
        <w:t>icial</w:t>
      </w:r>
      <w:r w:rsidR="00071A90">
        <w:rPr>
          <w:rFonts w:ascii="Times New Roman" w:hAnsi="Times New Roman" w:cs="Times New Roman"/>
          <w:b/>
          <w:bCs/>
          <w:sz w:val="28"/>
          <w:szCs w:val="28"/>
        </w:rPr>
        <w:t xml:space="preserve"> Improvement.</w:t>
      </w:r>
    </w:p>
    <w:p w14:paraId="0E57B980" w14:textId="58F36554" w:rsidR="00CE313F" w:rsidRDefault="003D0D92" w:rsidP="00E741B4">
      <w:pPr>
        <w:pStyle w:val="BodyTextIndent"/>
      </w:pPr>
      <w:r>
        <w:t xml:space="preserve">The proposed </w:t>
      </w:r>
      <w:r w:rsidR="00AB6AAB">
        <w:t xml:space="preserve">rules </w:t>
      </w:r>
      <w:r w:rsidR="00247256">
        <w:t xml:space="preserve">recognize that </w:t>
      </w:r>
      <w:r w:rsidR="007F6B1A">
        <w:t xml:space="preserve">even </w:t>
      </w:r>
      <w:r w:rsidR="00247256">
        <w:t xml:space="preserve">judges who are </w:t>
      </w:r>
      <w:r w:rsidR="007F6B1A">
        <w:t xml:space="preserve">fit for retention may </w:t>
      </w:r>
      <w:r w:rsidR="00851DFB">
        <w:t xml:space="preserve">benefit from </w:t>
      </w:r>
      <w:r w:rsidR="00AB6AAB">
        <w:t xml:space="preserve">self-improvement. </w:t>
      </w:r>
      <w:r w:rsidR="007B0243">
        <w:t xml:space="preserve">Likewise, mere need for self-improvement is </w:t>
      </w:r>
      <w:r w:rsidR="005E03C1">
        <w:t xml:space="preserve">not grounds for removal from office. To ensure that </w:t>
      </w:r>
      <w:r w:rsidR="00FD6C51">
        <w:t xml:space="preserve">judges </w:t>
      </w:r>
      <w:r w:rsidR="000F51B3">
        <w:t xml:space="preserve">have the opportunity to address </w:t>
      </w:r>
      <w:r w:rsidR="00F94FEE">
        <w:t>areas for self-improvement</w:t>
      </w:r>
      <w:r w:rsidR="00C67D02">
        <w:t xml:space="preserve">, </w:t>
      </w:r>
      <w:r w:rsidR="00AB6AAB">
        <w:t>Proposed Rule 3(b)(2)</w:t>
      </w:r>
      <w:r w:rsidR="006E2492">
        <w:t xml:space="preserve"> requires the Commission to </w:t>
      </w:r>
      <w:r w:rsidR="00D8161D">
        <w:t xml:space="preserve">notify a judge’s assigned Conference Team </w:t>
      </w:r>
      <w:r w:rsidR="00A4565B">
        <w:t>if the Commission has identified suggestions for improvement.</w:t>
      </w:r>
      <w:r w:rsidR="00C6652F">
        <w:t xml:space="preserve"> Similarly, </w:t>
      </w:r>
      <w:r w:rsidR="00943F5F">
        <w:t xml:space="preserve">under </w:t>
      </w:r>
      <w:r w:rsidR="0009381A">
        <w:t xml:space="preserve">proposed Rule </w:t>
      </w:r>
      <w:r w:rsidR="003A558D">
        <w:t>3(e)</w:t>
      </w:r>
      <w:r w:rsidR="00943F5F">
        <w:t>,</w:t>
      </w:r>
      <w:r w:rsidR="003A558D">
        <w:t xml:space="preserve"> </w:t>
      </w:r>
      <w:r w:rsidR="00C6652F">
        <w:t xml:space="preserve">the </w:t>
      </w:r>
      <w:r w:rsidR="00127839">
        <w:t xml:space="preserve">Commission should inform the judge and </w:t>
      </w:r>
      <w:r w:rsidR="00105300">
        <w:t xml:space="preserve">the assigned Conference Team of additional education or training </w:t>
      </w:r>
      <w:r w:rsidR="0009381A">
        <w:t>it believes may be of benefit.</w:t>
      </w:r>
    </w:p>
    <w:p w14:paraId="0C831E5C" w14:textId="77777777" w:rsidR="006C10EB" w:rsidRDefault="006C10EB" w:rsidP="00E741B4">
      <w:pPr>
        <w:pStyle w:val="BodyTextIndent"/>
      </w:pPr>
    </w:p>
    <w:p w14:paraId="3F9543BB" w14:textId="5286D472" w:rsidR="00B17B1D" w:rsidRDefault="00B17B1D" w:rsidP="00E741B4">
      <w:pPr>
        <w:pStyle w:val="BodyTextIndent"/>
        <w:rPr>
          <w:b/>
          <w:bCs/>
        </w:rPr>
      </w:pPr>
      <w:r>
        <w:rPr>
          <w:b/>
          <w:bCs/>
        </w:rPr>
        <w:lastRenderedPageBreak/>
        <w:t>I.</w:t>
      </w:r>
      <w:r>
        <w:rPr>
          <w:b/>
          <w:bCs/>
        </w:rPr>
        <w:tab/>
        <w:t>Commission Member Responsibilities.</w:t>
      </w:r>
    </w:p>
    <w:p w14:paraId="19910D08" w14:textId="1895552D" w:rsidR="00B17B1D" w:rsidRPr="00B17B1D" w:rsidRDefault="00D7639A" w:rsidP="00C6652F">
      <w:pPr>
        <w:pStyle w:val="BodyTextIndent"/>
      </w:pPr>
      <w:r>
        <w:t xml:space="preserve">The </w:t>
      </w:r>
      <w:r w:rsidR="00B8719B">
        <w:t xml:space="preserve">current JPR Rules </w:t>
      </w:r>
      <w:r w:rsidR="00FF1FF8">
        <w:t xml:space="preserve">require Commission members to perform their duties in an impartial, objective manner. To </w:t>
      </w:r>
      <w:r w:rsidR="00EA168C">
        <w:t xml:space="preserve">further preserve impartiality, the </w:t>
      </w:r>
      <w:r>
        <w:t>proposed Rule 9</w:t>
      </w:r>
      <w:r w:rsidR="00EA168C">
        <w:t xml:space="preserve">(a)(2) </w:t>
      </w:r>
      <w:r w:rsidR="00CC3FB4">
        <w:t xml:space="preserve">elaborates on </w:t>
      </w:r>
      <w:r w:rsidR="00A05A55">
        <w:t xml:space="preserve">the </w:t>
      </w:r>
      <w:r w:rsidR="00CC3FB4">
        <w:t>circumstances</w:t>
      </w:r>
      <w:r w:rsidR="00003CA7">
        <w:t xml:space="preserve"> that may interfere with a member’s duty to act in an impartial, objective manner</w:t>
      </w:r>
      <w:r w:rsidR="00A05A55">
        <w:t xml:space="preserve"> </w:t>
      </w:r>
      <w:r w:rsidR="00943F5F">
        <w:t xml:space="preserve">by </w:t>
      </w:r>
      <w:r w:rsidR="006D4B5D">
        <w:t>specific reference</w:t>
      </w:r>
      <w:r w:rsidR="00BB091C">
        <w:t xml:space="preserve"> to a member’s</w:t>
      </w:r>
      <w:r w:rsidR="009860DA">
        <w:t xml:space="preserve"> sentiments concerning the judge’s appointment and political considerations </w:t>
      </w:r>
      <w:r w:rsidR="00B50075">
        <w:t xml:space="preserve">as </w:t>
      </w:r>
      <w:r w:rsidR="00592668">
        <w:t xml:space="preserve">grounds for recusal </w:t>
      </w:r>
      <w:r w:rsidR="00BB091C">
        <w:t>in addition to</w:t>
      </w:r>
      <w:r w:rsidR="00616E02">
        <w:t xml:space="preserve"> the </w:t>
      </w:r>
      <w:r w:rsidR="00013051">
        <w:t xml:space="preserve">usual </w:t>
      </w:r>
      <w:r w:rsidR="00F94FEE">
        <w:t xml:space="preserve">factors such as </w:t>
      </w:r>
      <w:r w:rsidR="00013051">
        <w:t>personal relationships, conflict of interest</w:t>
      </w:r>
      <w:r w:rsidR="00D34880">
        <w:t>,</w:t>
      </w:r>
      <w:r w:rsidR="00013051">
        <w:t xml:space="preserve"> bias, or prejudice.</w:t>
      </w:r>
      <w:r w:rsidR="00A05A55">
        <w:t xml:space="preserve"> </w:t>
      </w:r>
      <w:r w:rsidR="00505BAC">
        <w:t xml:space="preserve">Proposed Rule </w:t>
      </w:r>
      <w:r w:rsidR="009B08A7">
        <w:t xml:space="preserve">9(c) </w:t>
      </w:r>
      <w:r w:rsidR="00960293">
        <w:t xml:space="preserve">further </w:t>
      </w:r>
      <w:r w:rsidR="00415F84">
        <w:t>pro</w:t>
      </w:r>
      <w:r w:rsidR="005870D9">
        <w:t>vide</w:t>
      </w:r>
      <w:r w:rsidR="00415F84">
        <w:t>s</w:t>
      </w:r>
      <w:r w:rsidR="005870D9">
        <w:t xml:space="preserve"> that</w:t>
      </w:r>
      <w:r w:rsidR="00415F84">
        <w:t xml:space="preserve"> Commission members </w:t>
      </w:r>
      <w:r w:rsidR="005870D9">
        <w:t xml:space="preserve">must not be influenced by </w:t>
      </w:r>
      <w:r w:rsidR="00983394">
        <w:t xml:space="preserve">these irrelevant sentiments or </w:t>
      </w:r>
      <w:r w:rsidR="00873D8B">
        <w:t>considerations.</w:t>
      </w:r>
    </w:p>
    <w:p w14:paraId="1C9CCB27" w14:textId="5D57D24C" w:rsidR="00071A90" w:rsidRDefault="00B17B1D" w:rsidP="003829AC">
      <w:pPr>
        <w:spacing w:after="0" w:line="480" w:lineRule="auto"/>
        <w:ind w:left="1440"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071A9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71A9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33CF1">
        <w:rPr>
          <w:rFonts w:ascii="Times New Roman" w:hAnsi="Times New Roman" w:cs="Times New Roman"/>
          <w:b/>
          <w:bCs/>
          <w:sz w:val="28"/>
          <w:szCs w:val="28"/>
        </w:rPr>
        <w:t>Judge’s Rights &amp; Responsibilities.</w:t>
      </w:r>
    </w:p>
    <w:p w14:paraId="17B1B2FB" w14:textId="694756CF" w:rsidR="00E12FAD" w:rsidRDefault="00E12FAD" w:rsidP="00B864B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5805">
        <w:rPr>
          <w:rFonts w:ascii="Times New Roman" w:hAnsi="Times New Roman" w:cs="Times New Roman"/>
          <w:sz w:val="28"/>
          <w:szCs w:val="28"/>
        </w:rPr>
        <w:t xml:space="preserve">The judge’s rights and responsibilities </w:t>
      </w:r>
      <w:r w:rsidR="00CA633B">
        <w:rPr>
          <w:rFonts w:ascii="Times New Roman" w:hAnsi="Times New Roman" w:cs="Times New Roman"/>
          <w:sz w:val="28"/>
          <w:szCs w:val="28"/>
        </w:rPr>
        <w:t>under</w:t>
      </w:r>
      <w:r w:rsidR="008F5805">
        <w:rPr>
          <w:rFonts w:ascii="Times New Roman" w:hAnsi="Times New Roman" w:cs="Times New Roman"/>
          <w:sz w:val="28"/>
          <w:szCs w:val="28"/>
        </w:rPr>
        <w:t xml:space="preserve"> the JPR process are </w:t>
      </w:r>
      <w:r w:rsidR="00BB6CC8">
        <w:rPr>
          <w:rFonts w:ascii="Times New Roman" w:hAnsi="Times New Roman" w:cs="Times New Roman"/>
          <w:sz w:val="28"/>
          <w:szCs w:val="28"/>
        </w:rPr>
        <w:t xml:space="preserve">addressed in the proposed Rule </w:t>
      </w:r>
      <w:r w:rsidR="00C82381">
        <w:rPr>
          <w:rFonts w:ascii="Times New Roman" w:hAnsi="Times New Roman" w:cs="Times New Roman"/>
          <w:sz w:val="28"/>
          <w:szCs w:val="28"/>
        </w:rPr>
        <w:t>10</w:t>
      </w:r>
      <w:r w:rsidR="00BB6CC8">
        <w:rPr>
          <w:rFonts w:ascii="Times New Roman" w:hAnsi="Times New Roman" w:cs="Times New Roman"/>
          <w:sz w:val="28"/>
          <w:szCs w:val="28"/>
        </w:rPr>
        <w:t>.</w:t>
      </w:r>
      <w:r w:rsidR="004D0A20">
        <w:rPr>
          <w:rFonts w:ascii="Times New Roman" w:hAnsi="Times New Roman" w:cs="Times New Roman"/>
          <w:sz w:val="28"/>
          <w:szCs w:val="28"/>
        </w:rPr>
        <w:t xml:space="preserve"> Judges are expected to cooperate with the JPR process</w:t>
      </w:r>
      <w:r w:rsidR="00243ED8">
        <w:rPr>
          <w:rFonts w:ascii="Times New Roman" w:hAnsi="Times New Roman" w:cs="Times New Roman"/>
          <w:sz w:val="28"/>
          <w:szCs w:val="28"/>
        </w:rPr>
        <w:t>. They are entitled to receive fair and impartial treatment</w:t>
      </w:r>
      <w:r w:rsidR="005F503A">
        <w:rPr>
          <w:rFonts w:ascii="Times New Roman" w:hAnsi="Times New Roman" w:cs="Times New Roman"/>
          <w:sz w:val="28"/>
          <w:szCs w:val="28"/>
        </w:rPr>
        <w:t>, including enforcement of the rules safeguarding the process from improper influence</w:t>
      </w:r>
      <w:r w:rsidR="009970ED">
        <w:rPr>
          <w:rFonts w:ascii="Times New Roman" w:hAnsi="Times New Roman" w:cs="Times New Roman"/>
          <w:sz w:val="28"/>
          <w:szCs w:val="28"/>
        </w:rPr>
        <w:t xml:space="preserve"> and protecting confidentiality. Judges have the right to be heard by the Commission </w:t>
      </w:r>
      <w:r w:rsidR="005F42A3">
        <w:rPr>
          <w:rFonts w:ascii="Times New Roman" w:hAnsi="Times New Roman" w:cs="Times New Roman"/>
          <w:sz w:val="28"/>
          <w:szCs w:val="28"/>
        </w:rPr>
        <w:t xml:space="preserve">before any Commission member may find that </w:t>
      </w:r>
      <w:r w:rsidR="005739E0">
        <w:rPr>
          <w:rFonts w:ascii="Times New Roman" w:hAnsi="Times New Roman" w:cs="Times New Roman"/>
          <w:sz w:val="28"/>
          <w:szCs w:val="28"/>
        </w:rPr>
        <w:t xml:space="preserve">the judge does not meet the performance standards for retention. Judges may be heard </w:t>
      </w:r>
      <w:r w:rsidR="0080267C">
        <w:rPr>
          <w:rFonts w:ascii="Times New Roman" w:hAnsi="Times New Roman" w:cs="Times New Roman"/>
          <w:sz w:val="28"/>
          <w:szCs w:val="28"/>
        </w:rPr>
        <w:t xml:space="preserve">in person in executive session </w:t>
      </w:r>
      <w:r w:rsidR="00D775D0">
        <w:rPr>
          <w:rFonts w:ascii="Times New Roman" w:hAnsi="Times New Roman" w:cs="Times New Roman"/>
          <w:sz w:val="28"/>
          <w:szCs w:val="28"/>
        </w:rPr>
        <w:t>and by</w:t>
      </w:r>
      <w:r w:rsidR="0080267C">
        <w:rPr>
          <w:rFonts w:ascii="Times New Roman" w:hAnsi="Times New Roman" w:cs="Times New Roman"/>
          <w:sz w:val="28"/>
          <w:szCs w:val="28"/>
        </w:rPr>
        <w:t xml:space="preserve"> submitting written comments</w:t>
      </w:r>
      <w:r w:rsidR="00D775D0">
        <w:rPr>
          <w:rFonts w:ascii="Times New Roman" w:hAnsi="Times New Roman" w:cs="Times New Roman"/>
          <w:sz w:val="28"/>
          <w:szCs w:val="28"/>
        </w:rPr>
        <w:t>.</w:t>
      </w:r>
      <w:r w:rsidR="00A30824">
        <w:rPr>
          <w:rFonts w:ascii="Times New Roman" w:hAnsi="Times New Roman" w:cs="Times New Roman"/>
          <w:sz w:val="28"/>
          <w:szCs w:val="28"/>
        </w:rPr>
        <w:t xml:space="preserve"> </w:t>
      </w:r>
      <w:r w:rsidR="005A6289">
        <w:rPr>
          <w:rFonts w:ascii="Times New Roman" w:hAnsi="Times New Roman" w:cs="Times New Roman"/>
          <w:sz w:val="28"/>
          <w:szCs w:val="28"/>
        </w:rPr>
        <w:t>I</w:t>
      </w:r>
      <w:r w:rsidR="00A314BF">
        <w:rPr>
          <w:rFonts w:ascii="Times New Roman" w:hAnsi="Times New Roman" w:cs="Times New Roman"/>
          <w:sz w:val="28"/>
          <w:szCs w:val="28"/>
        </w:rPr>
        <w:t xml:space="preserve">f a judge chooses to submit written comments </w:t>
      </w:r>
      <w:r w:rsidR="00160BD4">
        <w:rPr>
          <w:rFonts w:ascii="Times New Roman" w:hAnsi="Times New Roman" w:cs="Times New Roman"/>
          <w:sz w:val="28"/>
          <w:szCs w:val="28"/>
        </w:rPr>
        <w:t xml:space="preserve">rather than attend the executive session, that fact </w:t>
      </w:r>
      <w:r w:rsidR="00FC36DA">
        <w:rPr>
          <w:rFonts w:ascii="Times New Roman" w:hAnsi="Times New Roman" w:cs="Times New Roman"/>
          <w:sz w:val="28"/>
          <w:szCs w:val="28"/>
        </w:rPr>
        <w:t xml:space="preserve">should not be considered </w:t>
      </w:r>
      <w:r w:rsidR="0052736B">
        <w:rPr>
          <w:rFonts w:ascii="Times New Roman" w:hAnsi="Times New Roman" w:cs="Times New Roman"/>
          <w:sz w:val="28"/>
          <w:szCs w:val="28"/>
        </w:rPr>
        <w:t xml:space="preserve">in determining whether the </w:t>
      </w:r>
      <w:r w:rsidR="0052736B">
        <w:rPr>
          <w:rFonts w:ascii="Times New Roman" w:hAnsi="Times New Roman" w:cs="Times New Roman"/>
          <w:sz w:val="28"/>
          <w:szCs w:val="28"/>
        </w:rPr>
        <w:lastRenderedPageBreak/>
        <w:t>judge has</w:t>
      </w:r>
      <w:r w:rsidR="00FC36DA">
        <w:rPr>
          <w:rFonts w:ascii="Times New Roman" w:hAnsi="Times New Roman" w:cs="Times New Roman"/>
          <w:sz w:val="28"/>
          <w:szCs w:val="28"/>
        </w:rPr>
        <w:t xml:space="preserve"> cooperat</w:t>
      </w:r>
      <w:r w:rsidR="0052736B">
        <w:rPr>
          <w:rFonts w:ascii="Times New Roman" w:hAnsi="Times New Roman" w:cs="Times New Roman"/>
          <w:sz w:val="28"/>
          <w:szCs w:val="28"/>
        </w:rPr>
        <w:t>ed</w:t>
      </w:r>
      <w:r w:rsidR="00FC36DA">
        <w:rPr>
          <w:rFonts w:ascii="Times New Roman" w:hAnsi="Times New Roman" w:cs="Times New Roman"/>
          <w:sz w:val="28"/>
          <w:szCs w:val="28"/>
        </w:rPr>
        <w:t xml:space="preserve"> </w:t>
      </w:r>
      <w:r w:rsidR="00F94FEE">
        <w:rPr>
          <w:rFonts w:ascii="Times New Roman" w:hAnsi="Times New Roman" w:cs="Times New Roman"/>
          <w:sz w:val="28"/>
          <w:szCs w:val="28"/>
        </w:rPr>
        <w:t xml:space="preserve">with the JPR process </w:t>
      </w:r>
      <w:r w:rsidR="00FC36DA">
        <w:rPr>
          <w:rFonts w:ascii="Times New Roman" w:hAnsi="Times New Roman" w:cs="Times New Roman"/>
          <w:sz w:val="28"/>
          <w:szCs w:val="28"/>
        </w:rPr>
        <w:t>or</w:t>
      </w:r>
      <w:r w:rsidR="0052736B">
        <w:rPr>
          <w:rFonts w:ascii="Times New Roman" w:hAnsi="Times New Roman" w:cs="Times New Roman"/>
          <w:sz w:val="28"/>
          <w:szCs w:val="28"/>
        </w:rPr>
        <w:t xml:space="preserve"> whether the judge </w:t>
      </w:r>
      <w:r w:rsidR="005A6289">
        <w:rPr>
          <w:rFonts w:ascii="Times New Roman" w:hAnsi="Times New Roman" w:cs="Times New Roman"/>
          <w:sz w:val="28"/>
          <w:szCs w:val="28"/>
        </w:rPr>
        <w:t xml:space="preserve">meets the performance standards for retention. </w:t>
      </w:r>
      <w:r w:rsidR="00642EEA">
        <w:rPr>
          <w:rFonts w:ascii="Times New Roman" w:hAnsi="Times New Roman" w:cs="Times New Roman"/>
          <w:sz w:val="28"/>
          <w:szCs w:val="28"/>
        </w:rPr>
        <w:t>T</w:t>
      </w:r>
      <w:r w:rsidR="005A6289">
        <w:rPr>
          <w:rFonts w:ascii="Times New Roman" w:hAnsi="Times New Roman" w:cs="Times New Roman"/>
          <w:sz w:val="28"/>
          <w:szCs w:val="28"/>
        </w:rPr>
        <w:t xml:space="preserve">he Task Force recognizes that </w:t>
      </w:r>
      <w:r w:rsidR="004137AB">
        <w:rPr>
          <w:rFonts w:ascii="Times New Roman" w:hAnsi="Times New Roman" w:cs="Times New Roman"/>
          <w:sz w:val="28"/>
          <w:szCs w:val="28"/>
        </w:rPr>
        <w:t>most judges will derive a benefit from meeting with the Commission in executive session</w:t>
      </w:r>
      <w:r w:rsidR="00FC36DA">
        <w:rPr>
          <w:rFonts w:ascii="Times New Roman" w:hAnsi="Times New Roman" w:cs="Times New Roman"/>
          <w:sz w:val="28"/>
          <w:szCs w:val="28"/>
        </w:rPr>
        <w:t xml:space="preserve"> </w:t>
      </w:r>
      <w:r w:rsidR="00A36AE1">
        <w:rPr>
          <w:rFonts w:ascii="Times New Roman" w:hAnsi="Times New Roman" w:cs="Times New Roman"/>
          <w:sz w:val="28"/>
          <w:szCs w:val="28"/>
        </w:rPr>
        <w:t>that may not be achieved by submitting</w:t>
      </w:r>
      <w:r w:rsidR="00BD2947">
        <w:rPr>
          <w:rFonts w:ascii="Times New Roman" w:hAnsi="Times New Roman" w:cs="Times New Roman"/>
          <w:sz w:val="28"/>
          <w:szCs w:val="28"/>
        </w:rPr>
        <w:t xml:space="preserve"> written comments</w:t>
      </w:r>
      <w:r w:rsidR="00F94FEE">
        <w:rPr>
          <w:rFonts w:ascii="Times New Roman" w:hAnsi="Times New Roman" w:cs="Times New Roman"/>
          <w:sz w:val="28"/>
          <w:szCs w:val="28"/>
        </w:rPr>
        <w:t>,</w:t>
      </w:r>
      <w:r w:rsidR="00A36AE1">
        <w:rPr>
          <w:rFonts w:ascii="Times New Roman" w:hAnsi="Times New Roman" w:cs="Times New Roman"/>
          <w:sz w:val="28"/>
          <w:szCs w:val="28"/>
        </w:rPr>
        <w:t xml:space="preserve"> </w:t>
      </w:r>
      <w:r w:rsidR="00642EEA">
        <w:rPr>
          <w:rFonts w:ascii="Times New Roman" w:hAnsi="Times New Roman" w:cs="Times New Roman"/>
          <w:sz w:val="28"/>
          <w:szCs w:val="28"/>
        </w:rPr>
        <w:t xml:space="preserve">but </w:t>
      </w:r>
      <w:r w:rsidR="00A13BFA">
        <w:rPr>
          <w:rFonts w:ascii="Times New Roman" w:hAnsi="Times New Roman" w:cs="Times New Roman"/>
          <w:sz w:val="28"/>
          <w:szCs w:val="28"/>
        </w:rPr>
        <w:t xml:space="preserve">it </w:t>
      </w:r>
      <w:r w:rsidR="00642EEA">
        <w:rPr>
          <w:rFonts w:ascii="Times New Roman" w:hAnsi="Times New Roman" w:cs="Times New Roman"/>
          <w:sz w:val="28"/>
          <w:szCs w:val="28"/>
        </w:rPr>
        <w:t xml:space="preserve">agrees that the </w:t>
      </w:r>
      <w:r w:rsidR="00A801C7">
        <w:rPr>
          <w:rFonts w:ascii="Times New Roman" w:hAnsi="Times New Roman" w:cs="Times New Roman"/>
          <w:sz w:val="28"/>
          <w:szCs w:val="28"/>
        </w:rPr>
        <w:t>c</w:t>
      </w:r>
      <w:r w:rsidR="00B94F6A">
        <w:rPr>
          <w:rFonts w:ascii="Times New Roman" w:hAnsi="Times New Roman" w:cs="Times New Roman"/>
          <w:sz w:val="28"/>
          <w:szCs w:val="28"/>
        </w:rPr>
        <w:t>hoice itself should not be considered.</w:t>
      </w:r>
      <w:r w:rsidR="003F43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BF99C" w14:textId="5A4E5491" w:rsidR="00133CF1" w:rsidRDefault="00B17B1D" w:rsidP="003829AC">
      <w:pPr>
        <w:spacing w:after="0" w:line="480" w:lineRule="auto"/>
        <w:ind w:left="1440"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7F2D0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2D04">
        <w:rPr>
          <w:rFonts w:ascii="Times New Roman" w:hAnsi="Times New Roman" w:cs="Times New Roman"/>
          <w:b/>
          <w:bCs/>
          <w:sz w:val="28"/>
          <w:szCs w:val="28"/>
        </w:rPr>
        <w:tab/>
        <w:t>Data Validity.</w:t>
      </w:r>
    </w:p>
    <w:p w14:paraId="27525D68" w14:textId="40753EDF" w:rsidR="003829AC" w:rsidRDefault="006116DA" w:rsidP="009D6B9C">
      <w:pPr>
        <w:pStyle w:val="Heading2"/>
        <w:spacing w:line="480" w:lineRule="auto"/>
        <w:ind w:left="0" w:firstLine="720"/>
      </w:pPr>
      <w:r>
        <w:t xml:space="preserve">The Commission is expected to use </w:t>
      </w:r>
      <w:r w:rsidR="00F73649">
        <w:t>generally accepted statistical methods and techniques</w:t>
      </w:r>
      <w:r w:rsidR="00D2538A">
        <w:t xml:space="preserve">, but the </w:t>
      </w:r>
      <w:r w:rsidR="009D6B9C">
        <w:t xml:space="preserve">insufficient </w:t>
      </w:r>
      <w:r w:rsidR="00D2538A">
        <w:t xml:space="preserve">amount of survey data </w:t>
      </w:r>
      <w:r w:rsidR="005E3384">
        <w:t>available on judges</w:t>
      </w:r>
      <w:r w:rsidR="006417C1">
        <w:t xml:space="preserve"> has long been a concern</w:t>
      </w:r>
      <w:r w:rsidR="00E34F83">
        <w:t>.</w:t>
      </w:r>
      <w:r w:rsidR="00173CA3">
        <w:t xml:space="preserve"> The current rules require the Commission </w:t>
      </w:r>
      <w:r w:rsidR="00531E8E">
        <w:t xml:space="preserve">to disclose if it is unable to use </w:t>
      </w:r>
      <w:r w:rsidR="003F7AA8">
        <w:t xml:space="preserve">generally accepted statistical methods and techniques in any aspect of its reporting. Proposed Rule </w:t>
      </w:r>
      <w:r w:rsidR="00C82381">
        <w:t xml:space="preserve">10(d) </w:t>
      </w:r>
      <w:r w:rsidR="004F7618">
        <w:t>strengthens</w:t>
      </w:r>
      <w:r w:rsidR="00C82381">
        <w:t xml:space="preserve"> this</w:t>
      </w:r>
      <w:r w:rsidR="004F7618">
        <w:t xml:space="preserve"> </w:t>
      </w:r>
      <w:r w:rsidR="00ED379A">
        <w:t>requirement</w:t>
      </w:r>
      <w:r w:rsidR="00E944B6">
        <w:t>: “If any information the Commission receives about a judge under Rule 5(c) includes data that is not within a generally accepted confidence level;</w:t>
      </w:r>
      <w:r w:rsidR="007C1858">
        <w:t xml:space="preserve"> </w:t>
      </w:r>
      <w:r w:rsidR="00E944B6">
        <w:t>was obtained or compiled in a manner inconsistent with generally accepted statistical</w:t>
      </w:r>
      <w:r w:rsidR="007C1858">
        <w:t xml:space="preserve"> </w:t>
      </w:r>
      <w:r w:rsidR="00E944B6">
        <w:t>methods and techniques; or the Commission deems it unduly prejudicial or otherwise</w:t>
      </w:r>
      <w:r w:rsidR="007C1858">
        <w:t xml:space="preserve"> </w:t>
      </w:r>
      <w:r w:rsidR="00E944B6">
        <w:t>unreliable, the Commission must disclose these facts and the reasons the data or other</w:t>
      </w:r>
      <w:r w:rsidR="007C1858">
        <w:t xml:space="preserve"> </w:t>
      </w:r>
      <w:r w:rsidR="00E944B6">
        <w:t>information is flawed in its report under Rule 5(c)(2) and in any dissemination under</w:t>
      </w:r>
      <w:r w:rsidR="007C1858">
        <w:t xml:space="preserve"> </w:t>
      </w:r>
      <w:r w:rsidR="00E944B6">
        <w:t>Rule 7(b).</w:t>
      </w:r>
      <w:r w:rsidR="009D6B9C">
        <w:t>”</w:t>
      </w:r>
      <w:r w:rsidR="007C1858">
        <w:t xml:space="preserve"> </w:t>
      </w:r>
      <w:r w:rsidR="00C82381">
        <w:t xml:space="preserve"> </w:t>
      </w:r>
      <w:r w:rsidR="00E34F83">
        <w:t xml:space="preserve">  </w:t>
      </w:r>
    </w:p>
    <w:p w14:paraId="033A7082" w14:textId="01219216" w:rsidR="000A12A0" w:rsidRDefault="00E31FB3" w:rsidP="001431E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70928">
        <w:rPr>
          <w:rFonts w:ascii="Times New Roman" w:hAnsi="Times New Roman" w:cs="Times New Roman"/>
          <w:b/>
          <w:bCs/>
          <w:sz w:val="28"/>
          <w:szCs w:val="28"/>
        </w:rPr>
        <w:t>Similar Petitions Filed Within the Previous Five Years.</w:t>
      </w:r>
    </w:p>
    <w:p w14:paraId="7FEDF59C" w14:textId="5E0C0F7D" w:rsidR="009D6B9C" w:rsidRPr="008E6966" w:rsidRDefault="009D6B9C" w:rsidP="001431E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6966" w:rsidRPr="008E6966">
        <w:rPr>
          <w:rFonts w:ascii="Times New Roman" w:hAnsi="Times New Roman" w:cs="Times New Roman"/>
          <w:sz w:val="28"/>
          <w:szCs w:val="28"/>
        </w:rPr>
        <w:t>Within</w:t>
      </w:r>
      <w:r w:rsidR="008E6966">
        <w:rPr>
          <w:rFonts w:ascii="Times New Roman" w:hAnsi="Times New Roman" w:cs="Times New Roman"/>
          <w:sz w:val="28"/>
          <w:szCs w:val="28"/>
        </w:rPr>
        <w:t xml:space="preserve"> the previous 5 years, </w:t>
      </w:r>
      <w:r w:rsidR="00AD7388">
        <w:rPr>
          <w:rFonts w:ascii="Times New Roman" w:hAnsi="Times New Roman" w:cs="Times New Roman"/>
          <w:sz w:val="28"/>
          <w:szCs w:val="28"/>
        </w:rPr>
        <w:t>there appears to have been only one other petition filed concerning the JPR Rules</w:t>
      </w:r>
      <w:r w:rsidR="00C4768C">
        <w:rPr>
          <w:rFonts w:ascii="Times New Roman" w:hAnsi="Times New Roman" w:cs="Times New Roman"/>
          <w:sz w:val="28"/>
          <w:szCs w:val="28"/>
        </w:rPr>
        <w:t xml:space="preserve">. </w:t>
      </w:r>
      <w:r w:rsidR="00DA1A75">
        <w:rPr>
          <w:rFonts w:ascii="Times New Roman" w:hAnsi="Times New Roman" w:cs="Times New Roman"/>
          <w:sz w:val="28"/>
          <w:szCs w:val="28"/>
        </w:rPr>
        <w:t xml:space="preserve">Petition R-19-0039 </w:t>
      </w:r>
      <w:r w:rsidR="009F43EA">
        <w:rPr>
          <w:rFonts w:ascii="Times New Roman" w:hAnsi="Times New Roman" w:cs="Times New Roman"/>
          <w:sz w:val="28"/>
          <w:szCs w:val="28"/>
        </w:rPr>
        <w:t>proposed amendments</w:t>
      </w:r>
      <w:r w:rsidR="004D22A8">
        <w:rPr>
          <w:rFonts w:ascii="Times New Roman" w:hAnsi="Times New Roman" w:cs="Times New Roman"/>
          <w:sz w:val="28"/>
          <w:szCs w:val="28"/>
        </w:rPr>
        <w:t xml:space="preserve"> </w:t>
      </w:r>
      <w:r w:rsidR="00293D33">
        <w:rPr>
          <w:rFonts w:ascii="Times New Roman" w:hAnsi="Times New Roman" w:cs="Times New Roman"/>
          <w:sz w:val="28"/>
          <w:szCs w:val="28"/>
        </w:rPr>
        <w:lastRenderedPageBreak/>
        <w:t>representing the consensus of a Task Force that were</w:t>
      </w:r>
      <w:r w:rsidR="009F43EA">
        <w:rPr>
          <w:rFonts w:ascii="Times New Roman" w:hAnsi="Times New Roman" w:cs="Times New Roman"/>
          <w:sz w:val="28"/>
          <w:szCs w:val="28"/>
        </w:rPr>
        <w:t xml:space="preserve"> primarily intended to codify then-current operating policies and procedures of the Commission on Judicial Performance Review</w:t>
      </w:r>
      <w:r w:rsidR="004D22A8">
        <w:rPr>
          <w:rFonts w:ascii="Times New Roman" w:hAnsi="Times New Roman" w:cs="Times New Roman"/>
          <w:sz w:val="28"/>
          <w:szCs w:val="28"/>
        </w:rPr>
        <w:t>.</w:t>
      </w:r>
      <w:r w:rsidR="00293D33">
        <w:rPr>
          <w:rFonts w:ascii="Times New Roman" w:hAnsi="Times New Roman" w:cs="Times New Roman"/>
          <w:sz w:val="28"/>
          <w:szCs w:val="28"/>
        </w:rPr>
        <w:t xml:space="preserve"> </w:t>
      </w:r>
      <w:r w:rsidR="00D63966">
        <w:rPr>
          <w:rFonts w:ascii="Times New Roman" w:hAnsi="Times New Roman" w:cs="Times New Roman"/>
          <w:sz w:val="28"/>
          <w:szCs w:val="28"/>
        </w:rPr>
        <w:t xml:space="preserve">The </w:t>
      </w:r>
      <w:r w:rsidR="00382528">
        <w:rPr>
          <w:rFonts w:ascii="Times New Roman" w:hAnsi="Times New Roman" w:cs="Times New Roman"/>
          <w:sz w:val="28"/>
          <w:szCs w:val="28"/>
        </w:rPr>
        <w:t xml:space="preserve">Court granted emergency adoption of the amendments effective </w:t>
      </w:r>
      <w:proofErr w:type="gramStart"/>
      <w:r w:rsidR="00382528">
        <w:rPr>
          <w:rFonts w:ascii="Times New Roman" w:hAnsi="Times New Roman" w:cs="Times New Roman"/>
          <w:sz w:val="28"/>
          <w:szCs w:val="28"/>
        </w:rPr>
        <w:t>September 1, 2019</w:t>
      </w:r>
      <w:r w:rsidR="002A1BED">
        <w:rPr>
          <w:rFonts w:ascii="Times New Roman" w:hAnsi="Times New Roman" w:cs="Times New Roman"/>
          <w:sz w:val="28"/>
          <w:szCs w:val="28"/>
        </w:rPr>
        <w:t>, and</w:t>
      </w:r>
      <w:proofErr w:type="gramEnd"/>
      <w:r w:rsidR="002A1BED">
        <w:rPr>
          <w:rFonts w:ascii="Times New Roman" w:hAnsi="Times New Roman" w:cs="Times New Roman"/>
          <w:sz w:val="28"/>
          <w:szCs w:val="28"/>
        </w:rPr>
        <w:t xml:space="preserve"> ordered their permanent adoption on December 12, 2019.</w:t>
      </w:r>
    </w:p>
    <w:p w14:paraId="19A48013" w14:textId="6B89F1DB" w:rsidR="00467229" w:rsidRDefault="000A12A0" w:rsidP="001431E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7229">
        <w:rPr>
          <w:rFonts w:ascii="Times New Roman" w:hAnsi="Times New Roman" w:cs="Times New Roman"/>
          <w:b/>
          <w:bCs/>
          <w:sz w:val="28"/>
          <w:szCs w:val="28"/>
        </w:rPr>
        <w:t xml:space="preserve">Procedural </w:t>
      </w:r>
      <w:r w:rsidR="00E31FB3">
        <w:rPr>
          <w:rFonts w:ascii="Times New Roman" w:hAnsi="Times New Roman" w:cs="Times New Roman"/>
          <w:b/>
          <w:bCs/>
          <w:sz w:val="28"/>
          <w:szCs w:val="28"/>
        </w:rPr>
        <w:t>Request</w:t>
      </w:r>
      <w:r w:rsidR="00467229">
        <w:rPr>
          <w:rFonts w:ascii="Times New Roman" w:hAnsi="Times New Roman" w:cs="Times New Roman"/>
          <w:b/>
          <w:bCs/>
          <w:sz w:val="28"/>
          <w:szCs w:val="28"/>
        </w:rPr>
        <w:t>s.</w:t>
      </w:r>
    </w:p>
    <w:p w14:paraId="5707A71D" w14:textId="720A3CC8" w:rsidR="00E31FB3" w:rsidRDefault="002C1D86" w:rsidP="002C1D86">
      <w:pPr>
        <w:spacing w:after="0" w:line="480" w:lineRule="auto"/>
        <w:ind w:left="1440"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R</w:t>
      </w:r>
      <w:r w:rsidR="00E31CE7">
        <w:rPr>
          <w:rFonts w:ascii="Times New Roman" w:hAnsi="Times New Roman" w:cs="Times New Roman"/>
          <w:b/>
          <w:bCs/>
          <w:sz w:val="28"/>
          <w:szCs w:val="28"/>
        </w:rPr>
        <w:t>equest to modify c</w:t>
      </w:r>
      <w:r w:rsidR="00E31FB3">
        <w:rPr>
          <w:rFonts w:ascii="Times New Roman" w:hAnsi="Times New Roman" w:cs="Times New Roman"/>
          <w:b/>
          <w:bCs/>
          <w:sz w:val="28"/>
          <w:szCs w:val="28"/>
        </w:rPr>
        <w:t xml:space="preserve">omment </w:t>
      </w:r>
      <w:r w:rsidR="00E31CE7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E31FB3">
        <w:rPr>
          <w:rFonts w:ascii="Times New Roman" w:hAnsi="Times New Roman" w:cs="Times New Roman"/>
          <w:b/>
          <w:bCs/>
          <w:sz w:val="28"/>
          <w:szCs w:val="28"/>
        </w:rPr>
        <w:t>eriod</w:t>
      </w:r>
      <w:r w:rsidR="00C04C0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A6554FB" w14:textId="1FB54553" w:rsidR="003B0B34" w:rsidRDefault="0024524E" w:rsidP="0057792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Petitioner respectfully requests</w:t>
      </w:r>
      <w:r w:rsidR="00D55774">
        <w:rPr>
          <w:rFonts w:ascii="Times New Roman" w:hAnsi="Times New Roman" w:cs="Times New Roman"/>
          <w:sz w:val="28"/>
          <w:szCs w:val="28"/>
        </w:rPr>
        <w:t xml:space="preserve"> </w:t>
      </w:r>
      <w:r w:rsidR="005E6228">
        <w:rPr>
          <w:rFonts w:ascii="Times New Roman" w:hAnsi="Times New Roman" w:cs="Times New Roman"/>
          <w:sz w:val="28"/>
          <w:szCs w:val="28"/>
        </w:rPr>
        <w:t xml:space="preserve">that </w:t>
      </w:r>
      <w:r w:rsidR="00D55774">
        <w:rPr>
          <w:rFonts w:ascii="Times New Roman" w:hAnsi="Times New Roman" w:cs="Times New Roman"/>
          <w:sz w:val="28"/>
          <w:szCs w:val="28"/>
        </w:rPr>
        <w:t>th</w:t>
      </w:r>
      <w:r w:rsidR="007E65D3">
        <w:rPr>
          <w:rFonts w:ascii="Times New Roman" w:hAnsi="Times New Roman" w:cs="Times New Roman"/>
          <w:sz w:val="28"/>
          <w:szCs w:val="28"/>
        </w:rPr>
        <w:t>is</w:t>
      </w:r>
      <w:r w:rsidR="0090574B">
        <w:rPr>
          <w:rFonts w:ascii="Times New Roman" w:hAnsi="Times New Roman" w:cs="Times New Roman"/>
          <w:sz w:val="28"/>
          <w:szCs w:val="28"/>
        </w:rPr>
        <w:t xml:space="preserve"> </w:t>
      </w:r>
      <w:r w:rsidR="005E6228">
        <w:rPr>
          <w:rFonts w:ascii="Times New Roman" w:hAnsi="Times New Roman" w:cs="Times New Roman"/>
          <w:sz w:val="28"/>
          <w:szCs w:val="28"/>
        </w:rPr>
        <w:t>Court enter an order modifying</w:t>
      </w:r>
      <w:r w:rsidR="0007585D">
        <w:rPr>
          <w:rFonts w:ascii="Times New Roman" w:hAnsi="Times New Roman" w:cs="Times New Roman"/>
          <w:sz w:val="28"/>
          <w:szCs w:val="28"/>
        </w:rPr>
        <w:t xml:space="preserve"> the dates specified in </w:t>
      </w:r>
      <w:r w:rsidR="00821FCA">
        <w:rPr>
          <w:rFonts w:ascii="Times New Roman" w:hAnsi="Times New Roman" w:cs="Times New Roman"/>
          <w:sz w:val="28"/>
          <w:szCs w:val="28"/>
        </w:rPr>
        <w:t>Rule 28(e)(2) and (5)</w:t>
      </w:r>
      <w:r w:rsidR="00275564">
        <w:rPr>
          <w:rFonts w:ascii="Times New Roman" w:hAnsi="Times New Roman" w:cs="Times New Roman"/>
          <w:sz w:val="28"/>
          <w:szCs w:val="28"/>
        </w:rPr>
        <w:t xml:space="preserve"> to </w:t>
      </w:r>
      <w:r w:rsidR="001C7904">
        <w:rPr>
          <w:rFonts w:ascii="Times New Roman" w:hAnsi="Times New Roman" w:cs="Times New Roman"/>
          <w:sz w:val="28"/>
          <w:szCs w:val="28"/>
        </w:rPr>
        <w:t>allow this rule petition</w:t>
      </w:r>
      <w:r w:rsidR="00930190">
        <w:rPr>
          <w:rFonts w:ascii="Times New Roman" w:hAnsi="Times New Roman" w:cs="Times New Roman"/>
          <w:sz w:val="28"/>
          <w:szCs w:val="28"/>
        </w:rPr>
        <w:t>, comments, and replies</w:t>
      </w:r>
      <w:r w:rsidR="00794C15">
        <w:rPr>
          <w:rFonts w:ascii="Times New Roman" w:hAnsi="Times New Roman" w:cs="Times New Roman"/>
          <w:sz w:val="28"/>
          <w:szCs w:val="28"/>
        </w:rPr>
        <w:t xml:space="preserve"> to comments to be considered at the Court’s </w:t>
      </w:r>
      <w:r w:rsidR="003B0B34">
        <w:rPr>
          <w:rFonts w:ascii="Times New Roman" w:hAnsi="Times New Roman" w:cs="Times New Roman"/>
          <w:sz w:val="28"/>
          <w:szCs w:val="28"/>
        </w:rPr>
        <w:t>annual rule agenda</w:t>
      </w:r>
      <w:r w:rsidR="00E24B21">
        <w:rPr>
          <w:rFonts w:ascii="Times New Roman" w:hAnsi="Times New Roman" w:cs="Times New Roman"/>
          <w:sz w:val="28"/>
          <w:szCs w:val="28"/>
        </w:rPr>
        <w:t>, as follows</w:t>
      </w:r>
      <w:r w:rsidR="003B0B34">
        <w:rPr>
          <w:rFonts w:ascii="Times New Roman" w:hAnsi="Times New Roman" w:cs="Times New Roman"/>
          <w:sz w:val="28"/>
          <w:szCs w:val="28"/>
        </w:rPr>
        <w:t>:</w:t>
      </w:r>
    </w:p>
    <w:p w14:paraId="225B9CF6" w14:textId="7344C914" w:rsidR="0057792D" w:rsidRDefault="0087193B" w:rsidP="0057792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986CF9">
        <w:rPr>
          <w:rFonts w:ascii="Times New Roman" w:hAnsi="Times New Roman" w:cs="Times New Roman"/>
          <w:sz w:val="28"/>
          <w:szCs w:val="28"/>
        </w:rPr>
        <w:t xml:space="preserve">Setting June 7, 2023, as the </w:t>
      </w:r>
      <w:r w:rsidR="00201010">
        <w:rPr>
          <w:rFonts w:ascii="Times New Roman" w:hAnsi="Times New Roman" w:cs="Times New Roman"/>
          <w:sz w:val="28"/>
          <w:szCs w:val="28"/>
        </w:rPr>
        <w:t>deadline for filing comments</w:t>
      </w:r>
      <w:r w:rsidR="003807FC">
        <w:rPr>
          <w:rFonts w:ascii="Times New Roman" w:hAnsi="Times New Roman" w:cs="Times New Roman"/>
          <w:sz w:val="28"/>
          <w:szCs w:val="28"/>
        </w:rPr>
        <w:t>.</w:t>
      </w:r>
    </w:p>
    <w:p w14:paraId="431ED06F" w14:textId="64180878" w:rsidR="003807FC" w:rsidRDefault="003807FC" w:rsidP="00812F50">
      <w:pPr>
        <w:pStyle w:val="BodyTextIndent3"/>
      </w:pPr>
      <w:r>
        <w:t>2.</w:t>
      </w:r>
      <w:r>
        <w:tab/>
        <w:t xml:space="preserve">Setting June 21, 2023, as </w:t>
      </w:r>
      <w:r w:rsidR="0025260F">
        <w:t xml:space="preserve">the </w:t>
      </w:r>
      <w:r w:rsidR="00541033">
        <w:t xml:space="preserve">deadline for filing </w:t>
      </w:r>
      <w:r w:rsidR="00D314E5">
        <w:t xml:space="preserve">any </w:t>
      </w:r>
      <w:r w:rsidR="00541033">
        <w:t>replies to  comments.</w:t>
      </w:r>
    </w:p>
    <w:p w14:paraId="0909D2CA" w14:textId="5147DE4A" w:rsidR="00E157F0" w:rsidRDefault="005014A8" w:rsidP="00F65F23">
      <w:pPr>
        <w:pStyle w:val="BodyTextIndent3"/>
        <w:ind w:left="0" w:firstLine="0"/>
      </w:pPr>
      <w:r>
        <w:t>The Commission is scheduled to consider this rule petition on Apri</w:t>
      </w:r>
      <w:r w:rsidR="00F65F23">
        <w:t>l 21, 2023. The above schedule affords the Commission and its members</w:t>
      </w:r>
      <w:r w:rsidR="00394EDF">
        <w:t xml:space="preserve"> sufficient time in which to file comments.</w:t>
      </w:r>
    </w:p>
    <w:p w14:paraId="1BFA1299" w14:textId="36ACE092" w:rsidR="00E31CE7" w:rsidRDefault="00AB4FD8" w:rsidP="002C1D86">
      <w:pPr>
        <w:spacing w:after="0" w:line="480" w:lineRule="auto"/>
        <w:ind w:left="1440"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E31CE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31CE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Request </w:t>
      </w:r>
      <w:r w:rsidR="005D35C0">
        <w:rPr>
          <w:rFonts w:ascii="Times New Roman" w:hAnsi="Times New Roman" w:cs="Times New Roman"/>
          <w:b/>
          <w:bCs/>
          <w:sz w:val="28"/>
          <w:szCs w:val="28"/>
        </w:rPr>
        <w:t>for effective date of October 1, 2023.</w:t>
      </w:r>
    </w:p>
    <w:p w14:paraId="1088B5B3" w14:textId="59EBB7A7" w:rsidR="009A3838" w:rsidRPr="009A3838" w:rsidRDefault="00D05C33" w:rsidP="0007016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Given that </w:t>
      </w:r>
      <w:r w:rsidR="00BC1B85">
        <w:rPr>
          <w:rFonts w:ascii="Times New Roman" w:hAnsi="Times New Roman" w:cs="Times New Roman"/>
          <w:sz w:val="28"/>
          <w:szCs w:val="28"/>
        </w:rPr>
        <w:t xml:space="preserve">JPR </w:t>
      </w:r>
      <w:r w:rsidR="00231C7D">
        <w:rPr>
          <w:rFonts w:ascii="Times New Roman" w:hAnsi="Times New Roman" w:cs="Times New Roman"/>
          <w:sz w:val="28"/>
          <w:szCs w:val="28"/>
        </w:rPr>
        <w:t xml:space="preserve">events </w:t>
      </w:r>
      <w:r w:rsidR="00A6662C">
        <w:rPr>
          <w:rFonts w:ascii="Times New Roman" w:hAnsi="Times New Roman" w:cs="Times New Roman"/>
          <w:sz w:val="28"/>
          <w:szCs w:val="28"/>
        </w:rPr>
        <w:t>scheduled during</w:t>
      </w:r>
      <w:r w:rsidR="00231C7D">
        <w:rPr>
          <w:rFonts w:ascii="Times New Roman" w:hAnsi="Times New Roman" w:cs="Times New Roman"/>
          <w:sz w:val="28"/>
          <w:szCs w:val="28"/>
        </w:rPr>
        <w:t xml:space="preserve"> the last quarter of 2023 concern</w:t>
      </w:r>
      <w:r w:rsidR="00B275F6">
        <w:rPr>
          <w:rFonts w:ascii="Times New Roman" w:hAnsi="Times New Roman" w:cs="Times New Roman"/>
          <w:sz w:val="28"/>
          <w:szCs w:val="28"/>
        </w:rPr>
        <w:t xml:space="preserve"> the </w:t>
      </w:r>
      <w:r w:rsidR="00C506C2">
        <w:rPr>
          <w:rFonts w:ascii="Times New Roman" w:hAnsi="Times New Roman" w:cs="Times New Roman"/>
          <w:sz w:val="28"/>
          <w:szCs w:val="28"/>
        </w:rPr>
        <w:t xml:space="preserve">judicial performance evaluation process for the </w:t>
      </w:r>
      <w:r w:rsidR="00B275F6">
        <w:rPr>
          <w:rFonts w:ascii="Times New Roman" w:hAnsi="Times New Roman" w:cs="Times New Roman"/>
          <w:sz w:val="28"/>
          <w:szCs w:val="28"/>
        </w:rPr>
        <w:t>2024 retention election</w:t>
      </w:r>
      <w:r w:rsidR="00C506C2">
        <w:rPr>
          <w:rFonts w:ascii="Times New Roman" w:hAnsi="Times New Roman" w:cs="Times New Roman"/>
          <w:sz w:val="28"/>
          <w:szCs w:val="28"/>
        </w:rPr>
        <w:t>,</w:t>
      </w:r>
      <w:r w:rsidR="00131BC6">
        <w:rPr>
          <w:rFonts w:ascii="Times New Roman" w:hAnsi="Times New Roman" w:cs="Times New Roman"/>
          <w:sz w:val="28"/>
          <w:szCs w:val="28"/>
        </w:rPr>
        <w:t xml:space="preserve"> </w:t>
      </w:r>
      <w:r w:rsidR="000455F7">
        <w:rPr>
          <w:rFonts w:ascii="Times New Roman" w:hAnsi="Times New Roman" w:cs="Times New Roman"/>
          <w:sz w:val="28"/>
          <w:szCs w:val="28"/>
        </w:rPr>
        <w:t>Petitioner respectfully request</w:t>
      </w:r>
      <w:r w:rsidR="001E67BA">
        <w:rPr>
          <w:rFonts w:ascii="Times New Roman" w:hAnsi="Times New Roman" w:cs="Times New Roman"/>
          <w:sz w:val="28"/>
          <w:szCs w:val="28"/>
        </w:rPr>
        <w:t>s</w:t>
      </w:r>
      <w:r w:rsidR="000455F7">
        <w:rPr>
          <w:rFonts w:ascii="Times New Roman" w:hAnsi="Times New Roman" w:cs="Times New Roman"/>
          <w:sz w:val="28"/>
          <w:szCs w:val="28"/>
        </w:rPr>
        <w:t xml:space="preserve"> that</w:t>
      </w:r>
      <w:r w:rsidR="00421819">
        <w:rPr>
          <w:rFonts w:ascii="Times New Roman" w:hAnsi="Times New Roman" w:cs="Times New Roman"/>
          <w:sz w:val="28"/>
          <w:szCs w:val="28"/>
        </w:rPr>
        <w:t>—</w:t>
      </w:r>
      <w:r w:rsidR="001E67BA">
        <w:rPr>
          <w:rFonts w:ascii="Times New Roman" w:hAnsi="Times New Roman" w:cs="Times New Roman"/>
          <w:sz w:val="28"/>
          <w:szCs w:val="28"/>
        </w:rPr>
        <w:t>following consideration of this petition</w:t>
      </w:r>
      <w:r w:rsidR="0004359C">
        <w:rPr>
          <w:rFonts w:ascii="Times New Roman" w:hAnsi="Times New Roman" w:cs="Times New Roman"/>
          <w:sz w:val="28"/>
          <w:szCs w:val="28"/>
        </w:rPr>
        <w:t xml:space="preserve"> at its annual rules </w:t>
      </w:r>
      <w:r w:rsidR="0004359C">
        <w:rPr>
          <w:rFonts w:ascii="Times New Roman" w:hAnsi="Times New Roman" w:cs="Times New Roman"/>
          <w:sz w:val="28"/>
          <w:szCs w:val="28"/>
        </w:rPr>
        <w:lastRenderedPageBreak/>
        <w:t>agenda</w:t>
      </w:r>
      <w:r w:rsidR="009665CE">
        <w:rPr>
          <w:rFonts w:ascii="Times New Roman" w:hAnsi="Times New Roman" w:cs="Times New Roman"/>
          <w:sz w:val="28"/>
          <w:szCs w:val="28"/>
        </w:rPr>
        <w:t xml:space="preserve"> and under Rule 28</w:t>
      </w:r>
      <w:r w:rsidR="00070163">
        <w:rPr>
          <w:rFonts w:ascii="Times New Roman" w:hAnsi="Times New Roman" w:cs="Times New Roman"/>
          <w:sz w:val="28"/>
          <w:szCs w:val="28"/>
        </w:rPr>
        <w:t>(f)(2)</w:t>
      </w:r>
      <w:r w:rsidR="00421819">
        <w:rPr>
          <w:rFonts w:ascii="Times New Roman" w:hAnsi="Times New Roman" w:cs="Times New Roman"/>
          <w:sz w:val="28"/>
          <w:szCs w:val="28"/>
        </w:rPr>
        <w:t>—</w:t>
      </w:r>
      <w:r w:rsidR="001E67BA">
        <w:rPr>
          <w:rFonts w:ascii="Times New Roman" w:hAnsi="Times New Roman" w:cs="Times New Roman"/>
          <w:sz w:val="28"/>
          <w:szCs w:val="28"/>
        </w:rPr>
        <w:t xml:space="preserve">this </w:t>
      </w:r>
      <w:r w:rsidR="0004359C">
        <w:rPr>
          <w:rFonts w:ascii="Times New Roman" w:hAnsi="Times New Roman" w:cs="Times New Roman"/>
          <w:sz w:val="28"/>
          <w:szCs w:val="28"/>
        </w:rPr>
        <w:t>C</w:t>
      </w:r>
      <w:r w:rsidR="001E67BA">
        <w:rPr>
          <w:rFonts w:ascii="Times New Roman" w:hAnsi="Times New Roman" w:cs="Times New Roman"/>
          <w:sz w:val="28"/>
          <w:szCs w:val="28"/>
        </w:rPr>
        <w:t>ourt order</w:t>
      </w:r>
      <w:r w:rsidR="0004359C">
        <w:rPr>
          <w:rFonts w:ascii="Times New Roman" w:hAnsi="Times New Roman" w:cs="Times New Roman"/>
          <w:sz w:val="28"/>
          <w:szCs w:val="28"/>
        </w:rPr>
        <w:t xml:space="preserve"> that the proposed rules become effective </w:t>
      </w:r>
      <w:r w:rsidR="004057E5">
        <w:rPr>
          <w:rFonts w:ascii="Times New Roman" w:hAnsi="Times New Roman" w:cs="Times New Roman"/>
          <w:sz w:val="28"/>
          <w:szCs w:val="28"/>
        </w:rPr>
        <w:t>October 1, 2023.</w:t>
      </w:r>
      <w:r w:rsidR="0004359C">
        <w:rPr>
          <w:rFonts w:ascii="Times New Roman" w:hAnsi="Times New Roman" w:cs="Times New Roman"/>
          <w:sz w:val="28"/>
          <w:szCs w:val="28"/>
        </w:rPr>
        <w:t xml:space="preserve"> </w:t>
      </w:r>
      <w:r w:rsidR="001E67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81EBD" w14:textId="30673CA3" w:rsidR="00C04C01" w:rsidRDefault="00C04C01" w:rsidP="00FB3F2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Conclusion.</w:t>
      </w:r>
    </w:p>
    <w:p w14:paraId="038DFF94" w14:textId="446442ED" w:rsidR="008E6C04" w:rsidRPr="00E31FB3" w:rsidRDefault="001431E8" w:rsidP="00070163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the foregoing reasons, Petitioner respectfully requests</w:t>
      </w:r>
      <w:r w:rsidR="00F94FEE">
        <w:rPr>
          <w:rFonts w:ascii="Times New Roman" w:hAnsi="Times New Roman" w:cs="Times New Roman"/>
          <w:sz w:val="28"/>
          <w:szCs w:val="28"/>
        </w:rPr>
        <w:t xml:space="preserve"> that </w:t>
      </w:r>
      <w:r>
        <w:rPr>
          <w:rFonts w:ascii="Times New Roman" w:hAnsi="Times New Roman" w:cs="Times New Roman"/>
          <w:sz w:val="28"/>
          <w:szCs w:val="28"/>
        </w:rPr>
        <w:t xml:space="preserve"> the Court </w:t>
      </w:r>
      <w:r w:rsidR="00070163">
        <w:rPr>
          <w:rFonts w:ascii="Times New Roman" w:hAnsi="Times New Roman" w:cs="Times New Roman"/>
          <w:sz w:val="28"/>
          <w:szCs w:val="28"/>
        </w:rPr>
        <w:t xml:space="preserve">abrogate the current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0DD">
        <w:rPr>
          <w:rFonts w:ascii="Times New Roman" w:hAnsi="Times New Roman" w:cs="Times New Roman"/>
          <w:sz w:val="28"/>
          <w:szCs w:val="28"/>
        </w:rPr>
        <w:t xml:space="preserve">Rules of Procedure for Judicial Performance Review in the State of Arizona and </w:t>
      </w:r>
      <w:r w:rsidR="00A37375">
        <w:rPr>
          <w:rFonts w:ascii="Times New Roman" w:hAnsi="Times New Roman" w:cs="Times New Roman"/>
          <w:sz w:val="28"/>
          <w:szCs w:val="28"/>
        </w:rPr>
        <w:t>replace them with the new set of JPR Rules</w:t>
      </w:r>
      <w:r w:rsidR="003350DD">
        <w:rPr>
          <w:rFonts w:ascii="Times New Roman" w:hAnsi="Times New Roman" w:cs="Times New Roman"/>
          <w:sz w:val="28"/>
          <w:szCs w:val="28"/>
        </w:rPr>
        <w:t xml:space="preserve"> recommended by the JPR Task Force established by Administrative Order 2023-24</w:t>
      </w:r>
      <w:r w:rsidR="00263889">
        <w:rPr>
          <w:rFonts w:ascii="Times New Roman" w:hAnsi="Times New Roman" w:cs="Times New Roman"/>
          <w:sz w:val="28"/>
          <w:szCs w:val="28"/>
        </w:rPr>
        <w:t xml:space="preserve"> and </w:t>
      </w:r>
      <w:r>
        <w:rPr>
          <w:rFonts w:ascii="Times New Roman" w:hAnsi="Times New Roman" w:cs="Times New Roman"/>
          <w:sz w:val="28"/>
          <w:szCs w:val="28"/>
        </w:rPr>
        <w:t xml:space="preserve">proposed in the attached </w:t>
      </w:r>
      <w:r w:rsidR="00263889" w:rsidRPr="00262436">
        <w:rPr>
          <w:rFonts w:ascii="Times New Roman" w:hAnsi="Times New Roman" w:cs="Times New Roman"/>
          <w:sz w:val="28"/>
          <w:szCs w:val="28"/>
        </w:rPr>
        <w:t>Appendix 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9F496A" w14:textId="3494878F" w:rsidR="00C60821" w:rsidRDefault="00C60821" w:rsidP="00FB3F2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RESPECTFULLY SUBMITTED this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66B1B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24524E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66B1B">
        <w:rPr>
          <w:rFonts w:ascii="Times New Roman" w:hAnsi="Times New Roman" w:cs="Times New Roman"/>
          <w:sz w:val="28"/>
          <w:szCs w:val="28"/>
          <w:u w:val="single"/>
        </w:rPr>
        <w:t>th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day of </w:t>
      </w:r>
      <w:proofErr w:type="gramStart"/>
      <w:r w:rsidR="00366B1B">
        <w:rPr>
          <w:rFonts w:ascii="Times New Roman" w:hAnsi="Times New Roman" w:cs="Times New Roman"/>
          <w:sz w:val="28"/>
          <w:szCs w:val="28"/>
        </w:rPr>
        <w:t>April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66B1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BE41A" w14:textId="77777777" w:rsidR="00C60821" w:rsidRDefault="00C60821" w:rsidP="00FB3F2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CBBAA" w14:textId="433EE2CC" w:rsidR="0056260F" w:rsidRDefault="00C60821" w:rsidP="007A2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A2D9F">
        <w:rPr>
          <w:rFonts w:ascii="Times New Roman" w:hAnsi="Times New Roman" w:cs="Times New Roman"/>
          <w:sz w:val="28"/>
          <w:szCs w:val="28"/>
        </w:rPr>
        <w:t xml:space="preserve">By: </w:t>
      </w:r>
      <w:r w:rsidR="0045610E">
        <w:rPr>
          <w:rFonts w:ascii="Times New Roman" w:hAnsi="Times New Roman" w:cs="Times New Roman"/>
          <w:sz w:val="28"/>
          <w:szCs w:val="28"/>
        </w:rPr>
        <w:tab/>
      </w:r>
      <w:r w:rsidR="007A2D9F">
        <w:rPr>
          <w:rFonts w:ascii="Times New Roman" w:hAnsi="Times New Roman" w:cs="Times New Roman"/>
          <w:sz w:val="28"/>
          <w:szCs w:val="28"/>
          <w:u w:val="single"/>
        </w:rPr>
        <w:tab/>
        <w:t xml:space="preserve">/s/ </w:t>
      </w:r>
      <w:r w:rsidR="00366B1B">
        <w:rPr>
          <w:rFonts w:ascii="Times New Roman" w:hAnsi="Times New Roman" w:cs="Times New Roman"/>
          <w:sz w:val="28"/>
          <w:szCs w:val="28"/>
          <w:u w:val="single"/>
        </w:rPr>
        <w:t xml:space="preserve">Marcus </w:t>
      </w:r>
      <w:r w:rsidR="00B02DAC">
        <w:rPr>
          <w:rFonts w:ascii="Times New Roman" w:hAnsi="Times New Roman" w:cs="Times New Roman"/>
          <w:sz w:val="28"/>
          <w:szCs w:val="28"/>
          <w:u w:val="single"/>
        </w:rPr>
        <w:t xml:space="preserve">W. </w:t>
      </w:r>
      <w:r w:rsidR="00366B1B">
        <w:rPr>
          <w:rFonts w:ascii="Times New Roman" w:hAnsi="Times New Roman" w:cs="Times New Roman"/>
          <w:sz w:val="28"/>
          <w:szCs w:val="28"/>
          <w:u w:val="single"/>
        </w:rPr>
        <w:t>Reinkensmeyer</w:t>
      </w:r>
      <w:r w:rsidR="007A2D9F">
        <w:rPr>
          <w:rFonts w:ascii="Times New Roman" w:hAnsi="Times New Roman" w:cs="Times New Roman"/>
          <w:sz w:val="28"/>
          <w:szCs w:val="28"/>
          <w:u w:val="single"/>
        </w:rPr>
        <w:tab/>
      </w:r>
      <w:r w:rsidR="007A2D9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66551A7" w14:textId="1E5AF822" w:rsidR="0045610E" w:rsidRDefault="0045610E" w:rsidP="007A2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66B1B">
        <w:rPr>
          <w:rFonts w:ascii="Times New Roman" w:hAnsi="Times New Roman" w:cs="Times New Roman"/>
          <w:sz w:val="28"/>
          <w:szCs w:val="28"/>
        </w:rPr>
        <w:t xml:space="preserve">Marcus </w:t>
      </w:r>
      <w:r w:rsidR="00B02DAC">
        <w:rPr>
          <w:rFonts w:ascii="Times New Roman" w:hAnsi="Times New Roman" w:cs="Times New Roman"/>
          <w:sz w:val="28"/>
          <w:szCs w:val="28"/>
        </w:rPr>
        <w:t xml:space="preserve">W. </w:t>
      </w:r>
      <w:r w:rsidR="00366B1B">
        <w:rPr>
          <w:rFonts w:ascii="Times New Roman" w:hAnsi="Times New Roman" w:cs="Times New Roman"/>
          <w:sz w:val="28"/>
          <w:szCs w:val="28"/>
        </w:rPr>
        <w:t>Reinkensmeyer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9B120D" w14:textId="72A5149E" w:rsidR="0045610E" w:rsidRDefault="0045610E" w:rsidP="00456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58C4">
        <w:rPr>
          <w:rFonts w:ascii="Times New Roman" w:hAnsi="Times New Roman" w:cs="Times New Roman"/>
          <w:sz w:val="28"/>
          <w:szCs w:val="28"/>
        </w:rPr>
        <w:t xml:space="preserve">Deputy Director, </w:t>
      </w:r>
      <w:r>
        <w:rPr>
          <w:rFonts w:ascii="Times New Roman" w:hAnsi="Times New Roman" w:cs="Times New Roman"/>
          <w:sz w:val="28"/>
          <w:szCs w:val="28"/>
        </w:rPr>
        <w:t xml:space="preserve">Administrative Office of </w:t>
      </w:r>
    </w:p>
    <w:p w14:paraId="4214EE3B" w14:textId="108E92A9" w:rsidR="000158C4" w:rsidRDefault="003966B4" w:rsidP="00456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the Courts</w:t>
      </w:r>
    </w:p>
    <w:p w14:paraId="4D67862E" w14:textId="4A2BC51E" w:rsidR="0092553F" w:rsidRDefault="0092553F" w:rsidP="005C7D9B">
      <w:pPr>
        <w:pStyle w:val="Heading3"/>
      </w:pPr>
      <w:r>
        <w:t xml:space="preserve">Staff, Judicial Performance Review Task </w:t>
      </w:r>
      <w:r w:rsidR="005C7D9B">
        <w:t xml:space="preserve"> </w:t>
      </w:r>
    </w:p>
    <w:p w14:paraId="0C35E3E6" w14:textId="295A4023" w:rsidR="005C7D9B" w:rsidRDefault="005C7D9B" w:rsidP="0092553F">
      <w:pPr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Force</w:t>
      </w:r>
    </w:p>
    <w:p w14:paraId="621045C7" w14:textId="77777777" w:rsidR="0045610E" w:rsidRDefault="0045610E" w:rsidP="0045610E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1501 W. Washington, Suite 411</w:t>
      </w:r>
    </w:p>
    <w:p w14:paraId="2551C0F5" w14:textId="77777777" w:rsidR="0045610E" w:rsidRDefault="0045610E" w:rsidP="0045610E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Phoenix, AZ 85007</w:t>
      </w:r>
    </w:p>
    <w:p w14:paraId="4C642C6D" w14:textId="77777777" w:rsidR="0045610E" w:rsidRPr="00633B32" w:rsidRDefault="0045610E" w:rsidP="0045610E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633B32">
        <w:rPr>
          <w:rFonts w:ascii="Times New Roman" w:hAnsi="Times New Roman" w:cs="Times New Roman"/>
          <w:sz w:val="28"/>
          <w:szCs w:val="28"/>
        </w:rPr>
        <w:t>(602) 452-3301</w:t>
      </w:r>
    </w:p>
    <w:p w14:paraId="1C5867D6" w14:textId="44AF607C" w:rsidR="0045610E" w:rsidRPr="008D4120" w:rsidRDefault="00311987" w:rsidP="0045610E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1987">
        <w:rPr>
          <w:rFonts w:ascii="Times New Roman" w:hAnsi="Times New Roman" w:cs="Times New Roman"/>
          <w:sz w:val="28"/>
          <w:szCs w:val="28"/>
        </w:rPr>
        <w:t>c/o lhauser@courts.az.gov</w:t>
      </w:r>
    </w:p>
    <w:p w14:paraId="619334CA" w14:textId="476AB1F5" w:rsidR="0045610E" w:rsidRPr="0045610E" w:rsidRDefault="0045610E" w:rsidP="007A2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120">
        <w:rPr>
          <w:rFonts w:ascii="Times New Roman" w:hAnsi="Times New Roman" w:cs="Times New Roman"/>
          <w:sz w:val="28"/>
          <w:szCs w:val="28"/>
        </w:rPr>
        <w:tab/>
      </w:r>
      <w:r w:rsidRPr="008D4120">
        <w:rPr>
          <w:rFonts w:ascii="Times New Roman" w:hAnsi="Times New Roman" w:cs="Times New Roman"/>
          <w:sz w:val="28"/>
          <w:szCs w:val="28"/>
        </w:rPr>
        <w:tab/>
      </w:r>
      <w:r w:rsidRPr="008D4120">
        <w:rPr>
          <w:rFonts w:ascii="Times New Roman" w:hAnsi="Times New Roman" w:cs="Times New Roman"/>
          <w:sz w:val="28"/>
          <w:szCs w:val="28"/>
        </w:rPr>
        <w:tab/>
      </w:r>
      <w:r w:rsidRPr="008D4120">
        <w:rPr>
          <w:rFonts w:ascii="Times New Roman" w:hAnsi="Times New Roman" w:cs="Times New Roman"/>
          <w:sz w:val="28"/>
          <w:szCs w:val="28"/>
        </w:rPr>
        <w:tab/>
      </w:r>
      <w:r w:rsidRPr="008D4120">
        <w:rPr>
          <w:rFonts w:ascii="Times New Roman" w:hAnsi="Times New Roman" w:cs="Times New Roman"/>
          <w:sz w:val="28"/>
          <w:szCs w:val="28"/>
        </w:rPr>
        <w:tab/>
      </w:r>
      <w:r w:rsidRPr="008D41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ABDF966" w14:textId="77777777" w:rsidR="0056260F" w:rsidRDefault="0056260F" w:rsidP="0056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6A1CBA" w14:textId="12C8616C" w:rsidR="0056260F" w:rsidRDefault="005626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4E245B" w14:textId="4CD592C5" w:rsidR="00C04D75" w:rsidRDefault="00C04D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C75FF" w14:textId="33F776BA" w:rsidR="00C04D75" w:rsidRDefault="00C04D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92952A" w14:textId="0D712CB3" w:rsidR="00C04D75" w:rsidRDefault="00C04D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04D75" w:rsidSect="002D5328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DEF0" w14:textId="77777777" w:rsidR="0078357E" w:rsidRDefault="0078357E" w:rsidP="00083675">
      <w:pPr>
        <w:spacing w:after="0" w:line="240" w:lineRule="auto"/>
      </w:pPr>
      <w:r>
        <w:separator/>
      </w:r>
    </w:p>
  </w:endnote>
  <w:endnote w:type="continuationSeparator" w:id="0">
    <w:p w14:paraId="3B305D80" w14:textId="77777777" w:rsidR="0078357E" w:rsidRDefault="0078357E" w:rsidP="00083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CFF8" w14:textId="7D3867A1" w:rsidR="0072118B" w:rsidRPr="006E151C" w:rsidRDefault="0078357E">
    <w:pPr>
      <w:pStyle w:val="Footer"/>
      <w:jc w:val="center"/>
      <w:rPr>
        <w:rFonts w:ascii="Times New Roman" w:hAnsi="Times New Roman" w:cs="Times New Roman"/>
        <w:sz w:val="28"/>
        <w:szCs w:val="28"/>
      </w:rPr>
    </w:pPr>
    <w:sdt>
      <w:sdtPr>
        <w:rPr>
          <w:rFonts w:ascii="Times New Roman" w:hAnsi="Times New Roman" w:cs="Times New Roman"/>
          <w:sz w:val="28"/>
          <w:szCs w:val="28"/>
        </w:rPr>
        <w:id w:val="-12742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2118B" w:rsidRPr="006E151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2118B" w:rsidRPr="006E151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72118B" w:rsidRPr="006E151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118B" w:rsidRPr="006E151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="0072118B" w:rsidRPr="006E151C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sdtContent>
    </w:sdt>
  </w:p>
  <w:p w14:paraId="4BF486A5" w14:textId="4D1F46FA" w:rsidR="007B05B3" w:rsidRDefault="007B05B3" w:rsidP="00B111A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2FC8" w14:textId="77777777" w:rsidR="0078357E" w:rsidRDefault="0078357E" w:rsidP="00083675">
      <w:pPr>
        <w:spacing w:after="0" w:line="240" w:lineRule="auto"/>
      </w:pPr>
      <w:r>
        <w:separator/>
      </w:r>
    </w:p>
  </w:footnote>
  <w:footnote w:type="continuationSeparator" w:id="0">
    <w:p w14:paraId="13C66C4A" w14:textId="77777777" w:rsidR="0078357E" w:rsidRDefault="0078357E" w:rsidP="00083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960"/>
    <w:multiLevelType w:val="hybridMultilevel"/>
    <w:tmpl w:val="93B29D3A"/>
    <w:lvl w:ilvl="0" w:tplc="10CA9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7954"/>
    <w:multiLevelType w:val="hybridMultilevel"/>
    <w:tmpl w:val="7632CB4E"/>
    <w:lvl w:ilvl="0" w:tplc="438E11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017B4"/>
    <w:multiLevelType w:val="hybridMultilevel"/>
    <w:tmpl w:val="FBA21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F05EB"/>
    <w:multiLevelType w:val="hybridMultilevel"/>
    <w:tmpl w:val="F65EFBC0"/>
    <w:lvl w:ilvl="0" w:tplc="A8F67C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74FAF"/>
    <w:multiLevelType w:val="hybridMultilevel"/>
    <w:tmpl w:val="40DED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182288"/>
    <w:multiLevelType w:val="hybridMultilevel"/>
    <w:tmpl w:val="0656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F274D1"/>
    <w:multiLevelType w:val="hybridMultilevel"/>
    <w:tmpl w:val="C3505CA8"/>
    <w:lvl w:ilvl="0" w:tplc="FB1CFB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317FE7"/>
    <w:multiLevelType w:val="hybridMultilevel"/>
    <w:tmpl w:val="078E3A5E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 w15:restartNumberingAfterBreak="0">
    <w:nsid w:val="58FD2692"/>
    <w:multiLevelType w:val="hybridMultilevel"/>
    <w:tmpl w:val="805C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358F7"/>
    <w:multiLevelType w:val="hybridMultilevel"/>
    <w:tmpl w:val="D1F40768"/>
    <w:lvl w:ilvl="0" w:tplc="A3546B2C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74093F77"/>
    <w:multiLevelType w:val="hybridMultilevel"/>
    <w:tmpl w:val="FBE08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6C48CC"/>
    <w:multiLevelType w:val="hybridMultilevel"/>
    <w:tmpl w:val="FB569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11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4B"/>
    <w:rsid w:val="000011F3"/>
    <w:rsid w:val="0000219B"/>
    <w:rsid w:val="00003CA7"/>
    <w:rsid w:val="00004EB3"/>
    <w:rsid w:val="00006CB4"/>
    <w:rsid w:val="000072B2"/>
    <w:rsid w:val="00007B53"/>
    <w:rsid w:val="000109ED"/>
    <w:rsid w:val="00010AA5"/>
    <w:rsid w:val="00010D3E"/>
    <w:rsid w:val="000112C3"/>
    <w:rsid w:val="00011E1C"/>
    <w:rsid w:val="00013051"/>
    <w:rsid w:val="0001312C"/>
    <w:rsid w:val="000158C4"/>
    <w:rsid w:val="000158F5"/>
    <w:rsid w:val="0002290F"/>
    <w:rsid w:val="00023033"/>
    <w:rsid w:val="00033157"/>
    <w:rsid w:val="00033A11"/>
    <w:rsid w:val="0003403D"/>
    <w:rsid w:val="000354EE"/>
    <w:rsid w:val="000416A5"/>
    <w:rsid w:val="00041A5F"/>
    <w:rsid w:val="0004359C"/>
    <w:rsid w:val="000455F7"/>
    <w:rsid w:val="00047C7B"/>
    <w:rsid w:val="0005211B"/>
    <w:rsid w:val="0005554C"/>
    <w:rsid w:val="000573CB"/>
    <w:rsid w:val="00060581"/>
    <w:rsid w:val="00061C0C"/>
    <w:rsid w:val="00070136"/>
    <w:rsid w:val="00070163"/>
    <w:rsid w:val="00070279"/>
    <w:rsid w:val="000715D4"/>
    <w:rsid w:val="00071A90"/>
    <w:rsid w:val="00074965"/>
    <w:rsid w:val="0007585D"/>
    <w:rsid w:val="00075F5A"/>
    <w:rsid w:val="000760D5"/>
    <w:rsid w:val="00077ECF"/>
    <w:rsid w:val="00083675"/>
    <w:rsid w:val="00084415"/>
    <w:rsid w:val="00085D2F"/>
    <w:rsid w:val="00087C03"/>
    <w:rsid w:val="0009325B"/>
    <w:rsid w:val="0009381A"/>
    <w:rsid w:val="000956D8"/>
    <w:rsid w:val="000A0C8B"/>
    <w:rsid w:val="000A1084"/>
    <w:rsid w:val="000A12A0"/>
    <w:rsid w:val="000A16F3"/>
    <w:rsid w:val="000A1F88"/>
    <w:rsid w:val="000A4D3E"/>
    <w:rsid w:val="000A642D"/>
    <w:rsid w:val="000B0100"/>
    <w:rsid w:val="000B09DC"/>
    <w:rsid w:val="000B1611"/>
    <w:rsid w:val="000B3D4E"/>
    <w:rsid w:val="000C6A92"/>
    <w:rsid w:val="000C7CD0"/>
    <w:rsid w:val="000D1B94"/>
    <w:rsid w:val="000D1EB6"/>
    <w:rsid w:val="000D3825"/>
    <w:rsid w:val="000D6416"/>
    <w:rsid w:val="000D6956"/>
    <w:rsid w:val="000E10C1"/>
    <w:rsid w:val="000E283C"/>
    <w:rsid w:val="000E40BF"/>
    <w:rsid w:val="000E7544"/>
    <w:rsid w:val="000E7F17"/>
    <w:rsid w:val="000F0F88"/>
    <w:rsid w:val="000F51B3"/>
    <w:rsid w:val="00100E8E"/>
    <w:rsid w:val="00101727"/>
    <w:rsid w:val="0010218B"/>
    <w:rsid w:val="00102C89"/>
    <w:rsid w:val="001030D5"/>
    <w:rsid w:val="00103433"/>
    <w:rsid w:val="00105300"/>
    <w:rsid w:val="0010593E"/>
    <w:rsid w:val="001066BC"/>
    <w:rsid w:val="00114C60"/>
    <w:rsid w:val="0011565B"/>
    <w:rsid w:val="00120FF5"/>
    <w:rsid w:val="00122F4E"/>
    <w:rsid w:val="00127839"/>
    <w:rsid w:val="00130AAD"/>
    <w:rsid w:val="00131BC6"/>
    <w:rsid w:val="00133CF1"/>
    <w:rsid w:val="0013430A"/>
    <w:rsid w:val="00134C4E"/>
    <w:rsid w:val="001350D1"/>
    <w:rsid w:val="00137D75"/>
    <w:rsid w:val="00141342"/>
    <w:rsid w:val="00141389"/>
    <w:rsid w:val="00141EC9"/>
    <w:rsid w:val="001431E8"/>
    <w:rsid w:val="00143524"/>
    <w:rsid w:val="001448A7"/>
    <w:rsid w:val="00144DD6"/>
    <w:rsid w:val="00150564"/>
    <w:rsid w:val="00150B1F"/>
    <w:rsid w:val="00153A92"/>
    <w:rsid w:val="00154F57"/>
    <w:rsid w:val="0015555F"/>
    <w:rsid w:val="00157CD1"/>
    <w:rsid w:val="0016012E"/>
    <w:rsid w:val="00160482"/>
    <w:rsid w:val="00160ADF"/>
    <w:rsid w:val="00160BD4"/>
    <w:rsid w:val="0016179C"/>
    <w:rsid w:val="00161D20"/>
    <w:rsid w:val="0016279E"/>
    <w:rsid w:val="00165333"/>
    <w:rsid w:val="00166EF1"/>
    <w:rsid w:val="0017212E"/>
    <w:rsid w:val="00173CA3"/>
    <w:rsid w:val="00174BE6"/>
    <w:rsid w:val="0017582A"/>
    <w:rsid w:val="00177670"/>
    <w:rsid w:val="001810E9"/>
    <w:rsid w:val="00181FC4"/>
    <w:rsid w:val="0018289F"/>
    <w:rsid w:val="00182B17"/>
    <w:rsid w:val="00186CF6"/>
    <w:rsid w:val="001910B1"/>
    <w:rsid w:val="001911BD"/>
    <w:rsid w:val="00192B33"/>
    <w:rsid w:val="0019312F"/>
    <w:rsid w:val="00193BAB"/>
    <w:rsid w:val="00195650"/>
    <w:rsid w:val="00195D26"/>
    <w:rsid w:val="00196EC3"/>
    <w:rsid w:val="0019737D"/>
    <w:rsid w:val="001975F3"/>
    <w:rsid w:val="001A1E81"/>
    <w:rsid w:val="001A5E07"/>
    <w:rsid w:val="001A5ECB"/>
    <w:rsid w:val="001A7664"/>
    <w:rsid w:val="001B3104"/>
    <w:rsid w:val="001B79D4"/>
    <w:rsid w:val="001C239C"/>
    <w:rsid w:val="001C3C16"/>
    <w:rsid w:val="001C525F"/>
    <w:rsid w:val="001C76A9"/>
    <w:rsid w:val="001C7904"/>
    <w:rsid w:val="001D04ED"/>
    <w:rsid w:val="001D1DBE"/>
    <w:rsid w:val="001D7633"/>
    <w:rsid w:val="001E2187"/>
    <w:rsid w:val="001E39D1"/>
    <w:rsid w:val="001E67BA"/>
    <w:rsid w:val="001F026A"/>
    <w:rsid w:val="001F03C9"/>
    <w:rsid w:val="001F0724"/>
    <w:rsid w:val="001F173E"/>
    <w:rsid w:val="001F2FAD"/>
    <w:rsid w:val="001F5872"/>
    <w:rsid w:val="001F68C1"/>
    <w:rsid w:val="001F736B"/>
    <w:rsid w:val="001F7DCE"/>
    <w:rsid w:val="00200D4B"/>
    <w:rsid w:val="00201010"/>
    <w:rsid w:val="002026CE"/>
    <w:rsid w:val="00204019"/>
    <w:rsid w:val="00204E9C"/>
    <w:rsid w:val="00204EFA"/>
    <w:rsid w:val="002110DF"/>
    <w:rsid w:val="00214682"/>
    <w:rsid w:val="002168CC"/>
    <w:rsid w:val="00216ABA"/>
    <w:rsid w:val="00217FF4"/>
    <w:rsid w:val="00220088"/>
    <w:rsid w:val="002216C7"/>
    <w:rsid w:val="00221708"/>
    <w:rsid w:val="00222377"/>
    <w:rsid w:val="00223C35"/>
    <w:rsid w:val="00225D03"/>
    <w:rsid w:val="002268BB"/>
    <w:rsid w:val="002270BD"/>
    <w:rsid w:val="00227DC3"/>
    <w:rsid w:val="00230A34"/>
    <w:rsid w:val="00231C7D"/>
    <w:rsid w:val="002324A7"/>
    <w:rsid w:val="00236746"/>
    <w:rsid w:val="00237F36"/>
    <w:rsid w:val="00243A37"/>
    <w:rsid w:val="00243DF4"/>
    <w:rsid w:val="00243ED8"/>
    <w:rsid w:val="0024452D"/>
    <w:rsid w:val="0024486D"/>
    <w:rsid w:val="0024489A"/>
    <w:rsid w:val="0024524E"/>
    <w:rsid w:val="002452BE"/>
    <w:rsid w:val="00246A17"/>
    <w:rsid w:val="00247256"/>
    <w:rsid w:val="00252372"/>
    <w:rsid w:val="0025260F"/>
    <w:rsid w:val="00254F45"/>
    <w:rsid w:val="0025552C"/>
    <w:rsid w:val="00255908"/>
    <w:rsid w:val="0025591B"/>
    <w:rsid w:val="00256B7E"/>
    <w:rsid w:val="00256F16"/>
    <w:rsid w:val="00261C6F"/>
    <w:rsid w:val="00262436"/>
    <w:rsid w:val="00262CD3"/>
    <w:rsid w:val="00263244"/>
    <w:rsid w:val="00263889"/>
    <w:rsid w:val="00264785"/>
    <w:rsid w:val="00266205"/>
    <w:rsid w:val="0027005A"/>
    <w:rsid w:val="00270865"/>
    <w:rsid w:val="00270A6D"/>
    <w:rsid w:val="00271E1E"/>
    <w:rsid w:val="002743E1"/>
    <w:rsid w:val="00274E40"/>
    <w:rsid w:val="00275564"/>
    <w:rsid w:val="0027560B"/>
    <w:rsid w:val="00275F37"/>
    <w:rsid w:val="00277F9E"/>
    <w:rsid w:val="00282564"/>
    <w:rsid w:val="0028283C"/>
    <w:rsid w:val="0028303B"/>
    <w:rsid w:val="00286EE5"/>
    <w:rsid w:val="0029150D"/>
    <w:rsid w:val="00291544"/>
    <w:rsid w:val="00291C9B"/>
    <w:rsid w:val="002926E6"/>
    <w:rsid w:val="00292A02"/>
    <w:rsid w:val="002934C2"/>
    <w:rsid w:val="00293D33"/>
    <w:rsid w:val="00295B51"/>
    <w:rsid w:val="002A1BED"/>
    <w:rsid w:val="002A2CCA"/>
    <w:rsid w:val="002A479A"/>
    <w:rsid w:val="002A50CB"/>
    <w:rsid w:val="002A759F"/>
    <w:rsid w:val="002B2F6F"/>
    <w:rsid w:val="002C0047"/>
    <w:rsid w:val="002C1D86"/>
    <w:rsid w:val="002C1FA5"/>
    <w:rsid w:val="002C4003"/>
    <w:rsid w:val="002D0432"/>
    <w:rsid w:val="002D23B6"/>
    <w:rsid w:val="002D4B9A"/>
    <w:rsid w:val="002D4DCE"/>
    <w:rsid w:val="002D4F87"/>
    <w:rsid w:val="002D5328"/>
    <w:rsid w:val="002E493C"/>
    <w:rsid w:val="002E4EB8"/>
    <w:rsid w:val="002E5533"/>
    <w:rsid w:val="002F00CC"/>
    <w:rsid w:val="002F083C"/>
    <w:rsid w:val="002F15F3"/>
    <w:rsid w:val="002F24A7"/>
    <w:rsid w:val="002F27D4"/>
    <w:rsid w:val="002F6B25"/>
    <w:rsid w:val="002F6E6A"/>
    <w:rsid w:val="00302499"/>
    <w:rsid w:val="00303B10"/>
    <w:rsid w:val="00304425"/>
    <w:rsid w:val="00305390"/>
    <w:rsid w:val="00305644"/>
    <w:rsid w:val="0030635A"/>
    <w:rsid w:val="00311987"/>
    <w:rsid w:val="00312FA0"/>
    <w:rsid w:val="003158DC"/>
    <w:rsid w:val="00315AF7"/>
    <w:rsid w:val="003221E2"/>
    <w:rsid w:val="00322E8D"/>
    <w:rsid w:val="00325759"/>
    <w:rsid w:val="003265AC"/>
    <w:rsid w:val="00327208"/>
    <w:rsid w:val="00331BE9"/>
    <w:rsid w:val="0033251B"/>
    <w:rsid w:val="00333E90"/>
    <w:rsid w:val="003350DD"/>
    <w:rsid w:val="00336129"/>
    <w:rsid w:val="003376F5"/>
    <w:rsid w:val="00337AC8"/>
    <w:rsid w:val="00337B16"/>
    <w:rsid w:val="00340895"/>
    <w:rsid w:val="00342FF7"/>
    <w:rsid w:val="0034326A"/>
    <w:rsid w:val="00343318"/>
    <w:rsid w:val="00343854"/>
    <w:rsid w:val="00344189"/>
    <w:rsid w:val="00344429"/>
    <w:rsid w:val="003465A5"/>
    <w:rsid w:val="00346714"/>
    <w:rsid w:val="003515EE"/>
    <w:rsid w:val="00352017"/>
    <w:rsid w:val="003523DB"/>
    <w:rsid w:val="00353542"/>
    <w:rsid w:val="0035371E"/>
    <w:rsid w:val="0035392C"/>
    <w:rsid w:val="0035445A"/>
    <w:rsid w:val="00355C39"/>
    <w:rsid w:val="003605B2"/>
    <w:rsid w:val="0036353F"/>
    <w:rsid w:val="003664E2"/>
    <w:rsid w:val="00366AAA"/>
    <w:rsid w:val="00366B1B"/>
    <w:rsid w:val="003712A1"/>
    <w:rsid w:val="0037290B"/>
    <w:rsid w:val="00372EC1"/>
    <w:rsid w:val="00374953"/>
    <w:rsid w:val="003749BE"/>
    <w:rsid w:val="00377559"/>
    <w:rsid w:val="00380606"/>
    <w:rsid w:val="003807FC"/>
    <w:rsid w:val="00382528"/>
    <w:rsid w:val="00382832"/>
    <w:rsid w:val="00382999"/>
    <w:rsid w:val="003829AC"/>
    <w:rsid w:val="00384B6E"/>
    <w:rsid w:val="00385D0F"/>
    <w:rsid w:val="00387D74"/>
    <w:rsid w:val="00392CA0"/>
    <w:rsid w:val="0039404F"/>
    <w:rsid w:val="00394676"/>
    <w:rsid w:val="00394ADE"/>
    <w:rsid w:val="00394EDF"/>
    <w:rsid w:val="003954DE"/>
    <w:rsid w:val="003966B4"/>
    <w:rsid w:val="003A0288"/>
    <w:rsid w:val="003A072F"/>
    <w:rsid w:val="003A1879"/>
    <w:rsid w:val="003A4372"/>
    <w:rsid w:val="003A47E2"/>
    <w:rsid w:val="003A558D"/>
    <w:rsid w:val="003A5DE2"/>
    <w:rsid w:val="003A696A"/>
    <w:rsid w:val="003B0B34"/>
    <w:rsid w:val="003B23B0"/>
    <w:rsid w:val="003B277C"/>
    <w:rsid w:val="003B27DA"/>
    <w:rsid w:val="003B31FF"/>
    <w:rsid w:val="003B32A5"/>
    <w:rsid w:val="003B3447"/>
    <w:rsid w:val="003B4A3F"/>
    <w:rsid w:val="003B5DD1"/>
    <w:rsid w:val="003B6089"/>
    <w:rsid w:val="003B7128"/>
    <w:rsid w:val="003C2555"/>
    <w:rsid w:val="003C46CA"/>
    <w:rsid w:val="003C733D"/>
    <w:rsid w:val="003D0D92"/>
    <w:rsid w:val="003D2333"/>
    <w:rsid w:val="003D461D"/>
    <w:rsid w:val="003E0DD3"/>
    <w:rsid w:val="003E528E"/>
    <w:rsid w:val="003E5387"/>
    <w:rsid w:val="003F1D37"/>
    <w:rsid w:val="003F43BF"/>
    <w:rsid w:val="003F7AA8"/>
    <w:rsid w:val="00403068"/>
    <w:rsid w:val="004057E5"/>
    <w:rsid w:val="0040597B"/>
    <w:rsid w:val="00405E70"/>
    <w:rsid w:val="0040655E"/>
    <w:rsid w:val="0041164C"/>
    <w:rsid w:val="00411754"/>
    <w:rsid w:val="00411D0A"/>
    <w:rsid w:val="004137AB"/>
    <w:rsid w:val="00415580"/>
    <w:rsid w:val="00415F84"/>
    <w:rsid w:val="00417033"/>
    <w:rsid w:val="004214D9"/>
    <w:rsid w:val="00421819"/>
    <w:rsid w:val="00423566"/>
    <w:rsid w:val="0043399D"/>
    <w:rsid w:val="00435B1D"/>
    <w:rsid w:val="00436029"/>
    <w:rsid w:val="004401AF"/>
    <w:rsid w:val="00440263"/>
    <w:rsid w:val="00442BCA"/>
    <w:rsid w:val="00443E26"/>
    <w:rsid w:val="00444AD2"/>
    <w:rsid w:val="0044713E"/>
    <w:rsid w:val="00452C09"/>
    <w:rsid w:val="00453126"/>
    <w:rsid w:val="0045610E"/>
    <w:rsid w:val="004617D7"/>
    <w:rsid w:val="00461864"/>
    <w:rsid w:val="00463129"/>
    <w:rsid w:val="004652A5"/>
    <w:rsid w:val="00465D3F"/>
    <w:rsid w:val="00465EA1"/>
    <w:rsid w:val="00467229"/>
    <w:rsid w:val="00470B25"/>
    <w:rsid w:val="00470D88"/>
    <w:rsid w:val="004714E7"/>
    <w:rsid w:val="00473540"/>
    <w:rsid w:val="0048467E"/>
    <w:rsid w:val="00485C6C"/>
    <w:rsid w:val="00492AD4"/>
    <w:rsid w:val="00493BF2"/>
    <w:rsid w:val="004A3D0B"/>
    <w:rsid w:val="004A3FE4"/>
    <w:rsid w:val="004A3FF6"/>
    <w:rsid w:val="004A63E9"/>
    <w:rsid w:val="004A6690"/>
    <w:rsid w:val="004B290C"/>
    <w:rsid w:val="004B3152"/>
    <w:rsid w:val="004B3335"/>
    <w:rsid w:val="004B3799"/>
    <w:rsid w:val="004B5AC7"/>
    <w:rsid w:val="004B5E55"/>
    <w:rsid w:val="004C1013"/>
    <w:rsid w:val="004C1873"/>
    <w:rsid w:val="004C23D5"/>
    <w:rsid w:val="004C4029"/>
    <w:rsid w:val="004C5619"/>
    <w:rsid w:val="004C6681"/>
    <w:rsid w:val="004C6A47"/>
    <w:rsid w:val="004D0A20"/>
    <w:rsid w:val="004D162F"/>
    <w:rsid w:val="004D1B61"/>
    <w:rsid w:val="004D22A8"/>
    <w:rsid w:val="004D4742"/>
    <w:rsid w:val="004D7073"/>
    <w:rsid w:val="004E15E1"/>
    <w:rsid w:val="004E1ABF"/>
    <w:rsid w:val="004E2C96"/>
    <w:rsid w:val="004E61C4"/>
    <w:rsid w:val="004F035D"/>
    <w:rsid w:val="004F7618"/>
    <w:rsid w:val="005014A8"/>
    <w:rsid w:val="00502B44"/>
    <w:rsid w:val="00505BAC"/>
    <w:rsid w:val="005060A6"/>
    <w:rsid w:val="0051042C"/>
    <w:rsid w:val="00510565"/>
    <w:rsid w:val="00510F0F"/>
    <w:rsid w:val="0051175A"/>
    <w:rsid w:val="00513E4D"/>
    <w:rsid w:val="00517BFD"/>
    <w:rsid w:val="00520D19"/>
    <w:rsid w:val="00520DD8"/>
    <w:rsid w:val="0052190D"/>
    <w:rsid w:val="00523691"/>
    <w:rsid w:val="0052736B"/>
    <w:rsid w:val="0053113D"/>
    <w:rsid w:val="00531E8E"/>
    <w:rsid w:val="00533D6C"/>
    <w:rsid w:val="00534A25"/>
    <w:rsid w:val="00536375"/>
    <w:rsid w:val="00537204"/>
    <w:rsid w:val="00540DF6"/>
    <w:rsid w:val="00541033"/>
    <w:rsid w:val="00544934"/>
    <w:rsid w:val="00554D1D"/>
    <w:rsid w:val="00556215"/>
    <w:rsid w:val="0055711F"/>
    <w:rsid w:val="00557AFA"/>
    <w:rsid w:val="00561200"/>
    <w:rsid w:val="005620CF"/>
    <w:rsid w:val="0056260F"/>
    <w:rsid w:val="005633AD"/>
    <w:rsid w:val="0056690E"/>
    <w:rsid w:val="00566A69"/>
    <w:rsid w:val="00572A10"/>
    <w:rsid w:val="00572E18"/>
    <w:rsid w:val="005739E0"/>
    <w:rsid w:val="00573F5B"/>
    <w:rsid w:val="005764F5"/>
    <w:rsid w:val="0057792D"/>
    <w:rsid w:val="00577F7C"/>
    <w:rsid w:val="005818B8"/>
    <w:rsid w:val="005870D9"/>
    <w:rsid w:val="00591B79"/>
    <w:rsid w:val="00592668"/>
    <w:rsid w:val="00594409"/>
    <w:rsid w:val="00594911"/>
    <w:rsid w:val="00594F73"/>
    <w:rsid w:val="005A255C"/>
    <w:rsid w:val="005A4781"/>
    <w:rsid w:val="005A6289"/>
    <w:rsid w:val="005B04F7"/>
    <w:rsid w:val="005B05DC"/>
    <w:rsid w:val="005B2B70"/>
    <w:rsid w:val="005B2BC2"/>
    <w:rsid w:val="005B5DDF"/>
    <w:rsid w:val="005B66F8"/>
    <w:rsid w:val="005B67AB"/>
    <w:rsid w:val="005B752A"/>
    <w:rsid w:val="005C07F1"/>
    <w:rsid w:val="005C1CAF"/>
    <w:rsid w:val="005C5FB6"/>
    <w:rsid w:val="005C7C82"/>
    <w:rsid w:val="005C7D9B"/>
    <w:rsid w:val="005D1043"/>
    <w:rsid w:val="005D2DFC"/>
    <w:rsid w:val="005D35C0"/>
    <w:rsid w:val="005D50E9"/>
    <w:rsid w:val="005E03C1"/>
    <w:rsid w:val="005E0570"/>
    <w:rsid w:val="005E2459"/>
    <w:rsid w:val="005E2F0D"/>
    <w:rsid w:val="005E3384"/>
    <w:rsid w:val="005E6228"/>
    <w:rsid w:val="005F0440"/>
    <w:rsid w:val="005F0B3B"/>
    <w:rsid w:val="005F1397"/>
    <w:rsid w:val="005F2985"/>
    <w:rsid w:val="005F3677"/>
    <w:rsid w:val="005F3C31"/>
    <w:rsid w:val="005F42A3"/>
    <w:rsid w:val="005F48D9"/>
    <w:rsid w:val="005F4AEF"/>
    <w:rsid w:val="005F503A"/>
    <w:rsid w:val="005F6620"/>
    <w:rsid w:val="005F6D70"/>
    <w:rsid w:val="006005E1"/>
    <w:rsid w:val="006018BF"/>
    <w:rsid w:val="006020FF"/>
    <w:rsid w:val="00606352"/>
    <w:rsid w:val="00606655"/>
    <w:rsid w:val="00606DD9"/>
    <w:rsid w:val="00607447"/>
    <w:rsid w:val="00607BD2"/>
    <w:rsid w:val="00610008"/>
    <w:rsid w:val="0061139C"/>
    <w:rsid w:val="006116DA"/>
    <w:rsid w:val="0061532A"/>
    <w:rsid w:val="006153BB"/>
    <w:rsid w:val="00615457"/>
    <w:rsid w:val="00616E02"/>
    <w:rsid w:val="00620422"/>
    <w:rsid w:val="00620778"/>
    <w:rsid w:val="00621ED1"/>
    <w:rsid w:val="00622984"/>
    <w:rsid w:val="00622B94"/>
    <w:rsid w:val="00623A99"/>
    <w:rsid w:val="00624671"/>
    <w:rsid w:val="006248E1"/>
    <w:rsid w:val="0062565B"/>
    <w:rsid w:val="006260B7"/>
    <w:rsid w:val="006278C1"/>
    <w:rsid w:val="00633B32"/>
    <w:rsid w:val="006349E1"/>
    <w:rsid w:val="00640A42"/>
    <w:rsid w:val="006417C1"/>
    <w:rsid w:val="006419AD"/>
    <w:rsid w:val="00642EEA"/>
    <w:rsid w:val="00646DC5"/>
    <w:rsid w:val="00653386"/>
    <w:rsid w:val="00653F7F"/>
    <w:rsid w:val="00655264"/>
    <w:rsid w:val="00655306"/>
    <w:rsid w:val="00656370"/>
    <w:rsid w:val="006564C1"/>
    <w:rsid w:val="00660A09"/>
    <w:rsid w:val="00663A1D"/>
    <w:rsid w:val="00663F8B"/>
    <w:rsid w:val="00664276"/>
    <w:rsid w:val="0066515A"/>
    <w:rsid w:val="00666430"/>
    <w:rsid w:val="00667949"/>
    <w:rsid w:val="00671692"/>
    <w:rsid w:val="00671E9C"/>
    <w:rsid w:val="00672493"/>
    <w:rsid w:val="006758B0"/>
    <w:rsid w:val="00680C52"/>
    <w:rsid w:val="006862DE"/>
    <w:rsid w:val="00687BF7"/>
    <w:rsid w:val="006911B8"/>
    <w:rsid w:val="006933B1"/>
    <w:rsid w:val="00693C58"/>
    <w:rsid w:val="00696C18"/>
    <w:rsid w:val="006A185F"/>
    <w:rsid w:val="006A2FB7"/>
    <w:rsid w:val="006B043A"/>
    <w:rsid w:val="006B1548"/>
    <w:rsid w:val="006B52EA"/>
    <w:rsid w:val="006B731B"/>
    <w:rsid w:val="006B7810"/>
    <w:rsid w:val="006C10EB"/>
    <w:rsid w:val="006C4E49"/>
    <w:rsid w:val="006C52AA"/>
    <w:rsid w:val="006D3295"/>
    <w:rsid w:val="006D3B62"/>
    <w:rsid w:val="006D4B5D"/>
    <w:rsid w:val="006D574B"/>
    <w:rsid w:val="006E143B"/>
    <w:rsid w:val="006E151C"/>
    <w:rsid w:val="006E2492"/>
    <w:rsid w:val="006E4636"/>
    <w:rsid w:val="006F5DB7"/>
    <w:rsid w:val="006F6887"/>
    <w:rsid w:val="006F7B03"/>
    <w:rsid w:val="00707E3E"/>
    <w:rsid w:val="00707EDB"/>
    <w:rsid w:val="00707F0C"/>
    <w:rsid w:val="00710865"/>
    <w:rsid w:val="007126AD"/>
    <w:rsid w:val="0071625A"/>
    <w:rsid w:val="007167E4"/>
    <w:rsid w:val="00720686"/>
    <w:rsid w:val="0072118B"/>
    <w:rsid w:val="0072283C"/>
    <w:rsid w:val="00723C04"/>
    <w:rsid w:val="00724DA8"/>
    <w:rsid w:val="00727D29"/>
    <w:rsid w:val="007313BC"/>
    <w:rsid w:val="00732A68"/>
    <w:rsid w:val="00733CA8"/>
    <w:rsid w:val="007346E5"/>
    <w:rsid w:val="00740CAA"/>
    <w:rsid w:val="00746539"/>
    <w:rsid w:val="00746F2E"/>
    <w:rsid w:val="00746FCC"/>
    <w:rsid w:val="00751470"/>
    <w:rsid w:val="0075314E"/>
    <w:rsid w:val="007542E2"/>
    <w:rsid w:val="00754969"/>
    <w:rsid w:val="00755CB3"/>
    <w:rsid w:val="00757447"/>
    <w:rsid w:val="00757DA2"/>
    <w:rsid w:val="00760084"/>
    <w:rsid w:val="00762873"/>
    <w:rsid w:val="00763EBF"/>
    <w:rsid w:val="00771833"/>
    <w:rsid w:val="00771AAE"/>
    <w:rsid w:val="00772CB1"/>
    <w:rsid w:val="00773DAB"/>
    <w:rsid w:val="0077444B"/>
    <w:rsid w:val="00775C4E"/>
    <w:rsid w:val="0078095A"/>
    <w:rsid w:val="00781E48"/>
    <w:rsid w:val="00782CD7"/>
    <w:rsid w:val="0078312B"/>
    <w:rsid w:val="0078357E"/>
    <w:rsid w:val="00786265"/>
    <w:rsid w:val="00791B6D"/>
    <w:rsid w:val="00794C15"/>
    <w:rsid w:val="00796EEA"/>
    <w:rsid w:val="007A0ECE"/>
    <w:rsid w:val="007A201D"/>
    <w:rsid w:val="007A2D9F"/>
    <w:rsid w:val="007A3E71"/>
    <w:rsid w:val="007A649D"/>
    <w:rsid w:val="007B0243"/>
    <w:rsid w:val="007B05B3"/>
    <w:rsid w:val="007B1E05"/>
    <w:rsid w:val="007B26BB"/>
    <w:rsid w:val="007B5AF1"/>
    <w:rsid w:val="007B7FB7"/>
    <w:rsid w:val="007C0EA6"/>
    <w:rsid w:val="007C1858"/>
    <w:rsid w:val="007C2DA4"/>
    <w:rsid w:val="007C331F"/>
    <w:rsid w:val="007C653A"/>
    <w:rsid w:val="007E1024"/>
    <w:rsid w:val="007E65D3"/>
    <w:rsid w:val="007E6C56"/>
    <w:rsid w:val="007E78A9"/>
    <w:rsid w:val="007F2D04"/>
    <w:rsid w:val="007F34AC"/>
    <w:rsid w:val="007F6B1A"/>
    <w:rsid w:val="007F720B"/>
    <w:rsid w:val="00800E81"/>
    <w:rsid w:val="0080267C"/>
    <w:rsid w:val="00804F91"/>
    <w:rsid w:val="00810A32"/>
    <w:rsid w:val="00812F50"/>
    <w:rsid w:val="00817A78"/>
    <w:rsid w:val="00820C08"/>
    <w:rsid w:val="00821FCA"/>
    <w:rsid w:val="00822C9E"/>
    <w:rsid w:val="008242CA"/>
    <w:rsid w:val="008345B1"/>
    <w:rsid w:val="00836F7D"/>
    <w:rsid w:val="0084346F"/>
    <w:rsid w:val="00843B2F"/>
    <w:rsid w:val="00844BDE"/>
    <w:rsid w:val="0084550B"/>
    <w:rsid w:val="0084555B"/>
    <w:rsid w:val="00845E63"/>
    <w:rsid w:val="00846F3F"/>
    <w:rsid w:val="00851042"/>
    <w:rsid w:val="00851DFB"/>
    <w:rsid w:val="00853435"/>
    <w:rsid w:val="00853508"/>
    <w:rsid w:val="00860170"/>
    <w:rsid w:val="00860C85"/>
    <w:rsid w:val="00862887"/>
    <w:rsid w:val="008636CA"/>
    <w:rsid w:val="008644D2"/>
    <w:rsid w:val="00864A9D"/>
    <w:rsid w:val="00864B46"/>
    <w:rsid w:val="00865584"/>
    <w:rsid w:val="00867A9A"/>
    <w:rsid w:val="0087086E"/>
    <w:rsid w:val="00870916"/>
    <w:rsid w:val="0087193B"/>
    <w:rsid w:val="00872154"/>
    <w:rsid w:val="00872392"/>
    <w:rsid w:val="00873521"/>
    <w:rsid w:val="008736E7"/>
    <w:rsid w:val="00873D8B"/>
    <w:rsid w:val="00873EE2"/>
    <w:rsid w:val="0087579F"/>
    <w:rsid w:val="008758C0"/>
    <w:rsid w:val="00877FF6"/>
    <w:rsid w:val="00880F2A"/>
    <w:rsid w:val="00881099"/>
    <w:rsid w:val="00881F35"/>
    <w:rsid w:val="00884F9A"/>
    <w:rsid w:val="00885096"/>
    <w:rsid w:val="0088769D"/>
    <w:rsid w:val="00887A1D"/>
    <w:rsid w:val="00890017"/>
    <w:rsid w:val="0089045F"/>
    <w:rsid w:val="008913E5"/>
    <w:rsid w:val="008914ED"/>
    <w:rsid w:val="00893F99"/>
    <w:rsid w:val="00894358"/>
    <w:rsid w:val="00895E81"/>
    <w:rsid w:val="008A02D7"/>
    <w:rsid w:val="008A5A59"/>
    <w:rsid w:val="008A5E44"/>
    <w:rsid w:val="008A618D"/>
    <w:rsid w:val="008A7F2B"/>
    <w:rsid w:val="008B7BC3"/>
    <w:rsid w:val="008C1BB2"/>
    <w:rsid w:val="008C220C"/>
    <w:rsid w:val="008C4805"/>
    <w:rsid w:val="008C7DF5"/>
    <w:rsid w:val="008D4120"/>
    <w:rsid w:val="008D47F1"/>
    <w:rsid w:val="008D6C3E"/>
    <w:rsid w:val="008D7F77"/>
    <w:rsid w:val="008E456F"/>
    <w:rsid w:val="008E68CB"/>
    <w:rsid w:val="008E6966"/>
    <w:rsid w:val="008E6C04"/>
    <w:rsid w:val="008E72E4"/>
    <w:rsid w:val="008F2144"/>
    <w:rsid w:val="008F2D8D"/>
    <w:rsid w:val="008F3A72"/>
    <w:rsid w:val="008F3ABF"/>
    <w:rsid w:val="008F5423"/>
    <w:rsid w:val="008F5805"/>
    <w:rsid w:val="008F60D5"/>
    <w:rsid w:val="008F6A80"/>
    <w:rsid w:val="008F6D35"/>
    <w:rsid w:val="00901EB5"/>
    <w:rsid w:val="00902A7B"/>
    <w:rsid w:val="00903841"/>
    <w:rsid w:val="0090574B"/>
    <w:rsid w:val="00906158"/>
    <w:rsid w:val="009106F9"/>
    <w:rsid w:val="00910C1D"/>
    <w:rsid w:val="00912B2C"/>
    <w:rsid w:val="00914FC5"/>
    <w:rsid w:val="0091760C"/>
    <w:rsid w:val="00917C6F"/>
    <w:rsid w:val="0092173C"/>
    <w:rsid w:val="0092553F"/>
    <w:rsid w:val="00926279"/>
    <w:rsid w:val="0092689B"/>
    <w:rsid w:val="00927AD2"/>
    <w:rsid w:val="00930190"/>
    <w:rsid w:val="00932431"/>
    <w:rsid w:val="00932C31"/>
    <w:rsid w:val="00933E81"/>
    <w:rsid w:val="00934A6E"/>
    <w:rsid w:val="00934D31"/>
    <w:rsid w:val="00935AED"/>
    <w:rsid w:val="00936E9B"/>
    <w:rsid w:val="00940E30"/>
    <w:rsid w:val="0094236A"/>
    <w:rsid w:val="00943F5F"/>
    <w:rsid w:val="0094614B"/>
    <w:rsid w:val="00946286"/>
    <w:rsid w:val="00946A2E"/>
    <w:rsid w:val="00946ED0"/>
    <w:rsid w:val="00947DE0"/>
    <w:rsid w:val="009502FA"/>
    <w:rsid w:val="0095048A"/>
    <w:rsid w:val="00954A14"/>
    <w:rsid w:val="009555C9"/>
    <w:rsid w:val="0096025B"/>
    <w:rsid w:val="00960293"/>
    <w:rsid w:val="00964A9D"/>
    <w:rsid w:val="00965A1C"/>
    <w:rsid w:val="009665CE"/>
    <w:rsid w:val="00967E0E"/>
    <w:rsid w:val="00967F85"/>
    <w:rsid w:val="00970939"/>
    <w:rsid w:val="00970980"/>
    <w:rsid w:val="009728BB"/>
    <w:rsid w:val="00974FE9"/>
    <w:rsid w:val="0097524F"/>
    <w:rsid w:val="0097610B"/>
    <w:rsid w:val="00977921"/>
    <w:rsid w:val="0098021C"/>
    <w:rsid w:val="00983394"/>
    <w:rsid w:val="009860DA"/>
    <w:rsid w:val="00986CF9"/>
    <w:rsid w:val="00986F31"/>
    <w:rsid w:val="00987A0C"/>
    <w:rsid w:val="009901AB"/>
    <w:rsid w:val="0099181B"/>
    <w:rsid w:val="009940AA"/>
    <w:rsid w:val="00995A37"/>
    <w:rsid w:val="0099638F"/>
    <w:rsid w:val="009970ED"/>
    <w:rsid w:val="009A1096"/>
    <w:rsid w:val="009A3838"/>
    <w:rsid w:val="009A75CA"/>
    <w:rsid w:val="009A7F2E"/>
    <w:rsid w:val="009B08A7"/>
    <w:rsid w:val="009B12B8"/>
    <w:rsid w:val="009B193E"/>
    <w:rsid w:val="009B61E7"/>
    <w:rsid w:val="009B7A43"/>
    <w:rsid w:val="009C028A"/>
    <w:rsid w:val="009C1DBA"/>
    <w:rsid w:val="009C3B2C"/>
    <w:rsid w:val="009C4131"/>
    <w:rsid w:val="009C4A5E"/>
    <w:rsid w:val="009C4DCE"/>
    <w:rsid w:val="009C504C"/>
    <w:rsid w:val="009C5D7C"/>
    <w:rsid w:val="009C62EB"/>
    <w:rsid w:val="009C67CC"/>
    <w:rsid w:val="009D61A9"/>
    <w:rsid w:val="009D67EC"/>
    <w:rsid w:val="009D6B9C"/>
    <w:rsid w:val="009D6D04"/>
    <w:rsid w:val="009E0102"/>
    <w:rsid w:val="009E1ACE"/>
    <w:rsid w:val="009E3887"/>
    <w:rsid w:val="009E4C82"/>
    <w:rsid w:val="009E5867"/>
    <w:rsid w:val="009E5E83"/>
    <w:rsid w:val="009E7443"/>
    <w:rsid w:val="009F0287"/>
    <w:rsid w:val="009F23A4"/>
    <w:rsid w:val="009F2BC9"/>
    <w:rsid w:val="009F43EA"/>
    <w:rsid w:val="009F5834"/>
    <w:rsid w:val="009F5A7C"/>
    <w:rsid w:val="009F5D0A"/>
    <w:rsid w:val="009F7316"/>
    <w:rsid w:val="009F74C6"/>
    <w:rsid w:val="00A02F9C"/>
    <w:rsid w:val="00A0301A"/>
    <w:rsid w:val="00A032FB"/>
    <w:rsid w:val="00A05A55"/>
    <w:rsid w:val="00A076E6"/>
    <w:rsid w:val="00A13BFA"/>
    <w:rsid w:val="00A14DED"/>
    <w:rsid w:val="00A167D0"/>
    <w:rsid w:val="00A16FEB"/>
    <w:rsid w:val="00A23483"/>
    <w:rsid w:val="00A2425F"/>
    <w:rsid w:val="00A267E9"/>
    <w:rsid w:val="00A30824"/>
    <w:rsid w:val="00A314BF"/>
    <w:rsid w:val="00A3490C"/>
    <w:rsid w:val="00A34C8E"/>
    <w:rsid w:val="00A34F8F"/>
    <w:rsid w:val="00A36AE1"/>
    <w:rsid w:val="00A37375"/>
    <w:rsid w:val="00A4040C"/>
    <w:rsid w:val="00A41A65"/>
    <w:rsid w:val="00A42109"/>
    <w:rsid w:val="00A44931"/>
    <w:rsid w:val="00A4565B"/>
    <w:rsid w:val="00A52500"/>
    <w:rsid w:val="00A55101"/>
    <w:rsid w:val="00A60344"/>
    <w:rsid w:val="00A62D07"/>
    <w:rsid w:val="00A63280"/>
    <w:rsid w:val="00A6404C"/>
    <w:rsid w:val="00A6554D"/>
    <w:rsid w:val="00A6662C"/>
    <w:rsid w:val="00A670A7"/>
    <w:rsid w:val="00A70FB7"/>
    <w:rsid w:val="00A7165B"/>
    <w:rsid w:val="00A724D1"/>
    <w:rsid w:val="00A72F97"/>
    <w:rsid w:val="00A73FAB"/>
    <w:rsid w:val="00A75CB4"/>
    <w:rsid w:val="00A76CB1"/>
    <w:rsid w:val="00A801C7"/>
    <w:rsid w:val="00A81B5C"/>
    <w:rsid w:val="00A81D3A"/>
    <w:rsid w:val="00A82502"/>
    <w:rsid w:val="00A837BE"/>
    <w:rsid w:val="00A84506"/>
    <w:rsid w:val="00A9063A"/>
    <w:rsid w:val="00A91B45"/>
    <w:rsid w:val="00A92E3D"/>
    <w:rsid w:val="00A94DC8"/>
    <w:rsid w:val="00A96626"/>
    <w:rsid w:val="00A96A37"/>
    <w:rsid w:val="00A96D4A"/>
    <w:rsid w:val="00A9756A"/>
    <w:rsid w:val="00AA1486"/>
    <w:rsid w:val="00AA3A3C"/>
    <w:rsid w:val="00AB4FD8"/>
    <w:rsid w:val="00AB6AAB"/>
    <w:rsid w:val="00AC0C1E"/>
    <w:rsid w:val="00AC37BA"/>
    <w:rsid w:val="00AC4E35"/>
    <w:rsid w:val="00AC7042"/>
    <w:rsid w:val="00AD184B"/>
    <w:rsid w:val="00AD2A4A"/>
    <w:rsid w:val="00AD4295"/>
    <w:rsid w:val="00AD7388"/>
    <w:rsid w:val="00AE5A16"/>
    <w:rsid w:val="00AF2488"/>
    <w:rsid w:val="00AF546F"/>
    <w:rsid w:val="00B02DAC"/>
    <w:rsid w:val="00B036B4"/>
    <w:rsid w:val="00B10281"/>
    <w:rsid w:val="00B10CAD"/>
    <w:rsid w:val="00B1105C"/>
    <w:rsid w:val="00B111A6"/>
    <w:rsid w:val="00B1174D"/>
    <w:rsid w:val="00B12984"/>
    <w:rsid w:val="00B1497A"/>
    <w:rsid w:val="00B14DBC"/>
    <w:rsid w:val="00B15999"/>
    <w:rsid w:val="00B1647E"/>
    <w:rsid w:val="00B16ADE"/>
    <w:rsid w:val="00B171B1"/>
    <w:rsid w:val="00B17B1D"/>
    <w:rsid w:val="00B2049A"/>
    <w:rsid w:val="00B20923"/>
    <w:rsid w:val="00B23E53"/>
    <w:rsid w:val="00B275F6"/>
    <w:rsid w:val="00B32A05"/>
    <w:rsid w:val="00B34D84"/>
    <w:rsid w:val="00B45FD9"/>
    <w:rsid w:val="00B461AC"/>
    <w:rsid w:val="00B50075"/>
    <w:rsid w:val="00B515FB"/>
    <w:rsid w:val="00B53B16"/>
    <w:rsid w:val="00B55E96"/>
    <w:rsid w:val="00B5700C"/>
    <w:rsid w:val="00B64323"/>
    <w:rsid w:val="00B71C7A"/>
    <w:rsid w:val="00B767F0"/>
    <w:rsid w:val="00B774B5"/>
    <w:rsid w:val="00B77AEC"/>
    <w:rsid w:val="00B8079F"/>
    <w:rsid w:val="00B83BB5"/>
    <w:rsid w:val="00B864B7"/>
    <w:rsid w:val="00B8719B"/>
    <w:rsid w:val="00B93BB4"/>
    <w:rsid w:val="00B94F6A"/>
    <w:rsid w:val="00B95D62"/>
    <w:rsid w:val="00B976A1"/>
    <w:rsid w:val="00BA062A"/>
    <w:rsid w:val="00BA1A03"/>
    <w:rsid w:val="00BA2D57"/>
    <w:rsid w:val="00BA4312"/>
    <w:rsid w:val="00BA46B4"/>
    <w:rsid w:val="00BA50D7"/>
    <w:rsid w:val="00BA73D8"/>
    <w:rsid w:val="00BA7C91"/>
    <w:rsid w:val="00BB091C"/>
    <w:rsid w:val="00BB3443"/>
    <w:rsid w:val="00BB3A37"/>
    <w:rsid w:val="00BB4884"/>
    <w:rsid w:val="00BB6CC8"/>
    <w:rsid w:val="00BC1B85"/>
    <w:rsid w:val="00BC1F74"/>
    <w:rsid w:val="00BC392C"/>
    <w:rsid w:val="00BC4868"/>
    <w:rsid w:val="00BD2947"/>
    <w:rsid w:val="00BD6B59"/>
    <w:rsid w:val="00BD7068"/>
    <w:rsid w:val="00BD7B9C"/>
    <w:rsid w:val="00BE022B"/>
    <w:rsid w:val="00BE3FE3"/>
    <w:rsid w:val="00BE7A05"/>
    <w:rsid w:val="00BF3901"/>
    <w:rsid w:val="00C007D2"/>
    <w:rsid w:val="00C0307C"/>
    <w:rsid w:val="00C0414A"/>
    <w:rsid w:val="00C04C01"/>
    <w:rsid w:val="00C04D75"/>
    <w:rsid w:val="00C052A2"/>
    <w:rsid w:val="00C1044B"/>
    <w:rsid w:val="00C14F85"/>
    <w:rsid w:val="00C1732F"/>
    <w:rsid w:val="00C1743B"/>
    <w:rsid w:val="00C20EBA"/>
    <w:rsid w:val="00C216D8"/>
    <w:rsid w:val="00C23965"/>
    <w:rsid w:val="00C24BC6"/>
    <w:rsid w:val="00C24FAB"/>
    <w:rsid w:val="00C26241"/>
    <w:rsid w:val="00C27984"/>
    <w:rsid w:val="00C32658"/>
    <w:rsid w:val="00C32D4F"/>
    <w:rsid w:val="00C3474C"/>
    <w:rsid w:val="00C347F8"/>
    <w:rsid w:val="00C406C2"/>
    <w:rsid w:val="00C4768C"/>
    <w:rsid w:val="00C47997"/>
    <w:rsid w:val="00C506C2"/>
    <w:rsid w:val="00C50BF0"/>
    <w:rsid w:val="00C50E1F"/>
    <w:rsid w:val="00C53392"/>
    <w:rsid w:val="00C55790"/>
    <w:rsid w:val="00C55C42"/>
    <w:rsid w:val="00C60754"/>
    <w:rsid w:val="00C60821"/>
    <w:rsid w:val="00C61F00"/>
    <w:rsid w:val="00C633B5"/>
    <w:rsid w:val="00C64508"/>
    <w:rsid w:val="00C6560E"/>
    <w:rsid w:val="00C6652F"/>
    <w:rsid w:val="00C67D02"/>
    <w:rsid w:val="00C704E9"/>
    <w:rsid w:val="00C70893"/>
    <w:rsid w:val="00C72CE1"/>
    <w:rsid w:val="00C73FF4"/>
    <w:rsid w:val="00C7423C"/>
    <w:rsid w:val="00C742C4"/>
    <w:rsid w:val="00C75FEC"/>
    <w:rsid w:val="00C81766"/>
    <w:rsid w:val="00C81B68"/>
    <w:rsid w:val="00C82195"/>
    <w:rsid w:val="00C82381"/>
    <w:rsid w:val="00C8358E"/>
    <w:rsid w:val="00C93A4E"/>
    <w:rsid w:val="00C9516A"/>
    <w:rsid w:val="00C97F18"/>
    <w:rsid w:val="00CA02FE"/>
    <w:rsid w:val="00CA4C40"/>
    <w:rsid w:val="00CA5304"/>
    <w:rsid w:val="00CA576F"/>
    <w:rsid w:val="00CA633B"/>
    <w:rsid w:val="00CB2877"/>
    <w:rsid w:val="00CB46D2"/>
    <w:rsid w:val="00CB4BBA"/>
    <w:rsid w:val="00CB786F"/>
    <w:rsid w:val="00CC2B4F"/>
    <w:rsid w:val="00CC3661"/>
    <w:rsid w:val="00CC3FB4"/>
    <w:rsid w:val="00CC442E"/>
    <w:rsid w:val="00CC4F2C"/>
    <w:rsid w:val="00CC5F45"/>
    <w:rsid w:val="00CC6129"/>
    <w:rsid w:val="00CC7411"/>
    <w:rsid w:val="00CD4315"/>
    <w:rsid w:val="00CD47FA"/>
    <w:rsid w:val="00CD723F"/>
    <w:rsid w:val="00CE135D"/>
    <w:rsid w:val="00CE1DFF"/>
    <w:rsid w:val="00CE313F"/>
    <w:rsid w:val="00CE5D7C"/>
    <w:rsid w:val="00CE79ED"/>
    <w:rsid w:val="00D04FD8"/>
    <w:rsid w:val="00D0550A"/>
    <w:rsid w:val="00D05C33"/>
    <w:rsid w:val="00D06535"/>
    <w:rsid w:val="00D067F9"/>
    <w:rsid w:val="00D13995"/>
    <w:rsid w:val="00D16CA2"/>
    <w:rsid w:val="00D21B0C"/>
    <w:rsid w:val="00D23731"/>
    <w:rsid w:val="00D23F5A"/>
    <w:rsid w:val="00D2538A"/>
    <w:rsid w:val="00D25C4C"/>
    <w:rsid w:val="00D2706B"/>
    <w:rsid w:val="00D30598"/>
    <w:rsid w:val="00D3121A"/>
    <w:rsid w:val="00D314E5"/>
    <w:rsid w:val="00D3177C"/>
    <w:rsid w:val="00D31833"/>
    <w:rsid w:val="00D32459"/>
    <w:rsid w:val="00D32633"/>
    <w:rsid w:val="00D34603"/>
    <w:rsid w:val="00D34880"/>
    <w:rsid w:val="00D46EE5"/>
    <w:rsid w:val="00D509CD"/>
    <w:rsid w:val="00D516D6"/>
    <w:rsid w:val="00D53E15"/>
    <w:rsid w:val="00D55774"/>
    <w:rsid w:val="00D63966"/>
    <w:rsid w:val="00D64B88"/>
    <w:rsid w:val="00D66030"/>
    <w:rsid w:val="00D66B73"/>
    <w:rsid w:val="00D709E8"/>
    <w:rsid w:val="00D74264"/>
    <w:rsid w:val="00D74A82"/>
    <w:rsid w:val="00D7639A"/>
    <w:rsid w:val="00D76529"/>
    <w:rsid w:val="00D775D0"/>
    <w:rsid w:val="00D8161D"/>
    <w:rsid w:val="00D81B7E"/>
    <w:rsid w:val="00D8217E"/>
    <w:rsid w:val="00D84510"/>
    <w:rsid w:val="00D851D9"/>
    <w:rsid w:val="00D86748"/>
    <w:rsid w:val="00D909B3"/>
    <w:rsid w:val="00D933A3"/>
    <w:rsid w:val="00D937D8"/>
    <w:rsid w:val="00D94CE3"/>
    <w:rsid w:val="00D9501E"/>
    <w:rsid w:val="00D95B8E"/>
    <w:rsid w:val="00D95C17"/>
    <w:rsid w:val="00D9609F"/>
    <w:rsid w:val="00D96B03"/>
    <w:rsid w:val="00D971B5"/>
    <w:rsid w:val="00DA0DBC"/>
    <w:rsid w:val="00DA1A75"/>
    <w:rsid w:val="00DA231F"/>
    <w:rsid w:val="00DA7042"/>
    <w:rsid w:val="00DB07F4"/>
    <w:rsid w:val="00DB2C29"/>
    <w:rsid w:val="00DB34CB"/>
    <w:rsid w:val="00DB523A"/>
    <w:rsid w:val="00DB7134"/>
    <w:rsid w:val="00DC39CE"/>
    <w:rsid w:val="00DC5543"/>
    <w:rsid w:val="00DC57F8"/>
    <w:rsid w:val="00DC7C0E"/>
    <w:rsid w:val="00DD1420"/>
    <w:rsid w:val="00DD1AF1"/>
    <w:rsid w:val="00DE1A66"/>
    <w:rsid w:val="00DE3ABC"/>
    <w:rsid w:val="00DE4720"/>
    <w:rsid w:val="00DE5B54"/>
    <w:rsid w:val="00DE63DA"/>
    <w:rsid w:val="00DE641A"/>
    <w:rsid w:val="00DF032D"/>
    <w:rsid w:val="00DF0F36"/>
    <w:rsid w:val="00DF5676"/>
    <w:rsid w:val="00DF6139"/>
    <w:rsid w:val="00E0591A"/>
    <w:rsid w:val="00E10756"/>
    <w:rsid w:val="00E12FAD"/>
    <w:rsid w:val="00E1378B"/>
    <w:rsid w:val="00E157F0"/>
    <w:rsid w:val="00E2338D"/>
    <w:rsid w:val="00E2388A"/>
    <w:rsid w:val="00E239DD"/>
    <w:rsid w:val="00E24B21"/>
    <w:rsid w:val="00E30901"/>
    <w:rsid w:val="00E30CAC"/>
    <w:rsid w:val="00E31686"/>
    <w:rsid w:val="00E31CE7"/>
    <w:rsid w:val="00E31FB3"/>
    <w:rsid w:val="00E32B54"/>
    <w:rsid w:val="00E33CDC"/>
    <w:rsid w:val="00E34F83"/>
    <w:rsid w:val="00E3721D"/>
    <w:rsid w:val="00E41D9D"/>
    <w:rsid w:val="00E42AD7"/>
    <w:rsid w:val="00E438EF"/>
    <w:rsid w:val="00E44A84"/>
    <w:rsid w:val="00E45A4B"/>
    <w:rsid w:val="00E47661"/>
    <w:rsid w:val="00E4777A"/>
    <w:rsid w:val="00E5012D"/>
    <w:rsid w:val="00E51007"/>
    <w:rsid w:val="00E52F5F"/>
    <w:rsid w:val="00E53B30"/>
    <w:rsid w:val="00E546AB"/>
    <w:rsid w:val="00E55DEA"/>
    <w:rsid w:val="00E56A8B"/>
    <w:rsid w:val="00E61C2F"/>
    <w:rsid w:val="00E63244"/>
    <w:rsid w:val="00E63A57"/>
    <w:rsid w:val="00E641CE"/>
    <w:rsid w:val="00E659F5"/>
    <w:rsid w:val="00E70053"/>
    <w:rsid w:val="00E70928"/>
    <w:rsid w:val="00E738F5"/>
    <w:rsid w:val="00E73D4D"/>
    <w:rsid w:val="00E73E38"/>
    <w:rsid w:val="00E74102"/>
    <w:rsid w:val="00E741B4"/>
    <w:rsid w:val="00E76956"/>
    <w:rsid w:val="00E77743"/>
    <w:rsid w:val="00E8040A"/>
    <w:rsid w:val="00E83B6C"/>
    <w:rsid w:val="00E84AB1"/>
    <w:rsid w:val="00E84E89"/>
    <w:rsid w:val="00E85FD6"/>
    <w:rsid w:val="00E8663D"/>
    <w:rsid w:val="00E87488"/>
    <w:rsid w:val="00E944B6"/>
    <w:rsid w:val="00E9742D"/>
    <w:rsid w:val="00E97609"/>
    <w:rsid w:val="00E9799A"/>
    <w:rsid w:val="00EA01A0"/>
    <w:rsid w:val="00EA168C"/>
    <w:rsid w:val="00EA169D"/>
    <w:rsid w:val="00EA17E8"/>
    <w:rsid w:val="00EA43F0"/>
    <w:rsid w:val="00EB265B"/>
    <w:rsid w:val="00EB284D"/>
    <w:rsid w:val="00EB2A2B"/>
    <w:rsid w:val="00EB320A"/>
    <w:rsid w:val="00EB3C38"/>
    <w:rsid w:val="00EB4361"/>
    <w:rsid w:val="00EB6B62"/>
    <w:rsid w:val="00EC0481"/>
    <w:rsid w:val="00EC1FBF"/>
    <w:rsid w:val="00EC2269"/>
    <w:rsid w:val="00EC663E"/>
    <w:rsid w:val="00EC7243"/>
    <w:rsid w:val="00EC77CB"/>
    <w:rsid w:val="00EC7831"/>
    <w:rsid w:val="00ED149C"/>
    <w:rsid w:val="00ED2E28"/>
    <w:rsid w:val="00ED2EFA"/>
    <w:rsid w:val="00ED367E"/>
    <w:rsid w:val="00ED379A"/>
    <w:rsid w:val="00EE339C"/>
    <w:rsid w:val="00EE4CDF"/>
    <w:rsid w:val="00EE5DE9"/>
    <w:rsid w:val="00EE7ADC"/>
    <w:rsid w:val="00EF2041"/>
    <w:rsid w:val="00EF2C92"/>
    <w:rsid w:val="00EF318E"/>
    <w:rsid w:val="00EF4436"/>
    <w:rsid w:val="00EF7DE9"/>
    <w:rsid w:val="00F1192F"/>
    <w:rsid w:val="00F11F48"/>
    <w:rsid w:val="00F13C56"/>
    <w:rsid w:val="00F17E5E"/>
    <w:rsid w:val="00F2241A"/>
    <w:rsid w:val="00F27657"/>
    <w:rsid w:val="00F31DC2"/>
    <w:rsid w:val="00F34311"/>
    <w:rsid w:val="00F3499A"/>
    <w:rsid w:val="00F349BB"/>
    <w:rsid w:val="00F358EA"/>
    <w:rsid w:val="00F427E1"/>
    <w:rsid w:val="00F43DFE"/>
    <w:rsid w:val="00F46FB9"/>
    <w:rsid w:val="00F4742D"/>
    <w:rsid w:val="00F5194C"/>
    <w:rsid w:val="00F5220D"/>
    <w:rsid w:val="00F52360"/>
    <w:rsid w:val="00F52AC0"/>
    <w:rsid w:val="00F52C82"/>
    <w:rsid w:val="00F53224"/>
    <w:rsid w:val="00F63A46"/>
    <w:rsid w:val="00F65A1F"/>
    <w:rsid w:val="00F65F23"/>
    <w:rsid w:val="00F66F1C"/>
    <w:rsid w:val="00F70C7F"/>
    <w:rsid w:val="00F73649"/>
    <w:rsid w:val="00F7767D"/>
    <w:rsid w:val="00F80155"/>
    <w:rsid w:val="00F804AA"/>
    <w:rsid w:val="00F81E59"/>
    <w:rsid w:val="00F85043"/>
    <w:rsid w:val="00F87770"/>
    <w:rsid w:val="00F90036"/>
    <w:rsid w:val="00F90415"/>
    <w:rsid w:val="00F906E9"/>
    <w:rsid w:val="00F93A7A"/>
    <w:rsid w:val="00F94FEE"/>
    <w:rsid w:val="00F9565C"/>
    <w:rsid w:val="00F97F37"/>
    <w:rsid w:val="00F97FEA"/>
    <w:rsid w:val="00FA0878"/>
    <w:rsid w:val="00FA0DDD"/>
    <w:rsid w:val="00FA44EE"/>
    <w:rsid w:val="00FB099D"/>
    <w:rsid w:val="00FB0DDB"/>
    <w:rsid w:val="00FB38DF"/>
    <w:rsid w:val="00FB3F2A"/>
    <w:rsid w:val="00FB56ED"/>
    <w:rsid w:val="00FB6EFF"/>
    <w:rsid w:val="00FC0E42"/>
    <w:rsid w:val="00FC36DA"/>
    <w:rsid w:val="00FC3D22"/>
    <w:rsid w:val="00FC454F"/>
    <w:rsid w:val="00FC477E"/>
    <w:rsid w:val="00FC5D42"/>
    <w:rsid w:val="00FC5EF3"/>
    <w:rsid w:val="00FC6BC1"/>
    <w:rsid w:val="00FC78DF"/>
    <w:rsid w:val="00FD13F9"/>
    <w:rsid w:val="00FD4C48"/>
    <w:rsid w:val="00FD6C51"/>
    <w:rsid w:val="00FE00E3"/>
    <w:rsid w:val="00FE0BD4"/>
    <w:rsid w:val="00FE0EA5"/>
    <w:rsid w:val="00FE30D2"/>
    <w:rsid w:val="00FE5F06"/>
    <w:rsid w:val="00FE77D4"/>
    <w:rsid w:val="00FF0B7D"/>
    <w:rsid w:val="00FF1B5E"/>
    <w:rsid w:val="00FF1BD7"/>
    <w:rsid w:val="00FF1FF8"/>
    <w:rsid w:val="00FF26B8"/>
    <w:rsid w:val="00FF3868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68A29"/>
  <w15:chartTrackingRefBased/>
  <w15:docId w15:val="{AEEBD65C-6659-4F5F-8CCF-2BF25F95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53F"/>
  </w:style>
  <w:style w:type="paragraph" w:styleId="Heading1">
    <w:name w:val="heading 1"/>
    <w:basedOn w:val="Normal"/>
    <w:next w:val="Normal"/>
    <w:link w:val="Heading1Char"/>
    <w:uiPriority w:val="9"/>
    <w:qFormat/>
    <w:rsid w:val="000F0F88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649"/>
    <w:pPr>
      <w:keepNext/>
      <w:spacing w:after="0" w:line="240" w:lineRule="auto"/>
      <w:ind w:left="1440" w:hanging="720"/>
      <w:jc w:val="both"/>
      <w:outlineLvl w:val="1"/>
    </w:pPr>
    <w:rPr>
      <w:rFonts w:ascii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7D9B"/>
    <w:pPr>
      <w:keepNext/>
      <w:spacing w:after="0" w:line="240" w:lineRule="auto"/>
      <w:ind w:left="4320"/>
      <w:outlineLvl w:val="2"/>
    </w:pPr>
    <w:rPr>
      <w:rFonts w:ascii="Times New Roman" w:hAnsi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7C82"/>
    <w:pPr>
      <w:keepNext/>
      <w:spacing w:after="0" w:line="240" w:lineRule="auto"/>
      <w:outlineLvl w:val="3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6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6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6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675"/>
  </w:style>
  <w:style w:type="paragraph" w:styleId="Footer">
    <w:name w:val="footer"/>
    <w:basedOn w:val="Normal"/>
    <w:link w:val="FooterChar"/>
    <w:uiPriority w:val="99"/>
    <w:unhideWhenUsed/>
    <w:rsid w:val="00083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675"/>
  </w:style>
  <w:style w:type="character" w:customStyle="1" w:styleId="Heading1Char">
    <w:name w:val="Heading 1 Char"/>
    <w:basedOn w:val="DefaultParagraphFont"/>
    <w:link w:val="Heading1"/>
    <w:uiPriority w:val="9"/>
    <w:rsid w:val="000F0F88"/>
    <w:rPr>
      <w:rFonts w:ascii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C0307C"/>
    <w:pPr>
      <w:spacing w:after="0" w:line="48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0307C"/>
    <w:rPr>
      <w:rFonts w:ascii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1F173E"/>
    <w:pPr>
      <w:spacing w:after="0" w:line="48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1F173E"/>
    <w:rPr>
      <w:rFonts w:ascii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9609F"/>
    <w:pPr>
      <w:spacing w:after="0" w:line="480" w:lineRule="auto"/>
      <w:ind w:left="2160" w:hanging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9609F"/>
    <w:rPr>
      <w:rFonts w:ascii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3649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12F50"/>
    <w:pPr>
      <w:spacing w:after="0" w:line="480" w:lineRule="auto"/>
      <w:ind w:left="1440" w:hanging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12F50"/>
    <w:rPr>
      <w:rFonts w:ascii="Times New Roman" w:hAnsi="Times New Roman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C7D9B"/>
    <w:rPr>
      <w:rFonts w:ascii="Times New Roman" w:hAnsi="Times New Roman" w:cs="Times New Roman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C1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F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FA5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C7C8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888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EA17A-5FD3-4872-8D3E-FCDE62C4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3181</Words>
  <Characters>17915</Characters>
  <Application>Microsoft Office Word</Application>
  <DocSecurity>0</DocSecurity>
  <Lines>351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Hauser, Lisa</dc:creator>
  <cp:keywords/>
  <dc:description/>
  <cp:lastModifiedBy>Hauser, Lisa</cp:lastModifiedBy>
  <cp:revision>18</cp:revision>
  <dcterms:created xsi:type="dcterms:W3CDTF">2023-04-05T23:13:00Z</dcterms:created>
  <dcterms:modified xsi:type="dcterms:W3CDTF">2023-04-05T23:27:00Z</dcterms:modified>
</cp:coreProperties>
</file>