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CB3" w:rsidRDefault="00D80AF8" w:rsidP="008F0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APPENDIX</w:t>
      </w:r>
      <w:r w:rsidR="008F0798" w:rsidRPr="008F07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D80AF8" w:rsidRPr="00D80AF8" w:rsidRDefault="00D80AF8" w:rsidP="00D80A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(Please note: deletions are reflected by strikethrough and additions are reflected by underline</w:t>
      </w:r>
      <w:r>
        <w:rPr>
          <w:rFonts w:ascii="Times New Roman" w:hAnsi="Times New Roman" w:cs="Times New Roman"/>
          <w:sz w:val="28"/>
          <w:szCs w:val="28"/>
        </w:rPr>
        <w:t xml:space="preserve"> and all caps</w:t>
      </w:r>
      <w:r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Rule 55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>Default; Default Judgment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(a)</w:t>
      </w:r>
      <w:r w:rsidRPr="008F0798">
        <w:rPr>
          <w:rFonts w:ascii="Times New Roman" w:hAnsi="Times New Roman" w:cs="Times New Roman"/>
          <w:sz w:val="28"/>
          <w:szCs w:val="28"/>
        </w:rPr>
        <w:t xml:space="preserve"> </w:t>
      </w:r>
      <w:r w:rsidRPr="008F0798">
        <w:rPr>
          <w:rFonts w:ascii="Times New Roman" w:hAnsi="Times New Roman" w:cs="Times New Roman"/>
          <w:b/>
          <w:sz w:val="28"/>
          <w:szCs w:val="28"/>
        </w:rPr>
        <w:t>[No Change]</w:t>
      </w:r>
    </w:p>
    <w:p w:rsidR="008F0798" w:rsidRPr="008F0798" w:rsidRDefault="008F0798" w:rsidP="008F0798">
      <w:pPr>
        <w:rPr>
          <w:rFonts w:ascii="Times New Roman" w:hAnsi="Times New Roman" w:cs="Times New Roman"/>
          <w:b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(b) Default Judgment.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(1) Default Judgment by Motion Without Hearing.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(A) Generally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 xml:space="preserve">If the plaintiff's claim is for a sum certain or a sum that can be made certain by computation, the court--on the plaintiff's motion, with an affidavit showing the amount due and without a hearing--may enter judgment for that amount and costs against a defendant who has been defaulted </w:t>
      </w:r>
      <w:r w:rsidRPr="00D80AF8">
        <w:rPr>
          <w:rFonts w:ascii="Times New Roman" w:hAnsi="Times New Roman" w:cs="Times New Roman"/>
          <w:strike/>
          <w:sz w:val="28"/>
          <w:szCs w:val="28"/>
        </w:rPr>
        <w:t>for not appearing</w:t>
      </w:r>
      <w:r w:rsidR="00D80AF8">
        <w:rPr>
          <w:rFonts w:ascii="Times New Roman" w:hAnsi="Times New Roman" w:cs="Times New Roman"/>
          <w:sz w:val="28"/>
          <w:szCs w:val="28"/>
        </w:rPr>
        <w:t xml:space="preserve"> </w:t>
      </w:r>
      <w:r w:rsidRPr="008F0798">
        <w:rPr>
          <w:rFonts w:ascii="Times New Roman" w:hAnsi="Times New Roman" w:cs="Times New Roman"/>
          <w:sz w:val="28"/>
          <w:szCs w:val="28"/>
        </w:rPr>
        <w:t xml:space="preserve"> </w:t>
      </w:r>
      <w:r w:rsidR="00D80AF8" w:rsidRPr="00D80AF8">
        <w:rPr>
          <w:rFonts w:ascii="Times New Roman" w:hAnsi="Times New Roman" w:cs="Times New Roman"/>
          <w:sz w:val="28"/>
          <w:szCs w:val="28"/>
          <w:u w:val="single"/>
        </w:rPr>
        <w:t>FOR FAILURE TO PLEAD OR OTHERWISE DEFEND</w:t>
      </w:r>
      <w:r w:rsidR="00D80AF8" w:rsidRPr="00D80AF8">
        <w:rPr>
          <w:rFonts w:ascii="Times New Roman" w:hAnsi="Times New Roman" w:cs="Times New Roman"/>
          <w:sz w:val="28"/>
          <w:szCs w:val="28"/>
        </w:rPr>
        <w:t xml:space="preserve"> </w:t>
      </w:r>
      <w:r w:rsidRPr="008F0798">
        <w:rPr>
          <w:rFonts w:ascii="Times New Roman" w:hAnsi="Times New Roman" w:cs="Times New Roman"/>
          <w:sz w:val="28"/>
          <w:szCs w:val="28"/>
        </w:rPr>
        <w:t>and who is not a minor, an incapacitated person, or an adult in need of protection.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(B) Fee Award--Specific Amount Stated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>A default judgment entered under Rule 55(b)(1) may include an award of reasonable attorney's fees if the claim states a specific sum of attorney's fees that will be sought if judgment is rendered by default, and: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F07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F0798">
        <w:rPr>
          <w:rFonts w:ascii="Times New Roman" w:hAnsi="Times New Roman" w:cs="Times New Roman"/>
          <w:sz w:val="28"/>
          <w:szCs w:val="28"/>
        </w:rPr>
        <w:t>) the amount of the award is supported by affidavit;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(ii) the award is allowed by law; and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(iii) the award does not exceed the amount demanded in the claim.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(C) Fee Award--No Specific Amount Stated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>If the claim requests an award of attorney's fees, but does not specify the amount of fees that will be sought if judgment is rendered by default, a default judgment entered under Rule 55(b)(1) may include an award of reasonable attorney's fees only if: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F07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F0798">
        <w:rPr>
          <w:rFonts w:ascii="Times New Roman" w:hAnsi="Times New Roman" w:cs="Times New Roman"/>
          <w:sz w:val="28"/>
          <w:szCs w:val="28"/>
        </w:rPr>
        <w:t>) an affidavit establishes the reasonable amount of the fee award;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(ii) the defendant has not entered an appearance in the action; and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(iii) the award is allowed by law.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(c)–(e)</w:t>
      </w:r>
      <w:r w:rsidRPr="008F0798">
        <w:rPr>
          <w:rFonts w:ascii="Times New Roman" w:hAnsi="Times New Roman" w:cs="Times New Roman"/>
          <w:sz w:val="28"/>
          <w:szCs w:val="28"/>
        </w:rPr>
        <w:t xml:space="preserve"> </w:t>
      </w:r>
      <w:r w:rsidRPr="008F0798">
        <w:rPr>
          <w:rFonts w:ascii="Times New Roman" w:hAnsi="Times New Roman" w:cs="Times New Roman"/>
          <w:b/>
          <w:sz w:val="28"/>
          <w:szCs w:val="28"/>
        </w:rPr>
        <w:t>[No Change]</w:t>
      </w:r>
    </w:p>
    <w:sectPr w:rsidR="008F0798" w:rsidRPr="008F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98"/>
    <w:rsid w:val="00607CB3"/>
    <w:rsid w:val="008F0798"/>
    <w:rsid w:val="00D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D66E"/>
  <w15:chartTrackingRefBased/>
  <w15:docId w15:val="{AC443A16-7CEE-4F4D-A4C9-80BF5154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Company>AZ Atty Gen Office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Kevin</dc:creator>
  <cp:keywords/>
  <dc:description/>
  <cp:lastModifiedBy>Morrow, Kevin</cp:lastModifiedBy>
  <cp:revision>2</cp:revision>
  <dcterms:created xsi:type="dcterms:W3CDTF">2023-01-10T21:25:00Z</dcterms:created>
  <dcterms:modified xsi:type="dcterms:W3CDTF">2023-01-10T21:35:00Z</dcterms:modified>
</cp:coreProperties>
</file>